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35" w:type="dxa"/>
        <w:tblInd w:w="-808"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9"/>
        <w:gridCol w:w="4195"/>
        <w:gridCol w:w="851"/>
        <w:gridCol w:w="992"/>
        <w:gridCol w:w="567"/>
        <w:gridCol w:w="4678"/>
        <w:gridCol w:w="567"/>
        <w:gridCol w:w="708"/>
        <w:gridCol w:w="993"/>
        <w:gridCol w:w="1275"/>
      </w:tblGrid>
      <w:tr w:rsidR="00001540" w:rsidRPr="00001540" w14:paraId="06702ABB" w14:textId="78149FB4" w:rsidTr="00492B61">
        <w:trPr>
          <w:trHeight w:val="533"/>
        </w:trPr>
        <w:tc>
          <w:tcPr>
            <w:tcW w:w="15535" w:type="dxa"/>
            <w:gridSpan w:val="10"/>
            <w:tcBorders>
              <w:top w:val="single" w:sz="12" w:space="0" w:color="auto"/>
              <w:left w:val="single" w:sz="12" w:space="0" w:color="auto"/>
              <w:bottom w:val="single" w:sz="4" w:space="0" w:color="auto"/>
              <w:right w:val="single" w:sz="12" w:space="0" w:color="auto"/>
            </w:tcBorders>
          </w:tcPr>
          <w:p w14:paraId="7894B868" w14:textId="77777777" w:rsidR="00FD7AB3" w:rsidRPr="00001540" w:rsidRDefault="00FD7AB3" w:rsidP="00E0500D">
            <w:pPr>
              <w:keepNext/>
              <w:tabs>
                <w:tab w:val="left" w:pos="1187"/>
              </w:tabs>
              <w:autoSpaceDE w:val="0"/>
              <w:autoSpaceDN w:val="0"/>
              <w:spacing w:after="0" w:line="240" w:lineRule="auto"/>
              <w:jc w:val="center"/>
              <w:outlineLvl w:val="0"/>
              <w:rPr>
                <w:rFonts w:ascii="Times New Roman" w:eastAsia="Times New Roman" w:hAnsi="Times New Roman"/>
                <w:b/>
                <w:bCs/>
                <w:sz w:val="18"/>
                <w:szCs w:val="18"/>
                <w:lang w:eastAsia="sk-SK"/>
              </w:rPr>
            </w:pPr>
            <w:r w:rsidRPr="00001540">
              <w:rPr>
                <w:rFonts w:ascii="Times New Roman" w:eastAsia="Times New Roman" w:hAnsi="Times New Roman"/>
                <w:b/>
                <w:bCs/>
                <w:sz w:val="18"/>
                <w:szCs w:val="18"/>
                <w:lang w:eastAsia="sk-SK"/>
              </w:rPr>
              <w:t>TABUĽKA  ZHODY</w:t>
            </w:r>
          </w:p>
          <w:p w14:paraId="7C737938" w14:textId="77777777" w:rsidR="00FD7AB3" w:rsidRPr="00001540" w:rsidRDefault="00FD7AB3" w:rsidP="00E0500D">
            <w:pPr>
              <w:keepNext/>
              <w:tabs>
                <w:tab w:val="left" w:pos="1187"/>
              </w:tabs>
              <w:autoSpaceDE w:val="0"/>
              <w:autoSpaceDN w:val="0"/>
              <w:spacing w:after="0" w:line="240" w:lineRule="auto"/>
              <w:jc w:val="center"/>
              <w:outlineLvl w:val="0"/>
              <w:rPr>
                <w:rFonts w:ascii="Times New Roman" w:eastAsia="Times New Roman" w:hAnsi="Times New Roman"/>
                <w:b/>
                <w:bCs/>
                <w:sz w:val="18"/>
                <w:szCs w:val="18"/>
                <w:lang w:eastAsia="sk-SK"/>
              </w:rPr>
            </w:pPr>
            <w:r w:rsidRPr="00001540">
              <w:rPr>
                <w:rFonts w:ascii="Times New Roman" w:eastAsia="Times New Roman" w:hAnsi="Times New Roman"/>
                <w:b/>
                <w:bCs/>
                <w:sz w:val="18"/>
                <w:szCs w:val="18"/>
                <w:lang w:eastAsia="sk-SK"/>
              </w:rPr>
              <w:t>právneho predpisu s právom Európskej únie</w:t>
            </w:r>
          </w:p>
          <w:p w14:paraId="4A3FB793" w14:textId="4811B11B" w:rsidR="00FD7AB3" w:rsidRPr="00001540" w:rsidRDefault="00FD7AB3" w:rsidP="00E0500D">
            <w:pPr>
              <w:keepNext/>
              <w:tabs>
                <w:tab w:val="left" w:pos="1187"/>
              </w:tabs>
              <w:autoSpaceDE w:val="0"/>
              <w:autoSpaceDN w:val="0"/>
              <w:spacing w:after="0" w:line="240" w:lineRule="auto"/>
              <w:jc w:val="center"/>
              <w:outlineLvl w:val="0"/>
              <w:rPr>
                <w:rFonts w:ascii="Times New Roman" w:eastAsia="Times New Roman" w:hAnsi="Times New Roman"/>
                <w:b/>
                <w:bCs/>
                <w:sz w:val="18"/>
                <w:szCs w:val="18"/>
                <w:lang w:eastAsia="sk-SK"/>
              </w:rPr>
            </w:pPr>
          </w:p>
        </w:tc>
      </w:tr>
      <w:tr w:rsidR="00001540" w:rsidRPr="00001540" w14:paraId="6CA3419B" w14:textId="09724D8F" w:rsidTr="00F40C9E">
        <w:trPr>
          <w:trHeight w:val="2536"/>
        </w:trPr>
        <w:tc>
          <w:tcPr>
            <w:tcW w:w="5755" w:type="dxa"/>
            <w:gridSpan w:val="3"/>
            <w:tcBorders>
              <w:top w:val="single" w:sz="4" w:space="0" w:color="auto"/>
              <w:left w:val="single" w:sz="12" w:space="0" w:color="auto"/>
              <w:right w:val="single" w:sz="12" w:space="0" w:color="auto"/>
            </w:tcBorders>
          </w:tcPr>
          <w:p w14:paraId="398764C3" w14:textId="0561C9DF" w:rsidR="00FD7AB3" w:rsidRPr="00001540" w:rsidRDefault="00FD7AB3" w:rsidP="00E0500D">
            <w:pPr>
              <w:autoSpaceDE w:val="0"/>
              <w:autoSpaceDN w:val="0"/>
              <w:spacing w:after="0" w:line="240" w:lineRule="auto"/>
              <w:ind w:right="225"/>
              <w:jc w:val="center"/>
              <w:rPr>
                <w:rFonts w:ascii="Times New Roman" w:eastAsia="Times New Roman" w:hAnsi="Times New Roman"/>
                <w:b/>
                <w:bCs/>
                <w:sz w:val="18"/>
                <w:szCs w:val="18"/>
                <w:lang w:eastAsia="sk-SK"/>
              </w:rPr>
            </w:pPr>
            <w:r w:rsidRPr="00001540">
              <w:rPr>
                <w:rFonts w:ascii="Times New Roman" w:eastAsia="Times New Roman" w:hAnsi="Times New Roman"/>
                <w:b/>
                <w:bCs/>
                <w:sz w:val="18"/>
                <w:szCs w:val="18"/>
                <w:lang w:eastAsia="sk-SK"/>
              </w:rPr>
              <w:t>Smernica</w:t>
            </w:r>
          </w:p>
          <w:p w14:paraId="7448725D" w14:textId="47522C30" w:rsidR="00FD7AB3" w:rsidRPr="00001540" w:rsidRDefault="00FD7AB3" w:rsidP="00E0500D">
            <w:pPr>
              <w:autoSpaceDE w:val="0"/>
              <w:autoSpaceDN w:val="0"/>
              <w:spacing w:after="0" w:line="240" w:lineRule="auto"/>
              <w:ind w:right="225"/>
              <w:jc w:val="both"/>
              <w:rPr>
                <w:rFonts w:ascii="Times New Roman" w:eastAsia="Times New Roman" w:hAnsi="Times New Roman"/>
                <w:b/>
                <w:bCs/>
                <w:sz w:val="18"/>
                <w:szCs w:val="18"/>
                <w:lang w:eastAsia="sk-SK"/>
              </w:rPr>
            </w:pPr>
            <w:r w:rsidRPr="00001540">
              <w:rPr>
                <w:rFonts w:ascii="Times New Roman" w:eastAsia="Times New Roman" w:hAnsi="Times New Roman"/>
                <w:b/>
                <w:bCs/>
                <w:sz w:val="18"/>
                <w:szCs w:val="18"/>
                <w:lang w:eastAsia="sk-SK"/>
              </w:rPr>
              <w:t xml:space="preserve">Smernica </w:t>
            </w:r>
            <w:r w:rsidR="00D734F4" w:rsidRPr="00001540">
              <w:rPr>
                <w:rFonts w:ascii="Times New Roman" w:eastAsia="Times New Roman" w:hAnsi="Times New Roman"/>
                <w:b/>
                <w:bCs/>
                <w:sz w:val="18"/>
                <w:szCs w:val="18"/>
                <w:lang w:eastAsia="sk-SK"/>
              </w:rPr>
              <w:t xml:space="preserve">Európskeho parlamentu a Rady 2011/24/EÚ z 9. marca 2011 o uplatňovaní práv pacientov pri cezhraničnej zdravotnej starostlivosti (Ú. v. EÚ L 88, 4.4.2011) </w:t>
            </w:r>
            <w:r w:rsidRPr="00001540">
              <w:rPr>
                <w:rFonts w:ascii="Times New Roman" w:eastAsia="Times New Roman" w:hAnsi="Times New Roman"/>
                <w:b/>
                <w:bCs/>
                <w:sz w:val="18"/>
                <w:szCs w:val="18"/>
                <w:lang w:eastAsia="sk-SK"/>
              </w:rPr>
              <w:t>v platnom znení.</w:t>
            </w:r>
          </w:p>
          <w:p w14:paraId="1A58490E" w14:textId="77777777" w:rsidR="00FD7AB3" w:rsidRPr="00001540" w:rsidRDefault="00FD7AB3" w:rsidP="00E0500D">
            <w:pPr>
              <w:autoSpaceDE w:val="0"/>
              <w:autoSpaceDN w:val="0"/>
              <w:spacing w:after="0" w:line="240" w:lineRule="auto"/>
              <w:ind w:right="225"/>
              <w:jc w:val="both"/>
              <w:rPr>
                <w:rFonts w:ascii="Times New Roman" w:eastAsia="Times New Roman" w:hAnsi="Times New Roman"/>
                <w:sz w:val="18"/>
                <w:szCs w:val="18"/>
                <w:lang w:eastAsia="sk-SK"/>
              </w:rPr>
            </w:pPr>
          </w:p>
        </w:tc>
        <w:tc>
          <w:tcPr>
            <w:tcW w:w="9780" w:type="dxa"/>
            <w:gridSpan w:val="7"/>
            <w:tcBorders>
              <w:top w:val="single" w:sz="4" w:space="0" w:color="auto"/>
              <w:left w:val="nil"/>
              <w:right w:val="single" w:sz="12" w:space="0" w:color="auto"/>
            </w:tcBorders>
          </w:tcPr>
          <w:p w14:paraId="3C4DB3B6" w14:textId="5C8D4FA8" w:rsidR="00FD7AB3" w:rsidRPr="00001540" w:rsidRDefault="00FD7AB3" w:rsidP="00E0500D">
            <w:pPr>
              <w:autoSpaceDE w:val="0"/>
              <w:autoSpaceDN w:val="0"/>
              <w:spacing w:after="0" w:line="240" w:lineRule="auto"/>
              <w:rPr>
                <w:rFonts w:ascii="Times New Roman" w:eastAsia="Times New Roman" w:hAnsi="Times New Roman"/>
                <w:b/>
                <w:sz w:val="18"/>
                <w:szCs w:val="18"/>
              </w:rPr>
            </w:pPr>
            <w:r w:rsidRPr="00001540">
              <w:rPr>
                <w:rFonts w:ascii="Times New Roman" w:eastAsia="Times New Roman" w:hAnsi="Times New Roman"/>
                <w:b/>
                <w:sz w:val="18"/>
                <w:szCs w:val="18"/>
                <w:lang w:eastAsia="sk-SK"/>
              </w:rPr>
              <w:t>Právne predpisy Slovenskej republiky</w:t>
            </w:r>
          </w:p>
          <w:p w14:paraId="0FE2C6C0" w14:textId="2FB2B13C" w:rsidR="00FD7AB3" w:rsidRPr="00001540" w:rsidRDefault="00FD7AB3" w:rsidP="00E0500D">
            <w:pPr>
              <w:autoSpaceDE w:val="0"/>
              <w:autoSpaceDN w:val="0"/>
              <w:spacing w:after="0" w:line="240" w:lineRule="auto"/>
              <w:jc w:val="both"/>
              <w:rPr>
                <w:rFonts w:ascii="Times New Roman" w:eastAsia="Times New Roman" w:hAnsi="Times New Roman"/>
                <w:b/>
                <w:bCs/>
                <w:sz w:val="18"/>
                <w:szCs w:val="18"/>
                <w:lang w:eastAsia="sk-SK"/>
              </w:rPr>
            </w:pPr>
            <w:r w:rsidRPr="00001540">
              <w:rPr>
                <w:rFonts w:ascii="Times New Roman" w:eastAsia="Times New Roman" w:hAnsi="Times New Roman"/>
                <w:b/>
                <w:bCs/>
                <w:sz w:val="18"/>
                <w:szCs w:val="18"/>
                <w:lang w:eastAsia="sk-SK"/>
              </w:rPr>
              <w:t>Návrh zákona, ktorým sa mení a dopĺňa zákon č. 580/2004 Z. z. o zdravotnom poistení a o zmene a doplnení zákona č. 95/2002 Z. z. o poisťovníctve a o zmene a doplnení niektorých zákonov v znení neskorších predpisov a ktorým sa mení a dopĺňa zákon č. 581/2004 Z. z. o zdravotných poisťovniach, dohľade nad zdravotnou starostlivosťou a o zmene a doplnení niektorých zákonov v znení ne</w:t>
            </w:r>
            <w:r w:rsidR="00AD12B3" w:rsidRPr="00001540">
              <w:rPr>
                <w:rFonts w:ascii="Times New Roman" w:eastAsia="Times New Roman" w:hAnsi="Times New Roman"/>
                <w:b/>
                <w:bCs/>
                <w:sz w:val="18"/>
                <w:szCs w:val="18"/>
                <w:lang w:eastAsia="sk-SK"/>
              </w:rPr>
              <w:t>skorších predpisov (ďalej len „N</w:t>
            </w:r>
            <w:r w:rsidRPr="00001540">
              <w:rPr>
                <w:rFonts w:ascii="Times New Roman" w:eastAsia="Times New Roman" w:hAnsi="Times New Roman"/>
                <w:b/>
                <w:bCs/>
                <w:sz w:val="18"/>
                <w:szCs w:val="18"/>
                <w:lang w:eastAsia="sk-SK"/>
              </w:rPr>
              <w:t>ávrh“)</w:t>
            </w:r>
          </w:p>
          <w:p w14:paraId="7C14B9C9" w14:textId="77777777" w:rsidR="00D734F4" w:rsidRPr="00001540" w:rsidRDefault="00D734F4" w:rsidP="00E0500D">
            <w:pPr>
              <w:autoSpaceDE w:val="0"/>
              <w:autoSpaceDN w:val="0"/>
              <w:spacing w:after="0" w:line="240" w:lineRule="auto"/>
              <w:jc w:val="both"/>
              <w:rPr>
                <w:rFonts w:ascii="Times New Roman" w:eastAsia="Times New Roman" w:hAnsi="Times New Roman"/>
                <w:sz w:val="18"/>
                <w:szCs w:val="18"/>
              </w:rPr>
            </w:pPr>
          </w:p>
          <w:p w14:paraId="0BF432E0" w14:textId="1AD40291" w:rsidR="00FD7AB3" w:rsidRPr="00001540" w:rsidRDefault="00FD7AB3" w:rsidP="00E0500D">
            <w:pPr>
              <w:autoSpaceDE w:val="0"/>
              <w:autoSpaceDN w:val="0"/>
              <w:spacing w:after="0" w:line="240" w:lineRule="auto"/>
              <w:jc w:val="both"/>
              <w:rPr>
                <w:rFonts w:ascii="Times New Roman" w:eastAsia="Times New Roman" w:hAnsi="Times New Roman"/>
                <w:sz w:val="18"/>
                <w:szCs w:val="18"/>
              </w:rPr>
            </w:pPr>
            <w:r w:rsidRPr="00001540">
              <w:rPr>
                <w:rFonts w:ascii="Times New Roman" w:eastAsia="Times New Roman" w:hAnsi="Times New Roman"/>
                <w:sz w:val="18"/>
                <w:szCs w:val="18"/>
              </w:rPr>
              <w:t>Zákon č. 580/2004 Z. z. o zdravotnom poistení a o zmene a doplnení zákona č. 95/2002 Z. z. o poisťovníctve a o zmene a doplnení niektorých zákonov.</w:t>
            </w:r>
            <w:r w:rsidR="00D734F4" w:rsidRPr="00001540">
              <w:rPr>
                <w:rFonts w:ascii="Times New Roman" w:eastAsia="Times New Roman" w:hAnsi="Times New Roman"/>
                <w:sz w:val="18"/>
                <w:szCs w:val="18"/>
              </w:rPr>
              <w:t xml:space="preserve"> (ďalej „Zákon č.580/2004 Z. z.“)</w:t>
            </w:r>
          </w:p>
          <w:p w14:paraId="3250621D" w14:textId="77777777" w:rsidR="00FD7AB3" w:rsidRPr="00001540" w:rsidRDefault="00FD7AB3" w:rsidP="00E0500D">
            <w:pPr>
              <w:autoSpaceDE w:val="0"/>
              <w:autoSpaceDN w:val="0"/>
              <w:spacing w:after="0" w:line="240" w:lineRule="auto"/>
              <w:jc w:val="both"/>
              <w:rPr>
                <w:rFonts w:ascii="Times New Roman" w:eastAsia="Times New Roman" w:hAnsi="Times New Roman"/>
                <w:sz w:val="18"/>
                <w:szCs w:val="18"/>
              </w:rPr>
            </w:pPr>
          </w:p>
          <w:p w14:paraId="0116218C" w14:textId="21757259" w:rsidR="00FD7AB3" w:rsidRPr="00001540" w:rsidRDefault="00FD7AB3" w:rsidP="00E0500D">
            <w:pPr>
              <w:autoSpaceDE w:val="0"/>
              <w:autoSpaceDN w:val="0"/>
              <w:spacing w:after="0" w:line="240" w:lineRule="auto"/>
              <w:jc w:val="both"/>
              <w:rPr>
                <w:rFonts w:ascii="Times New Roman" w:eastAsia="Times New Roman" w:hAnsi="Times New Roman"/>
                <w:b/>
                <w:sz w:val="18"/>
                <w:szCs w:val="18"/>
                <w:lang w:eastAsia="sk-SK"/>
              </w:rPr>
            </w:pPr>
            <w:r w:rsidRPr="00001540">
              <w:rPr>
                <w:rFonts w:ascii="Times New Roman" w:eastAsia="Times New Roman" w:hAnsi="Times New Roman"/>
                <w:sz w:val="18"/>
                <w:szCs w:val="18"/>
              </w:rPr>
              <w:t>Zákon č. 581/2004 Z. z. o zdravotných poisťovniach dohľade nad zdravotnou poisťovňou a o zmene a doplnení niektorých zákonov v znení neskorších predpisov.</w:t>
            </w:r>
          </w:p>
        </w:tc>
      </w:tr>
      <w:tr w:rsidR="00001540" w:rsidRPr="00001540" w14:paraId="28DC5CA1" w14:textId="4911ACFC" w:rsidTr="00492B61">
        <w:tc>
          <w:tcPr>
            <w:tcW w:w="709" w:type="dxa"/>
            <w:tcBorders>
              <w:top w:val="single" w:sz="4" w:space="0" w:color="auto"/>
              <w:bottom w:val="single" w:sz="4" w:space="0" w:color="auto"/>
              <w:right w:val="single" w:sz="4" w:space="0" w:color="auto"/>
            </w:tcBorders>
          </w:tcPr>
          <w:p w14:paraId="43093315" w14:textId="77777777" w:rsidR="00FD7AB3" w:rsidRPr="00001540" w:rsidRDefault="00FD7AB3"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1</w:t>
            </w:r>
          </w:p>
        </w:tc>
        <w:tc>
          <w:tcPr>
            <w:tcW w:w="4195" w:type="dxa"/>
            <w:tcBorders>
              <w:top w:val="single" w:sz="4" w:space="0" w:color="auto"/>
              <w:left w:val="single" w:sz="4" w:space="0" w:color="auto"/>
              <w:bottom w:val="single" w:sz="4" w:space="0" w:color="auto"/>
              <w:right w:val="single" w:sz="4" w:space="0" w:color="auto"/>
            </w:tcBorders>
          </w:tcPr>
          <w:p w14:paraId="52F97682" w14:textId="77777777" w:rsidR="00FD7AB3" w:rsidRPr="00001540" w:rsidRDefault="00FD7AB3"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2</w:t>
            </w:r>
          </w:p>
        </w:tc>
        <w:tc>
          <w:tcPr>
            <w:tcW w:w="851" w:type="dxa"/>
            <w:tcBorders>
              <w:top w:val="single" w:sz="4" w:space="0" w:color="auto"/>
              <w:left w:val="single" w:sz="4" w:space="0" w:color="auto"/>
              <w:bottom w:val="single" w:sz="4" w:space="0" w:color="auto"/>
              <w:right w:val="single" w:sz="12" w:space="0" w:color="auto"/>
            </w:tcBorders>
          </w:tcPr>
          <w:p w14:paraId="474436D0" w14:textId="77777777" w:rsidR="00FD7AB3" w:rsidRPr="00001540" w:rsidRDefault="00FD7AB3"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3</w:t>
            </w:r>
          </w:p>
        </w:tc>
        <w:tc>
          <w:tcPr>
            <w:tcW w:w="992" w:type="dxa"/>
            <w:tcBorders>
              <w:top w:val="single" w:sz="4" w:space="0" w:color="auto"/>
              <w:left w:val="nil"/>
              <w:bottom w:val="single" w:sz="4" w:space="0" w:color="auto"/>
              <w:right w:val="single" w:sz="4" w:space="0" w:color="auto"/>
            </w:tcBorders>
          </w:tcPr>
          <w:p w14:paraId="1EF79E62" w14:textId="77777777" w:rsidR="00FD7AB3" w:rsidRPr="00001540" w:rsidRDefault="00FD7AB3"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4</w:t>
            </w:r>
          </w:p>
        </w:tc>
        <w:tc>
          <w:tcPr>
            <w:tcW w:w="567" w:type="dxa"/>
            <w:tcBorders>
              <w:top w:val="single" w:sz="4" w:space="0" w:color="auto"/>
              <w:left w:val="single" w:sz="4" w:space="0" w:color="auto"/>
              <w:bottom w:val="single" w:sz="4" w:space="0" w:color="auto"/>
              <w:right w:val="single" w:sz="4" w:space="0" w:color="auto"/>
            </w:tcBorders>
          </w:tcPr>
          <w:p w14:paraId="1C83E0C2" w14:textId="77777777" w:rsidR="00FD7AB3" w:rsidRPr="00001540" w:rsidRDefault="00FD7AB3"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5</w:t>
            </w:r>
          </w:p>
        </w:tc>
        <w:tc>
          <w:tcPr>
            <w:tcW w:w="4678" w:type="dxa"/>
            <w:tcBorders>
              <w:top w:val="single" w:sz="4" w:space="0" w:color="auto"/>
              <w:left w:val="single" w:sz="4" w:space="0" w:color="auto"/>
              <w:bottom w:val="single" w:sz="4" w:space="0" w:color="auto"/>
              <w:right w:val="single" w:sz="4" w:space="0" w:color="auto"/>
            </w:tcBorders>
          </w:tcPr>
          <w:p w14:paraId="0A522D13" w14:textId="77777777" w:rsidR="00FD7AB3" w:rsidRPr="00001540" w:rsidRDefault="00FD7AB3"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6</w:t>
            </w:r>
          </w:p>
        </w:tc>
        <w:tc>
          <w:tcPr>
            <w:tcW w:w="567" w:type="dxa"/>
            <w:tcBorders>
              <w:top w:val="single" w:sz="4" w:space="0" w:color="auto"/>
              <w:left w:val="single" w:sz="4" w:space="0" w:color="auto"/>
              <w:bottom w:val="single" w:sz="4" w:space="0" w:color="auto"/>
              <w:right w:val="single" w:sz="4" w:space="0" w:color="auto"/>
            </w:tcBorders>
          </w:tcPr>
          <w:p w14:paraId="0D97E708" w14:textId="77777777" w:rsidR="00FD7AB3" w:rsidRPr="00001540" w:rsidRDefault="00FD7AB3"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7</w:t>
            </w:r>
          </w:p>
        </w:tc>
        <w:tc>
          <w:tcPr>
            <w:tcW w:w="708" w:type="dxa"/>
            <w:tcBorders>
              <w:top w:val="single" w:sz="4" w:space="0" w:color="auto"/>
              <w:left w:val="single" w:sz="4" w:space="0" w:color="auto"/>
              <w:bottom w:val="single" w:sz="4" w:space="0" w:color="auto"/>
              <w:right w:val="single" w:sz="12" w:space="0" w:color="auto"/>
            </w:tcBorders>
          </w:tcPr>
          <w:p w14:paraId="1786C911" w14:textId="77777777" w:rsidR="00FD7AB3" w:rsidRPr="00001540" w:rsidRDefault="00FD7AB3"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8</w:t>
            </w:r>
          </w:p>
        </w:tc>
        <w:tc>
          <w:tcPr>
            <w:tcW w:w="993" w:type="dxa"/>
            <w:tcBorders>
              <w:top w:val="single" w:sz="4" w:space="0" w:color="auto"/>
              <w:left w:val="single" w:sz="4" w:space="0" w:color="auto"/>
              <w:bottom w:val="single" w:sz="4" w:space="0" w:color="auto"/>
              <w:right w:val="single" w:sz="4" w:space="0" w:color="auto"/>
            </w:tcBorders>
          </w:tcPr>
          <w:p w14:paraId="1B019ADB" w14:textId="41EC1839" w:rsidR="00FD7AB3" w:rsidRPr="00001540" w:rsidRDefault="00CA13E6"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9</w:t>
            </w:r>
          </w:p>
        </w:tc>
        <w:tc>
          <w:tcPr>
            <w:tcW w:w="1275" w:type="dxa"/>
            <w:tcBorders>
              <w:top w:val="single" w:sz="4" w:space="0" w:color="auto"/>
              <w:left w:val="single" w:sz="4" w:space="0" w:color="auto"/>
              <w:bottom w:val="single" w:sz="4" w:space="0" w:color="auto"/>
              <w:right w:val="single" w:sz="12" w:space="0" w:color="auto"/>
            </w:tcBorders>
          </w:tcPr>
          <w:p w14:paraId="46261112" w14:textId="1415B838" w:rsidR="00FD7AB3" w:rsidRPr="00001540" w:rsidRDefault="00CA13E6" w:rsidP="00E0500D">
            <w:pPr>
              <w:autoSpaceDE w:val="0"/>
              <w:autoSpaceDN w:val="0"/>
              <w:spacing w:after="0" w:line="240" w:lineRule="auto"/>
              <w:jc w:val="center"/>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10</w:t>
            </w:r>
          </w:p>
        </w:tc>
      </w:tr>
      <w:tr w:rsidR="00001540" w:rsidRPr="00001540" w14:paraId="7F3232F6" w14:textId="3D69B675" w:rsidTr="00492B61">
        <w:tc>
          <w:tcPr>
            <w:tcW w:w="709" w:type="dxa"/>
            <w:tcBorders>
              <w:top w:val="single" w:sz="4" w:space="0" w:color="auto"/>
              <w:bottom w:val="single" w:sz="4" w:space="0" w:color="auto"/>
              <w:right w:val="single" w:sz="4" w:space="0" w:color="auto"/>
            </w:tcBorders>
          </w:tcPr>
          <w:p w14:paraId="28DA62F5"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Článok</w:t>
            </w:r>
          </w:p>
          <w:p w14:paraId="5D131C01"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(Č, O,</w:t>
            </w:r>
          </w:p>
          <w:p w14:paraId="41264BBF"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V, P)</w:t>
            </w:r>
          </w:p>
        </w:tc>
        <w:tc>
          <w:tcPr>
            <w:tcW w:w="4195" w:type="dxa"/>
            <w:tcBorders>
              <w:top w:val="single" w:sz="4" w:space="0" w:color="auto"/>
              <w:left w:val="single" w:sz="4" w:space="0" w:color="auto"/>
              <w:bottom w:val="single" w:sz="4" w:space="0" w:color="auto"/>
              <w:right w:val="single" w:sz="4" w:space="0" w:color="auto"/>
            </w:tcBorders>
          </w:tcPr>
          <w:p w14:paraId="7534C21D"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Text</w:t>
            </w:r>
          </w:p>
        </w:tc>
        <w:tc>
          <w:tcPr>
            <w:tcW w:w="851" w:type="dxa"/>
            <w:tcBorders>
              <w:top w:val="single" w:sz="4" w:space="0" w:color="auto"/>
              <w:left w:val="single" w:sz="4" w:space="0" w:color="auto"/>
              <w:bottom w:val="single" w:sz="4" w:space="0" w:color="auto"/>
              <w:right w:val="single" w:sz="12" w:space="0" w:color="auto"/>
            </w:tcBorders>
          </w:tcPr>
          <w:p w14:paraId="0407C9AD"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Spôsob transp.</w:t>
            </w:r>
          </w:p>
          <w:p w14:paraId="39D09E22"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(N, O, D, n.a.)</w:t>
            </w:r>
          </w:p>
        </w:tc>
        <w:tc>
          <w:tcPr>
            <w:tcW w:w="992" w:type="dxa"/>
            <w:tcBorders>
              <w:top w:val="single" w:sz="4" w:space="0" w:color="auto"/>
              <w:left w:val="nil"/>
              <w:bottom w:val="single" w:sz="4" w:space="0" w:color="auto"/>
              <w:right w:val="single" w:sz="4" w:space="0" w:color="auto"/>
            </w:tcBorders>
          </w:tcPr>
          <w:p w14:paraId="63343AC1" w14:textId="55B206EB" w:rsidR="00FD7AB3" w:rsidRPr="00001540" w:rsidRDefault="00CA13E6"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Číslo predpisu</w:t>
            </w:r>
          </w:p>
        </w:tc>
        <w:tc>
          <w:tcPr>
            <w:tcW w:w="567" w:type="dxa"/>
            <w:tcBorders>
              <w:top w:val="single" w:sz="4" w:space="0" w:color="auto"/>
              <w:left w:val="single" w:sz="4" w:space="0" w:color="auto"/>
              <w:bottom w:val="single" w:sz="4" w:space="0" w:color="auto"/>
              <w:right w:val="single" w:sz="4" w:space="0" w:color="auto"/>
            </w:tcBorders>
          </w:tcPr>
          <w:p w14:paraId="65BEE909"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Článok (Č, §, O, V, P)</w:t>
            </w:r>
          </w:p>
        </w:tc>
        <w:tc>
          <w:tcPr>
            <w:tcW w:w="4678" w:type="dxa"/>
            <w:tcBorders>
              <w:top w:val="single" w:sz="4" w:space="0" w:color="auto"/>
              <w:left w:val="single" w:sz="4" w:space="0" w:color="auto"/>
              <w:bottom w:val="single" w:sz="4" w:space="0" w:color="auto"/>
              <w:right w:val="single" w:sz="4" w:space="0" w:color="auto"/>
            </w:tcBorders>
          </w:tcPr>
          <w:p w14:paraId="67FEDFD3"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Text</w:t>
            </w:r>
          </w:p>
        </w:tc>
        <w:tc>
          <w:tcPr>
            <w:tcW w:w="567" w:type="dxa"/>
            <w:tcBorders>
              <w:top w:val="single" w:sz="4" w:space="0" w:color="auto"/>
              <w:left w:val="single" w:sz="4" w:space="0" w:color="auto"/>
              <w:bottom w:val="single" w:sz="4" w:space="0" w:color="auto"/>
              <w:right w:val="single" w:sz="4" w:space="0" w:color="auto"/>
            </w:tcBorders>
          </w:tcPr>
          <w:p w14:paraId="37DD8E86"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Zhoda</w:t>
            </w:r>
          </w:p>
        </w:tc>
        <w:tc>
          <w:tcPr>
            <w:tcW w:w="708" w:type="dxa"/>
            <w:tcBorders>
              <w:top w:val="single" w:sz="4" w:space="0" w:color="auto"/>
              <w:left w:val="single" w:sz="4" w:space="0" w:color="auto"/>
              <w:bottom w:val="single" w:sz="4" w:space="0" w:color="auto"/>
              <w:right w:val="single" w:sz="12" w:space="0" w:color="auto"/>
            </w:tcBorders>
          </w:tcPr>
          <w:p w14:paraId="49B18199"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Poznámky</w:t>
            </w:r>
          </w:p>
          <w:p w14:paraId="39C59908"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p>
          <w:p w14:paraId="6C8CA890"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p>
          <w:p w14:paraId="6B2B824A" w14:textId="77777777" w:rsidR="00FD7AB3" w:rsidRPr="00001540" w:rsidRDefault="00FD7AB3" w:rsidP="00E0500D">
            <w:pPr>
              <w:autoSpaceDE w:val="0"/>
              <w:autoSpaceDN w:val="0"/>
              <w:spacing w:after="0" w:line="240" w:lineRule="auto"/>
              <w:jc w:val="center"/>
              <w:rPr>
                <w:rFonts w:ascii="Times New Roman" w:eastAsia="Times New Roman" w:hAnsi="Times New Roman"/>
                <w:sz w:val="12"/>
                <w:szCs w:val="12"/>
              </w:rPr>
            </w:pPr>
          </w:p>
        </w:tc>
        <w:tc>
          <w:tcPr>
            <w:tcW w:w="993" w:type="dxa"/>
            <w:tcBorders>
              <w:top w:val="single" w:sz="4" w:space="0" w:color="auto"/>
              <w:left w:val="single" w:sz="4" w:space="0" w:color="auto"/>
              <w:bottom w:val="single" w:sz="4" w:space="0" w:color="auto"/>
              <w:right w:val="single" w:sz="4" w:space="0" w:color="auto"/>
            </w:tcBorders>
          </w:tcPr>
          <w:p w14:paraId="064C1A4E" w14:textId="32D5A07C" w:rsidR="00FD7AB3" w:rsidRPr="00001540" w:rsidRDefault="00CA13E6"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Identifikácia goldplatingu</w:t>
            </w:r>
          </w:p>
        </w:tc>
        <w:tc>
          <w:tcPr>
            <w:tcW w:w="1275" w:type="dxa"/>
            <w:tcBorders>
              <w:top w:val="single" w:sz="4" w:space="0" w:color="auto"/>
              <w:left w:val="single" w:sz="4" w:space="0" w:color="auto"/>
              <w:bottom w:val="single" w:sz="4" w:space="0" w:color="auto"/>
              <w:right w:val="single" w:sz="12" w:space="0" w:color="auto"/>
            </w:tcBorders>
          </w:tcPr>
          <w:p w14:paraId="1B8974F5" w14:textId="17F3091E" w:rsidR="00FD7AB3" w:rsidRPr="00001540" w:rsidRDefault="00CA13E6" w:rsidP="00E0500D">
            <w:pPr>
              <w:autoSpaceDE w:val="0"/>
              <w:autoSpaceDN w:val="0"/>
              <w:spacing w:after="0" w:line="240" w:lineRule="auto"/>
              <w:jc w:val="center"/>
              <w:rPr>
                <w:rFonts w:ascii="Times New Roman" w:eastAsia="Times New Roman" w:hAnsi="Times New Roman"/>
                <w:sz w:val="12"/>
                <w:szCs w:val="12"/>
              </w:rPr>
            </w:pPr>
            <w:r w:rsidRPr="00001540">
              <w:rPr>
                <w:rFonts w:ascii="Times New Roman" w:eastAsia="Times New Roman" w:hAnsi="Times New Roman"/>
                <w:sz w:val="12"/>
                <w:szCs w:val="12"/>
              </w:rPr>
              <w:t>Identifikácia oblasti goldplatingu a vyjdarenie k opodstatnenosti goldplatingu*</w:t>
            </w:r>
          </w:p>
        </w:tc>
      </w:tr>
      <w:tr w:rsidR="00001540" w:rsidRPr="00001540" w14:paraId="3EAE4025" w14:textId="77777777" w:rsidTr="00492B61">
        <w:tc>
          <w:tcPr>
            <w:tcW w:w="709" w:type="dxa"/>
            <w:tcBorders>
              <w:top w:val="single" w:sz="4" w:space="0" w:color="auto"/>
              <w:bottom w:val="single" w:sz="4" w:space="0" w:color="auto"/>
              <w:right w:val="single" w:sz="4" w:space="0" w:color="auto"/>
            </w:tcBorders>
          </w:tcPr>
          <w:p w14:paraId="4700DF47" w14:textId="34655A56" w:rsidR="00D734F4" w:rsidRPr="00001540" w:rsidRDefault="00D734F4" w:rsidP="00E0500D">
            <w:pPr>
              <w:autoSpaceDE w:val="0"/>
              <w:autoSpaceDN w:val="0"/>
              <w:spacing w:after="0" w:line="240" w:lineRule="auto"/>
              <w:jc w:val="center"/>
              <w:rPr>
                <w:rFonts w:ascii="Times New Roman" w:hAnsi="Times New Roman"/>
                <w:sz w:val="18"/>
                <w:szCs w:val="18"/>
              </w:rPr>
            </w:pPr>
            <w:r w:rsidRPr="00001540">
              <w:rPr>
                <w:rFonts w:ascii="Times New Roman" w:hAnsi="Times New Roman"/>
                <w:sz w:val="18"/>
                <w:szCs w:val="18"/>
              </w:rPr>
              <w:t>Č 3</w:t>
            </w:r>
          </w:p>
          <w:p w14:paraId="0F82A4F6" w14:textId="5D3B4CDF" w:rsidR="00D734F4" w:rsidRPr="00001540" w:rsidRDefault="00D734F4" w:rsidP="00E0500D">
            <w:pPr>
              <w:autoSpaceDE w:val="0"/>
              <w:autoSpaceDN w:val="0"/>
              <w:spacing w:after="0" w:line="240" w:lineRule="auto"/>
              <w:jc w:val="center"/>
              <w:rPr>
                <w:rFonts w:ascii="Times New Roman" w:eastAsia="Times New Roman" w:hAnsi="Times New Roman"/>
                <w:sz w:val="18"/>
                <w:szCs w:val="18"/>
              </w:rPr>
            </w:pPr>
            <w:r w:rsidRPr="00001540">
              <w:rPr>
                <w:rFonts w:ascii="Times New Roman" w:hAnsi="Times New Roman"/>
                <w:sz w:val="18"/>
                <w:szCs w:val="18"/>
              </w:rPr>
              <w:t>P b</w:t>
            </w:r>
          </w:p>
        </w:tc>
        <w:tc>
          <w:tcPr>
            <w:tcW w:w="4195" w:type="dxa"/>
            <w:tcBorders>
              <w:top w:val="single" w:sz="4" w:space="0" w:color="auto"/>
              <w:left w:val="single" w:sz="4" w:space="0" w:color="auto"/>
              <w:bottom w:val="single" w:sz="4" w:space="0" w:color="auto"/>
              <w:right w:val="single" w:sz="4" w:space="0" w:color="auto"/>
            </w:tcBorders>
          </w:tcPr>
          <w:p w14:paraId="7968662F" w14:textId="77777777" w:rsidR="00D734F4" w:rsidRPr="00001540" w:rsidRDefault="00D734F4"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 xml:space="preserve">b) „poistenec“ predstavuje: </w:t>
            </w:r>
          </w:p>
          <w:p w14:paraId="35251C0D" w14:textId="77777777" w:rsidR="00D734F4" w:rsidRPr="00001540" w:rsidRDefault="00D734F4"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 xml:space="preserve">i) osoby vrátane ich rodinných príslušníkov a pozostalých, na ktoré sa vzťahuje článok 2 nariadenia (ES) č. 883/2004 a ktoré sú poistencami v zmysle článku 1 písm. c) uvedeného nariadenia, a </w:t>
            </w:r>
          </w:p>
          <w:p w14:paraId="5A6E630E" w14:textId="77777777" w:rsidR="00D734F4" w:rsidRPr="00001540" w:rsidRDefault="00D734F4" w:rsidP="00E0500D">
            <w:pPr>
              <w:adjustRightInd w:val="0"/>
              <w:spacing w:after="0" w:line="240" w:lineRule="auto"/>
              <w:rPr>
                <w:rFonts w:ascii="Times New Roman" w:hAnsi="Times New Roman"/>
                <w:sz w:val="18"/>
                <w:szCs w:val="18"/>
              </w:rPr>
            </w:pPr>
          </w:p>
          <w:p w14:paraId="57DAFF34" w14:textId="77777777" w:rsidR="00D734F4" w:rsidRPr="00001540" w:rsidRDefault="00D734F4"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 xml:space="preserve">„rodinný príslušník“ znamená: </w:t>
            </w:r>
          </w:p>
          <w:p w14:paraId="077D560B" w14:textId="77777777" w:rsidR="00D734F4" w:rsidRPr="00001540" w:rsidRDefault="00D734F4"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 xml:space="preserve">1. i) každú osobu definovaná alebo uznanú za rodinného príslušníka, alebo označenú za člena domácnosti právnymi predpismi, podľa ktorých sa poskytujú dávky; </w:t>
            </w:r>
          </w:p>
          <w:p w14:paraId="6E5AA9E7" w14:textId="77777777" w:rsidR="00D734F4" w:rsidRPr="00001540" w:rsidRDefault="00D734F4"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ii) so zreteľom na vecné dávky podľa hlavy III, kapitola 1 o nemocenských dávkach, dávkach v materstve a rovnocenných dávkach v otcovstve, každú osobu definovanú alebo uznanú za rodinného príslušníka, alebo označenú za člena domácnosti podľa právnych predpisov členského štátu, v ktorom má daná osoba bydlisko;</w:t>
            </w:r>
          </w:p>
          <w:p w14:paraId="2734EED1" w14:textId="77777777" w:rsidR="00D734F4" w:rsidRPr="00001540" w:rsidRDefault="00D734F4" w:rsidP="00E0500D">
            <w:pPr>
              <w:adjustRightInd w:val="0"/>
              <w:spacing w:after="0" w:line="240" w:lineRule="auto"/>
              <w:rPr>
                <w:rFonts w:ascii="Times New Roman" w:hAnsi="Times New Roman"/>
                <w:sz w:val="18"/>
                <w:szCs w:val="18"/>
              </w:rPr>
            </w:pPr>
          </w:p>
          <w:p w14:paraId="21FF1B08" w14:textId="77777777" w:rsidR="00D734F4" w:rsidRPr="00001540" w:rsidRDefault="00D734F4" w:rsidP="0023292B">
            <w:pPr>
              <w:spacing w:after="0" w:line="240" w:lineRule="auto"/>
              <w:ind w:left="99" w:right="225"/>
              <w:rPr>
                <w:rFonts w:ascii="Times New Roman" w:eastAsia="Times New Roman" w:hAnsi="Times New Roman"/>
                <w:sz w:val="18"/>
                <w:szCs w:val="18"/>
              </w:rPr>
            </w:pPr>
          </w:p>
        </w:tc>
        <w:tc>
          <w:tcPr>
            <w:tcW w:w="851" w:type="dxa"/>
            <w:tcBorders>
              <w:top w:val="single" w:sz="4" w:space="0" w:color="auto"/>
              <w:left w:val="single" w:sz="4" w:space="0" w:color="auto"/>
              <w:bottom w:val="single" w:sz="4" w:space="0" w:color="auto"/>
              <w:right w:val="single" w:sz="12" w:space="0" w:color="auto"/>
            </w:tcBorders>
          </w:tcPr>
          <w:p w14:paraId="52BCB515" w14:textId="53971F6E" w:rsidR="00D734F4" w:rsidRPr="00001540" w:rsidRDefault="00D734F4" w:rsidP="00E0500D">
            <w:pPr>
              <w:autoSpaceDE w:val="0"/>
              <w:autoSpaceDN w:val="0"/>
              <w:spacing w:after="0" w:line="240" w:lineRule="auto"/>
              <w:jc w:val="center"/>
              <w:rPr>
                <w:rFonts w:ascii="Times New Roman" w:eastAsia="Times New Roman" w:hAnsi="Times New Roman"/>
                <w:sz w:val="18"/>
                <w:szCs w:val="18"/>
              </w:rPr>
            </w:pPr>
            <w:r w:rsidRPr="00001540">
              <w:rPr>
                <w:rFonts w:ascii="Times New Roman" w:hAnsi="Times New Roman"/>
                <w:sz w:val="18"/>
                <w:szCs w:val="18"/>
              </w:rPr>
              <w:t>N</w:t>
            </w:r>
          </w:p>
        </w:tc>
        <w:tc>
          <w:tcPr>
            <w:tcW w:w="992" w:type="dxa"/>
            <w:tcBorders>
              <w:top w:val="single" w:sz="4" w:space="0" w:color="auto"/>
              <w:left w:val="nil"/>
              <w:bottom w:val="single" w:sz="4" w:space="0" w:color="auto"/>
              <w:right w:val="single" w:sz="4" w:space="0" w:color="auto"/>
            </w:tcBorders>
          </w:tcPr>
          <w:p w14:paraId="679DAB74" w14:textId="77777777" w:rsidR="00D734F4" w:rsidRPr="00001540" w:rsidRDefault="00D734F4" w:rsidP="00E0500D">
            <w:pPr>
              <w:spacing w:after="0" w:line="240" w:lineRule="auto"/>
              <w:rPr>
                <w:rFonts w:ascii="Times New Roman" w:hAnsi="Times New Roman"/>
                <w:sz w:val="18"/>
                <w:szCs w:val="18"/>
              </w:rPr>
            </w:pPr>
            <w:r w:rsidRPr="00001540">
              <w:rPr>
                <w:rFonts w:ascii="Times New Roman" w:hAnsi="Times New Roman"/>
                <w:sz w:val="18"/>
                <w:szCs w:val="18"/>
              </w:rPr>
              <w:t xml:space="preserve">Zákon č. 580/2004 Z. z. </w:t>
            </w:r>
          </w:p>
          <w:p w14:paraId="26C781F2" w14:textId="77777777" w:rsidR="00D734F4" w:rsidRPr="00001540" w:rsidRDefault="00D734F4" w:rsidP="00E0500D">
            <w:pPr>
              <w:spacing w:after="0" w:line="240" w:lineRule="auto"/>
              <w:rPr>
                <w:rFonts w:ascii="Times New Roman" w:hAnsi="Times New Roman"/>
                <w:sz w:val="18"/>
                <w:szCs w:val="18"/>
              </w:rPr>
            </w:pPr>
          </w:p>
          <w:p w14:paraId="4ED0DD9B" w14:textId="77777777" w:rsidR="00D734F4" w:rsidRPr="00001540" w:rsidRDefault="00D734F4" w:rsidP="00E0500D">
            <w:pPr>
              <w:spacing w:after="0" w:line="240" w:lineRule="auto"/>
              <w:rPr>
                <w:rFonts w:ascii="Times New Roman" w:hAnsi="Times New Roman"/>
                <w:sz w:val="18"/>
                <w:szCs w:val="18"/>
              </w:rPr>
            </w:pPr>
          </w:p>
          <w:p w14:paraId="3DD26218" w14:textId="77777777" w:rsidR="00D734F4" w:rsidRPr="00001540" w:rsidRDefault="00D734F4" w:rsidP="00E0500D">
            <w:pPr>
              <w:spacing w:after="0" w:line="240" w:lineRule="auto"/>
              <w:rPr>
                <w:rFonts w:ascii="Times New Roman" w:hAnsi="Times New Roman"/>
                <w:sz w:val="18"/>
                <w:szCs w:val="18"/>
              </w:rPr>
            </w:pPr>
          </w:p>
          <w:p w14:paraId="4B0A03F1" w14:textId="77777777" w:rsidR="00D734F4" w:rsidRPr="00001540" w:rsidRDefault="00D734F4" w:rsidP="00E0500D">
            <w:pPr>
              <w:spacing w:after="0" w:line="240" w:lineRule="auto"/>
              <w:rPr>
                <w:rFonts w:ascii="Times New Roman" w:hAnsi="Times New Roman"/>
                <w:sz w:val="18"/>
                <w:szCs w:val="18"/>
              </w:rPr>
            </w:pPr>
          </w:p>
          <w:p w14:paraId="5A460A7E" w14:textId="77777777" w:rsidR="00D734F4" w:rsidRPr="00001540" w:rsidRDefault="00D734F4" w:rsidP="00E0500D">
            <w:pPr>
              <w:spacing w:after="0" w:line="240" w:lineRule="auto"/>
              <w:rPr>
                <w:rFonts w:ascii="Times New Roman" w:hAnsi="Times New Roman"/>
                <w:sz w:val="18"/>
                <w:szCs w:val="18"/>
              </w:rPr>
            </w:pPr>
          </w:p>
          <w:p w14:paraId="4C0D6AB9" w14:textId="77777777" w:rsidR="00D734F4" w:rsidRPr="00001540" w:rsidRDefault="00D734F4" w:rsidP="00E0500D">
            <w:pPr>
              <w:spacing w:after="0" w:line="240" w:lineRule="auto"/>
              <w:rPr>
                <w:rFonts w:ascii="Times New Roman" w:hAnsi="Times New Roman"/>
                <w:sz w:val="18"/>
                <w:szCs w:val="18"/>
              </w:rPr>
            </w:pPr>
          </w:p>
          <w:p w14:paraId="39C42B13" w14:textId="77777777" w:rsidR="00D734F4" w:rsidRPr="00001540" w:rsidRDefault="00D734F4" w:rsidP="00E0500D">
            <w:pPr>
              <w:spacing w:after="0" w:line="240" w:lineRule="auto"/>
              <w:rPr>
                <w:rFonts w:ascii="Times New Roman" w:hAnsi="Times New Roman"/>
                <w:sz w:val="18"/>
                <w:szCs w:val="18"/>
              </w:rPr>
            </w:pPr>
          </w:p>
          <w:p w14:paraId="35B55903" w14:textId="77777777" w:rsidR="00D734F4" w:rsidRPr="00001540" w:rsidRDefault="00D734F4" w:rsidP="00E0500D">
            <w:pPr>
              <w:spacing w:after="0" w:line="240" w:lineRule="auto"/>
              <w:rPr>
                <w:rFonts w:ascii="Times New Roman" w:hAnsi="Times New Roman"/>
                <w:sz w:val="18"/>
                <w:szCs w:val="18"/>
              </w:rPr>
            </w:pPr>
          </w:p>
          <w:p w14:paraId="09248B28" w14:textId="77777777" w:rsidR="00D734F4" w:rsidRPr="00001540" w:rsidRDefault="00D734F4" w:rsidP="00E0500D">
            <w:pPr>
              <w:spacing w:after="0" w:line="240" w:lineRule="auto"/>
              <w:rPr>
                <w:rFonts w:ascii="Times New Roman" w:hAnsi="Times New Roman"/>
                <w:sz w:val="18"/>
                <w:szCs w:val="18"/>
              </w:rPr>
            </w:pPr>
          </w:p>
          <w:p w14:paraId="59FB2072" w14:textId="77777777" w:rsidR="00D734F4" w:rsidRPr="00001540" w:rsidRDefault="00D734F4" w:rsidP="00E0500D">
            <w:pPr>
              <w:spacing w:after="0" w:line="240" w:lineRule="auto"/>
              <w:rPr>
                <w:rFonts w:ascii="Times New Roman" w:hAnsi="Times New Roman"/>
                <w:sz w:val="18"/>
                <w:szCs w:val="18"/>
              </w:rPr>
            </w:pPr>
          </w:p>
          <w:p w14:paraId="7A2383D3" w14:textId="1690D6C4" w:rsidR="00D734F4" w:rsidRPr="00001540" w:rsidRDefault="00D734F4" w:rsidP="00E0500D">
            <w:pPr>
              <w:spacing w:after="0" w:line="240" w:lineRule="auto"/>
              <w:rPr>
                <w:rFonts w:ascii="Times New Roman" w:hAnsi="Times New Roman"/>
                <w:sz w:val="18"/>
                <w:szCs w:val="18"/>
              </w:rPr>
            </w:pPr>
            <w:r w:rsidRPr="00001540">
              <w:rPr>
                <w:rFonts w:ascii="Times New Roman" w:hAnsi="Times New Roman"/>
                <w:sz w:val="18"/>
                <w:szCs w:val="18"/>
              </w:rPr>
              <w:t xml:space="preserve">Návrh </w:t>
            </w:r>
          </w:p>
          <w:p w14:paraId="711654CB" w14:textId="77777777" w:rsidR="008703D5" w:rsidRPr="00001540" w:rsidRDefault="008703D5" w:rsidP="00E0500D">
            <w:pPr>
              <w:spacing w:after="0" w:line="240" w:lineRule="auto"/>
              <w:rPr>
                <w:rFonts w:ascii="Times New Roman" w:hAnsi="Times New Roman"/>
                <w:sz w:val="18"/>
                <w:szCs w:val="18"/>
              </w:rPr>
            </w:pPr>
          </w:p>
          <w:p w14:paraId="5E03536B" w14:textId="77777777" w:rsidR="008703D5" w:rsidRPr="00001540" w:rsidRDefault="008703D5" w:rsidP="00E0500D">
            <w:pPr>
              <w:spacing w:after="0" w:line="240" w:lineRule="auto"/>
              <w:rPr>
                <w:rFonts w:ascii="Times New Roman" w:hAnsi="Times New Roman"/>
                <w:sz w:val="18"/>
                <w:szCs w:val="18"/>
              </w:rPr>
            </w:pPr>
          </w:p>
          <w:p w14:paraId="74CF91CE" w14:textId="77777777" w:rsidR="008703D5" w:rsidRPr="00001540" w:rsidRDefault="008703D5" w:rsidP="00E0500D">
            <w:pPr>
              <w:spacing w:after="0" w:line="240" w:lineRule="auto"/>
              <w:rPr>
                <w:rFonts w:ascii="Times New Roman" w:hAnsi="Times New Roman"/>
                <w:sz w:val="18"/>
                <w:szCs w:val="18"/>
              </w:rPr>
            </w:pPr>
          </w:p>
          <w:p w14:paraId="70A1C374" w14:textId="241149BC" w:rsidR="008703D5" w:rsidRPr="00001540" w:rsidRDefault="008703D5" w:rsidP="00E0500D">
            <w:pPr>
              <w:spacing w:after="0" w:line="240" w:lineRule="auto"/>
              <w:rPr>
                <w:rFonts w:ascii="Times New Roman" w:hAnsi="Times New Roman"/>
                <w:sz w:val="18"/>
                <w:szCs w:val="18"/>
              </w:rPr>
            </w:pPr>
            <w:r w:rsidRPr="00001540">
              <w:rPr>
                <w:rFonts w:ascii="Times New Roman" w:hAnsi="Times New Roman"/>
                <w:sz w:val="18"/>
                <w:szCs w:val="18"/>
              </w:rPr>
              <w:t>Návrh</w:t>
            </w:r>
          </w:p>
          <w:p w14:paraId="3F8532C8" w14:textId="77777777" w:rsidR="00D734F4" w:rsidRPr="00001540" w:rsidRDefault="00D734F4" w:rsidP="00E0500D">
            <w:pPr>
              <w:spacing w:after="0" w:line="240" w:lineRule="auto"/>
              <w:rPr>
                <w:rFonts w:ascii="Times New Roman" w:hAnsi="Times New Roman"/>
                <w:sz w:val="18"/>
                <w:szCs w:val="18"/>
              </w:rPr>
            </w:pPr>
          </w:p>
          <w:p w14:paraId="73FA09AE" w14:textId="77777777" w:rsidR="00D734F4" w:rsidRPr="00001540" w:rsidRDefault="00D734F4" w:rsidP="00E0500D">
            <w:pPr>
              <w:spacing w:after="0" w:line="240" w:lineRule="auto"/>
              <w:rPr>
                <w:rFonts w:ascii="Times New Roman" w:hAnsi="Times New Roman"/>
                <w:sz w:val="18"/>
                <w:szCs w:val="18"/>
              </w:rPr>
            </w:pPr>
          </w:p>
          <w:p w14:paraId="5A524F0C" w14:textId="77777777" w:rsidR="00D734F4" w:rsidRPr="00001540" w:rsidRDefault="00D734F4" w:rsidP="00E0500D">
            <w:pPr>
              <w:spacing w:after="0" w:line="240" w:lineRule="auto"/>
              <w:rPr>
                <w:rFonts w:ascii="Times New Roman" w:hAnsi="Times New Roman"/>
                <w:sz w:val="18"/>
                <w:szCs w:val="18"/>
              </w:rPr>
            </w:pPr>
          </w:p>
          <w:p w14:paraId="22AF5C7F" w14:textId="77777777" w:rsidR="00D734F4" w:rsidRPr="00001540" w:rsidRDefault="00D734F4" w:rsidP="00E0500D">
            <w:pPr>
              <w:spacing w:after="0" w:line="240" w:lineRule="auto"/>
              <w:rPr>
                <w:rFonts w:ascii="Times New Roman" w:hAnsi="Times New Roman"/>
                <w:sz w:val="18"/>
                <w:szCs w:val="18"/>
              </w:rPr>
            </w:pPr>
          </w:p>
          <w:p w14:paraId="3C7C4582" w14:textId="77777777" w:rsidR="00D734F4" w:rsidRPr="00001540" w:rsidRDefault="00D734F4" w:rsidP="00E0500D">
            <w:pPr>
              <w:spacing w:after="0" w:line="240" w:lineRule="auto"/>
              <w:rPr>
                <w:rFonts w:ascii="Times New Roman" w:hAnsi="Times New Roman"/>
                <w:sz w:val="18"/>
                <w:szCs w:val="18"/>
              </w:rPr>
            </w:pPr>
          </w:p>
          <w:p w14:paraId="0683701C" w14:textId="77777777" w:rsidR="00D734F4" w:rsidRPr="00001540" w:rsidRDefault="00D734F4" w:rsidP="00E0500D">
            <w:pPr>
              <w:spacing w:after="0" w:line="240" w:lineRule="auto"/>
              <w:rPr>
                <w:rFonts w:ascii="Times New Roman" w:hAnsi="Times New Roman"/>
                <w:sz w:val="18"/>
                <w:szCs w:val="18"/>
              </w:rPr>
            </w:pPr>
          </w:p>
          <w:p w14:paraId="7B709A84" w14:textId="77777777" w:rsidR="00D734F4" w:rsidRPr="00001540" w:rsidRDefault="00D734F4" w:rsidP="00E0500D">
            <w:pPr>
              <w:spacing w:after="0" w:line="240" w:lineRule="auto"/>
              <w:rPr>
                <w:rFonts w:ascii="Times New Roman" w:hAnsi="Times New Roman"/>
                <w:sz w:val="18"/>
                <w:szCs w:val="18"/>
              </w:rPr>
            </w:pPr>
          </w:p>
          <w:p w14:paraId="29E4AA92" w14:textId="77777777" w:rsidR="00D734F4" w:rsidRPr="00001540" w:rsidRDefault="00D734F4" w:rsidP="00E0500D">
            <w:pPr>
              <w:spacing w:after="0" w:line="240" w:lineRule="auto"/>
              <w:rPr>
                <w:rFonts w:ascii="Times New Roman" w:hAnsi="Times New Roman"/>
                <w:sz w:val="18"/>
                <w:szCs w:val="18"/>
              </w:rPr>
            </w:pPr>
          </w:p>
          <w:p w14:paraId="44707D2E" w14:textId="77777777" w:rsidR="00D734F4" w:rsidRPr="00001540" w:rsidRDefault="00D734F4" w:rsidP="00E0500D">
            <w:pPr>
              <w:spacing w:after="0" w:line="240" w:lineRule="auto"/>
              <w:rPr>
                <w:rFonts w:ascii="Times New Roman" w:hAnsi="Times New Roman"/>
                <w:sz w:val="18"/>
                <w:szCs w:val="18"/>
              </w:rPr>
            </w:pPr>
          </w:p>
          <w:p w14:paraId="2A7F14E5" w14:textId="77777777" w:rsidR="00D734F4" w:rsidRPr="00001540" w:rsidRDefault="00D734F4" w:rsidP="00E0500D">
            <w:pPr>
              <w:spacing w:after="0" w:line="240" w:lineRule="auto"/>
              <w:rPr>
                <w:rFonts w:ascii="Times New Roman" w:hAnsi="Times New Roman"/>
                <w:sz w:val="18"/>
                <w:szCs w:val="18"/>
              </w:rPr>
            </w:pPr>
          </w:p>
          <w:p w14:paraId="68515E18" w14:textId="77777777" w:rsidR="00D734F4" w:rsidRPr="00001540" w:rsidRDefault="00D734F4" w:rsidP="00E0500D">
            <w:pPr>
              <w:spacing w:after="0" w:line="240" w:lineRule="auto"/>
              <w:rPr>
                <w:rFonts w:ascii="Times New Roman" w:hAnsi="Times New Roman"/>
                <w:sz w:val="18"/>
                <w:szCs w:val="18"/>
              </w:rPr>
            </w:pPr>
          </w:p>
          <w:p w14:paraId="1493B4CF" w14:textId="77777777" w:rsidR="00D734F4" w:rsidRPr="00001540" w:rsidRDefault="00D734F4" w:rsidP="00E0500D">
            <w:pPr>
              <w:spacing w:after="0" w:line="240" w:lineRule="auto"/>
              <w:rPr>
                <w:rFonts w:ascii="Times New Roman" w:hAnsi="Times New Roman"/>
                <w:sz w:val="18"/>
                <w:szCs w:val="18"/>
              </w:rPr>
            </w:pPr>
          </w:p>
          <w:p w14:paraId="018C26DF" w14:textId="77777777" w:rsidR="00D734F4" w:rsidRPr="00001540" w:rsidRDefault="00D734F4" w:rsidP="00E0500D">
            <w:pPr>
              <w:spacing w:after="0" w:line="240" w:lineRule="auto"/>
              <w:rPr>
                <w:rFonts w:ascii="Times New Roman" w:hAnsi="Times New Roman"/>
                <w:sz w:val="18"/>
                <w:szCs w:val="18"/>
              </w:rPr>
            </w:pPr>
          </w:p>
          <w:p w14:paraId="78BBD8EE" w14:textId="77777777" w:rsidR="00D734F4" w:rsidRPr="00001540" w:rsidRDefault="00D734F4" w:rsidP="00E0500D">
            <w:pPr>
              <w:spacing w:after="0" w:line="240" w:lineRule="auto"/>
              <w:rPr>
                <w:rFonts w:ascii="Times New Roman" w:hAnsi="Times New Roman"/>
                <w:sz w:val="18"/>
                <w:szCs w:val="18"/>
              </w:rPr>
            </w:pPr>
          </w:p>
          <w:p w14:paraId="597E0AD6" w14:textId="77777777" w:rsidR="00D734F4" w:rsidRPr="00001540" w:rsidRDefault="00D734F4" w:rsidP="00E0500D">
            <w:pPr>
              <w:spacing w:after="0" w:line="240" w:lineRule="auto"/>
              <w:rPr>
                <w:rFonts w:ascii="Times New Roman" w:hAnsi="Times New Roman"/>
                <w:sz w:val="18"/>
                <w:szCs w:val="18"/>
              </w:rPr>
            </w:pPr>
          </w:p>
          <w:p w14:paraId="53729A2B" w14:textId="77777777" w:rsidR="00D734F4" w:rsidRPr="00001540" w:rsidRDefault="00D734F4" w:rsidP="00E0500D">
            <w:pPr>
              <w:spacing w:after="0" w:line="240" w:lineRule="auto"/>
              <w:rPr>
                <w:rFonts w:ascii="Times New Roman" w:hAnsi="Times New Roman"/>
                <w:sz w:val="18"/>
                <w:szCs w:val="18"/>
              </w:rPr>
            </w:pPr>
          </w:p>
          <w:p w14:paraId="6E914912" w14:textId="77777777" w:rsidR="00D734F4" w:rsidRPr="00001540" w:rsidRDefault="00D734F4" w:rsidP="00E0500D">
            <w:pPr>
              <w:spacing w:after="0" w:line="240" w:lineRule="auto"/>
              <w:rPr>
                <w:rFonts w:ascii="Times New Roman" w:hAnsi="Times New Roman"/>
                <w:sz w:val="18"/>
                <w:szCs w:val="18"/>
              </w:rPr>
            </w:pPr>
          </w:p>
          <w:p w14:paraId="56AD357E" w14:textId="77777777" w:rsidR="00D734F4" w:rsidRPr="00001540" w:rsidRDefault="00D734F4" w:rsidP="00E0500D">
            <w:pPr>
              <w:spacing w:after="0" w:line="240" w:lineRule="auto"/>
              <w:rPr>
                <w:rFonts w:ascii="Times New Roman" w:hAnsi="Times New Roman"/>
                <w:sz w:val="18"/>
                <w:szCs w:val="18"/>
              </w:rPr>
            </w:pPr>
          </w:p>
          <w:p w14:paraId="4DEA09A6" w14:textId="77777777" w:rsidR="00D734F4" w:rsidRPr="00001540" w:rsidRDefault="00D734F4" w:rsidP="00E0500D">
            <w:pPr>
              <w:spacing w:after="0" w:line="240" w:lineRule="auto"/>
              <w:rPr>
                <w:rFonts w:ascii="Times New Roman" w:hAnsi="Times New Roman"/>
                <w:sz w:val="18"/>
                <w:szCs w:val="18"/>
              </w:rPr>
            </w:pPr>
          </w:p>
          <w:p w14:paraId="26810E35" w14:textId="77777777" w:rsidR="00D734F4" w:rsidRPr="00001540" w:rsidRDefault="00D734F4" w:rsidP="00E0500D">
            <w:pPr>
              <w:spacing w:after="0" w:line="240" w:lineRule="auto"/>
              <w:rPr>
                <w:rFonts w:ascii="Times New Roman" w:hAnsi="Times New Roman"/>
                <w:sz w:val="18"/>
                <w:szCs w:val="18"/>
              </w:rPr>
            </w:pPr>
          </w:p>
          <w:p w14:paraId="400AC61E" w14:textId="77777777" w:rsidR="00D734F4" w:rsidRPr="00001540" w:rsidRDefault="00D734F4" w:rsidP="00E0500D">
            <w:pPr>
              <w:spacing w:after="0" w:line="240" w:lineRule="auto"/>
              <w:rPr>
                <w:rFonts w:ascii="Times New Roman" w:hAnsi="Times New Roman"/>
                <w:sz w:val="18"/>
                <w:szCs w:val="18"/>
              </w:rPr>
            </w:pPr>
          </w:p>
          <w:p w14:paraId="785F55F2" w14:textId="77777777" w:rsidR="00D734F4" w:rsidRPr="00001540" w:rsidRDefault="00D734F4" w:rsidP="00E0500D">
            <w:pPr>
              <w:spacing w:after="0" w:line="240" w:lineRule="auto"/>
              <w:rPr>
                <w:rFonts w:ascii="Times New Roman" w:hAnsi="Times New Roman"/>
                <w:sz w:val="18"/>
                <w:szCs w:val="18"/>
              </w:rPr>
            </w:pPr>
          </w:p>
          <w:p w14:paraId="463CA8DC" w14:textId="77777777" w:rsidR="008703D5" w:rsidRPr="00001540" w:rsidRDefault="008703D5" w:rsidP="00E0500D">
            <w:pPr>
              <w:spacing w:after="0" w:line="240" w:lineRule="auto"/>
              <w:rPr>
                <w:rFonts w:ascii="Times New Roman" w:hAnsi="Times New Roman"/>
                <w:sz w:val="18"/>
                <w:szCs w:val="18"/>
              </w:rPr>
            </w:pPr>
            <w:r w:rsidRPr="00001540">
              <w:rPr>
                <w:rFonts w:ascii="Times New Roman" w:hAnsi="Times New Roman"/>
                <w:sz w:val="18"/>
                <w:szCs w:val="18"/>
              </w:rPr>
              <w:t xml:space="preserve">Návrh </w:t>
            </w:r>
            <w:r w:rsidR="00D734F4" w:rsidRPr="00001540">
              <w:rPr>
                <w:rFonts w:ascii="Times New Roman" w:hAnsi="Times New Roman"/>
                <w:sz w:val="18"/>
                <w:szCs w:val="18"/>
              </w:rPr>
              <w:t xml:space="preserve">v čl. I </w:t>
            </w:r>
            <w:r w:rsidRPr="00001540">
              <w:rPr>
                <w:rFonts w:ascii="Times New Roman" w:hAnsi="Times New Roman"/>
                <w:sz w:val="18"/>
                <w:szCs w:val="18"/>
              </w:rPr>
              <w:t xml:space="preserve">  </w:t>
            </w:r>
          </w:p>
          <w:p w14:paraId="68F2A88B" w14:textId="63296052" w:rsidR="00D734F4" w:rsidRPr="00001540" w:rsidRDefault="008703D5" w:rsidP="00E0500D">
            <w:pPr>
              <w:spacing w:after="0" w:line="240" w:lineRule="auto"/>
              <w:rPr>
                <w:rFonts w:ascii="Times New Roman" w:hAnsi="Times New Roman"/>
                <w:sz w:val="18"/>
                <w:szCs w:val="18"/>
              </w:rPr>
            </w:pPr>
            <w:r w:rsidRPr="00001540">
              <w:rPr>
                <w:rFonts w:ascii="Times New Roman" w:hAnsi="Times New Roman"/>
                <w:sz w:val="18"/>
                <w:szCs w:val="18"/>
              </w:rPr>
              <w:t>B 9</w:t>
            </w:r>
          </w:p>
          <w:p w14:paraId="4038DC53" w14:textId="77777777" w:rsidR="00D734F4" w:rsidRPr="00001540" w:rsidRDefault="00D734F4" w:rsidP="00E0500D">
            <w:pPr>
              <w:spacing w:after="0" w:line="240" w:lineRule="auto"/>
              <w:rPr>
                <w:rFonts w:ascii="Times New Roman" w:hAnsi="Times New Roman"/>
                <w:sz w:val="18"/>
                <w:szCs w:val="18"/>
              </w:rPr>
            </w:pPr>
          </w:p>
          <w:p w14:paraId="60693158" w14:textId="77777777" w:rsidR="00D734F4" w:rsidRPr="00001540" w:rsidRDefault="00D734F4" w:rsidP="00E0500D">
            <w:pPr>
              <w:spacing w:after="0" w:line="240" w:lineRule="auto"/>
              <w:rPr>
                <w:rFonts w:ascii="Times New Roman" w:hAnsi="Times New Roman"/>
                <w:sz w:val="18"/>
                <w:szCs w:val="18"/>
              </w:rPr>
            </w:pPr>
          </w:p>
          <w:p w14:paraId="3E96EAF7" w14:textId="77777777" w:rsidR="00D734F4" w:rsidRPr="00001540" w:rsidRDefault="00D734F4" w:rsidP="00E0500D">
            <w:pPr>
              <w:spacing w:after="0" w:line="240" w:lineRule="auto"/>
              <w:rPr>
                <w:rFonts w:ascii="Times New Roman" w:hAnsi="Times New Roman"/>
                <w:sz w:val="18"/>
                <w:szCs w:val="18"/>
              </w:rPr>
            </w:pPr>
          </w:p>
          <w:p w14:paraId="3EC0D215" w14:textId="77777777" w:rsidR="00D734F4" w:rsidRPr="00001540" w:rsidRDefault="00D734F4" w:rsidP="00E0500D">
            <w:pPr>
              <w:spacing w:after="0" w:line="240" w:lineRule="auto"/>
              <w:rPr>
                <w:rFonts w:ascii="Times New Roman" w:hAnsi="Times New Roman"/>
                <w:sz w:val="18"/>
                <w:szCs w:val="18"/>
              </w:rPr>
            </w:pPr>
          </w:p>
          <w:p w14:paraId="06484CFE" w14:textId="77777777" w:rsidR="00D734F4" w:rsidRPr="00001540" w:rsidRDefault="00D734F4" w:rsidP="00E0500D">
            <w:pPr>
              <w:spacing w:after="0" w:line="240" w:lineRule="auto"/>
              <w:rPr>
                <w:rFonts w:ascii="Times New Roman" w:hAnsi="Times New Roman"/>
                <w:sz w:val="18"/>
                <w:szCs w:val="18"/>
              </w:rPr>
            </w:pPr>
          </w:p>
          <w:p w14:paraId="1EBE6C31" w14:textId="77777777" w:rsidR="00D734F4" w:rsidRPr="00001540" w:rsidRDefault="00D734F4" w:rsidP="00E0500D">
            <w:pPr>
              <w:spacing w:after="0" w:line="240" w:lineRule="auto"/>
              <w:rPr>
                <w:rFonts w:ascii="Times New Roman" w:hAnsi="Times New Roman"/>
                <w:sz w:val="18"/>
                <w:szCs w:val="18"/>
              </w:rPr>
            </w:pPr>
          </w:p>
          <w:p w14:paraId="0A4944F5" w14:textId="77777777" w:rsidR="00D734F4" w:rsidRPr="00001540" w:rsidRDefault="00D734F4" w:rsidP="00E0500D">
            <w:pPr>
              <w:spacing w:after="0" w:line="240" w:lineRule="auto"/>
              <w:rPr>
                <w:rFonts w:ascii="Times New Roman" w:hAnsi="Times New Roman"/>
                <w:sz w:val="18"/>
                <w:szCs w:val="18"/>
              </w:rPr>
            </w:pPr>
          </w:p>
          <w:p w14:paraId="37E7247A" w14:textId="77777777" w:rsidR="00D734F4" w:rsidRPr="00001540" w:rsidRDefault="00D734F4" w:rsidP="00E0500D">
            <w:pPr>
              <w:spacing w:after="0" w:line="240" w:lineRule="auto"/>
              <w:rPr>
                <w:rFonts w:ascii="Times New Roman" w:hAnsi="Times New Roman"/>
                <w:sz w:val="18"/>
                <w:szCs w:val="18"/>
              </w:rPr>
            </w:pPr>
          </w:p>
          <w:p w14:paraId="396F1C03" w14:textId="77777777" w:rsidR="00D734F4" w:rsidRPr="00001540" w:rsidRDefault="00D734F4" w:rsidP="00E0500D">
            <w:pPr>
              <w:spacing w:after="0" w:line="240" w:lineRule="auto"/>
              <w:rPr>
                <w:rFonts w:ascii="Times New Roman" w:hAnsi="Times New Roman"/>
                <w:sz w:val="18"/>
                <w:szCs w:val="18"/>
              </w:rPr>
            </w:pPr>
          </w:p>
          <w:p w14:paraId="769261B3" w14:textId="77777777" w:rsidR="00D734F4" w:rsidRPr="00001540" w:rsidRDefault="00D734F4" w:rsidP="00E0500D">
            <w:pPr>
              <w:spacing w:after="0" w:line="240" w:lineRule="auto"/>
              <w:rPr>
                <w:rFonts w:ascii="Times New Roman" w:hAnsi="Times New Roman"/>
                <w:sz w:val="18"/>
                <w:szCs w:val="18"/>
              </w:rPr>
            </w:pPr>
          </w:p>
          <w:p w14:paraId="68BAFC39" w14:textId="77777777" w:rsidR="00D734F4" w:rsidRPr="00001540" w:rsidRDefault="00D734F4" w:rsidP="00E0500D">
            <w:pPr>
              <w:spacing w:after="0" w:line="240" w:lineRule="auto"/>
              <w:rPr>
                <w:rFonts w:ascii="Times New Roman" w:hAnsi="Times New Roman"/>
                <w:sz w:val="18"/>
                <w:szCs w:val="18"/>
              </w:rPr>
            </w:pPr>
          </w:p>
          <w:p w14:paraId="686AFBA2" w14:textId="77777777" w:rsidR="00D734F4" w:rsidRPr="00001540" w:rsidRDefault="00D734F4" w:rsidP="00E0500D">
            <w:pPr>
              <w:spacing w:after="0" w:line="240" w:lineRule="auto"/>
              <w:rPr>
                <w:rFonts w:ascii="Times New Roman" w:hAnsi="Times New Roman"/>
                <w:sz w:val="18"/>
                <w:szCs w:val="18"/>
              </w:rPr>
            </w:pPr>
          </w:p>
          <w:p w14:paraId="6B446963" w14:textId="77777777" w:rsidR="00D734F4" w:rsidRPr="00001540" w:rsidRDefault="00D734F4" w:rsidP="00E0500D">
            <w:pPr>
              <w:spacing w:after="0" w:line="240" w:lineRule="auto"/>
              <w:rPr>
                <w:rFonts w:ascii="Times New Roman" w:hAnsi="Times New Roman"/>
                <w:sz w:val="18"/>
                <w:szCs w:val="18"/>
              </w:rPr>
            </w:pPr>
          </w:p>
          <w:p w14:paraId="3A8BFE9D" w14:textId="77777777" w:rsidR="00D734F4" w:rsidRPr="00001540" w:rsidRDefault="00D734F4" w:rsidP="00E0500D">
            <w:pPr>
              <w:spacing w:after="0" w:line="240" w:lineRule="auto"/>
              <w:rPr>
                <w:rFonts w:ascii="Times New Roman" w:hAnsi="Times New Roman"/>
                <w:sz w:val="18"/>
                <w:szCs w:val="18"/>
              </w:rPr>
            </w:pPr>
          </w:p>
          <w:p w14:paraId="27B3AC6C" w14:textId="77777777" w:rsidR="00D734F4" w:rsidRPr="00001540" w:rsidRDefault="00D734F4" w:rsidP="00E0500D">
            <w:pPr>
              <w:spacing w:after="0" w:line="240" w:lineRule="auto"/>
              <w:rPr>
                <w:rFonts w:ascii="Times New Roman" w:hAnsi="Times New Roman"/>
                <w:sz w:val="18"/>
                <w:szCs w:val="18"/>
              </w:rPr>
            </w:pPr>
          </w:p>
          <w:p w14:paraId="32EA677A" w14:textId="77777777" w:rsidR="00D734F4" w:rsidRPr="00001540" w:rsidRDefault="00D734F4" w:rsidP="00E0500D">
            <w:pPr>
              <w:spacing w:after="0" w:line="240" w:lineRule="auto"/>
              <w:rPr>
                <w:rFonts w:ascii="Times New Roman" w:hAnsi="Times New Roman"/>
                <w:sz w:val="18"/>
                <w:szCs w:val="18"/>
              </w:rPr>
            </w:pPr>
          </w:p>
          <w:p w14:paraId="65908EA8" w14:textId="77777777" w:rsidR="00D734F4" w:rsidRPr="00001540" w:rsidRDefault="00D734F4" w:rsidP="00E0500D">
            <w:pPr>
              <w:spacing w:after="0" w:line="240" w:lineRule="auto"/>
              <w:rPr>
                <w:rFonts w:ascii="Times New Roman" w:hAnsi="Times New Roman"/>
                <w:sz w:val="18"/>
                <w:szCs w:val="18"/>
              </w:rPr>
            </w:pPr>
          </w:p>
          <w:p w14:paraId="7CFA63FA" w14:textId="0AE1C365" w:rsidR="00D734F4" w:rsidRPr="00001540" w:rsidRDefault="008703D5" w:rsidP="00E0500D">
            <w:pPr>
              <w:spacing w:after="0" w:line="240" w:lineRule="auto"/>
              <w:rPr>
                <w:rFonts w:ascii="Times New Roman" w:hAnsi="Times New Roman"/>
                <w:sz w:val="18"/>
                <w:szCs w:val="18"/>
              </w:rPr>
            </w:pPr>
            <w:r w:rsidRPr="00001540">
              <w:rPr>
                <w:rFonts w:ascii="Times New Roman" w:hAnsi="Times New Roman"/>
                <w:sz w:val="18"/>
                <w:szCs w:val="18"/>
              </w:rPr>
              <w:t>Zákon č. 580/2004 Z. z.</w:t>
            </w:r>
          </w:p>
          <w:p w14:paraId="2CDA748B" w14:textId="77777777" w:rsidR="00D734F4" w:rsidRPr="00001540" w:rsidRDefault="00D734F4" w:rsidP="00E0500D">
            <w:pPr>
              <w:spacing w:after="0" w:line="240" w:lineRule="auto"/>
              <w:rPr>
                <w:rFonts w:ascii="Times New Roman" w:hAnsi="Times New Roman"/>
                <w:sz w:val="18"/>
                <w:szCs w:val="18"/>
              </w:rPr>
            </w:pPr>
          </w:p>
          <w:p w14:paraId="53B5C2C0" w14:textId="77777777" w:rsidR="00D734F4" w:rsidRPr="00001540" w:rsidRDefault="00D734F4" w:rsidP="00E0500D">
            <w:pPr>
              <w:spacing w:after="0" w:line="240" w:lineRule="auto"/>
              <w:rPr>
                <w:rFonts w:ascii="Times New Roman" w:hAnsi="Times New Roman"/>
                <w:sz w:val="18"/>
                <w:szCs w:val="18"/>
              </w:rPr>
            </w:pPr>
          </w:p>
          <w:p w14:paraId="7EFD19CF" w14:textId="77777777" w:rsidR="00D734F4" w:rsidRPr="00001540" w:rsidRDefault="00D734F4" w:rsidP="00E0500D">
            <w:pPr>
              <w:spacing w:after="0" w:line="240" w:lineRule="auto"/>
              <w:rPr>
                <w:rFonts w:ascii="Times New Roman" w:hAnsi="Times New Roman"/>
                <w:sz w:val="18"/>
                <w:szCs w:val="18"/>
              </w:rPr>
            </w:pPr>
          </w:p>
          <w:p w14:paraId="4ED42724" w14:textId="77777777" w:rsidR="00D734F4" w:rsidRPr="00001540" w:rsidRDefault="00D734F4" w:rsidP="00E0500D">
            <w:pPr>
              <w:spacing w:after="0" w:line="240" w:lineRule="auto"/>
              <w:rPr>
                <w:rFonts w:ascii="Times New Roman" w:hAnsi="Times New Roman"/>
                <w:sz w:val="18"/>
                <w:szCs w:val="18"/>
              </w:rPr>
            </w:pPr>
          </w:p>
          <w:p w14:paraId="3BEE5D2E" w14:textId="77777777" w:rsidR="00D734F4" w:rsidRPr="00001540" w:rsidRDefault="00D734F4" w:rsidP="00E0500D">
            <w:pPr>
              <w:spacing w:after="0" w:line="240" w:lineRule="auto"/>
              <w:rPr>
                <w:rFonts w:ascii="Times New Roman" w:hAnsi="Times New Roman"/>
                <w:sz w:val="18"/>
                <w:szCs w:val="18"/>
              </w:rPr>
            </w:pPr>
          </w:p>
          <w:p w14:paraId="42798407" w14:textId="77777777" w:rsidR="00D734F4" w:rsidRPr="00001540" w:rsidRDefault="00D734F4" w:rsidP="00E0500D">
            <w:pPr>
              <w:spacing w:after="0" w:line="240" w:lineRule="auto"/>
              <w:rPr>
                <w:rFonts w:ascii="Times New Roman" w:hAnsi="Times New Roman"/>
                <w:sz w:val="18"/>
                <w:szCs w:val="18"/>
              </w:rPr>
            </w:pPr>
          </w:p>
          <w:p w14:paraId="4ACAE3F9" w14:textId="77777777" w:rsidR="00D734F4" w:rsidRPr="00001540" w:rsidRDefault="00D734F4" w:rsidP="00E0500D">
            <w:pPr>
              <w:spacing w:after="0" w:line="240" w:lineRule="auto"/>
              <w:rPr>
                <w:rFonts w:ascii="Times New Roman" w:hAnsi="Times New Roman"/>
                <w:sz w:val="18"/>
                <w:szCs w:val="18"/>
              </w:rPr>
            </w:pPr>
          </w:p>
          <w:p w14:paraId="6498A2B8" w14:textId="77777777" w:rsidR="00D734F4" w:rsidRPr="00001540" w:rsidRDefault="00D734F4" w:rsidP="00E0500D">
            <w:pPr>
              <w:spacing w:after="0" w:line="240" w:lineRule="auto"/>
              <w:rPr>
                <w:rFonts w:ascii="Times New Roman" w:hAnsi="Times New Roman"/>
                <w:sz w:val="18"/>
                <w:szCs w:val="18"/>
              </w:rPr>
            </w:pPr>
          </w:p>
          <w:p w14:paraId="4EA74FD3" w14:textId="77777777" w:rsidR="00D734F4" w:rsidRPr="00001540" w:rsidRDefault="00D734F4" w:rsidP="00E0500D">
            <w:pPr>
              <w:spacing w:after="0" w:line="240" w:lineRule="auto"/>
              <w:rPr>
                <w:rFonts w:ascii="Times New Roman" w:hAnsi="Times New Roman"/>
                <w:sz w:val="18"/>
                <w:szCs w:val="18"/>
              </w:rPr>
            </w:pPr>
          </w:p>
          <w:p w14:paraId="03AE2979" w14:textId="77777777" w:rsidR="00D734F4" w:rsidRPr="00001540" w:rsidRDefault="00D734F4" w:rsidP="00E0500D">
            <w:pPr>
              <w:spacing w:after="0" w:line="240" w:lineRule="auto"/>
              <w:rPr>
                <w:rFonts w:ascii="Times New Roman" w:hAnsi="Times New Roman"/>
                <w:sz w:val="18"/>
                <w:szCs w:val="18"/>
              </w:rPr>
            </w:pPr>
          </w:p>
          <w:p w14:paraId="4B79B5F0" w14:textId="77777777" w:rsidR="00D734F4" w:rsidRPr="00001540" w:rsidRDefault="00D734F4" w:rsidP="00E0500D">
            <w:pPr>
              <w:spacing w:after="0" w:line="240" w:lineRule="auto"/>
              <w:rPr>
                <w:rFonts w:ascii="Times New Roman" w:hAnsi="Times New Roman"/>
                <w:sz w:val="18"/>
                <w:szCs w:val="18"/>
              </w:rPr>
            </w:pPr>
          </w:p>
          <w:p w14:paraId="17458DC2" w14:textId="77777777" w:rsidR="00D734F4" w:rsidRPr="00001540" w:rsidRDefault="00D734F4" w:rsidP="00E0500D">
            <w:pPr>
              <w:spacing w:after="0" w:line="240" w:lineRule="auto"/>
              <w:rPr>
                <w:rFonts w:ascii="Times New Roman" w:hAnsi="Times New Roman"/>
                <w:sz w:val="18"/>
                <w:szCs w:val="18"/>
              </w:rPr>
            </w:pPr>
          </w:p>
          <w:p w14:paraId="625C0F96" w14:textId="77777777" w:rsidR="00D734F4" w:rsidRPr="00001540" w:rsidRDefault="00D734F4" w:rsidP="00E0500D">
            <w:pPr>
              <w:spacing w:after="0" w:line="240" w:lineRule="auto"/>
              <w:rPr>
                <w:rFonts w:ascii="Times New Roman" w:hAnsi="Times New Roman"/>
                <w:sz w:val="18"/>
                <w:szCs w:val="18"/>
              </w:rPr>
            </w:pPr>
          </w:p>
          <w:p w14:paraId="00CECB9B" w14:textId="77777777" w:rsidR="00D734F4" w:rsidRPr="00001540" w:rsidRDefault="00D734F4" w:rsidP="00E0500D">
            <w:pPr>
              <w:spacing w:after="0" w:line="240" w:lineRule="auto"/>
              <w:rPr>
                <w:rFonts w:ascii="Times New Roman" w:hAnsi="Times New Roman"/>
                <w:sz w:val="18"/>
                <w:szCs w:val="18"/>
              </w:rPr>
            </w:pPr>
          </w:p>
          <w:p w14:paraId="10716362" w14:textId="14DBB24B" w:rsidR="00D734F4" w:rsidRPr="00001540" w:rsidRDefault="008703D5" w:rsidP="00E0500D">
            <w:pPr>
              <w:spacing w:after="0" w:line="240" w:lineRule="auto"/>
              <w:rPr>
                <w:rFonts w:ascii="Times New Roman" w:hAnsi="Times New Roman"/>
                <w:sz w:val="18"/>
                <w:szCs w:val="18"/>
              </w:rPr>
            </w:pPr>
            <w:r w:rsidRPr="00001540">
              <w:rPr>
                <w:rFonts w:ascii="Times New Roman" w:hAnsi="Times New Roman"/>
                <w:sz w:val="18"/>
                <w:szCs w:val="18"/>
              </w:rPr>
              <w:t xml:space="preserve">Návrh </w:t>
            </w:r>
            <w:r w:rsidR="00D734F4" w:rsidRPr="00001540">
              <w:rPr>
                <w:rFonts w:ascii="Times New Roman" w:hAnsi="Times New Roman"/>
                <w:sz w:val="18"/>
                <w:szCs w:val="18"/>
              </w:rPr>
              <w:t xml:space="preserve"> v čl. I </w:t>
            </w:r>
          </w:p>
          <w:p w14:paraId="68FE6F51" w14:textId="77777777" w:rsidR="00D734F4" w:rsidRPr="00001540" w:rsidRDefault="00D734F4" w:rsidP="00E0500D">
            <w:pPr>
              <w:spacing w:after="0" w:line="240" w:lineRule="auto"/>
              <w:rPr>
                <w:rFonts w:ascii="Times New Roman" w:hAnsi="Times New Roman"/>
                <w:sz w:val="18"/>
                <w:szCs w:val="18"/>
              </w:rPr>
            </w:pPr>
          </w:p>
          <w:p w14:paraId="04016E47" w14:textId="77777777" w:rsidR="00D734F4" w:rsidRPr="00001540" w:rsidRDefault="00D734F4" w:rsidP="00E0500D">
            <w:pPr>
              <w:spacing w:after="0" w:line="240" w:lineRule="auto"/>
              <w:rPr>
                <w:rFonts w:ascii="Times New Roman" w:hAnsi="Times New Roman"/>
                <w:sz w:val="18"/>
                <w:szCs w:val="18"/>
              </w:rPr>
            </w:pPr>
          </w:p>
          <w:p w14:paraId="45F04E8B" w14:textId="77777777" w:rsidR="00D734F4" w:rsidRPr="00001540" w:rsidRDefault="00D734F4" w:rsidP="00E0500D">
            <w:pPr>
              <w:spacing w:after="0" w:line="240" w:lineRule="auto"/>
              <w:rPr>
                <w:rFonts w:ascii="Times New Roman" w:hAnsi="Times New Roman"/>
                <w:sz w:val="18"/>
                <w:szCs w:val="18"/>
              </w:rPr>
            </w:pPr>
          </w:p>
          <w:p w14:paraId="2F01FF8B" w14:textId="77777777" w:rsidR="00D734F4" w:rsidRPr="00001540" w:rsidRDefault="00D734F4" w:rsidP="00E0500D">
            <w:pPr>
              <w:spacing w:after="0" w:line="240" w:lineRule="auto"/>
              <w:rPr>
                <w:rFonts w:ascii="Times New Roman" w:hAnsi="Times New Roman"/>
                <w:sz w:val="18"/>
                <w:szCs w:val="18"/>
              </w:rPr>
            </w:pPr>
          </w:p>
          <w:p w14:paraId="074E196A" w14:textId="77777777" w:rsidR="008703D5" w:rsidRPr="00001540" w:rsidRDefault="008703D5" w:rsidP="00E0500D">
            <w:pPr>
              <w:spacing w:after="0" w:line="240" w:lineRule="auto"/>
              <w:rPr>
                <w:rFonts w:ascii="Times New Roman" w:hAnsi="Times New Roman"/>
                <w:sz w:val="18"/>
                <w:szCs w:val="18"/>
              </w:rPr>
            </w:pPr>
          </w:p>
          <w:p w14:paraId="4136B7AA" w14:textId="77777777" w:rsidR="008703D5" w:rsidRPr="00001540" w:rsidRDefault="008703D5" w:rsidP="00E0500D">
            <w:pPr>
              <w:spacing w:after="0" w:line="240" w:lineRule="auto"/>
              <w:rPr>
                <w:rFonts w:ascii="Times New Roman" w:hAnsi="Times New Roman"/>
                <w:sz w:val="18"/>
                <w:szCs w:val="18"/>
              </w:rPr>
            </w:pPr>
          </w:p>
          <w:p w14:paraId="492AE3FF" w14:textId="77777777" w:rsidR="008703D5" w:rsidRPr="00001540" w:rsidRDefault="008703D5" w:rsidP="00E0500D">
            <w:pPr>
              <w:spacing w:after="0" w:line="240" w:lineRule="auto"/>
              <w:rPr>
                <w:rFonts w:ascii="Times New Roman" w:hAnsi="Times New Roman"/>
                <w:sz w:val="18"/>
                <w:szCs w:val="18"/>
              </w:rPr>
            </w:pPr>
          </w:p>
          <w:p w14:paraId="0BA8157A" w14:textId="77777777" w:rsidR="008703D5" w:rsidRPr="00001540" w:rsidRDefault="008703D5" w:rsidP="00E0500D">
            <w:pPr>
              <w:spacing w:after="0" w:line="240" w:lineRule="auto"/>
              <w:rPr>
                <w:rFonts w:ascii="Times New Roman" w:hAnsi="Times New Roman"/>
                <w:sz w:val="18"/>
                <w:szCs w:val="18"/>
              </w:rPr>
            </w:pPr>
          </w:p>
          <w:p w14:paraId="78B7C950" w14:textId="77777777" w:rsidR="008703D5" w:rsidRPr="00001540" w:rsidRDefault="008703D5" w:rsidP="00E0500D">
            <w:pPr>
              <w:spacing w:after="0" w:line="240" w:lineRule="auto"/>
              <w:rPr>
                <w:rFonts w:ascii="Times New Roman" w:hAnsi="Times New Roman"/>
                <w:sz w:val="18"/>
                <w:szCs w:val="18"/>
              </w:rPr>
            </w:pPr>
          </w:p>
          <w:p w14:paraId="153755CD" w14:textId="77777777" w:rsidR="008703D5" w:rsidRPr="00001540" w:rsidRDefault="008703D5" w:rsidP="00E0500D">
            <w:pPr>
              <w:spacing w:after="0" w:line="240" w:lineRule="auto"/>
              <w:rPr>
                <w:rFonts w:ascii="Times New Roman" w:hAnsi="Times New Roman"/>
                <w:sz w:val="18"/>
                <w:szCs w:val="18"/>
              </w:rPr>
            </w:pPr>
          </w:p>
          <w:p w14:paraId="5A566913" w14:textId="77777777" w:rsidR="008703D5" w:rsidRPr="00001540" w:rsidRDefault="008703D5" w:rsidP="00E0500D">
            <w:pPr>
              <w:spacing w:after="0" w:line="240" w:lineRule="auto"/>
              <w:rPr>
                <w:rFonts w:ascii="Times New Roman" w:hAnsi="Times New Roman"/>
                <w:sz w:val="18"/>
                <w:szCs w:val="18"/>
              </w:rPr>
            </w:pPr>
          </w:p>
          <w:p w14:paraId="584C9BAA" w14:textId="77777777" w:rsidR="008703D5" w:rsidRPr="00001540" w:rsidRDefault="008703D5" w:rsidP="00E0500D">
            <w:pPr>
              <w:spacing w:after="0" w:line="240" w:lineRule="auto"/>
              <w:rPr>
                <w:rFonts w:ascii="Times New Roman" w:hAnsi="Times New Roman"/>
                <w:sz w:val="18"/>
                <w:szCs w:val="18"/>
              </w:rPr>
            </w:pPr>
          </w:p>
          <w:p w14:paraId="3066B436" w14:textId="77777777" w:rsidR="008703D5" w:rsidRPr="00001540" w:rsidRDefault="008703D5" w:rsidP="00E0500D">
            <w:pPr>
              <w:spacing w:after="0" w:line="240" w:lineRule="auto"/>
              <w:rPr>
                <w:rFonts w:ascii="Times New Roman" w:hAnsi="Times New Roman"/>
                <w:sz w:val="18"/>
                <w:szCs w:val="18"/>
              </w:rPr>
            </w:pPr>
          </w:p>
          <w:p w14:paraId="2BDF287F" w14:textId="77777777" w:rsidR="008703D5" w:rsidRPr="00001540" w:rsidRDefault="008703D5" w:rsidP="00E0500D">
            <w:pPr>
              <w:spacing w:after="0" w:line="240" w:lineRule="auto"/>
              <w:rPr>
                <w:rFonts w:ascii="Times New Roman" w:hAnsi="Times New Roman"/>
                <w:sz w:val="18"/>
                <w:szCs w:val="18"/>
              </w:rPr>
            </w:pPr>
          </w:p>
          <w:p w14:paraId="3C3BE9DF" w14:textId="77777777" w:rsidR="008703D5" w:rsidRPr="00001540" w:rsidRDefault="008703D5" w:rsidP="00E0500D">
            <w:pPr>
              <w:spacing w:after="0" w:line="240" w:lineRule="auto"/>
              <w:rPr>
                <w:rFonts w:ascii="Times New Roman" w:hAnsi="Times New Roman"/>
                <w:sz w:val="18"/>
                <w:szCs w:val="18"/>
              </w:rPr>
            </w:pPr>
          </w:p>
          <w:p w14:paraId="36066329" w14:textId="77777777" w:rsidR="008703D5" w:rsidRPr="00001540" w:rsidRDefault="008703D5" w:rsidP="00E0500D">
            <w:pPr>
              <w:spacing w:after="0" w:line="240" w:lineRule="auto"/>
              <w:rPr>
                <w:rFonts w:ascii="Times New Roman" w:hAnsi="Times New Roman"/>
                <w:sz w:val="18"/>
                <w:szCs w:val="18"/>
              </w:rPr>
            </w:pPr>
          </w:p>
          <w:p w14:paraId="4239FAD5" w14:textId="77777777" w:rsidR="008703D5" w:rsidRPr="00001540" w:rsidRDefault="008703D5" w:rsidP="00E0500D">
            <w:pPr>
              <w:spacing w:after="0" w:line="240" w:lineRule="auto"/>
              <w:rPr>
                <w:rFonts w:ascii="Times New Roman" w:hAnsi="Times New Roman"/>
                <w:sz w:val="18"/>
                <w:szCs w:val="18"/>
              </w:rPr>
            </w:pPr>
          </w:p>
          <w:p w14:paraId="7018EEC2" w14:textId="77777777" w:rsidR="008703D5" w:rsidRPr="00001540" w:rsidRDefault="008703D5" w:rsidP="00E0500D">
            <w:pPr>
              <w:spacing w:after="0" w:line="240" w:lineRule="auto"/>
              <w:rPr>
                <w:rFonts w:ascii="Times New Roman" w:hAnsi="Times New Roman"/>
                <w:sz w:val="18"/>
                <w:szCs w:val="18"/>
              </w:rPr>
            </w:pPr>
          </w:p>
          <w:p w14:paraId="33A3E122" w14:textId="77777777" w:rsidR="008703D5" w:rsidRPr="00001540" w:rsidRDefault="008703D5" w:rsidP="00E0500D">
            <w:pPr>
              <w:spacing w:after="0" w:line="240" w:lineRule="auto"/>
              <w:rPr>
                <w:rFonts w:ascii="Times New Roman" w:hAnsi="Times New Roman"/>
                <w:sz w:val="18"/>
                <w:szCs w:val="18"/>
              </w:rPr>
            </w:pPr>
          </w:p>
          <w:p w14:paraId="01E36143" w14:textId="77777777" w:rsidR="008703D5" w:rsidRPr="00001540" w:rsidRDefault="008703D5" w:rsidP="00E0500D">
            <w:pPr>
              <w:spacing w:after="0" w:line="240" w:lineRule="auto"/>
              <w:rPr>
                <w:rFonts w:ascii="Times New Roman" w:hAnsi="Times New Roman"/>
                <w:sz w:val="18"/>
                <w:szCs w:val="18"/>
              </w:rPr>
            </w:pPr>
          </w:p>
          <w:p w14:paraId="0B6A5810" w14:textId="77777777" w:rsidR="008703D5" w:rsidRPr="00001540" w:rsidRDefault="008703D5" w:rsidP="00E0500D">
            <w:pPr>
              <w:spacing w:after="0" w:line="240" w:lineRule="auto"/>
              <w:rPr>
                <w:rFonts w:ascii="Times New Roman" w:hAnsi="Times New Roman"/>
                <w:sz w:val="18"/>
                <w:szCs w:val="18"/>
              </w:rPr>
            </w:pPr>
          </w:p>
          <w:p w14:paraId="4C9E9224" w14:textId="77777777" w:rsidR="008703D5" w:rsidRPr="00001540" w:rsidRDefault="008703D5" w:rsidP="00E0500D">
            <w:pPr>
              <w:spacing w:after="0" w:line="240" w:lineRule="auto"/>
              <w:rPr>
                <w:rFonts w:ascii="Times New Roman" w:hAnsi="Times New Roman"/>
                <w:sz w:val="18"/>
                <w:szCs w:val="18"/>
              </w:rPr>
            </w:pPr>
          </w:p>
          <w:p w14:paraId="51655177" w14:textId="77777777" w:rsidR="008703D5" w:rsidRPr="00001540" w:rsidRDefault="008703D5" w:rsidP="00E0500D">
            <w:pPr>
              <w:spacing w:after="0" w:line="240" w:lineRule="auto"/>
              <w:rPr>
                <w:rFonts w:ascii="Times New Roman" w:hAnsi="Times New Roman"/>
                <w:sz w:val="18"/>
                <w:szCs w:val="18"/>
              </w:rPr>
            </w:pPr>
          </w:p>
          <w:p w14:paraId="29CD5617" w14:textId="77777777" w:rsidR="008703D5" w:rsidRPr="00001540" w:rsidRDefault="008703D5" w:rsidP="00E0500D">
            <w:pPr>
              <w:spacing w:after="0" w:line="240" w:lineRule="auto"/>
              <w:rPr>
                <w:rFonts w:ascii="Times New Roman" w:hAnsi="Times New Roman"/>
                <w:sz w:val="18"/>
                <w:szCs w:val="18"/>
              </w:rPr>
            </w:pPr>
          </w:p>
          <w:p w14:paraId="0A468967" w14:textId="77777777" w:rsidR="008703D5" w:rsidRPr="00001540" w:rsidRDefault="008703D5" w:rsidP="00E0500D">
            <w:pPr>
              <w:spacing w:after="0" w:line="240" w:lineRule="auto"/>
              <w:rPr>
                <w:rFonts w:ascii="Times New Roman" w:hAnsi="Times New Roman"/>
                <w:sz w:val="18"/>
                <w:szCs w:val="18"/>
              </w:rPr>
            </w:pPr>
          </w:p>
          <w:p w14:paraId="7B480163" w14:textId="77777777" w:rsidR="008703D5" w:rsidRPr="00001540" w:rsidRDefault="008703D5" w:rsidP="00E0500D">
            <w:pPr>
              <w:spacing w:after="0" w:line="240" w:lineRule="auto"/>
              <w:rPr>
                <w:rFonts w:ascii="Times New Roman" w:hAnsi="Times New Roman"/>
                <w:sz w:val="18"/>
                <w:szCs w:val="18"/>
              </w:rPr>
            </w:pPr>
          </w:p>
          <w:p w14:paraId="4A6D5C9B" w14:textId="77777777" w:rsidR="008703D5" w:rsidRPr="00001540" w:rsidRDefault="008703D5" w:rsidP="00E0500D">
            <w:pPr>
              <w:spacing w:after="0" w:line="240" w:lineRule="auto"/>
              <w:rPr>
                <w:rFonts w:ascii="Times New Roman" w:hAnsi="Times New Roman"/>
                <w:sz w:val="18"/>
                <w:szCs w:val="18"/>
              </w:rPr>
            </w:pPr>
          </w:p>
          <w:p w14:paraId="221D2CEB" w14:textId="77777777" w:rsidR="008703D5" w:rsidRPr="00001540" w:rsidRDefault="008703D5" w:rsidP="00E0500D">
            <w:pPr>
              <w:spacing w:after="0" w:line="240" w:lineRule="auto"/>
              <w:rPr>
                <w:rFonts w:ascii="Times New Roman" w:hAnsi="Times New Roman"/>
                <w:sz w:val="18"/>
                <w:szCs w:val="18"/>
              </w:rPr>
            </w:pPr>
          </w:p>
          <w:p w14:paraId="437A8D8A" w14:textId="77777777" w:rsidR="008703D5" w:rsidRPr="00001540" w:rsidRDefault="008703D5" w:rsidP="00E0500D">
            <w:pPr>
              <w:spacing w:after="0" w:line="240" w:lineRule="auto"/>
              <w:rPr>
                <w:rFonts w:ascii="Times New Roman" w:hAnsi="Times New Roman"/>
                <w:sz w:val="18"/>
                <w:szCs w:val="18"/>
              </w:rPr>
            </w:pPr>
          </w:p>
          <w:p w14:paraId="1AA76C04" w14:textId="77777777" w:rsidR="008703D5" w:rsidRPr="00001540" w:rsidRDefault="008703D5" w:rsidP="00E0500D">
            <w:pPr>
              <w:spacing w:after="0" w:line="240" w:lineRule="auto"/>
              <w:rPr>
                <w:rFonts w:ascii="Times New Roman" w:hAnsi="Times New Roman"/>
                <w:sz w:val="18"/>
                <w:szCs w:val="18"/>
              </w:rPr>
            </w:pPr>
          </w:p>
          <w:p w14:paraId="080C1B24" w14:textId="77777777" w:rsidR="008703D5" w:rsidRPr="00001540" w:rsidRDefault="008703D5" w:rsidP="00E0500D">
            <w:pPr>
              <w:spacing w:after="0" w:line="240" w:lineRule="auto"/>
              <w:rPr>
                <w:rFonts w:ascii="Times New Roman" w:hAnsi="Times New Roman"/>
                <w:sz w:val="18"/>
                <w:szCs w:val="18"/>
              </w:rPr>
            </w:pPr>
          </w:p>
          <w:p w14:paraId="06562888" w14:textId="77777777" w:rsidR="008703D5" w:rsidRPr="00001540" w:rsidRDefault="008703D5" w:rsidP="00E0500D">
            <w:pPr>
              <w:spacing w:after="0" w:line="240" w:lineRule="auto"/>
              <w:rPr>
                <w:rFonts w:ascii="Times New Roman" w:hAnsi="Times New Roman"/>
                <w:sz w:val="18"/>
                <w:szCs w:val="18"/>
              </w:rPr>
            </w:pPr>
          </w:p>
          <w:p w14:paraId="49A95AAF" w14:textId="77777777" w:rsidR="008703D5" w:rsidRPr="00001540" w:rsidRDefault="008703D5" w:rsidP="00E0500D">
            <w:pPr>
              <w:spacing w:after="0" w:line="240" w:lineRule="auto"/>
              <w:rPr>
                <w:rFonts w:ascii="Times New Roman" w:hAnsi="Times New Roman"/>
                <w:sz w:val="18"/>
                <w:szCs w:val="18"/>
              </w:rPr>
            </w:pPr>
          </w:p>
          <w:p w14:paraId="4698FB8E" w14:textId="77777777" w:rsidR="008703D5" w:rsidRPr="00001540" w:rsidRDefault="008703D5" w:rsidP="00E0500D">
            <w:pPr>
              <w:spacing w:after="0" w:line="240" w:lineRule="auto"/>
              <w:rPr>
                <w:rFonts w:ascii="Times New Roman" w:hAnsi="Times New Roman"/>
                <w:sz w:val="18"/>
                <w:szCs w:val="18"/>
              </w:rPr>
            </w:pPr>
          </w:p>
          <w:p w14:paraId="295FBF0F" w14:textId="77777777" w:rsidR="008703D5" w:rsidRPr="00001540" w:rsidRDefault="008703D5" w:rsidP="00E0500D">
            <w:pPr>
              <w:spacing w:after="0" w:line="240" w:lineRule="auto"/>
              <w:rPr>
                <w:rFonts w:ascii="Times New Roman" w:hAnsi="Times New Roman"/>
                <w:sz w:val="18"/>
                <w:szCs w:val="18"/>
              </w:rPr>
            </w:pPr>
          </w:p>
          <w:p w14:paraId="567AA298" w14:textId="77777777" w:rsidR="008703D5" w:rsidRPr="00001540" w:rsidRDefault="008703D5" w:rsidP="00E0500D">
            <w:pPr>
              <w:spacing w:after="0" w:line="240" w:lineRule="auto"/>
              <w:rPr>
                <w:rFonts w:ascii="Times New Roman" w:hAnsi="Times New Roman"/>
                <w:sz w:val="18"/>
                <w:szCs w:val="18"/>
              </w:rPr>
            </w:pPr>
          </w:p>
          <w:p w14:paraId="101CF0DD" w14:textId="77777777" w:rsidR="008703D5" w:rsidRPr="00001540" w:rsidRDefault="008703D5" w:rsidP="00E0500D">
            <w:pPr>
              <w:spacing w:after="0" w:line="240" w:lineRule="auto"/>
              <w:rPr>
                <w:rFonts w:ascii="Times New Roman" w:hAnsi="Times New Roman"/>
                <w:sz w:val="18"/>
                <w:szCs w:val="18"/>
              </w:rPr>
            </w:pPr>
          </w:p>
          <w:p w14:paraId="5D8952D1" w14:textId="77777777" w:rsidR="008703D5" w:rsidRPr="00001540" w:rsidRDefault="008703D5" w:rsidP="00E0500D">
            <w:pPr>
              <w:spacing w:after="0" w:line="240" w:lineRule="auto"/>
              <w:rPr>
                <w:rFonts w:ascii="Times New Roman" w:hAnsi="Times New Roman"/>
                <w:sz w:val="18"/>
                <w:szCs w:val="18"/>
              </w:rPr>
            </w:pPr>
          </w:p>
          <w:p w14:paraId="0D8DBCDB" w14:textId="77777777" w:rsidR="008703D5" w:rsidRPr="00001540" w:rsidRDefault="008703D5" w:rsidP="00E0500D">
            <w:pPr>
              <w:spacing w:after="0" w:line="240" w:lineRule="auto"/>
              <w:rPr>
                <w:rFonts w:ascii="Times New Roman" w:hAnsi="Times New Roman"/>
                <w:sz w:val="18"/>
                <w:szCs w:val="18"/>
              </w:rPr>
            </w:pPr>
          </w:p>
          <w:p w14:paraId="48199B90" w14:textId="77777777" w:rsidR="008703D5" w:rsidRPr="00001540" w:rsidRDefault="008703D5" w:rsidP="00E0500D">
            <w:pPr>
              <w:spacing w:after="0" w:line="240" w:lineRule="auto"/>
              <w:rPr>
                <w:rFonts w:ascii="Times New Roman" w:hAnsi="Times New Roman"/>
                <w:sz w:val="18"/>
                <w:szCs w:val="18"/>
              </w:rPr>
            </w:pPr>
          </w:p>
          <w:p w14:paraId="3B6C9319" w14:textId="77777777" w:rsidR="008703D5" w:rsidRPr="00001540" w:rsidRDefault="008703D5" w:rsidP="00E0500D">
            <w:pPr>
              <w:spacing w:after="0" w:line="240" w:lineRule="auto"/>
              <w:rPr>
                <w:rFonts w:ascii="Times New Roman" w:hAnsi="Times New Roman"/>
                <w:sz w:val="18"/>
                <w:szCs w:val="18"/>
              </w:rPr>
            </w:pPr>
          </w:p>
          <w:p w14:paraId="65B8C4F4" w14:textId="77777777" w:rsidR="008703D5" w:rsidRPr="00001540" w:rsidRDefault="008703D5" w:rsidP="00E0500D">
            <w:pPr>
              <w:spacing w:after="0" w:line="240" w:lineRule="auto"/>
              <w:rPr>
                <w:rFonts w:ascii="Times New Roman" w:hAnsi="Times New Roman"/>
                <w:sz w:val="18"/>
                <w:szCs w:val="18"/>
              </w:rPr>
            </w:pPr>
          </w:p>
          <w:p w14:paraId="6BE820E8" w14:textId="77777777" w:rsidR="008703D5" w:rsidRPr="00001540" w:rsidRDefault="008703D5" w:rsidP="00E0500D">
            <w:pPr>
              <w:spacing w:after="0" w:line="240" w:lineRule="auto"/>
              <w:rPr>
                <w:rFonts w:ascii="Times New Roman" w:hAnsi="Times New Roman"/>
                <w:sz w:val="18"/>
                <w:szCs w:val="18"/>
              </w:rPr>
            </w:pPr>
          </w:p>
          <w:p w14:paraId="2F0AB1ED" w14:textId="77777777" w:rsidR="008703D5" w:rsidRPr="00001540" w:rsidRDefault="008703D5" w:rsidP="00E0500D">
            <w:pPr>
              <w:spacing w:after="0" w:line="240" w:lineRule="auto"/>
              <w:rPr>
                <w:rFonts w:ascii="Times New Roman" w:hAnsi="Times New Roman"/>
                <w:sz w:val="18"/>
                <w:szCs w:val="18"/>
              </w:rPr>
            </w:pPr>
          </w:p>
          <w:p w14:paraId="0CEA67A1" w14:textId="77777777" w:rsidR="008703D5" w:rsidRPr="00001540" w:rsidRDefault="008703D5" w:rsidP="00E0500D">
            <w:pPr>
              <w:spacing w:after="0" w:line="240" w:lineRule="auto"/>
              <w:rPr>
                <w:rFonts w:ascii="Times New Roman" w:hAnsi="Times New Roman"/>
                <w:sz w:val="18"/>
                <w:szCs w:val="18"/>
              </w:rPr>
            </w:pPr>
          </w:p>
          <w:p w14:paraId="7BB7E75A" w14:textId="77777777" w:rsidR="008703D5" w:rsidRPr="00001540" w:rsidRDefault="008703D5" w:rsidP="00E0500D">
            <w:pPr>
              <w:spacing w:after="0" w:line="240" w:lineRule="auto"/>
              <w:rPr>
                <w:rFonts w:ascii="Times New Roman" w:hAnsi="Times New Roman"/>
                <w:sz w:val="18"/>
                <w:szCs w:val="18"/>
              </w:rPr>
            </w:pPr>
          </w:p>
          <w:p w14:paraId="2616FDDB" w14:textId="77777777" w:rsidR="008703D5" w:rsidRPr="00001540" w:rsidRDefault="008703D5" w:rsidP="00E0500D">
            <w:pPr>
              <w:spacing w:after="0" w:line="240" w:lineRule="auto"/>
              <w:rPr>
                <w:rFonts w:ascii="Times New Roman" w:hAnsi="Times New Roman"/>
                <w:sz w:val="18"/>
                <w:szCs w:val="18"/>
              </w:rPr>
            </w:pPr>
          </w:p>
          <w:p w14:paraId="627E262B" w14:textId="77777777" w:rsidR="008703D5" w:rsidRPr="00001540" w:rsidRDefault="008703D5" w:rsidP="00E0500D">
            <w:pPr>
              <w:spacing w:after="0" w:line="240" w:lineRule="auto"/>
              <w:rPr>
                <w:rFonts w:ascii="Times New Roman" w:hAnsi="Times New Roman"/>
                <w:sz w:val="18"/>
                <w:szCs w:val="18"/>
              </w:rPr>
            </w:pPr>
          </w:p>
          <w:p w14:paraId="23AF43C0" w14:textId="77777777" w:rsidR="008703D5" w:rsidRPr="00001540" w:rsidRDefault="008703D5" w:rsidP="00E0500D">
            <w:pPr>
              <w:spacing w:after="0" w:line="240" w:lineRule="auto"/>
              <w:rPr>
                <w:rFonts w:ascii="Times New Roman" w:hAnsi="Times New Roman"/>
                <w:sz w:val="18"/>
                <w:szCs w:val="18"/>
              </w:rPr>
            </w:pPr>
          </w:p>
          <w:p w14:paraId="0ACF88F9" w14:textId="77777777" w:rsidR="008703D5" w:rsidRPr="00001540" w:rsidRDefault="008703D5" w:rsidP="00E0500D">
            <w:pPr>
              <w:spacing w:after="0" w:line="240" w:lineRule="auto"/>
              <w:rPr>
                <w:rFonts w:ascii="Times New Roman" w:hAnsi="Times New Roman"/>
                <w:sz w:val="18"/>
                <w:szCs w:val="18"/>
              </w:rPr>
            </w:pPr>
          </w:p>
          <w:p w14:paraId="16D3CE3B" w14:textId="77777777" w:rsidR="008703D5" w:rsidRPr="00001540" w:rsidRDefault="008703D5" w:rsidP="00E0500D">
            <w:pPr>
              <w:spacing w:after="0" w:line="240" w:lineRule="auto"/>
              <w:rPr>
                <w:rFonts w:ascii="Times New Roman" w:hAnsi="Times New Roman"/>
                <w:sz w:val="18"/>
                <w:szCs w:val="18"/>
              </w:rPr>
            </w:pPr>
          </w:p>
          <w:p w14:paraId="21C7BD7C" w14:textId="77777777" w:rsidR="008703D5" w:rsidRPr="00001540" w:rsidRDefault="008703D5" w:rsidP="00E0500D">
            <w:pPr>
              <w:spacing w:after="0" w:line="240" w:lineRule="auto"/>
              <w:rPr>
                <w:rFonts w:ascii="Times New Roman" w:hAnsi="Times New Roman"/>
                <w:sz w:val="18"/>
                <w:szCs w:val="18"/>
              </w:rPr>
            </w:pPr>
          </w:p>
          <w:p w14:paraId="19485654" w14:textId="77777777" w:rsidR="008703D5" w:rsidRPr="00001540" w:rsidRDefault="008703D5" w:rsidP="00E0500D">
            <w:pPr>
              <w:spacing w:after="0" w:line="240" w:lineRule="auto"/>
              <w:rPr>
                <w:rFonts w:ascii="Times New Roman" w:hAnsi="Times New Roman"/>
                <w:sz w:val="18"/>
                <w:szCs w:val="18"/>
              </w:rPr>
            </w:pPr>
          </w:p>
          <w:p w14:paraId="22256E8E" w14:textId="77777777" w:rsidR="008703D5" w:rsidRPr="00001540" w:rsidRDefault="008703D5" w:rsidP="00E0500D">
            <w:pPr>
              <w:spacing w:after="0" w:line="240" w:lineRule="auto"/>
              <w:rPr>
                <w:rFonts w:ascii="Times New Roman" w:hAnsi="Times New Roman"/>
                <w:sz w:val="18"/>
                <w:szCs w:val="18"/>
              </w:rPr>
            </w:pPr>
          </w:p>
          <w:p w14:paraId="0989F337" w14:textId="77777777" w:rsidR="008703D5" w:rsidRPr="00001540" w:rsidRDefault="008703D5" w:rsidP="00E0500D">
            <w:pPr>
              <w:spacing w:after="0" w:line="240" w:lineRule="auto"/>
              <w:rPr>
                <w:rFonts w:ascii="Times New Roman" w:hAnsi="Times New Roman"/>
                <w:sz w:val="18"/>
                <w:szCs w:val="18"/>
              </w:rPr>
            </w:pPr>
          </w:p>
          <w:p w14:paraId="308FCE2B" w14:textId="77777777" w:rsidR="008703D5" w:rsidRPr="00001540" w:rsidRDefault="008703D5" w:rsidP="00E0500D">
            <w:pPr>
              <w:spacing w:after="0" w:line="240" w:lineRule="auto"/>
              <w:rPr>
                <w:rFonts w:ascii="Times New Roman" w:hAnsi="Times New Roman"/>
                <w:sz w:val="18"/>
                <w:szCs w:val="18"/>
              </w:rPr>
            </w:pPr>
          </w:p>
          <w:p w14:paraId="4A4A742C" w14:textId="77777777" w:rsidR="008703D5" w:rsidRPr="00001540" w:rsidRDefault="008703D5" w:rsidP="00E0500D">
            <w:pPr>
              <w:spacing w:after="0" w:line="240" w:lineRule="auto"/>
              <w:rPr>
                <w:rFonts w:ascii="Times New Roman" w:hAnsi="Times New Roman"/>
                <w:sz w:val="18"/>
                <w:szCs w:val="18"/>
              </w:rPr>
            </w:pPr>
          </w:p>
          <w:p w14:paraId="2AE23F6C" w14:textId="77777777" w:rsidR="008703D5" w:rsidRPr="00001540" w:rsidRDefault="008703D5" w:rsidP="00E0500D">
            <w:pPr>
              <w:spacing w:after="0" w:line="240" w:lineRule="auto"/>
              <w:rPr>
                <w:rFonts w:ascii="Times New Roman" w:hAnsi="Times New Roman"/>
                <w:sz w:val="18"/>
                <w:szCs w:val="18"/>
              </w:rPr>
            </w:pPr>
          </w:p>
          <w:p w14:paraId="775ADA9E" w14:textId="77777777" w:rsidR="008703D5" w:rsidRPr="00001540" w:rsidRDefault="008703D5" w:rsidP="00E0500D">
            <w:pPr>
              <w:spacing w:after="0" w:line="240" w:lineRule="auto"/>
              <w:rPr>
                <w:rFonts w:ascii="Times New Roman" w:hAnsi="Times New Roman"/>
                <w:sz w:val="18"/>
                <w:szCs w:val="18"/>
              </w:rPr>
            </w:pPr>
          </w:p>
          <w:p w14:paraId="00958A45" w14:textId="77777777" w:rsidR="008703D5" w:rsidRPr="00001540" w:rsidRDefault="008703D5" w:rsidP="00E0500D">
            <w:pPr>
              <w:spacing w:after="0" w:line="240" w:lineRule="auto"/>
              <w:rPr>
                <w:rFonts w:ascii="Times New Roman" w:hAnsi="Times New Roman"/>
                <w:sz w:val="18"/>
                <w:szCs w:val="18"/>
              </w:rPr>
            </w:pPr>
          </w:p>
          <w:p w14:paraId="7AB53130" w14:textId="0444752C" w:rsidR="00D734F4" w:rsidRPr="00001540" w:rsidRDefault="00D734F4" w:rsidP="00E0500D">
            <w:pPr>
              <w:spacing w:after="0" w:line="240" w:lineRule="auto"/>
              <w:rPr>
                <w:rFonts w:ascii="Times New Roman" w:hAnsi="Times New Roman"/>
                <w:sz w:val="18"/>
                <w:szCs w:val="18"/>
              </w:rPr>
            </w:pPr>
            <w:r w:rsidRPr="00001540">
              <w:rPr>
                <w:rFonts w:ascii="Times New Roman" w:hAnsi="Times New Roman"/>
                <w:sz w:val="18"/>
                <w:szCs w:val="18"/>
              </w:rPr>
              <w:t xml:space="preserve">Zákon č. </w:t>
            </w:r>
            <w:r w:rsidR="008703D5" w:rsidRPr="00001540">
              <w:rPr>
                <w:rFonts w:ascii="Times New Roman" w:hAnsi="Times New Roman"/>
                <w:sz w:val="18"/>
                <w:szCs w:val="18"/>
              </w:rPr>
              <w:t>580/2004 Z. z.</w:t>
            </w:r>
            <w:r w:rsidRPr="00001540">
              <w:rPr>
                <w:rFonts w:ascii="Times New Roman" w:hAnsi="Times New Roman"/>
                <w:sz w:val="18"/>
                <w:szCs w:val="18"/>
              </w:rPr>
              <w:t xml:space="preserve"> </w:t>
            </w:r>
          </w:p>
          <w:p w14:paraId="5CA42ABE" w14:textId="77777777" w:rsidR="00D734F4" w:rsidRPr="00001540" w:rsidRDefault="00D734F4" w:rsidP="00E0500D">
            <w:pPr>
              <w:autoSpaceDE w:val="0"/>
              <w:autoSpaceDN w:val="0"/>
              <w:spacing w:after="0" w:line="240" w:lineRule="auto"/>
              <w:jc w:val="center"/>
              <w:rPr>
                <w:rFonts w:ascii="Times New Roman" w:eastAsia="Times New Roman" w:hAnsi="Times New Roman"/>
                <w:sz w:val="18"/>
                <w:szCs w:val="18"/>
              </w:rPr>
            </w:pPr>
          </w:p>
          <w:p w14:paraId="651AC7BA"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5BEF144"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4373739B"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0059A3C"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F94672E"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7F2127CC"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5855692"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EB63FFC"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6F0D3218"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144C98E"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64B921D0"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66E8C00F"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12DF39FE"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D7771CF"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9C955C9"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36329855"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C03048D"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1FA9334C"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C6C64A0"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303B2B2"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A6630EB"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92D0CC1"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68E74784"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65352AAC"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44E5AAAE"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3D2C8C46"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4761C04B"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7B3EC9BB"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6854457"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8A9269D"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40F49BC"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79229BB0"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1A9773BB"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208AF80"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4667B304"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41204B9"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4CFE8345"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791A3A0A"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4DB79BDE"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E83FCB3"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349347EE"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719BFCA"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1579E30E"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B0B9AD7"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181D095"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20488B9"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DFA9913"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3C5295E6"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1C59762"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73674A86"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6EBB9DC0"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42EA62F0"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6D7E59B8"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6084037"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421D3CF6"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1CB15AE8"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5F72FCD"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4EFE0421"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22D94F45"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1F43F441"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C227205"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7264AADA"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3B6CCAB2"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45720C6"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F696187"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77D5169F"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3C68D0D5"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1CDFD4A2"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F46E744"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6762047"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11DDC39D"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144E2806"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73301EFD"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6508B0F8"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7910ECA7"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3D98947C"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0EEC9568"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345F92DD"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697C7664"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p w14:paraId="51161986" w14:textId="2AE28702" w:rsidR="008703D5" w:rsidRPr="00001540" w:rsidRDefault="008703D5" w:rsidP="00E0500D">
            <w:pPr>
              <w:spacing w:after="0" w:line="240" w:lineRule="auto"/>
              <w:rPr>
                <w:rFonts w:ascii="Times New Roman" w:hAnsi="Times New Roman"/>
                <w:sz w:val="18"/>
                <w:szCs w:val="18"/>
              </w:rPr>
            </w:pPr>
            <w:r w:rsidRPr="00001540">
              <w:rPr>
                <w:rFonts w:ascii="Times New Roman" w:hAnsi="Times New Roman"/>
                <w:sz w:val="18"/>
                <w:szCs w:val="18"/>
              </w:rPr>
              <w:t>Návrh v čl. I</w:t>
            </w:r>
          </w:p>
          <w:p w14:paraId="2C7BC2CB" w14:textId="77777777" w:rsidR="008703D5" w:rsidRPr="00001540" w:rsidRDefault="008703D5" w:rsidP="00E0500D">
            <w:pPr>
              <w:autoSpaceDE w:val="0"/>
              <w:autoSpaceDN w:val="0"/>
              <w:spacing w:after="0" w:line="240" w:lineRule="auto"/>
              <w:jc w:val="center"/>
              <w:rPr>
                <w:rFonts w:ascii="Times New Roman" w:eastAsia="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142CF966" w14:textId="77777777" w:rsidR="00D734F4" w:rsidRPr="00001540" w:rsidRDefault="00D734F4" w:rsidP="00E0500D">
            <w:pPr>
              <w:pStyle w:val="Normlny0"/>
              <w:rPr>
                <w:sz w:val="18"/>
                <w:szCs w:val="18"/>
              </w:rPr>
            </w:pPr>
            <w:r w:rsidRPr="00001540">
              <w:rPr>
                <w:sz w:val="18"/>
                <w:szCs w:val="18"/>
              </w:rPr>
              <w:lastRenderedPageBreak/>
              <w:t>§ 3</w:t>
            </w:r>
          </w:p>
          <w:p w14:paraId="6E457B29" w14:textId="2B97AA90" w:rsidR="00D734F4" w:rsidRPr="00001540" w:rsidRDefault="00D734F4" w:rsidP="00E0500D">
            <w:pPr>
              <w:pStyle w:val="Normlny0"/>
              <w:rPr>
                <w:sz w:val="18"/>
                <w:szCs w:val="18"/>
              </w:rPr>
            </w:pPr>
            <w:r w:rsidRPr="00001540">
              <w:rPr>
                <w:sz w:val="18"/>
                <w:szCs w:val="18"/>
              </w:rPr>
              <w:t>O 1</w:t>
            </w:r>
          </w:p>
          <w:p w14:paraId="7A92D07F" w14:textId="77777777" w:rsidR="00D734F4" w:rsidRPr="00001540" w:rsidRDefault="00D734F4" w:rsidP="00E0500D">
            <w:pPr>
              <w:pStyle w:val="Normlny0"/>
              <w:rPr>
                <w:sz w:val="18"/>
                <w:szCs w:val="18"/>
              </w:rPr>
            </w:pPr>
          </w:p>
          <w:p w14:paraId="6D559B09" w14:textId="77777777" w:rsidR="00D734F4" w:rsidRPr="00001540" w:rsidRDefault="00D734F4" w:rsidP="00E0500D">
            <w:pPr>
              <w:pStyle w:val="Normlny0"/>
              <w:rPr>
                <w:sz w:val="18"/>
                <w:szCs w:val="18"/>
              </w:rPr>
            </w:pPr>
          </w:p>
          <w:p w14:paraId="08298EB3" w14:textId="0A6A4F63" w:rsidR="00D734F4" w:rsidRPr="00001540" w:rsidRDefault="00D734F4" w:rsidP="00E0500D">
            <w:pPr>
              <w:pStyle w:val="Normlny0"/>
              <w:rPr>
                <w:sz w:val="18"/>
                <w:szCs w:val="18"/>
              </w:rPr>
            </w:pPr>
            <w:r w:rsidRPr="00001540">
              <w:rPr>
                <w:sz w:val="18"/>
                <w:szCs w:val="18"/>
              </w:rPr>
              <w:t>O 2</w:t>
            </w:r>
          </w:p>
          <w:p w14:paraId="3D542831" w14:textId="77777777" w:rsidR="00D734F4" w:rsidRPr="00001540" w:rsidRDefault="00D734F4" w:rsidP="00E0500D">
            <w:pPr>
              <w:pStyle w:val="Normlny0"/>
              <w:rPr>
                <w:sz w:val="18"/>
                <w:szCs w:val="18"/>
              </w:rPr>
            </w:pPr>
          </w:p>
          <w:p w14:paraId="6096BE5C" w14:textId="77777777" w:rsidR="00D734F4" w:rsidRPr="00001540" w:rsidRDefault="00D734F4" w:rsidP="00E0500D">
            <w:pPr>
              <w:pStyle w:val="Normlny0"/>
              <w:rPr>
                <w:sz w:val="18"/>
                <w:szCs w:val="18"/>
              </w:rPr>
            </w:pPr>
          </w:p>
          <w:p w14:paraId="1211B21B" w14:textId="77777777" w:rsidR="00D734F4" w:rsidRPr="00001540" w:rsidRDefault="00D734F4" w:rsidP="00E0500D">
            <w:pPr>
              <w:pStyle w:val="Normlny0"/>
              <w:rPr>
                <w:sz w:val="18"/>
                <w:szCs w:val="18"/>
              </w:rPr>
            </w:pPr>
          </w:p>
          <w:p w14:paraId="4BEA71C0" w14:textId="77777777" w:rsidR="00D734F4" w:rsidRPr="00001540" w:rsidRDefault="00D734F4" w:rsidP="00E0500D">
            <w:pPr>
              <w:pStyle w:val="Normlny0"/>
              <w:rPr>
                <w:sz w:val="18"/>
                <w:szCs w:val="18"/>
              </w:rPr>
            </w:pPr>
          </w:p>
          <w:p w14:paraId="7C1AB893" w14:textId="77777777" w:rsidR="00D734F4" w:rsidRPr="00001540" w:rsidRDefault="00D734F4" w:rsidP="00E0500D">
            <w:pPr>
              <w:pStyle w:val="Normlny0"/>
              <w:rPr>
                <w:sz w:val="18"/>
                <w:szCs w:val="18"/>
              </w:rPr>
            </w:pPr>
          </w:p>
          <w:p w14:paraId="2827D9D6" w14:textId="77777777" w:rsidR="00D734F4" w:rsidRPr="00001540" w:rsidRDefault="00D734F4" w:rsidP="00E0500D">
            <w:pPr>
              <w:pStyle w:val="Normlny0"/>
              <w:rPr>
                <w:sz w:val="18"/>
                <w:szCs w:val="18"/>
              </w:rPr>
            </w:pPr>
          </w:p>
          <w:p w14:paraId="1BDCB917" w14:textId="77777777" w:rsidR="00D734F4" w:rsidRPr="00001540" w:rsidRDefault="00D734F4" w:rsidP="00E0500D">
            <w:pPr>
              <w:pStyle w:val="Normlny0"/>
              <w:rPr>
                <w:sz w:val="18"/>
                <w:szCs w:val="18"/>
              </w:rPr>
            </w:pPr>
          </w:p>
          <w:p w14:paraId="7DB572BB" w14:textId="77777777" w:rsidR="00D734F4" w:rsidRPr="00001540" w:rsidRDefault="00D734F4" w:rsidP="00E0500D">
            <w:pPr>
              <w:pStyle w:val="Normlny0"/>
              <w:rPr>
                <w:sz w:val="18"/>
                <w:szCs w:val="18"/>
              </w:rPr>
            </w:pPr>
          </w:p>
          <w:p w14:paraId="44F1124F" w14:textId="77777777" w:rsidR="00D734F4" w:rsidRPr="00001540" w:rsidRDefault="00D734F4" w:rsidP="00E0500D">
            <w:pPr>
              <w:pStyle w:val="Normlny0"/>
              <w:rPr>
                <w:sz w:val="18"/>
                <w:szCs w:val="18"/>
              </w:rPr>
            </w:pPr>
            <w:r w:rsidRPr="00001540">
              <w:rPr>
                <w:sz w:val="18"/>
                <w:szCs w:val="18"/>
              </w:rPr>
              <w:t>§ 3</w:t>
            </w:r>
          </w:p>
          <w:p w14:paraId="6F583A50" w14:textId="77777777" w:rsidR="00D734F4" w:rsidRPr="00001540" w:rsidRDefault="00D734F4" w:rsidP="00E0500D">
            <w:pPr>
              <w:pStyle w:val="Normlny0"/>
              <w:rPr>
                <w:sz w:val="18"/>
                <w:szCs w:val="18"/>
              </w:rPr>
            </w:pPr>
            <w:r w:rsidRPr="00001540">
              <w:rPr>
                <w:sz w:val="18"/>
                <w:szCs w:val="18"/>
              </w:rPr>
              <w:t>O 2</w:t>
            </w:r>
          </w:p>
          <w:p w14:paraId="26C1F232" w14:textId="53B3CC97" w:rsidR="00D734F4" w:rsidRPr="00001540" w:rsidRDefault="00D734F4" w:rsidP="00E0500D">
            <w:pPr>
              <w:pStyle w:val="Normlny0"/>
              <w:rPr>
                <w:sz w:val="18"/>
                <w:szCs w:val="18"/>
              </w:rPr>
            </w:pPr>
            <w:r w:rsidRPr="00001540">
              <w:rPr>
                <w:sz w:val="18"/>
                <w:szCs w:val="18"/>
              </w:rPr>
              <w:t>P (c)</w:t>
            </w:r>
          </w:p>
          <w:p w14:paraId="797527A0" w14:textId="77777777" w:rsidR="00D734F4" w:rsidRPr="00001540" w:rsidRDefault="00D734F4" w:rsidP="00E0500D">
            <w:pPr>
              <w:pStyle w:val="Normlny0"/>
              <w:rPr>
                <w:sz w:val="18"/>
                <w:szCs w:val="18"/>
              </w:rPr>
            </w:pPr>
          </w:p>
          <w:p w14:paraId="329ADFA9" w14:textId="77777777" w:rsidR="008703D5" w:rsidRPr="00001540" w:rsidRDefault="008703D5" w:rsidP="00E0500D">
            <w:pPr>
              <w:pStyle w:val="Normlny0"/>
              <w:rPr>
                <w:sz w:val="18"/>
                <w:szCs w:val="18"/>
              </w:rPr>
            </w:pPr>
            <w:r w:rsidRPr="00001540">
              <w:rPr>
                <w:sz w:val="18"/>
                <w:szCs w:val="18"/>
              </w:rPr>
              <w:t>§ 3</w:t>
            </w:r>
          </w:p>
          <w:p w14:paraId="7A83254A" w14:textId="77777777" w:rsidR="008703D5" w:rsidRPr="00001540" w:rsidRDefault="008703D5" w:rsidP="00E0500D">
            <w:pPr>
              <w:pStyle w:val="Normlny0"/>
              <w:rPr>
                <w:sz w:val="18"/>
                <w:szCs w:val="18"/>
              </w:rPr>
            </w:pPr>
            <w:r w:rsidRPr="00001540">
              <w:rPr>
                <w:sz w:val="18"/>
                <w:szCs w:val="18"/>
              </w:rPr>
              <w:t>O 2</w:t>
            </w:r>
          </w:p>
          <w:p w14:paraId="143A925A" w14:textId="400FB4E2" w:rsidR="008703D5" w:rsidRPr="00001540" w:rsidRDefault="008703D5" w:rsidP="00E0500D">
            <w:pPr>
              <w:pStyle w:val="Normlny0"/>
              <w:rPr>
                <w:sz w:val="18"/>
                <w:szCs w:val="18"/>
              </w:rPr>
            </w:pPr>
            <w:r w:rsidRPr="00001540">
              <w:rPr>
                <w:sz w:val="18"/>
                <w:szCs w:val="18"/>
              </w:rPr>
              <w:t>P (d)</w:t>
            </w:r>
          </w:p>
          <w:p w14:paraId="197D8A62" w14:textId="6BC500C4" w:rsidR="008703D5" w:rsidRPr="00001540" w:rsidRDefault="008703D5" w:rsidP="00E0500D">
            <w:pPr>
              <w:pStyle w:val="Normlny0"/>
              <w:rPr>
                <w:sz w:val="18"/>
                <w:szCs w:val="18"/>
              </w:rPr>
            </w:pPr>
            <w:r w:rsidRPr="00001540">
              <w:rPr>
                <w:sz w:val="18"/>
                <w:szCs w:val="18"/>
              </w:rPr>
              <w:t>B 4</w:t>
            </w:r>
          </w:p>
          <w:p w14:paraId="4F6AEB6E" w14:textId="77777777" w:rsidR="008703D5" w:rsidRPr="00001540" w:rsidRDefault="008703D5" w:rsidP="00E0500D">
            <w:pPr>
              <w:pStyle w:val="Normlny0"/>
              <w:rPr>
                <w:sz w:val="18"/>
                <w:szCs w:val="18"/>
              </w:rPr>
            </w:pPr>
          </w:p>
          <w:p w14:paraId="678D834B" w14:textId="77777777" w:rsidR="00D734F4" w:rsidRPr="00001540" w:rsidRDefault="00D734F4" w:rsidP="00E0500D">
            <w:pPr>
              <w:pStyle w:val="Normlny0"/>
              <w:rPr>
                <w:sz w:val="18"/>
                <w:szCs w:val="18"/>
              </w:rPr>
            </w:pPr>
          </w:p>
          <w:p w14:paraId="3AF2C5FD" w14:textId="77777777" w:rsidR="00D734F4" w:rsidRPr="00001540" w:rsidRDefault="00D734F4" w:rsidP="00E0500D">
            <w:pPr>
              <w:pStyle w:val="Normlny0"/>
              <w:rPr>
                <w:sz w:val="18"/>
                <w:szCs w:val="18"/>
              </w:rPr>
            </w:pPr>
          </w:p>
          <w:p w14:paraId="0EA24A6A" w14:textId="77777777" w:rsidR="00D734F4" w:rsidRPr="00001540" w:rsidRDefault="00D734F4" w:rsidP="00E0500D">
            <w:pPr>
              <w:pStyle w:val="Normlny0"/>
              <w:rPr>
                <w:sz w:val="18"/>
                <w:szCs w:val="18"/>
              </w:rPr>
            </w:pPr>
          </w:p>
          <w:p w14:paraId="030D6D46" w14:textId="77777777" w:rsidR="00D734F4" w:rsidRPr="00001540" w:rsidRDefault="00D734F4" w:rsidP="00E0500D">
            <w:pPr>
              <w:pStyle w:val="Normlny0"/>
              <w:rPr>
                <w:sz w:val="18"/>
                <w:szCs w:val="18"/>
              </w:rPr>
            </w:pPr>
          </w:p>
          <w:p w14:paraId="3525C2B7" w14:textId="77777777" w:rsidR="00D734F4" w:rsidRPr="00001540" w:rsidRDefault="00D734F4" w:rsidP="00E0500D">
            <w:pPr>
              <w:pStyle w:val="Normlny0"/>
              <w:rPr>
                <w:sz w:val="18"/>
                <w:szCs w:val="18"/>
              </w:rPr>
            </w:pPr>
          </w:p>
          <w:p w14:paraId="04ABA760" w14:textId="77777777" w:rsidR="00D734F4" w:rsidRPr="00001540" w:rsidRDefault="00D734F4" w:rsidP="00E0500D">
            <w:pPr>
              <w:pStyle w:val="Normlny0"/>
              <w:rPr>
                <w:sz w:val="18"/>
                <w:szCs w:val="18"/>
              </w:rPr>
            </w:pPr>
          </w:p>
          <w:p w14:paraId="4840BD87" w14:textId="77777777" w:rsidR="00D734F4" w:rsidRPr="00001540" w:rsidRDefault="00D734F4" w:rsidP="00E0500D">
            <w:pPr>
              <w:pStyle w:val="Normlny0"/>
              <w:rPr>
                <w:sz w:val="18"/>
                <w:szCs w:val="18"/>
              </w:rPr>
            </w:pPr>
          </w:p>
          <w:p w14:paraId="76B3D1F6" w14:textId="77777777" w:rsidR="00D734F4" w:rsidRPr="00001540" w:rsidRDefault="00D734F4" w:rsidP="00E0500D">
            <w:pPr>
              <w:pStyle w:val="Normlny0"/>
              <w:rPr>
                <w:sz w:val="18"/>
                <w:szCs w:val="18"/>
              </w:rPr>
            </w:pPr>
          </w:p>
          <w:p w14:paraId="6B8AB61D" w14:textId="77777777" w:rsidR="00D734F4" w:rsidRPr="00001540" w:rsidRDefault="00D734F4" w:rsidP="00E0500D">
            <w:pPr>
              <w:pStyle w:val="Normlny0"/>
              <w:rPr>
                <w:sz w:val="18"/>
                <w:szCs w:val="18"/>
              </w:rPr>
            </w:pPr>
          </w:p>
          <w:p w14:paraId="4379582B" w14:textId="77777777" w:rsidR="00D734F4" w:rsidRPr="00001540" w:rsidRDefault="00D734F4" w:rsidP="00E0500D">
            <w:pPr>
              <w:pStyle w:val="Normlny0"/>
              <w:rPr>
                <w:sz w:val="18"/>
                <w:szCs w:val="18"/>
              </w:rPr>
            </w:pPr>
          </w:p>
          <w:p w14:paraId="2138372D" w14:textId="77777777" w:rsidR="00D734F4" w:rsidRPr="00001540" w:rsidRDefault="00D734F4" w:rsidP="00E0500D">
            <w:pPr>
              <w:pStyle w:val="Normlny0"/>
              <w:rPr>
                <w:sz w:val="18"/>
                <w:szCs w:val="18"/>
              </w:rPr>
            </w:pPr>
          </w:p>
          <w:p w14:paraId="04A96CC1" w14:textId="77777777" w:rsidR="00D734F4" w:rsidRPr="00001540" w:rsidRDefault="00D734F4" w:rsidP="00E0500D">
            <w:pPr>
              <w:pStyle w:val="Normlny0"/>
              <w:rPr>
                <w:sz w:val="18"/>
                <w:szCs w:val="18"/>
              </w:rPr>
            </w:pPr>
          </w:p>
          <w:p w14:paraId="72BDCC73" w14:textId="77777777" w:rsidR="00D734F4" w:rsidRPr="00001540" w:rsidRDefault="00D734F4" w:rsidP="00E0500D">
            <w:pPr>
              <w:pStyle w:val="Normlny0"/>
              <w:rPr>
                <w:sz w:val="18"/>
                <w:szCs w:val="18"/>
              </w:rPr>
            </w:pPr>
          </w:p>
          <w:p w14:paraId="76595BA6" w14:textId="77777777" w:rsidR="00D734F4" w:rsidRPr="00001540" w:rsidRDefault="00D734F4" w:rsidP="00E0500D">
            <w:pPr>
              <w:pStyle w:val="Normlny0"/>
              <w:rPr>
                <w:sz w:val="18"/>
                <w:szCs w:val="18"/>
              </w:rPr>
            </w:pPr>
          </w:p>
          <w:p w14:paraId="5D1DE384" w14:textId="77777777" w:rsidR="00D734F4" w:rsidRPr="00001540" w:rsidRDefault="00D734F4" w:rsidP="00E0500D">
            <w:pPr>
              <w:pStyle w:val="Normlny0"/>
              <w:rPr>
                <w:sz w:val="18"/>
                <w:szCs w:val="18"/>
              </w:rPr>
            </w:pPr>
          </w:p>
          <w:p w14:paraId="5EAE34AA" w14:textId="77777777" w:rsidR="00D734F4" w:rsidRPr="00001540" w:rsidRDefault="00D734F4" w:rsidP="00E0500D">
            <w:pPr>
              <w:pStyle w:val="Normlny0"/>
              <w:rPr>
                <w:sz w:val="18"/>
                <w:szCs w:val="18"/>
              </w:rPr>
            </w:pPr>
          </w:p>
          <w:p w14:paraId="5C27454F" w14:textId="77777777" w:rsidR="00D734F4" w:rsidRPr="00001540" w:rsidRDefault="00D734F4" w:rsidP="00E0500D">
            <w:pPr>
              <w:pStyle w:val="Normlny0"/>
              <w:rPr>
                <w:sz w:val="18"/>
                <w:szCs w:val="18"/>
              </w:rPr>
            </w:pPr>
          </w:p>
          <w:p w14:paraId="699AC296" w14:textId="77777777" w:rsidR="00D734F4" w:rsidRPr="00001540" w:rsidRDefault="00D734F4" w:rsidP="00E0500D">
            <w:pPr>
              <w:pStyle w:val="Normlny0"/>
              <w:rPr>
                <w:sz w:val="18"/>
                <w:szCs w:val="18"/>
              </w:rPr>
            </w:pPr>
          </w:p>
          <w:p w14:paraId="4702130C" w14:textId="697D320D" w:rsidR="00D734F4" w:rsidRPr="00001540" w:rsidRDefault="00492B61" w:rsidP="00E0500D">
            <w:pPr>
              <w:pStyle w:val="Normlny0"/>
              <w:rPr>
                <w:sz w:val="18"/>
                <w:szCs w:val="18"/>
              </w:rPr>
            </w:pPr>
            <w:r w:rsidRPr="00001540">
              <w:rPr>
                <w:sz w:val="18"/>
                <w:szCs w:val="18"/>
              </w:rPr>
              <w:t>B</w:t>
            </w:r>
            <w:r w:rsidR="00D734F4" w:rsidRPr="00001540">
              <w:rPr>
                <w:sz w:val="18"/>
                <w:szCs w:val="18"/>
              </w:rPr>
              <w:t> </w:t>
            </w:r>
            <w:r w:rsidRPr="00001540">
              <w:rPr>
                <w:sz w:val="18"/>
                <w:szCs w:val="18"/>
              </w:rPr>
              <w:t>9</w:t>
            </w:r>
          </w:p>
          <w:p w14:paraId="35A190F2" w14:textId="77777777" w:rsidR="00D734F4" w:rsidRPr="00001540" w:rsidRDefault="00D734F4" w:rsidP="00E0500D">
            <w:pPr>
              <w:pStyle w:val="Normlny0"/>
              <w:rPr>
                <w:sz w:val="18"/>
                <w:szCs w:val="18"/>
              </w:rPr>
            </w:pPr>
          </w:p>
          <w:p w14:paraId="124268BC" w14:textId="77777777" w:rsidR="00D734F4" w:rsidRPr="00001540" w:rsidRDefault="00D734F4" w:rsidP="00E0500D">
            <w:pPr>
              <w:pStyle w:val="Normlny0"/>
              <w:rPr>
                <w:sz w:val="18"/>
                <w:szCs w:val="18"/>
              </w:rPr>
            </w:pPr>
          </w:p>
          <w:p w14:paraId="18B8BF74" w14:textId="77777777" w:rsidR="00D734F4" w:rsidRPr="00001540" w:rsidRDefault="00D734F4" w:rsidP="00E0500D">
            <w:pPr>
              <w:pStyle w:val="Normlny0"/>
              <w:rPr>
                <w:sz w:val="18"/>
                <w:szCs w:val="18"/>
              </w:rPr>
            </w:pPr>
          </w:p>
          <w:p w14:paraId="02957FBD" w14:textId="77777777" w:rsidR="00D734F4" w:rsidRPr="00001540" w:rsidRDefault="00D734F4" w:rsidP="00E0500D">
            <w:pPr>
              <w:pStyle w:val="Normlny0"/>
              <w:rPr>
                <w:sz w:val="18"/>
                <w:szCs w:val="18"/>
              </w:rPr>
            </w:pPr>
          </w:p>
          <w:p w14:paraId="3C522AC9" w14:textId="77777777" w:rsidR="00D734F4" w:rsidRPr="00001540" w:rsidRDefault="00D734F4" w:rsidP="00E0500D">
            <w:pPr>
              <w:pStyle w:val="Normlny0"/>
              <w:rPr>
                <w:sz w:val="18"/>
                <w:szCs w:val="18"/>
              </w:rPr>
            </w:pPr>
          </w:p>
          <w:p w14:paraId="3740328B" w14:textId="77777777" w:rsidR="00D734F4" w:rsidRPr="00001540" w:rsidRDefault="00D734F4" w:rsidP="00E0500D">
            <w:pPr>
              <w:pStyle w:val="Normlny0"/>
              <w:rPr>
                <w:sz w:val="18"/>
                <w:szCs w:val="18"/>
              </w:rPr>
            </w:pPr>
          </w:p>
          <w:p w14:paraId="7E36ED93" w14:textId="77777777" w:rsidR="00D734F4" w:rsidRPr="00001540" w:rsidRDefault="00D734F4" w:rsidP="00E0500D">
            <w:pPr>
              <w:pStyle w:val="Normlny0"/>
              <w:rPr>
                <w:sz w:val="18"/>
                <w:szCs w:val="18"/>
              </w:rPr>
            </w:pPr>
          </w:p>
          <w:p w14:paraId="1C451B5D" w14:textId="77777777" w:rsidR="00D734F4" w:rsidRPr="00001540" w:rsidRDefault="00D734F4" w:rsidP="00E0500D">
            <w:pPr>
              <w:pStyle w:val="Normlny0"/>
              <w:rPr>
                <w:sz w:val="18"/>
                <w:szCs w:val="18"/>
              </w:rPr>
            </w:pPr>
          </w:p>
          <w:p w14:paraId="2237751C" w14:textId="77777777" w:rsidR="00D734F4" w:rsidRPr="00001540" w:rsidRDefault="00D734F4" w:rsidP="00E0500D">
            <w:pPr>
              <w:pStyle w:val="Normlny0"/>
              <w:rPr>
                <w:sz w:val="18"/>
                <w:szCs w:val="18"/>
              </w:rPr>
            </w:pPr>
          </w:p>
          <w:p w14:paraId="44948119" w14:textId="77777777" w:rsidR="00D734F4" w:rsidRPr="00001540" w:rsidRDefault="00D734F4" w:rsidP="00E0500D">
            <w:pPr>
              <w:pStyle w:val="Normlny0"/>
              <w:rPr>
                <w:sz w:val="18"/>
                <w:szCs w:val="18"/>
              </w:rPr>
            </w:pPr>
          </w:p>
          <w:p w14:paraId="10297254" w14:textId="77777777" w:rsidR="00D734F4" w:rsidRPr="00001540" w:rsidRDefault="00D734F4" w:rsidP="00E0500D">
            <w:pPr>
              <w:pStyle w:val="Normlny0"/>
              <w:rPr>
                <w:sz w:val="18"/>
                <w:szCs w:val="18"/>
              </w:rPr>
            </w:pPr>
          </w:p>
          <w:p w14:paraId="2113B69E" w14:textId="77777777" w:rsidR="00D734F4" w:rsidRPr="00001540" w:rsidRDefault="00D734F4" w:rsidP="00E0500D">
            <w:pPr>
              <w:pStyle w:val="Normlny0"/>
              <w:rPr>
                <w:sz w:val="18"/>
                <w:szCs w:val="18"/>
              </w:rPr>
            </w:pPr>
          </w:p>
          <w:p w14:paraId="0C51846C" w14:textId="77777777" w:rsidR="00D734F4" w:rsidRPr="00001540" w:rsidRDefault="00D734F4" w:rsidP="00E0500D">
            <w:pPr>
              <w:pStyle w:val="Normlny0"/>
              <w:rPr>
                <w:sz w:val="18"/>
                <w:szCs w:val="18"/>
              </w:rPr>
            </w:pPr>
          </w:p>
          <w:p w14:paraId="2E51DF7A" w14:textId="77777777" w:rsidR="00D734F4" w:rsidRPr="00001540" w:rsidRDefault="00D734F4" w:rsidP="00E0500D">
            <w:pPr>
              <w:pStyle w:val="Normlny0"/>
              <w:rPr>
                <w:sz w:val="18"/>
                <w:szCs w:val="18"/>
              </w:rPr>
            </w:pPr>
          </w:p>
          <w:p w14:paraId="15F726A9" w14:textId="77777777" w:rsidR="00D734F4" w:rsidRPr="00001540" w:rsidRDefault="00D734F4" w:rsidP="00E0500D">
            <w:pPr>
              <w:pStyle w:val="Normlny0"/>
              <w:rPr>
                <w:sz w:val="18"/>
                <w:szCs w:val="18"/>
              </w:rPr>
            </w:pPr>
          </w:p>
          <w:p w14:paraId="4592E4FB" w14:textId="77777777" w:rsidR="00D734F4" w:rsidRPr="00001540" w:rsidRDefault="00D734F4" w:rsidP="00E0500D">
            <w:pPr>
              <w:pStyle w:val="Normlny0"/>
              <w:rPr>
                <w:sz w:val="18"/>
                <w:szCs w:val="18"/>
              </w:rPr>
            </w:pPr>
          </w:p>
          <w:p w14:paraId="2F6744E1" w14:textId="77777777" w:rsidR="00D734F4" w:rsidRPr="00001540" w:rsidRDefault="00D734F4" w:rsidP="00E0500D">
            <w:pPr>
              <w:pStyle w:val="Normlny0"/>
              <w:rPr>
                <w:sz w:val="18"/>
                <w:szCs w:val="18"/>
              </w:rPr>
            </w:pPr>
          </w:p>
          <w:p w14:paraId="27CA4175" w14:textId="77777777" w:rsidR="00D734F4" w:rsidRPr="00001540" w:rsidRDefault="00D734F4" w:rsidP="00E0500D">
            <w:pPr>
              <w:pStyle w:val="Normlny0"/>
              <w:rPr>
                <w:sz w:val="18"/>
                <w:szCs w:val="18"/>
              </w:rPr>
            </w:pPr>
          </w:p>
          <w:p w14:paraId="27B07A3B" w14:textId="77777777" w:rsidR="00D734F4" w:rsidRPr="00001540" w:rsidRDefault="00D734F4" w:rsidP="00E0500D">
            <w:pPr>
              <w:pStyle w:val="Normlny0"/>
              <w:rPr>
                <w:sz w:val="18"/>
                <w:szCs w:val="18"/>
              </w:rPr>
            </w:pPr>
            <w:r w:rsidRPr="00001540">
              <w:rPr>
                <w:sz w:val="18"/>
                <w:szCs w:val="18"/>
              </w:rPr>
              <w:t>§ 3</w:t>
            </w:r>
          </w:p>
          <w:p w14:paraId="384DEAC6" w14:textId="77777777" w:rsidR="00D734F4" w:rsidRPr="00001540" w:rsidRDefault="00D734F4" w:rsidP="00E0500D">
            <w:pPr>
              <w:pStyle w:val="Normlny0"/>
              <w:rPr>
                <w:sz w:val="18"/>
                <w:szCs w:val="18"/>
              </w:rPr>
            </w:pPr>
            <w:r w:rsidRPr="00001540">
              <w:rPr>
                <w:sz w:val="18"/>
                <w:szCs w:val="18"/>
              </w:rPr>
              <w:t>O 3</w:t>
            </w:r>
          </w:p>
          <w:p w14:paraId="20347065" w14:textId="60160BE1" w:rsidR="00D734F4" w:rsidRPr="00001540" w:rsidRDefault="00D734F4" w:rsidP="00E0500D">
            <w:pPr>
              <w:pStyle w:val="Normlny0"/>
              <w:rPr>
                <w:sz w:val="18"/>
                <w:szCs w:val="18"/>
              </w:rPr>
            </w:pPr>
            <w:r w:rsidRPr="00001540">
              <w:rPr>
                <w:sz w:val="18"/>
                <w:szCs w:val="18"/>
              </w:rPr>
              <w:t>P (</w:t>
            </w:r>
            <w:r w:rsidR="008703D5" w:rsidRPr="00001540">
              <w:rPr>
                <w:sz w:val="18"/>
                <w:szCs w:val="18"/>
              </w:rPr>
              <w:t>a</w:t>
            </w:r>
            <w:r w:rsidRPr="00001540">
              <w:rPr>
                <w:sz w:val="18"/>
                <w:szCs w:val="18"/>
              </w:rPr>
              <w:t>)</w:t>
            </w:r>
          </w:p>
          <w:p w14:paraId="16C88A97" w14:textId="77777777" w:rsidR="00D734F4" w:rsidRPr="00001540" w:rsidRDefault="00D734F4" w:rsidP="00E0500D">
            <w:pPr>
              <w:pStyle w:val="Normlny0"/>
              <w:rPr>
                <w:sz w:val="18"/>
                <w:szCs w:val="18"/>
              </w:rPr>
            </w:pPr>
          </w:p>
          <w:p w14:paraId="267989AA" w14:textId="77777777" w:rsidR="00D734F4" w:rsidRPr="00001540" w:rsidRDefault="00D734F4" w:rsidP="00E0500D">
            <w:pPr>
              <w:pStyle w:val="Normlny0"/>
              <w:rPr>
                <w:sz w:val="18"/>
                <w:szCs w:val="18"/>
              </w:rPr>
            </w:pPr>
          </w:p>
          <w:p w14:paraId="1FA30B30" w14:textId="77777777" w:rsidR="00D734F4" w:rsidRPr="00001540" w:rsidRDefault="00D734F4" w:rsidP="00E0500D">
            <w:pPr>
              <w:pStyle w:val="Normlny0"/>
              <w:rPr>
                <w:sz w:val="18"/>
                <w:szCs w:val="18"/>
              </w:rPr>
            </w:pPr>
          </w:p>
          <w:p w14:paraId="4D6EE24C" w14:textId="77777777" w:rsidR="008703D5" w:rsidRPr="00001540" w:rsidRDefault="008703D5" w:rsidP="00E0500D">
            <w:pPr>
              <w:pStyle w:val="Normlny0"/>
              <w:rPr>
                <w:sz w:val="18"/>
                <w:szCs w:val="18"/>
              </w:rPr>
            </w:pPr>
          </w:p>
          <w:p w14:paraId="552B2E32" w14:textId="77777777" w:rsidR="008703D5" w:rsidRPr="00001540" w:rsidRDefault="008703D5" w:rsidP="00E0500D">
            <w:pPr>
              <w:pStyle w:val="Normlny0"/>
              <w:rPr>
                <w:sz w:val="18"/>
                <w:szCs w:val="18"/>
              </w:rPr>
            </w:pPr>
          </w:p>
          <w:p w14:paraId="09696203" w14:textId="77777777" w:rsidR="008703D5" w:rsidRPr="00001540" w:rsidRDefault="008703D5" w:rsidP="00E0500D">
            <w:pPr>
              <w:pStyle w:val="Normlny0"/>
              <w:rPr>
                <w:sz w:val="18"/>
                <w:szCs w:val="18"/>
              </w:rPr>
            </w:pPr>
          </w:p>
          <w:p w14:paraId="31A54C59" w14:textId="77777777" w:rsidR="008703D5" w:rsidRPr="00001540" w:rsidRDefault="008703D5" w:rsidP="00E0500D">
            <w:pPr>
              <w:pStyle w:val="Normlny0"/>
              <w:rPr>
                <w:sz w:val="18"/>
                <w:szCs w:val="18"/>
              </w:rPr>
            </w:pPr>
          </w:p>
          <w:p w14:paraId="0E8A466F" w14:textId="77777777" w:rsidR="008703D5" w:rsidRPr="00001540" w:rsidRDefault="008703D5" w:rsidP="00E0500D">
            <w:pPr>
              <w:pStyle w:val="Normlny0"/>
              <w:rPr>
                <w:sz w:val="18"/>
                <w:szCs w:val="18"/>
              </w:rPr>
            </w:pPr>
          </w:p>
          <w:p w14:paraId="0D53B73F" w14:textId="77777777" w:rsidR="008703D5" w:rsidRPr="00001540" w:rsidRDefault="008703D5" w:rsidP="00E0500D">
            <w:pPr>
              <w:pStyle w:val="Normlny0"/>
              <w:rPr>
                <w:sz w:val="18"/>
                <w:szCs w:val="18"/>
              </w:rPr>
            </w:pPr>
          </w:p>
          <w:p w14:paraId="0A61B84E" w14:textId="77777777" w:rsidR="008703D5" w:rsidRPr="00001540" w:rsidRDefault="008703D5" w:rsidP="00E0500D">
            <w:pPr>
              <w:pStyle w:val="Normlny0"/>
              <w:rPr>
                <w:sz w:val="18"/>
                <w:szCs w:val="18"/>
              </w:rPr>
            </w:pPr>
          </w:p>
          <w:p w14:paraId="24AA737B" w14:textId="77777777" w:rsidR="008703D5" w:rsidRPr="00001540" w:rsidRDefault="008703D5" w:rsidP="00E0500D">
            <w:pPr>
              <w:pStyle w:val="Normlny0"/>
              <w:rPr>
                <w:sz w:val="18"/>
                <w:szCs w:val="18"/>
              </w:rPr>
            </w:pPr>
          </w:p>
          <w:p w14:paraId="022F5B50" w14:textId="77777777" w:rsidR="008703D5" w:rsidRPr="00001540" w:rsidRDefault="008703D5" w:rsidP="00E0500D">
            <w:pPr>
              <w:pStyle w:val="Normlny0"/>
              <w:rPr>
                <w:sz w:val="18"/>
                <w:szCs w:val="18"/>
              </w:rPr>
            </w:pPr>
          </w:p>
          <w:p w14:paraId="2E4971CF" w14:textId="77777777" w:rsidR="008703D5" w:rsidRPr="00001540" w:rsidRDefault="008703D5" w:rsidP="00E0500D">
            <w:pPr>
              <w:pStyle w:val="Normlny0"/>
              <w:rPr>
                <w:sz w:val="18"/>
                <w:szCs w:val="18"/>
              </w:rPr>
            </w:pPr>
          </w:p>
          <w:p w14:paraId="5C79C9F1" w14:textId="77777777" w:rsidR="008703D5" w:rsidRPr="00001540" w:rsidRDefault="008703D5" w:rsidP="00E0500D">
            <w:pPr>
              <w:pStyle w:val="Normlny0"/>
              <w:rPr>
                <w:sz w:val="18"/>
                <w:szCs w:val="18"/>
              </w:rPr>
            </w:pPr>
          </w:p>
          <w:p w14:paraId="53C9BD20" w14:textId="77777777" w:rsidR="008703D5" w:rsidRPr="00001540" w:rsidRDefault="008703D5" w:rsidP="00E0500D">
            <w:pPr>
              <w:pStyle w:val="Normlny0"/>
              <w:rPr>
                <w:sz w:val="18"/>
                <w:szCs w:val="18"/>
              </w:rPr>
            </w:pPr>
            <w:r w:rsidRPr="00001540">
              <w:rPr>
                <w:sz w:val="18"/>
                <w:szCs w:val="18"/>
              </w:rPr>
              <w:t>§ 3</w:t>
            </w:r>
          </w:p>
          <w:p w14:paraId="7D696264" w14:textId="77777777" w:rsidR="008703D5" w:rsidRPr="00001540" w:rsidRDefault="008703D5" w:rsidP="00E0500D">
            <w:pPr>
              <w:pStyle w:val="Normlny0"/>
              <w:rPr>
                <w:sz w:val="18"/>
                <w:szCs w:val="18"/>
              </w:rPr>
            </w:pPr>
            <w:r w:rsidRPr="00001540">
              <w:rPr>
                <w:sz w:val="18"/>
                <w:szCs w:val="18"/>
              </w:rPr>
              <w:t>O 3</w:t>
            </w:r>
          </w:p>
          <w:p w14:paraId="4EF09A80" w14:textId="08BA42AF" w:rsidR="008703D5" w:rsidRPr="00001540" w:rsidRDefault="008703D5" w:rsidP="00E0500D">
            <w:pPr>
              <w:pStyle w:val="Normlny0"/>
              <w:rPr>
                <w:sz w:val="18"/>
                <w:szCs w:val="18"/>
              </w:rPr>
            </w:pPr>
            <w:r w:rsidRPr="00001540">
              <w:rPr>
                <w:sz w:val="18"/>
                <w:szCs w:val="18"/>
              </w:rPr>
              <w:t>P (b – d, h)</w:t>
            </w:r>
          </w:p>
          <w:p w14:paraId="397D303A" w14:textId="77777777" w:rsidR="008703D5" w:rsidRPr="00001540" w:rsidRDefault="008703D5" w:rsidP="00E0500D">
            <w:pPr>
              <w:pStyle w:val="Normlny0"/>
              <w:rPr>
                <w:sz w:val="18"/>
                <w:szCs w:val="18"/>
              </w:rPr>
            </w:pPr>
          </w:p>
          <w:p w14:paraId="049B49EC" w14:textId="77777777" w:rsidR="008703D5" w:rsidRPr="00001540" w:rsidRDefault="008703D5" w:rsidP="00E0500D">
            <w:pPr>
              <w:pStyle w:val="Normlny0"/>
              <w:rPr>
                <w:sz w:val="18"/>
                <w:szCs w:val="18"/>
              </w:rPr>
            </w:pPr>
          </w:p>
          <w:p w14:paraId="59D0D10B" w14:textId="77777777" w:rsidR="008703D5" w:rsidRPr="00001540" w:rsidRDefault="008703D5" w:rsidP="00E0500D">
            <w:pPr>
              <w:pStyle w:val="Normlny0"/>
              <w:rPr>
                <w:sz w:val="18"/>
                <w:szCs w:val="18"/>
              </w:rPr>
            </w:pPr>
          </w:p>
          <w:p w14:paraId="377D3D88" w14:textId="77777777" w:rsidR="008703D5" w:rsidRPr="00001540" w:rsidRDefault="008703D5" w:rsidP="00E0500D">
            <w:pPr>
              <w:pStyle w:val="Normlny0"/>
              <w:rPr>
                <w:sz w:val="18"/>
                <w:szCs w:val="18"/>
              </w:rPr>
            </w:pPr>
          </w:p>
          <w:p w14:paraId="6E62A0E7" w14:textId="77777777" w:rsidR="008703D5" w:rsidRPr="00001540" w:rsidRDefault="008703D5" w:rsidP="00E0500D">
            <w:pPr>
              <w:pStyle w:val="Normlny0"/>
              <w:rPr>
                <w:sz w:val="18"/>
                <w:szCs w:val="18"/>
              </w:rPr>
            </w:pPr>
          </w:p>
          <w:p w14:paraId="65FA58AF" w14:textId="77777777" w:rsidR="008703D5" w:rsidRPr="00001540" w:rsidRDefault="008703D5" w:rsidP="00E0500D">
            <w:pPr>
              <w:pStyle w:val="Normlny0"/>
              <w:rPr>
                <w:sz w:val="18"/>
                <w:szCs w:val="18"/>
              </w:rPr>
            </w:pPr>
          </w:p>
          <w:p w14:paraId="529088B4" w14:textId="77777777" w:rsidR="008703D5" w:rsidRPr="00001540" w:rsidRDefault="008703D5" w:rsidP="00E0500D">
            <w:pPr>
              <w:pStyle w:val="Normlny0"/>
              <w:rPr>
                <w:sz w:val="18"/>
                <w:szCs w:val="18"/>
              </w:rPr>
            </w:pPr>
          </w:p>
          <w:p w14:paraId="6368A518" w14:textId="77777777" w:rsidR="008703D5" w:rsidRPr="00001540" w:rsidRDefault="008703D5" w:rsidP="00E0500D">
            <w:pPr>
              <w:pStyle w:val="Normlny0"/>
              <w:rPr>
                <w:sz w:val="18"/>
                <w:szCs w:val="18"/>
              </w:rPr>
            </w:pPr>
          </w:p>
          <w:p w14:paraId="4CF0EE67" w14:textId="77777777" w:rsidR="00D734F4" w:rsidRPr="00001540" w:rsidRDefault="00D734F4" w:rsidP="00E0500D">
            <w:pPr>
              <w:pStyle w:val="Normlny0"/>
              <w:rPr>
                <w:sz w:val="18"/>
                <w:szCs w:val="18"/>
              </w:rPr>
            </w:pPr>
          </w:p>
          <w:p w14:paraId="5989B8B4" w14:textId="77777777" w:rsidR="008703D5" w:rsidRPr="00001540" w:rsidRDefault="008703D5" w:rsidP="00E0500D">
            <w:pPr>
              <w:pStyle w:val="Normlny0"/>
              <w:rPr>
                <w:sz w:val="18"/>
                <w:szCs w:val="18"/>
              </w:rPr>
            </w:pPr>
          </w:p>
          <w:p w14:paraId="0BF6F4D9" w14:textId="77777777" w:rsidR="008703D5" w:rsidRPr="00001540" w:rsidRDefault="008703D5" w:rsidP="00E0500D">
            <w:pPr>
              <w:pStyle w:val="Normlny0"/>
              <w:rPr>
                <w:sz w:val="18"/>
                <w:szCs w:val="18"/>
              </w:rPr>
            </w:pPr>
          </w:p>
          <w:p w14:paraId="752FE53D" w14:textId="77777777" w:rsidR="008703D5" w:rsidRPr="00001540" w:rsidRDefault="008703D5" w:rsidP="00E0500D">
            <w:pPr>
              <w:pStyle w:val="Normlny0"/>
              <w:rPr>
                <w:sz w:val="18"/>
                <w:szCs w:val="18"/>
              </w:rPr>
            </w:pPr>
          </w:p>
          <w:p w14:paraId="71D3E904" w14:textId="77777777" w:rsidR="008703D5" w:rsidRPr="00001540" w:rsidRDefault="008703D5" w:rsidP="00E0500D">
            <w:pPr>
              <w:pStyle w:val="Normlny0"/>
              <w:rPr>
                <w:sz w:val="18"/>
                <w:szCs w:val="18"/>
              </w:rPr>
            </w:pPr>
          </w:p>
          <w:p w14:paraId="18EC5621" w14:textId="77777777" w:rsidR="008703D5" w:rsidRPr="00001540" w:rsidRDefault="008703D5" w:rsidP="00E0500D">
            <w:pPr>
              <w:pStyle w:val="Normlny0"/>
              <w:rPr>
                <w:sz w:val="18"/>
                <w:szCs w:val="18"/>
              </w:rPr>
            </w:pPr>
          </w:p>
          <w:p w14:paraId="47AE2B69" w14:textId="77777777" w:rsidR="008703D5" w:rsidRPr="00001540" w:rsidRDefault="008703D5" w:rsidP="00E0500D">
            <w:pPr>
              <w:pStyle w:val="Normlny0"/>
              <w:rPr>
                <w:sz w:val="18"/>
                <w:szCs w:val="18"/>
              </w:rPr>
            </w:pPr>
          </w:p>
          <w:p w14:paraId="230C71EC" w14:textId="77777777" w:rsidR="008703D5" w:rsidRPr="00001540" w:rsidRDefault="008703D5" w:rsidP="00E0500D">
            <w:pPr>
              <w:pStyle w:val="Normlny0"/>
              <w:rPr>
                <w:sz w:val="18"/>
                <w:szCs w:val="18"/>
              </w:rPr>
            </w:pPr>
          </w:p>
          <w:p w14:paraId="242E2DAB" w14:textId="77777777" w:rsidR="008703D5" w:rsidRPr="00001540" w:rsidRDefault="008703D5" w:rsidP="00E0500D">
            <w:pPr>
              <w:pStyle w:val="Normlny0"/>
              <w:rPr>
                <w:sz w:val="18"/>
                <w:szCs w:val="18"/>
              </w:rPr>
            </w:pPr>
          </w:p>
          <w:p w14:paraId="3B327760" w14:textId="77777777" w:rsidR="008703D5" w:rsidRPr="00001540" w:rsidRDefault="008703D5" w:rsidP="00E0500D">
            <w:pPr>
              <w:pStyle w:val="Normlny0"/>
              <w:rPr>
                <w:sz w:val="18"/>
                <w:szCs w:val="18"/>
              </w:rPr>
            </w:pPr>
          </w:p>
          <w:p w14:paraId="031688AD" w14:textId="77777777" w:rsidR="008703D5" w:rsidRPr="00001540" w:rsidRDefault="008703D5" w:rsidP="00E0500D">
            <w:pPr>
              <w:pStyle w:val="Normlny0"/>
              <w:rPr>
                <w:sz w:val="18"/>
                <w:szCs w:val="18"/>
              </w:rPr>
            </w:pPr>
          </w:p>
          <w:p w14:paraId="3A47F1D8" w14:textId="77777777" w:rsidR="008703D5" w:rsidRPr="00001540" w:rsidRDefault="008703D5" w:rsidP="00E0500D">
            <w:pPr>
              <w:pStyle w:val="Normlny0"/>
              <w:rPr>
                <w:sz w:val="18"/>
                <w:szCs w:val="18"/>
              </w:rPr>
            </w:pPr>
          </w:p>
          <w:p w14:paraId="60AC48F2" w14:textId="77777777" w:rsidR="008703D5" w:rsidRPr="00001540" w:rsidRDefault="008703D5" w:rsidP="00E0500D">
            <w:pPr>
              <w:pStyle w:val="Normlny0"/>
              <w:rPr>
                <w:sz w:val="18"/>
                <w:szCs w:val="18"/>
              </w:rPr>
            </w:pPr>
          </w:p>
          <w:p w14:paraId="18BB77C5" w14:textId="77777777" w:rsidR="008703D5" w:rsidRPr="00001540" w:rsidRDefault="008703D5" w:rsidP="00E0500D">
            <w:pPr>
              <w:pStyle w:val="Normlny0"/>
              <w:rPr>
                <w:sz w:val="18"/>
                <w:szCs w:val="18"/>
              </w:rPr>
            </w:pPr>
          </w:p>
          <w:p w14:paraId="58232476" w14:textId="77777777" w:rsidR="008703D5" w:rsidRPr="00001540" w:rsidRDefault="008703D5" w:rsidP="00E0500D">
            <w:pPr>
              <w:pStyle w:val="Normlny0"/>
              <w:rPr>
                <w:sz w:val="18"/>
                <w:szCs w:val="18"/>
              </w:rPr>
            </w:pPr>
          </w:p>
          <w:p w14:paraId="004F89C6" w14:textId="77777777" w:rsidR="008703D5" w:rsidRPr="00001540" w:rsidRDefault="008703D5" w:rsidP="00E0500D">
            <w:pPr>
              <w:pStyle w:val="Normlny0"/>
              <w:rPr>
                <w:sz w:val="18"/>
                <w:szCs w:val="18"/>
              </w:rPr>
            </w:pPr>
          </w:p>
          <w:p w14:paraId="6F3E51F4" w14:textId="77777777" w:rsidR="008703D5" w:rsidRPr="00001540" w:rsidRDefault="008703D5" w:rsidP="00E0500D">
            <w:pPr>
              <w:pStyle w:val="Normlny0"/>
              <w:rPr>
                <w:sz w:val="18"/>
                <w:szCs w:val="18"/>
              </w:rPr>
            </w:pPr>
          </w:p>
          <w:p w14:paraId="20990B94" w14:textId="77777777" w:rsidR="008703D5" w:rsidRPr="00001540" w:rsidRDefault="008703D5" w:rsidP="00E0500D">
            <w:pPr>
              <w:pStyle w:val="Normlny0"/>
              <w:rPr>
                <w:sz w:val="18"/>
                <w:szCs w:val="18"/>
              </w:rPr>
            </w:pPr>
          </w:p>
          <w:p w14:paraId="71C635C8" w14:textId="77777777" w:rsidR="008703D5" w:rsidRPr="00001540" w:rsidRDefault="008703D5" w:rsidP="00E0500D">
            <w:pPr>
              <w:pStyle w:val="Normlny0"/>
              <w:rPr>
                <w:sz w:val="18"/>
                <w:szCs w:val="18"/>
              </w:rPr>
            </w:pPr>
          </w:p>
          <w:p w14:paraId="0FD61930" w14:textId="77777777" w:rsidR="008703D5" w:rsidRPr="00001540" w:rsidRDefault="008703D5" w:rsidP="00E0500D">
            <w:pPr>
              <w:pStyle w:val="Normlny0"/>
              <w:rPr>
                <w:sz w:val="18"/>
                <w:szCs w:val="18"/>
              </w:rPr>
            </w:pPr>
          </w:p>
          <w:p w14:paraId="280617FF" w14:textId="77777777" w:rsidR="008703D5" w:rsidRPr="00001540" w:rsidRDefault="008703D5" w:rsidP="00E0500D">
            <w:pPr>
              <w:pStyle w:val="Normlny0"/>
              <w:rPr>
                <w:sz w:val="18"/>
                <w:szCs w:val="18"/>
              </w:rPr>
            </w:pPr>
          </w:p>
          <w:p w14:paraId="5946304C" w14:textId="77777777" w:rsidR="008703D5" w:rsidRPr="00001540" w:rsidRDefault="008703D5" w:rsidP="00E0500D">
            <w:pPr>
              <w:pStyle w:val="Normlny0"/>
              <w:rPr>
                <w:sz w:val="18"/>
                <w:szCs w:val="18"/>
              </w:rPr>
            </w:pPr>
          </w:p>
          <w:p w14:paraId="460460C2" w14:textId="77777777" w:rsidR="008703D5" w:rsidRPr="00001540" w:rsidRDefault="008703D5" w:rsidP="00E0500D">
            <w:pPr>
              <w:pStyle w:val="Normlny0"/>
              <w:rPr>
                <w:sz w:val="18"/>
                <w:szCs w:val="18"/>
              </w:rPr>
            </w:pPr>
          </w:p>
          <w:p w14:paraId="0831FF83" w14:textId="77777777" w:rsidR="008703D5" w:rsidRPr="00001540" w:rsidRDefault="008703D5" w:rsidP="00E0500D">
            <w:pPr>
              <w:pStyle w:val="Normlny0"/>
              <w:rPr>
                <w:sz w:val="18"/>
                <w:szCs w:val="18"/>
              </w:rPr>
            </w:pPr>
          </w:p>
          <w:p w14:paraId="5E1E1CC2" w14:textId="77777777" w:rsidR="008703D5" w:rsidRPr="00001540" w:rsidRDefault="008703D5" w:rsidP="00E0500D">
            <w:pPr>
              <w:pStyle w:val="Normlny0"/>
              <w:rPr>
                <w:sz w:val="18"/>
                <w:szCs w:val="18"/>
              </w:rPr>
            </w:pPr>
          </w:p>
          <w:p w14:paraId="37862EBC" w14:textId="77777777" w:rsidR="008703D5" w:rsidRPr="00001540" w:rsidRDefault="008703D5" w:rsidP="00E0500D">
            <w:pPr>
              <w:pStyle w:val="Normlny0"/>
              <w:rPr>
                <w:sz w:val="18"/>
                <w:szCs w:val="18"/>
              </w:rPr>
            </w:pPr>
          </w:p>
          <w:p w14:paraId="07F715DE" w14:textId="77777777" w:rsidR="008703D5" w:rsidRPr="00001540" w:rsidRDefault="008703D5" w:rsidP="00E0500D">
            <w:pPr>
              <w:pStyle w:val="Normlny0"/>
              <w:rPr>
                <w:sz w:val="18"/>
                <w:szCs w:val="18"/>
              </w:rPr>
            </w:pPr>
          </w:p>
          <w:p w14:paraId="24F28857" w14:textId="77777777" w:rsidR="008703D5" w:rsidRPr="00001540" w:rsidRDefault="008703D5" w:rsidP="00E0500D">
            <w:pPr>
              <w:pStyle w:val="Normlny0"/>
              <w:rPr>
                <w:sz w:val="18"/>
                <w:szCs w:val="18"/>
              </w:rPr>
            </w:pPr>
          </w:p>
          <w:p w14:paraId="526B58D6" w14:textId="77777777" w:rsidR="008703D5" w:rsidRPr="00001540" w:rsidRDefault="008703D5" w:rsidP="00E0500D">
            <w:pPr>
              <w:pStyle w:val="Normlny0"/>
              <w:rPr>
                <w:sz w:val="18"/>
                <w:szCs w:val="18"/>
              </w:rPr>
            </w:pPr>
          </w:p>
          <w:p w14:paraId="46D5576D" w14:textId="77777777" w:rsidR="008703D5" w:rsidRPr="00001540" w:rsidRDefault="008703D5" w:rsidP="00E0500D">
            <w:pPr>
              <w:pStyle w:val="Normlny0"/>
              <w:rPr>
                <w:sz w:val="18"/>
                <w:szCs w:val="18"/>
              </w:rPr>
            </w:pPr>
          </w:p>
          <w:p w14:paraId="511D7FFB" w14:textId="77777777" w:rsidR="008703D5" w:rsidRPr="00001540" w:rsidRDefault="008703D5" w:rsidP="00E0500D">
            <w:pPr>
              <w:pStyle w:val="Normlny0"/>
              <w:rPr>
                <w:sz w:val="18"/>
                <w:szCs w:val="18"/>
              </w:rPr>
            </w:pPr>
          </w:p>
          <w:p w14:paraId="31F2F593" w14:textId="77777777" w:rsidR="008703D5" w:rsidRPr="00001540" w:rsidRDefault="008703D5" w:rsidP="00E0500D">
            <w:pPr>
              <w:pStyle w:val="Normlny0"/>
              <w:rPr>
                <w:sz w:val="18"/>
                <w:szCs w:val="18"/>
              </w:rPr>
            </w:pPr>
          </w:p>
          <w:p w14:paraId="05C57675" w14:textId="77777777" w:rsidR="008703D5" w:rsidRPr="00001540" w:rsidRDefault="008703D5" w:rsidP="00E0500D">
            <w:pPr>
              <w:pStyle w:val="Normlny0"/>
              <w:rPr>
                <w:sz w:val="18"/>
                <w:szCs w:val="18"/>
              </w:rPr>
            </w:pPr>
          </w:p>
          <w:p w14:paraId="4D427668" w14:textId="77777777" w:rsidR="008703D5" w:rsidRPr="00001540" w:rsidRDefault="008703D5" w:rsidP="00E0500D">
            <w:pPr>
              <w:pStyle w:val="Normlny0"/>
              <w:rPr>
                <w:sz w:val="18"/>
                <w:szCs w:val="18"/>
              </w:rPr>
            </w:pPr>
          </w:p>
          <w:p w14:paraId="70316A96" w14:textId="77777777" w:rsidR="008703D5" w:rsidRPr="00001540" w:rsidRDefault="008703D5" w:rsidP="00E0500D">
            <w:pPr>
              <w:pStyle w:val="Normlny0"/>
              <w:rPr>
                <w:sz w:val="18"/>
                <w:szCs w:val="18"/>
              </w:rPr>
            </w:pPr>
          </w:p>
          <w:p w14:paraId="63B384B8" w14:textId="77777777" w:rsidR="008703D5" w:rsidRPr="00001540" w:rsidRDefault="008703D5" w:rsidP="00E0500D">
            <w:pPr>
              <w:pStyle w:val="Normlny0"/>
              <w:rPr>
                <w:sz w:val="18"/>
                <w:szCs w:val="18"/>
              </w:rPr>
            </w:pPr>
          </w:p>
          <w:p w14:paraId="47D16DE4" w14:textId="77777777" w:rsidR="008703D5" w:rsidRPr="00001540" w:rsidRDefault="008703D5" w:rsidP="00E0500D">
            <w:pPr>
              <w:pStyle w:val="Normlny0"/>
              <w:rPr>
                <w:sz w:val="18"/>
                <w:szCs w:val="18"/>
              </w:rPr>
            </w:pPr>
          </w:p>
          <w:p w14:paraId="4775D4EB" w14:textId="77777777" w:rsidR="008703D5" w:rsidRPr="00001540" w:rsidRDefault="008703D5" w:rsidP="00E0500D">
            <w:pPr>
              <w:pStyle w:val="Normlny0"/>
              <w:rPr>
                <w:sz w:val="18"/>
                <w:szCs w:val="18"/>
              </w:rPr>
            </w:pPr>
          </w:p>
          <w:p w14:paraId="614C9EFB" w14:textId="77777777" w:rsidR="008703D5" w:rsidRPr="00001540" w:rsidRDefault="008703D5" w:rsidP="00E0500D">
            <w:pPr>
              <w:pStyle w:val="Normlny0"/>
              <w:rPr>
                <w:sz w:val="18"/>
                <w:szCs w:val="18"/>
              </w:rPr>
            </w:pPr>
          </w:p>
          <w:p w14:paraId="52DDB536" w14:textId="77777777" w:rsidR="008703D5" w:rsidRPr="00001540" w:rsidRDefault="008703D5" w:rsidP="00E0500D">
            <w:pPr>
              <w:pStyle w:val="Normlny0"/>
              <w:rPr>
                <w:sz w:val="18"/>
                <w:szCs w:val="18"/>
              </w:rPr>
            </w:pPr>
          </w:p>
          <w:p w14:paraId="590B6EF7" w14:textId="77777777" w:rsidR="008703D5" w:rsidRPr="00001540" w:rsidRDefault="008703D5" w:rsidP="00E0500D">
            <w:pPr>
              <w:pStyle w:val="Normlny0"/>
              <w:rPr>
                <w:sz w:val="18"/>
                <w:szCs w:val="18"/>
              </w:rPr>
            </w:pPr>
          </w:p>
          <w:p w14:paraId="515F8123" w14:textId="77777777" w:rsidR="008703D5" w:rsidRPr="00001540" w:rsidRDefault="008703D5" w:rsidP="00E0500D">
            <w:pPr>
              <w:pStyle w:val="Normlny0"/>
              <w:rPr>
                <w:sz w:val="18"/>
                <w:szCs w:val="18"/>
              </w:rPr>
            </w:pPr>
          </w:p>
          <w:p w14:paraId="48D0F3FA" w14:textId="77777777" w:rsidR="008703D5" w:rsidRPr="00001540" w:rsidRDefault="008703D5" w:rsidP="00E0500D">
            <w:pPr>
              <w:pStyle w:val="Normlny0"/>
              <w:rPr>
                <w:sz w:val="18"/>
                <w:szCs w:val="18"/>
              </w:rPr>
            </w:pPr>
          </w:p>
          <w:p w14:paraId="31DCB365" w14:textId="77777777" w:rsidR="008703D5" w:rsidRPr="00001540" w:rsidRDefault="008703D5" w:rsidP="00E0500D">
            <w:pPr>
              <w:pStyle w:val="Normlny0"/>
              <w:rPr>
                <w:sz w:val="18"/>
                <w:szCs w:val="18"/>
              </w:rPr>
            </w:pPr>
          </w:p>
          <w:p w14:paraId="3C09EDC6" w14:textId="77777777" w:rsidR="008703D5" w:rsidRPr="00001540" w:rsidRDefault="008703D5" w:rsidP="00E0500D">
            <w:pPr>
              <w:pStyle w:val="Normlny0"/>
              <w:rPr>
                <w:sz w:val="18"/>
                <w:szCs w:val="18"/>
              </w:rPr>
            </w:pPr>
          </w:p>
          <w:p w14:paraId="120DD50A" w14:textId="77777777" w:rsidR="008703D5" w:rsidRPr="00001540" w:rsidRDefault="008703D5" w:rsidP="00E0500D">
            <w:pPr>
              <w:pStyle w:val="Normlny0"/>
              <w:rPr>
                <w:sz w:val="18"/>
                <w:szCs w:val="18"/>
              </w:rPr>
            </w:pPr>
          </w:p>
          <w:p w14:paraId="577E9823" w14:textId="77777777" w:rsidR="008703D5" w:rsidRPr="00001540" w:rsidRDefault="008703D5" w:rsidP="00E0500D">
            <w:pPr>
              <w:pStyle w:val="Normlny0"/>
              <w:rPr>
                <w:sz w:val="18"/>
                <w:szCs w:val="18"/>
              </w:rPr>
            </w:pPr>
          </w:p>
          <w:p w14:paraId="33E48699" w14:textId="77777777" w:rsidR="008703D5" w:rsidRPr="00001540" w:rsidRDefault="008703D5" w:rsidP="00E0500D">
            <w:pPr>
              <w:pStyle w:val="Normlny0"/>
              <w:rPr>
                <w:sz w:val="18"/>
                <w:szCs w:val="18"/>
              </w:rPr>
            </w:pPr>
          </w:p>
          <w:p w14:paraId="3726B4B7" w14:textId="77777777" w:rsidR="008703D5" w:rsidRPr="00001540" w:rsidRDefault="008703D5" w:rsidP="00E0500D">
            <w:pPr>
              <w:pStyle w:val="Normlny0"/>
              <w:rPr>
                <w:sz w:val="18"/>
                <w:szCs w:val="18"/>
              </w:rPr>
            </w:pPr>
          </w:p>
          <w:p w14:paraId="1F93DB65" w14:textId="77777777" w:rsidR="008703D5" w:rsidRPr="00001540" w:rsidRDefault="008703D5" w:rsidP="00E0500D">
            <w:pPr>
              <w:pStyle w:val="Normlny0"/>
              <w:rPr>
                <w:sz w:val="18"/>
                <w:szCs w:val="18"/>
              </w:rPr>
            </w:pPr>
          </w:p>
          <w:p w14:paraId="51F6C793" w14:textId="77777777" w:rsidR="00D734F4" w:rsidRPr="00001540" w:rsidRDefault="00D734F4" w:rsidP="00E0500D">
            <w:pPr>
              <w:pStyle w:val="Normlny0"/>
              <w:rPr>
                <w:sz w:val="18"/>
                <w:szCs w:val="18"/>
              </w:rPr>
            </w:pPr>
            <w:r w:rsidRPr="00001540">
              <w:rPr>
                <w:sz w:val="18"/>
                <w:szCs w:val="18"/>
              </w:rPr>
              <w:t>§ 3</w:t>
            </w:r>
          </w:p>
          <w:p w14:paraId="03532A4C" w14:textId="1B79248D" w:rsidR="00D734F4" w:rsidRPr="00001540" w:rsidRDefault="00D734F4" w:rsidP="00E0500D">
            <w:pPr>
              <w:pStyle w:val="Normlny0"/>
              <w:rPr>
                <w:sz w:val="18"/>
                <w:szCs w:val="18"/>
              </w:rPr>
            </w:pPr>
            <w:r w:rsidRPr="00001540">
              <w:rPr>
                <w:sz w:val="18"/>
                <w:szCs w:val="18"/>
              </w:rPr>
              <w:t>O</w:t>
            </w:r>
            <w:r w:rsidR="008703D5" w:rsidRPr="00001540">
              <w:rPr>
                <w:sz w:val="18"/>
                <w:szCs w:val="18"/>
              </w:rPr>
              <w:t> </w:t>
            </w:r>
            <w:r w:rsidRPr="00001540">
              <w:rPr>
                <w:sz w:val="18"/>
                <w:szCs w:val="18"/>
              </w:rPr>
              <w:t>4</w:t>
            </w:r>
            <w:r w:rsidR="008703D5" w:rsidRPr="00001540">
              <w:rPr>
                <w:sz w:val="18"/>
                <w:szCs w:val="18"/>
              </w:rPr>
              <w:t xml:space="preserve"> - 12</w:t>
            </w:r>
          </w:p>
          <w:p w14:paraId="288A5B8F" w14:textId="77777777" w:rsidR="00D734F4" w:rsidRPr="00001540" w:rsidRDefault="00D734F4" w:rsidP="00E0500D">
            <w:pPr>
              <w:pStyle w:val="Normlny0"/>
              <w:rPr>
                <w:sz w:val="18"/>
                <w:szCs w:val="18"/>
              </w:rPr>
            </w:pPr>
          </w:p>
          <w:p w14:paraId="43EB3D03" w14:textId="77777777" w:rsidR="008703D5" w:rsidRPr="00001540" w:rsidRDefault="008703D5" w:rsidP="00E0500D">
            <w:pPr>
              <w:pStyle w:val="Normlny0"/>
              <w:rPr>
                <w:sz w:val="18"/>
                <w:szCs w:val="18"/>
              </w:rPr>
            </w:pPr>
          </w:p>
          <w:p w14:paraId="6CDAA82E" w14:textId="77777777" w:rsidR="008703D5" w:rsidRPr="00001540" w:rsidRDefault="008703D5" w:rsidP="00E0500D">
            <w:pPr>
              <w:pStyle w:val="Normlny0"/>
              <w:rPr>
                <w:sz w:val="18"/>
                <w:szCs w:val="18"/>
              </w:rPr>
            </w:pPr>
          </w:p>
          <w:p w14:paraId="20963A2D" w14:textId="77777777" w:rsidR="008703D5" w:rsidRPr="00001540" w:rsidRDefault="008703D5" w:rsidP="00E0500D">
            <w:pPr>
              <w:pStyle w:val="Normlny0"/>
              <w:rPr>
                <w:sz w:val="18"/>
                <w:szCs w:val="18"/>
              </w:rPr>
            </w:pPr>
          </w:p>
          <w:p w14:paraId="1874AB14" w14:textId="77777777" w:rsidR="008703D5" w:rsidRPr="00001540" w:rsidRDefault="008703D5" w:rsidP="00E0500D">
            <w:pPr>
              <w:pStyle w:val="Normlny0"/>
              <w:rPr>
                <w:sz w:val="18"/>
                <w:szCs w:val="18"/>
              </w:rPr>
            </w:pPr>
          </w:p>
          <w:p w14:paraId="2FBA90D8" w14:textId="77777777" w:rsidR="008703D5" w:rsidRPr="00001540" w:rsidRDefault="008703D5" w:rsidP="00E0500D">
            <w:pPr>
              <w:pStyle w:val="Normlny0"/>
              <w:rPr>
                <w:sz w:val="18"/>
                <w:szCs w:val="18"/>
              </w:rPr>
            </w:pPr>
          </w:p>
          <w:p w14:paraId="52935F0F" w14:textId="77777777" w:rsidR="008703D5" w:rsidRPr="00001540" w:rsidRDefault="008703D5" w:rsidP="00E0500D">
            <w:pPr>
              <w:pStyle w:val="Normlny0"/>
              <w:rPr>
                <w:sz w:val="18"/>
                <w:szCs w:val="18"/>
              </w:rPr>
            </w:pPr>
          </w:p>
          <w:p w14:paraId="2FCC83F2" w14:textId="77777777" w:rsidR="008703D5" w:rsidRPr="00001540" w:rsidRDefault="008703D5" w:rsidP="00E0500D">
            <w:pPr>
              <w:pStyle w:val="Normlny0"/>
              <w:rPr>
                <w:sz w:val="18"/>
                <w:szCs w:val="18"/>
              </w:rPr>
            </w:pPr>
          </w:p>
          <w:p w14:paraId="064BB0CA" w14:textId="77777777" w:rsidR="008703D5" w:rsidRPr="00001540" w:rsidRDefault="008703D5" w:rsidP="00E0500D">
            <w:pPr>
              <w:pStyle w:val="Normlny0"/>
              <w:rPr>
                <w:sz w:val="18"/>
                <w:szCs w:val="18"/>
              </w:rPr>
            </w:pPr>
          </w:p>
          <w:p w14:paraId="7F8C33D8" w14:textId="77777777" w:rsidR="008703D5" w:rsidRPr="00001540" w:rsidRDefault="008703D5" w:rsidP="00E0500D">
            <w:pPr>
              <w:pStyle w:val="Normlny0"/>
              <w:rPr>
                <w:sz w:val="18"/>
                <w:szCs w:val="18"/>
              </w:rPr>
            </w:pPr>
          </w:p>
          <w:p w14:paraId="6BEEB69B" w14:textId="77777777" w:rsidR="008703D5" w:rsidRPr="00001540" w:rsidRDefault="008703D5" w:rsidP="00E0500D">
            <w:pPr>
              <w:pStyle w:val="Normlny0"/>
              <w:rPr>
                <w:sz w:val="18"/>
                <w:szCs w:val="18"/>
              </w:rPr>
            </w:pPr>
          </w:p>
          <w:p w14:paraId="1AF89F33" w14:textId="77777777" w:rsidR="008703D5" w:rsidRPr="00001540" w:rsidRDefault="008703D5" w:rsidP="00E0500D">
            <w:pPr>
              <w:pStyle w:val="Normlny0"/>
              <w:rPr>
                <w:sz w:val="18"/>
                <w:szCs w:val="18"/>
              </w:rPr>
            </w:pPr>
          </w:p>
          <w:p w14:paraId="569F32EA" w14:textId="77777777" w:rsidR="008703D5" w:rsidRPr="00001540" w:rsidRDefault="008703D5" w:rsidP="00E0500D">
            <w:pPr>
              <w:pStyle w:val="Normlny0"/>
              <w:rPr>
                <w:sz w:val="18"/>
                <w:szCs w:val="18"/>
              </w:rPr>
            </w:pPr>
          </w:p>
          <w:p w14:paraId="753BCC55" w14:textId="77777777" w:rsidR="008703D5" w:rsidRPr="00001540" w:rsidRDefault="008703D5" w:rsidP="00E0500D">
            <w:pPr>
              <w:pStyle w:val="Normlny0"/>
              <w:rPr>
                <w:sz w:val="18"/>
                <w:szCs w:val="18"/>
              </w:rPr>
            </w:pPr>
          </w:p>
          <w:p w14:paraId="28F30461" w14:textId="77777777" w:rsidR="008703D5" w:rsidRPr="00001540" w:rsidRDefault="008703D5" w:rsidP="00E0500D">
            <w:pPr>
              <w:pStyle w:val="Normlny0"/>
              <w:rPr>
                <w:sz w:val="18"/>
                <w:szCs w:val="18"/>
              </w:rPr>
            </w:pPr>
          </w:p>
          <w:p w14:paraId="0D01BF49" w14:textId="77777777" w:rsidR="008703D5" w:rsidRPr="00001540" w:rsidRDefault="008703D5" w:rsidP="00E0500D">
            <w:pPr>
              <w:pStyle w:val="Normlny0"/>
              <w:rPr>
                <w:sz w:val="18"/>
                <w:szCs w:val="18"/>
              </w:rPr>
            </w:pPr>
          </w:p>
          <w:p w14:paraId="7443AE7D" w14:textId="77777777" w:rsidR="008703D5" w:rsidRPr="00001540" w:rsidRDefault="008703D5" w:rsidP="00E0500D">
            <w:pPr>
              <w:pStyle w:val="Normlny0"/>
              <w:rPr>
                <w:sz w:val="18"/>
                <w:szCs w:val="18"/>
              </w:rPr>
            </w:pPr>
          </w:p>
          <w:p w14:paraId="3E7700D0" w14:textId="77777777" w:rsidR="008703D5" w:rsidRPr="00001540" w:rsidRDefault="008703D5" w:rsidP="00E0500D">
            <w:pPr>
              <w:pStyle w:val="Normlny0"/>
              <w:rPr>
                <w:sz w:val="18"/>
                <w:szCs w:val="18"/>
              </w:rPr>
            </w:pPr>
          </w:p>
          <w:p w14:paraId="6A35A75B" w14:textId="77777777" w:rsidR="008703D5" w:rsidRPr="00001540" w:rsidRDefault="008703D5" w:rsidP="00E0500D">
            <w:pPr>
              <w:pStyle w:val="Normlny0"/>
              <w:rPr>
                <w:sz w:val="18"/>
                <w:szCs w:val="18"/>
              </w:rPr>
            </w:pPr>
          </w:p>
          <w:p w14:paraId="7C0EAF4F" w14:textId="77777777" w:rsidR="008703D5" w:rsidRPr="00001540" w:rsidRDefault="008703D5" w:rsidP="00E0500D">
            <w:pPr>
              <w:pStyle w:val="Normlny0"/>
              <w:rPr>
                <w:sz w:val="18"/>
                <w:szCs w:val="18"/>
              </w:rPr>
            </w:pPr>
          </w:p>
          <w:p w14:paraId="72299ADF" w14:textId="77777777" w:rsidR="008703D5" w:rsidRPr="00001540" w:rsidRDefault="008703D5" w:rsidP="00E0500D">
            <w:pPr>
              <w:pStyle w:val="Normlny0"/>
              <w:rPr>
                <w:sz w:val="18"/>
                <w:szCs w:val="18"/>
              </w:rPr>
            </w:pPr>
          </w:p>
          <w:p w14:paraId="1A50256C" w14:textId="77777777" w:rsidR="008703D5" w:rsidRPr="00001540" w:rsidRDefault="008703D5" w:rsidP="00E0500D">
            <w:pPr>
              <w:pStyle w:val="Normlny0"/>
              <w:rPr>
                <w:sz w:val="18"/>
                <w:szCs w:val="18"/>
              </w:rPr>
            </w:pPr>
          </w:p>
          <w:p w14:paraId="2FCEC381" w14:textId="77777777" w:rsidR="008703D5" w:rsidRPr="00001540" w:rsidRDefault="008703D5" w:rsidP="00E0500D">
            <w:pPr>
              <w:pStyle w:val="Normlny0"/>
              <w:rPr>
                <w:sz w:val="18"/>
                <w:szCs w:val="18"/>
              </w:rPr>
            </w:pPr>
          </w:p>
          <w:p w14:paraId="651528F0" w14:textId="77777777" w:rsidR="008703D5" w:rsidRPr="00001540" w:rsidRDefault="008703D5" w:rsidP="00E0500D">
            <w:pPr>
              <w:pStyle w:val="Normlny0"/>
              <w:rPr>
                <w:sz w:val="18"/>
                <w:szCs w:val="18"/>
              </w:rPr>
            </w:pPr>
          </w:p>
          <w:p w14:paraId="107841C2" w14:textId="77777777" w:rsidR="008703D5" w:rsidRPr="00001540" w:rsidRDefault="008703D5" w:rsidP="00E0500D">
            <w:pPr>
              <w:pStyle w:val="Normlny0"/>
              <w:rPr>
                <w:sz w:val="18"/>
                <w:szCs w:val="18"/>
              </w:rPr>
            </w:pPr>
          </w:p>
          <w:p w14:paraId="64D29BFB" w14:textId="77777777" w:rsidR="008703D5" w:rsidRPr="00001540" w:rsidRDefault="008703D5" w:rsidP="00E0500D">
            <w:pPr>
              <w:pStyle w:val="Normlny0"/>
              <w:rPr>
                <w:sz w:val="18"/>
                <w:szCs w:val="18"/>
              </w:rPr>
            </w:pPr>
          </w:p>
          <w:p w14:paraId="459B1D0F" w14:textId="77777777" w:rsidR="008703D5" w:rsidRPr="00001540" w:rsidRDefault="008703D5" w:rsidP="00E0500D">
            <w:pPr>
              <w:pStyle w:val="Normlny0"/>
              <w:rPr>
                <w:sz w:val="18"/>
                <w:szCs w:val="18"/>
              </w:rPr>
            </w:pPr>
          </w:p>
          <w:p w14:paraId="79B0D73E" w14:textId="77777777" w:rsidR="008703D5" w:rsidRPr="00001540" w:rsidRDefault="008703D5" w:rsidP="00E0500D">
            <w:pPr>
              <w:pStyle w:val="Normlny0"/>
              <w:rPr>
                <w:sz w:val="18"/>
                <w:szCs w:val="18"/>
              </w:rPr>
            </w:pPr>
          </w:p>
          <w:p w14:paraId="45D416AD" w14:textId="77777777" w:rsidR="008703D5" w:rsidRPr="00001540" w:rsidRDefault="008703D5" w:rsidP="00E0500D">
            <w:pPr>
              <w:pStyle w:val="Normlny0"/>
              <w:rPr>
                <w:sz w:val="18"/>
                <w:szCs w:val="18"/>
              </w:rPr>
            </w:pPr>
          </w:p>
          <w:p w14:paraId="0E472460" w14:textId="77777777" w:rsidR="008703D5" w:rsidRPr="00001540" w:rsidRDefault="008703D5" w:rsidP="00E0500D">
            <w:pPr>
              <w:pStyle w:val="Normlny0"/>
              <w:rPr>
                <w:sz w:val="18"/>
                <w:szCs w:val="18"/>
              </w:rPr>
            </w:pPr>
          </w:p>
          <w:p w14:paraId="12D7F706" w14:textId="77777777" w:rsidR="008703D5" w:rsidRPr="00001540" w:rsidRDefault="008703D5" w:rsidP="00E0500D">
            <w:pPr>
              <w:pStyle w:val="Normlny0"/>
              <w:rPr>
                <w:sz w:val="18"/>
                <w:szCs w:val="18"/>
              </w:rPr>
            </w:pPr>
          </w:p>
          <w:p w14:paraId="7956C719" w14:textId="77777777" w:rsidR="008703D5" w:rsidRPr="00001540" w:rsidRDefault="008703D5" w:rsidP="00E0500D">
            <w:pPr>
              <w:pStyle w:val="Normlny0"/>
              <w:rPr>
                <w:sz w:val="18"/>
                <w:szCs w:val="18"/>
              </w:rPr>
            </w:pPr>
          </w:p>
          <w:p w14:paraId="398392FE" w14:textId="77777777" w:rsidR="008703D5" w:rsidRPr="00001540" w:rsidRDefault="008703D5" w:rsidP="00E0500D">
            <w:pPr>
              <w:pStyle w:val="Normlny0"/>
              <w:rPr>
                <w:sz w:val="18"/>
                <w:szCs w:val="18"/>
              </w:rPr>
            </w:pPr>
          </w:p>
          <w:p w14:paraId="419DCE27" w14:textId="77777777" w:rsidR="008703D5" w:rsidRPr="00001540" w:rsidRDefault="008703D5" w:rsidP="00E0500D">
            <w:pPr>
              <w:pStyle w:val="Normlny0"/>
              <w:rPr>
                <w:sz w:val="18"/>
                <w:szCs w:val="18"/>
              </w:rPr>
            </w:pPr>
          </w:p>
          <w:p w14:paraId="6C804615" w14:textId="77777777" w:rsidR="008703D5" w:rsidRPr="00001540" w:rsidRDefault="008703D5" w:rsidP="00E0500D">
            <w:pPr>
              <w:pStyle w:val="Normlny0"/>
              <w:rPr>
                <w:sz w:val="18"/>
                <w:szCs w:val="18"/>
              </w:rPr>
            </w:pPr>
          </w:p>
          <w:p w14:paraId="6FF0B1F5" w14:textId="77777777" w:rsidR="008703D5" w:rsidRPr="00001540" w:rsidRDefault="008703D5" w:rsidP="00E0500D">
            <w:pPr>
              <w:pStyle w:val="Normlny0"/>
              <w:rPr>
                <w:sz w:val="18"/>
                <w:szCs w:val="18"/>
              </w:rPr>
            </w:pPr>
          </w:p>
          <w:p w14:paraId="03AB4EEF" w14:textId="77777777" w:rsidR="008703D5" w:rsidRPr="00001540" w:rsidRDefault="008703D5" w:rsidP="00E0500D">
            <w:pPr>
              <w:pStyle w:val="Normlny0"/>
              <w:rPr>
                <w:sz w:val="18"/>
                <w:szCs w:val="18"/>
              </w:rPr>
            </w:pPr>
          </w:p>
          <w:p w14:paraId="39052910" w14:textId="77777777" w:rsidR="008703D5" w:rsidRPr="00001540" w:rsidRDefault="008703D5" w:rsidP="00E0500D">
            <w:pPr>
              <w:pStyle w:val="Normlny0"/>
              <w:rPr>
                <w:sz w:val="18"/>
                <w:szCs w:val="18"/>
              </w:rPr>
            </w:pPr>
          </w:p>
          <w:p w14:paraId="5CFD3C1E" w14:textId="77777777" w:rsidR="008703D5" w:rsidRPr="00001540" w:rsidRDefault="008703D5" w:rsidP="00E0500D">
            <w:pPr>
              <w:pStyle w:val="Normlny0"/>
              <w:rPr>
                <w:sz w:val="18"/>
                <w:szCs w:val="18"/>
              </w:rPr>
            </w:pPr>
          </w:p>
          <w:p w14:paraId="40303220" w14:textId="77777777" w:rsidR="008703D5" w:rsidRPr="00001540" w:rsidRDefault="008703D5" w:rsidP="00E0500D">
            <w:pPr>
              <w:pStyle w:val="Normlny0"/>
              <w:rPr>
                <w:sz w:val="18"/>
                <w:szCs w:val="18"/>
              </w:rPr>
            </w:pPr>
          </w:p>
          <w:p w14:paraId="56D564C4" w14:textId="77777777" w:rsidR="008703D5" w:rsidRPr="00001540" w:rsidRDefault="008703D5" w:rsidP="00E0500D">
            <w:pPr>
              <w:pStyle w:val="Normlny0"/>
              <w:rPr>
                <w:sz w:val="18"/>
                <w:szCs w:val="18"/>
              </w:rPr>
            </w:pPr>
          </w:p>
          <w:p w14:paraId="124BEFE5" w14:textId="77777777" w:rsidR="008703D5" w:rsidRPr="00001540" w:rsidRDefault="008703D5" w:rsidP="00E0500D">
            <w:pPr>
              <w:pStyle w:val="Normlny0"/>
              <w:rPr>
                <w:sz w:val="18"/>
                <w:szCs w:val="18"/>
              </w:rPr>
            </w:pPr>
          </w:p>
          <w:p w14:paraId="35DE7608" w14:textId="77777777" w:rsidR="008703D5" w:rsidRPr="00001540" w:rsidRDefault="008703D5" w:rsidP="00E0500D">
            <w:pPr>
              <w:pStyle w:val="Normlny0"/>
              <w:rPr>
                <w:sz w:val="18"/>
                <w:szCs w:val="18"/>
              </w:rPr>
            </w:pPr>
          </w:p>
          <w:p w14:paraId="184D2DA1" w14:textId="77777777" w:rsidR="008703D5" w:rsidRPr="00001540" w:rsidRDefault="008703D5" w:rsidP="00E0500D">
            <w:pPr>
              <w:pStyle w:val="Normlny0"/>
              <w:rPr>
                <w:sz w:val="18"/>
                <w:szCs w:val="18"/>
              </w:rPr>
            </w:pPr>
          </w:p>
          <w:p w14:paraId="137331DA" w14:textId="77777777" w:rsidR="008703D5" w:rsidRPr="00001540" w:rsidRDefault="008703D5" w:rsidP="00E0500D">
            <w:pPr>
              <w:pStyle w:val="Normlny0"/>
              <w:rPr>
                <w:sz w:val="18"/>
                <w:szCs w:val="18"/>
              </w:rPr>
            </w:pPr>
          </w:p>
          <w:p w14:paraId="14EC85E7" w14:textId="77777777" w:rsidR="008703D5" w:rsidRPr="00001540" w:rsidRDefault="008703D5" w:rsidP="00E0500D">
            <w:pPr>
              <w:pStyle w:val="Normlny0"/>
              <w:rPr>
                <w:sz w:val="18"/>
                <w:szCs w:val="18"/>
              </w:rPr>
            </w:pPr>
          </w:p>
          <w:p w14:paraId="4990BED8" w14:textId="77777777" w:rsidR="008703D5" w:rsidRPr="00001540" w:rsidRDefault="008703D5" w:rsidP="00E0500D">
            <w:pPr>
              <w:pStyle w:val="Normlny0"/>
              <w:rPr>
                <w:sz w:val="18"/>
                <w:szCs w:val="18"/>
              </w:rPr>
            </w:pPr>
          </w:p>
          <w:p w14:paraId="1250E7E8" w14:textId="77777777" w:rsidR="008703D5" w:rsidRPr="00001540" w:rsidRDefault="008703D5" w:rsidP="00E0500D">
            <w:pPr>
              <w:pStyle w:val="Normlny0"/>
              <w:rPr>
                <w:sz w:val="18"/>
                <w:szCs w:val="18"/>
              </w:rPr>
            </w:pPr>
          </w:p>
          <w:p w14:paraId="7FAED547" w14:textId="77777777" w:rsidR="008703D5" w:rsidRPr="00001540" w:rsidRDefault="008703D5" w:rsidP="00E0500D">
            <w:pPr>
              <w:pStyle w:val="Normlny0"/>
              <w:rPr>
                <w:sz w:val="18"/>
                <w:szCs w:val="18"/>
              </w:rPr>
            </w:pPr>
          </w:p>
          <w:p w14:paraId="33C0B98A" w14:textId="77777777" w:rsidR="008703D5" w:rsidRPr="00001540" w:rsidRDefault="008703D5" w:rsidP="00E0500D">
            <w:pPr>
              <w:pStyle w:val="Normlny0"/>
              <w:rPr>
                <w:sz w:val="18"/>
                <w:szCs w:val="18"/>
              </w:rPr>
            </w:pPr>
          </w:p>
          <w:p w14:paraId="6136BACD" w14:textId="77777777" w:rsidR="008703D5" w:rsidRPr="00001540" w:rsidRDefault="008703D5" w:rsidP="00E0500D">
            <w:pPr>
              <w:pStyle w:val="Normlny0"/>
              <w:rPr>
                <w:sz w:val="18"/>
                <w:szCs w:val="18"/>
              </w:rPr>
            </w:pPr>
          </w:p>
          <w:p w14:paraId="75D9C097" w14:textId="77777777" w:rsidR="008703D5" w:rsidRPr="00001540" w:rsidRDefault="008703D5" w:rsidP="00E0500D">
            <w:pPr>
              <w:pStyle w:val="Normlny0"/>
              <w:rPr>
                <w:sz w:val="18"/>
                <w:szCs w:val="18"/>
              </w:rPr>
            </w:pPr>
          </w:p>
          <w:p w14:paraId="497C26C5" w14:textId="77777777" w:rsidR="008703D5" w:rsidRPr="00001540" w:rsidRDefault="008703D5" w:rsidP="00E0500D">
            <w:pPr>
              <w:pStyle w:val="Normlny0"/>
              <w:rPr>
                <w:sz w:val="18"/>
                <w:szCs w:val="18"/>
              </w:rPr>
            </w:pPr>
          </w:p>
          <w:p w14:paraId="75B8BC41" w14:textId="77777777" w:rsidR="008703D5" w:rsidRPr="00001540" w:rsidRDefault="008703D5" w:rsidP="00E0500D">
            <w:pPr>
              <w:pStyle w:val="Normlny0"/>
              <w:rPr>
                <w:sz w:val="18"/>
                <w:szCs w:val="18"/>
              </w:rPr>
            </w:pPr>
          </w:p>
          <w:p w14:paraId="67D0032F" w14:textId="77777777" w:rsidR="008703D5" w:rsidRPr="00001540" w:rsidRDefault="008703D5" w:rsidP="00E0500D">
            <w:pPr>
              <w:pStyle w:val="Normlny0"/>
              <w:rPr>
                <w:sz w:val="18"/>
                <w:szCs w:val="18"/>
              </w:rPr>
            </w:pPr>
          </w:p>
          <w:p w14:paraId="3B01012F" w14:textId="77777777" w:rsidR="008703D5" w:rsidRPr="00001540" w:rsidRDefault="008703D5" w:rsidP="00E0500D">
            <w:pPr>
              <w:pStyle w:val="Normlny0"/>
              <w:rPr>
                <w:sz w:val="18"/>
                <w:szCs w:val="18"/>
              </w:rPr>
            </w:pPr>
          </w:p>
          <w:p w14:paraId="34167335" w14:textId="77777777" w:rsidR="008703D5" w:rsidRPr="00001540" w:rsidRDefault="008703D5" w:rsidP="00E0500D">
            <w:pPr>
              <w:pStyle w:val="Normlny0"/>
              <w:rPr>
                <w:sz w:val="18"/>
                <w:szCs w:val="18"/>
              </w:rPr>
            </w:pPr>
          </w:p>
          <w:p w14:paraId="4E7B068D" w14:textId="77777777" w:rsidR="008703D5" w:rsidRPr="00001540" w:rsidRDefault="008703D5" w:rsidP="00E0500D">
            <w:pPr>
              <w:pStyle w:val="Normlny0"/>
              <w:rPr>
                <w:sz w:val="18"/>
                <w:szCs w:val="18"/>
              </w:rPr>
            </w:pPr>
          </w:p>
          <w:p w14:paraId="70865BC3" w14:textId="77777777" w:rsidR="008703D5" w:rsidRPr="00001540" w:rsidRDefault="008703D5" w:rsidP="00E0500D">
            <w:pPr>
              <w:pStyle w:val="Normlny0"/>
              <w:rPr>
                <w:sz w:val="18"/>
                <w:szCs w:val="18"/>
              </w:rPr>
            </w:pPr>
          </w:p>
          <w:p w14:paraId="2C70CC5D" w14:textId="77777777" w:rsidR="008703D5" w:rsidRPr="00001540" w:rsidRDefault="008703D5" w:rsidP="00E0500D">
            <w:pPr>
              <w:pStyle w:val="Normlny0"/>
              <w:rPr>
                <w:sz w:val="18"/>
                <w:szCs w:val="18"/>
              </w:rPr>
            </w:pPr>
          </w:p>
          <w:p w14:paraId="4B948BCC" w14:textId="77777777" w:rsidR="008703D5" w:rsidRPr="00001540" w:rsidRDefault="008703D5" w:rsidP="00E0500D">
            <w:pPr>
              <w:pStyle w:val="Normlny0"/>
              <w:rPr>
                <w:sz w:val="18"/>
                <w:szCs w:val="18"/>
              </w:rPr>
            </w:pPr>
          </w:p>
          <w:p w14:paraId="25B41FF3" w14:textId="77777777" w:rsidR="008703D5" w:rsidRPr="00001540" w:rsidRDefault="008703D5" w:rsidP="00E0500D">
            <w:pPr>
              <w:pStyle w:val="Normlny0"/>
              <w:rPr>
                <w:sz w:val="18"/>
                <w:szCs w:val="18"/>
              </w:rPr>
            </w:pPr>
          </w:p>
          <w:p w14:paraId="7D005962" w14:textId="77777777" w:rsidR="008703D5" w:rsidRPr="00001540" w:rsidRDefault="008703D5" w:rsidP="00E0500D">
            <w:pPr>
              <w:pStyle w:val="Normlny0"/>
              <w:rPr>
                <w:sz w:val="18"/>
                <w:szCs w:val="18"/>
              </w:rPr>
            </w:pPr>
          </w:p>
          <w:p w14:paraId="601D8E56" w14:textId="77777777" w:rsidR="008703D5" w:rsidRPr="00001540" w:rsidRDefault="008703D5" w:rsidP="00E0500D">
            <w:pPr>
              <w:pStyle w:val="Normlny0"/>
              <w:rPr>
                <w:sz w:val="18"/>
                <w:szCs w:val="18"/>
              </w:rPr>
            </w:pPr>
          </w:p>
          <w:p w14:paraId="047E9065" w14:textId="77777777" w:rsidR="008703D5" w:rsidRPr="00001540" w:rsidRDefault="008703D5" w:rsidP="00E0500D">
            <w:pPr>
              <w:pStyle w:val="Normlny0"/>
              <w:rPr>
                <w:sz w:val="18"/>
                <w:szCs w:val="18"/>
              </w:rPr>
            </w:pPr>
          </w:p>
          <w:p w14:paraId="7CCB7AFD" w14:textId="77777777" w:rsidR="008703D5" w:rsidRPr="00001540" w:rsidRDefault="008703D5" w:rsidP="00E0500D">
            <w:pPr>
              <w:pStyle w:val="Normlny0"/>
              <w:rPr>
                <w:sz w:val="18"/>
                <w:szCs w:val="18"/>
              </w:rPr>
            </w:pPr>
          </w:p>
          <w:p w14:paraId="46631362" w14:textId="77777777" w:rsidR="008703D5" w:rsidRPr="00001540" w:rsidRDefault="008703D5" w:rsidP="00E0500D">
            <w:pPr>
              <w:pStyle w:val="Normlny0"/>
              <w:rPr>
                <w:sz w:val="18"/>
                <w:szCs w:val="18"/>
              </w:rPr>
            </w:pPr>
          </w:p>
          <w:p w14:paraId="1F96189D" w14:textId="77777777" w:rsidR="008703D5" w:rsidRPr="00001540" w:rsidRDefault="008703D5" w:rsidP="00E0500D">
            <w:pPr>
              <w:pStyle w:val="Normlny0"/>
              <w:rPr>
                <w:sz w:val="18"/>
                <w:szCs w:val="18"/>
              </w:rPr>
            </w:pPr>
          </w:p>
          <w:p w14:paraId="5F929970" w14:textId="77777777" w:rsidR="008703D5" w:rsidRPr="00001540" w:rsidRDefault="008703D5" w:rsidP="00E0500D">
            <w:pPr>
              <w:pStyle w:val="Normlny0"/>
              <w:rPr>
                <w:sz w:val="18"/>
                <w:szCs w:val="18"/>
              </w:rPr>
            </w:pPr>
          </w:p>
          <w:p w14:paraId="48561853" w14:textId="77777777" w:rsidR="008703D5" w:rsidRPr="00001540" w:rsidRDefault="008703D5" w:rsidP="00E0500D">
            <w:pPr>
              <w:pStyle w:val="Normlny0"/>
              <w:rPr>
                <w:sz w:val="18"/>
                <w:szCs w:val="18"/>
              </w:rPr>
            </w:pPr>
          </w:p>
          <w:p w14:paraId="78B7115D" w14:textId="77777777" w:rsidR="008703D5" w:rsidRPr="00001540" w:rsidRDefault="008703D5" w:rsidP="00E0500D">
            <w:pPr>
              <w:pStyle w:val="Normlny0"/>
              <w:rPr>
                <w:sz w:val="18"/>
                <w:szCs w:val="18"/>
              </w:rPr>
            </w:pPr>
          </w:p>
          <w:p w14:paraId="10129B01" w14:textId="77777777" w:rsidR="008703D5" w:rsidRPr="00001540" w:rsidRDefault="008703D5" w:rsidP="00E0500D">
            <w:pPr>
              <w:pStyle w:val="Normlny0"/>
              <w:rPr>
                <w:sz w:val="18"/>
                <w:szCs w:val="18"/>
              </w:rPr>
            </w:pPr>
          </w:p>
          <w:p w14:paraId="59269A1C" w14:textId="77777777" w:rsidR="008703D5" w:rsidRPr="00001540" w:rsidRDefault="008703D5" w:rsidP="00E0500D">
            <w:pPr>
              <w:pStyle w:val="Normlny0"/>
              <w:rPr>
                <w:sz w:val="18"/>
                <w:szCs w:val="18"/>
              </w:rPr>
            </w:pPr>
          </w:p>
          <w:p w14:paraId="5EED54E7" w14:textId="77777777" w:rsidR="008703D5" w:rsidRPr="00001540" w:rsidRDefault="008703D5" w:rsidP="00E0500D">
            <w:pPr>
              <w:pStyle w:val="Normlny0"/>
              <w:rPr>
                <w:sz w:val="18"/>
                <w:szCs w:val="18"/>
              </w:rPr>
            </w:pPr>
          </w:p>
          <w:p w14:paraId="77387BEC" w14:textId="77777777" w:rsidR="008703D5" w:rsidRPr="00001540" w:rsidRDefault="008703D5" w:rsidP="00E0500D">
            <w:pPr>
              <w:pStyle w:val="Normlny0"/>
              <w:rPr>
                <w:sz w:val="18"/>
                <w:szCs w:val="18"/>
              </w:rPr>
            </w:pPr>
          </w:p>
          <w:p w14:paraId="3D677CF9" w14:textId="77777777" w:rsidR="008703D5" w:rsidRPr="00001540" w:rsidRDefault="008703D5" w:rsidP="00E0500D">
            <w:pPr>
              <w:pStyle w:val="Normlny0"/>
              <w:rPr>
                <w:sz w:val="18"/>
                <w:szCs w:val="18"/>
              </w:rPr>
            </w:pPr>
          </w:p>
          <w:p w14:paraId="0C1B18A9" w14:textId="77777777" w:rsidR="008703D5" w:rsidRPr="00001540" w:rsidRDefault="008703D5" w:rsidP="00E0500D">
            <w:pPr>
              <w:pStyle w:val="Normlny0"/>
              <w:rPr>
                <w:sz w:val="18"/>
                <w:szCs w:val="18"/>
              </w:rPr>
            </w:pPr>
          </w:p>
          <w:p w14:paraId="0711207D" w14:textId="77777777" w:rsidR="008703D5" w:rsidRPr="00001540" w:rsidRDefault="008703D5" w:rsidP="00E0500D">
            <w:pPr>
              <w:pStyle w:val="Normlny0"/>
              <w:rPr>
                <w:sz w:val="18"/>
                <w:szCs w:val="18"/>
              </w:rPr>
            </w:pPr>
          </w:p>
          <w:p w14:paraId="31EE8167" w14:textId="77777777" w:rsidR="008703D5" w:rsidRPr="00001540" w:rsidRDefault="008703D5" w:rsidP="00E0500D">
            <w:pPr>
              <w:pStyle w:val="Normlny0"/>
              <w:rPr>
                <w:sz w:val="18"/>
                <w:szCs w:val="18"/>
              </w:rPr>
            </w:pPr>
          </w:p>
          <w:p w14:paraId="301DDEDD" w14:textId="77777777" w:rsidR="008703D5" w:rsidRPr="00001540" w:rsidRDefault="008703D5" w:rsidP="00E0500D">
            <w:pPr>
              <w:pStyle w:val="Normlny0"/>
              <w:rPr>
                <w:sz w:val="18"/>
                <w:szCs w:val="18"/>
              </w:rPr>
            </w:pPr>
          </w:p>
          <w:p w14:paraId="083E6F33" w14:textId="77777777" w:rsidR="008703D5" w:rsidRPr="00001540" w:rsidRDefault="008703D5" w:rsidP="00E0500D">
            <w:pPr>
              <w:pStyle w:val="Normlny0"/>
              <w:rPr>
                <w:sz w:val="18"/>
                <w:szCs w:val="18"/>
              </w:rPr>
            </w:pPr>
            <w:r w:rsidRPr="00001540">
              <w:rPr>
                <w:sz w:val="18"/>
                <w:szCs w:val="18"/>
              </w:rPr>
              <w:t>§ 3</w:t>
            </w:r>
          </w:p>
          <w:p w14:paraId="5E3CA409" w14:textId="76D1E14C" w:rsidR="008703D5" w:rsidRPr="00001540" w:rsidRDefault="008703D5" w:rsidP="00E0500D">
            <w:pPr>
              <w:pStyle w:val="Normlny0"/>
              <w:rPr>
                <w:sz w:val="18"/>
                <w:szCs w:val="18"/>
              </w:rPr>
            </w:pPr>
            <w:r w:rsidRPr="00001540">
              <w:rPr>
                <w:sz w:val="18"/>
                <w:szCs w:val="18"/>
              </w:rPr>
              <w:t>O 13</w:t>
            </w:r>
          </w:p>
          <w:p w14:paraId="46FD8E07" w14:textId="77777777" w:rsidR="008703D5" w:rsidRPr="00001540" w:rsidRDefault="008703D5" w:rsidP="00E0500D">
            <w:pPr>
              <w:pStyle w:val="Normlny0"/>
              <w:rPr>
                <w:sz w:val="18"/>
                <w:szCs w:val="18"/>
              </w:rPr>
            </w:pPr>
          </w:p>
          <w:p w14:paraId="5EE74E66" w14:textId="77777777" w:rsidR="00D734F4" w:rsidRPr="00001540" w:rsidRDefault="00D734F4" w:rsidP="00E0500D">
            <w:pPr>
              <w:pStyle w:val="Normlny0"/>
              <w:rPr>
                <w:sz w:val="18"/>
                <w:szCs w:val="18"/>
              </w:rPr>
            </w:pPr>
          </w:p>
          <w:p w14:paraId="6AB77A8A" w14:textId="77777777" w:rsidR="00D734F4" w:rsidRPr="00001540" w:rsidRDefault="00D734F4" w:rsidP="00E0500D">
            <w:pPr>
              <w:pStyle w:val="Normlny0"/>
              <w:rPr>
                <w:sz w:val="18"/>
                <w:szCs w:val="18"/>
              </w:rPr>
            </w:pPr>
          </w:p>
          <w:p w14:paraId="22ECA942" w14:textId="77777777" w:rsidR="00D734F4" w:rsidRPr="00001540" w:rsidRDefault="00D734F4" w:rsidP="00E0500D">
            <w:pPr>
              <w:autoSpaceDE w:val="0"/>
              <w:autoSpaceDN w:val="0"/>
              <w:spacing w:after="0" w:line="240" w:lineRule="auto"/>
              <w:jc w:val="center"/>
              <w:rPr>
                <w:rFonts w:ascii="Times New Roman" w:eastAsia="Times New Roman" w:hAnsi="Times New Roman"/>
                <w:sz w:val="18"/>
                <w:szCs w:val="18"/>
              </w:rPr>
            </w:pPr>
          </w:p>
        </w:tc>
        <w:tc>
          <w:tcPr>
            <w:tcW w:w="4678" w:type="dxa"/>
            <w:tcBorders>
              <w:top w:val="single" w:sz="4" w:space="0" w:color="auto"/>
              <w:left w:val="single" w:sz="4" w:space="0" w:color="auto"/>
              <w:bottom w:val="single" w:sz="4" w:space="0" w:color="auto"/>
              <w:right w:val="single" w:sz="4" w:space="0" w:color="auto"/>
            </w:tcBorders>
          </w:tcPr>
          <w:p w14:paraId="28704BC6" w14:textId="6A15EA1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lastRenderedPageBreak/>
              <w:t xml:space="preserve">(1) Poistenec na účely tohto zákona je fyzická osoba, ktorá je povinne verejne zdravotne poistená podľa tohto zákona (ďalej len „verejne zdravotne poistená“). </w:t>
            </w:r>
          </w:p>
          <w:p w14:paraId="7717B900"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64213F8A" w14:textId="23FB11AB"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(2) Verejne zdravotne poistená je fyzická osoba, ktorá má trvalý pobyt</w:t>
            </w:r>
            <w:r w:rsidRPr="00001540">
              <w:rPr>
                <w:rFonts w:ascii="Times New Roman" w:eastAsiaTheme="minorEastAsia" w:hAnsi="Times New Roman"/>
                <w:sz w:val="18"/>
                <w:szCs w:val="18"/>
                <w:vertAlign w:val="superscript"/>
                <w:lang w:eastAsia="sk-SK"/>
              </w:rPr>
              <w:t xml:space="preserve"> 3)</w:t>
            </w:r>
            <w:r w:rsidRPr="00001540">
              <w:rPr>
                <w:rFonts w:ascii="Times New Roman" w:eastAsiaTheme="minorEastAsia" w:hAnsi="Times New Roman"/>
                <w:sz w:val="18"/>
                <w:szCs w:val="18"/>
                <w:lang w:eastAsia="sk-SK"/>
              </w:rPr>
              <w:t xml:space="preserve"> na území Slovenskej republiky; to neplatí, ak na území Slovenskej republiky nie je zamestnaná ani nevykonáva samostatnú zárobkovú činnosť, a ak </w:t>
            </w:r>
          </w:p>
          <w:p w14:paraId="1FF2AB7D"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a) je za</w:t>
            </w:r>
            <w:bookmarkStart w:id="0" w:name="_GoBack"/>
            <w:bookmarkEnd w:id="0"/>
            <w:r w:rsidRPr="00001540">
              <w:rPr>
                <w:rFonts w:ascii="Times New Roman" w:eastAsiaTheme="minorEastAsia" w:hAnsi="Times New Roman"/>
                <w:sz w:val="18"/>
                <w:szCs w:val="18"/>
                <w:lang w:eastAsia="sk-SK"/>
              </w:rPr>
              <w:t xml:space="preserve">mestnaná v cudzine a je zdravotne poistená na území štátu, v ktorom vykonáva činnosť zamestnanca, </w:t>
            </w:r>
          </w:p>
          <w:p w14:paraId="72591346"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b) vykonáva samostatnú zárobkovú činnosť v cudzine a je zdravotne poistená na území štátu, v ktorom vykonáva činnosť, </w:t>
            </w:r>
          </w:p>
          <w:p w14:paraId="5E454E9A"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23E5529F"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c) dlhodobo sa zdržiava v cudzine; za dlhodobý pobyt v cudzine sa považuje nepretržitý pobyt dlhší ako 180 dní, </w:t>
            </w:r>
          </w:p>
          <w:p w14:paraId="2F9F6E16"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124F110B"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d) je nezaopatrený rodinný príslušník osoby, ktorá podlieha právnym predpisom iného členského štátu podľa osobitných predpisov</w:t>
            </w:r>
            <w:r w:rsidRPr="00001540">
              <w:rPr>
                <w:rFonts w:ascii="Times New Roman" w:eastAsiaTheme="minorEastAsia" w:hAnsi="Times New Roman"/>
                <w:sz w:val="18"/>
                <w:szCs w:val="18"/>
                <w:vertAlign w:val="superscript"/>
                <w:lang w:eastAsia="sk-SK"/>
              </w:rPr>
              <w:t xml:space="preserve"> 3a)</w:t>
            </w:r>
            <w:r w:rsidRPr="00001540">
              <w:rPr>
                <w:rFonts w:ascii="Times New Roman" w:eastAsiaTheme="minorEastAsia" w:hAnsi="Times New Roman"/>
                <w:sz w:val="18"/>
                <w:szCs w:val="18"/>
                <w:lang w:eastAsia="sk-SK"/>
              </w:rPr>
              <w:t xml:space="preserve"> na účely vykonávania osobitných predpisov;</w:t>
            </w:r>
            <w:r w:rsidRPr="00001540">
              <w:rPr>
                <w:rFonts w:ascii="Times New Roman" w:eastAsiaTheme="minorEastAsia" w:hAnsi="Times New Roman"/>
                <w:sz w:val="18"/>
                <w:szCs w:val="18"/>
                <w:vertAlign w:val="superscript"/>
                <w:lang w:eastAsia="sk-SK"/>
              </w:rPr>
              <w:t xml:space="preserve"> 3a)</w:t>
            </w:r>
            <w:r w:rsidRPr="00001540">
              <w:rPr>
                <w:rFonts w:ascii="Times New Roman" w:eastAsiaTheme="minorEastAsia" w:hAnsi="Times New Roman"/>
                <w:sz w:val="18"/>
                <w:szCs w:val="18"/>
                <w:lang w:eastAsia="sk-SK"/>
              </w:rPr>
              <w:t xml:space="preserve"> za takého nezaopatreného rodinného príslušníka sa považuje </w:t>
            </w:r>
          </w:p>
          <w:p w14:paraId="7E4D9EAC"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1. nezaopatrené dieťa podľa § 11 ods. 7 písm. a), </w:t>
            </w:r>
          </w:p>
          <w:p w14:paraId="02CD17DC"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2. manžel alebo manželka, ktorá je poberateľom rodičovského príspevku, </w:t>
            </w:r>
          </w:p>
          <w:p w14:paraId="111911A4"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lastRenderedPageBreak/>
              <w:t xml:space="preserve">3. manžel alebo manželka, ktorá sa osobne celodenne a riadne stará o dieťa vo veku do šiestich rokov, </w:t>
            </w:r>
          </w:p>
          <w:p w14:paraId="09C67555"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4. manžel alebo manželka, ktorá nevykonáva zárobkovú činnosť podľa § 10b ods. 1 písm. a) alebo b), je vedená v evidencii uchádzačov o zamestnanie a nepoberá dávku v nezamestnanosti, </w:t>
            </w:r>
          </w:p>
          <w:p w14:paraId="1D900391"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5. manžel alebo manželka, ktorá nevykonáva zárobkovú činnosť podľa § 10b ods. 1 písm. a) alebo b) a ktorá dosiahla dôchodkový vek a nevznikol jej nárok na dôchodok, </w:t>
            </w:r>
          </w:p>
          <w:p w14:paraId="38E5824E"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6. manžel alebo manželka, ktorá nevykonáva zárobkovú činnosť podľa § 10b ods. 1 písm. a) alebo b) a je invalidná a nevznikol jej nárok na invalidný dôchodok, </w:t>
            </w:r>
          </w:p>
          <w:p w14:paraId="57C4BFC1"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7. manžel alebo manželka, ktorá nevykonáva zárobkovú činnosť podľa § 10b ods. 1 písm. a) alebo b) a nie je poistencom štátu podľa § 11 ods. 7, </w:t>
            </w:r>
          </w:p>
          <w:p w14:paraId="31FD2BA7"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8. manžel alebo manželka, ktorá nevykonáva zárobkovú činnosť podľa § 10b ods. 1 písm. a) alebo b) a je nezaopatrené dieťa podľa § 11 ods. 7 písm. a). </w:t>
            </w:r>
          </w:p>
          <w:p w14:paraId="329B3330" w14:textId="5E04DADC" w:rsidR="00D734F4" w:rsidRPr="00001540" w:rsidRDefault="00D734F4" w:rsidP="00C71701">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9. </w:t>
            </w:r>
            <w:r w:rsidRPr="00001540">
              <w:rPr>
                <w:rFonts w:ascii="Times New Roman" w:eastAsiaTheme="minorEastAsia" w:hAnsi="Times New Roman"/>
                <w:sz w:val="18"/>
                <w:szCs w:val="18"/>
                <w:lang w:eastAsia="sk-SK"/>
              </w:rPr>
              <w:tab/>
              <w:t xml:space="preserve">manžel alebo manželka,  ktorá nevykonáva zárobkovú činnosť podľa § 10b ods. 1 písm. a) alebo b) a </w:t>
            </w:r>
            <w:r w:rsidR="00C71701" w:rsidRPr="00001540">
              <w:rPr>
                <w:rFonts w:ascii="Times New Roman" w:eastAsiaTheme="minorEastAsia" w:hAnsi="Times New Roman"/>
                <w:sz w:val="18"/>
                <w:szCs w:val="18"/>
                <w:lang w:eastAsia="sk-SK"/>
              </w:rPr>
              <w:t>za ktorú je platiteľom poistného štát podľa § 11 ods. 7 písm. i), k), n) alebo t).</w:t>
            </w:r>
          </w:p>
          <w:p w14:paraId="07077788"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44814DA2" w14:textId="2B79F62B"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(3) Verejne zdravotne poistená je aj fyzická osoba, ktorá nemá trvalý pobyt</w:t>
            </w:r>
            <w:r w:rsidRPr="00001540">
              <w:rPr>
                <w:rFonts w:ascii="Times New Roman" w:eastAsiaTheme="minorEastAsia" w:hAnsi="Times New Roman"/>
                <w:sz w:val="18"/>
                <w:szCs w:val="18"/>
                <w:vertAlign w:val="superscript"/>
                <w:lang w:eastAsia="sk-SK"/>
              </w:rPr>
              <w:t xml:space="preserve"> 3)</w:t>
            </w:r>
            <w:r w:rsidRPr="00001540">
              <w:rPr>
                <w:rFonts w:ascii="Times New Roman" w:eastAsiaTheme="minorEastAsia" w:hAnsi="Times New Roman"/>
                <w:sz w:val="18"/>
                <w:szCs w:val="18"/>
                <w:lang w:eastAsia="sk-SK"/>
              </w:rPr>
              <w:t xml:space="preserve"> na území Slovenskej republiky, ak nie je zdravotne poistená v inom členskom štáte Európskej únie alebo v zmluvnom štáte Dohody o Európskom hospodárskom priestore a vo Švajčiarskej konfederácii (ďalej len "členský štát") a </w:t>
            </w:r>
          </w:p>
          <w:p w14:paraId="2EB3B69A" w14:textId="17301A9F"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a) vykonáva u zamestnávateľa, ktorý má sídlo alebo stálu prevádzkareň na území Slovenskej republiky alebo je organizačnou zložkou podniku zahraničnej osoby na území Slovenskej republiky, zárobkovú činnosť podľa § 10b ods. 1 písm. a) dohodnutú s mesačným príjmom z tejto činnosti najmenej v sume určenej osobitným predpisom</w:t>
            </w:r>
            <w:r w:rsidRPr="00001540">
              <w:rPr>
                <w:rFonts w:ascii="Times New Roman" w:eastAsiaTheme="minorEastAsia" w:hAnsi="Times New Roman"/>
                <w:sz w:val="18"/>
                <w:szCs w:val="18"/>
                <w:vertAlign w:val="superscript"/>
                <w:lang w:eastAsia="sk-SK"/>
              </w:rPr>
              <w:t>3aa)</w:t>
            </w:r>
            <w:r w:rsidRPr="00001540">
              <w:rPr>
                <w:rFonts w:ascii="Times New Roman" w:eastAsiaTheme="minorEastAsia" w:hAnsi="Times New Roman"/>
                <w:sz w:val="18"/>
                <w:szCs w:val="18"/>
                <w:lang w:eastAsia="sk-SK"/>
              </w:rPr>
              <w:t xml:space="preserve"> pre zamestnanca odmeňovaného mesačnou mzdou; to neplatí, ak v odsekoch 9 a 12 je ustanovené inak alebo ak je zamestnaná v Slovenskej republike u zamestnávateľa, ktorý požíva diplomatické výsady a imunity podľa medzinárodného práva, </w:t>
            </w:r>
          </w:p>
          <w:p w14:paraId="3F70F4EE"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6B713722"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b) je samostatne zárobkovo činnou osobou podľa § 11 ods. 4 a § 11a</w:t>
            </w:r>
            <w:r w:rsidRPr="00001540" w:rsidDel="00BC0A36">
              <w:rPr>
                <w:rFonts w:ascii="Times New Roman" w:eastAsiaTheme="minorEastAsia" w:hAnsi="Times New Roman"/>
                <w:sz w:val="18"/>
                <w:szCs w:val="18"/>
                <w:lang w:eastAsia="sk-SK"/>
              </w:rPr>
              <w:t xml:space="preserve"> </w:t>
            </w:r>
            <w:r w:rsidRPr="00001540">
              <w:rPr>
                <w:rFonts w:ascii="Times New Roman" w:eastAsiaTheme="minorEastAsia" w:hAnsi="Times New Roman"/>
                <w:sz w:val="18"/>
                <w:szCs w:val="18"/>
                <w:lang w:eastAsia="sk-SK"/>
              </w:rPr>
              <w:t>a má povolenie na pobyt na území Slovenskej republiky,</w:t>
            </w:r>
            <w:r w:rsidRPr="00001540">
              <w:rPr>
                <w:rFonts w:ascii="Times New Roman" w:eastAsiaTheme="minorEastAsia" w:hAnsi="Times New Roman"/>
                <w:sz w:val="18"/>
                <w:szCs w:val="18"/>
                <w:vertAlign w:val="superscript"/>
                <w:lang w:eastAsia="sk-SK"/>
              </w:rPr>
              <w:t>8aaa)</w:t>
            </w:r>
            <w:r w:rsidRPr="00001540">
              <w:rPr>
                <w:rFonts w:ascii="Times New Roman" w:eastAsiaTheme="minorEastAsia" w:hAnsi="Times New Roman"/>
                <w:sz w:val="18"/>
                <w:szCs w:val="18"/>
                <w:lang w:eastAsia="sk-SK"/>
              </w:rPr>
              <w:t xml:space="preserve"> okrem prípadov, ak sa na takúto osobu vzťahujú osobitné predpisy</w:t>
            </w:r>
            <w:r w:rsidRPr="00001540">
              <w:rPr>
                <w:rFonts w:ascii="Times New Roman" w:eastAsiaTheme="minorEastAsia" w:hAnsi="Times New Roman"/>
                <w:sz w:val="18"/>
                <w:szCs w:val="18"/>
                <w:vertAlign w:val="superscript"/>
                <w:lang w:eastAsia="sk-SK"/>
              </w:rPr>
              <w:t xml:space="preserve"> 3a)</w:t>
            </w:r>
            <w:r w:rsidRPr="00001540">
              <w:rPr>
                <w:rFonts w:ascii="Times New Roman" w:eastAsiaTheme="minorEastAsia" w:hAnsi="Times New Roman"/>
                <w:sz w:val="18"/>
                <w:szCs w:val="18"/>
                <w:lang w:eastAsia="sk-SK"/>
              </w:rPr>
              <w:t xml:space="preserve"> alebo medzinárodná zmluva, </w:t>
            </w:r>
          </w:p>
          <w:p w14:paraId="715D0A09"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lastRenderedPageBreak/>
              <w:t xml:space="preserve"> </w:t>
            </w:r>
          </w:p>
          <w:p w14:paraId="1956F0AF"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c) je maloletý cudzinec, ktorý študuje na vysokej škole v Slovenskej republike v dennej forme štúdia,</w:t>
            </w:r>
          </w:p>
          <w:p w14:paraId="375C3554"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p>
          <w:p w14:paraId="6776A37E"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d) je nezaopatrené dieťa podľa § 11 ods. 7 písm. a), ktoré je študentom, ktorý študuje na škole v Slovenskej republike na základe medzištátnej zmluvy alebo medzinárodnej zmluvy alebo žiakom alebo študentom, ktorý je Slovákom žijúcim v zahraničí4a) a zároveň študuje na škole v Slovenskej republike, </w:t>
            </w:r>
          </w:p>
          <w:p w14:paraId="4D6AF9A8"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1BF8768E"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e) je maloletý cudzinec, ktorý sa zdržiava na území Slovenskej republiky bez zákonného zástupcu alebo fyzickej osoby zodpovednej za jeho výchovu a poskytuje sa mu starostlivosť v zariadení, v ktorom je umiestnený na základe rozhodnutia súdu, 5) </w:t>
            </w:r>
          </w:p>
          <w:p w14:paraId="25E8D4DE"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703B13B9"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f) je cudzinec zaistený na území Slovenskej republiky, 6) </w:t>
            </w:r>
          </w:p>
          <w:p w14:paraId="2570A090"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6CCC6DA1"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g) je vo výkone detencie,</w:t>
            </w:r>
            <w:r w:rsidRPr="00001540">
              <w:rPr>
                <w:rFonts w:ascii="Times New Roman" w:eastAsiaTheme="minorEastAsia" w:hAnsi="Times New Roman"/>
                <w:sz w:val="18"/>
                <w:szCs w:val="18"/>
                <w:vertAlign w:val="superscript"/>
                <w:lang w:eastAsia="sk-SK"/>
              </w:rPr>
              <w:t>6a)</w:t>
            </w:r>
            <w:r w:rsidRPr="00001540">
              <w:rPr>
                <w:rFonts w:ascii="Times New Roman" w:eastAsiaTheme="minorEastAsia" w:hAnsi="Times New Roman"/>
                <w:sz w:val="18"/>
                <w:szCs w:val="18"/>
                <w:lang w:eastAsia="sk-SK"/>
              </w:rPr>
              <w:t xml:space="preserve"> vo väzbe</w:t>
            </w:r>
            <w:r w:rsidRPr="00001540">
              <w:rPr>
                <w:rFonts w:ascii="Times New Roman" w:eastAsiaTheme="minorEastAsia" w:hAnsi="Times New Roman"/>
                <w:sz w:val="18"/>
                <w:szCs w:val="18"/>
                <w:vertAlign w:val="superscript"/>
                <w:lang w:eastAsia="sk-SK"/>
              </w:rPr>
              <w:t>7)</w:t>
            </w:r>
            <w:r w:rsidRPr="00001540">
              <w:rPr>
                <w:rFonts w:ascii="Times New Roman" w:eastAsiaTheme="minorEastAsia" w:hAnsi="Times New Roman"/>
                <w:sz w:val="18"/>
                <w:szCs w:val="18"/>
                <w:lang w:eastAsia="sk-SK"/>
              </w:rPr>
              <w:t xml:space="preserve"> alebo vo výkone trestu odňatia slobody,8) </w:t>
            </w:r>
          </w:p>
          <w:p w14:paraId="7996B7F7"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261C6FF3" w14:textId="2113F0DA"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h) je nezaopatrené dieťa podľa § 11 ods. 7 písm. a), ktoré sa poistencovi, na ktorého sa vzťahujú osobitné predpisy,3a) narodilo v cudzine a v lehote 90 dní odo dňa narodenia získalo trvalý pobyt na území Slovenskej republiky alebo v tejto lehote preukáže bydlisko na území iného členského štátu, </w:t>
            </w:r>
          </w:p>
          <w:p w14:paraId="2BFF8270"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043BCF45"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i) je nezaopatrený rodinný príslušník, ktorého za takého považujú právne predpisy členského štátu jeho bydliska, 8aa) </w:t>
            </w:r>
          </w:p>
          <w:p w14:paraId="058B2F9C"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47AE2739"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j) je nezaopatrené dieťa podľa § 11 ods. 7 písm. a) do dovŕšenia 18 roku veku s povolením na pobyt na území Slovenskej republiky,</w:t>
            </w:r>
            <w:r w:rsidRPr="00001540">
              <w:rPr>
                <w:rFonts w:ascii="Times New Roman" w:eastAsiaTheme="minorEastAsia" w:hAnsi="Times New Roman"/>
                <w:sz w:val="18"/>
                <w:szCs w:val="18"/>
                <w:vertAlign w:val="superscript"/>
                <w:lang w:eastAsia="sk-SK"/>
              </w:rPr>
              <w:t>8aaa)</w:t>
            </w:r>
            <w:r w:rsidRPr="00001540">
              <w:rPr>
                <w:rFonts w:ascii="Times New Roman" w:eastAsiaTheme="minorEastAsia" w:hAnsi="Times New Roman"/>
                <w:sz w:val="18"/>
                <w:szCs w:val="18"/>
                <w:lang w:eastAsia="sk-SK"/>
              </w:rPr>
              <w:t xml:space="preserve"> alebo ktorého pobyt na území Slovenskej republiky je oprávnený podľa osobitného zákona,</w:t>
            </w:r>
            <w:r w:rsidRPr="00001540">
              <w:rPr>
                <w:rFonts w:ascii="Times New Roman" w:eastAsiaTheme="minorEastAsia" w:hAnsi="Times New Roman"/>
                <w:sz w:val="18"/>
                <w:szCs w:val="18"/>
                <w:vertAlign w:val="superscript"/>
                <w:lang w:eastAsia="sk-SK"/>
              </w:rPr>
              <w:t>8aab)</w:t>
            </w:r>
            <w:r w:rsidRPr="00001540">
              <w:rPr>
                <w:rFonts w:ascii="Times New Roman" w:eastAsiaTheme="minorEastAsia" w:hAnsi="Times New Roman"/>
                <w:sz w:val="18"/>
                <w:szCs w:val="18"/>
                <w:lang w:eastAsia="sk-SK"/>
              </w:rPr>
              <w:t xml:space="preserve"> ktoré má verejne zdravotne poisteného na území Slovenskej republiky aspoň jedného zákonného zástupcu alebo fyzickú osobu, ktorej bolo zverené do starostlivosti na základe rozhodnutia súdu;</w:t>
            </w:r>
            <w:r w:rsidRPr="00001540">
              <w:rPr>
                <w:rFonts w:ascii="Times New Roman" w:eastAsiaTheme="minorEastAsia" w:hAnsi="Times New Roman"/>
                <w:sz w:val="18"/>
                <w:szCs w:val="18"/>
                <w:vertAlign w:val="superscript"/>
                <w:lang w:eastAsia="sk-SK"/>
              </w:rPr>
              <w:t>10)</w:t>
            </w:r>
            <w:r w:rsidRPr="00001540">
              <w:rPr>
                <w:rFonts w:ascii="Times New Roman" w:eastAsiaTheme="minorEastAsia" w:hAnsi="Times New Roman"/>
                <w:sz w:val="18"/>
                <w:szCs w:val="18"/>
                <w:lang w:eastAsia="sk-SK"/>
              </w:rPr>
              <w:t xml:space="preserve"> nezaopatrené dieťa je verejne zdravotne poistené aj v čase, kedy sa na zákonného zástupcu dieťaťa vzťahuje odsek 11, </w:t>
            </w:r>
          </w:p>
          <w:p w14:paraId="7F238E58"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1218C19B"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k) je nezaopatrené dieťa podľa § 11 ods. 7 písm. a), ktoré sa narodilo v cudzine a ktorému sa na území Slovenskej republiky poskytuje starostlivosť v zariadení,</w:t>
            </w:r>
            <w:r w:rsidRPr="00001540">
              <w:rPr>
                <w:rFonts w:ascii="Times New Roman" w:eastAsiaTheme="minorEastAsia" w:hAnsi="Times New Roman"/>
                <w:sz w:val="18"/>
                <w:szCs w:val="18"/>
                <w:vertAlign w:val="superscript"/>
                <w:lang w:eastAsia="sk-SK"/>
              </w:rPr>
              <w:t>5)</w:t>
            </w:r>
            <w:r w:rsidRPr="00001540">
              <w:rPr>
                <w:rFonts w:ascii="Times New Roman" w:eastAsiaTheme="minorEastAsia" w:hAnsi="Times New Roman"/>
                <w:sz w:val="18"/>
                <w:szCs w:val="18"/>
                <w:lang w:eastAsia="sk-SK"/>
              </w:rPr>
              <w:t xml:space="preserve"> v ktorom je umiestnené na </w:t>
            </w:r>
            <w:r w:rsidRPr="00001540">
              <w:rPr>
                <w:rFonts w:ascii="Times New Roman" w:eastAsiaTheme="minorEastAsia" w:hAnsi="Times New Roman"/>
                <w:sz w:val="18"/>
                <w:szCs w:val="18"/>
                <w:lang w:eastAsia="sk-SK"/>
              </w:rPr>
              <w:lastRenderedPageBreak/>
              <w:t xml:space="preserve">základe rozhodnutia súdu alebo je na základe rozhodnutia súdu zverené do starostlivosti fyzickej osoby na území Slovenskej republiky, </w:t>
            </w:r>
          </w:p>
          <w:p w14:paraId="5AC7FFB2"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45A925D5"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l) zdržiava sa na území Slovenskej republiky, je štipendistom v rámci programu, ktorého vytvorenie schválila vláda Slovenskej republiky, alebo v rámci programu, ktorý sa realizuje na základe medzinárodnej zmluvy, alebo v rámci programu Európskej únie, alebo v rámci programu, ktorý sa realizuje podľa osobitného predpisu,</w:t>
            </w:r>
            <w:r w:rsidRPr="00001540">
              <w:rPr>
                <w:rFonts w:ascii="Times New Roman" w:eastAsiaTheme="minorEastAsia" w:hAnsi="Times New Roman"/>
                <w:sz w:val="18"/>
                <w:szCs w:val="18"/>
                <w:vertAlign w:val="superscript"/>
                <w:lang w:eastAsia="sk-SK"/>
              </w:rPr>
              <w:t>8aad)</w:t>
            </w:r>
            <w:r w:rsidRPr="00001540">
              <w:rPr>
                <w:rFonts w:ascii="Times New Roman" w:eastAsiaTheme="minorEastAsia" w:hAnsi="Times New Roman"/>
                <w:sz w:val="18"/>
                <w:szCs w:val="18"/>
                <w:lang w:eastAsia="sk-SK"/>
              </w:rPr>
              <w:t xml:space="preserve"> a ak takejto fyzickej osobe je priznané štipendium na dobu v trvaní viac ako jeden mesiac; zoznam programov zverejňuje Ministerstvo školstva, vedy, výskumu a športu Slovenskej republiky na svojom webovom sídle, kde uvádza aj dátum ukončenia programu, ak k tejto skutočnosti dôjde. </w:t>
            </w:r>
          </w:p>
          <w:p w14:paraId="051D31E0"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4C0F1B84" w14:textId="514FD5E6"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(4) Verejne zdravotne poistená je aj fyzická osoba, ktorá nemá trvalý pobyt v Slovenskej republike, ak nie je zdravotne poistená v cudzine a poberá starobný dôchodok, invalidný dôchodok, vdovský dôchodok, vdovecký dôchodok, sirotský dôchodok alebo výsluhový dôchodok a dovŕšila dôchodkový vek podľa osobitného predpisu,</w:t>
            </w:r>
            <w:r w:rsidRPr="00001540">
              <w:rPr>
                <w:rFonts w:ascii="Times New Roman" w:eastAsiaTheme="minorEastAsia" w:hAnsi="Times New Roman"/>
                <w:sz w:val="18"/>
                <w:szCs w:val="18"/>
                <w:vertAlign w:val="superscript"/>
                <w:lang w:eastAsia="sk-SK"/>
              </w:rPr>
              <w:t xml:space="preserve"> 8ab)</w:t>
            </w:r>
            <w:r w:rsidRPr="00001540">
              <w:rPr>
                <w:rFonts w:ascii="Times New Roman" w:eastAsiaTheme="minorEastAsia" w:hAnsi="Times New Roman"/>
                <w:sz w:val="18"/>
                <w:szCs w:val="18"/>
                <w:lang w:eastAsia="sk-SK"/>
              </w:rPr>
              <w:t xml:space="preserve"> invalidný výsluhový dôchodok, vdovský výsluhový dôchodok, vdovecký výsluhový dôchodok alebo sirotský výsluhový dôchodok z výsluhového zabezpečenia policajtov a vojakov, zo Slovenskej republiky a nie je verejne zdravotne poistená v Slovenskej republike z dôvodu výkonu zárobkovej činnosti podľa § 10b ods. 1 písm. a) a b), ak má bydlisko v inom členskom štáte alebo ak to vyplýva z medzinárodných zmlúv a dohôd, ktorými je Slovenská republika viazaná; ustanovenie sa nepoužije, ak má fyzická osoba trvalý pobyt v cudzine okrem členských štátov a je poistená na úhradu liečebných nákladov počas pobytu v Slovenskej republike. </w:t>
            </w:r>
          </w:p>
          <w:p w14:paraId="7A9F792E"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52F8DEEF" w14:textId="2EFE82EF"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(5) Zdravotným poistením v cudzine sa na účely tohto zákona rozumie systém zdravotného poistenia financovaný prostredníctvom odvodov na zdravotné poistenie alebo daňového systému príslušného štátu alebo komerčné zdravotné poistenie ustanovené legislatívou príslušného členského štátu pre vykonávanú činnosť</w:t>
            </w:r>
            <w:r w:rsidRPr="00001540">
              <w:rPr>
                <w:rFonts w:ascii="Times New Roman" w:eastAsiaTheme="minorEastAsia" w:hAnsi="Times New Roman"/>
                <w:sz w:val="18"/>
                <w:szCs w:val="18"/>
                <w:vertAlign w:val="superscript"/>
                <w:lang w:eastAsia="sk-SK"/>
              </w:rPr>
              <w:t xml:space="preserve"> 8b)</w:t>
            </w:r>
            <w:r w:rsidRPr="00001540">
              <w:rPr>
                <w:rFonts w:ascii="Times New Roman" w:eastAsiaTheme="minorEastAsia" w:hAnsi="Times New Roman"/>
                <w:sz w:val="18"/>
                <w:szCs w:val="18"/>
                <w:lang w:eastAsia="sk-SK"/>
              </w:rPr>
              <w:t xml:space="preserve">; v prípade štátov, ktoré nie sú členskými štátmi, sa týmto pojmom rozumie aj komerčné poistenie liečebných nákladov. </w:t>
            </w:r>
          </w:p>
          <w:p w14:paraId="308D4F2A"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3822DE04" w14:textId="5D6CB8E8"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(6) Stálou prevádzkarňou sa na účely tohto zákona rozumie trvalé miesto alebo zariadenie na výkon činností, </w:t>
            </w:r>
            <w:r w:rsidRPr="00001540">
              <w:rPr>
                <w:rFonts w:ascii="Times New Roman" w:eastAsiaTheme="minorEastAsia" w:hAnsi="Times New Roman"/>
                <w:sz w:val="18"/>
                <w:szCs w:val="18"/>
                <w:lang w:eastAsia="sk-SK"/>
              </w:rPr>
              <w:lastRenderedPageBreak/>
              <w:t xml:space="preserve">prostredníctvom ktorého zamestnávateľ vykonáva úplne alebo sčasti svoju činnosť na území Slovenskej republiky, a to najmä miesto, z ktorého je činnosť zamestnávateľa organizovaná, pobočka, kancelária, dielňa, pracovisko, miesto predaja, technické zariadenie alebo miesto prieskumu a ťažby prírodných zdrojov. </w:t>
            </w:r>
          </w:p>
          <w:p w14:paraId="2CAC1E8A"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621C5ADD" w14:textId="5022ADA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(7) Miesto alebo zariadenie na výkon činností sa považuje za trvalé podľa odseku 6, ak sa na výkon činnosti využíva sústavne alebo opakovane. Ak ide o jednorazovo vykonávanú činnosť, miesto alebo zariadenie, v ktorom sa činnosť vykonáva, sa považuje za trvalé, ak doba výkonu činnosti presiahne šesť mesiacov, a to súvislo alebo v niekoľkých obdobiach v akomkoľvek období 12 po sebe nasledujúcich mesiacov. Stavenisko, miesto vykonávania stavebných projektov a montážnych projektov sa považuje za stálu prevádzkareň, len ak výkon činnosti na nich presiahne šesť mesiacov. </w:t>
            </w:r>
          </w:p>
          <w:p w14:paraId="74D6BC1B"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6CFB4042" w14:textId="1F1A5459"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(8) Stálou prevádzkarňou na účely tohto zákona je aj fyzická osoba, ktorá koná v mene zamestnávateľa a sústavne alebo opakovane prerokúva alebo uzatvára v jeho mene zmluvy na základe plnomocenstva. Fyzická osoba koná v mene zamestnávateľa, ak koná na základe jeho pokynov, pričom zamestnávateľ výsledky jej činnosti kontroluje a nesie za ne podnikateľské riziko. </w:t>
            </w:r>
          </w:p>
          <w:p w14:paraId="7DDD05E8"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23387EB5" w14:textId="30393E5D"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(9) Verejne zdravotne poistená nie je fyzická osoba, ktorá nemá trvalý pobyt</w:t>
            </w:r>
            <w:r w:rsidRPr="00001540">
              <w:rPr>
                <w:rFonts w:ascii="Times New Roman" w:eastAsiaTheme="minorEastAsia" w:hAnsi="Times New Roman"/>
                <w:sz w:val="18"/>
                <w:szCs w:val="18"/>
                <w:vertAlign w:val="superscript"/>
                <w:lang w:eastAsia="sk-SK"/>
              </w:rPr>
              <w:t xml:space="preserve"> 3)</w:t>
            </w:r>
            <w:r w:rsidRPr="00001540">
              <w:rPr>
                <w:rFonts w:ascii="Times New Roman" w:eastAsiaTheme="minorEastAsia" w:hAnsi="Times New Roman"/>
                <w:sz w:val="18"/>
                <w:szCs w:val="18"/>
                <w:lang w:eastAsia="sk-SK"/>
              </w:rPr>
              <w:t xml:space="preserve"> na území Slovenskej republiky, ktorá nie je zdravotne poistená v inom členskom štáte a vykonáva u zamestnávateľa, ktorý má sídlo v Slovenskej republike, činnosť konateľa spoločnosti s ručením obmedzeným,</w:t>
            </w:r>
            <w:r w:rsidRPr="00001540">
              <w:rPr>
                <w:rFonts w:ascii="Times New Roman" w:eastAsiaTheme="minorEastAsia" w:hAnsi="Times New Roman"/>
                <w:sz w:val="18"/>
                <w:szCs w:val="18"/>
                <w:vertAlign w:val="superscript"/>
                <w:lang w:eastAsia="sk-SK"/>
              </w:rPr>
              <w:t xml:space="preserve"> 8c)</w:t>
            </w:r>
            <w:r w:rsidRPr="00001540">
              <w:rPr>
                <w:rFonts w:ascii="Times New Roman" w:eastAsiaTheme="minorEastAsia" w:hAnsi="Times New Roman"/>
                <w:sz w:val="18"/>
                <w:szCs w:val="18"/>
                <w:lang w:eastAsia="sk-SK"/>
              </w:rPr>
              <w:t xml:space="preserve"> činnosť vedúceho organizačnej zložky podniku zahraničnej osoby, činnosť člena štatutárneho orgánu, člena správnej rady, člena dozornej rady, člena kontrolnej komisie a člena iného samosprávneho orgánu právnickej osoby</w:t>
            </w:r>
            <w:r w:rsidRPr="00001540">
              <w:rPr>
                <w:rFonts w:ascii="Times New Roman" w:eastAsiaTheme="minorEastAsia" w:hAnsi="Times New Roman"/>
                <w:sz w:val="18"/>
                <w:szCs w:val="18"/>
                <w:vertAlign w:val="superscript"/>
                <w:lang w:eastAsia="sk-SK"/>
              </w:rPr>
              <w:t xml:space="preserve"> 8d)</w:t>
            </w:r>
            <w:r w:rsidRPr="00001540">
              <w:rPr>
                <w:rFonts w:ascii="Times New Roman" w:eastAsiaTheme="minorEastAsia" w:hAnsi="Times New Roman"/>
                <w:sz w:val="18"/>
                <w:szCs w:val="18"/>
                <w:lang w:eastAsia="sk-SK"/>
              </w:rPr>
              <w:t xml:space="preserve"> alebo činnosť spoločníka s ručením obmedzeným, komanditistu komanditnej spoločnosti alebo člena družstva. Takáto fyzická osoba nemá nárok na úhradu zdravotnej starostlivosti v rozsahu ustanovenom osobitným predpisom. 1) </w:t>
            </w:r>
          </w:p>
          <w:p w14:paraId="4961AF1C"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43879858" w14:textId="74F1DED1"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(10) Verejne zdravotne poistená nie je fyzická osoba, ktorá je zdravotne poistená v inom členskom štáte. </w:t>
            </w:r>
          </w:p>
          <w:p w14:paraId="43EC3346"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5777CCF6" w14:textId="7DFDE983"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lastRenderedPageBreak/>
              <w:t xml:space="preserve">(11) Verejne zdravotne poistená nie je fyzická osoba, ktorá je občanom iného štátu, počas obdobia, v ktorom sa v tomto inom štáte zdržiava z dôvodov výkonu služby vo vojsku tohto štátu, výkonu brannej povinnosti alebo výkonu odvodnej povinnosti v tomto inom štáte. </w:t>
            </w:r>
          </w:p>
          <w:p w14:paraId="29FECC9D" w14:textId="77777777" w:rsidR="00D734F4" w:rsidRPr="00001540" w:rsidRDefault="00D734F4" w:rsidP="00E0500D">
            <w:pPr>
              <w:widowControl w:val="0"/>
              <w:autoSpaceDE w:val="0"/>
              <w:autoSpaceDN w:val="0"/>
              <w:adjustRightInd w:val="0"/>
              <w:spacing w:after="0" w:line="240" w:lineRule="auto"/>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2EFC754F" w14:textId="10F454E2"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(12) Verejne zdravotne poistená nie je fyzická osoba, ktorá nemá povolenie na pobyt na území Slovenskej republiky a vykonáva činnosť zamestnanca výlučne z iného ako členského štátu, ak medzinárodná zmluva, ktorou je Slovenská republika viazaná, neustanovuje inak. </w:t>
            </w:r>
          </w:p>
          <w:p w14:paraId="262D1C1C" w14:textId="7777777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p>
          <w:p w14:paraId="2B9C31CB" w14:textId="5D3B4947" w:rsidR="00D734F4" w:rsidRPr="00001540" w:rsidRDefault="00D734F4"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(13) Fyzická osoba podľa odseku 3 písm. j) je verejne zdravotne poistená aj v období odo dňa jej narodenia do dňa získania povolenia na pobyt na území Slovenskej republiky, ak sa povolenie na pobyt udelilo na základe žiadosti podľa osobitného predpisu,8aab) podanej do 90 dní odo dňa jej narodenia.</w:t>
            </w:r>
          </w:p>
          <w:p w14:paraId="46770182" w14:textId="56013DFA" w:rsidR="00270D59" w:rsidRPr="00001540" w:rsidRDefault="00270D59" w:rsidP="00E0500D">
            <w:pPr>
              <w:widowControl w:val="0"/>
              <w:autoSpaceDE w:val="0"/>
              <w:autoSpaceDN w:val="0"/>
              <w:adjustRightInd w:val="0"/>
              <w:spacing w:after="0" w:line="240" w:lineRule="auto"/>
              <w:jc w:val="both"/>
              <w:rPr>
                <w:rFonts w:ascii="Times New Roman" w:eastAsiaTheme="minorEastAsia" w:hAnsi="Times New Roman"/>
                <w:sz w:val="18"/>
                <w:szCs w:val="18"/>
                <w:lang w:eastAsia="sk-SK"/>
              </w:rPr>
            </w:pPr>
          </w:p>
          <w:p w14:paraId="3360659C"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1) Zákon č. 576/2004 Z.z. o zdravotnej starostlivosti, službách súvisiacich s poskytovaním zdravotnej starostlivosti a o zmene a doplnení niektorých zákonov v znení neskorších predpisov.</w:t>
            </w:r>
          </w:p>
          <w:p w14:paraId="1426F062"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Zákon č. 577/2004 Z.z. rozsahu zdravotnej starostlivosti uhrádzanej na základe verejného zdravotného poistenia a o úhradách za služby súvisiace s poskytovaním zdravotnej starostlivosti v znení neskorších predpisov.</w:t>
            </w:r>
          </w:p>
          <w:p w14:paraId="34E0A9DB"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Zákon č. 363/2011 Z.z. o rozsahu a podmienkach úhrady liekov, zdravotníckych pomôcok a dietetických potravín na základe verejného zdravotného poistenia a o zmene a doplnení niektorých zákonov v znení neskorších predpisov.</w:t>
            </w:r>
          </w:p>
          <w:p w14:paraId="29E110A0"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3A478A57"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3) Zákon č. 253/1998 Z.z. o hlásení pobytu občanov Slovenskej republiky a registri obyvateľov Slovenskej republiky v znení neskorších predpisov.</w:t>
            </w:r>
          </w:p>
          <w:p w14:paraId="6592F8A1"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42 až 57 zákona č. 404/2011 Z.z. o pobyte cudzincov a o zmene a doplnení niektorých zákonov v znení neskorších predpisov.</w:t>
            </w:r>
          </w:p>
          <w:p w14:paraId="52592E33"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424E4214"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3a) Nariadenie Európskeho parlamentu a Rady (ES) č. 883/2004 z 29. apríla 2004 o koordinácii systémov sociálneho zabezpečenia (Mimoriadne vydanie Ú.v. EÚ, kap. 5/zv. 5; Ú.v. EÚ L 200, 7.6.2004) v platnom znení.</w:t>
            </w:r>
          </w:p>
          <w:p w14:paraId="4F49D427"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Nariadenie Európskeho parlamentu a Rady (ES) č. 987/2009 zo 16. septembra 2009, ktorým sa stanovuje postup vykonávania </w:t>
            </w:r>
            <w:r w:rsidRPr="00001540">
              <w:rPr>
                <w:rFonts w:ascii="Times New Roman" w:eastAsiaTheme="minorEastAsia" w:hAnsi="Times New Roman"/>
                <w:sz w:val="18"/>
                <w:szCs w:val="18"/>
                <w:lang w:eastAsia="sk-SK"/>
              </w:rPr>
              <w:lastRenderedPageBreak/>
              <w:t>nariadenia (ES) č. 883/2004 o koordinácii systémov sociálneho zabezpečenia (Ú.v. EÚ L 284, 30.10.2009) v platnom znení.</w:t>
            </w:r>
          </w:p>
          <w:p w14:paraId="5E5CC2AB"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27A5068B"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3aa) § 2 ods. 1 zákona č. 663/2007 Z.z. o minimálnej mzde.</w:t>
            </w:r>
          </w:p>
          <w:p w14:paraId="00F8D5F8"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65354BE8"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4) Zákon č. 480/2002 Z.z. o azyle a o zmene a doplnení niektorých zákonov v znení neskorších predpisov.</w:t>
            </w:r>
          </w:p>
          <w:p w14:paraId="48ADE1B1"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51B82382"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4a) Zákon č. 474/2005 Z.z. o Slovákoch žijúcich v zahraničí a o zmene a doplnení niektorých zákonov v znení zákona č. 344/2007 Z.z.</w:t>
            </w:r>
          </w:p>
          <w:p w14:paraId="203714C2"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7C242AD8"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5) § 49 zákona č. 305/2005 Z.z. o sociálnoprávnej ochrane detí a o sociálnej kuratele a o zmene a doplnení niektorých zákonov v znení neskorších predpisov.</w:t>
            </w:r>
          </w:p>
          <w:p w14:paraId="128C8E8B"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35451787"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6) § 62 ods. 1 zákona č. 48/2002 Z.z. v znení neskorších predpisov.</w:t>
            </w:r>
          </w:p>
          <w:p w14:paraId="36A47640"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5E5957C7"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6a) Zákon č. 231/2019 Z.z. o výkone detencie a o zmene a doplnení niektorých zákonov.</w:t>
            </w:r>
          </w:p>
          <w:p w14:paraId="24896807"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46689C40"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7) Zákon Národnej rady Slovenskej republiky č. 156/1993 Z.z. o výkone väzby v znení neskorších predpisov.</w:t>
            </w:r>
          </w:p>
          <w:p w14:paraId="363F1692"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2D51B848"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 Zákon č. 59/1965 Zb. o výkone trestu odňatia slobody v znení neskorších predpisov.</w:t>
            </w:r>
          </w:p>
          <w:p w14:paraId="33176272"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23288369"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8a) Článok 1 písm. i) bod 2 nariadenia Európskeho parlamentu a Rady (ES) č. 883/2004 z 29. apríla 2004 o koordinácii systémov sociálneho zabezpečenia (Mimoriadne vydanie Ú.v. EÚ, kap. 5/zv. 5; Ú.v. EÚ L 200, 7.6.2004) v znení nariadenia Európskeho parlamentu a Rady (ES) č. 988/2009 zo 16. septembra 2009 (Ú.v. EÚ L 284, 30.10.2009).</w:t>
            </w:r>
          </w:p>
          <w:p w14:paraId="64461E5F"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71080A6F"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8aa) Čl. 1 písm. j) nariadenia (ES) č. 883/2004 v platnom znení.</w:t>
            </w:r>
          </w:p>
          <w:p w14:paraId="5C85420D"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Čl. 11 nariadenia (ES) č. 987/2009 v platnom znení.</w:t>
            </w:r>
          </w:p>
          <w:p w14:paraId="7F43E521"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6ABA1F38"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8aaa) Zákon č. 404/2011 Z.z. v znení neskorších predpisov.</w:t>
            </w:r>
          </w:p>
          <w:p w14:paraId="014C877B"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6FF62EE1"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8aab) § 62 ods. 4 zákona č. 404/2011 Z.z.</w:t>
            </w:r>
          </w:p>
          <w:p w14:paraId="52716C98"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645FD62A"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8aac) § 35 zákona č. 440/2015 Z.z. o športe a o zmene a doplnení </w:t>
            </w:r>
            <w:r w:rsidRPr="00001540">
              <w:rPr>
                <w:rFonts w:ascii="Times New Roman" w:eastAsiaTheme="minorEastAsia" w:hAnsi="Times New Roman"/>
                <w:sz w:val="18"/>
                <w:szCs w:val="18"/>
                <w:lang w:eastAsia="sk-SK"/>
              </w:rPr>
              <w:lastRenderedPageBreak/>
              <w:t>niektorých zákonov.</w:t>
            </w:r>
          </w:p>
          <w:p w14:paraId="4BA7E605"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033022B7"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8aad) § 94a zákona 131/2002 Z.z.</w:t>
            </w:r>
          </w:p>
          <w:p w14:paraId="68B0723D"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541B6AFF"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8ab) § 65 zákona č. 461/2003 Z.z. o sociálnom poistení v znení neskorších predpisov.</w:t>
            </w:r>
          </w:p>
          <w:p w14:paraId="3AE4AB81"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719438CB"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8b) Napríklad článok 1 písm. e) nariadenia (ES) č. 883/2004 v znení nariadenia (ES) č. 988/2009.</w:t>
            </w:r>
          </w:p>
          <w:p w14:paraId="5E53C825"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4F320BC8"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8c) § 133 až 136 Obchodného zákonníka.</w:t>
            </w:r>
          </w:p>
          <w:p w14:paraId="4DFAD76A"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2B26DC98"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8d) Napríklad zákon č. 308/2000 Z.z. o vysielaní a retransmisii a o zmene zákona č. 195/2000 Z.z. o telekomunikáciách v znení neskorších predpisov, zákon č. 16/2004 Z.z. o Slovenskej televízii v znení neskorších predpisov, zákon č. 619/2003 Z.z. o Slovenskom rozhlase v znení neskorších predpisov.</w:t>
            </w:r>
          </w:p>
          <w:p w14:paraId="0CE979F4" w14:textId="77777777"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 xml:space="preserve"> </w:t>
            </w:r>
          </w:p>
          <w:p w14:paraId="08B37817" w14:textId="73F84B19" w:rsidR="00270D59" w:rsidRPr="00001540" w:rsidRDefault="00270D59" w:rsidP="00270D59">
            <w:pPr>
              <w:widowControl w:val="0"/>
              <w:autoSpaceDE w:val="0"/>
              <w:autoSpaceDN w:val="0"/>
              <w:adjustRightInd w:val="0"/>
              <w:spacing w:after="0" w:line="240" w:lineRule="auto"/>
              <w:jc w:val="both"/>
              <w:rPr>
                <w:rFonts w:ascii="Times New Roman" w:eastAsiaTheme="minorEastAsia" w:hAnsi="Times New Roman"/>
                <w:sz w:val="18"/>
                <w:szCs w:val="18"/>
                <w:lang w:eastAsia="sk-SK"/>
              </w:rPr>
            </w:pPr>
            <w:r w:rsidRPr="00001540">
              <w:rPr>
                <w:rFonts w:ascii="Times New Roman" w:eastAsiaTheme="minorEastAsia" w:hAnsi="Times New Roman"/>
                <w:sz w:val="18"/>
                <w:szCs w:val="18"/>
                <w:lang w:eastAsia="sk-SK"/>
              </w:rPr>
              <w:t>10) Zákon č. 36/2005 Z.z. o rodine a o zmene a doplnení niektorých zákonov v znení neskorších predpisov.</w:t>
            </w:r>
          </w:p>
          <w:p w14:paraId="6C2615B3" w14:textId="31B92FEC" w:rsidR="00D734F4" w:rsidRPr="00001540" w:rsidRDefault="00D734F4" w:rsidP="00E0500D">
            <w:pPr>
              <w:autoSpaceDE w:val="0"/>
              <w:autoSpaceDN w:val="0"/>
              <w:spacing w:after="0" w:line="240" w:lineRule="auto"/>
              <w:jc w:val="center"/>
              <w:rPr>
                <w:rFonts w:ascii="Times New Roman" w:eastAsia="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0C1B743C" w14:textId="4A658FCC" w:rsidR="00D734F4" w:rsidRPr="00001540" w:rsidRDefault="00D734F4" w:rsidP="00E0500D">
            <w:pPr>
              <w:autoSpaceDE w:val="0"/>
              <w:autoSpaceDN w:val="0"/>
              <w:spacing w:after="0" w:line="240" w:lineRule="auto"/>
              <w:jc w:val="center"/>
              <w:rPr>
                <w:rFonts w:ascii="Times New Roman" w:eastAsia="Times New Roman" w:hAnsi="Times New Roman"/>
                <w:sz w:val="18"/>
                <w:szCs w:val="18"/>
              </w:rPr>
            </w:pPr>
            <w:r w:rsidRPr="00001540">
              <w:rPr>
                <w:rFonts w:ascii="Times New Roman" w:hAnsi="Times New Roman"/>
                <w:sz w:val="18"/>
                <w:szCs w:val="18"/>
              </w:rPr>
              <w:lastRenderedPageBreak/>
              <w:t>Ú</w:t>
            </w:r>
          </w:p>
        </w:tc>
        <w:tc>
          <w:tcPr>
            <w:tcW w:w="708" w:type="dxa"/>
            <w:tcBorders>
              <w:top w:val="single" w:sz="4" w:space="0" w:color="auto"/>
              <w:left w:val="single" w:sz="4" w:space="0" w:color="auto"/>
              <w:bottom w:val="single" w:sz="4" w:space="0" w:color="auto"/>
              <w:right w:val="single" w:sz="12" w:space="0" w:color="auto"/>
            </w:tcBorders>
          </w:tcPr>
          <w:p w14:paraId="1446CD2F" w14:textId="77777777" w:rsidR="00D734F4" w:rsidRPr="00001540" w:rsidRDefault="00D734F4" w:rsidP="00E0500D">
            <w:pPr>
              <w:autoSpaceDE w:val="0"/>
              <w:autoSpaceDN w:val="0"/>
              <w:spacing w:after="0" w:line="240" w:lineRule="auto"/>
              <w:jc w:val="center"/>
              <w:rPr>
                <w:rFonts w:ascii="Times New Roman" w:eastAsia="Times New Roman" w:hAnsi="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14:paraId="7B3A3E11" w14:textId="55AFC6A1" w:rsidR="00D734F4" w:rsidRPr="00001540" w:rsidRDefault="0060074B" w:rsidP="00E0500D">
            <w:pPr>
              <w:autoSpaceDE w:val="0"/>
              <w:autoSpaceDN w:val="0"/>
              <w:spacing w:after="0" w:line="240" w:lineRule="auto"/>
              <w:jc w:val="center"/>
              <w:rPr>
                <w:rFonts w:ascii="Times New Roman" w:eastAsia="Times New Roman" w:hAnsi="Times New Roman"/>
                <w:sz w:val="18"/>
                <w:szCs w:val="18"/>
              </w:rPr>
            </w:pPr>
            <w:r w:rsidRPr="00001540">
              <w:rPr>
                <w:rFonts w:ascii="Times New Roman" w:eastAsia="Times New Roman" w:hAnsi="Times New Roman"/>
                <w:sz w:val="18"/>
                <w:szCs w:val="18"/>
              </w:rPr>
              <w:t>GP - N</w:t>
            </w:r>
          </w:p>
        </w:tc>
        <w:tc>
          <w:tcPr>
            <w:tcW w:w="1275" w:type="dxa"/>
            <w:tcBorders>
              <w:top w:val="single" w:sz="4" w:space="0" w:color="auto"/>
              <w:left w:val="single" w:sz="4" w:space="0" w:color="auto"/>
              <w:bottom w:val="single" w:sz="4" w:space="0" w:color="auto"/>
              <w:right w:val="single" w:sz="12" w:space="0" w:color="auto"/>
            </w:tcBorders>
          </w:tcPr>
          <w:p w14:paraId="046C02A6" w14:textId="77777777" w:rsidR="00D734F4" w:rsidRPr="00001540" w:rsidRDefault="00D734F4" w:rsidP="00E0500D">
            <w:pPr>
              <w:autoSpaceDE w:val="0"/>
              <w:autoSpaceDN w:val="0"/>
              <w:spacing w:after="0" w:line="240" w:lineRule="auto"/>
              <w:jc w:val="center"/>
              <w:rPr>
                <w:rFonts w:ascii="Times New Roman" w:eastAsia="Times New Roman" w:hAnsi="Times New Roman"/>
                <w:sz w:val="18"/>
                <w:szCs w:val="18"/>
              </w:rPr>
            </w:pPr>
          </w:p>
        </w:tc>
      </w:tr>
      <w:tr w:rsidR="00001540" w:rsidRPr="00001540" w14:paraId="35564590" w14:textId="77777777" w:rsidTr="00492B61">
        <w:tc>
          <w:tcPr>
            <w:tcW w:w="709" w:type="dxa"/>
            <w:tcBorders>
              <w:top w:val="single" w:sz="4" w:space="0" w:color="auto"/>
              <w:bottom w:val="single" w:sz="4" w:space="0" w:color="auto"/>
              <w:right w:val="single" w:sz="4" w:space="0" w:color="auto"/>
            </w:tcBorders>
          </w:tcPr>
          <w:p w14:paraId="7CA4FD08" w14:textId="77777777" w:rsidR="00821645" w:rsidRPr="00001540" w:rsidRDefault="00821645" w:rsidP="00E0500D">
            <w:pPr>
              <w:autoSpaceDE w:val="0"/>
              <w:autoSpaceDN w:val="0"/>
              <w:adjustRightInd w:val="0"/>
              <w:spacing w:after="0" w:line="240" w:lineRule="auto"/>
              <w:rPr>
                <w:rFonts w:ascii="Times New Roman" w:hAnsi="Times New Roman"/>
                <w:iCs/>
                <w:sz w:val="18"/>
                <w:szCs w:val="18"/>
              </w:rPr>
            </w:pPr>
            <w:r w:rsidRPr="00001540">
              <w:rPr>
                <w:rFonts w:ascii="Times New Roman" w:hAnsi="Times New Roman"/>
                <w:iCs/>
                <w:sz w:val="18"/>
                <w:szCs w:val="18"/>
              </w:rPr>
              <w:lastRenderedPageBreak/>
              <w:t>Č 5</w:t>
            </w:r>
          </w:p>
          <w:p w14:paraId="77C66B05" w14:textId="77777777" w:rsidR="00492B61" w:rsidRPr="00001540" w:rsidRDefault="00492B61" w:rsidP="00E0500D">
            <w:pPr>
              <w:autoSpaceDE w:val="0"/>
              <w:autoSpaceDN w:val="0"/>
              <w:adjustRightInd w:val="0"/>
              <w:spacing w:after="0" w:line="240" w:lineRule="auto"/>
              <w:rPr>
                <w:rFonts w:ascii="Times New Roman" w:hAnsi="Times New Roman"/>
                <w:iCs/>
                <w:sz w:val="18"/>
                <w:szCs w:val="18"/>
              </w:rPr>
            </w:pPr>
          </w:p>
          <w:p w14:paraId="553301B3" w14:textId="77777777" w:rsidR="00492B61" w:rsidRPr="00001540" w:rsidRDefault="00492B61" w:rsidP="00E0500D">
            <w:pPr>
              <w:autoSpaceDE w:val="0"/>
              <w:autoSpaceDN w:val="0"/>
              <w:adjustRightInd w:val="0"/>
              <w:spacing w:after="0" w:line="240" w:lineRule="auto"/>
              <w:rPr>
                <w:rFonts w:ascii="Times New Roman" w:hAnsi="Times New Roman"/>
                <w:iCs/>
                <w:sz w:val="18"/>
                <w:szCs w:val="18"/>
              </w:rPr>
            </w:pPr>
          </w:p>
          <w:p w14:paraId="29106E00" w14:textId="77777777" w:rsidR="00492B61" w:rsidRPr="00001540" w:rsidRDefault="00492B61" w:rsidP="00E0500D">
            <w:pPr>
              <w:autoSpaceDE w:val="0"/>
              <w:autoSpaceDN w:val="0"/>
              <w:adjustRightInd w:val="0"/>
              <w:spacing w:after="0" w:line="240" w:lineRule="auto"/>
              <w:rPr>
                <w:rFonts w:ascii="Times New Roman" w:hAnsi="Times New Roman"/>
                <w:iCs/>
                <w:sz w:val="18"/>
                <w:szCs w:val="18"/>
              </w:rPr>
            </w:pPr>
          </w:p>
          <w:p w14:paraId="47BA21D2" w14:textId="78889595" w:rsidR="00492B61" w:rsidRPr="00001540" w:rsidRDefault="00492B61" w:rsidP="00E0500D">
            <w:pPr>
              <w:autoSpaceDE w:val="0"/>
              <w:autoSpaceDN w:val="0"/>
              <w:adjustRightInd w:val="0"/>
              <w:spacing w:after="0" w:line="240" w:lineRule="auto"/>
              <w:rPr>
                <w:rFonts w:ascii="Times New Roman" w:hAnsi="Times New Roman"/>
                <w:iCs/>
                <w:sz w:val="18"/>
                <w:szCs w:val="18"/>
              </w:rPr>
            </w:pPr>
            <w:r w:rsidRPr="00001540">
              <w:rPr>
                <w:rFonts w:ascii="Times New Roman" w:hAnsi="Times New Roman"/>
                <w:iCs/>
                <w:sz w:val="18"/>
                <w:szCs w:val="18"/>
              </w:rPr>
              <w:t>P a</w:t>
            </w:r>
          </w:p>
          <w:p w14:paraId="22B60A9F" w14:textId="4A264537" w:rsidR="00492B61" w:rsidRPr="00001540" w:rsidRDefault="00492B61" w:rsidP="00E0500D">
            <w:pPr>
              <w:autoSpaceDE w:val="0"/>
              <w:autoSpaceDN w:val="0"/>
              <w:adjustRightInd w:val="0"/>
              <w:spacing w:after="0" w:line="240" w:lineRule="auto"/>
              <w:rPr>
                <w:rFonts w:ascii="Times New Roman" w:eastAsia="Times New Roman" w:hAnsi="Times New Roman"/>
                <w:sz w:val="18"/>
                <w:szCs w:val="18"/>
              </w:rPr>
            </w:pPr>
          </w:p>
        </w:tc>
        <w:tc>
          <w:tcPr>
            <w:tcW w:w="4195" w:type="dxa"/>
            <w:tcBorders>
              <w:top w:val="single" w:sz="4" w:space="0" w:color="auto"/>
              <w:left w:val="single" w:sz="4" w:space="0" w:color="auto"/>
              <w:bottom w:val="single" w:sz="4" w:space="0" w:color="auto"/>
              <w:right w:val="single" w:sz="4" w:space="0" w:color="auto"/>
            </w:tcBorders>
          </w:tcPr>
          <w:p w14:paraId="393A3C9A" w14:textId="77777777" w:rsidR="00821645" w:rsidRPr="00001540" w:rsidRDefault="00821645" w:rsidP="00E0500D">
            <w:pPr>
              <w:adjustRightInd w:val="0"/>
              <w:spacing w:after="0" w:line="240" w:lineRule="auto"/>
              <w:rPr>
                <w:rFonts w:ascii="Times New Roman" w:hAnsi="Times New Roman"/>
                <w:sz w:val="18"/>
                <w:szCs w:val="18"/>
              </w:rPr>
            </w:pPr>
            <w:r w:rsidRPr="00001540">
              <w:rPr>
                <w:rFonts w:ascii="Times New Roman" w:hAnsi="Times New Roman"/>
                <w:iCs/>
                <w:sz w:val="18"/>
                <w:szCs w:val="18"/>
              </w:rPr>
              <w:t xml:space="preserve">Článok 5 </w:t>
            </w:r>
          </w:p>
          <w:p w14:paraId="0A33AFD3" w14:textId="77777777" w:rsidR="00821645" w:rsidRPr="00001540" w:rsidRDefault="00821645" w:rsidP="00E0500D">
            <w:pPr>
              <w:adjustRightInd w:val="0"/>
              <w:spacing w:after="0" w:line="240" w:lineRule="auto"/>
              <w:rPr>
                <w:rFonts w:ascii="Times New Roman" w:hAnsi="Times New Roman"/>
                <w:sz w:val="18"/>
                <w:szCs w:val="18"/>
              </w:rPr>
            </w:pPr>
            <w:r w:rsidRPr="00001540">
              <w:rPr>
                <w:rFonts w:ascii="Times New Roman" w:hAnsi="Times New Roman"/>
                <w:bCs/>
                <w:sz w:val="18"/>
                <w:szCs w:val="18"/>
              </w:rPr>
              <w:t xml:space="preserve">Zodpovednosti členského štátu, v ktorom je pacient poistený </w:t>
            </w:r>
          </w:p>
          <w:p w14:paraId="7BECD6E3" w14:textId="77777777" w:rsidR="00821645" w:rsidRPr="00001540" w:rsidRDefault="00821645"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 xml:space="preserve">Členský štát, v ktorom je pacient poistený, zabezpečuje: </w:t>
            </w:r>
          </w:p>
          <w:p w14:paraId="47FCCD3B" w14:textId="77777777" w:rsidR="00821645" w:rsidRPr="00001540" w:rsidRDefault="00821645"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 xml:space="preserve">a) aby sa náklady na cezhraničnú zdravotnú starostlivosť preplácali v súlade s kapitolou III; </w:t>
            </w:r>
          </w:p>
          <w:p w14:paraId="3CC24D81" w14:textId="77777777" w:rsidR="00821645" w:rsidRPr="00001540" w:rsidRDefault="00821645" w:rsidP="00E0500D">
            <w:pPr>
              <w:spacing w:after="0" w:line="240" w:lineRule="auto"/>
              <w:rPr>
                <w:rFonts w:ascii="Times New Roman" w:eastAsia="Times New Roman" w:hAnsi="Times New Roman"/>
                <w:sz w:val="18"/>
                <w:szCs w:val="18"/>
                <w:lang w:eastAsia="sk-SK"/>
              </w:rPr>
            </w:pPr>
          </w:p>
        </w:tc>
        <w:tc>
          <w:tcPr>
            <w:tcW w:w="851" w:type="dxa"/>
            <w:tcBorders>
              <w:top w:val="single" w:sz="4" w:space="0" w:color="auto"/>
              <w:left w:val="single" w:sz="4" w:space="0" w:color="auto"/>
              <w:bottom w:val="single" w:sz="4" w:space="0" w:color="auto"/>
              <w:right w:val="single" w:sz="12" w:space="0" w:color="auto"/>
            </w:tcBorders>
          </w:tcPr>
          <w:p w14:paraId="05241C3E" w14:textId="485A398F" w:rsidR="00821645" w:rsidRPr="00001540" w:rsidRDefault="00821645"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t>N</w:t>
            </w:r>
          </w:p>
        </w:tc>
        <w:tc>
          <w:tcPr>
            <w:tcW w:w="992" w:type="dxa"/>
            <w:tcBorders>
              <w:top w:val="single" w:sz="4" w:space="0" w:color="auto"/>
              <w:left w:val="nil"/>
              <w:bottom w:val="single" w:sz="4" w:space="0" w:color="auto"/>
              <w:right w:val="single" w:sz="4" w:space="0" w:color="auto"/>
            </w:tcBorders>
          </w:tcPr>
          <w:p w14:paraId="485EF6B8" w14:textId="620D035B" w:rsidR="00821645" w:rsidRPr="00001540" w:rsidRDefault="00821645" w:rsidP="00E0500D">
            <w:pPr>
              <w:spacing w:after="0" w:line="240" w:lineRule="auto"/>
              <w:rPr>
                <w:rFonts w:ascii="Times New Roman" w:hAnsi="Times New Roman"/>
                <w:sz w:val="18"/>
                <w:szCs w:val="18"/>
              </w:rPr>
            </w:pPr>
            <w:r w:rsidRPr="00001540">
              <w:rPr>
                <w:rFonts w:ascii="Times New Roman" w:hAnsi="Times New Roman"/>
                <w:sz w:val="18"/>
                <w:szCs w:val="18"/>
              </w:rPr>
              <w:t>Zákon č. 580/2004 Z. z.</w:t>
            </w:r>
          </w:p>
          <w:p w14:paraId="39F4AA13" w14:textId="77777777" w:rsidR="00821645" w:rsidRPr="00001540" w:rsidRDefault="00821645" w:rsidP="00E0500D">
            <w:pPr>
              <w:spacing w:after="0" w:line="240" w:lineRule="auto"/>
              <w:rPr>
                <w:rFonts w:ascii="Times New Roman" w:hAnsi="Times New Roman"/>
                <w:sz w:val="18"/>
                <w:szCs w:val="18"/>
              </w:rPr>
            </w:pPr>
          </w:p>
          <w:p w14:paraId="3E9C3AE9" w14:textId="77777777" w:rsidR="00821645" w:rsidRPr="00001540" w:rsidRDefault="00821645" w:rsidP="00E0500D">
            <w:pPr>
              <w:spacing w:after="0" w:line="240" w:lineRule="auto"/>
              <w:rPr>
                <w:rFonts w:ascii="Times New Roman" w:hAnsi="Times New Roman"/>
                <w:sz w:val="18"/>
                <w:szCs w:val="18"/>
              </w:rPr>
            </w:pPr>
          </w:p>
          <w:p w14:paraId="557DC234" w14:textId="77777777" w:rsidR="00821645" w:rsidRPr="00001540" w:rsidRDefault="00821645" w:rsidP="00E0500D">
            <w:pPr>
              <w:spacing w:after="0" w:line="240" w:lineRule="auto"/>
              <w:rPr>
                <w:rFonts w:ascii="Times New Roman" w:hAnsi="Times New Roman"/>
                <w:sz w:val="18"/>
                <w:szCs w:val="18"/>
              </w:rPr>
            </w:pPr>
          </w:p>
          <w:p w14:paraId="3ABADDCB" w14:textId="77777777" w:rsidR="00821645" w:rsidRPr="00001540" w:rsidRDefault="00821645" w:rsidP="00E0500D">
            <w:pPr>
              <w:spacing w:after="0" w:line="240" w:lineRule="auto"/>
              <w:rPr>
                <w:rFonts w:ascii="Times New Roman" w:hAnsi="Times New Roman"/>
                <w:sz w:val="18"/>
                <w:szCs w:val="18"/>
              </w:rPr>
            </w:pPr>
          </w:p>
          <w:p w14:paraId="5875FF22" w14:textId="77777777" w:rsidR="00821645" w:rsidRPr="00001540" w:rsidRDefault="00821645" w:rsidP="00E0500D">
            <w:pPr>
              <w:spacing w:after="0" w:line="240" w:lineRule="auto"/>
              <w:rPr>
                <w:rFonts w:ascii="Times New Roman" w:hAnsi="Times New Roman"/>
                <w:sz w:val="18"/>
                <w:szCs w:val="18"/>
              </w:rPr>
            </w:pPr>
          </w:p>
          <w:p w14:paraId="6DB8071C" w14:textId="77777777" w:rsidR="00821645" w:rsidRPr="00001540" w:rsidRDefault="00821645" w:rsidP="00E0500D">
            <w:pPr>
              <w:spacing w:after="0" w:line="240" w:lineRule="auto"/>
              <w:rPr>
                <w:rFonts w:ascii="Times New Roman" w:hAnsi="Times New Roman"/>
                <w:sz w:val="18"/>
                <w:szCs w:val="18"/>
              </w:rPr>
            </w:pPr>
          </w:p>
          <w:p w14:paraId="34CE92E8" w14:textId="77777777" w:rsidR="00821645" w:rsidRPr="00001540" w:rsidRDefault="00821645" w:rsidP="00E0500D">
            <w:pPr>
              <w:spacing w:after="0" w:line="240" w:lineRule="auto"/>
              <w:rPr>
                <w:rFonts w:ascii="Times New Roman" w:hAnsi="Times New Roman"/>
                <w:sz w:val="18"/>
                <w:szCs w:val="18"/>
              </w:rPr>
            </w:pPr>
          </w:p>
          <w:p w14:paraId="6F8244D3" w14:textId="77777777" w:rsidR="00821645" w:rsidRPr="00001540" w:rsidRDefault="00821645" w:rsidP="00E0500D">
            <w:pPr>
              <w:spacing w:after="0" w:line="240" w:lineRule="auto"/>
              <w:rPr>
                <w:rFonts w:ascii="Times New Roman" w:hAnsi="Times New Roman"/>
                <w:sz w:val="18"/>
                <w:szCs w:val="18"/>
              </w:rPr>
            </w:pPr>
          </w:p>
          <w:p w14:paraId="0C3ED0BF" w14:textId="77777777" w:rsidR="00821645" w:rsidRPr="00001540" w:rsidRDefault="00821645" w:rsidP="00E0500D">
            <w:pPr>
              <w:spacing w:after="0" w:line="240" w:lineRule="auto"/>
              <w:rPr>
                <w:rFonts w:ascii="Times New Roman" w:hAnsi="Times New Roman"/>
                <w:sz w:val="18"/>
                <w:szCs w:val="18"/>
              </w:rPr>
            </w:pPr>
          </w:p>
          <w:p w14:paraId="45F96415" w14:textId="77777777" w:rsidR="00821645" w:rsidRPr="00001540" w:rsidRDefault="00821645" w:rsidP="00E0500D">
            <w:pPr>
              <w:spacing w:after="0" w:line="240" w:lineRule="auto"/>
              <w:rPr>
                <w:rFonts w:ascii="Times New Roman" w:hAnsi="Times New Roman"/>
                <w:sz w:val="18"/>
                <w:szCs w:val="18"/>
              </w:rPr>
            </w:pPr>
          </w:p>
          <w:p w14:paraId="79A008F4" w14:textId="77777777" w:rsidR="00821645" w:rsidRPr="00001540" w:rsidRDefault="00821645" w:rsidP="00E0500D">
            <w:pPr>
              <w:spacing w:after="0" w:line="240" w:lineRule="auto"/>
              <w:rPr>
                <w:rFonts w:ascii="Times New Roman" w:hAnsi="Times New Roman"/>
                <w:sz w:val="18"/>
                <w:szCs w:val="18"/>
              </w:rPr>
            </w:pPr>
          </w:p>
          <w:p w14:paraId="751F7C93" w14:textId="77777777" w:rsidR="00821645" w:rsidRPr="00001540" w:rsidRDefault="00821645" w:rsidP="00E0500D">
            <w:pPr>
              <w:spacing w:after="0" w:line="240" w:lineRule="auto"/>
              <w:rPr>
                <w:rFonts w:ascii="Times New Roman" w:hAnsi="Times New Roman"/>
                <w:sz w:val="18"/>
                <w:szCs w:val="18"/>
              </w:rPr>
            </w:pPr>
          </w:p>
          <w:p w14:paraId="5F4EF3F5" w14:textId="77777777" w:rsidR="00821645" w:rsidRPr="00001540" w:rsidRDefault="00821645" w:rsidP="00E0500D">
            <w:pPr>
              <w:spacing w:after="0" w:line="240" w:lineRule="auto"/>
              <w:rPr>
                <w:rFonts w:ascii="Times New Roman" w:hAnsi="Times New Roman"/>
                <w:sz w:val="18"/>
                <w:szCs w:val="18"/>
              </w:rPr>
            </w:pPr>
          </w:p>
          <w:p w14:paraId="4522D1EC" w14:textId="77777777" w:rsidR="00821645" w:rsidRPr="00001540" w:rsidRDefault="00821645" w:rsidP="00E0500D">
            <w:pPr>
              <w:spacing w:after="0" w:line="240" w:lineRule="auto"/>
              <w:rPr>
                <w:rFonts w:ascii="Times New Roman" w:hAnsi="Times New Roman"/>
                <w:sz w:val="18"/>
                <w:szCs w:val="18"/>
              </w:rPr>
            </w:pPr>
          </w:p>
          <w:p w14:paraId="0FB32A3B" w14:textId="77777777" w:rsidR="00821645" w:rsidRPr="00001540" w:rsidRDefault="00821645" w:rsidP="00E0500D">
            <w:pPr>
              <w:spacing w:after="0" w:line="240" w:lineRule="auto"/>
              <w:rPr>
                <w:rFonts w:ascii="Times New Roman" w:hAnsi="Times New Roman"/>
                <w:sz w:val="18"/>
                <w:szCs w:val="18"/>
              </w:rPr>
            </w:pPr>
          </w:p>
          <w:p w14:paraId="17C4AEEF" w14:textId="77777777" w:rsidR="00821645" w:rsidRPr="00001540" w:rsidRDefault="00821645" w:rsidP="00E0500D">
            <w:pPr>
              <w:spacing w:after="0" w:line="240" w:lineRule="auto"/>
              <w:rPr>
                <w:rFonts w:ascii="Times New Roman" w:hAnsi="Times New Roman"/>
                <w:sz w:val="18"/>
                <w:szCs w:val="18"/>
              </w:rPr>
            </w:pPr>
          </w:p>
          <w:p w14:paraId="62B98509" w14:textId="77777777" w:rsidR="00821645" w:rsidRPr="00001540" w:rsidRDefault="00821645" w:rsidP="00E0500D">
            <w:pPr>
              <w:spacing w:after="0" w:line="240" w:lineRule="auto"/>
              <w:rPr>
                <w:rFonts w:ascii="Times New Roman" w:hAnsi="Times New Roman"/>
                <w:sz w:val="18"/>
                <w:szCs w:val="18"/>
              </w:rPr>
            </w:pPr>
          </w:p>
          <w:p w14:paraId="422166C6" w14:textId="77777777" w:rsidR="00821645" w:rsidRPr="00001540" w:rsidRDefault="00821645" w:rsidP="00E0500D">
            <w:pPr>
              <w:spacing w:after="0" w:line="240" w:lineRule="auto"/>
              <w:rPr>
                <w:rFonts w:ascii="Times New Roman" w:hAnsi="Times New Roman"/>
                <w:sz w:val="18"/>
                <w:szCs w:val="18"/>
              </w:rPr>
            </w:pPr>
          </w:p>
          <w:p w14:paraId="76C821EA" w14:textId="77777777" w:rsidR="00821645" w:rsidRPr="00001540" w:rsidRDefault="00821645" w:rsidP="00E0500D">
            <w:pPr>
              <w:spacing w:after="0" w:line="240" w:lineRule="auto"/>
              <w:rPr>
                <w:rFonts w:ascii="Times New Roman" w:hAnsi="Times New Roman"/>
                <w:sz w:val="18"/>
                <w:szCs w:val="18"/>
              </w:rPr>
            </w:pPr>
          </w:p>
          <w:p w14:paraId="3C6B4F29" w14:textId="77777777" w:rsidR="00821645" w:rsidRPr="00001540" w:rsidRDefault="00821645" w:rsidP="00E0500D">
            <w:pPr>
              <w:spacing w:after="0" w:line="240" w:lineRule="auto"/>
              <w:rPr>
                <w:rFonts w:ascii="Times New Roman" w:hAnsi="Times New Roman"/>
                <w:sz w:val="18"/>
                <w:szCs w:val="18"/>
              </w:rPr>
            </w:pPr>
          </w:p>
          <w:p w14:paraId="5D4BCB7C" w14:textId="77777777" w:rsidR="00821645" w:rsidRPr="00001540" w:rsidRDefault="00821645" w:rsidP="00E0500D">
            <w:pPr>
              <w:spacing w:after="0" w:line="240" w:lineRule="auto"/>
              <w:rPr>
                <w:rFonts w:ascii="Times New Roman" w:hAnsi="Times New Roman"/>
                <w:sz w:val="18"/>
                <w:szCs w:val="18"/>
              </w:rPr>
            </w:pPr>
          </w:p>
          <w:p w14:paraId="4CBC1334" w14:textId="77777777" w:rsidR="00821645" w:rsidRPr="00001540" w:rsidRDefault="00821645" w:rsidP="00E0500D">
            <w:pPr>
              <w:spacing w:after="0" w:line="240" w:lineRule="auto"/>
              <w:rPr>
                <w:rFonts w:ascii="Times New Roman" w:hAnsi="Times New Roman"/>
                <w:sz w:val="18"/>
                <w:szCs w:val="18"/>
              </w:rPr>
            </w:pPr>
          </w:p>
          <w:p w14:paraId="477624D5" w14:textId="77777777" w:rsidR="00821645" w:rsidRPr="00001540" w:rsidRDefault="00821645" w:rsidP="00E0500D">
            <w:pPr>
              <w:spacing w:after="0" w:line="240" w:lineRule="auto"/>
              <w:rPr>
                <w:rFonts w:ascii="Times New Roman" w:hAnsi="Times New Roman"/>
                <w:sz w:val="18"/>
                <w:szCs w:val="18"/>
              </w:rPr>
            </w:pPr>
          </w:p>
          <w:p w14:paraId="4ECD97F3" w14:textId="77777777" w:rsidR="00821645" w:rsidRPr="00001540" w:rsidRDefault="00821645" w:rsidP="00E0500D">
            <w:pPr>
              <w:spacing w:after="0" w:line="240" w:lineRule="auto"/>
              <w:rPr>
                <w:rFonts w:ascii="Times New Roman" w:hAnsi="Times New Roman"/>
                <w:sz w:val="18"/>
                <w:szCs w:val="18"/>
              </w:rPr>
            </w:pPr>
          </w:p>
          <w:p w14:paraId="1B68E56B" w14:textId="77777777" w:rsidR="00821645" w:rsidRPr="00001540" w:rsidRDefault="00821645" w:rsidP="00E0500D">
            <w:pPr>
              <w:spacing w:after="0" w:line="240" w:lineRule="auto"/>
              <w:rPr>
                <w:rFonts w:ascii="Times New Roman" w:hAnsi="Times New Roman"/>
                <w:sz w:val="18"/>
                <w:szCs w:val="18"/>
              </w:rPr>
            </w:pPr>
          </w:p>
          <w:p w14:paraId="0E8B0B35" w14:textId="77777777" w:rsidR="00821645" w:rsidRPr="00001540" w:rsidRDefault="00821645" w:rsidP="00E0500D">
            <w:pPr>
              <w:spacing w:after="0" w:line="240" w:lineRule="auto"/>
              <w:rPr>
                <w:rFonts w:ascii="Times New Roman" w:hAnsi="Times New Roman"/>
                <w:sz w:val="18"/>
                <w:szCs w:val="18"/>
              </w:rPr>
            </w:pPr>
          </w:p>
          <w:p w14:paraId="4B05BAB0" w14:textId="77777777" w:rsidR="00821645" w:rsidRPr="00001540" w:rsidRDefault="00821645" w:rsidP="00E0500D">
            <w:pPr>
              <w:spacing w:after="0" w:line="240" w:lineRule="auto"/>
              <w:rPr>
                <w:rFonts w:ascii="Times New Roman" w:hAnsi="Times New Roman"/>
                <w:sz w:val="18"/>
                <w:szCs w:val="18"/>
              </w:rPr>
            </w:pPr>
          </w:p>
          <w:p w14:paraId="3540C57B" w14:textId="77777777" w:rsidR="00821645" w:rsidRPr="00001540" w:rsidRDefault="00821645" w:rsidP="00E0500D">
            <w:pPr>
              <w:spacing w:after="0" w:line="240" w:lineRule="auto"/>
              <w:rPr>
                <w:rFonts w:ascii="Times New Roman" w:hAnsi="Times New Roman"/>
                <w:sz w:val="18"/>
                <w:szCs w:val="18"/>
              </w:rPr>
            </w:pPr>
          </w:p>
          <w:p w14:paraId="33941CB8" w14:textId="77777777" w:rsidR="00821645" w:rsidRPr="00001540" w:rsidRDefault="00821645" w:rsidP="00E0500D">
            <w:pPr>
              <w:spacing w:after="0" w:line="240" w:lineRule="auto"/>
              <w:rPr>
                <w:rFonts w:ascii="Times New Roman" w:hAnsi="Times New Roman"/>
                <w:sz w:val="18"/>
                <w:szCs w:val="18"/>
              </w:rPr>
            </w:pPr>
          </w:p>
          <w:p w14:paraId="331F56E8" w14:textId="77777777" w:rsidR="00821645" w:rsidRPr="00001540" w:rsidRDefault="00821645" w:rsidP="00E0500D">
            <w:pPr>
              <w:spacing w:after="0" w:line="240" w:lineRule="auto"/>
              <w:rPr>
                <w:rFonts w:ascii="Times New Roman" w:hAnsi="Times New Roman"/>
                <w:sz w:val="18"/>
                <w:szCs w:val="18"/>
              </w:rPr>
            </w:pPr>
          </w:p>
          <w:p w14:paraId="78FC5032" w14:textId="77777777" w:rsidR="00821645" w:rsidRPr="00001540" w:rsidRDefault="00821645" w:rsidP="00E0500D">
            <w:pPr>
              <w:spacing w:after="0" w:line="240" w:lineRule="auto"/>
              <w:rPr>
                <w:rFonts w:ascii="Times New Roman" w:hAnsi="Times New Roman"/>
                <w:sz w:val="18"/>
                <w:szCs w:val="18"/>
              </w:rPr>
            </w:pPr>
          </w:p>
          <w:p w14:paraId="6F0A194F" w14:textId="77777777" w:rsidR="00821645" w:rsidRPr="00001540" w:rsidRDefault="00821645" w:rsidP="00E0500D">
            <w:pPr>
              <w:spacing w:after="0" w:line="240" w:lineRule="auto"/>
              <w:rPr>
                <w:rFonts w:ascii="Times New Roman" w:hAnsi="Times New Roman"/>
                <w:sz w:val="18"/>
                <w:szCs w:val="18"/>
              </w:rPr>
            </w:pPr>
          </w:p>
          <w:p w14:paraId="6D08896A" w14:textId="77777777" w:rsidR="00821645" w:rsidRPr="00001540" w:rsidRDefault="00821645" w:rsidP="00E0500D">
            <w:pPr>
              <w:spacing w:after="0" w:line="240" w:lineRule="auto"/>
              <w:rPr>
                <w:rFonts w:ascii="Times New Roman" w:hAnsi="Times New Roman"/>
                <w:sz w:val="18"/>
                <w:szCs w:val="18"/>
              </w:rPr>
            </w:pPr>
          </w:p>
          <w:p w14:paraId="5E557F80" w14:textId="77777777" w:rsidR="00821645" w:rsidRPr="00001540" w:rsidRDefault="00821645" w:rsidP="00E0500D">
            <w:pPr>
              <w:spacing w:after="0" w:line="240" w:lineRule="auto"/>
              <w:rPr>
                <w:rFonts w:ascii="Times New Roman" w:hAnsi="Times New Roman"/>
                <w:sz w:val="18"/>
                <w:szCs w:val="18"/>
              </w:rPr>
            </w:pPr>
          </w:p>
          <w:p w14:paraId="29FE2131" w14:textId="77777777" w:rsidR="00821645" w:rsidRPr="00001540" w:rsidRDefault="00821645" w:rsidP="00E0500D">
            <w:pPr>
              <w:spacing w:after="0" w:line="240" w:lineRule="auto"/>
              <w:rPr>
                <w:rFonts w:ascii="Times New Roman" w:hAnsi="Times New Roman"/>
                <w:sz w:val="18"/>
                <w:szCs w:val="18"/>
              </w:rPr>
            </w:pPr>
          </w:p>
          <w:p w14:paraId="21C0D3A3" w14:textId="77777777" w:rsidR="00821645" w:rsidRPr="00001540" w:rsidRDefault="00821645" w:rsidP="00E0500D">
            <w:pPr>
              <w:spacing w:after="0" w:line="240" w:lineRule="auto"/>
              <w:rPr>
                <w:rFonts w:ascii="Times New Roman" w:hAnsi="Times New Roman"/>
                <w:sz w:val="18"/>
                <w:szCs w:val="18"/>
              </w:rPr>
            </w:pPr>
          </w:p>
          <w:p w14:paraId="484DAC66" w14:textId="77777777" w:rsidR="00821645" w:rsidRPr="00001540" w:rsidRDefault="00821645" w:rsidP="00E0500D">
            <w:pPr>
              <w:spacing w:after="0" w:line="240" w:lineRule="auto"/>
              <w:rPr>
                <w:rFonts w:ascii="Times New Roman" w:hAnsi="Times New Roman"/>
                <w:sz w:val="18"/>
                <w:szCs w:val="18"/>
              </w:rPr>
            </w:pPr>
          </w:p>
          <w:p w14:paraId="10719FA1" w14:textId="77777777" w:rsidR="00821645" w:rsidRPr="00001540" w:rsidRDefault="00821645" w:rsidP="00E0500D">
            <w:pPr>
              <w:spacing w:after="0" w:line="240" w:lineRule="auto"/>
              <w:rPr>
                <w:rFonts w:ascii="Times New Roman" w:hAnsi="Times New Roman"/>
                <w:sz w:val="18"/>
                <w:szCs w:val="18"/>
              </w:rPr>
            </w:pPr>
          </w:p>
          <w:p w14:paraId="5AE21A62" w14:textId="77777777" w:rsidR="00821645" w:rsidRPr="00001540" w:rsidRDefault="00821645" w:rsidP="00E0500D">
            <w:pPr>
              <w:spacing w:after="0" w:line="240" w:lineRule="auto"/>
              <w:rPr>
                <w:rFonts w:ascii="Times New Roman" w:hAnsi="Times New Roman"/>
                <w:sz w:val="18"/>
                <w:szCs w:val="18"/>
              </w:rPr>
            </w:pPr>
          </w:p>
          <w:p w14:paraId="3DB63B7A" w14:textId="77777777" w:rsidR="00821645" w:rsidRPr="00001540" w:rsidRDefault="00821645" w:rsidP="00E0500D">
            <w:pPr>
              <w:spacing w:after="0" w:line="240" w:lineRule="auto"/>
              <w:rPr>
                <w:rFonts w:ascii="Times New Roman" w:hAnsi="Times New Roman"/>
                <w:sz w:val="18"/>
                <w:szCs w:val="18"/>
              </w:rPr>
            </w:pPr>
          </w:p>
          <w:p w14:paraId="14B5FEBA" w14:textId="77777777" w:rsidR="00821645" w:rsidRPr="00001540" w:rsidRDefault="00821645" w:rsidP="00E0500D">
            <w:pPr>
              <w:spacing w:after="0" w:line="240" w:lineRule="auto"/>
              <w:rPr>
                <w:rFonts w:ascii="Times New Roman" w:hAnsi="Times New Roman"/>
                <w:sz w:val="18"/>
                <w:szCs w:val="18"/>
              </w:rPr>
            </w:pPr>
          </w:p>
          <w:p w14:paraId="232D4ED2" w14:textId="77777777" w:rsidR="00821645" w:rsidRPr="00001540" w:rsidRDefault="00821645" w:rsidP="00E0500D">
            <w:pPr>
              <w:spacing w:after="0" w:line="240" w:lineRule="auto"/>
              <w:rPr>
                <w:rFonts w:ascii="Times New Roman" w:hAnsi="Times New Roman"/>
                <w:sz w:val="18"/>
                <w:szCs w:val="18"/>
              </w:rPr>
            </w:pPr>
          </w:p>
          <w:p w14:paraId="50FB919C" w14:textId="77777777" w:rsidR="00821645" w:rsidRPr="00001540" w:rsidRDefault="00821645" w:rsidP="00E0500D">
            <w:pPr>
              <w:spacing w:after="0" w:line="240" w:lineRule="auto"/>
              <w:rPr>
                <w:rFonts w:ascii="Times New Roman" w:hAnsi="Times New Roman"/>
                <w:sz w:val="18"/>
                <w:szCs w:val="18"/>
              </w:rPr>
            </w:pPr>
          </w:p>
          <w:p w14:paraId="560FE2EB" w14:textId="77777777" w:rsidR="00821645" w:rsidRPr="00001540" w:rsidRDefault="00821645" w:rsidP="00E0500D">
            <w:pPr>
              <w:spacing w:after="0" w:line="240" w:lineRule="auto"/>
              <w:rPr>
                <w:rFonts w:ascii="Times New Roman" w:hAnsi="Times New Roman"/>
                <w:sz w:val="18"/>
                <w:szCs w:val="18"/>
              </w:rPr>
            </w:pPr>
          </w:p>
          <w:p w14:paraId="078ED1DD" w14:textId="77777777" w:rsidR="00821645" w:rsidRPr="00001540" w:rsidRDefault="00821645" w:rsidP="00E0500D">
            <w:pPr>
              <w:spacing w:after="0" w:line="240" w:lineRule="auto"/>
              <w:rPr>
                <w:rFonts w:ascii="Times New Roman" w:hAnsi="Times New Roman"/>
                <w:sz w:val="18"/>
                <w:szCs w:val="18"/>
              </w:rPr>
            </w:pPr>
          </w:p>
          <w:p w14:paraId="15E814A7" w14:textId="77777777" w:rsidR="00821645" w:rsidRPr="00001540" w:rsidRDefault="00821645" w:rsidP="00E0500D">
            <w:pPr>
              <w:spacing w:after="0" w:line="240" w:lineRule="auto"/>
              <w:rPr>
                <w:rFonts w:ascii="Times New Roman" w:hAnsi="Times New Roman"/>
                <w:sz w:val="18"/>
                <w:szCs w:val="18"/>
              </w:rPr>
            </w:pPr>
          </w:p>
          <w:p w14:paraId="09D146ED" w14:textId="77777777" w:rsidR="00821645" w:rsidRPr="00001540" w:rsidRDefault="00821645" w:rsidP="00E0500D">
            <w:pPr>
              <w:spacing w:after="0" w:line="240" w:lineRule="auto"/>
              <w:rPr>
                <w:rFonts w:ascii="Times New Roman" w:hAnsi="Times New Roman"/>
                <w:sz w:val="18"/>
                <w:szCs w:val="18"/>
              </w:rPr>
            </w:pPr>
          </w:p>
          <w:p w14:paraId="11566687" w14:textId="77777777" w:rsidR="00821645" w:rsidRPr="00001540" w:rsidRDefault="00821645" w:rsidP="00E0500D">
            <w:pPr>
              <w:spacing w:after="0" w:line="240" w:lineRule="auto"/>
              <w:rPr>
                <w:rFonts w:ascii="Times New Roman" w:hAnsi="Times New Roman"/>
                <w:sz w:val="18"/>
                <w:szCs w:val="18"/>
              </w:rPr>
            </w:pPr>
          </w:p>
          <w:p w14:paraId="5D2162DC" w14:textId="77777777" w:rsidR="00821645" w:rsidRPr="00001540" w:rsidRDefault="00821645" w:rsidP="00E0500D">
            <w:pPr>
              <w:spacing w:after="0" w:line="240" w:lineRule="auto"/>
              <w:rPr>
                <w:rFonts w:ascii="Times New Roman" w:hAnsi="Times New Roman"/>
                <w:sz w:val="18"/>
                <w:szCs w:val="18"/>
              </w:rPr>
            </w:pPr>
          </w:p>
          <w:p w14:paraId="2F27B2AE" w14:textId="77777777" w:rsidR="00821645" w:rsidRPr="00001540" w:rsidRDefault="00821645" w:rsidP="00E0500D">
            <w:pPr>
              <w:spacing w:after="0" w:line="240" w:lineRule="auto"/>
              <w:rPr>
                <w:rFonts w:ascii="Times New Roman" w:hAnsi="Times New Roman"/>
                <w:sz w:val="18"/>
                <w:szCs w:val="18"/>
              </w:rPr>
            </w:pPr>
          </w:p>
          <w:p w14:paraId="5EBF8461" w14:textId="77777777" w:rsidR="00821645" w:rsidRPr="00001540" w:rsidRDefault="00821645" w:rsidP="00E0500D">
            <w:pPr>
              <w:spacing w:after="0" w:line="240" w:lineRule="auto"/>
              <w:rPr>
                <w:rFonts w:ascii="Times New Roman" w:hAnsi="Times New Roman"/>
                <w:sz w:val="18"/>
                <w:szCs w:val="18"/>
              </w:rPr>
            </w:pPr>
          </w:p>
          <w:p w14:paraId="4D9DBCDD" w14:textId="77777777" w:rsidR="00821645" w:rsidRPr="00001540" w:rsidRDefault="00821645" w:rsidP="00E0500D">
            <w:pPr>
              <w:spacing w:after="0" w:line="240" w:lineRule="auto"/>
              <w:rPr>
                <w:rFonts w:ascii="Times New Roman" w:hAnsi="Times New Roman"/>
                <w:sz w:val="18"/>
                <w:szCs w:val="18"/>
              </w:rPr>
            </w:pPr>
          </w:p>
          <w:p w14:paraId="75985889" w14:textId="77777777" w:rsidR="00821645" w:rsidRPr="00001540" w:rsidRDefault="00821645" w:rsidP="00E0500D">
            <w:pPr>
              <w:spacing w:after="0" w:line="240" w:lineRule="auto"/>
              <w:rPr>
                <w:rFonts w:ascii="Times New Roman" w:hAnsi="Times New Roman"/>
                <w:sz w:val="18"/>
                <w:szCs w:val="18"/>
              </w:rPr>
            </w:pPr>
          </w:p>
          <w:p w14:paraId="660504F1" w14:textId="77777777" w:rsidR="00821645" w:rsidRPr="00001540" w:rsidRDefault="00821645" w:rsidP="00E0500D">
            <w:pPr>
              <w:spacing w:after="0" w:line="240" w:lineRule="auto"/>
              <w:rPr>
                <w:rFonts w:ascii="Times New Roman" w:hAnsi="Times New Roman"/>
                <w:sz w:val="18"/>
                <w:szCs w:val="18"/>
              </w:rPr>
            </w:pPr>
          </w:p>
          <w:p w14:paraId="0FF42DA2" w14:textId="77777777" w:rsidR="00821645" w:rsidRPr="00001540" w:rsidRDefault="00821645" w:rsidP="00E0500D">
            <w:pPr>
              <w:spacing w:after="0" w:line="240" w:lineRule="auto"/>
              <w:rPr>
                <w:rFonts w:ascii="Times New Roman" w:hAnsi="Times New Roman"/>
                <w:sz w:val="18"/>
                <w:szCs w:val="18"/>
              </w:rPr>
            </w:pPr>
          </w:p>
          <w:p w14:paraId="5599F7E8" w14:textId="77777777" w:rsidR="00821645" w:rsidRPr="00001540" w:rsidRDefault="00821645" w:rsidP="00E0500D">
            <w:pPr>
              <w:spacing w:after="0" w:line="240" w:lineRule="auto"/>
              <w:rPr>
                <w:rFonts w:ascii="Times New Roman" w:hAnsi="Times New Roman"/>
                <w:sz w:val="18"/>
                <w:szCs w:val="18"/>
              </w:rPr>
            </w:pPr>
          </w:p>
          <w:p w14:paraId="3ACFE0BD" w14:textId="77777777" w:rsidR="00821645" w:rsidRPr="00001540" w:rsidRDefault="00821645" w:rsidP="00E0500D">
            <w:pPr>
              <w:spacing w:after="0" w:line="240" w:lineRule="auto"/>
              <w:rPr>
                <w:rFonts w:ascii="Times New Roman" w:hAnsi="Times New Roman"/>
                <w:sz w:val="18"/>
                <w:szCs w:val="18"/>
              </w:rPr>
            </w:pPr>
          </w:p>
          <w:p w14:paraId="5BD4D4EE" w14:textId="77777777" w:rsidR="00821645" w:rsidRPr="00001540" w:rsidRDefault="00821645" w:rsidP="00E0500D">
            <w:pPr>
              <w:spacing w:after="0" w:line="240" w:lineRule="auto"/>
              <w:rPr>
                <w:rFonts w:ascii="Times New Roman" w:hAnsi="Times New Roman"/>
                <w:sz w:val="18"/>
                <w:szCs w:val="18"/>
              </w:rPr>
            </w:pPr>
          </w:p>
          <w:p w14:paraId="15C68575" w14:textId="77777777" w:rsidR="00821645" w:rsidRPr="00001540" w:rsidRDefault="00821645" w:rsidP="00E0500D">
            <w:pPr>
              <w:spacing w:after="0" w:line="240" w:lineRule="auto"/>
              <w:rPr>
                <w:rFonts w:ascii="Times New Roman" w:hAnsi="Times New Roman"/>
                <w:sz w:val="18"/>
                <w:szCs w:val="18"/>
              </w:rPr>
            </w:pPr>
          </w:p>
          <w:p w14:paraId="58D3AA44" w14:textId="77777777" w:rsidR="00821645" w:rsidRPr="00001540" w:rsidRDefault="00821645" w:rsidP="00E0500D">
            <w:pPr>
              <w:spacing w:after="0" w:line="240" w:lineRule="auto"/>
              <w:rPr>
                <w:rFonts w:ascii="Times New Roman" w:hAnsi="Times New Roman"/>
                <w:sz w:val="18"/>
                <w:szCs w:val="18"/>
              </w:rPr>
            </w:pPr>
          </w:p>
          <w:p w14:paraId="363BC758" w14:textId="77777777" w:rsidR="00821645" w:rsidRPr="00001540" w:rsidRDefault="00821645" w:rsidP="00E0500D">
            <w:pPr>
              <w:spacing w:after="0" w:line="240" w:lineRule="auto"/>
              <w:rPr>
                <w:rFonts w:ascii="Times New Roman" w:hAnsi="Times New Roman"/>
                <w:sz w:val="18"/>
                <w:szCs w:val="18"/>
              </w:rPr>
            </w:pPr>
          </w:p>
          <w:p w14:paraId="7CB54A33" w14:textId="77777777" w:rsidR="00821645" w:rsidRPr="00001540" w:rsidRDefault="00821645" w:rsidP="00E0500D">
            <w:pPr>
              <w:spacing w:after="0" w:line="240" w:lineRule="auto"/>
              <w:rPr>
                <w:rFonts w:ascii="Times New Roman" w:hAnsi="Times New Roman"/>
                <w:sz w:val="18"/>
                <w:szCs w:val="18"/>
              </w:rPr>
            </w:pPr>
          </w:p>
          <w:p w14:paraId="7BB9F181" w14:textId="77777777" w:rsidR="00821645" w:rsidRPr="00001540" w:rsidRDefault="00821645" w:rsidP="00E0500D">
            <w:pPr>
              <w:spacing w:after="0" w:line="240" w:lineRule="auto"/>
              <w:rPr>
                <w:rFonts w:ascii="Times New Roman" w:hAnsi="Times New Roman"/>
                <w:sz w:val="18"/>
                <w:szCs w:val="18"/>
              </w:rPr>
            </w:pPr>
          </w:p>
          <w:p w14:paraId="79F63EEC" w14:textId="77777777" w:rsidR="00821645" w:rsidRPr="00001540" w:rsidRDefault="00821645" w:rsidP="00E0500D">
            <w:pPr>
              <w:spacing w:after="0" w:line="240" w:lineRule="auto"/>
              <w:rPr>
                <w:rFonts w:ascii="Times New Roman" w:hAnsi="Times New Roman"/>
                <w:sz w:val="18"/>
                <w:szCs w:val="18"/>
              </w:rPr>
            </w:pPr>
          </w:p>
          <w:p w14:paraId="77DE74D4" w14:textId="77777777" w:rsidR="00821645" w:rsidRPr="00001540" w:rsidRDefault="00821645" w:rsidP="00E0500D">
            <w:pPr>
              <w:spacing w:after="0" w:line="240" w:lineRule="auto"/>
              <w:rPr>
                <w:rFonts w:ascii="Times New Roman" w:hAnsi="Times New Roman"/>
                <w:sz w:val="18"/>
                <w:szCs w:val="18"/>
              </w:rPr>
            </w:pPr>
          </w:p>
          <w:p w14:paraId="02DE7260" w14:textId="77777777" w:rsidR="00821645" w:rsidRPr="00001540" w:rsidRDefault="00821645" w:rsidP="00E0500D">
            <w:pPr>
              <w:spacing w:after="0" w:line="240" w:lineRule="auto"/>
              <w:rPr>
                <w:rFonts w:ascii="Times New Roman" w:hAnsi="Times New Roman"/>
                <w:sz w:val="18"/>
                <w:szCs w:val="18"/>
              </w:rPr>
            </w:pPr>
          </w:p>
          <w:p w14:paraId="7F2F8F16" w14:textId="77777777" w:rsidR="00821645" w:rsidRPr="00001540" w:rsidRDefault="00821645" w:rsidP="00E0500D">
            <w:pPr>
              <w:spacing w:after="0" w:line="240" w:lineRule="auto"/>
              <w:rPr>
                <w:rFonts w:ascii="Times New Roman" w:hAnsi="Times New Roman"/>
                <w:sz w:val="18"/>
                <w:szCs w:val="18"/>
              </w:rPr>
            </w:pPr>
          </w:p>
          <w:p w14:paraId="03D9426F" w14:textId="77777777" w:rsidR="00821645" w:rsidRPr="00001540" w:rsidRDefault="00821645" w:rsidP="00E0500D">
            <w:pPr>
              <w:spacing w:after="0" w:line="240" w:lineRule="auto"/>
              <w:rPr>
                <w:rFonts w:ascii="Times New Roman" w:hAnsi="Times New Roman"/>
                <w:sz w:val="18"/>
                <w:szCs w:val="18"/>
              </w:rPr>
            </w:pPr>
          </w:p>
          <w:p w14:paraId="79195922" w14:textId="77777777" w:rsidR="00821645" w:rsidRPr="00001540" w:rsidRDefault="00821645" w:rsidP="00E0500D">
            <w:pPr>
              <w:spacing w:after="0" w:line="240" w:lineRule="auto"/>
              <w:rPr>
                <w:rFonts w:ascii="Times New Roman" w:hAnsi="Times New Roman"/>
                <w:sz w:val="18"/>
                <w:szCs w:val="18"/>
              </w:rPr>
            </w:pPr>
          </w:p>
          <w:p w14:paraId="50E9A8E4" w14:textId="77777777" w:rsidR="00821645" w:rsidRPr="00001540" w:rsidRDefault="00821645" w:rsidP="00E0500D">
            <w:pPr>
              <w:spacing w:after="0" w:line="240" w:lineRule="auto"/>
              <w:rPr>
                <w:rFonts w:ascii="Times New Roman" w:hAnsi="Times New Roman"/>
                <w:sz w:val="18"/>
                <w:szCs w:val="18"/>
              </w:rPr>
            </w:pPr>
          </w:p>
          <w:p w14:paraId="55167BE3" w14:textId="77777777" w:rsidR="00821645" w:rsidRPr="00001540" w:rsidRDefault="00821645" w:rsidP="00E0500D">
            <w:pPr>
              <w:spacing w:after="0" w:line="240" w:lineRule="auto"/>
              <w:rPr>
                <w:rFonts w:ascii="Times New Roman" w:hAnsi="Times New Roman"/>
                <w:sz w:val="18"/>
                <w:szCs w:val="18"/>
              </w:rPr>
            </w:pPr>
          </w:p>
          <w:p w14:paraId="208AECD7" w14:textId="77777777" w:rsidR="00821645" w:rsidRPr="00001540" w:rsidRDefault="00821645" w:rsidP="00E0500D">
            <w:pPr>
              <w:spacing w:after="0" w:line="240" w:lineRule="auto"/>
              <w:rPr>
                <w:rFonts w:ascii="Times New Roman" w:hAnsi="Times New Roman"/>
                <w:sz w:val="18"/>
                <w:szCs w:val="18"/>
              </w:rPr>
            </w:pPr>
          </w:p>
          <w:p w14:paraId="5A51C683" w14:textId="77777777" w:rsidR="00821645" w:rsidRPr="00001540" w:rsidRDefault="00821645" w:rsidP="00E0500D">
            <w:pPr>
              <w:spacing w:after="0" w:line="240" w:lineRule="auto"/>
              <w:rPr>
                <w:rFonts w:ascii="Times New Roman" w:hAnsi="Times New Roman"/>
                <w:sz w:val="18"/>
                <w:szCs w:val="18"/>
              </w:rPr>
            </w:pPr>
          </w:p>
          <w:p w14:paraId="4AC25BD1" w14:textId="77777777" w:rsidR="00821645" w:rsidRPr="00001540" w:rsidRDefault="00821645" w:rsidP="00E0500D">
            <w:pPr>
              <w:spacing w:after="0" w:line="240" w:lineRule="auto"/>
              <w:rPr>
                <w:rFonts w:ascii="Times New Roman" w:hAnsi="Times New Roman"/>
                <w:sz w:val="18"/>
                <w:szCs w:val="18"/>
              </w:rPr>
            </w:pPr>
          </w:p>
          <w:p w14:paraId="1B29FC5B" w14:textId="77777777" w:rsidR="00821645" w:rsidRPr="00001540" w:rsidRDefault="00821645" w:rsidP="00E0500D">
            <w:pPr>
              <w:spacing w:after="0" w:line="240" w:lineRule="auto"/>
              <w:rPr>
                <w:rFonts w:ascii="Times New Roman" w:hAnsi="Times New Roman"/>
                <w:sz w:val="18"/>
                <w:szCs w:val="18"/>
              </w:rPr>
            </w:pPr>
          </w:p>
          <w:p w14:paraId="3456C97C" w14:textId="77777777" w:rsidR="00821645" w:rsidRPr="00001540" w:rsidRDefault="00821645" w:rsidP="00E0500D">
            <w:pPr>
              <w:spacing w:after="0" w:line="240" w:lineRule="auto"/>
              <w:rPr>
                <w:rFonts w:ascii="Times New Roman" w:hAnsi="Times New Roman"/>
                <w:sz w:val="18"/>
                <w:szCs w:val="18"/>
              </w:rPr>
            </w:pPr>
          </w:p>
          <w:p w14:paraId="3FD5CFE4" w14:textId="77777777" w:rsidR="00821645" w:rsidRPr="00001540" w:rsidRDefault="00821645" w:rsidP="00E0500D">
            <w:pPr>
              <w:spacing w:after="0" w:line="240" w:lineRule="auto"/>
              <w:rPr>
                <w:rFonts w:ascii="Times New Roman" w:hAnsi="Times New Roman"/>
                <w:sz w:val="18"/>
                <w:szCs w:val="18"/>
              </w:rPr>
            </w:pPr>
          </w:p>
          <w:p w14:paraId="5D047518" w14:textId="77777777" w:rsidR="00821645" w:rsidRPr="00001540" w:rsidRDefault="00821645" w:rsidP="00E0500D">
            <w:pPr>
              <w:spacing w:after="0" w:line="240" w:lineRule="auto"/>
              <w:rPr>
                <w:rFonts w:ascii="Times New Roman" w:hAnsi="Times New Roman"/>
                <w:sz w:val="18"/>
                <w:szCs w:val="18"/>
              </w:rPr>
            </w:pPr>
          </w:p>
          <w:p w14:paraId="03215600" w14:textId="77777777" w:rsidR="00821645" w:rsidRPr="00001540" w:rsidRDefault="00821645" w:rsidP="00E0500D">
            <w:pPr>
              <w:spacing w:after="0" w:line="240" w:lineRule="auto"/>
              <w:rPr>
                <w:rFonts w:ascii="Times New Roman" w:hAnsi="Times New Roman"/>
                <w:sz w:val="18"/>
                <w:szCs w:val="18"/>
              </w:rPr>
            </w:pPr>
          </w:p>
          <w:p w14:paraId="0AA881A4" w14:textId="77777777" w:rsidR="00821645" w:rsidRPr="00001540" w:rsidRDefault="00821645" w:rsidP="00E0500D">
            <w:pPr>
              <w:spacing w:after="0" w:line="240" w:lineRule="auto"/>
              <w:rPr>
                <w:rFonts w:ascii="Times New Roman" w:hAnsi="Times New Roman"/>
                <w:sz w:val="18"/>
                <w:szCs w:val="18"/>
              </w:rPr>
            </w:pPr>
          </w:p>
          <w:p w14:paraId="030D3184" w14:textId="77777777" w:rsidR="00821645" w:rsidRPr="00001540" w:rsidRDefault="00821645" w:rsidP="00E0500D">
            <w:pPr>
              <w:spacing w:after="0" w:line="240" w:lineRule="auto"/>
              <w:rPr>
                <w:rFonts w:ascii="Times New Roman" w:hAnsi="Times New Roman"/>
                <w:sz w:val="18"/>
                <w:szCs w:val="18"/>
              </w:rPr>
            </w:pPr>
          </w:p>
          <w:p w14:paraId="77365258" w14:textId="77777777" w:rsidR="00821645" w:rsidRPr="00001540" w:rsidRDefault="00821645" w:rsidP="00E0500D">
            <w:pPr>
              <w:spacing w:after="0" w:line="240" w:lineRule="auto"/>
              <w:rPr>
                <w:rFonts w:ascii="Times New Roman" w:hAnsi="Times New Roman"/>
                <w:sz w:val="18"/>
                <w:szCs w:val="18"/>
              </w:rPr>
            </w:pPr>
          </w:p>
          <w:p w14:paraId="35A8812F" w14:textId="77777777" w:rsidR="00821645" w:rsidRPr="00001540" w:rsidRDefault="00821645" w:rsidP="00E0500D">
            <w:pPr>
              <w:spacing w:after="0" w:line="240" w:lineRule="auto"/>
              <w:rPr>
                <w:rFonts w:ascii="Times New Roman" w:hAnsi="Times New Roman"/>
                <w:sz w:val="18"/>
                <w:szCs w:val="18"/>
              </w:rPr>
            </w:pPr>
          </w:p>
          <w:p w14:paraId="2956A784" w14:textId="77777777" w:rsidR="00821645" w:rsidRPr="00001540" w:rsidRDefault="00821645" w:rsidP="00E0500D">
            <w:pPr>
              <w:spacing w:after="0" w:line="240" w:lineRule="auto"/>
              <w:rPr>
                <w:rFonts w:ascii="Times New Roman" w:hAnsi="Times New Roman"/>
                <w:sz w:val="18"/>
                <w:szCs w:val="18"/>
              </w:rPr>
            </w:pPr>
          </w:p>
          <w:p w14:paraId="4FED56B8" w14:textId="77777777" w:rsidR="00821645" w:rsidRPr="00001540" w:rsidRDefault="00821645" w:rsidP="00E0500D">
            <w:pPr>
              <w:spacing w:after="0" w:line="240" w:lineRule="auto"/>
              <w:rPr>
                <w:rFonts w:ascii="Times New Roman" w:hAnsi="Times New Roman"/>
                <w:sz w:val="18"/>
                <w:szCs w:val="18"/>
              </w:rPr>
            </w:pPr>
          </w:p>
          <w:p w14:paraId="1C2AD375" w14:textId="77777777" w:rsidR="00821645" w:rsidRPr="00001540" w:rsidRDefault="00821645" w:rsidP="00E0500D">
            <w:pPr>
              <w:spacing w:after="0" w:line="240" w:lineRule="auto"/>
              <w:rPr>
                <w:rFonts w:ascii="Times New Roman" w:hAnsi="Times New Roman"/>
                <w:sz w:val="18"/>
                <w:szCs w:val="18"/>
              </w:rPr>
            </w:pPr>
          </w:p>
          <w:p w14:paraId="1B2B3F4A" w14:textId="77777777" w:rsidR="00821645" w:rsidRPr="00001540" w:rsidRDefault="00821645" w:rsidP="00E0500D">
            <w:pPr>
              <w:spacing w:after="0" w:line="240" w:lineRule="auto"/>
              <w:rPr>
                <w:rFonts w:ascii="Times New Roman" w:hAnsi="Times New Roman"/>
                <w:sz w:val="18"/>
                <w:szCs w:val="18"/>
              </w:rPr>
            </w:pPr>
          </w:p>
          <w:p w14:paraId="3E6BF182" w14:textId="77777777" w:rsidR="00821645" w:rsidRPr="00001540" w:rsidRDefault="00821645" w:rsidP="00E0500D">
            <w:pPr>
              <w:spacing w:after="0" w:line="240" w:lineRule="auto"/>
              <w:rPr>
                <w:rFonts w:ascii="Times New Roman" w:hAnsi="Times New Roman"/>
                <w:sz w:val="18"/>
                <w:szCs w:val="18"/>
              </w:rPr>
            </w:pPr>
          </w:p>
          <w:p w14:paraId="442DC274" w14:textId="77777777" w:rsidR="00821645" w:rsidRPr="00001540" w:rsidRDefault="00821645" w:rsidP="00E0500D">
            <w:pPr>
              <w:spacing w:after="0" w:line="240" w:lineRule="auto"/>
              <w:rPr>
                <w:rFonts w:ascii="Times New Roman" w:hAnsi="Times New Roman"/>
                <w:sz w:val="18"/>
                <w:szCs w:val="18"/>
              </w:rPr>
            </w:pPr>
          </w:p>
          <w:p w14:paraId="7EEC3D4D" w14:textId="77777777" w:rsidR="00821645" w:rsidRPr="00001540" w:rsidRDefault="00821645" w:rsidP="00E0500D">
            <w:pPr>
              <w:spacing w:after="0" w:line="240" w:lineRule="auto"/>
              <w:rPr>
                <w:rFonts w:ascii="Times New Roman" w:hAnsi="Times New Roman"/>
                <w:sz w:val="18"/>
                <w:szCs w:val="18"/>
              </w:rPr>
            </w:pPr>
          </w:p>
          <w:p w14:paraId="2BEA4C7E" w14:textId="77777777" w:rsidR="00821645" w:rsidRPr="00001540" w:rsidRDefault="00821645" w:rsidP="00E0500D">
            <w:pPr>
              <w:spacing w:after="0" w:line="240" w:lineRule="auto"/>
              <w:rPr>
                <w:rFonts w:ascii="Times New Roman" w:hAnsi="Times New Roman"/>
                <w:sz w:val="18"/>
                <w:szCs w:val="18"/>
              </w:rPr>
            </w:pPr>
          </w:p>
          <w:p w14:paraId="50D2FDFF" w14:textId="77777777" w:rsidR="00821645" w:rsidRPr="00001540" w:rsidRDefault="00821645" w:rsidP="00E0500D">
            <w:pPr>
              <w:spacing w:after="0" w:line="240" w:lineRule="auto"/>
              <w:rPr>
                <w:rFonts w:ascii="Times New Roman" w:hAnsi="Times New Roman"/>
                <w:sz w:val="18"/>
                <w:szCs w:val="18"/>
              </w:rPr>
            </w:pPr>
          </w:p>
          <w:p w14:paraId="0F27275D" w14:textId="77777777" w:rsidR="00821645" w:rsidRPr="00001540" w:rsidRDefault="00821645" w:rsidP="00E0500D">
            <w:pPr>
              <w:spacing w:after="0" w:line="240" w:lineRule="auto"/>
              <w:rPr>
                <w:rFonts w:ascii="Times New Roman" w:hAnsi="Times New Roman"/>
                <w:sz w:val="18"/>
                <w:szCs w:val="18"/>
              </w:rPr>
            </w:pPr>
          </w:p>
          <w:p w14:paraId="523BE6F2" w14:textId="77777777" w:rsidR="00821645" w:rsidRPr="00001540" w:rsidRDefault="00821645" w:rsidP="00E0500D">
            <w:pPr>
              <w:spacing w:after="0" w:line="240" w:lineRule="auto"/>
              <w:rPr>
                <w:rFonts w:ascii="Times New Roman" w:hAnsi="Times New Roman"/>
                <w:sz w:val="18"/>
                <w:szCs w:val="18"/>
              </w:rPr>
            </w:pPr>
          </w:p>
          <w:p w14:paraId="2B66CE4D" w14:textId="77777777" w:rsidR="00821645" w:rsidRPr="00001540" w:rsidRDefault="00821645" w:rsidP="00E0500D">
            <w:pPr>
              <w:spacing w:after="0" w:line="240" w:lineRule="auto"/>
              <w:rPr>
                <w:rFonts w:ascii="Times New Roman" w:hAnsi="Times New Roman"/>
                <w:sz w:val="18"/>
                <w:szCs w:val="18"/>
              </w:rPr>
            </w:pPr>
          </w:p>
          <w:p w14:paraId="3D487514" w14:textId="77777777" w:rsidR="00821645" w:rsidRPr="00001540" w:rsidRDefault="00821645" w:rsidP="00E0500D">
            <w:pPr>
              <w:spacing w:after="0" w:line="240" w:lineRule="auto"/>
              <w:rPr>
                <w:rFonts w:ascii="Times New Roman" w:hAnsi="Times New Roman"/>
                <w:sz w:val="18"/>
                <w:szCs w:val="18"/>
              </w:rPr>
            </w:pPr>
          </w:p>
          <w:p w14:paraId="1F634D7F" w14:textId="3524D6AA" w:rsidR="00821645" w:rsidRPr="00001540" w:rsidRDefault="00821645" w:rsidP="00E0500D">
            <w:pPr>
              <w:spacing w:after="0" w:line="240" w:lineRule="auto"/>
              <w:rPr>
                <w:rFonts w:ascii="Times New Roman" w:hAnsi="Times New Roman"/>
                <w:sz w:val="18"/>
                <w:szCs w:val="18"/>
              </w:rPr>
            </w:pPr>
            <w:r w:rsidRPr="00001540">
              <w:rPr>
                <w:rFonts w:ascii="Times New Roman" w:hAnsi="Times New Roman"/>
                <w:sz w:val="18"/>
                <w:szCs w:val="18"/>
              </w:rPr>
              <w:t>Návrh v čl. I</w:t>
            </w:r>
          </w:p>
          <w:p w14:paraId="13CD763E" w14:textId="77777777" w:rsidR="00821645" w:rsidRPr="00001540" w:rsidRDefault="00821645" w:rsidP="00E0500D">
            <w:pPr>
              <w:spacing w:after="0" w:line="240" w:lineRule="auto"/>
              <w:rPr>
                <w:rFonts w:ascii="Times New Roman" w:hAnsi="Times New Roman"/>
                <w:sz w:val="18"/>
                <w:szCs w:val="18"/>
              </w:rPr>
            </w:pPr>
          </w:p>
          <w:p w14:paraId="7FBA14CD" w14:textId="77777777" w:rsidR="00821645" w:rsidRPr="00001540" w:rsidRDefault="00821645" w:rsidP="00E0500D">
            <w:pPr>
              <w:spacing w:after="0" w:line="240" w:lineRule="auto"/>
              <w:rPr>
                <w:rFonts w:ascii="Times New Roman" w:hAnsi="Times New Roman"/>
                <w:sz w:val="18"/>
                <w:szCs w:val="18"/>
              </w:rPr>
            </w:pPr>
          </w:p>
          <w:p w14:paraId="0D7587C1" w14:textId="77777777" w:rsidR="00821645" w:rsidRPr="00001540" w:rsidRDefault="00821645" w:rsidP="00E0500D">
            <w:pPr>
              <w:spacing w:after="0" w:line="240" w:lineRule="auto"/>
              <w:rPr>
                <w:rFonts w:ascii="Times New Roman" w:hAnsi="Times New Roman"/>
                <w:sz w:val="18"/>
                <w:szCs w:val="18"/>
              </w:rPr>
            </w:pPr>
          </w:p>
          <w:p w14:paraId="34B1A155" w14:textId="77777777" w:rsidR="00821645" w:rsidRPr="00001540" w:rsidRDefault="00821645" w:rsidP="00E0500D">
            <w:pPr>
              <w:spacing w:after="0" w:line="240" w:lineRule="auto"/>
              <w:rPr>
                <w:rFonts w:ascii="Times New Roman" w:hAnsi="Times New Roman"/>
                <w:sz w:val="18"/>
                <w:szCs w:val="18"/>
              </w:rPr>
            </w:pPr>
          </w:p>
          <w:p w14:paraId="5FE46458" w14:textId="77777777" w:rsidR="00821645" w:rsidRPr="00001540" w:rsidRDefault="00821645" w:rsidP="00E0500D">
            <w:pPr>
              <w:spacing w:after="0" w:line="240" w:lineRule="auto"/>
              <w:rPr>
                <w:rFonts w:ascii="Times New Roman" w:hAnsi="Times New Roman"/>
                <w:sz w:val="18"/>
                <w:szCs w:val="18"/>
              </w:rPr>
            </w:pPr>
          </w:p>
          <w:p w14:paraId="58A43743" w14:textId="77777777" w:rsidR="00821645" w:rsidRPr="00001540" w:rsidRDefault="00821645" w:rsidP="00E0500D">
            <w:pPr>
              <w:spacing w:after="0" w:line="240" w:lineRule="auto"/>
              <w:rPr>
                <w:rFonts w:ascii="Times New Roman" w:hAnsi="Times New Roman"/>
                <w:sz w:val="18"/>
                <w:szCs w:val="18"/>
              </w:rPr>
            </w:pPr>
          </w:p>
          <w:p w14:paraId="38422850" w14:textId="77777777" w:rsidR="00821645" w:rsidRPr="00001540" w:rsidRDefault="00821645" w:rsidP="00E0500D">
            <w:pPr>
              <w:spacing w:after="0" w:line="240" w:lineRule="auto"/>
              <w:rPr>
                <w:rFonts w:ascii="Times New Roman" w:hAnsi="Times New Roman"/>
                <w:sz w:val="18"/>
                <w:szCs w:val="18"/>
              </w:rPr>
            </w:pPr>
          </w:p>
          <w:p w14:paraId="7D58E243" w14:textId="77777777" w:rsidR="00821645" w:rsidRPr="00001540" w:rsidRDefault="00821645" w:rsidP="00E0500D">
            <w:pPr>
              <w:spacing w:after="0" w:line="240" w:lineRule="auto"/>
              <w:rPr>
                <w:rFonts w:ascii="Times New Roman" w:hAnsi="Times New Roman"/>
                <w:sz w:val="18"/>
                <w:szCs w:val="18"/>
              </w:rPr>
            </w:pPr>
          </w:p>
          <w:p w14:paraId="7E2BCD87" w14:textId="77777777" w:rsidR="00821645" w:rsidRPr="00001540" w:rsidRDefault="00821645" w:rsidP="00E0500D">
            <w:pPr>
              <w:spacing w:after="0" w:line="240" w:lineRule="auto"/>
              <w:rPr>
                <w:rFonts w:ascii="Times New Roman" w:hAnsi="Times New Roman"/>
                <w:sz w:val="18"/>
                <w:szCs w:val="18"/>
              </w:rPr>
            </w:pPr>
          </w:p>
          <w:p w14:paraId="7178A854" w14:textId="77777777" w:rsidR="00821645" w:rsidRPr="00001540" w:rsidRDefault="00821645" w:rsidP="00E0500D">
            <w:pPr>
              <w:spacing w:after="0" w:line="240" w:lineRule="auto"/>
              <w:rPr>
                <w:rFonts w:ascii="Times New Roman" w:hAnsi="Times New Roman"/>
                <w:sz w:val="18"/>
                <w:szCs w:val="18"/>
              </w:rPr>
            </w:pPr>
          </w:p>
          <w:p w14:paraId="3CDE9B1F" w14:textId="77777777" w:rsidR="00821645" w:rsidRPr="00001540" w:rsidRDefault="00821645" w:rsidP="00E0500D">
            <w:pPr>
              <w:spacing w:after="0" w:line="240" w:lineRule="auto"/>
              <w:rPr>
                <w:rFonts w:ascii="Times New Roman" w:hAnsi="Times New Roman"/>
                <w:sz w:val="18"/>
                <w:szCs w:val="18"/>
              </w:rPr>
            </w:pPr>
          </w:p>
          <w:p w14:paraId="42F1D0CC" w14:textId="77777777" w:rsidR="00821645" w:rsidRPr="00001540" w:rsidRDefault="00821645" w:rsidP="00E0500D">
            <w:pPr>
              <w:spacing w:after="0" w:line="240" w:lineRule="auto"/>
              <w:rPr>
                <w:rFonts w:ascii="Times New Roman" w:hAnsi="Times New Roman"/>
                <w:sz w:val="18"/>
                <w:szCs w:val="18"/>
              </w:rPr>
            </w:pPr>
          </w:p>
          <w:p w14:paraId="51E40876" w14:textId="77777777" w:rsidR="00821645" w:rsidRPr="00001540" w:rsidRDefault="00821645" w:rsidP="00E0500D">
            <w:pPr>
              <w:spacing w:after="0" w:line="240" w:lineRule="auto"/>
              <w:rPr>
                <w:rFonts w:ascii="Times New Roman" w:hAnsi="Times New Roman"/>
                <w:sz w:val="18"/>
                <w:szCs w:val="18"/>
              </w:rPr>
            </w:pPr>
          </w:p>
          <w:p w14:paraId="3425755A" w14:textId="77777777" w:rsidR="00821645" w:rsidRPr="00001540" w:rsidRDefault="00821645" w:rsidP="00E0500D">
            <w:pPr>
              <w:spacing w:after="0" w:line="240" w:lineRule="auto"/>
              <w:rPr>
                <w:rFonts w:ascii="Times New Roman" w:hAnsi="Times New Roman"/>
                <w:sz w:val="18"/>
                <w:szCs w:val="18"/>
              </w:rPr>
            </w:pPr>
          </w:p>
          <w:p w14:paraId="1C13D969" w14:textId="77777777" w:rsidR="00821645" w:rsidRPr="00001540" w:rsidRDefault="00821645" w:rsidP="00E0500D">
            <w:pPr>
              <w:spacing w:after="0" w:line="240" w:lineRule="auto"/>
              <w:rPr>
                <w:rFonts w:ascii="Times New Roman" w:hAnsi="Times New Roman"/>
                <w:sz w:val="18"/>
                <w:szCs w:val="18"/>
              </w:rPr>
            </w:pPr>
          </w:p>
          <w:p w14:paraId="40885135" w14:textId="77777777" w:rsidR="00821645" w:rsidRPr="00001540" w:rsidRDefault="00821645" w:rsidP="00E0500D">
            <w:pPr>
              <w:spacing w:after="0" w:line="240" w:lineRule="auto"/>
              <w:rPr>
                <w:rFonts w:ascii="Times New Roman" w:hAnsi="Times New Roman"/>
                <w:sz w:val="18"/>
                <w:szCs w:val="18"/>
              </w:rPr>
            </w:pPr>
          </w:p>
          <w:p w14:paraId="48A043B5" w14:textId="77777777" w:rsidR="00821645" w:rsidRPr="00001540" w:rsidRDefault="00821645" w:rsidP="00E0500D">
            <w:pPr>
              <w:spacing w:after="0" w:line="240" w:lineRule="auto"/>
              <w:rPr>
                <w:rFonts w:ascii="Times New Roman" w:hAnsi="Times New Roman"/>
                <w:sz w:val="18"/>
                <w:szCs w:val="18"/>
              </w:rPr>
            </w:pPr>
          </w:p>
          <w:p w14:paraId="47524E58" w14:textId="77777777" w:rsidR="00821645" w:rsidRPr="00001540" w:rsidRDefault="00821645" w:rsidP="00E0500D">
            <w:pPr>
              <w:spacing w:after="0" w:line="240" w:lineRule="auto"/>
              <w:rPr>
                <w:rFonts w:ascii="Times New Roman" w:hAnsi="Times New Roman"/>
                <w:sz w:val="18"/>
                <w:szCs w:val="18"/>
              </w:rPr>
            </w:pPr>
          </w:p>
          <w:p w14:paraId="3B946CC5" w14:textId="77777777" w:rsidR="00821645" w:rsidRPr="00001540" w:rsidRDefault="00821645" w:rsidP="00E0500D">
            <w:pPr>
              <w:spacing w:after="0" w:line="240" w:lineRule="auto"/>
              <w:rPr>
                <w:rFonts w:ascii="Times New Roman" w:hAnsi="Times New Roman"/>
                <w:sz w:val="18"/>
                <w:szCs w:val="18"/>
              </w:rPr>
            </w:pPr>
          </w:p>
          <w:p w14:paraId="481DA37F" w14:textId="77777777" w:rsidR="00821645" w:rsidRPr="00001540" w:rsidRDefault="00821645" w:rsidP="00E0500D">
            <w:pPr>
              <w:spacing w:after="0" w:line="240" w:lineRule="auto"/>
              <w:rPr>
                <w:rFonts w:ascii="Times New Roman" w:hAnsi="Times New Roman"/>
                <w:sz w:val="18"/>
                <w:szCs w:val="18"/>
              </w:rPr>
            </w:pPr>
          </w:p>
          <w:p w14:paraId="3416287D" w14:textId="77777777" w:rsidR="00821645" w:rsidRPr="00001540" w:rsidRDefault="00821645" w:rsidP="00E0500D">
            <w:pPr>
              <w:spacing w:after="0" w:line="240" w:lineRule="auto"/>
              <w:rPr>
                <w:rFonts w:ascii="Times New Roman" w:hAnsi="Times New Roman"/>
                <w:sz w:val="18"/>
                <w:szCs w:val="18"/>
              </w:rPr>
            </w:pPr>
          </w:p>
          <w:p w14:paraId="511C05B9" w14:textId="77777777" w:rsidR="00821645" w:rsidRPr="00001540" w:rsidRDefault="00821645" w:rsidP="00E0500D">
            <w:pPr>
              <w:spacing w:after="0" w:line="240" w:lineRule="auto"/>
              <w:rPr>
                <w:rFonts w:ascii="Times New Roman" w:hAnsi="Times New Roman"/>
                <w:sz w:val="18"/>
                <w:szCs w:val="18"/>
              </w:rPr>
            </w:pPr>
          </w:p>
          <w:p w14:paraId="3B145A88" w14:textId="77777777" w:rsidR="00821645" w:rsidRPr="00001540" w:rsidRDefault="00821645" w:rsidP="00E0500D">
            <w:pPr>
              <w:spacing w:after="0" w:line="240" w:lineRule="auto"/>
              <w:rPr>
                <w:rFonts w:ascii="Times New Roman" w:hAnsi="Times New Roman"/>
                <w:sz w:val="18"/>
                <w:szCs w:val="18"/>
              </w:rPr>
            </w:pPr>
          </w:p>
          <w:p w14:paraId="16E1E275" w14:textId="77777777" w:rsidR="00821645" w:rsidRPr="00001540" w:rsidRDefault="00821645" w:rsidP="00E0500D">
            <w:pPr>
              <w:spacing w:after="0" w:line="240" w:lineRule="auto"/>
              <w:rPr>
                <w:rFonts w:ascii="Times New Roman" w:hAnsi="Times New Roman"/>
                <w:sz w:val="18"/>
                <w:szCs w:val="18"/>
              </w:rPr>
            </w:pPr>
          </w:p>
          <w:p w14:paraId="72B96E2E" w14:textId="77777777" w:rsidR="00821645" w:rsidRPr="00001540" w:rsidRDefault="00821645" w:rsidP="00E0500D">
            <w:pPr>
              <w:spacing w:after="0" w:line="240" w:lineRule="auto"/>
              <w:rPr>
                <w:rFonts w:ascii="Times New Roman" w:hAnsi="Times New Roman"/>
                <w:sz w:val="18"/>
                <w:szCs w:val="18"/>
              </w:rPr>
            </w:pPr>
          </w:p>
          <w:p w14:paraId="4EC4C615" w14:textId="77777777" w:rsidR="00821645" w:rsidRPr="00001540" w:rsidRDefault="00821645" w:rsidP="00E0500D">
            <w:pPr>
              <w:spacing w:after="0" w:line="240" w:lineRule="auto"/>
              <w:rPr>
                <w:rFonts w:ascii="Times New Roman" w:hAnsi="Times New Roman"/>
                <w:sz w:val="18"/>
                <w:szCs w:val="18"/>
              </w:rPr>
            </w:pPr>
          </w:p>
          <w:p w14:paraId="6DEFF8B4" w14:textId="77777777" w:rsidR="00821645" w:rsidRPr="00001540" w:rsidRDefault="00821645" w:rsidP="00E0500D">
            <w:pPr>
              <w:spacing w:after="0" w:line="240" w:lineRule="auto"/>
              <w:rPr>
                <w:rFonts w:ascii="Times New Roman" w:hAnsi="Times New Roman"/>
                <w:sz w:val="18"/>
                <w:szCs w:val="18"/>
              </w:rPr>
            </w:pPr>
          </w:p>
          <w:p w14:paraId="2A2512DE" w14:textId="77777777" w:rsidR="00821645" w:rsidRPr="00001540" w:rsidRDefault="00821645" w:rsidP="00E0500D">
            <w:pPr>
              <w:spacing w:after="0" w:line="240" w:lineRule="auto"/>
              <w:rPr>
                <w:rFonts w:ascii="Times New Roman" w:hAnsi="Times New Roman"/>
                <w:sz w:val="18"/>
                <w:szCs w:val="18"/>
              </w:rPr>
            </w:pPr>
          </w:p>
          <w:p w14:paraId="017D3F02" w14:textId="77777777" w:rsidR="00270D59" w:rsidRPr="00001540" w:rsidRDefault="00270D59" w:rsidP="00E0500D">
            <w:pPr>
              <w:spacing w:after="0" w:line="240" w:lineRule="auto"/>
              <w:rPr>
                <w:rFonts w:ascii="Times New Roman" w:hAnsi="Times New Roman"/>
                <w:sz w:val="18"/>
                <w:szCs w:val="18"/>
              </w:rPr>
            </w:pPr>
          </w:p>
          <w:p w14:paraId="4CC061D2" w14:textId="77777777" w:rsidR="00270D59" w:rsidRPr="00001540" w:rsidRDefault="00270D59" w:rsidP="00E0500D">
            <w:pPr>
              <w:spacing w:after="0" w:line="240" w:lineRule="auto"/>
              <w:rPr>
                <w:rFonts w:ascii="Times New Roman" w:hAnsi="Times New Roman"/>
                <w:sz w:val="18"/>
                <w:szCs w:val="18"/>
              </w:rPr>
            </w:pPr>
          </w:p>
          <w:p w14:paraId="71A5CD5B" w14:textId="77777777" w:rsidR="00270D59" w:rsidRPr="00001540" w:rsidRDefault="00270D59" w:rsidP="00E0500D">
            <w:pPr>
              <w:spacing w:after="0" w:line="240" w:lineRule="auto"/>
              <w:rPr>
                <w:rFonts w:ascii="Times New Roman" w:hAnsi="Times New Roman"/>
                <w:sz w:val="18"/>
                <w:szCs w:val="18"/>
              </w:rPr>
            </w:pPr>
          </w:p>
          <w:p w14:paraId="10A28A55" w14:textId="77777777" w:rsidR="00270D59" w:rsidRPr="00001540" w:rsidRDefault="00270D59" w:rsidP="00E0500D">
            <w:pPr>
              <w:spacing w:after="0" w:line="240" w:lineRule="auto"/>
              <w:rPr>
                <w:rFonts w:ascii="Times New Roman" w:hAnsi="Times New Roman"/>
                <w:sz w:val="18"/>
                <w:szCs w:val="18"/>
              </w:rPr>
            </w:pPr>
          </w:p>
          <w:p w14:paraId="780B747D" w14:textId="77777777" w:rsidR="00270D59" w:rsidRPr="00001540" w:rsidRDefault="00270D59" w:rsidP="00E0500D">
            <w:pPr>
              <w:spacing w:after="0" w:line="240" w:lineRule="auto"/>
              <w:rPr>
                <w:rFonts w:ascii="Times New Roman" w:hAnsi="Times New Roman"/>
                <w:sz w:val="18"/>
                <w:szCs w:val="18"/>
              </w:rPr>
            </w:pPr>
          </w:p>
          <w:p w14:paraId="5949FE14" w14:textId="77777777" w:rsidR="00270D59" w:rsidRPr="00001540" w:rsidRDefault="00270D59" w:rsidP="00E0500D">
            <w:pPr>
              <w:spacing w:after="0" w:line="240" w:lineRule="auto"/>
              <w:rPr>
                <w:rFonts w:ascii="Times New Roman" w:hAnsi="Times New Roman"/>
                <w:sz w:val="18"/>
                <w:szCs w:val="18"/>
              </w:rPr>
            </w:pPr>
          </w:p>
          <w:p w14:paraId="21CD8A0F" w14:textId="77777777" w:rsidR="00270D59" w:rsidRPr="00001540" w:rsidRDefault="00270D59" w:rsidP="00E0500D">
            <w:pPr>
              <w:spacing w:after="0" w:line="240" w:lineRule="auto"/>
              <w:rPr>
                <w:rFonts w:ascii="Times New Roman" w:hAnsi="Times New Roman"/>
                <w:sz w:val="18"/>
                <w:szCs w:val="18"/>
              </w:rPr>
            </w:pPr>
          </w:p>
          <w:p w14:paraId="66CFBF18" w14:textId="77777777" w:rsidR="00270D59" w:rsidRPr="00001540" w:rsidRDefault="00270D59" w:rsidP="00E0500D">
            <w:pPr>
              <w:spacing w:after="0" w:line="240" w:lineRule="auto"/>
              <w:rPr>
                <w:rFonts w:ascii="Times New Roman" w:hAnsi="Times New Roman"/>
                <w:sz w:val="18"/>
                <w:szCs w:val="18"/>
              </w:rPr>
            </w:pPr>
          </w:p>
          <w:p w14:paraId="1C6ECE5C" w14:textId="77777777" w:rsidR="00270D59" w:rsidRPr="00001540" w:rsidRDefault="00270D59" w:rsidP="00E0500D">
            <w:pPr>
              <w:spacing w:after="0" w:line="240" w:lineRule="auto"/>
              <w:rPr>
                <w:rFonts w:ascii="Times New Roman" w:hAnsi="Times New Roman"/>
                <w:sz w:val="18"/>
                <w:szCs w:val="18"/>
              </w:rPr>
            </w:pPr>
          </w:p>
          <w:p w14:paraId="77C48DA8" w14:textId="77777777" w:rsidR="00270D59" w:rsidRPr="00001540" w:rsidRDefault="00270D59" w:rsidP="00E0500D">
            <w:pPr>
              <w:spacing w:after="0" w:line="240" w:lineRule="auto"/>
              <w:rPr>
                <w:rFonts w:ascii="Times New Roman" w:hAnsi="Times New Roman"/>
                <w:sz w:val="18"/>
                <w:szCs w:val="18"/>
              </w:rPr>
            </w:pPr>
          </w:p>
          <w:p w14:paraId="12792B72" w14:textId="77777777" w:rsidR="00270D59" w:rsidRPr="00001540" w:rsidRDefault="00270D59" w:rsidP="00E0500D">
            <w:pPr>
              <w:spacing w:after="0" w:line="240" w:lineRule="auto"/>
              <w:rPr>
                <w:rFonts w:ascii="Times New Roman" w:hAnsi="Times New Roman"/>
                <w:sz w:val="18"/>
                <w:szCs w:val="18"/>
              </w:rPr>
            </w:pPr>
          </w:p>
          <w:p w14:paraId="15795E2E" w14:textId="77777777" w:rsidR="00270D59" w:rsidRPr="00001540" w:rsidRDefault="00270D59" w:rsidP="00E0500D">
            <w:pPr>
              <w:spacing w:after="0" w:line="240" w:lineRule="auto"/>
              <w:rPr>
                <w:rFonts w:ascii="Times New Roman" w:hAnsi="Times New Roman"/>
                <w:sz w:val="18"/>
                <w:szCs w:val="18"/>
              </w:rPr>
            </w:pPr>
          </w:p>
          <w:p w14:paraId="0D280B65" w14:textId="77777777" w:rsidR="00270D59" w:rsidRPr="00001540" w:rsidRDefault="00270D59" w:rsidP="00E0500D">
            <w:pPr>
              <w:spacing w:after="0" w:line="240" w:lineRule="auto"/>
              <w:rPr>
                <w:rFonts w:ascii="Times New Roman" w:hAnsi="Times New Roman"/>
                <w:sz w:val="18"/>
                <w:szCs w:val="18"/>
              </w:rPr>
            </w:pPr>
          </w:p>
          <w:p w14:paraId="10429843" w14:textId="77777777" w:rsidR="00270D59" w:rsidRPr="00001540" w:rsidRDefault="00270D59" w:rsidP="00E0500D">
            <w:pPr>
              <w:spacing w:after="0" w:line="240" w:lineRule="auto"/>
              <w:rPr>
                <w:rFonts w:ascii="Times New Roman" w:hAnsi="Times New Roman"/>
                <w:sz w:val="18"/>
                <w:szCs w:val="18"/>
              </w:rPr>
            </w:pPr>
          </w:p>
          <w:p w14:paraId="55E4EF61" w14:textId="77777777" w:rsidR="00270D59" w:rsidRPr="00001540" w:rsidRDefault="00270D59" w:rsidP="00E0500D">
            <w:pPr>
              <w:spacing w:after="0" w:line="240" w:lineRule="auto"/>
              <w:rPr>
                <w:rFonts w:ascii="Times New Roman" w:hAnsi="Times New Roman"/>
                <w:sz w:val="18"/>
                <w:szCs w:val="18"/>
              </w:rPr>
            </w:pPr>
          </w:p>
          <w:p w14:paraId="79BA43B7" w14:textId="77777777" w:rsidR="00270D59" w:rsidRPr="00001540" w:rsidRDefault="00270D59" w:rsidP="00E0500D">
            <w:pPr>
              <w:spacing w:after="0" w:line="240" w:lineRule="auto"/>
              <w:rPr>
                <w:rFonts w:ascii="Times New Roman" w:hAnsi="Times New Roman"/>
                <w:sz w:val="18"/>
                <w:szCs w:val="18"/>
              </w:rPr>
            </w:pPr>
          </w:p>
          <w:p w14:paraId="7D32150F" w14:textId="77777777" w:rsidR="00270D59" w:rsidRPr="00001540" w:rsidRDefault="00270D59" w:rsidP="00E0500D">
            <w:pPr>
              <w:spacing w:after="0" w:line="240" w:lineRule="auto"/>
              <w:rPr>
                <w:rFonts w:ascii="Times New Roman" w:hAnsi="Times New Roman"/>
                <w:sz w:val="18"/>
                <w:szCs w:val="18"/>
              </w:rPr>
            </w:pPr>
          </w:p>
          <w:p w14:paraId="4D1E7595" w14:textId="77777777" w:rsidR="00270D59" w:rsidRPr="00001540" w:rsidRDefault="00270D59" w:rsidP="00E0500D">
            <w:pPr>
              <w:spacing w:after="0" w:line="240" w:lineRule="auto"/>
              <w:rPr>
                <w:rFonts w:ascii="Times New Roman" w:hAnsi="Times New Roman"/>
                <w:sz w:val="18"/>
                <w:szCs w:val="18"/>
              </w:rPr>
            </w:pPr>
          </w:p>
          <w:p w14:paraId="4A2614FD" w14:textId="77777777" w:rsidR="00270D59" w:rsidRPr="00001540" w:rsidRDefault="00270D59" w:rsidP="00E0500D">
            <w:pPr>
              <w:spacing w:after="0" w:line="240" w:lineRule="auto"/>
              <w:rPr>
                <w:rFonts w:ascii="Times New Roman" w:hAnsi="Times New Roman"/>
                <w:sz w:val="18"/>
                <w:szCs w:val="18"/>
              </w:rPr>
            </w:pPr>
          </w:p>
          <w:p w14:paraId="65757E3D" w14:textId="77777777" w:rsidR="00270D59" w:rsidRPr="00001540" w:rsidRDefault="00270D59" w:rsidP="00E0500D">
            <w:pPr>
              <w:spacing w:after="0" w:line="240" w:lineRule="auto"/>
              <w:rPr>
                <w:rFonts w:ascii="Times New Roman" w:hAnsi="Times New Roman"/>
                <w:sz w:val="18"/>
                <w:szCs w:val="18"/>
              </w:rPr>
            </w:pPr>
          </w:p>
          <w:p w14:paraId="0DDD1B3B" w14:textId="77777777" w:rsidR="00270D59" w:rsidRPr="00001540" w:rsidRDefault="00270D59" w:rsidP="00E0500D">
            <w:pPr>
              <w:spacing w:after="0" w:line="240" w:lineRule="auto"/>
              <w:rPr>
                <w:rFonts w:ascii="Times New Roman" w:hAnsi="Times New Roman"/>
                <w:sz w:val="18"/>
                <w:szCs w:val="18"/>
              </w:rPr>
            </w:pPr>
          </w:p>
          <w:p w14:paraId="49779C36" w14:textId="77777777" w:rsidR="00270D59" w:rsidRPr="00001540" w:rsidRDefault="00270D59" w:rsidP="00E0500D">
            <w:pPr>
              <w:spacing w:after="0" w:line="240" w:lineRule="auto"/>
              <w:rPr>
                <w:rFonts w:ascii="Times New Roman" w:hAnsi="Times New Roman"/>
                <w:sz w:val="18"/>
                <w:szCs w:val="18"/>
              </w:rPr>
            </w:pPr>
          </w:p>
          <w:p w14:paraId="2B43765F" w14:textId="77777777" w:rsidR="00270D59" w:rsidRPr="00001540" w:rsidRDefault="00270D59" w:rsidP="00E0500D">
            <w:pPr>
              <w:spacing w:after="0" w:line="240" w:lineRule="auto"/>
              <w:rPr>
                <w:rFonts w:ascii="Times New Roman" w:hAnsi="Times New Roman"/>
                <w:sz w:val="18"/>
                <w:szCs w:val="18"/>
              </w:rPr>
            </w:pPr>
          </w:p>
          <w:p w14:paraId="2E73F87C" w14:textId="77777777" w:rsidR="00270D59" w:rsidRPr="00001540" w:rsidRDefault="00270D59" w:rsidP="00E0500D">
            <w:pPr>
              <w:spacing w:after="0" w:line="240" w:lineRule="auto"/>
              <w:rPr>
                <w:rFonts w:ascii="Times New Roman" w:hAnsi="Times New Roman"/>
                <w:sz w:val="18"/>
                <w:szCs w:val="18"/>
              </w:rPr>
            </w:pPr>
          </w:p>
          <w:p w14:paraId="1BE7E9C9" w14:textId="77777777" w:rsidR="00270D59" w:rsidRPr="00001540" w:rsidRDefault="00270D59" w:rsidP="00E0500D">
            <w:pPr>
              <w:spacing w:after="0" w:line="240" w:lineRule="auto"/>
              <w:rPr>
                <w:rFonts w:ascii="Times New Roman" w:hAnsi="Times New Roman"/>
                <w:sz w:val="18"/>
                <w:szCs w:val="18"/>
              </w:rPr>
            </w:pPr>
          </w:p>
          <w:p w14:paraId="1A5D13CC" w14:textId="77777777" w:rsidR="00270D59" w:rsidRPr="00001540" w:rsidRDefault="00270D59" w:rsidP="00E0500D">
            <w:pPr>
              <w:spacing w:after="0" w:line="240" w:lineRule="auto"/>
              <w:rPr>
                <w:rFonts w:ascii="Times New Roman" w:hAnsi="Times New Roman"/>
                <w:sz w:val="18"/>
                <w:szCs w:val="18"/>
              </w:rPr>
            </w:pPr>
          </w:p>
          <w:p w14:paraId="71F23E08" w14:textId="77777777" w:rsidR="00270D59" w:rsidRPr="00001540" w:rsidRDefault="00270D59" w:rsidP="00E0500D">
            <w:pPr>
              <w:spacing w:after="0" w:line="240" w:lineRule="auto"/>
              <w:rPr>
                <w:rFonts w:ascii="Times New Roman" w:hAnsi="Times New Roman"/>
                <w:sz w:val="18"/>
                <w:szCs w:val="18"/>
              </w:rPr>
            </w:pPr>
          </w:p>
          <w:p w14:paraId="08C837B7" w14:textId="77777777" w:rsidR="00270D59" w:rsidRPr="00001540" w:rsidRDefault="00270D59" w:rsidP="00E0500D">
            <w:pPr>
              <w:spacing w:after="0" w:line="240" w:lineRule="auto"/>
              <w:rPr>
                <w:rFonts w:ascii="Times New Roman" w:hAnsi="Times New Roman"/>
                <w:sz w:val="18"/>
                <w:szCs w:val="18"/>
              </w:rPr>
            </w:pPr>
          </w:p>
          <w:p w14:paraId="3AEBBA44" w14:textId="77777777" w:rsidR="00270D59" w:rsidRPr="00001540" w:rsidRDefault="00270D59" w:rsidP="00E0500D">
            <w:pPr>
              <w:spacing w:after="0" w:line="240" w:lineRule="auto"/>
              <w:rPr>
                <w:rFonts w:ascii="Times New Roman" w:hAnsi="Times New Roman"/>
                <w:sz w:val="18"/>
                <w:szCs w:val="18"/>
              </w:rPr>
            </w:pPr>
          </w:p>
          <w:p w14:paraId="402A63CD" w14:textId="77777777" w:rsidR="00270D59" w:rsidRPr="00001540" w:rsidRDefault="00270D59" w:rsidP="00E0500D">
            <w:pPr>
              <w:spacing w:after="0" w:line="240" w:lineRule="auto"/>
              <w:rPr>
                <w:rFonts w:ascii="Times New Roman" w:hAnsi="Times New Roman"/>
                <w:sz w:val="18"/>
                <w:szCs w:val="18"/>
              </w:rPr>
            </w:pPr>
          </w:p>
          <w:p w14:paraId="72175A02" w14:textId="77777777" w:rsidR="00270D59" w:rsidRPr="00001540" w:rsidRDefault="00270D59" w:rsidP="00E0500D">
            <w:pPr>
              <w:spacing w:after="0" w:line="240" w:lineRule="auto"/>
              <w:rPr>
                <w:rFonts w:ascii="Times New Roman" w:hAnsi="Times New Roman"/>
                <w:sz w:val="18"/>
                <w:szCs w:val="18"/>
              </w:rPr>
            </w:pPr>
          </w:p>
          <w:p w14:paraId="632D8669" w14:textId="77777777" w:rsidR="00270D59" w:rsidRPr="00001540" w:rsidRDefault="00270D59" w:rsidP="00E0500D">
            <w:pPr>
              <w:spacing w:after="0" w:line="240" w:lineRule="auto"/>
              <w:rPr>
                <w:rFonts w:ascii="Times New Roman" w:hAnsi="Times New Roman"/>
                <w:sz w:val="18"/>
                <w:szCs w:val="18"/>
              </w:rPr>
            </w:pPr>
          </w:p>
          <w:p w14:paraId="29613220" w14:textId="77777777" w:rsidR="00270D59" w:rsidRPr="00001540" w:rsidRDefault="00270D59" w:rsidP="00E0500D">
            <w:pPr>
              <w:spacing w:after="0" w:line="240" w:lineRule="auto"/>
              <w:rPr>
                <w:rFonts w:ascii="Times New Roman" w:hAnsi="Times New Roman"/>
                <w:sz w:val="18"/>
                <w:szCs w:val="18"/>
              </w:rPr>
            </w:pPr>
          </w:p>
          <w:p w14:paraId="5EB612F0" w14:textId="77777777" w:rsidR="00270D59" w:rsidRPr="00001540" w:rsidRDefault="00270D59" w:rsidP="00E0500D">
            <w:pPr>
              <w:spacing w:after="0" w:line="240" w:lineRule="auto"/>
              <w:rPr>
                <w:rFonts w:ascii="Times New Roman" w:hAnsi="Times New Roman"/>
                <w:sz w:val="18"/>
                <w:szCs w:val="18"/>
              </w:rPr>
            </w:pPr>
          </w:p>
          <w:p w14:paraId="7BC9814F" w14:textId="77777777" w:rsidR="00270D59" w:rsidRPr="00001540" w:rsidRDefault="00270D59" w:rsidP="00E0500D">
            <w:pPr>
              <w:spacing w:after="0" w:line="240" w:lineRule="auto"/>
              <w:rPr>
                <w:rFonts w:ascii="Times New Roman" w:hAnsi="Times New Roman"/>
                <w:sz w:val="18"/>
                <w:szCs w:val="18"/>
              </w:rPr>
            </w:pPr>
          </w:p>
          <w:p w14:paraId="1D6F473F" w14:textId="77777777" w:rsidR="00270D59" w:rsidRPr="00001540" w:rsidRDefault="00270D59" w:rsidP="00E0500D">
            <w:pPr>
              <w:spacing w:after="0" w:line="240" w:lineRule="auto"/>
              <w:rPr>
                <w:rFonts w:ascii="Times New Roman" w:hAnsi="Times New Roman"/>
                <w:sz w:val="18"/>
                <w:szCs w:val="18"/>
              </w:rPr>
            </w:pPr>
          </w:p>
          <w:p w14:paraId="163B13C5" w14:textId="77777777" w:rsidR="00270D59" w:rsidRPr="00001540" w:rsidRDefault="00270D59" w:rsidP="00E0500D">
            <w:pPr>
              <w:spacing w:after="0" w:line="240" w:lineRule="auto"/>
              <w:rPr>
                <w:rFonts w:ascii="Times New Roman" w:hAnsi="Times New Roman"/>
                <w:sz w:val="18"/>
                <w:szCs w:val="18"/>
              </w:rPr>
            </w:pPr>
          </w:p>
          <w:p w14:paraId="247355D9" w14:textId="77777777" w:rsidR="00270D59" w:rsidRPr="00001540" w:rsidRDefault="00270D59" w:rsidP="00E0500D">
            <w:pPr>
              <w:spacing w:after="0" w:line="240" w:lineRule="auto"/>
              <w:rPr>
                <w:rFonts w:ascii="Times New Roman" w:hAnsi="Times New Roman"/>
                <w:sz w:val="18"/>
                <w:szCs w:val="18"/>
              </w:rPr>
            </w:pPr>
          </w:p>
          <w:p w14:paraId="63A0295E" w14:textId="78BA76FA" w:rsidR="00821645" w:rsidRPr="00001540" w:rsidRDefault="00821645" w:rsidP="00E0500D">
            <w:pPr>
              <w:spacing w:after="0" w:line="240" w:lineRule="auto"/>
              <w:rPr>
                <w:rFonts w:ascii="Times New Roman" w:hAnsi="Times New Roman"/>
                <w:sz w:val="18"/>
                <w:szCs w:val="18"/>
              </w:rPr>
            </w:pPr>
            <w:r w:rsidRPr="00001540">
              <w:rPr>
                <w:rFonts w:ascii="Times New Roman" w:hAnsi="Times New Roman"/>
                <w:sz w:val="18"/>
                <w:szCs w:val="18"/>
              </w:rPr>
              <w:t xml:space="preserve">Vyhláška č. 341/2013 Z. z. </w:t>
            </w:r>
          </w:p>
          <w:p w14:paraId="125FF7AF" w14:textId="77777777" w:rsidR="00821645" w:rsidRPr="00001540" w:rsidRDefault="00821645" w:rsidP="00E0500D">
            <w:pPr>
              <w:spacing w:after="0" w:line="240" w:lineRule="auto"/>
              <w:rPr>
                <w:rFonts w:ascii="Times New Roman" w:hAnsi="Times New Roman"/>
                <w:sz w:val="18"/>
                <w:szCs w:val="18"/>
              </w:rPr>
            </w:pPr>
          </w:p>
          <w:p w14:paraId="06ADA3B5" w14:textId="77777777" w:rsidR="00821645" w:rsidRPr="00001540" w:rsidRDefault="00821645" w:rsidP="00E0500D">
            <w:pPr>
              <w:spacing w:after="0" w:line="240" w:lineRule="auto"/>
              <w:rPr>
                <w:rFonts w:ascii="Times New Roman" w:hAnsi="Times New Roman"/>
                <w:sz w:val="18"/>
                <w:szCs w:val="18"/>
              </w:rPr>
            </w:pPr>
          </w:p>
          <w:p w14:paraId="555C29D9" w14:textId="4E6E13E5" w:rsidR="00821645" w:rsidRPr="00001540" w:rsidRDefault="00821645"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tcPr>
          <w:p w14:paraId="78E89D15" w14:textId="77777777" w:rsidR="00821645" w:rsidRPr="00001540" w:rsidRDefault="00821645" w:rsidP="00E0500D">
            <w:pPr>
              <w:autoSpaceDE w:val="0"/>
              <w:autoSpaceDN w:val="0"/>
              <w:spacing w:after="0" w:line="240" w:lineRule="auto"/>
              <w:rPr>
                <w:rFonts w:ascii="Times New Roman" w:hAnsi="Times New Roman"/>
                <w:sz w:val="18"/>
                <w:szCs w:val="18"/>
              </w:rPr>
            </w:pPr>
            <w:r w:rsidRPr="00001540">
              <w:rPr>
                <w:rFonts w:ascii="Times New Roman" w:hAnsi="Times New Roman"/>
                <w:sz w:val="18"/>
                <w:szCs w:val="18"/>
              </w:rPr>
              <w:lastRenderedPageBreak/>
              <w:t xml:space="preserve">§ 9d </w:t>
            </w:r>
          </w:p>
          <w:p w14:paraId="0304D26A" w14:textId="77777777" w:rsidR="00821645" w:rsidRPr="00001540" w:rsidRDefault="00821645" w:rsidP="00E0500D">
            <w:pPr>
              <w:autoSpaceDE w:val="0"/>
              <w:autoSpaceDN w:val="0"/>
              <w:spacing w:after="0" w:line="240" w:lineRule="auto"/>
              <w:rPr>
                <w:rFonts w:ascii="Times New Roman" w:hAnsi="Times New Roman"/>
                <w:sz w:val="18"/>
                <w:szCs w:val="18"/>
              </w:rPr>
            </w:pPr>
            <w:r w:rsidRPr="00001540">
              <w:rPr>
                <w:rFonts w:ascii="Times New Roman" w:hAnsi="Times New Roman"/>
                <w:sz w:val="18"/>
                <w:szCs w:val="18"/>
              </w:rPr>
              <w:t>O 1 – 9, 11, 12</w:t>
            </w:r>
          </w:p>
          <w:p w14:paraId="5071221B" w14:textId="77777777" w:rsidR="00821645" w:rsidRPr="00001540" w:rsidRDefault="00821645" w:rsidP="00E0500D">
            <w:pPr>
              <w:autoSpaceDE w:val="0"/>
              <w:autoSpaceDN w:val="0"/>
              <w:spacing w:after="0" w:line="240" w:lineRule="auto"/>
              <w:rPr>
                <w:rFonts w:ascii="Times New Roman" w:hAnsi="Times New Roman"/>
                <w:sz w:val="18"/>
                <w:szCs w:val="18"/>
              </w:rPr>
            </w:pPr>
          </w:p>
          <w:p w14:paraId="0076867F" w14:textId="77777777" w:rsidR="00821645" w:rsidRPr="00001540" w:rsidRDefault="00821645" w:rsidP="00E0500D">
            <w:pPr>
              <w:autoSpaceDE w:val="0"/>
              <w:autoSpaceDN w:val="0"/>
              <w:spacing w:after="0" w:line="240" w:lineRule="auto"/>
              <w:rPr>
                <w:rFonts w:ascii="Times New Roman" w:hAnsi="Times New Roman"/>
                <w:sz w:val="18"/>
                <w:szCs w:val="18"/>
              </w:rPr>
            </w:pPr>
          </w:p>
          <w:p w14:paraId="032B408F" w14:textId="77777777" w:rsidR="00821645" w:rsidRPr="00001540" w:rsidRDefault="00821645" w:rsidP="00E0500D">
            <w:pPr>
              <w:autoSpaceDE w:val="0"/>
              <w:autoSpaceDN w:val="0"/>
              <w:spacing w:after="0" w:line="240" w:lineRule="auto"/>
              <w:rPr>
                <w:rFonts w:ascii="Times New Roman" w:hAnsi="Times New Roman"/>
                <w:sz w:val="18"/>
                <w:szCs w:val="18"/>
              </w:rPr>
            </w:pPr>
          </w:p>
          <w:p w14:paraId="309BDB6C" w14:textId="77777777" w:rsidR="00821645" w:rsidRPr="00001540" w:rsidRDefault="00821645" w:rsidP="00E0500D">
            <w:pPr>
              <w:autoSpaceDE w:val="0"/>
              <w:autoSpaceDN w:val="0"/>
              <w:spacing w:after="0" w:line="240" w:lineRule="auto"/>
              <w:rPr>
                <w:rFonts w:ascii="Times New Roman" w:hAnsi="Times New Roman"/>
                <w:sz w:val="18"/>
                <w:szCs w:val="18"/>
              </w:rPr>
            </w:pPr>
          </w:p>
          <w:p w14:paraId="62F1AEBB" w14:textId="77777777" w:rsidR="00821645" w:rsidRPr="00001540" w:rsidRDefault="00821645" w:rsidP="00E0500D">
            <w:pPr>
              <w:autoSpaceDE w:val="0"/>
              <w:autoSpaceDN w:val="0"/>
              <w:spacing w:after="0" w:line="240" w:lineRule="auto"/>
              <w:rPr>
                <w:rFonts w:ascii="Times New Roman" w:hAnsi="Times New Roman"/>
                <w:sz w:val="18"/>
                <w:szCs w:val="18"/>
              </w:rPr>
            </w:pPr>
          </w:p>
          <w:p w14:paraId="79D398E8" w14:textId="77777777" w:rsidR="00821645" w:rsidRPr="00001540" w:rsidRDefault="00821645" w:rsidP="00E0500D">
            <w:pPr>
              <w:autoSpaceDE w:val="0"/>
              <w:autoSpaceDN w:val="0"/>
              <w:spacing w:after="0" w:line="240" w:lineRule="auto"/>
              <w:rPr>
                <w:rFonts w:ascii="Times New Roman" w:hAnsi="Times New Roman"/>
                <w:sz w:val="18"/>
                <w:szCs w:val="18"/>
              </w:rPr>
            </w:pPr>
          </w:p>
          <w:p w14:paraId="5A72E134" w14:textId="77777777" w:rsidR="00821645" w:rsidRPr="00001540" w:rsidRDefault="00821645" w:rsidP="00E0500D">
            <w:pPr>
              <w:autoSpaceDE w:val="0"/>
              <w:autoSpaceDN w:val="0"/>
              <w:spacing w:after="0" w:line="240" w:lineRule="auto"/>
              <w:rPr>
                <w:rFonts w:ascii="Times New Roman" w:hAnsi="Times New Roman"/>
                <w:sz w:val="18"/>
                <w:szCs w:val="18"/>
              </w:rPr>
            </w:pPr>
          </w:p>
          <w:p w14:paraId="38890F7D" w14:textId="77777777" w:rsidR="00821645" w:rsidRPr="00001540" w:rsidRDefault="00821645" w:rsidP="00E0500D">
            <w:pPr>
              <w:autoSpaceDE w:val="0"/>
              <w:autoSpaceDN w:val="0"/>
              <w:spacing w:after="0" w:line="240" w:lineRule="auto"/>
              <w:rPr>
                <w:rFonts w:ascii="Times New Roman" w:hAnsi="Times New Roman"/>
                <w:sz w:val="18"/>
                <w:szCs w:val="18"/>
              </w:rPr>
            </w:pPr>
          </w:p>
          <w:p w14:paraId="6B462672" w14:textId="77777777" w:rsidR="00821645" w:rsidRPr="00001540" w:rsidRDefault="00821645" w:rsidP="00E0500D">
            <w:pPr>
              <w:autoSpaceDE w:val="0"/>
              <w:autoSpaceDN w:val="0"/>
              <w:spacing w:after="0" w:line="240" w:lineRule="auto"/>
              <w:rPr>
                <w:rFonts w:ascii="Times New Roman" w:hAnsi="Times New Roman"/>
                <w:sz w:val="18"/>
                <w:szCs w:val="18"/>
              </w:rPr>
            </w:pPr>
          </w:p>
          <w:p w14:paraId="463BA538" w14:textId="77777777" w:rsidR="00821645" w:rsidRPr="00001540" w:rsidRDefault="00821645" w:rsidP="00E0500D">
            <w:pPr>
              <w:autoSpaceDE w:val="0"/>
              <w:autoSpaceDN w:val="0"/>
              <w:spacing w:after="0" w:line="240" w:lineRule="auto"/>
              <w:rPr>
                <w:rFonts w:ascii="Times New Roman" w:hAnsi="Times New Roman"/>
                <w:sz w:val="18"/>
                <w:szCs w:val="18"/>
              </w:rPr>
            </w:pPr>
          </w:p>
          <w:p w14:paraId="63375DA3" w14:textId="77777777" w:rsidR="00821645" w:rsidRPr="00001540" w:rsidRDefault="00821645" w:rsidP="00E0500D">
            <w:pPr>
              <w:autoSpaceDE w:val="0"/>
              <w:autoSpaceDN w:val="0"/>
              <w:spacing w:after="0" w:line="240" w:lineRule="auto"/>
              <w:rPr>
                <w:rFonts w:ascii="Times New Roman" w:hAnsi="Times New Roman"/>
                <w:sz w:val="18"/>
                <w:szCs w:val="18"/>
              </w:rPr>
            </w:pPr>
          </w:p>
          <w:p w14:paraId="2EBF7BA6" w14:textId="77777777" w:rsidR="00821645" w:rsidRPr="00001540" w:rsidRDefault="00821645" w:rsidP="00E0500D">
            <w:pPr>
              <w:autoSpaceDE w:val="0"/>
              <w:autoSpaceDN w:val="0"/>
              <w:spacing w:after="0" w:line="240" w:lineRule="auto"/>
              <w:rPr>
                <w:rFonts w:ascii="Times New Roman" w:hAnsi="Times New Roman"/>
                <w:sz w:val="18"/>
                <w:szCs w:val="18"/>
              </w:rPr>
            </w:pPr>
          </w:p>
          <w:p w14:paraId="660B5ED2" w14:textId="77777777" w:rsidR="00821645" w:rsidRPr="00001540" w:rsidRDefault="00821645" w:rsidP="00E0500D">
            <w:pPr>
              <w:autoSpaceDE w:val="0"/>
              <w:autoSpaceDN w:val="0"/>
              <w:spacing w:after="0" w:line="240" w:lineRule="auto"/>
              <w:rPr>
                <w:rFonts w:ascii="Times New Roman" w:hAnsi="Times New Roman"/>
                <w:sz w:val="18"/>
                <w:szCs w:val="18"/>
              </w:rPr>
            </w:pPr>
          </w:p>
          <w:p w14:paraId="3878BB50" w14:textId="77777777" w:rsidR="00821645" w:rsidRPr="00001540" w:rsidRDefault="00821645" w:rsidP="00E0500D">
            <w:pPr>
              <w:autoSpaceDE w:val="0"/>
              <w:autoSpaceDN w:val="0"/>
              <w:spacing w:after="0" w:line="240" w:lineRule="auto"/>
              <w:rPr>
                <w:rFonts w:ascii="Times New Roman" w:hAnsi="Times New Roman"/>
                <w:sz w:val="18"/>
                <w:szCs w:val="18"/>
              </w:rPr>
            </w:pPr>
          </w:p>
          <w:p w14:paraId="1F886F77" w14:textId="77777777" w:rsidR="00821645" w:rsidRPr="00001540" w:rsidRDefault="00821645" w:rsidP="00E0500D">
            <w:pPr>
              <w:autoSpaceDE w:val="0"/>
              <w:autoSpaceDN w:val="0"/>
              <w:spacing w:after="0" w:line="240" w:lineRule="auto"/>
              <w:rPr>
                <w:rFonts w:ascii="Times New Roman" w:hAnsi="Times New Roman"/>
                <w:sz w:val="18"/>
                <w:szCs w:val="18"/>
              </w:rPr>
            </w:pPr>
          </w:p>
          <w:p w14:paraId="4C7889CB" w14:textId="77777777" w:rsidR="00821645" w:rsidRPr="00001540" w:rsidRDefault="00821645" w:rsidP="00E0500D">
            <w:pPr>
              <w:autoSpaceDE w:val="0"/>
              <w:autoSpaceDN w:val="0"/>
              <w:spacing w:after="0" w:line="240" w:lineRule="auto"/>
              <w:rPr>
                <w:rFonts w:ascii="Times New Roman" w:hAnsi="Times New Roman"/>
                <w:sz w:val="18"/>
                <w:szCs w:val="18"/>
              </w:rPr>
            </w:pPr>
          </w:p>
          <w:p w14:paraId="25F8C19F" w14:textId="77777777" w:rsidR="00821645" w:rsidRPr="00001540" w:rsidRDefault="00821645" w:rsidP="00E0500D">
            <w:pPr>
              <w:autoSpaceDE w:val="0"/>
              <w:autoSpaceDN w:val="0"/>
              <w:spacing w:after="0" w:line="240" w:lineRule="auto"/>
              <w:rPr>
                <w:rFonts w:ascii="Times New Roman" w:hAnsi="Times New Roman"/>
                <w:sz w:val="18"/>
                <w:szCs w:val="18"/>
              </w:rPr>
            </w:pPr>
          </w:p>
          <w:p w14:paraId="5C760432" w14:textId="77777777" w:rsidR="00821645" w:rsidRPr="00001540" w:rsidRDefault="00821645" w:rsidP="00E0500D">
            <w:pPr>
              <w:autoSpaceDE w:val="0"/>
              <w:autoSpaceDN w:val="0"/>
              <w:spacing w:after="0" w:line="240" w:lineRule="auto"/>
              <w:rPr>
                <w:rFonts w:ascii="Times New Roman" w:hAnsi="Times New Roman"/>
                <w:sz w:val="18"/>
                <w:szCs w:val="18"/>
              </w:rPr>
            </w:pPr>
          </w:p>
          <w:p w14:paraId="304E43CC" w14:textId="77777777" w:rsidR="00821645" w:rsidRPr="00001540" w:rsidRDefault="00821645" w:rsidP="00E0500D">
            <w:pPr>
              <w:autoSpaceDE w:val="0"/>
              <w:autoSpaceDN w:val="0"/>
              <w:spacing w:after="0" w:line="240" w:lineRule="auto"/>
              <w:rPr>
                <w:rFonts w:ascii="Times New Roman" w:hAnsi="Times New Roman"/>
                <w:sz w:val="18"/>
                <w:szCs w:val="18"/>
              </w:rPr>
            </w:pPr>
          </w:p>
          <w:p w14:paraId="1D4CDB41" w14:textId="77777777" w:rsidR="00821645" w:rsidRPr="00001540" w:rsidRDefault="00821645" w:rsidP="00E0500D">
            <w:pPr>
              <w:autoSpaceDE w:val="0"/>
              <w:autoSpaceDN w:val="0"/>
              <w:spacing w:after="0" w:line="240" w:lineRule="auto"/>
              <w:rPr>
                <w:rFonts w:ascii="Times New Roman" w:hAnsi="Times New Roman"/>
                <w:sz w:val="18"/>
                <w:szCs w:val="18"/>
              </w:rPr>
            </w:pPr>
          </w:p>
          <w:p w14:paraId="6D460A08" w14:textId="77777777" w:rsidR="00821645" w:rsidRPr="00001540" w:rsidRDefault="00821645" w:rsidP="00E0500D">
            <w:pPr>
              <w:autoSpaceDE w:val="0"/>
              <w:autoSpaceDN w:val="0"/>
              <w:spacing w:after="0" w:line="240" w:lineRule="auto"/>
              <w:rPr>
                <w:rFonts w:ascii="Times New Roman" w:hAnsi="Times New Roman"/>
                <w:sz w:val="18"/>
                <w:szCs w:val="18"/>
              </w:rPr>
            </w:pPr>
          </w:p>
          <w:p w14:paraId="7EB32CF4" w14:textId="77777777" w:rsidR="00821645" w:rsidRPr="00001540" w:rsidRDefault="00821645" w:rsidP="00E0500D">
            <w:pPr>
              <w:autoSpaceDE w:val="0"/>
              <w:autoSpaceDN w:val="0"/>
              <w:spacing w:after="0" w:line="240" w:lineRule="auto"/>
              <w:rPr>
                <w:rFonts w:ascii="Times New Roman" w:hAnsi="Times New Roman"/>
                <w:sz w:val="18"/>
                <w:szCs w:val="18"/>
              </w:rPr>
            </w:pPr>
          </w:p>
          <w:p w14:paraId="6B1A4A6C" w14:textId="77777777" w:rsidR="00821645" w:rsidRPr="00001540" w:rsidRDefault="00821645" w:rsidP="00E0500D">
            <w:pPr>
              <w:autoSpaceDE w:val="0"/>
              <w:autoSpaceDN w:val="0"/>
              <w:spacing w:after="0" w:line="240" w:lineRule="auto"/>
              <w:rPr>
                <w:rFonts w:ascii="Times New Roman" w:hAnsi="Times New Roman"/>
                <w:sz w:val="18"/>
                <w:szCs w:val="18"/>
              </w:rPr>
            </w:pPr>
          </w:p>
          <w:p w14:paraId="7C689081" w14:textId="77777777" w:rsidR="00821645" w:rsidRPr="00001540" w:rsidRDefault="00821645" w:rsidP="00E0500D">
            <w:pPr>
              <w:autoSpaceDE w:val="0"/>
              <w:autoSpaceDN w:val="0"/>
              <w:spacing w:after="0" w:line="240" w:lineRule="auto"/>
              <w:rPr>
                <w:rFonts w:ascii="Times New Roman" w:hAnsi="Times New Roman"/>
                <w:sz w:val="18"/>
                <w:szCs w:val="18"/>
              </w:rPr>
            </w:pPr>
          </w:p>
          <w:p w14:paraId="0F689672" w14:textId="77777777" w:rsidR="00821645" w:rsidRPr="00001540" w:rsidRDefault="00821645" w:rsidP="00E0500D">
            <w:pPr>
              <w:autoSpaceDE w:val="0"/>
              <w:autoSpaceDN w:val="0"/>
              <w:spacing w:after="0" w:line="240" w:lineRule="auto"/>
              <w:rPr>
                <w:rFonts w:ascii="Times New Roman" w:hAnsi="Times New Roman"/>
                <w:sz w:val="18"/>
                <w:szCs w:val="18"/>
              </w:rPr>
            </w:pPr>
          </w:p>
          <w:p w14:paraId="1B3602DF" w14:textId="77777777" w:rsidR="00821645" w:rsidRPr="00001540" w:rsidRDefault="00821645" w:rsidP="00E0500D">
            <w:pPr>
              <w:autoSpaceDE w:val="0"/>
              <w:autoSpaceDN w:val="0"/>
              <w:spacing w:after="0" w:line="240" w:lineRule="auto"/>
              <w:rPr>
                <w:rFonts w:ascii="Times New Roman" w:hAnsi="Times New Roman"/>
                <w:sz w:val="18"/>
                <w:szCs w:val="18"/>
              </w:rPr>
            </w:pPr>
          </w:p>
          <w:p w14:paraId="11F33A05" w14:textId="77777777" w:rsidR="00821645" w:rsidRPr="00001540" w:rsidRDefault="00821645" w:rsidP="00E0500D">
            <w:pPr>
              <w:autoSpaceDE w:val="0"/>
              <w:autoSpaceDN w:val="0"/>
              <w:spacing w:after="0" w:line="240" w:lineRule="auto"/>
              <w:rPr>
                <w:rFonts w:ascii="Times New Roman" w:hAnsi="Times New Roman"/>
                <w:sz w:val="18"/>
                <w:szCs w:val="18"/>
              </w:rPr>
            </w:pPr>
          </w:p>
          <w:p w14:paraId="5F168890" w14:textId="77777777" w:rsidR="00821645" w:rsidRPr="00001540" w:rsidRDefault="00821645" w:rsidP="00E0500D">
            <w:pPr>
              <w:autoSpaceDE w:val="0"/>
              <w:autoSpaceDN w:val="0"/>
              <w:spacing w:after="0" w:line="240" w:lineRule="auto"/>
              <w:rPr>
                <w:rFonts w:ascii="Times New Roman" w:hAnsi="Times New Roman"/>
                <w:sz w:val="18"/>
                <w:szCs w:val="18"/>
              </w:rPr>
            </w:pPr>
          </w:p>
          <w:p w14:paraId="5AC43101" w14:textId="77777777" w:rsidR="00821645" w:rsidRPr="00001540" w:rsidRDefault="00821645" w:rsidP="00E0500D">
            <w:pPr>
              <w:autoSpaceDE w:val="0"/>
              <w:autoSpaceDN w:val="0"/>
              <w:spacing w:after="0" w:line="240" w:lineRule="auto"/>
              <w:rPr>
                <w:rFonts w:ascii="Times New Roman" w:hAnsi="Times New Roman"/>
                <w:sz w:val="18"/>
                <w:szCs w:val="18"/>
              </w:rPr>
            </w:pPr>
          </w:p>
          <w:p w14:paraId="0A947814" w14:textId="77777777" w:rsidR="00821645" w:rsidRPr="00001540" w:rsidRDefault="00821645" w:rsidP="00E0500D">
            <w:pPr>
              <w:autoSpaceDE w:val="0"/>
              <w:autoSpaceDN w:val="0"/>
              <w:spacing w:after="0" w:line="240" w:lineRule="auto"/>
              <w:rPr>
                <w:rFonts w:ascii="Times New Roman" w:hAnsi="Times New Roman"/>
                <w:sz w:val="18"/>
                <w:szCs w:val="18"/>
              </w:rPr>
            </w:pPr>
          </w:p>
          <w:p w14:paraId="3A4D4BD9" w14:textId="77777777" w:rsidR="00821645" w:rsidRPr="00001540" w:rsidRDefault="00821645" w:rsidP="00E0500D">
            <w:pPr>
              <w:autoSpaceDE w:val="0"/>
              <w:autoSpaceDN w:val="0"/>
              <w:spacing w:after="0" w:line="240" w:lineRule="auto"/>
              <w:rPr>
                <w:rFonts w:ascii="Times New Roman" w:hAnsi="Times New Roman"/>
                <w:sz w:val="18"/>
                <w:szCs w:val="18"/>
              </w:rPr>
            </w:pPr>
          </w:p>
          <w:p w14:paraId="00EFB4D1" w14:textId="77777777" w:rsidR="00821645" w:rsidRPr="00001540" w:rsidRDefault="00821645" w:rsidP="00E0500D">
            <w:pPr>
              <w:autoSpaceDE w:val="0"/>
              <w:autoSpaceDN w:val="0"/>
              <w:spacing w:after="0" w:line="240" w:lineRule="auto"/>
              <w:rPr>
                <w:rFonts w:ascii="Times New Roman" w:hAnsi="Times New Roman"/>
                <w:sz w:val="18"/>
                <w:szCs w:val="18"/>
              </w:rPr>
            </w:pPr>
          </w:p>
          <w:p w14:paraId="04C21125" w14:textId="77777777" w:rsidR="00821645" w:rsidRPr="00001540" w:rsidRDefault="00821645" w:rsidP="00E0500D">
            <w:pPr>
              <w:autoSpaceDE w:val="0"/>
              <w:autoSpaceDN w:val="0"/>
              <w:spacing w:after="0" w:line="240" w:lineRule="auto"/>
              <w:rPr>
                <w:rFonts w:ascii="Times New Roman" w:hAnsi="Times New Roman"/>
                <w:sz w:val="18"/>
                <w:szCs w:val="18"/>
              </w:rPr>
            </w:pPr>
          </w:p>
          <w:p w14:paraId="5748BF9B" w14:textId="77777777" w:rsidR="00821645" w:rsidRPr="00001540" w:rsidRDefault="00821645" w:rsidP="00E0500D">
            <w:pPr>
              <w:autoSpaceDE w:val="0"/>
              <w:autoSpaceDN w:val="0"/>
              <w:spacing w:after="0" w:line="240" w:lineRule="auto"/>
              <w:rPr>
                <w:rFonts w:ascii="Times New Roman" w:hAnsi="Times New Roman"/>
                <w:sz w:val="18"/>
                <w:szCs w:val="18"/>
              </w:rPr>
            </w:pPr>
          </w:p>
          <w:p w14:paraId="14B79B5E" w14:textId="77777777" w:rsidR="00821645" w:rsidRPr="00001540" w:rsidRDefault="00821645" w:rsidP="00E0500D">
            <w:pPr>
              <w:autoSpaceDE w:val="0"/>
              <w:autoSpaceDN w:val="0"/>
              <w:spacing w:after="0" w:line="240" w:lineRule="auto"/>
              <w:rPr>
                <w:rFonts w:ascii="Times New Roman" w:hAnsi="Times New Roman"/>
                <w:sz w:val="18"/>
                <w:szCs w:val="18"/>
              </w:rPr>
            </w:pPr>
          </w:p>
          <w:p w14:paraId="67B75C7B" w14:textId="77777777" w:rsidR="00821645" w:rsidRPr="00001540" w:rsidRDefault="00821645" w:rsidP="00E0500D">
            <w:pPr>
              <w:autoSpaceDE w:val="0"/>
              <w:autoSpaceDN w:val="0"/>
              <w:spacing w:after="0" w:line="240" w:lineRule="auto"/>
              <w:rPr>
                <w:rFonts w:ascii="Times New Roman" w:hAnsi="Times New Roman"/>
                <w:sz w:val="18"/>
                <w:szCs w:val="18"/>
              </w:rPr>
            </w:pPr>
          </w:p>
          <w:p w14:paraId="0DF9F45F" w14:textId="77777777" w:rsidR="00821645" w:rsidRPr="00001540" w:rsidRDefault="00821645" w:rsidP="00E0500D">
            <w:pPr>
              <w:autoSpaceDE w:val="0"/>
              <w:autoSpaceDN w:val="0"/>
              <w:spacing w:after="0" w:line="240" w:lineRule="auto"/>
              <w:rPr>
                <w:rFonts w:ascii="Times New Roman" w:hAnsi="Times New Roman"/>
                <w:sz w:val="18"/>
                <w:szCs w:val="18"/>
              </w:rPr>
            </w:pPr>
          </w:p>
          <w:p w14:paraId="0047C30F" w14:textId="77777777" w:rsidR="00821645" w:rsidRPr="00001540" w:rsidRDefault="00821645" w:rsidP="00E0500D">
            <w:pPr>
              <w:autoSpaceDE w:val="0"/>
              <w:autoSpaceDN w:val="0"/>
              <w:spacing w:after="0" w:line="240" w:lineRule="auto"/>
              <w:rPr>
                <w:rFonts w:ascii="Times New Roman" w:hAnsi="Times New Roman"/>
                <w:sz w:val="18"/>
                <w:szCs w:val="18"/>
              </w:rPr>
            </w:pPr>
          </w:p>
          <w:p w14:paraId="587773A8" w14:textId="77777777" w:rsidR="00821645" w:rsidRPr="00001540" w:rsidRDefault="00821645" w:rsidP="00E0500D">
            <w:pPr>
              <w:autoSpaceDE w:val="0"/>
              <w:autoSpaceDN w:val="0"/>
              <w:spacing w:after="0" w:line="240" w:lineRule="auto"/>
              <w:rPr>
                <w:rFonts w:ascii="Times New Roman" w:hAnsi="Times New Roman"/>
                <w:sz w:val="18"/>
                <w:szCs w:val="18"/>
              </w:rPr>
            </w:pPr>
          </w:p>
          <w:p w14:paraId="1230778E" w14:textId="77777777" w:rsidR="00821645" w:rsidRPr="00001540" w:rsidRDefault="00821645" w:rsidP="00E0500D">
            <w:pPr>
              <w:autoSpaceDE w:val="0"/>
              <w:autoSpaceDN w:val="0"/>
              <w:spacing w:after="0" w:line="240" w:lineRule="auto"/>
              <w:rPr>
                <w:rFonts w:ascii="Times New Roman" w:hAnsi="Times New Roman"/>
                <w:sz w:val="18"/>
                <w:szCs w:val="18"/>
              </w:rPr>
            </w:pPr>
          </w:p>
          <w:p w14:paraId="5A585812" w14:textId="77777777" w:rsidR="00821645" w:rsidRPr="00001540" w:rsidRDefault="00821645" w:rsidP="00E0500D">
            <w:pPr>
              <w:autoSpaceDE w:val="0"/>
              <w:autoSpaceDN w:val="0"/>
              <w:spacing w:after="0" w:line="240" w:lineRule="auto"/>
              <w:rPr>
                <w:rFonts w:ascii="Times New Roman" w:hAnsi="Times New Roman"/>
                <w:sz w:val="18"/>
                <w:szCs w:val="18"/>
              </w:rPr>
            </w:pPr>
          </w:p>
          <w:p w14:paraId="0FA785DC" w14:textId="77777777" w:rsidR="00821645" w:rsidRPr="00001540" w:rsidRDefault="00821645" w:rsidP="00E0500D">
            <w:pPr>
              <w:autoSpaceDE w:val="0"/>
              <w:autoSpaceDN w:val="0"/>
              <w:spacing w:after="0" w:line="240" w:lineRule="auto"/>
              <w:rPr>
                <w:rFonts w:ascii="Times New Roman" w:hAnsi="Times New Roman"/>
                <w:sz w:val="18"/>
                <w:szCs w:val="18"/>
              </w:rPr>
            </w:pPr>
          </w:p>
          <w:p w14:paraId="777F87AF" w14:textId="77777777" w:rsidR="00821645" w:rsidRPr="00001540" w:rsidRDefault="00821645" w:rsidP="00E0500D">
            <w:pPr>
              <w:autoSpaceDE w:val="0"/>
              <w:autoSpaceDN w:val="0"/>
              <w:spacing w:after="0" w:line="240" w:lineRule="auto"/>
              <w:rPr>
                <w:rFonts w:ascii="Times New Roman" w:hAnsi="Times New Roman"/>
                <w:sz w:val="18"/>
                <w:szCs w:val="18"/>
              </w:rPr>
            </w:pPr>
          </w:p>
          <w:p w14:paraId="7EDD0A54" w14:textId="77777777" w:rsidR="00821645" w:rsidRPr="00001540" w:rsidRDefault="00821645" w:rsidP="00E0500D">
            <w:pPr>
              <w:autoSpaceDE w:val="0"/>
              <w:autoSpaceDN w:val="0"/>
              <w:spacing w:after="0" w:line="240" w:lineRule="auto"/>
              <w:rPr>
                <w:rFonts w:ascii="Times New Roman" w:hAnsi="Times New Roman"/>
                <w:sz w:val="18"/>
                <w:szCs w:val="18"/>
              </w:rPr>
            </w:pPr>
          </w:p>
          <w:p w14:paraId="006A8AD2" w14:textId="77777777" w:rsidR="00821645" w:rsidRPr="00001540" w:rsidRDefault="00821645" w:rsidP="00E0500D">
            <w:pPr>
              <w:autoSpaceDE w:val="0"/>
              <w:autoSpaceDN w:val="0"/>
              <w:spacing w:after="0" w:line="240" w:lineRule="auto"/>
              <w:rPr>
                <w:rFonts w:ascii="Times New Roman" w:hAnsi="Times New Roman"/>
                <w:sz w:val="18"/>
                <w:szCs w:val="18"/>
              </w:rPr>
            </w:pPr>
          </w:p>
          <w:p w14:paraId="7A0C1647" w14:textId="77777777" w:rsidR="00821645" w:rsidRPr="00001540" w:rsidRDefault="00821645" w:rsidP="00E0500D">
            <w:pPr>
              <w:autoSpaceDE w:val="0"/>
              <w:autoSpaceDN w:val="0"/>
              <w:spacing w:after="0" w:line="240" w:lineRule="auto"/>
              <w:rPr>
                <w:rFonts w:ascii="Times New Roman" w:hAnsi="Times New Roman"/>
                <w:sz w:val="18"/>
                <w:szCs w:val="18"/>
              </w:rPr>
            </w:pPr>
          </w:p>
          <w:p w14:paraId="1BF7B50B" w14:textId="77777777" w:rsidR="00821645" w:rsidRPr="00001540" w:rsidRDefault="00821645" w:rsidP="00E0500D">
            <w:pPr>
              <w:autoSpaceDE w:val="0"/>
              <w:autoSpaceDN w:val="0"/>
              <w:spacing w:after="0" w:line="240" w:lineRule="auto"/>
              <w:rPr>
                <w:rFonts w:ascii="Times New Roman" w:hAnsi="Times New Roman"/>
                <w:sz w:val="18"/>
                <w:szCs w:val="18"/>
              </w:rPr>
            </w:pPr>
          </w:p>
          <w:p w14:paraId="74AEA2D6" w14:textId="77777777" w:rsidR="00821645" w:rsidRPr="00001540" w:rsidRDefault="00821645" w:rsidP="00E0500D">
            <w:pPr>
              <w:autoSpaceDE w:val="0"/>
              <w:autoSpaceDN w:val="0"/>
              <w:spacing w:after="0" w:line="240" w:lineRule="auto"/>
              <w:rPr>
                <w:rFonts w:ascii="Times New Roman" w:hAnsi="Times New Roman"/>
                <w:sz w:val="18"/>
                <w:szCs w:val="18"/>
              </w:rPr>
            </w:pPr>
          </w:p>
          <w:p w14:paraId="14548EA9" w14:textId="77777777" w:rsidR="00821645" w:rsidRPr="00001540" w:rsidRDefault="00821645" w:rsidP="00E0500D">
            <w:pPr>
              <w:autoSpaceDE w:val="0"/>
              <w:autoSpaceDN w:val="0"/>
              <w:spacing w:after="0" w:line="240" w:lineRule="auto"/>
              <w:rPr>
                <w:rFonts w:ascii="Times New Roman" w:hAnsi="Times New Roman"/>
                <w:sz w:val="18"/>
                <w:szCs w:val="18"/>
              </w:rPr>
            </w:pPr>
          </w:p>
          <w:p w14:paraId="73D974A3" w14:textId="77777777" w:rsidR="00821645" w:rsidRPr="00001540" w:rsidRDefault="00821645" w:rsidP="00E0500D">
            <w:pPr>
              <w:autoSpaceDE w:val="0"/>
              <w:autoSpaceDN w:val="0"/>
              <w:spacing w:after="0" w:line="240" w:lineRule="auto"/>
              <w:rPr>
                <w:rFonts w:ascii="Times New Roman" w:hAnsi="Times New Roman"/>
                <w:sz w:val="18"/>
                <w:szCs w:val="18"/>
              </w:rPr>
            </w:pPr>
          </w:p>
          <w:p w14:paraId="0E751363" w14:textId="77777777" w:rsidR="00821645" w:rsidRPr="00001540" w:rsidRDefault="00821645" w:rsidP="00E0500D">
            <w:pPr>
              <w:autoSpaceDE w:val="0"/>
              <w:autoSpaceDN w:val="0"/>
              <w:spacing w:after="0" w:line="240" w:lineRule="auto"/>
              <w:rPr>
                <w:rFonts w:ascii="Times New Roman" w:hAnsi="Times New Roman"/>
                <w:sz w:val="18"/>
                <w:szCs w:val="18"/>
              </w:rPr>
            </w:pPr>
          </w:p>
          <w:p w14:paraId="02BD55D4" w14:textId="77777777" w:rsidR="00821645" w:rsidRPr="00001540" w:rsidRDefault="00821645" w:rsidP="00E0500D">
            <w:pPr>
              <w:autoSpaceDE w:val="0"/>
              <w:autoSpaceDN w:val="0"/>
              <w:spacing w:after="0" w:line="240" w:lineRule="auto"/>
              <w:rPr>
                <w:rFonts w:ascii="Times New Roman" w:hAnsi="Times New Roman"/>
                <w:sz w:val="18"/>
                <w:szCs w:val="18"/>
              </w:rPr>
            </w:pPr>
          </w:p>
          <w:p w14:paraId="6B74DFFC" w14:textId="77777777" w:rsidR="00821645" w:rsidRPr="00001540" w:rsidRDefault="00821645" w:rsidP="00E0500D">
            <w:pPr>
              <w:autoSpaceDE w:val="0"/>
              <w:autoSpaceDN w:val="0"/>
              <w:spacing w:after="0" w:line="240" w:lineRule="auto"/>
              <w:rPr>
                <w:rFonts w:ascii="Times New Roman" w:hAnsi="Times New Roman"/>
                <w:sz w:val="18"/>
                <w:szCs w:val="18"/>
              </w:rPr>
            </w:pPr>
          </w:p>
          <w:p w14:paraId="08FEDE9C" w14:textId="77777777" w:rsidR="00821645" w:rsidRPr="00001540" w:rsidRDefault="00821645" w:rsidP="00E0500D">
            <w:pPr>
              <w:autoSpaceDE w:val="0"/>
              <w:autoSpaceDN w:val="0"/>
              <w:spacing w:after="0" w:line="240" w:lineRule="auto"/>
              <w:rPr>
                <w:rFonts w:ascii="Times New Roman" w:hAnsi="Times New Roman"/>
                <w:sz w:val="18"/>
                <w:szCs w:val="18"/>
              </w:rPr>
            </w:pPr>
          </w:p>
          <w:p w14:paraId="2C95A795" w14:textId="77777777" w:rsidR="00821645" w:rsidRPr="00001540" w:rsidRDefault="00821645" w:rsidP="00E0500D">
            <w:pPr>
              <w:autoSpaceDE w:val="0"/>
              <w:autoSpaceDN w:val="0"/>
              <w:spacing w:after="0" w:line="240" w:lineRule="auto"/>
              <w:rPr>
                <w:rFonts w:ascii="Times New Roman" w:hAnsi="Times New Roman"/>
                <w:sz w:val="18"/>
                <w:szCs w:val="18"/>
              </w:rPr>
            </w:pPr>
          </w:p>
          <w:p w14:paraId="469AB1F4" w14:textId="77777777" w:rsidR="00821645" w:rsidRPr="00001540" w:rsidRDefault="00821645" w:rsidP="00E0500D">
            <w:pPr>
              <w:autoSpaceDE w:val="0"/>
              <w:autoSpaceDN w:val="0"/>
              <w:spacing w:after="0" w:line="240" w:lineRule="auto"/>
              <w:rPr>
                <w:rFonts w:ascii="Times New Roman" w:hAnsi="Times New Roman"/>
                <w:sz w:val="18"/>
                <w:szCs w:val="18"/>
              </w:rPr>
            </w:pPr>
          </w:p>
          <w:p w14:paraId="07B99B49" w14:textId="77777777" w:rsidR="00821645" w:rsidRPr="00001540" w:rsidRDefault="00821645" w:rsidP="00E0500D">
            <w:pPr>
              <w:autoSpaceDE w:val="0"/>
              <w:autoSpaceDN w:val="0"/>
              <w:spacing w:after="0" w:line="240" w:lineRule="auto"/>
              <w:rPr>
                <w:rFonts w:ascii="Times New Roman" w:hAnsi="Times New Roman"/>
                <w:sz w:val="18"/>
                <w:szCs w:val="18"/>
              </w:rPr>
            </w:pPr>
          </w:p>
          <w:p w14:paraId="34249B4A" w14:textId="77777777" w:rsidR="00821645" w:rsidRPr="00001540" w:rsidRDefault="00821645" w:rsidP="00E0500D">
            <w:pPr>
              <w:autoSpaceDE w:val="0"/>
              <w:autoSpaceDN w:val="0"/>
              <w:spacing w:after="0" w:line="240" w:lineRule="auto"/>
              <w:rPr>
                <w:rFonts w:ascii="Times New Roman" w:hAnsi="Times New Roman"/>
                <w:sz w:val="18"/>
                <w:szCs w:val="18"/>
              </w:rPr>
            </w:pPr>
          </w:p>
          <w:p w14:paraId="1BE3F6AD" w14:textId="77777777" w:rsidR="00821645" w:rsidRPr="00001540" w:rsidRDefault="00821645" w:rsidP="00E0500D">
            <w:pPr>
              <w:autoSpaceDE w:val="0"/>
              <w:autoSpaceDN w:val="0"/>
              <w:spacing w:after="0" w:line="240" w:lineRule="auto"/>
              <w:rPr>
                <w:rFonts w:ascii="Times New Roman" w:hAnsi="Times New Roman"/>
                <w:sz w:val="18"/>
                <w:szCs w:val="18"/>
              </w:rPr>
            </w:pPr>
          </w:p>
          <w:p w14:paraId="7230742A" w14:textId="77777777" w:rsidR="00821645" w:rsidRPr="00001540" w:rsidRDefault="00821645" w:rsidP="00E0500D">
            <w:pPr>
              <w:autoSpaceDE w:val="0"/>
              <w:autoSpaceDN w:val="0"/>
              <w:spacing w:after="0" w:line="240" w:lineRule="auto"/>
              <w:rPr>
                <w:rFonts w:ascii="Times New Roman" w:hAnsi="Times New Roman"/>
                <w:sz w:val="18"/>
                <w:szCs w:val="18"/>
              </w:rPr>
            </w:pPr>
          </w:p>
          <w:p w14:paraId="45FDAA1E" w14:textId="77777777" w:rsidR="00821645" w:rsidRPr="00001540" w:rsidRDefault="00821645" w:rsidP="00E0500D">
            <w:pPr>
              <w:autoSpaceDE w:val="0"/>
              <w:autoSpaceDN w:val="0"/>
              <w:spacing w:after="0" w:line="240" w:lineRule="auto"/>
              <w:rPr>
                <w:rFonts w:ascii="Times New Roman" w:hAnsi="Times New Roman"/>
                <w:sz w:val="18"/>
                <w:szCs w:val="18"/>
              </w:rPr>
            </w:pPr>
          </w:p>
          <w:p w14:paraId="13667F84" w14:textId="77777777" w:rsidR="00821645" w:rsidRPr="00001540" w:rsidRDefault="00821645" w:rsidP="00E0500D">
            <w:pPr>
              <w:autoSpaceDE w:val="0"/>
              <w:autoSpaceDN w:val="0"/>
              <w:spacing w:after="0" w:line="240" w:lineRule="auto"/>
              <w:rPr>
                <w:rFonts w:ascii="Times New Roman" w:hAnsi="Times New Roman"/>
                <w:sz w:val="18"/>
                <w:szCs w:val="18"/>
              </w:rPr>
            </w:pPr>
          </w:p>
          <w:p w14:paraId="73F22AE4" w14:textId="77777777" w:rsidR="00821645" w:rsidRPr="00001540" w:rsidRDefault="00821645" w:rsidP="00E0500D">
            <w:pPr>
              <w:autoSpaceDE w:val="0"/>
              <w:autoSpaceDN w:val="0"/>
              <w:spacing w:after="0" w:line="240" w:lineRule="auto"/>
              <w:rPr>
                <w:rFonts w:ascii="Times New Roman" w:hAnsi="Times New Roman"/>
                <w:sz w:val="18"/>
                <w:szCs w:val="18"/>
              </w:rPr>
            </w:pPr>
          </w:p>
          <w:p w14:paraId="2494F39F" w14:textId="77777777" w:rsidR="00821645" w:rsidRPr="00001540" w:rsidRDefault="00821645" w:rsidP="00E0500D">
            <w:pPr>
              <w:autoSpaceDE w:val="0"/>
              <w:autoSpaceDN w:val="0"/>
              <w:spacing w:after="0" w:line="240" w:lineRule="auto"/>
              <w:rPr>
                <w:rFonts w:ascii="Times New Roman" w:hAnsi="Times New Roman"/>
                <w:sz w:val="18"/>
                <w:szCs w:val="18"/>
              </w:rPr>
            </w:pPr>
          </w:p>
          <w:p w14:paraId="64DDBC5E" w14:textId="77777777" w:rsidR="00821645" w:rsidRPr="00001540" w:rsidRDefault="00821645" w:rsidP="00E0500D">
            <w:pPr>
              <w:autoSpaceDE w:val="0"/>
              <w:autoSpaceDN w:val="0"/>
              <w:spacing w:after="0" w:line="240" w:lineRule="auto"/>
              <w:rPr>
                <w:rFonts w:ascii="Times New Roman" w:hAnsi="Times New Roman"/>
                <w:sz w:val="18"/>
                <w:szCs w:val="18"/>
              </w:rPr>
            </w:pPr>
          </w:p>
          <w:p w14:paraId="2098F0AC" w14:textId="77777777" w:rsidR="00821645" w:rsidRPr="00001540" w:rsidRDefault="00821645" w:rsidP="00E0500D">
            <w:pPr>
              <w:autoSpaceDE w:val="0"/>
              <w:autoSpaceDN w:val="0"/>
              <w:spacing w:after="0" w:line="240" w:lineRule="auto"/>
              <w:rPr>
                <w:rFonts w:ascii="Times New Roman" w:hAnsi="Times New Roman"/>
                <w:sz w:val="18"/>
                <w:szCs w:val="18"/>
              </w:rPr>
            </w:pPr>
          </w:p>
          <w:p w14:paraId="439EE36A" w14:textId="77777777" w:rsidR="00821645" w:rsidRPr="00001540" w:rsidRDefault="00821645" w:rsidP="00E0500D">
            <w:pPr>
              <w:autoSpaceDE w:val="0"/>
              <w:autoSpaceDN w:val="0"/>
              <w:spacing w:after="0" w:line="240" w:lineRule="auto"/>
              <w:rPr>
                <w:rFonts w:ascii="Times New Roman" w:hAnsi="Times New Roman"/>
                <w:sz w:val="18"/>
                <w:szCs w:val="18"/>
              </w:rPr>
            </w:pPr>
          </w:p>
          <w:p w14:paraId="787989A4" w14:textId="77777777" w:rsidR="00821645" w:rsidRPr="00001540" w:rsidRDefault="00821645" w:rsidP="00E0500D">
            <w:pPr>
              <w:autoSpaceDE w:val="0"/>
              <w:autoSpaceDN w:val="0"/>
              <w:spacing w:after="0" w:line="240" w:lineRule="auto"/>
              <w:rPr>
                <w:rFonts w:ascii="Times New Roman" w:hAnsi="Times New Roman"/>
                <w:sz w:val="18"/>
                <w:szCs w:val="18"/>
              </w:rPr>
            </w:pPr>
          </w:p>
          <w:p w14:paraId="14E13AA5" w14:textId="77777777" w:rsidR="00821645" w:rsidRPr="00001540" w:rsidRDefault="00821645" w:rsidP="00E0500D">
            <w:pPr>
              <w:autoSpaceDE w:val="0"/>
              <w:autoSpaceDN w:val="0"/>
              <w:spacing w:after="0" w:line="240" w:lineRule="auto"/>
              <w:rPr>
                <w:rFonts w:ascii="Times New Roman" w:hAnsi="Times New Roman"/>
                <w:sz w:val="18"/>
                <w:szCs w:val="18"/>
              </w:rPr>
            </w:pPr>
          </w:p>
          <w:p w14:paraId="7CB66D8F" w14:textId="77777777" w:rsidR="00821645" w:rsidRPr="00001540" w:rsidRDefault="00821645" w:rsidP="00E0500D">
            <w:pPr>
              <w:autoSpaceDE w:val="0"/>
              <w:autoSpaceDN w:val="0"/>
              <w:spacing w:after="0" w:line="240" w:lineRule="auto"/>
              <w:rPr>
                <w:rFonts w:ascii="Times New Roman" w:hAnsi="Times New Roman"/>
                <w:sz w:val="18"/>
                <w:szCs w:val="18"/>
              </w:rPr>
            </w:pPr>
          </w:p>
          <w:p w14:paraId="00638BEC" w14:textId="77777777" w:rsidR="00821645" w:rsidRPr="00001540" w:rsidRDefault="00821645" w:rsidP="00E0500D">
            <w:pPr>
              <w:autoSpaceDE w:val="0"/>
              <w:autoSpaceDN w:val="0"/>
              <w:spacing w:after="0" w:line="240" w:lineRule="auto"/>
              <w:rPr>
                <w:rFonts w:ascii="Times New Roman" w:hAnsi="Times New Roman"/>
                <w:sz w:val="18"/>
                <w:szCs w:val="18"/>
              </w:rPr>
            </w:pPr>
          </w:p>
          <w:p w14:paraId="1C6B553A" w14:textId="77777777" w:rsidR="00821645" w:rsidRPr="00001540" w:rsidRDefault="00821645" w:rsidP="00E0500D">
            <w:pPr>
              <w:autoSpaceDE w:val="0"/>
              <w:autoSpaceDN w:val="0"/>
              <w:spacing w:after="0" w:line="240" w:lineRule="auto"/>
              <w:rPr>
                <w:rFonts w:ascii="Times New Roman" w:hAnsi="Times New Roman"/>
                <w:sz w:val="18"/>
                <w:szCs w:val="18"/>
              </w:rPr>
            </w:pPr>
          </w:p>
          <w:p w14:paraId="1B06EE0D" w14:textId="77777777" w:rsidR="00821645" w:rsidRPr="00001540" w:rsidRDefault="00821645" w:rsidP="00E0500D">
            <w:pPr>
              <w:autoSpaceDE w:val="0"/>
              <w:autoSpaceDN w:val="0"/>
              <w:spacing w:after="0" w:line="240" w:lineRule="auto"/>
              <w:rPr>
                <w:rFonts w:ascii="Times New Roman" w:hAnsi="Times New Roman"/>
                <w:sz w:val="18"/>
                <w:szCs w:val="18"/>
              </w:rPr>
            </w:pPr>
          </w:p>
          <w:p w14:paraId="034E8C6C" w14:textId="77777777" w:rsidR="00821645" w:rsidRPr="00001540" w:rsidRDefault="00821645" w:rsidP="00E0500D">
            <w:pPr>
              <w:autoSpaceDE w:val="0"/>
              <w:autoSpaceDN w:val="0"/>
              <w:spacing w:after="0" w:line="240" w:lineRule="auto"/>
              <w:rPr>
                <w:rFonts w:ascii="Times New Roman" w:hAnsi="Times New Roman"/>
                <w:sz w:val="18"/>
                <w:szCs w:val="18"/>
              </w:rPr>
            </w:pPr>
          </w:p>
          <w:p w14:paraId="4537C073" w14:textId="77777777" w:rsidR="00821645" w:rsidRPr="00001540" w:rsidRDefault="00821645" w:rsidP="00E0500D">
            <w:pPr>
              <w:autoSpaceDE w:val="0"/>
              <w:autoSpaceDN w:val="0"/>
              <w:spacing w:after="0" w:line="240" w:lineRule="auto"/>
              <w:rPr>
                <w:rFonts w:ascii="Times New Roman" w:hAnsi="Times New Roman"/>
                <w:sz w:val="18"/>
                <w:szCs w:val="18"/>
              </w:rPr>
            </w:pPr>
          </w:p>
          <w:p w14:paraId="2FE386FB" w14:textId="77777777" w:rsidR="00821645" w:rsidRPr="00001540" w:rsidRDefault="00821645" w:rsidP="00E0500D">
            <w:pPr>
              <w:autoSpaceDE w:val="0"/>
              <w:autoSpaceDN w:val="0"/>
              <w:spacing w:after="0" w:line="240" w:lineRule="auto"/>
              <w:rPr>
                <w:rFonts w:ascii="Times New Roman" w:hAnsi="Times New Roman"/>
                <w:sz w:val="18"/>
                <w:szCs w:val="18"/>
              </w:rPr>
            </w:pPr>
          </w:p>
          <w:p w14:paraId="08799F07" w14:textId="77777777" w:rsidR="00821645" w:rsidRPr="00001540" w:rsidRDefault="00821645" w:rsidP="00E0500D">
            <w:pPr>
              <w:autoSpaceDE w:val="0"/>
              <w:autoSpaceDN w:val="0"/>
              <w:spacing w:after="0" w:line="240" w:lineRule="auto"/>
              <w:rPr>
                <w:rFonts w:ascii="Times New Roman" w:hAnsi="Times New Roman"/>
                <w:sz w:val="18"/>
                <w:szCs w:val="18"/>
              </w:rPr>
            </w:pPr>
          </w:p>
          <w:p w14:paraId="0B6A7422" w14:textId="77777777" w:rsidR="00821645" w:rsidRPr="00001540" w:rsidRDefault="00821645" w:rsidP="00E0500D">
            <w:pPr>
              <w:autoSpaceDE w:val="0"/>
              <w:autoSpaceDN w:val="0"/>
              <w:spacing w:after="0" w:line="240" w:lineRule="auto"/>
              <w:rPr>
                <w:rFonts w:ascii="Times New Roman" w:hAnsi="Times New Roman"/>
                <w:sz w:val="18"/>
                <w:szCs w:val="18"/>
              </w:rPr>
            </w:pPr>
          </w:p>
          <w:p w14:paraId="2D048073" w14:textId="77777777" w:rsidR="00821645" w:rsidRPr="00001540" w:rsidRDefault="00821645" w:rsidP="00E0500D">
            <w:pPr>
              <w:autoSpaceDE w:val="0"/>
              <w:autoSpaceDN w:val="0"/>
              <w:spacing w:after="0" w:line="240" w:lineRule="auto"/>
              <w:rPr>
                <w:rFonts w:ascii="Times New Roman" w:hAnsi="Times New Roman"/>
                <w:sz w:val="18"/>
                <w:szCs w:val="18"/>
              </w:rPr>
            </w:pPr>
          </w:p>
          <w:p w14:paraId="169D670F" w14:textId="77777777" w:rsidR="00821645" w:rsidRPr="00001540" w:rsidRDefault="00821645" w:rsidP="00E0500D">
            <w:pPr>
              <w:autoSpaceDE w:val="0"/>
              <w:autoSpaceDN w:val="0"/>
              <w:spacing w:after="0" w:line="240" w:lineRule="auto"/>
              <w:rPr>
                <w:rFonts w:ascii="Times New Roman" w:hAnsi="Times New Roman"/>
                <w:sz w:val="18"/>
                <w:szCs w:val="18"/>
              </w:rPr>
            </w:pPr>
          </w:p>
          <w:p w14:paraId="75F4ACBC" w14:textId="77777777" w:rsidR="00821645" w:rsidRPr="00001540" w:rsidRDefault="00821645" w:rsidP="00E0500D">
            <w:pPr>
              <w:autoSpaceDE w:val="0"/>
              <w:autoSpaceDN w:val="0"/>
              <w:spacing w:after="0" w:line="240" w:lineRule="auto"/>
              <w:rPr>
                <w:rFonts w:ascii="Times New Roman" w:hAnsi="Times New Roman"/>
                <w:sz w:val="18"/>
                <w:szCs w:val="18"/>
              </w:rPr>
            </w:pPr>
          </w:p>
          <w:p w14:paraId="27586368" w14:textId="77777777" w:rsidR="00821645" w:rsidRPr="00001540" w:rsidRDefault="00821645" w:rsidP="00E0500D">
            <w:pPr>
              <w:autoSpaceDE w:val="0"/>
              <w:autoSpaceDN w:val="0"/>
              <w:spacing w:after="0" w:line="240" w:lineRule="auto"/>
              <w:rPr>
                <w:rFonts w:ascii="Times New Roman" w:hAnsi="Times New Roman"/>
                <w:sz w:val="18"/>
                <w:szCs w:val="18"/>
              </w:rPr>
            </w:pPr>
          </w:p>
          <w:p w14:paraId="2DE02569" w14:textId="77777777" w:rsidR="00821645" w:rsidRPr="00001540" w:rsidRDefault="00821645" w:rsidP="00E0500D">
            <w:pPr>
              <w:autoSpaceDE w:val="0"/>
              <w:autoSpaceDN w:val="0"/>
              <w:spacing w:after="0" w:line="240" w:lineRule="auto"/>
              <w:rPr>
                <w:rFonts w:ascii="Times New Roman" w:hAnsi="Times New Roman"/>
                <w:sz w:val="18"/>
                <w:szCs w:val="18"/>
              </w:rPr>
            </w:pPr>
          </w:p>
          <w:p w14:paraId="4D8AE885" w14:textId="77777777" w:rsidR="00821645" w:rsidRPr="00001540" w:rsidRDefault="00821645" w:rsidP="00E0500D">
            <w:pPr>
              <w:autoSpaceDE w:val="0"/>
              <w:autoSpaceDN w:val="0"/>
              <w:spacing w:after="0" w:line="240" w:lineRule="auto"/>
              <w:rPr>
                <w:rFonts w:ascii="Times New Roman" w:hAnsi="Times New Roman"/>
                <w:sz w:val="18"/>
                <w:szCs w:val="18"/>
              </w:rPr>
            </w:pPr>
          </w:p>
          <w:p w14:paraId="5D456635" w14:textId="77777777" w:rsidR="00821645" w:rsidRPr="00001540" w:rsidRDefault="00821645" w:rsidP="00E0500D">
            <w:pPr>
              <w:autoSpaceDE w:val="0"/>
              <w:autoSpaceDN w:val="0"/>
              <w:spacing w:after="0" w:line="240" w:lineRule="auto"/>
              <w:rPr>
                <w:rFonts w:ascii="Times New Roman" w:hAnsi="Times New Roman"/>
                <w:sz w:val="18"/>
                <w:szCs w:val="18"/>
              </w:rPr>
            </w:pPr>
          </w:p>
          <w:p w14:paraId="1BD2C524" w14:textId="77777777" w:rsidR="00821645" w:rsidRPr="00001540" w:rsidRDefault="00821645" w:rsidP="00E0500D">
            <w:pPr>
              <w:autoSpaceDE w:val="0"/>
              <w:autoSpaceDN w:val="0"/>
              <w:spacing w:after="0" w:line="240" w:lineRule="auto"/>
              <w:rPr>
                <w:rFonts w:ascii="Times New Roman" w:hAnsi="Times New Roman"/>
                <w:sz w:val="18"/>
                <w:szCs w:val="18"/>
              </w:rPr>
            </w:pPr>
          </w:p>
          <w:p w14:paraId="103DD23C" w14:textId="77777777" w:rsidR="00821645" w:rsidRPr="00001540" w:rsidRDefault="00821645" w:rsidP="00E0500D">
            <w:pPr>
              <w:autoSpaceDE w:val="0"/>
              <w:autoSpaceDN w:val="0"/>
              <w:spacing w:after="0" w:line="240" w:lineRule="auto"/>
              <w:rPr>
                <w:rFonts w:ascii="Times New Roman" w:hAnsi="Times New Roman"/>
                <w:sz w:val="18"/>
                <w:szCs w:val="18"/>
              </w:rPr>
            </w:pPr>
          </w:p>
          <w:p w14:paraId="3CD27E1A" w14:textId="77777777" w:rsidR="00821645" w:rsidRPr="00001540" w:rsidRDefault="00821645" w:rsidP="00E0500D">
            <w:pPr>
              <w:autoSpaceDE w:val="0"/>
              <w:autoSpaceDN w:val="0"/>
              <w:spacing w:after="0" w:line="240" w:lineRule="auto"/>
              <w:rPr>
                <w:rFonts w:ascii="Times New Roman" w:hAnsi="Times New Roman"/>
                <w:sz w:val="18"/>
                <w:szCs w:val="18"/>
              </w:rPr>
            </w:pPr>
          </w:p>
          <w:p w14:paraId="16C0D3F8" w14:textId="77777777" w:rsidR="00821645" w:rsidRPr="00001540" w:rsidRDefault="00821645" w:rsidP="00E0500D">
            <w:pPr>
              <w:autoSpaceDE w:val="0"/>
              <w:autoSpaceDN w:val="0"/>
              <w:spacing w:after="0" w:line="240" w:lineRule="auto"/>
              <w:rPr>
                <w:rFonts w:ascii="Times New Roman" w:hAnsi="Times New Roman"/>
                <w:sz w:val="18"/>
                <w:szCs w:val="18"/>
              </w:rPr>
            </w:pPr>
          </w:p>
          <w:p w14:paraId="0CDDFCD0" w14:textId="77777777" w:rsidR="00821645" w:rsidRPr="00001540" w:rsidRDefault="00821645" w:rsidP="00E0500D">
            <w:pPr>
              <w:autoSpaceDE w:val="0"/>
              <w:autoSpaceDN w:val="0"/>
              <w:spacing w:after="0" w:line="240" w:lineRule="auto"/>
              <w:rPr>
                <w:rFonts w:ascii="Times New Roman" w:hAnsi="Times New Roman"/>
                <w:sz w:val="18"/>
                <w:szCs w:val="18"/>
              </w:rPr>
            </w:pPr>
          </w:p>
          <w:p w14:paraId="7F8323E3" w14:textId="77777777" w:rsidR="00821645" w:rsidRPr="00001540" w:rsidRDefault="00821645" w:rsidP="00E0500D">
            <w:pPr>
              <w:autoSpaceDE w:val="0"/>
              <w:autoSpaceDN w:val="0"/>
              <w:spacing w:after="0" w:line="240" w:lineRule="auto"/>
              <w:rPr>
                <w:rFonts w:ascii="Times New Roman" w:hAnsi="Times New Roman"/>
                <w:sz w:val="18"/>
                <w:szCs w:val="18"/>
              </w:rPr>
            </w:pPr>
          </w:p>
          <w:p w14:paraId="7FC33655" w14:textId="77777777" w:rsidR="00821645" w:rsidRPr="00001540" w:rsidRDefault="00821645" w:rsidP="00E0500D">
            <w:pPr>
              <w:autoSpaceDE w:val="0"/>
              <w:autoSpaceDN w:val="0"/>
              <w:spacing w:after="0" w:line="240" w:lineRule="auto"/>
              <w:rPr>
                <w:rFonts w:ascii="Times New Roman" w:hAnsi="Times New Roman"/>
                <w:sz w:val="18"/>
                <w:szCs w:val="18"/>
              </w:rPr>
            </w:pPr>
          </w:p>
          <w:p w14:paraId="7E9DE62B" w14:textId="77777777" w:rsidR="00821645" w:rsidRPr="00001540" w:rsidRDefault="00821645" w:rsidP="00E0500D">
            <w:pPr>
              <w:autoSpaceDE w:val="0"/>
              <w:autoSpaceDN w:val="0"/>
              <w:spacing w:after="0" w:line="240" w:lineRule="auto"/>
              <w:rPr>
                <w:rFonts w:ascii="Times New Roman" w:hAnsi="Times New Roman"/>
                <w:sz w:val="18"/>
                <w:szCs w:val="18"/>
              </w:rPr>
            </w:pPr>
          </w:p>
          <w:p w14:paraId="6A1D9B28" w14:textId="77777777" w:rsidR="00821645" w:rsidRPr="00001540" w:rsidRDefault="00821645" w:rsidP="00E0500D">
            <w:pPr>
              <w:autoSpaceDE w:val="0"/>
              <w:autoSpaceDN w:val="0"/>
              <w:spacing w:after="0" w:line="240" w:lineRule="auto"/>
              <w:rPr>
                <w:rFonts w:ascii="Times New Roman" w:hAnsi="Times New Roman"/>
                <w:sz w:val="18"/>
                <w:szCs w:val="18"/>
              </w:rPr>
            </w:pPr>
          </w:p>
          <w:p w14:paraId="123AB073" w14:textId="77777777" w:rsidR="00821645" w:rsidRPr="00001540" w:rsidRDefault="00821645" w:rsidP="00E0500D">
            <w:pPr>
              <w:autoSpaceDE w:val="0"/>
              <w:autoSpaceDN w:val="0"/>
              <w:spacing w:after="0" w:line="240" w:lineRule="auto"/>
              <w:rPr>
                <w:rFonts w:ascii="Times New Roman" w:hAnsi="Times New Roman"/>
                <w:sz w:val="18"/>
                <w:szCs w:val="18"/>
              </w:rPr>
            </w:pPr>
          </w:p>
          <w:p w14:paraId="06A8F7ED" w14:textId="77777777" w:rsidR="00821645" w:rsidRPr="00001540" w:rsidRDefault="00821645" w:rsidP="00E0500D">
            <w:pPr>
              <w:autoSpaceDE w:val="0"/>
              <w:autoSpaceDN w:val="0"/>
              <w:spacing w:after="0" w:line="240" w:lineRule="auto"/>
              <w:rPr>
                <w:rFonts w:ascii="Times New Roman" w:hAnsi="Times New Roman"/>
                <w:sz w:val="18"/>
                <w:szCs w:val="18"/>
              </w:rPr>
            </w:pPr>
            <w:r w:rsidRPr="00001540">
              <w:rPr>
                <w:rFonts w:ascii="Times New Roman" w:hAnsi="Times New Roman"/>
                <w:sz w:val="18"/>
                <w:szCs w:val="18"/>
              </w:rPr>
              <w:t xml:space="preserve">§ 9d </w:t>
            </w:r>
          </w:p>
          <w:p w14:paraId="4D081096" w14:textId="75F3B14E" w:rsidR="00821645" w:rsidRPr="00001540" w:rsidRDefault="00821645" w:rsidP="00E0500D">
            <w:pPr>
              <w:autoSpaceDE w:val="0"/>
              <w:autoSpaceDN w:val="0"/>
              <w:spacing w:after="0" w:line="240" w:lineRule="auto"/>
              <w:rPr>
                <w:rFonts w:ascii="Times New Roman" w:hAnsi="Times New Roman"/>
                <w:sz w:val="18"/>
                <w:szCs w:val="18"/>
              </w:rPr>
            </w:pPr>
            <w:r w:rsidRPr="00001540">
              <w:rPr>
                <w:rFonts w:ascii="Times New Roman" w:hAnsi="Times New Roman"/>
                <w:sz w:val="18"/>
                <w:szCs w:val="18"/>
              </w:rPr>
              <w:t>O 10</w:t>
            </w:r>
          </w:p>
          <w:p w14:paraId="14214757" w14:textId="77777777" w:rsidR="00821645" w:rsidRPr="00001540" w:rsidRDefault="00821645" w:rsidP="00E0500D">
            <w:pPr>
              <w:autoSpaceDE w:val="0"/>
              <w:autoSpaceDN w:val="0"/>
              <w:spacing w:after="0" w:line="240" w:lineRule="auto"/>
              <w:rPr>
                <w:rFonts w:ascii="Times New Roman" w:hAnsi="Times New Roman"/>
                <w:sz w:val="18"/>
                <w:szCs w:val="18"/>
              </w:rPr>
            </w:pPr>
          </w:p>
          <w:p w14:paraId="1DCCC1C3" w14:textId="77777777" w:rsidR="00821645" w:rsidRPr="00001540" w:rsidRDefault="00821645" w:rsidP="00E0500D">
            <w:pPr>
              <w:autoSpaceDE w:val="0"/>
              <w:autoSpaceDN w:val="0"/>
              <w:spacing w:after="0" w:line="240" w:lineRule="auto"/>
              <w:rPr>
                <w:rFonts w:ascii="Times New Roman" w:hAnsi="Times New Roman"/>
                <w:sz w:val="18"/>
                <w:szCs w:val="18"/>
              </w:rPr>
            </w:pPr>
          </w:p>
          <w:p w14:paraId="41C75828" w14:textId="77777777" w:rsidR="00821645" w:rsidRPr="00001540" w:rsidRDefault="00821645" w:rsidP="00E0500D">
            <w:pPr>
              <w:autoSpaceDE w:val="0"/>
              <w:autoSpaceDN w:val="0"/>
              <w:spacing w:after="0" w:line="240" w:lineRule="auto"/>
              <w:rPr>
                <w:rFonts w:ascii="Times New Roman" w:hAnsi="Times New Roman"/>
                <w:sz w:val="18"/>
                <w:szCs w:val="18"/>
              </w:rPr>
            </w:pPr>
          </w:p>
          <w:p w14:paraId="38AA6539" w14:textId="77777777" w:rsidR="00821645" w:rsidRPr="00001540" w:rsidRDefault="00821645" w:rsidP="00E0500D">
            <w:pPr>
              <w:autoSpaceDE w:val="0"/>
              <w:autoSpaceDN w:val="0"/>
              <w:spacing w:after="0" w:line="240" w:lineRule="auto"/>
              <w:rPr>
                <w:rFonts w:ascii="Times New Roman" w:hAnsi="Times New Roman"/>
                <w:sz w:val="18"/>
                <w:szCs w:val="18"/>
              </w:rPr>
            </w:pPr>
          </w:p>
          <w:p w14:paraId="4591FC97" w14:textId="77777777" w:rsidR="00821645" w:rsidRPr="00001540" w:rsidRDefault="00821645" w:rsidP="00E0500D">
            <w:pPr>
              <w:autoSpaceDE w:val="0"/>
              <w:autoSpaceDN w:val="0"/>
              <w:spacing w:after="0" w:line="240" w:lineRule="auto"/>
              <w:rPr>
                <w:rFonts w:ascii="Times New Roman" w:hAnsi="Times New Roman"/>
                <w:sz w:val="18"/>
                <w:szCs w:val="18"/>
              </w:rPr>
            </w:pPr>
          </w:p>
          <w:p w14:paraId="2558F1C5" w14:textId="77777777" w:rsidR="00821645" w:rsidRPr="00001540" w:rsidRDefault="00821645" w:rsidP="00E0500D">
            <w:pPr>
              <w:autoSpaceDE w:val="0"/>
              <w:autoSpaceDN w:val="0"/>
              <w:spacing w:after="0" w:line="240" w:lineRule="auto"/>
              <w:rPr>
                <w:rFonts w:ascii="Times New Roman" w:hAnsi="Times New Roman"/>
                <w:sz w:val="18"/>
                <w:szCs w:val="18"/>
              </w:rPr>
            </w:pPr>
          </w:p>
          <w:p w14:paraId="0C7D4490" w14:textId="77777777" w:rsidR="00821645" w:rsidRPr="00001540" w:rsidRDefault="00821645" w:rsidP="00E0500D">
            <w:pPr>
              <w:autoSpaceDE w:val="0"/>
              <w:autoSpaceDN w:val="0"/>
              <w:spacing w:after="0" w:line="240" w:lineRule="auto"/>
              <w:rPr>
                <w:rFonts w:ascii="Times New Roman" w:hAnsi="Times New Roman"/>
                <w:sz w:val="18"/>
                <w:szCs w:val="18"/>
              </w:rPr>
            </w:pPr>
          </w:p>
          <w:p w14:paraId="1585E5BA" w14:textId="77777777" w:rsidR="00821645" w:rsidRPr="00001540" w:rsidRDefault="00821645" w:rsidP="00E0500D">
            <w:pPr>
              <w:autoSpaceDE w:val="0"/>
              <w:autoSpaceDN w:val="0"/>
              <w:spacing w:after="0" w:line="240" w:lineRule="auto"/>
              <w:rPr>
                <w:rFonts w:ascii="Times New Roman" w:hAnsi="Times New Roman"/>
                <w:sz w:val="18"/>
                <w:szCs w:val="18"/>
              </w:rPr>
            </w:pPr>
          </w:p>
          <w:p w14:paraId="1A93493D" w14:textId="77777777" w:rsidR="00821645" w:rsidRPr="00001540" w:rsidRDefault="00821645" w:rsidP="00E0500D">
            <w:pPr>
              <w:autoSpaceDE w:val="0"/>
              <w:autoSpaceDN w:val="0"/>
              <w:spacing w:after="0" w:line="240" w:lineRule="auto"/>
              <w:rPr>
                <w:rFonts w:ascii="Times New Roman" w:hAnsi="Times New Roman"/>
                <w:sz w:val="18"/>
                <w:szCs w:val="18"/>
              </w:rPr>
            </w:pPr>
          </w:p>
          <w:p w14:paraId="4575BD9F" w14:textId="77777777" w:rsidR="00821645" w:rsidRPr="00001540" w:rsidRDefault="00821645" w:rsidP="00E0500D">
            <w:pPr>
              <w:autoSpaceDE w:val="0"/>
              <w:autoSpaceDN w:val="0"/>
              <w:spacing w:after="0" w:line="240" w:lineRule="auto"/>
              <w:rPr>
                <w:rFonts w:ascii="Times New Roman" w:hAnsi="Times New Roman"/>
                <w:sz w:val="18"/>
                <w:szCs w:val="18"/>
              </w:rPr>
            </w:pPr>
          </w:p>
          <w:p w14:paraId="645E09C0" w14:textId="77777777" w:rsidR="00821645" w:rsidRPr="00001540" w:rsidRDefault="00821645" w:rsidP="00E0500D">
            <w:pPr>
              <w:autoSpaceDE w:val="0"/>
              <w:autoSpaceDN w:val="0"/>
              <w:spacing w:after="0" w:line="240" w:lineRule="auto"/>
              <w:rPr>
                <w:rFonts w:ascii="Times New Roman" w:hAnsi="Times New Roman"/>
                <w:sz w:val="18"/>
                <w:szCs w:val="18"/>
              </w:rPr>
            </w:pPr>
          </w:p>
          <w:p w14:paraId="4BBE53EE" w14:textId="404E6CBE" w:rsidR="00821645" w:rsidRPr="00001540" w:rsidRDefault="00821645" w:rsidP="00E0500D">
            <w:pPr>
              <w:autoSpaceDE w:val="0"/>
              <w:autoSpaceDN w:val="0"/>
              <w:spacing w:after="0" w:line="240" w:lineRule="auto"/>
              <w:rPr>
                <w:rFonts w:ascii="Times New Roman" w:eastAsia="Times New Roman" w:hAnsi="Times New Roman"/>
                <w:sz w:val="18"/>
                <w:szCs w:val="18"/>
              </w:rPr>
            </w:pPr>
          </w:p>
        </w:tc>
        <w:tc>
          <w:tcPr>
            <w:tcW w:w="4678" w:type="dxa"/>
            <w:tcBorders>
              <w:top w:val="single" w:sz="4" w:space="0" w:color="auto"/>
              <w:left w:val="single" w:sz="4" w:space="0" w:color="auto"/>
              <w:bottom w:val="single" w:sz="4" w:space="0" w:color="auto"/>
              <w:right w:val="single" w:sz="4" w:space="0" w:color="auto"/>
            </w:tcBorders>
          </w:tcPr>
          <w:p w14:paraId="02488019" w14:textId="77777777" w:rsidR="00821645" w:rsidRPr="00001540" w:rsidRDefault="00821645" w:rsidP="00E0500D">
            <w:pPr>
              <w:spacing w:after="0" w:line="240" w:lineRule="auto"/>
              <w:jc w:val="center"/>
              <w:rPr>
                <w:rFonts w:ascii="Times New Roman" w:hAnsi="Times New Roman"/>
                <w:bCs/>
                <w:sz w:val="18"/>
                <w:szCs w:val="18"/>
              </w:rPr>
            </w:pPr>
            <w:r w:rsidRPr="00001540">
              <w:rPr>
                <w:rFonts w:ascii="Times New Roman" w:hAnsi="Times New Roman"/>
                <w:bCs/>
                <w:sz w:val="18"/>
                <w:szCs w:val="18"/>
              </w:rPr>
              <w:lastRenderedPageBreak/>
              <w:t>§ 9d</w:t>
            </w:r>
          </w:p>
          <w:p w14:paraId="3266F10F" w14:textId="77777777" w:rsidR="00821645" w:rsidRPr="00001540" w:rsidRDefault="00821645" w:rsidP="00E0500D">
            <w:pPr>
              <w:spacing w:after="0" w:line="240" w:lineRule="auto"/>
              <w:jc w:val="center"/>
              <w:rPr>
                <w:rFonts w:ascii="Times New Roman" w:hAnsi="Times New Roman"/>
                <w:bCs/>
                <w:sz w:val="18"/>
                <w:szCs w:val="18"/>
              </w:rPr>
            </w:pPr>
            <w:r w:rsidRPr="00001540">
              <w:rPr>
                <w:rFonts w:ascii="Times New Roman" w:hAnsi="Times New Roman"/>
                <w:bCs/>
                <w:sz w:val="18"/>
                <w:szCs w:val="18"/>
              </w:rPr>
              <w:t>Preplatenie nákladov cezhraničnej zdravotnej starostlivosti poskytnutej poistencovi v inom členskom štáte Európskej únie</w:t>
            </w:r>
          </w:p>
          <w:p w14:paraId="323AAC36" w14:textId="77777777" w:rsidR="00821645" w:rsidRPr="00001540" w:rsidRDefault="00821645" w:rsidP="00E0500D">
            <w:pPr>
              <w:spacing w:after="0" w:line="240" w:lineRule="auto"/>
              <w:rPr>
                <w:rFonts w:ascii="Times New Roman" w:hAnsi="Times New Roman"/>
                <w:bCs/>
                <w:sz w:val="18"/>
                <w:szCs w:val="18"/>
              </w:rPr>
            </w:pPr>
          </w:p>
          <w:p w14:paraId="0F362508"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(1) Cezhraničná zdravotná starostlivosť je zdravotná starostlivosť poskytovaná alebo indikovaná poistencovi v inom členskom štáte Európskej únie, ktorú poistenec uhrádza poskytovateľovi zdravotnej starostlivosti iného členského štátu Európskej únie priamo. Ak bola poistencovi poskytnutá cezhraničná zdravotná starostlivosť v inom členskom štáte Európskej únie a existuje potreba poskytnutia pokračujúcej zdravotnej starostlivosti v záujme dokončenia liečebného procesu alebo zlepšenia zdravotného stavu, poistenec má právo na poskytnutie pokračujúcej zdravotnej starostlivosti v Slovenskej republike. Cezhraničnou zdravotnou starostlivosťou nie je </w:t>
            </w:r>
          </w:p>
          <w:p w14:paraId="08BAD2C3"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a) sociálna služba, 16f) </w:t>
            </w:r>
          </w:p>
          <w:p w14:paraId="2AFD119B" w14:textId="39E38594"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b) odber, testovanie, spracovanie, konzervácia, skladovanie alebo distribúcia orgánov, tkanív alebo buniek na účely transplantácie, </w:t>
            </w:r>
          </w:p>
          <w:p w14:paraId="1299CEB4"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c) program očkovania obyvateľstva proti infekčným chorobám, ktoré sú zamerané výlučne na ochranu zdravia obyvateľstva v </w:t>
            </w:r>
            <w:r w:rsidRPr="00001540">
              <w:rPr>
                <w:rFonts w:ascii="Times New Roman" w:hAnsi="Times New Roman"/>
                <w:bCs/>
                <w:sz w:val="18"/>
                <w:szCs w:val="18"/>
              </w:rPr>
              <w:lastRenderedPageBreak/>
              <w:t xml:space="preserve">Slovenskej republike. 16g) </w:t>
            </w:r>
          </w:p>
          <w:p w14:paraId="319B9AB2"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398A6732" w14:textId="4E328CB8"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(2) Poistenec má právo na preplatenie nákladov cezhraničnej zdravotnej starostlivosti poskytnutej v inom členskom štáte Európskej únie u poskytovateľa zdravotnej starostlivosti iného členského štátu Európskej únie bez ohľadu na to, či je financovaný z verejného systému, ak patrí do rozsahu zdravotnej starostlivosti uhrádzanej na základe verejného zdravotného poistenia v Slovenskej republike, 1) vo výške úhrady v Slovenskej republike; predchádzajúci súhlas príslušnej zdravotnej poisťovne sa vyžaduje, ak to ustanovuje všeobecne záväzný právny predpis podľa odseku 3. </w:t>
            </w:r>
          </w:p>
          <w:p w14:paraId="0DA5BC6A"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2A39DA6B" w14:textId="044D4205"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(3) Cezhraničnú zdravotnú starostlivosť, ktorá podlieha predchádzajúcemu súhlasu príslušnej zdravotnej poisťovne na účely jej preplatenia, ustanoví všeobecne záväzný právny predpis, ktorý vydá ministerstvo zdravotníctva. </w:t>
            </w:r>
          </w:p>
          <w:p w14:paraId="087CFF49"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3E5A40C7" w14:textId="22EA5EC2"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(4) Príslušná zdravotná poisťovňa môže odmietnuť udeliť predchádzajúci súhlas na poskytnutie cezhraničnej zdravotnej starostlivosti, ak </w:t>
            </w:r>
          </w:p>
          <w:p w14:paraId="238D392A"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a) ochorenie zahŕňa formy liečby, ktoré predstavujú osobitné riziko pre poistenca alebo obyvateľstvo, zohľadňujúc možný prínos cezhraničnej zdravotnej starostlivosti, o ktorú sa poistenec uchádza, </w:t>
            </w:r>
          </w:p>
          <w:p w14:paraId="7BD30A40" w14:textId="4F218397" w:rsidR="00821645" w:rsidRPr="00001540" w:rsidRDefault="00492B61"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b</w:t>
            </w:r>
            <w:r w:rsidR="00821645" w:rsidRPr="00001540">
              <w:rPr>
                <w:rFonts w:ascii="Times New Roman" w:hAnsi="Times New Roman"/>
                <w:bCs/>
                <w:sz w:val="18"/>
                <w:szCs w:val="18"/>
              </w:rPr>
              <w:t xml:space="preserve">) liečba je poskytovaná poskytovateľom zdravotnej starostlivosti v inom členskom štáte Európskej únie, ktorý vyvoláva pochybnosti o dôveryhodnosti o kvalite a bezpečnosti pri poskytovaní zdravotnej starostlivosti, </w:t>
            </w:r>
          </w:p>
          <w:p w14:paraId="4B13DA67"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c) liečbu je možné poskytnúť v Slovenskej republike v lehote, ktorá je lekársky opodstatnená, zohľadňujúc súčasný zdravotný stav a pravdepodobný vývoj ochorenia poistenca. </w:t>
            </w:r>
          </w:p>
          <w:p w14:paraId="53AE8093"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68877B77" w14:textId="55843E7A"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(5) Zdravotná poisťovňa získava informácie o dôveryhodnosti poskytovateľov zdravotnej starostlivosti v inom členskom štáte Európskej únie o kvalite a bezpečnosti pri poskytovaní zdravotnej starostlivosti z národného kontaktného miesta. 16h) </w:t>
            </w:r>
          </w:p>
          <w:p w14:paraId="30986BEF"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62717249" w14:textId="4D5DA3D0"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(6) Zdravotná poisťovňa bez toho, aby bol dotknutý odsek 4 písm. a) až c), nemôže zamietnuť udelenie predchádzajúceho súhlasu, ak poistenec má nárok na zdravotnú starostlivosť podľa osobitného predpisu, 1) ak sú splnené kritériá podľa § 9b ods. 10 a ak túto zdravotnú starostlivosť nie je možné </w:t>
            </w:r>
            <w:r w:rsidRPr="00001540">
              <w:rPr>
                <w:rFonts w:ascii="Times New Roman" w:hAnsi="Times New Roman"/>
                <w:bCs/>
                <w:sz w:val="18"/>
                <w:szCs w:val="18"/>
              </w:rPr>
              <w:lastRenderedPageBreak/>
              <w:t xml:space="preserve">poskytnúť v Slovenskej republike v lehote, ktorá je opodstatnená z lekárskeho hľadiska, na základe objektívneho lekárskeho posúdenia zdravotného stavu pacienta, anamnézy a pravdepodobného vývoja pacientovho ochorenia, stupňa bolesti, ktorou pacient trpí, alebo povahy jeho zdravotného postihnutia v čase podania žiadosti o predchádzajúci súhlas. </w:t>
            </w:r>
          </w:p>
          <w:p w14:paraId="353A38C8"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15A11777" w14:textId="1C624612"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(7) Ak pacient trpí zriedkavou chorobou, ktorá podlieha predchádzajúcemu súhlasu zdravotnej poisťovne, alebo ak existuje podozrenie, že trpí zriedkavou chorobou, ktorá podlieha predchádzajúcemu súhlasu zdravotnej poisťovne, môže sa vykonať klinické hodnotenie lekárom v príslušnom špecializačnom odbore. Ak v Slovenskej republike nie je možné nájsť žiadneho lekára v príslušnom špecializačnom odbore alebo ak stanovisko lekára nevedie k jednoznačnému záveru, zdravotná poisťovňa môže požiadať národné kontaktné miesto 16h) o zabezpečenie stanoviska z iného členského štátu Európskej únie. </w:t>
            </w:r>
          </w:p>
          <w:p w14:paraId="600DFCA8"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13A29D5D" w14:textId="0126DC69"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(8) Poistenec má právo na preplatenie nákladov cezhraničnej zdravotnej starostlivosti podľa odsekov 2 a 3, ak písomne požiada príslušnú zdravotnú poisťovňu podľa § 10 do šiestich mesiacov od poskytnutia cezhraničnej zdravotnej starostlivosti. </w:t>
            </w:r>
          </w:p>
          <w:p w14:paraId="607BB494"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04CB69A9" w14:textId="4AE260A4"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(9) Ak príslušná zdravotná poisťovňa udelí predchádzajúci súhlas na poskytnutie cezhraničnej zdravotnej starostlivosti podľa odseku 4, overí, či sú splnené podmienky ustanovené v osobitných predpisoch; 3a) ak sú splnené podmienky uvedené v osobitných predpisoch, 3a) príslušná zdravotná poisťovňa udelí súhlas podľa § 9b ods. 10 a pri preplatení nákladov príslušná zdravotná poisťovňa postupuje podľa osobitných predpisov, 16c) ak poistenec nepožaduje preplatenie nákladov podľa odseku 10. </w:t>
            </w:r>
          </w:p>
          <w:p w14:paraId="0AA12E59"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647BB76A" w14:textId="20E5EFD4"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(10) Výška úhrady v Slovenskej republike podľa odsekov 2 a 3 na preplatenie nákladov cezhraničnej zdravotnej starostlivosti je priemerná úhrada za poskytnutú zdravotnú starostlivosť </w:t>
            </w:r>
            <w:r w:rsidRPr="00001540">
              <w:rPr>
                <w:rFonts w:ascii="Times New Roman" w:hAnsi="Times New Roman"/>
                <w:bCs/>
                <w:strike/>
                <w:sz w:val="18"/>
                <w:szCs w:val="18"/>
              </w:rPr>
              <w:t>jednotlivý zdravotný výkon</w:t>
            </w:r>
            <w:r w:rsidRPr="00001540">
              <w:rPr>
                <w:rFonts w:ascii="Times New Roman" w:hAnsi="Times New Roman"/>
                <w:bCs/>
                <w:sz w:val="18"/>
                <w:szCs w:val="18"/>
              </w:rPr>
              <w:t xml:space="preserve"> v čase poskytnutia zdravotnej starostlivosti dohodnutá s poskytovateľmi zdravotnej starostlivosti, s ktorými má príslušná zdravotná poisťovňa uzatvorenú zmluvu na poskytovanie zdravotnej starostlivosti, 16ha) ktorí poskytujú rovnakú zdravotnú starostlivosť, aká bola poistencovi poskytnutá v inom členskom štáte Európskej únie. </w:t>
            </w:r>
            <w:r w:rsidRPr="00001540">
              <w:rPr>
                <w:rFonts w:ascii="Times New Roman" w:hAnsi="Times New Roman"/>
                <w:bCs/>
                <w:sz w:val="18"/>
                <w:szCs w:val="18"/>
              </w:rPr>
              <w:lastRenderedPageBreak/>
              <w:t xml:space="preserve">Zdravotná poisťovňa preplatí poistencovi náklady podľa prvej vety najviac do výšky skutočných nákladov za poskytnutú zdravotnú starostlivosť. </w:t>
            </w:r>
          </w:p>
          <w:p w14:paraId="7938485A"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7F3CA5A5" w14:textId="302E6079"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(11) Zdravotná poisťovňa ako inštitúcia miesta pobytu alebo ako inštitúcia miesta bydliska nevydáva predchádzajúci súhlas na cezhraničnú zdravotnú starostlivosť a nie je príslušná na preplatenie nákladov cezhraničnej zdravotnej starostlivosti poistencovi iného členského štátu Európskej únie, ktorý má bydlisko v Slovenskej republike a ktorý má nárok na úhradu nákladov zdravotnej starostlivosti v plnom rozsahu podľa osobitných predpisov 3a) v Slovenskej republike. </w:t>
            </w:r>
          </w:p>
          <w:p w14:paraId="54AB9C02" w14:textId="77777777"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359A103E" w14:textId="37BD9D34" w:rsidR="00821645" w:rsidRPr="00001540" w:rsidRDefault="00821645"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(12) Členský štát Európskej únie, v ktorom sa poskytuje cezhraničná zdravotná starostlivosť, je členský štát Európskej únie, na ktorého území sa zdravotná starostlivosť poistencovi skutočne poskytuje. Ak ide o telemedicínu, za členský štát Európskej únie, v ktorom sa poskytuje zdravotná starostlivosť, sa považuje ten členský štát Európskej únie, v ktorom má poskytovateľ zdravotnej starostlivosti sídlo.</w:t>
            </w:r>
          </w:p>
          <w:p w14:paraId="0044ACFD" w14:textId="2DEDD5EE" w:rsidR="00270D59" w:rsidRPr="00001540" w:rsidRDefault="00270D59" w:rsidP="00E0500D">
            <w:pPr>
              <w:widowControl w:val="0"/>
              <w:adjustRightInd w:val="0"/>
              <w:spacing w:after="0" w:line="240" w:lineRule="auto"/>
              <w:rPr>
                <w:rFonts w:ascii="Times New Roman" w:hAnsi="Times New Roman"/>
                <w:bCs/>
                <w:sz w:val="18"/>
                <w:szCs w:val="18"/>
              </w:rPr>
            </w:pPr>
          </w:p>
          <w:p w14:paraId="6F452A49"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 Zákon č. 576/2004 Z.z. o zdravotnej starostlivosti, službách súvisiacich s poskytovaním zdravotnej starostlivosti a o zmene a doplnení niektorých zákonov v znení neskorších predpisov.</w:t>
            </w:r>
          </w:p>
          <w:p w14:paraId="4B743844"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Zákon č. 577/2004 Z.z. rozsahu zdravotnej starostlivosti uhrádzanej na základe verejného zdravotného poistenia a o úhradách za služby súvisiace s poskytovaním zdravotnej starostlivosti v znení neskorších predpisov.</w:t>
            </w:r>
          </w:p>
          <w:p w14:paraId="449F6B62"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Zákon č. 363/2011 Z.z. o rozsahu a podmienkach úhrady liekov, zdravotníckych pomôcok a dietetických potravín na základe verejného zdravotného poistenia a o zmene a doplnení niektorých zákonov v znení neskorších predpisov.</w:t>
            </w:r>
          </w:p>
          <w:p w14:paraId="32E770E9"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73E35A1B"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3a) Nariadenie Európskeho parlamentu a Rady (ES) č. 883/2004 z 29. apríla 2004 o koordinácii systémov sociálneho zabezpečenia (Mimoriadne vydanie Ú.v. EÚ, kap. 5/zv. 5; Ú.v. EÚ L 200, 7.6.2004) v platnom znení.</w:t>
            </w:r>
          </w:p>
          <w:p w14:paraId="7404B83D"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Nariadenie Európskeho parlamentu a Rady (ES) č. 987/2009 zo 16. septembra 2009, ktorým sa stanovuje postup vykonávania nariadenia (ES) č. 883/2004 o koordinácii systémov sociálneho zabezpečenia (Ú.v. EÚ L 284, 30.10.2009) v platnom znení.</w:t>
            </w:r>
          </w:p>
          <w:p w14:paraId="741CF4DE"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15EADA78"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16c) Čl. 20 nariadenia (ES) č. 883/2004 v platnom znení.</w:t>
            </w:r>
          </w:p>
          <w:p w14:paraId="6DCBDDC5"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lastRenderedPageBreak/>
              <w:t>Čl. 26 nariadenia (ES) č. 987/2009 v platnom znení.</w:t>
            </w:r>
          </w:p>
          <w:p w14:paraId="4107C6E7"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62665AF7"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16f) Zákon č. 448/2008 Z.z. o sociálnych službách a o zmene a doplnení zákona č. 455/1991 Zb. o živnostenskom podnikaní (živnostenský zákon) v znení neskorších predpisov.</w:t>
            </w:r>
          </w:p>
          <w:p w14:paraId="0BBCA7C6"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5F7D1BF0"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16g) Zákon č. 355/2007 Z.z. o ochrane, podpore a rozvoji verejného zdravia a o zmene a doplnení niektorých zákonov v znení neskorších predpisov.</w:t>
            </w:r>
          </w:p>
          <w:p w14:paraId="5DA5AB30"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37A54AF2"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16h) § 20d zákona č. 581/2004 Z.z. v znení zákona č. 220/2013 Z.z.</w:t>
            </w:r>
          </w:p>
          <w:p w14:paraId="5B38FF14" w14:textId="77777777"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1834C6A8" w14:textId="349E81F3" w:rsidR="00270D59" w:rsidRPr="00001540" w:rsidRDefault="00270D59" w:rsidP="00270D59">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16ha) § 7 a 8 zákona č. 581/2004 Z.z. v znení neskorších predpisov.</w:t>
            </w:r>
          </w:p>
          <w:p w14:paraId="726DEAFE" w14:textId="77777777" w:rsidR="00821645" w:rsidRPr="00001540" w:rsidRDefault="00821645" w:rsidP="00E0500D">
            <w:pPr>
              <w:widowControl w:val="0"/>
              <w:adjustRightInd w:val="0"/>
              <w:spacing w:after="0" w:line="240" w:lineRule="auto"/>
              <w:rPr>
                <w:rFonts w:ascii="Times New Roman" w:hAnsi="Times New Roman"/>
                <w:b/>
                <w:sz w:val="18"/>
                <w:szCs w:val="18"/>
              </w:rPr>
            </w:pPr>
          </w:p>
          <w:p w14:paraId="7DDD159F" w14:textId="77777777" w:rsidR="00821645" w:rsidRPr="00001540" w:rsidRDefault="00821645" w:rsidP="00E0500D">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Zoznam zdravotných výkonov cezhraničnej zdravotnej starostlivosti, ktoré podliehajú predchádzajúcemu súhlasu príslušnej zdravotnej poisťovne na účely jej preplatenia je uvedený v prílohe.</w:t>
            </w:r>
          </w:p>
          <w:p w14:paraId="25935EA3" w14:textId="77777777" w:rsidR="00821645" w:rsidRPr="00001540" w:rsidRDefault="00821645" w:rsidP="00E0500D">
            <w:pPr>
              <w:widowControl w:val="0"/>
              <w:adjustRightInd w:val="0"/>
              <w:spacing w:after="0" w:line="240" w:lineRule="auto"/>
              <w:rPr>
                <w:rFonts w:ascii="Times New Roman" w:hAnsi="Times New Roman"/>
                <w:sz w:val="14"/>
                <w:szCs w:val="14"/>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991"/>
              <w:gridCol w:w="8271"/>
            </w:tblGrid>
            <w:tr w:rsidR="00001540" w:rsidRPr="00001540" w14:paraId="587589E4" w14:textId="77777777" w:rsidTr="00492B61">
              <w:tc>
                <w:tcPr>
                  <w:tcW w:w="1510" w:type="dxa"/>
                  <w:gridSpan w:val="2"/>
                  <w:shd w:val="clear" w:color="auto" w:fill="auto"/>
                </w:tcPr>
                <w:p w14:paraId="21A26005" w14:textId="77777777" w:rsidR="00821645" w:rsidRPr="00001540" w:rsidRDefault="00821645" w:rsidP="00E0500D">
                  <w:pPr>
                    <w:pStyle w:val="Zkladntext40"/>
                    <w:shd w:val="clear" w:color="auto" w:fill="auto"/>
                    <w:spacing w:line="240" w:lineRule="auto"/>
                    <w:rPr>
                      <w:rFonts w:ascii="Times New Roman" w:hAnsi="Times New Roman" w:cs="Times New Roman"/>
                      <w:sz w:val="14"/>
                      <w:szCs w:val="14"/>
                    </w:rPr>
                  </w:pPr>
                  <w:r w:rsidRPr="00001540">
                    <w:rPr>
                      <w:rFonts w:ascii="Times New Roman" w:hAnsi="Times New Roman" w:cs="Times New Roman"/>
                      <w:sz w:val="14"/>
                      <w:szCs w:val="14"/>
                    </w:rPr>
                    <w:t>Medicínske odbory</w:t>
                  </w:r>
                </w:p>
              </w:tc>
              <w:tc>
                <w:tcPr>
                  <w:tcW w:w="8271" w:type="dxa"/>
                  <w:shd w:val="clear" w:color="auto" w:fill="auto"/>
                </w:tcPr>
                <w:p w14:paraId="6D4A5A42" w14:textId="77777777" w:rsidR="00821645" w:rsidRPr="00001540" w:rsidRDefault="00821645" w:rsidP="00E0500D">
                  <w:pPr>
                    <w:pStyle w:val="Zkladntext40"/>
                    <w:shd w:val="clear" w:color="auto" w:fill="auto"/>
                    <w:spacing w:line="240" w:lineRule="auto"/>
                    <w:ind w:left="100" w:right="156"/>
                    <w:rPr>
                      <w:rFonts w:ascii="Times New Roman" w:hAnsi="Times New Roman" w:cs="Times New Roman"/>
                      <w:sz w:val="14"/>
                      <w:szCs w:val="14"/>
                    </w:rPr>
                  </w:pPr>
                  <w:r w:rsidRPr="00001540">
                    <w:rPr>
                      <w:rFonts w:ascii="Times New Roman" w:hAnsi="Times New Roman" w:cs="Times New Roman"/>
                      <w:sz w:val="14"/>
                      <w:szCs w:val="14"/>
                    </w:rPr>
                    <w:t>Zdravotné výkony</w:t>
                  </w:r>
                </w:p>
              </w:tc>
            </w:tr>
            <w:tr w:rsidR="00001540" w:rsidRPr="00001540" w14:paraId="08B2012B" w14:textId="77777777" w:rsidTr="00492B61">
              <w:tc>
                <w:tcPr>
                  <w:tcW w:w="519" w:type="dxa"/>
                  <w:shd w:val="clear" w:color="auto" w:fill="auto"/>
                </w:tcPr>
                <w:p w14:paraId="3037C9AB" w14:textId="77777777" w:rsidR="00821645" w:rsidRPr="00001540" w:rsidRDefault="00821645" w:rsidP="00E0500D">
                  <w:pPr>
                    <w:spacing w:after="0" w:line="240" w:lineRule="auto"/>
                    <w:jc w:val="center"/>
                    <w:rPr>
                      <w:rFonts w:ascii="Times New Roman" w:hAnsi="Times New Roman"/>
                      <w:b/>
                      <w:sz w:val="14"/>
                      <w:szCs w:val="14"/>
                    </w:rPr>
                  </w:pPr>
                  <w:r w:rsidRPr="00001540">
                    <w:rPr>
                      <w:rFonts w:ascii="Times New Roman" w:hAnsi="Times New Roman"/>
                      <w:sz w:val="14"/>
                      <w:szCs w:val="14"/>
                    </w:rPr>
                    <w:t>I.</w:t>
                  </w:r>
                </w:p>
              </w:tc>
              <w:tc>
                <w:tcPr>
                  <w:tcW w:w="991" w:type="dxa"/>
                  <w:shd w:val="clear" w:color="auto" w:fill="auto"/>
                </w:tcPr>
                <w:p w14:paraId="674076CA" w14:textId="77777777" w:rsidR="00821645" w:rsidRPr="00001540" w:rsidRDefault="00821645" w:rsidP="00E0500D">
                  <w:pPr>
                    <w:spacing w:after="0" w:line="240" w:lineRule="auto"/>
                    <w:rPr>
                      <w:rFonts w:ascii="Times New Roman" w:hAnsi="Times New Roman"/>
                      <w:sz w:val="14"/>
                      <w:szCs w:val="14"/>
                    </w:rPr>
                  </w:pPr>
                  <w:r w:rsidRPr="00001540">
                    <w:rPr>
                      <w:rFonts w:ascii="Times New Roman" w:hAnsi="Times New Roman"/>
                      <w:sz w:val="14"/>
                      <w:szCs w:val="14"/>
                    </w:rPr>
                    <w:t>Gynekológia a pôrodníctvo</w:t>
                  </w:r>
                </w:p>
              </w:tc>
              <w:tc>
                <w:tcPr>
                  <w:tcW w:w="8271" w:type="dxa"/>
                  <w:shd w:val="clear" w:color="auto" w:fill="auto"/>
                </w:tcPr>
                <w:p w14:paraId="2F1A2323"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 Zdravotný výkon asistovanej reprodukcie,  </w:t>
                  </w:r>
                </w:p>
                <w:p w14:paraId="18C2C3F1"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jeden cyklus pred odberom oocytov</w:t>
                  </w:r>
                </w:p>
                <w:p w14:paraId="02E3C04F" w14:textId="77777777" w:rsidR="00821645" w:rsidRPr="00001540" w:rsidRDefault="00821645" w:rsidP="00E0500D">
                  <w:pPr>
                    <w:widowControl w:val="0"/>
                    <w:tabs>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I.2 Zdravotný výkon asistovanej reprodukcie, jeden cyklus</w:t>
                  </w:r>
                </w:p>
                <w:p w14:paraId="76553C4F" w14:textId="77777777" w:rsidR="00821645" w:rsidRPr="00001540" w:rsidRDefault="00821645" w:rsidP="00E0500D">
                  <w:pPr>
                    <w:widowControl w:val="0"/>
                    <w:tabs>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s odberom oocytov k in vitro fertilizácii, bez prenosu </w:t>
                  </w:r>
                </w:p>
                <w:p w14:paraId="3EF7A9F3" w14:textId="77777777" w:rsidR="00821645" w:rsidRPr="00001540" w:rsidRDefault="00821645" w:rsidP="00E0500D">
                  <w:pPr>
                    <w:widowControl w:val="0"/>
                    <w:tabs>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embryí, </w:t>
                  </w:r>
                </w:p>
                <w:p w14:paraId="3E3F9470"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I.3 Zdravotný výkon asistovanej reprodukcie, jeden </w:t>
                  </w:r>
                </w:p>
                <w:p w14:paraId="282E5944"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komplexný cyklus s prenosom embryí</w:t>
                  </w:r>
                </w:p>
                <w:p w14:paraId="1523519C"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I.4 Vykonanie interupcie zo zdravotných dôvodov</w:t>
                  </w:r>
                </w:p>
                <w:p w14:paraId="06FE813A"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I.5 Odber krvi z hlavičky plodu transabdominálnou </w:t>
                  </w:r>
                </w:p>
                <w:p w14:paraId="6CB04058"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kordocentézou</w:t>
                  </w:r>
                </w:p>
                <w:p w14:paraId="40A16B9A"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I.6 Fetoskópia s odberom tkaniva plodu</w:t>
                  </w:r>
                </w:p>
                <w:p w14:paraId="0BA9C1B3"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I.7 Transfúzia intrauterinná fetálna</w:t>
                  </w:r>
                </w:p>
                <w:p w14:paraId="0A789FD6"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I.8 Infúzia intrauterinná fetálna</w:t>
                  </w:r>
                </w:p>
                <w:p w14:paraId="509883DF" w14:textId="77777777" w:rsidR="00821645" w:rsidRPr="00001540" w:rsidRDefault="00821645"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I.9 Intrauterinná laserová liečba plodu</w:t>
                  </w:r>
                </w:p>
                <w:p w14:paraId="0607E585"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I.10 Výmena plodovej vody</w:t>
                  </w:r>
                </w:p>
                <w:p w14:paraId="77FCDB2E"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I.11 Vysokofrekvenčná ablácia nádorových buniek a/</w:t>
                  </w:r>
                </w:p>
                <w:p w14:paraId="3A7178EF"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alebo ciev  placenty</w:t>
                  </w:r>
                </w:p>
                <w:p w14:paraId="2E39412B"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I.12 Zavedenie shuntu u plodu intrauterinne</w:t>
                  </w:r>
                </w:p>
                <w:p w14:paraId="6585C804"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I.13 Vnútromaternicová liečba plodu </w:t>
                  </w:r>
                </w:p>
                <w:p w14:paraId="58572089"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I.14 Liečebná amniocentéza </w:t>
                  </w:r>
                </w:p>
                <w:p w14:paraId="218814DE"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I.15 Segmentálna resekcia polycystických pľúc plodu</w:t>
                  </w:r>
                </w:p>
                <w:p w14:paraId="7C954E1B"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I.16 Operácia plodu postihnutého vývojovou chybou </w:t>
                  </w:r>
                </w:p>
                <w:p w14:paraId="06E24A43"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intrauterinná</w:t>
                  </w:r>
                </w:p>
                <w:p w14:paraId="3247A7E9"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I.17 Roboticky asistovaná operácia v gynekológii a </w:t>
                  </w:r>
                </w:p>
                <w:p w14:paraId="020158A2" w14:textId="77777777" w:rsidR="00821645" w:rsidRPr="00001540" w:rsidRDefault="00821645"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pôrodníctve</w:t>
                  </w:r>
                </w:p>
              </w:tc>
            </w:tr>
            <w:tr w:rsidR="00001540" w:rsidRPr="00001540" w14:paraId="4B0615CC" w14:textId="77777777" w:rsidTr="00492B61">
              <w:tc>
                <w:tcPr>
                  <w:tcW w:w="519" w:type="dxa"/>
                  <w:shd w:val="clear" w:color="auto" w:fill="auto"/>
                </w:tcPr>
                <w:p w14:paraId="2FE37896" w14:textId="77777777" w:rsidR="00821645" w:rsidRPr="00001540" w:rsidRDefault="00821645" w:rsidP="00E0500D">
                  <w:pPr>
                    <w:spacing w:after="0" w:line="240" w:lineRule="auto"/>
                    <w:jc w:val="center"/>
                    <w:rPr>
                      <w:rFonts w:ascii="Times New Roman" w:hAnsi="Times New Roman"/>
                      <w:b/>
                      <w:sz w:val="14"/>
                      <w:szCs w:val="14"/>
                    </w:rPr>
                  </w:pPr>
                  <w:r w:rsidRPr="00001540">
                    <w:rPr>
                      <w:rFonts w:ascii="Times New Roman" w:hAnsi="Times New Roman"/>
                      <w:sz w:val="14"/>
                      <w:szCs w:val="14"/>
                    </w:rPr>
                    <w:t>II</w:t>
                  </w:r>
                  <w:r w:rsidRPr="00001540">
                    <w:rPr>
                      <w:rFonts w:ascii="Times New Roman" w:hAnsi="Times New Roman"/>
                      <w:b/>
                      <w:sz w:val="14"/>
                      <w:szCs w:val="14"/>
                    </w:rPr>
                    <w:t>.</w:t>
                  </w:r>
                </w:p>
              </w:tc>
              <w:tc>
                <w:tcPr>
                  <w:tcW w:w="991" w:type="dxa"/>
                  <w:shd w:val="clear" w:color="auto" w:fill="auto"/>
                </w:tcPr>
                <w:p w14:paraId="4495D22C"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Otorinolaryngológia</w:t>
                  </w:r>
                </w:p>
                <w:p w14:paraId="42ACBBB6" w14:textId="77777777" w:rsidR="00821645" w:rsidRPr="00001540" w:rsidRDefault="00821645" w:rsidP="00E0500D">
                  <w:pPr>
                    <w:spacing w:after="0" w:line="240" w:lineRule="auto"/>
                    <w:rPr>
                      <w:rFonts w:ascii="Times New Roman" w:hAnsi="Times New Roman"/>
                      <w:b/>
                      <w:sz w:val="14"/>
                      <w:szCs w:val="14"/>
                    </w:rPr>
                  </w:pPr>
                </w:p>
              </w:tc>
              <w:tc>
                <w:tcPr>
                  <w:tcW w:w="8271" w:type="dxa"/>
                  <w:shd w:val="clear" w:color="auto" w:fill="auto"/>
                </w:tcPr>
                <w:p w14:paraId="77AA0F7A" w14:textId="77777777" w:rsidR="00821645" w:rsidRPr="00001540" w:rsidRDefault="00821645" w:rsidP="00E0500D">
                  <w:pPr>
                    <w:widowControl w:val="0"/>
                    <w:tabs>
                      <w:tab w:val="left" w:pos="382"/>
                    </w:tabs>
                    <w:adjustRightInd w:val="0"/>
                    <w:spacing w:after="0" w:line="240" w:lineRule="auto"/>
                    <w:rPr>
                      <w:rFonts w:ascii="Times New Roman" w:hAnsi="Times New Roman"/>
                      <w:sz w:val="14"/>
                      <w:szCs w:val="14"/>
                    </w:rPr>
                  </w:pPr>
                  <w:r w:rsidRPr="00001540">
                    <w:rPr>
                      <w:rFonts w:ascii="Times New Roman" w:hAnsi="Times New Roman"/>
                      <w:sz w:val="14"/>
                      <w:szCs w:val="14"/>
                    </w:rPr>
                    <w:t>II.1 Fotodynamická liečba nádorov v oblasti hlavy a krku</w:t>
                  </w:r>
                </w:p>
                <w:p w14:paraId="5220BDC5" w14:textId="77777777" w:rsidR="00821645" w:rsidRPr="00001540" w:rsidRDefault="00821645" w:rsidP="00E0500D">
                  <w:pPr>
                    <w:widowControl w:val="0"/>
                    <w:tabs>
                      <w:tab w:val="left" w:pos="382"/>
                    </w:tabs>
                    <w:adjustRightInd w:val="0"/>
                    <w:spacing w:after="0" w:line="240" w:lineRule="auto"/>
                    <w:rPr>
                      <w:rFonts w:ascii="Times New Roman" w:hAnsi="Times New Roman"/>
                      <w:sz w:val="14"/>
                      <w:szCs w:val="14"/>
                    </w:rPr>
                  </w:pPr>
                  <w:r w:rsidRPr="00001540">
                    <w:rPr>
                      <w:rFonts w:ascii="Times New Roman" w:hAnsi="Times New Roman"/>
                      <w:sz w:val="14"/>
                      <w:szCs w:val="14"/>
                    </w:rPr>
                    <w:t>II.2 Rekonštrukcia chýbajúcej alebo malformovanej ušnice</w:t>
                  </w:r>
                </w:p>
                <w:p w14:paraId="4D1D118C" w14:textId="77777777" w:rsidR="00821645" w:rsidRPr="00001540" w:rsidRDefault="00821645"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II.3 Vnútroušná (kochleárna) implantácia </w:t>
                  </w:r>
                </w:p>
                <w:p w14:paraId="6F36FFAC" w14:textId="77777777" w:rsidR="00821645" w:rsidRPr="00001540" w:rsidRDefault="00821645"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II.4 Implantácia aktívneho stredoušného implantátu</w:t>
                  </w:r>
                </w:p>
                <w:p w14:paraId="2BFB6531" w14:textId="77777777" w:rsidR="00821645" w:rsidRPr="00001540" w:rsidRDefault="00821645"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II.5 Rekonštrukcia pery </w:t>
                  </w:r>
                </w:p>
                <w:p w14:paraId="6665DE71" w14:textId="77777777" w:rsidR="00821645" w:rsidRPr="00001540" w:rsidRDefault="00821645"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II.6 Operácia tumorov v otorinolaryngológii</w:t>
                  </w:r>
                </w:p>
                <w:p w14:paraId="6D13867D" w14:textId="77777777" w:rsidR="00821645" w:rsidRPr="00001540" w:rsidRDefault="00821645"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II.7 Rekonštrukčná operácia pre vrodené rázštepové chyby </w:t>
                  </w:r>
                </w:p>
                <w:p w14:paraId="211B69C4" w14:textId="77777777" w:rsidR="00821645" w:rsidRPr="00001540" w:rsidRDefault="00821645"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v   otorinolaryngológii</w:t>
                  </w:r>
                </w:p>
                <w:p w14:paraId="33B53D86" w14:textId="77777777" w:rsidR="00821645" w:rsidRPr="00001540" w:rsidRDefault="00821645"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II.8 Aurikuloplastika zo zdravotných dôvodov</w:t>
                  </w:r>
                </w:p>
              </w:tc>
            </w:tr>
            <w:tr w:rsidR="00001540" w:rsidRPr="00001540" w14:paraId="56D722A7" w14:textId="77777777" w:rsidTr="00492B61">
              <w:tc>
                <w:tcPr>
                  <w:tcW w:w="519" w:type="dxa"/>
                  <w:shd w:val="clear" w:color="auto" w:fill="auto"/>
                </w:tcPr>
                <w:p w14:paraId="437EFDF6"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III.</w:t>
                  </w:r>
                </w:p>
              </w:tc>
              <w:tc>
                <w:tcPr>
                  <w:tcW w:w="991" w:type="dxa"/>
                  <w:shd w:val="clear" w:color="auto" w:fill="auto"/>
                </w:tcPr>
                <w:p w14:paraId="79E1B1D0"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Oftalmológia</w:t>
                  </w:r>
                </w:p>
                <w:p w14:paraId="626F6488"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p>
                <w:p w14:paraId="6670ABDE"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b/>
                      <w:sz w:val="14"/>
                      <w:szCs w:val="14"/>
                    </w:rPr>
                  </w:pPr>
                </w:p>
              </w:tc>
              <w:tc>
                <w:tcPr>
                  <w:tcW w:w="8271" w:type="dxa"/>
                  <w:shd w:val="clear" w:color="auto" w:fill="auto"/>
                </w:tcPr>
                <w:p w14:paraId="0B7E4429"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III.1 Operácia pri onkologických chorobách</w:t>
                  </w:r>
                </w:p>
                <w:p w14:paraId="06098A93"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III.2 Transplantácia rohovky</w:t>
                  </w:r>
                </w:p>
                <w:p w14:paraId="3715ED4A"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III.3 Transplantácia endotelu rohovky</w:t>
                  </w:r>
                </w:p>
                <w:p w14:paraId="5F3CF916"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III.4 Keratoprotetika</w:t>
                  </w:r>
                </w:p>
                <w:p w14:paraId="412CAC97"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III.5 Rádioterapia očnej gule rádionuklidovými </w:t>
                  </w:r>
                </w:p>
                <w:p w14:paraId="69E5F066"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implantátmi</w:t>
                  </w:r>
                </w:p>
                <w:p w14:paraId="35446733"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III.6 Transsklerálna brachyterapia</w:t>
                  </w:r>
                </w:p>
                <w:p w14:paraId="1C37E9D2"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III.7 Individuálne zhotovenie sklenej očnej protézy</w:t>
                  </w:r>
                </w:p>
                <w:p w14:paraId="2811CC0C"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III.8 Aplikácia individuálne zhotovených tvrdých </w:t>
                  </w:r>
                </w:p>
                <w:p w14:paraId="4DCDA906"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kontaktných šošoviek</w:t>
                  </w:r>
                </w:p>
                <w:p w14:paraId="65DA1BA7" w14:textId="77777777" w:rsidR="00821645" w:rsidRPr="00001540" w:rsidRDefault="00821645" w:rsidP="00E0500D">
                  <w:pPr>
                    <w:widowControl w:val="0"/>
                    <w:tabs>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III.9 Plastická operácia na mihalniciach (ektropium, </w:t>
                  </w:r>
                </w:p>
                <w:p w14:paraId="7B63B2A7" w14:textId="77777777" w:rsidR="00821645" w:rsidRPr="00001540" w:rsidRDefault="00821645" w:rsidP="00E0500D">
                  <w:pPr>
                    <w:widowControl w:val="0"/>
                    <w:tabs>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entropium,  blefarochalázia) zo zdravotných dôvodov</w:t>
                  </w:r>
                </w:p>
                <w:p w14:paraId="3AC99A78"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III.10 Korekcia ptózy hornej mihalnice zo zdravotných </w:t>
                  </w:r>
                </w:p>
                <w:p w14:paraId="6337B35A"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dôvodov</w:t>
                  </w:r>
                </w:p>
                <w:p w14:paraId="6AE861A7"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III.11 Korekcia ťažkých poúrazových stavov oka, pri </w:t>
                  </w:r>
                </w:p>
                <w:p w14:paraId="6FF73B53"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ktorých chýba dúhovka, s použitím umelej silikónovej </w:t>
                  </w:r>
                </w:p>
                <w:p w14:paraId="7AABE280"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dúhovky </w:t>
                  </w:r>
                </w:p>
                <w:p w14:paraId="2F1D3260"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III.12 Korekcia vrodenej anirídii s použitím umelej </w:t>
                  </w:r>
                </w:p>
                <w:p w14:paraId="0E2259AE"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silikónovej dúhovky</w:t>
                  </w:r>
                </w:p>
              </w:tc>
            </w:tr>
            <w:tr w:rsidR="00001540" w:rsidRPr="00001540" w14:paraId="4883F6C7" w14:textId="77777777" w:rsidTr="00492B61">
              <w:trPr>
                <w:trHeight w:val="196"/>
              </w:trPr>
              <w:tc>
                <w:tcPr>
                  <w:tcW w:w="519" w:type="dxa"/>
                  <w:shd w:val="clear" w:color="auto" w:fill="auto"/>
                </w:tcPr>
                <w:p w14:paraId="16595496"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IV.</w:t>
                  </w:r>
                </w:p>
              </w:tc>
              <w:tc>
                <w:tcPr>
                  <w:tcW w:w="991" w:type="dxa"/>
                  <w:shd w:val="clear" w:color="auto" w:fill="auto"/>
                </w:tcPr>
                <w:p w14:paraId="7C0EB1E4" w14:textId="77777777" w:rsidR="00821645" w:rsidRPr="00001540" w:rsidRDefault="00821645"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Chirurgia</w:t>
                  </w:r>
                </w:p>
              </w:tc>
              <w:tc>
                <w:tcPr>
                  <w:tcW w:w="8271" w:type="dxa"/>
                  <w:shd w:val="clear" w:color="auto" w:fill="auto"/>
                </w:tcPr>
                <w:p w14:paraId="5ACB68E5" w14:textId="77777777" w:rsidR="00821645" w:rsidRPr="00001540" w:rsidRDefault="00821645" w:rsidP="00E0500D">
                  <w:pPr>
                    <w:widowControl w:val="0"/>
                    <w:tabs>
                      <w:tab w:val="left" w:pos="434"/>
                    </w:tabs>
                    <w:adjustRightInd w:val="0"/>
                    <w:spacing w:after="0" w:line="240" w:lineRule="auto"/>
                    <w:rPr>
                      <w:rFonts w:ascii="Times New Roman" w:hAnsi="Times New Roman"/>
                      <w:sz w:val="14"/>
                      <w:szCs w:val="14"/>
                    </w:rPr>
                  </w:pPr>
                  <w:r w:rsidRPr="00001540">
                    <w:rPr>
                      <w:rFonts w:ascii="Times New Roman" w:hAnsi="Times New Roman"/>
                      <w:sz w:val="14"/>
                      <w:szCs w:val="14"/>
                    </w:rPr>
                    <w:t>IV.1 Roboticky asistovaná operácia v chirurgii</w:t>
                  </w:r>
                </w:p>
              </w:tc>
            </w:tr>
            <w:tr w:rsidR="00001540" w:rsidRPr="00001540" w14:paraId="2FB5C65C" w14:textId="77777777" w:rsidTr="00492B61">
              <w:tc>
                <w:tcPr>
                  <w:tcW w:w="519" w:type="dxa"/>
                  <w:shd w:val="clear" w:color="auto" w:fill="auto"/>
                </w:tcPr>
                <w:p w14:paraId="099F051E"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V.</w:t>
                  </w:r>
                </w:p>
              </w:tc>
              <w:tc>
                <w:tcPr>
                  <w:tcW w:w="991" w:type="dxa"/>
                  <w:shd w:val="clear" w:color="auto" w:fill="auto"/>
                </w:tcPr>
                <w:p w14:paraId="3493F4B0"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Neurochirurgia</w:t>
                  </w:r>
                </w:p>
              </w:tc>
              <w:tc>
                <w:tcPr>
                  <w:tcW w:w="8271" w:type="dxa"/>
                  <w:shd w:val="clear" w:color="auto" w:fill="auto"/>
                </w:tcPr>
                <w:p w14:paraId="2B1EE4E5"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 Operácia pri chorobách centrálneho nervového </w:t>
                  </w:r>
                </w:p>
                <w:p w14:paraId="5B4000AD"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systému</w:t>
                  </w:r>
                </w:p>
                <w:p w14:paraId="4166E4BC"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V.2 Operácia pri chorobách periférneho nervového </w:t>
                  </w:r>
                </w:p>
                <w:p w14:paraId="2361CBC0"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systému</w:t>
                  </w:r>
                </w:p>
                <w:p w14:paraId="79D25B37"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V.3 Operácia mozgu pri epilepsii </w:t>
                  </w:r>
                </w:p>
                <w:p w14:paraId="16023E5A"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V.4 Stereotaktická implantácia rádioaktívneho izotopu</w:t>
                  </w:r>
                </w:p>
                <w:p w14:paraId="6F1EAF6D"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V.5 Stereotaktická implantácia hlbokých mozgových </w:t>
                  </w:r>
                </w:p>
                <w:p w14:paraId="073CD34D"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elektród a generátora elektrických impulzov</w:t>
                  </w:r>
                </w:p>
                <w:p w14:paraId="4382D743"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V.6 Implantácia kmeňová</w:t>
                  </w:r>
                </w:p>
                <w:p w14:paraId="0D88F837"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V.7 Implantácia neurostimulačného zariadenia pri </w:t>
                  </w:r>
                </w:p>
                <w:p w14:paraId="5AA70569"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kortikálnej mozgovej stimulácii</w:t>
                  </w:r>
                </w:p>
                <w:p w14:paraId="54876629"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V.8 Kranioplastika s použitím implantátov a kostných </w:t>
                  </w:r>
                </w:p>
                <w:p w14:paraId="696704A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štepov</w:t>
                  </w:r>
                </w:p>
                <w:p w14:paraId="3029E7F0"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V.9 Implantácia miechovej stimulačnej elektródy</w:t>
                  </w:r>
                </w:p>
                <w:p w14:paraId="52B3AC4A"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V.10 Implantácia neurostimulačného zariadenia pre </w:t>
                  </w:r>
                </w:p>
                <w:p w14:paraId="51E5855F"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stimuláciu zadných povrazcov miechy</w:t>
                  </w:r>
                </w:p>
                <w:p w14:paraId="6D3A7C5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V.11 Implantácia liekovej pumpy na intratekálnu </w:t>
                  </w:r>
                </w:p>
                <w:p w14:paraId="77C09527"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aplikáciu liečiva do miechového kanála</w:t>
                  </w:r>
                </w:p>
                <w:p w14:paraId="3226F613"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V.12 Implantácia expanderu pred plastikou rozsiahleho </w:t>
                  </w:r>
                </w:p>
                <w:p w14:paraId="1BBB08F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defektu</w:t>
                  </w:r>
                </w:p>
                <w:p w14:paraId="7153282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V.13 Resekcia adenómu hypofýzy s intraoperačnou </w:t>
                  </w:r>
                </w:p>
                <w:p w14:paraId="1E37F36D"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magnetickou rezonanciou</w:t>
                  </w:r>
                </w:p>
                <w:p w14:paraId="63826A4C"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V.14 Implantácia elektronického stimulátora nervus </w:t>
                  </w:r>
                </w:p>
                <w:p w14:paraId="1D34CD50"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vagus pri liečbe epilepsie</w:t>
                  </w:r>
                </w:p>
                <w:p w14:paraId="0DB53887"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V.15 Implantácia neurostimulačných zariadení pri </w:t>
                  </w:r>
                </w:p>
                <w:p w14:paraId="7C464AF0"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dysfunkcii dolných močových ciest</w:t>
                  </w:r>
                </w:p>
              </w:tc>
            </w:tr>
            <w:tr w:rsidR="00001540" w:rsidRPr="00001540" w14:paraId="197AEC3E" w14:textId="77777777" w:rsidTr="00492B61">
              <w:tc>
                <w:tcPr>
                  <w:tcW w:w="519" w:type="dxa"/>
                  <w:shd w:val="clear" w:color="auto" w:fill="auto"/>
                </w:tcPr>
                <w:p w14:paraId="6B8783EC"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VI.</w:t>
                  </w:r>
                </w:p>
              </w:tc>
              <w:tc>
                <w:tcPr>
                  <w:tcW w:w="991" w:type="dxa"/>
                  <w:shd w:val="clear" w:color="auto" w:fill="auto"/>
                </w:tcPr>
                <w:p w14:paraId="48DCE008" w14:textId="77777777" w:rsidR="00821645" w:rsidRPr="00001540" w:rsidRDefault="00821645"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Hrudná chirurgia</w:t>
                  </w:r>
                </w:p>
                <w:p w14:paraId="5C8B70F1"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b/>
                      <w:sz w:val="14"/>
                      <w:szCs w:val="14"/>
                    </w:rPr>
                  </w:pPr>
                </w:p>
              </w:tc>
              <w:tc>
                <w:tcPr>
                  <w:tcW w:w="8271" w:type="dxa"/>
                  <w:shd w:val="clear" w:color="auto" w:fill="auto"/>
                </w:tcPr>
                <w:p w14:paraId="6C78A5D0" w14:textId="77777777" w:rsidR="00821645" w:rsidRPr="00001540" w:rsidRDefault="00821645"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 xml:space="preserve">VI.1 Fotodynamická liečba tumorov v </w:t>
                  </w:r>
                </w:p>
                <w:p w14:paraId="6B7E1BB7" w14:textId="77777777" w:rsidR="00821645" w:rsidRPr="00001540" w:rsidRDefault="00821645"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tracheobronchiálnom strome</w:t>
                  </w:r>
                </w:p>
                <w:p w14:paraId="5FFA1EC2" w14:textId="77777777" w:rsidR="00821645" w:rsidRPr="00001540" w:rsidRDefault="00821645"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VI.2 Transplantácia pľúc</w:t>
                  </w:r>
                </w:p>
              </w:tc>
            </w:tr>
            <w:tr w:rsidR="00001540" w:rsidRPr="00001540" w14:paraId="0D43099F" w14:textId="77777777" w:rsidTr="00492B61">
              <w:tc>
                <w:tcPr>
                  <w:tcW w:w="519" w:type="dxa"/>
                  <w:shd w:val="clear" w:color="auto" w:fill="auto"/>
                </w:tcPr>
                <w:p w14:paraId="1BC5D25A"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VII.</w:t>
                  </w:r>
                </w:p>
              </w:tc>
              <w:tc>
                <w:tcPr>
                  <w:tcW w:w="991" w:type="dxa"/>
                  <w:shd w:val="clear" w:color="auto" w:fill="auto"/>
                </w:tcPr>
                <w:p w14:paraId="0F2399A5"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Kardiochirurgia a cievna </w:t>
                  </w:r>
                  <w:r w:rsidRPr="00001540">
                    <w:rPr>
                      <w:rFonts w:ascii="Times New Roman" w:hAnsi="Times New Roman"/>
                      <w:sz w:val="14"/>
                      <w:szCs w:val="14"/>
                    </w:rPr>
                    <w:lastRenderedPageBreak/>
                    <w:t>chirurgia</w:t>
                  </w:r>
                </w:p>
              </w:tc>
              <w:tc>
                <w:tcPr>
                  <w:tcW w:w="8271" w:type="dxa"/>
                  <w:shd w:val="clear" w:color="auto" w:fill="auto"/>
                </w:tcPr>
                <w:p w14:paraId="63CA0556" w14:textId="77777777" w:rsidR="00821645" w:rsidRPr="00001540" w:rsidRDefault="00821645" w:rsidP="00E0500D">
                  <w:pPr>
                    <w:widowControl w:val="0"/>
                    <w:tabs>
                      <w:tab w:val="left" w:pos="73"/>
                      <w:tab w:val="left" w:pos="372"/>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VII.1 Operácia na srdcových chlopniach</w:t>
                  </w:r>
                </w:p>
                <w:p w14:paraId="583BAF80" w14:textId="77777777" w:rsidR="00821645" w:rsidRPr="00001540" w:rsidRDefault="00821645" w:rsidP="00E0500D">
                  <w:pPr>
                    <w:widowControl w:val="0"/>
                    <w:tabs>
                      <w:tab w:val="left" w:pos="73"/>
                      <w:tab w:val="left" w:pos="372"/>
                    </w:tabs>
                    <w:adjustRightInd w:val="0"/>
                    <w:spacing w:after="0" w:line="240" w:lineRule="auto"/>
                    <w:rPr>
                      <w:rFonts w:ascii="Times New Roman" w:hAnsi="Times New Roman"/>
                      <w:sz w:val="14"/>
                      <w:szCs w:val="14"/>
                    </w:rPr>
                  </w:pPr>
                  <w:r w:rsidRPr="00001540">
                    <w:rPr>
                      <w:rFonts w:ascii="Times New Roman" w:hAnsi="Times New Roman"/>
                      <w:sz w:val="14"/>
                      <w:szCs w:val="14"/>
                    </w:rPr>
                    <w:t>VII.2 Operácia pri defektoch srdcových priehradiek</w:t>
                  </w:r>
                </w:p>
                <w:p w14:paraId="04C893A0" w14:textId="77777777" w:rsidR="00821645" w:rsidRPr="00001540" w:rsidRDefault="00821645" w:rsidP="00E0500D">
                  <w:pPr>
                    <w:widowControl w:val="0"/>
                    <w:tabs>
                      <w:tab w:val="left" w:pos="372"/>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 xml:space="preserve">VII.3 Operácia na veľkých cievach </w:t>
                  </w:r>
                </w:p>
                <w:p w14:paraId="1DD4179A" w14:textId="77777777" w:rsidR="00821645" w:rsidRPr="00001540" w:rsidRDefault="00821645" w:rsidP="00E0500D">
                  <w:pPr>
                    <w:widowControl w:val="0"/>
                    <w:tabs>
                      <w:tab w:val="left" w:pos="372"/>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VII.4 Transkatétrová implantácia chlopne</w:t>
                  </w:r>
                </w:p>
                <w:p w14:paraId="6C9A2471" w14:textId="77777777" w:rsidR="00821645" w:rsidRPr="00001540" w:rsidRDefault="00821645" w:rsidP="00E0500D">
                  <w:pPr>
                    <w:widowControl w:val="0"/>
                    <w:tabs>
                      <w:tab w:val="left" w:pos="73"/>
                      <w:tab w:val="left" w:pos="372"/>
                    </w:tabs>
                    <w:adjustRightInd w:val="0"/>
                    <w:spacing w:after="0" w:line="240" w:lineRule="auto"/>
                    <w:rPr>
                      <w:rFonts w:ascii="Times New Roman" w:hAnsi="Times New Roman"/>
                      <w:sz w:val="14"/>
                      <w:szCs w:val="14"/>
                    </w:rPr>
                  </w:pPr>
                  <w:r w:rsidRPr="00001540">
                    <w:rPr>
                      <w:rFonts w:ascii="Times New Roman" w:hAnsi="Times New Roman"/>
                      <w:sz w:val="14"/>
                      <w:szCs w:val="14"/>
                    </w:rPr>
                    <w:t>VII.5 Bypassová operácia</w:t>
                  </w:r>
                </w:p>
                <w:p w14:paraId="7074F769" w14:textId="77777777" w:rsidR="00821645" w:rsidRPr="00001540" w:rsidRDefault="00821645"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VII.6 Implantácia krátkodobej mechanickej podpory </w:t>
                  </w:r>
                </w:p>
                <w:p w14:paraId="52447ACB" w14:textId="77777777" w:rsidR="00821645" w:rsidRPr="00001540" w:rsidRDefault="00821645"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ľavej komory</w:t>
                  </w:r>
                </w:p>
                <w:p w14:paraId="28279D22" w14:textId="77777777" w:rsidR="00821645" w:rsidRPr="00001540" w:rsidRDefault="00821645"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VII.7 Implantácia krátkodobej mechanickej podpory </w:t>
                  </w:r>
                </w:p>
                <w:p w14:paraId="12C3DD99" w14:textId="77777777" w:rsidR="00821645" w:rsidRPr="00001540" w:rsidRDefault="00821645"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pravej komory</w:t>
                  </w:r>
                </w:p>
                <w:p w14:paraId="7F18EB8E"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VII.8 Implantácia krátkodobej mechanickej </w:t>
                  </w:r>
                </w:p>
                <w:p w14:paraId="7A119088"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biventrikulárnej podpory srdca</w:t>
                  </w:r>
                </w:p>
                <w:p w14:paraId="0EE2AB9E" w14:textId="77777777" w:rsidR="00821645" w:rsidRPr="00001540" w:rsidRDefault="00821645"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VII.9 Implantácia trvalej mechanickej komorovej </w:t>
                  </w:r>
                </w:p>
                <w:p w14:paraId="28DE89C4" w14:textId="77777777" w:rsidR="00821645" w:rsidRPr="00001540" w:rsidRDefault="00821645"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podpory srdca</w:t>
                  </w:r>
                </w:p>
                <w:p w14:paraId="7C57F4F9"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VII.10 Implantácia krátkodobej komorovej podpory srdca</w:t>
                  </w:r>
                </w:p>
                <w:p w14:paraId="555DED51"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VII.11 Implantácia dlhodobej komorovej podpory srdca</w:t>
                  </w:r>
                </w:p>
                <w:p w14:paraId="0F6615D2" w14:textId="77777777" w:rsidR="00821645" w:rsidRPr="00001540" w:rsidRDefault="00821645" w:rsidP="00E0500D">
                  <w:pPr>
                    <w:widowControl w:val="0"/>
                    <w:tabs>
                      <w:tab w:val="left" w:pos="330"/>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VII.12 Zavedenie a použitie extrakorporálneho ventricular </w:t>
                  </w:r>
                </w:p>
                <w:p w14:paraId="5A5FC126" w14:textId="77777777" w:rsidR="00821645" w:rsidRPr="00001540" w:rsidRDefault="00821645" w:rsidP="00E0500D">
                  <w:pPr>
                    <w:widowControl w:val="0"/>
                    <w:tabs>
                      <w:tab w:val="left" w:pos="330"/>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assist device (VAD)</w:t>
                  </w:r>
                </w:p>
                <w:p w14:paraId="2681C0EC"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VII.13 Explantácia komorovej mechanickej podpory srdca</w:t>
                  </w:r>
                </w:p>
                <w:p w14:paraId="5AD2E9B6"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VII.14 Zavedenie a použitie intrakorporálneho ventricular </w:t>
                  </w:r>
                </w:p>
                <w:p w14:paraId="685CCBFF"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assist device (VAD)</w:t>
                  </w:r>
                </w:p>
                <w:p w14:paraId="4B0AF085"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VII.15 Iný kardiochirurgický výkon bez použitia </w:t>
                  </w:r>
                </w:p>
                <w:p w14:paraId="7DB9F3F5"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mimotelového obehu krvi</w:t>
                  </w:r>
                </w:p>
                <w:p w14:paraId="61D0EF72"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VII.16 Iný kardiochirurgický výkon s použitím </w:t>
                  </w:r>
                </w:p>
                <w:p w14:paraId="277EC28E" w14:textId="77777777" w:rsidR="00821645" w:rsidRPr="00001540" w:rsidRDefault="00821645" w:rsidP="00E0500D">
                  <w:pPr>
                    <w:widowControl w:val="0"/>
                    <w:tabs>
                      <w:tab w:val="left" w:pos="372"/>
                      <w:tab w:val="left" w:pos="414"/>
                    </w:tabs>
                    <w:adjustRightInd w:val="0"/>
                    <w:spacing w:after="0" w:line="240" w:lineRule="auto"/>
                    <w:rPr>
                      <w:rFonts w:ascii="Times New Roman" w:hAnsi="Times New Roman"/>
                      <w:b/>
                      <w:sz w:val="14"/>
                      <w:szCs w:val="14"/>
                    </w:rPr>
                  </w:pPr>
                  <w:r w:rsidRPr="00001540">
                    <w:rPr>
                      <w:rFonts w:ascii="Times New Roman" w:hAnsi="Times New Roman"/>
                      <w:sz w:val="14"/>
                      <w:szCs w:val="14"/>
                    </w:rPr>
                    <w:t>mimotelového obehu krvi</w:t>
                  </w:r>
                </w:p>
                <w:p w14:paraId="44FA88C5"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VII.17 Videoasistovaná srdcová operácia s použitím </w:t>
                  </w:r>
                </w:p>
                <w:p w14:paraId="5A5DB678"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mimotelového obehu krvi</w:t>
                  </w:r>
                </w:p>
                <w:p w14:paraId="582E0FAE"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VII.18 Transjugulárna porto-systémová spojka (TIPS) a </w:t>
                  </w:r>
                </w:p>
                <w:p w14:paraId="7A1C6A3D"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sklerotizácia varixov</w:t>
                  </w:r>
                </w:p>
                <w:p w14:paraId="2F2492CF"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VII.19 Intervenčné výkony spojené s použitím </w:t>
                  </w:r>
                </w:p>
                <w:p w14:paraId="2920D15D"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embolizačného systému Pipeline</w:t>
                  </w:r>
                </w:p>
                <w:p w14:paraId="6B0C9F2B"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VII.20 Katétrová ablácia</w:t>
                  </w:r>
                </w:p>
                <w:p w14:paraId="5E433246"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VII.21 Rekanalizácia koronárnej artérie laserom</w:t>
                  </w:r>
                </w:p>
                <w:p w14:paraId="52EC98CC"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VII.22 Roboticky asistovaná operácia v kardiochirurgii </w:t>
                  </w:r>
                </w:p>
                <w:p w14:paraId="59AE9D21"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a cievnej chirurgii</w:t>
                  </w:r>
                </w:p>
                <w:p w14:paraId="1ACEDEB8" w14:textId="77777777" w:rsidR="00821645" w:rsidRPr="00001540" w:rsidRDefault="00821645"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VII.23 Transplantácia srdca</w:t>
                  </w:r>
                </w:p>
              </w:tc>
            </w:tr>
            <w:tr w:rsidR="00001540" w:rsidRPr="00001540" w14:paraId="7ACF4D5C" w14:textId="77777777" w:rsidTr="00492B61">
              <w:tc>
                <w:tcPr>
                  <w:tcW w:w="519" w:type="dxa"/>
                  <w:shd w:val="clear" w:color="auto" w:fill="auto"/>
                </w:tcPr>
                <w:p w14:paraId="5FD4C4E5"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VIII.</w:t>
                  </w:r>
                </w:p>
              </w:tc>
              <w:tc>
                <w:tcPr>
                  <w:tcW w:w="991" w:type="dxa"/>
                  <w:shd w:val="clear" w:color="auto" w:fill="auto"/>
                </w:tcPr>
                <w:p w14:paraId="00925E83"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Stomatochirurgia</w:t>
                  </w:r>
                </w:p>
                <w:p w14:paraId="0A40687D"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p>
              </w:tc>
              <w:tc>
                <w:tcPr>
                  <w:tcW w:w="8271" w:type="dxa"/>
                  <w:shd w:val="clear" w:color="auto" w:fill="auto"/>
                </w:tcPr>
                <w:p w14:paraId="63F52CEB"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VIII.1 Rekonštrukčná operácia pravej ankylózy mandibuly </w:t>
                  </w:r>
                </w:p>
                <w:p w14:paraId="4FC930D6"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osteokartilaginóznym autológnym transplantátom </w:t>
                  </w:r>
                </w:p>
                <w:p w14:paraId="746374D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alebo  endoprotézou</w:t>
                  </w:r>
                </w:p>
                <w:p w14:paraId="2685E938"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VIII.2 Náhrada mandibulárneho kĺbu endoprotézou</w:t>
                  </w:r>
                </w:p>
                <w:p w14:paraId="7A50DB16"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VIII.3 Zhotovenie a upevnenie epitézy na vhojený fixatér</w:t>
                  </w:r>
                </w:p>
                <w:p w14:paraId="0AF1E1B8"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VIII.4 Operácia spojená s náhradou čeľustného kĺbu </w:t>
                  </w:r>
                </w:p>
                <w:p w14:paraId="7C6CF3BB"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a lícneho oblúka</w:t>
                  </w:r>
                </w:p>
              </w:tc>
            </w:tr>
            <w:tr w:rsidR="00001540" w:rsidRPr="00001540" w14:paraId="62E67AA5" w14:textId="77777777" w:rsidTr="00492B61">
              <w:tc>
                <w:tcPr>
                  <w:tcW w:w="519" w:type="dxa"/>
                  <w:shd w:val="clear" w:color="auto" w:fill="auto"/>
                </w:tcPr>
                <w:p w14:paraId="7DD7A925"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IX.</w:t>
                  </w:r>
                </w:p>
              </w:tc>
              <w:tc>
                <w:tcPr>
                  <w:tcW w:w="991" w:type="dxa"/>
                  <w:shd w:val="clear" w:color="auto" w:fill="auto"/>
                </w:tcPr>
                <w:p w14:paraId="5580F1D7"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Ortopédia a úrazová chirurgia</w:t>
                  </w:r>
                </w:p>
              </w:tc>
              <w:tc>
                <w:tcPr>
                  <w:tcW w:w="8271" w:type="dxa"/>
                  <w:shd w:val="clear" w:color="auto" w:fill="auto"/>
                </w:tcPr>
                <w:p w14:paraId="4ECAB99E"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IX.1 Totálna resekcia kosti s náhradou</w:t>
                  </w:r>
                </w:p>
                <w:p w14:paraId="523FCD8C"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IX.2 Implantácia totálnej endoprotézy bedrového kĺbu</w:t>
                  </w:r>
                </w:p>
                <w:p w14:paraId="74BD43F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IX.3 Implantácia totálnej endoprotézy kolenného kĺbu</w:t>
                  </w:r>
                </w:p>
                <w:p w14:paraId="1BE4EE8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IX.4 Implantácia totálnej endoprotézy lakťa</w:t>
                  </w:r>
                </w:p>
                <w:p w14:paraId="389EEFA2"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IX.5 Implantácia totálnej endoprotézy členka</w:t>
                  </w:r>
                </w:p>
                <w:p w14:paraId="445BDDBD"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IX.6 Liečba spojená s použitím autológnych krvných </w:t>
                  </w:r>
                </w:p>
                <w:p w14:paraId="135664DE"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faktorov</w:t>
                  </w:r>
                </w:p>
                <w:p w14:paraId="74685DE1"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IX.7 Artroskopický výkon v bedrovom kĺbe</w:t>
                  </w:r>
                </w:p>
              </w:tc>
            </w:tr>
            <w:tr w:rsidR="00001540" w:rsidRPr="00001540" w14:paraId="12D23AB6" w14:textId="77777777" w:rsidTr="00492B61">
              <w:tc>
                <w:tcPr>
                  <w:tcW w:w="519" w:type="dxa"/>
                  <w:shd w:val="clear" w:color="auto" w:fill="auto"/>
                </w:tcPr>
                <w:p w14:paraId="3EFBFA29"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X.</w:t>
                  </w:r>
                </w:p>
              </w:tc>
              <w:tc>
                <w:tcPr>
                  <w:tcW w:w="991" w:type="dxa"/>
                  <w:shd w:val="clear" w:color="auto" w:fill="auto"/>
                </w:tcPr>
                <w:p w14:paraId="63B8D826"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Plastická chirurgia</w:t>
                  </w:r>
                </w:p>
              </w:tc>
              <w:tc>
                <w:tcPr>
                  <w:tcW w:w="8271" w:type="dxa"/>
                  <w:shd w:val="clear" w:color="auto" w:fill="auto"/>
                </w:tcPr>
                <w:p w14:paraId="4549212A"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X.1 Korekcia asymetrie prsníka vložením implantátu</w:t>
                  </w:r>
                </w:p>
                <w:p w14:paraId="218A2FA9"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X.2 Rekonštrukcia prsníka pomocou implantát – </w:t>
                  </w:r>
                </w:p>
                <w:p w14:paraId="4D533358"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expanderu</w:t>
                  </w:r>
                </w:p>
                <w:p w14:paraId="0BE5A5B7"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X.3 Redukčná mamoplastika</w:t>
                  </w:r>
                </w:p>
                <w:p w14:paraId="041322CB"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X.4 Radikálne a rozsiahle odstránenie poškodeného </w:t>
                  </w:r>
                </w:p>
                <w:p w14:paraId="6D2A79E5"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tkaniva na koži a podkoží s transplantáciou alebo </w:t>
                  </w:r>
                </w:p>
                <w:p w14:paraId="11933038"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transpozíciou</w:t>
                  </w:r>
                </w:p>
                <w:p w14:paraId="56AD88B8"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X.5 Transplantácia kože</w:t>
                  </w:r>
                </w:p>
                <w:p w14:paraId="5A62D368"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X.6 Implantácia alebo odstránenie kožného expandera</w:t>
                  </w:r>
                </w:p>
                <w:p w14:paraId="1C553172"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X.7 Liečba chronických defektov aplikáciou </w:t>
                  </w:r>
                </w:p>
                <w:p w14:paraId="0B56B523"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biotechnologicky vyrobenej kože</w:t>
                  </w:r>
                </w:p>
                <w:p w14:paraId="186FC793"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X.8 Korekcia hypertrofickej alebo keloidnej jazvy </w:t>
                  </w:r>
                </w:p>
                <w:p w14:paraId="13480D4D"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dermabráziou, excíziou alebo iným spôsobom</w:t>
                  </w:r>
                </w:p>
                <w:p w14:paraId="4E32ED9B"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X.9 Operácia venter pendulum zo zdravotných dôvodov</w:t>
                  </w:r>
                </w:p>
              </w:tc>
            </w:tr>
            <w:tr w:rsidR="00001540" w:rsidRPr="00001540" w14:paraId="47168248" w14:textId="77777777" w:rsidTr="00492B61">
              <w:tc>
                <w:tcPr>
                  <w:tcW w:w="519" w:type="dxa"/>
                  <w:shd w:val="clear" w:color="auto" w:fill="auto"/>
                </w:tcPr>
                <w:p w14:paraId="26232512"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XI.</w:t>
                  </w:r>
                </w:p>
              </w:tc>
              <w:tc>
                <w:tcPr>
                  <w:tcW w:w="991" w:type="dxa"/>
                  <w:shd w:val="clear" w:color="auto" w:fill="auto"/>
                </w:tcPr>
                <w:p w14:paraId="2D51EBEC"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Plastická chirurgia, gynekológia, urológia</w:t>
                  </w:r>
                </w:p>
              </w:tc>
              <w:tc>
                <w:tcPr>
                  <w:tcW w:w="8271" w:type="dxa"/>
                  <w:shd w:val="clear" w:color="auto" w:fill="auto"/>
                </w:tcPr>
                <w:p w14:paraId="3AD4820B" w14:textId="77777777" w:rsidR="00821645" w:rsidRPr="00001540" w:rsidRDefault="00821645"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XI.1 Operácia na zmenu pohlavia zo ženy na muža</w:t>
                  </w:r>
                </w:p>
                <w:p w14:paraId="058DBA83" w14:textId="77777777" w:rsidR="00821645" w:rsidRPr="00001540" w:rsidRDefault="00821645"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XI.2 Operácia na zmenu pohlavia z muža na ženu</w:t>
                  </w:r>
                </w:p>
                <w:p w14:paraId="2938F740" w14:textId="77777777" w:rsidR="00821645" w:rsidRPr="00001540" w:rsidRDefault="00821645" w:rsidP="00E0500D">
                  <w:pPr>
                    <w:widowControl w:val="0"/>
                    <w:tabs>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XI.3 Operácia gynekomastie zo zdravotných dôvodov vrátane </w:t>
                  </w:r>
                </w:p>
                <w:p w14:paraId="09722CEB" w14:textId="77777777" w:rsidR="00821645" w:rsidRPr="00001540" w:rsidRDefault="00821645" w:rsidP="00E0500D">
                  <w:pPr>
                    <w:widowControl w:val="0"/>
                    <w:tabs>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liposukcie</w:t>
                  </w:r>
                </w:p>
                <w:p w14:paraId="7C31DE9A" w14:textId="77777777" w:rsidR="00821645" w:rsidRPr="00001540" w:rsidRDefault="00821645"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XI.4 Sterilizácia ženy zo zdravotných dôvodov</w:t>
                  </w:r>
                </w:p>
                <w:p w14:paraId="2035B2BB" w14:textId="77777777" w:rsidR="00821645" w:rsidRPr="00001540" w:rsidRDefault="00821645"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XI.5 Sterilizácia muža zo zdravotných dôvodov</w:t>
                  </w:r>
                </w:p>
              </w:tc>
            </w:tr>
            <w:tr w:rsidR="00001540" w:rsidRPr="00001540" w14:paraId="5D08C6AA" w14:textId="77777777" w:rsidTr="00492B61">
              <w:trPr>
                <w:trHeight w:val="260"/>
              </w:trPr>
              <w:tc>
                <w:tcPr>
                  <w:tcW w:w="519" w:type="dxa"/>
                  <w:shd w:val="clear" w:color="auto" w:fill="auto"/>
                </w:tcPr>
                <w:p w14:paraId="4590CF89"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XII.</w:t>
                  </w:r>
                </w:p>
              </w:tc>
              <w:tc>
                <w:tcPr>
                  <w:tcW w:w="991" w:type="dxa"/>
                  <w:shd w:val="clear" w:color="auto" w:fill="auto"/>
                </w:tcPr>
                <w:p w14:paraId="5F768A4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Hematológia</w:t>
                  </w:r>
                </w:p>
              </w:tc>
              <w:tc>
                <w:tcPr>
                  <w:tcW w:w="8271" w:type="dxa"/>
                  <w:shd w:val="clear" w:color="auto" w:fill="auto"/>
                </w:tcPr>
                <w:p w14:paraId="61A34830" w14:textId="77777777" w:rsidR="00821645" w:rsidRPr="00001540" w:rsidRDefault="00821645" w:rsidP="00E0500D">
                  <w:pPr>
                    <w:widowControl w:val="0"/>
                    <w:tabs>
                      <w:tab w:val="left" w:pos="0"/>
                      <w:tab w:val="left" w:pos="532"/>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XII.1 Transplantácia kostnej drene</w:t>
                  </w:r>
                </w:p>
                <w:p w14:paraId="50155272" w14:textId="77777777" w:rsidR="00821645" w:rsidRPr="00001540" w:rsidRDefault="00821645" w:rsidP="00E0500D">
                  <w:pPr>
                    <w:widowControl w:val="0"/>
                    <w:tabs>
                      <w:tab w:val="left" w:pos="0"/>
                      <w:tab w:val="left" w:pos="532"/>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XII.2 Liečebná cytaferéza</w:t>
                  </w:r>
                </w:p>
              </w:tc>
            </w:tr>
            <w:tr w:rsidR="00001540" w:rsidRPr="00001540" w14:paraId="1A134AD1" w14:textId="77777777" w:rsidTr="00492B61">
              <w:trPr>
                <w:trHeight w:val="210"/>
              </w:trPr>
              <w:tc>
                <w:tcPr>
                  <w:tcW w:w="519" w:type="dxa"/>
                  <w:shd w:val="clear" w:color="auto" w:fill="auto"/>
                </w:tcPr>
                <w:p w14:paraId="34BA4D23"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XIII.</w:t>
                  </w:r>
                </w:p>
              </w:tc>
              <w:tc>
                <w:tcPr>
                  <w:tcW w:w="991" w:type="dxa"/>
                  <w:shd w:val="clear" w:color="auto" w:fill="auto"/>
                </w:tcPr>
                <w:p w14:paraId="6A2E0856"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Psychiatria</w:t>
                  </w:r>
                </w:p>
              </w:tc>
              <w:tc>
                <w:tcPr>
                  <w:tcW w:w="8271" w:type="dxa"/>
                  <w:shd w:val="clear" w:color="auto" w:fill="auto"/>
                </w:tcPr>
                <w:p w14:paraId="0302B62B" w14:textId="77777777" w:rsidR="00821645" w:rsidRPr="00001540" w:rsidRDefault="00821645" w:rsidP="00E0500D">
                  <w:pPr>
                    <w:widowControl w:val="0"/>
                    <w:tabs>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XIII.1 Repetitívna transkraniálna magnetická stimulácia</w:t>
                  </w:r>
                </w:p>
              </w:tc>
            </w:tr>
            <w:tr w:rsidR="00001540" w:rsidRPr="00001540" w14:paraId="53E6974E" w14:textId="77777777" w:rsidTr="00492B61">
              <w:tc>
                <w:tcPr>
                  <w:tcW w:w="519" w:type="dxa"/>
                  <w:shd w:val="clear" w:color="auto" w:fill="auto"/>
                </w:tcPr>
                <w:p w14:paraId="7129FA6F"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XIV.</w:t>
                  </w:r>
                </w:p>
              </w:tc>
              <w:tc>
                <w:tcPr>
                  <w:tcW w:w="991" w:type="dxa"/>
                  <w:shd w:val="clear" w:color="auto" w:fill="auto"/>
                </w:tcPr>
                <w:p w14:paraId="7279623E"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Neurológia</w:t>
                  </w:r>
                </w:p>
              </w:tc>
              <w:tc>
                <w:tcPr>
                  <w:tcW w:w="8271" w:type="dxa"/>
                  <w:shd w:val="clear" w:color="auto" w:fill="auto"/>
                </w:tcPr>
                <w:p w14:paraId="35BAD059" w14:textId="77777777" w:rsidR="00821645" w:rsidRPr="00001540" w:rsidRDefault="00821645" w:rsidP="00E0500D">
                  <w:pPr>
                    <w:widowControl w:val="0"/>
                    <w:tabs>
                      <w:tab w:val="left" w:pos="33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XIV.1 Magnetická stimulácia mozgu, miechových </w:t>
                  </w:r>
                </w:p>
                <w:p w14:paraId="5AD7A87E" w14:textId="77777777" w:rsidR="00821645" w:rsidRPr="00001540" w:rsidRDefault="00821645" w:rsidP="00E0500D">
                  <w:pPr>
                    <w:widowControl w:val="0"/>
                    <w:tabs>
                      <w:tab w:val="left" w:pos="33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koreňov a nervu</w:t>
                  </w:r>
                </w:p>
                <w:p w14:paraId="1E67D287"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XIV.2 Detekcia úniku likvoru označeného rádiofarmakom</w:t>
                  </w:r>
                </w:p>
                <w:p w14:paraId="100435F9"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XIV.3 Stereotaktická biopsia</w:t>
                  </w:r>
                </w:p>
                <w:p w14:paraId="0C975C64"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XIV.4 Komplexná liečba ťažkej epilepsie</w:t>
                  </w:r>
                </w:p>
                <w:p w14:paraId="25C00E05"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XIV.5 Multimodálna komplexná liečba Morbus Parkinson</w:t>
                  </w:r>
                </w:p>
              </w:tc>
            </w:tr>
            <w:tr w:rsidR="00001540" w:rsidRPr="00001540" w14:paraId="4AC2573B" w14:textId="77777777" w:rsidTr="00492B61">
              <w:tc>
                <w:tcPr>
                  <w:tcW w:w="519" w:type="dxa"/>
                  <w:shd w:val="clear" w:color="auto" w:fill="auto"/>
                </w:tcPr>
                <w:p w14:paraId="50475BBC"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XV.</w:t>
                  </w:r>
                </w:p>
              </w:tc>
              <w:tc>
                <w:tcPr>
                  <w:tcW w:w="991" w:type="dxa"/>
                  <w:shd w:val="clear" w:color="auto" w:fill="auto"/>
                </w:tcPr>
                <w:p w14:paraId="5C971150"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Tráviaci systém</w:t>
                  </w:r>
                </w:p>
              </w:tc>
              <w:tc>
                <w:tcPr>
                  <w:tcW w:w="8271" w:type="dxa"/>
                  <w:shd w:val="clear" w:color="auto" w:fill="auto"/>
                </w:tcPr>
                <w:p w14:paraId="2A8017FC" w14:textId="77777777" w:rsidR="00821645" w:rsidRPr="00001540" w:rsidRDefault="00821645" w:rsidP="00E0500D">
                  <w:pPr>
                    <w:widowControl w:val="0"/>
                    <w:tabs>
                      <w:tab w:val="left" w:pos="310"/>
                    </w:tabs>
                    <w:adjustRightInd w:val="0"/>
                    <w:spacing w:after="0" w:line="240" w:lineRule="auto"/>
                    <w:rPr>
                      <w:rFonts w:ascii="Times New Roman" w:hAnsi="Times New Roman"/>
                      <w:sz w:val="14"/>
                      <w:szCs w:val="14"/>
                    </w:rPr>
                  </w:pPr>
                  <w:r w:rsidRPr="00001540">
                    <w:rPr>
                      <w:rFonts w:ascii="Times New Roman" w:hAnsi="Times New Roman"/>
                      <w:sz w:val="14"/>
                      <w:szCs w:val="14"/>
                    </w:rPr>
                    <w:t>XV.1 Eliminačné metódy liečby zlyhania pečene</w:t>
                  </w:r>
                </w:p>
                <w:p w14:paraId="0F24E3EF" w14:textId="77777777" w:rsidR="00821645" w:rsidRPr="00001540" w:rsidRDefault="00821645"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XV.2 Resekcia časti heparu a hepatektómia pre </w:t>
                  </w:r>
                </w:p>
                <w:p w14:paraId="154902F2" w14:textId="77777777" w:rsidR="00821645" w:rsidRPr="00001540" w:rsidRDefault="00821645"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transplantáciu</w:t>
                  </w:r>
                </w:p>
                <w:p w14:paraId="2D02BD74" w14:textId="77777777" w:rsidR="00821645" w:rsidRPr="00001540" w:rsidRDefault="00821645"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XV.3 Transplantácia pečene</w:t>
                  </w:r>
                </w:p>
                <w:p w14:paraId="5D2AE62D" w14:textId="77777777" w:rsidR="00821645" w:rsidRPr="00001540" w:rsidRDefault="00821645"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XV.4 Transplantácia pankreasu: injekcia z pankreatického </w:t>
                  </w:r>
                </w:p>
                <w:p w14:paraId="51CD40C9" w14:textId="77777777" w:rsidR="00821645" w:rsidRPr="00001540" w:rsidRDefault="00821645"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tkaniva (transplantácia pankreatických ostrovčekov)</w:t>
                  </w:r>
                </w:p>
                <w:p w14:paraId="4A3B4333" w14:textId="77777777" w:rsidR="00821645" w:rsidRPr="00001540" w:rsidRDefault="00821645"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XV.5 Transplantácia pankreasu: transplantácia celého </w:t>
                  </w:r>
                </w:p>
                <w:p w14:paraId="5E8DCFBF" w14:textId="77777777" w:rsidR="00821645" w:rsidRPr="00001540" w:rsidRDefault="00821645"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orgánu</w:t>
                  </w:r>
                </w:p>
                <w:p w14:paraId="0167B286" w14:textId="77777777" w:rsidR="00821645" w:rsidRPr="00001540" w:rsidRDefault="00821645"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XV.6 Transplantácia pankreasu a obličky</w:t>
                  </w:r>
                </w:p>
                <w:p w14:paraId="023873E2" w14:textId="77777777" w:rsidR="00821645" w:rsidRPr="00001540" w:rsidRDefault="00821645" w:rsidP="00E0500D">
                  <w:pPr>
                    <w:widowControl w:val="0"/>
                    <w:tabs>
                      <w:tab w:val="left" w:pos="310"/>
                      <w:tab w:val="left" w:pos="426"/>
                    </w:tabs>
                    <w:adjustRightInd w:val="0"/>
                    <w:spacing w:after="0" w:line="240" w:lineRule="auto"/>
                    <w:rPr>
                      <w:rFonts w:ascii="Times New Roman" w:hAnsi="Times New Roman"/>
                      <w:b/>
                      <w:i/>
                      <w:sz w:val="14"/>
                      <w:szCs w:val="14"/>
                    </w:rPr>
                  </w:pPr>
                  <w:r w:rsidRPr="00001540">
                    <w:rPr>
                      <w:rFonts w:ascii="Times New Roman" w:hAnsi="Times New Roman"/>
                      <w:sz w:val="14"/>
                      <w:szCs w:val="14"/>
                    </w:rPr>
                    <w:t>XV.7 Transplantácia pečene a obličky</w:t>
                  </w:r>
                </w:p>
              </w:tc>
            </w:tr>
            <w:tr w:rsidR="00001540" w:rsidRPr="00001540" w14:paraId="4A340428" w14:textId="77777777" w:rsidTr="00492B61">
              <w:tc>
                <w:tcPr>
                  <w:tcW w:w="519" w:type="dxa"/>
                  <w:shd w:val="clear" w:color="auto" w:fill="auto"/>
                </w:tcPr>
                <w:p w14:paraId="1C994544"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XVI.</w:t>
                  </w:r>
                </w:p>
              </w:tc>
              <w:tc>
                <w:tcPr>
                  <w:tcW w:w="991" w:type="dxa"/>
                  <w:shd w:val="clear" w:color="auto" w:fill="auto"/>
                </w:tcPr>
                <w:p w14:paraId="3F03103A"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Klinická onkológia</w:t>
                  </w:r>
                </w:p>
              </w:tc>
              <w:tc>
                <w:tcPr>
                  <w:tcW w:w="8271" w:type="dxa"/>
                  <w:shd w:val="clear" w:color="auto" w:fill="auto"/>
                </w:tcPr>
                <w:p w14:paraId="739268B1" w14:textId="77777777" w:rsidR="00821645" w:rsidRPr="00001540" w:rsidRDefault="00821645" w:rsidP="00E0500D">
                  <w:pPr>
                    <w:widowControl w:val="0"/>
                    <w:tabs>
                      <w:tab w:val="left" w:pos="426"/>
                      <w:tab w:val="left" w:pos="532"/>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XVI.1 Ožarovanie lineárnym urýchľovačom alebo </w:t>
                  </w:r>
                </w:p>
                <w:p w14:paraId="52C75685" w14:textId="77777777" w:rsidR="00821645" w:rsidRPr="00001540" w:rsidRDefault="00821645" w:rsidP="00E0500D">
                  <w:pPr>
                    <w:widowControl w:val="0"/>
                    <w:tabs>
                      <w:tab w:val="left" w:pos="426"/>
                      <w:tab w:val="left" w:pos="532"/>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lineárnym urýchľovačom s mnoholistovým</w:t>
                  </w:r>
                </w:p>
                <w:p w14:paraId="444F0ED9" w14:textId="77777777" w:rsidR="00821645" w:rsidRPr="00001540" w:rsidRDefault="00821645" w:rsidP="00E0500D">
                  <w:pPr>
                    <w:widowControl w:val="0"/>
                    <w:tabs>
                      <w:tab w:val="left" w:pos="426"/>
                      <w:tab w:val="left" w:pos="532"/>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kolimátorom (MLC)</w:t>
                  </w:r>
                </w:p>
                <w:p w14:paraId="27F96F34" w14:textId="77777777" w:rsidR="00821645" w:rsidRPr="00001540" w:rsidRDefault="00821645" w:rsidP="00E0500D">
                  <w:pPr>
                    <w:widowControl w:val="0"/>
                    <w:tabs>
                      <w:tab w:val="left" w:pos="142"/>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XVI.2 Komformálna rádioterapia modulovanou </w:t>
                  </w:r>
                </w:p>
                <w:p w14:paraId="272BE599" w14:textId="77777777" w:rsidR="00821645" w:rsidRPr="00001540" w:rsidRDefault="00821645" w:rsidP="00E0500D">
                  <w:pPr>
                    <w:widowControl w:val="0"/>
                    <w:tabs>
                      <w:tab w:val="left" w:pos="142"/>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intenzitou zväzkov (IMRT)</w:t>
                  </w:r>
                </w:p>
                <w:p w14:paraId="5A13F1E7" w14:textId="77777777" w:rsidR="00821645" w:rsidRPr="00001540" w:rsidRDefault="00821645" w:rsidP="00E0500D">
                  <w:pPr>
                    <w:widowControl w:val="0"/>
                    <w:tabs>
                      <w:tab w:val="left" w:pos="142"/>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XVI.3 Protónová liečba</w:t>
                  </w:r>
                </w:p>
              </w:tc>
            </w:tr>
            <w:tr w:rsidR="00001540" w:rsidRPr="00001540" w14:paraId="0FA61639" w14:textId="77777777" w:rsidTr="00492B61">
              <w:tc>
                <w:tcPr>
                  <w:tcW w:w="519" w:type="dxa"/>
                  <w:shd w:val="clear" w:color="auto" w:fill="auto"/>
                </w:tcPr>
                <w:p w14:paraId="4890592F"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XVII.</w:t>
                  </w:r>
                </w:p>
              </w:tc>
              <w:tc>
                <w:tcPr>
                  <w:tcW w:w="991" w:type="dxa"/>
                  <w:shd w:val="clear" w:color="auto" w:fill="auto"/>
                </w:tcPr>
                <w:p w14:paraId="64BA3411"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Urológia</w:t>
                  </w:r>
                </w:p>
              </w:tc>
              <w:tc>
                <w:tcPr>
                  <w:tcW w:w="8271" w:type="dxa"/>
                  <w:shd w:val="clear" w:color="auto" w:fill="auto"/>
                </w:tcPr>
                <w:p w14:paraId="566C61C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XVII.1 Transplantácia obličky: alogénny živý darca alebo </w:t>
                  </w:r>
                </w:p>
                <w:p w14:paraId="16EF8422"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alogénny kadaverózny darca alebo syngénny darca alebo </w:t>
                  </w:r>
                </w:p>
                <w:p w14:paraId="7DACBD5A"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autotransplantácia alebo autotransplantácia po  </w:t>
                  </w:r>
                </w:p>
                <w:p w14:paraId="66E91DF4"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extrakorporálnej resekcii alebo en bloc </w:t>
                  </w:r>
                </w:p>
                <w:p w14:paraId="182F0803"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transplantát alebo retransplantácia</w:t>
                  </w:r>
                </w:p>
                <w:p w14:paraId="5F5323EB"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XVII.2 Adjustovateľná liečba kontinencie - implantácia,</w:t>
                  </w:r>
                </w:p>
                <w:p w14:paraId="1395DD7E"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revízia, výmena alebo explantácia umelého zvierača</w:t>
                  </w:r>
                </w:p>
                <w:p w14:paraId="775EEC8F"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XVII.3 Roboticky asistovaná operácia v urológii</w:t>
                  </w:r>
                </w:p>
              </w:tc>
            </w:tr>
            <w:tr w:rsidR="00001540" w:rsidRPr="00001540" w14:paraId="3B09D13D" w14:textId="77777777" w:rsidTr="00492B61">
              <w:tc>
                <w:tcPr>
                  <w:tcW w:w="519" w:type="dxa"/>
                  <w:shd w:val="clear" w:color="auto" w:fill="auto"/>
                </w:tcPr>
                <w:p w14:paraId="71AF4E50"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XVIII.</w:t>
                  </w:r>
                </w:p>
              </w:tc>
              <w:tc>
                <w:tcPr>
                  <w:tcW w:w="991" w:type="dxa"/>
                  <w:shd w:val="clear" w:color="auto" w:fill="auto"/>
                </w:tcPr>
                <w:p w14:paraId="6D5C4972"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Medicína drogových záležitosti</w:t>
                  </w:r>
                </w:p>
              </w:tc>
              <w:tc>
                <w:tcPr>
                  <w:tcW w:w="8271" w:type="dxa"/>
                  <w:shd w:val="clear" w:color="auto" w:fill="auto"/>
                </w:tcPr>
                <w:p w14:paraId="087A9A52"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XVIII.1 Motivačná liečba závislosti (kvalifikovaná</w:t>
                  </w:r>
                </w:p>
                <w:p w14:paraId="627EF1A9"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odvykacia liečba)</w:t>
                  </w:r>
                </w:p>
              </w:tc>
            </w:tr>
            <w:tr w:rsidR="00001540" w:rsidRPr="00001540" w14:paraId="637DCDBF" w14:textId="77777777" w:rsidTr="00492B61">
              <w:tc>
                <w:tcPr>
                  <w:tcW w:w="519" w:type="dxa"/>
                  <w:shd w:val="clear" w:color="auto" w:fill="auto"/>
                </w:tcPr>
                <w:p w14:paraId="02ACD9C5"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t>XIX.</w:t>
                  </w:r>
                </w:p>
              </w:tc>
              <w:tc>
                <w:tcPr>
                  <w:tcW w:w="991" w:type="dxa"/>
                  <w:shd w:val="clear" w:color="auto" w:fill="auto"/>
                </w:tcPr>
                <w:p w14:paraId="3C2B0E6B"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Nukleárna medicína</w:t>
                  </w:r>
                </w:p>
              </w:tc>
              <w:tc>
                <w:tcPr>
                  <w:tcW w:w="8271" w:type="dxa"/>
                  <w:shd w:val="clear" w:color="auto" w:fill="auto"/>
                </w:tcPr>
                <w:p w14:paraId="5AD4ED06"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XIX.1 Diagnostika a liečba v cyklotrónovom zariadení</w:t>
                  </w:r>
                </w:p>
                <w:p w14:paraId="3595DAF8"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XIX.2 Vyšetrenia pozitrónovou emisnou tomografiou</w:t>
                  </w:r>
                </w:p>
                <w:p w14:paraId="50FE2320"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XIX.3 Rádiochirurgická liečba gama – nožom</w:t>
                  </w:r>
                </w:p>
                <w:p w14:paraId="409663F5"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XIX.4 Rádiochirurgická liečba CyberKnife</w:t>
                  </w:r>
                </w:p>
                <w:p w14:paraId="648585F8"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XIX.5 Liečebné podanie 131 I</w:t>
                  </w:r>
                </w:p>
                <w:p w14:paraId="71715E5F"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XIX.6 Rádionuklidová liečba 177 Lutetium značkovaným </w:t>
                  </w:r>
                </w:p>
                <w:p w14:paraId="253E5634"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 xml:space="preserve">           oktreotidom (DOTATOC)</w:t>
                  </w:r>
                </w:p>
              </w:tc>
            </w:tr>
            <w:tr w:rsidR="00001540" w:rsidRPr="00001540" w14:paraId="3FEF6C37" w14:textId="77777777" w:rsidTr="00492B61">
              <w:tc>
                <w:tcPr>
                  <w:tcW w:w="519" w:type="dxa"/>
                  <w:shd w:val="clear" w:color="auto" w:fill="auto"/>
                </w:tcPr>
                <w:p w14:paraId="6C4B15D0" w14:textId="77777777" w:rsidR="00821645" w:rsidRPr="00001540" w:rsidRDefault="00821645"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XX.</w:t>
                  </w:r>
                </w:p>
              </w:tc>
              <w:tc>
                <w:tcPr>
                  <w:tcW w:w="991" w:type="dxa"/>
                  <w:shd w:val="clear" w:color="auto" w:fill="auto"/>
                </w:tcPr>
                <w:p w14:paraId="1790CF51" w14:textId="77777777" w:rsidR="00821645" w:rsidRPr="00001540" w:rsidRDefault="00821645"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Spoločné a vyšetrovacie zložky</w:t>
                  </w:r>
                </w:p>
              </w:tc>
              <w:tc>
                <w:tcPr>
                  <w:tcW w:w="8271" w:type="dxa"/>
                  <w:shd w:val="clear" w:color="auto" w:fill="auto"/>
                </w:tcPr>
                <w:p w14:paraId="296E088E"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XX.1 Genetické vyšetrenia</w:t>
                  </w:r>
                </w:p>
                <w:p w14:paraId="7D4AF6EA" w14:textId="77777777" w:rsidR="00821645" w:rsidRPr="00001540" w:rsidRDefault="00821645"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XX.2 Metabolické vyšetrenia</w:t>
                  </w:r>
                </w:p>
              </w:tc>
            </w:tr>
          </w:tbl>
          <w:p w14:paraId="5FA6B317" w14:textId="77777777" w:rsidR="00821645" w:rsidRPr="00001540" w:rsidRDefault="00821645" w:rsidP="00E0500D">
            <w:pPr>
              <w:widowControl w:val="0"/>
              <w:autoSpaceDE w:val="0"/>
              <w:autoSpaceDN w:val="0"/>
              <w:adjustRightInd w:val="0"/>
              <w:spacing w:after="0" w:line="240" w:lineRule="auto"/>
              <w:jc w:val="both"/>
              <w:rPr>
                <w:rFonts w:ascii="Times New Roman" w:eastAsia="Times New Roman" w:hAnsi="Times New Roman"/>
                <w:sz w:val="18"/>
                <w:szCs w:val="18"/>
                <w:lang w:eastAsia="sk-SK"/>
              </w:rPr>
            </w:pPr>
          </w:p>
        </w:tc>
        <w:tc>
          <w:tcPr>
            <w:tcW w:w="567" w:type="dxa"/>
            <w:tcBorders>
              <w:top w:val="single" w:sz="4" w:space="0" w:color="auto"/>
              <w:bottom w:val="single" w:sz="4" w:space="0" w:color="auto"/>
              <w:right w:val="single" w:sz="4" w:space="0" w:color="auto"/>
            </w:tcBorders>
          </w:tcPr>
          <w:p w14:paraId="19316D33" w14:textId="5A4B206F" w:rsidR="00821645" w:rsidRPr="00001540" w:rsidRDefault="00821645"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hAnsi="Times New Roman"/>
                <w:iCs/>
                <w:sz w:val="18"/>
                <w:szCs w:val="18"/>
              </w:rPr>
              <w:lastRenderedPageBreak/>
              <w:t>Ú</w:t>
            </w:r>
          </w:p>
        </w:tc>
        <w:tc>
          <w:tcPr>
            <w:tcW w:w="708" w:type="dxa"/>
            <w:tcBorders>
              <w:top w:val="single" w:sz="4" w:space="0" w:color="auto"/>
              <w:left w:val="single" w:sz="4" w:space="0" w:color="auto"/>
              <w:bottom w:val="single" w:sz="4" w:space="0" w:color="auto"/>
              <w:right w:val="single" w:sz="12" w:space="0" w:color="auto"/>
            </w:tcBorders>
          </w:tcPr>
          <w:p w14:paraId="1836E9F6" w14:textId="77777777" w:rsidR="00821645" w:rsidRPr="00001540" w:rsidRDefault="00821645" w:rsidP="00E0500D">
            <w:pPr>
              <w:autoSpaceDE w:val="0"/>
              <w:autoSpaceDN w:val="0"/>
              <w:spacing w:after="0" w:line="240" w:lineRule="auto"/>
              <w:rPr>
                <w:rFonts w:ascii="Times New Roman" w:eastAsia="Times New Roman" w:hAnsi="Times New Roman"/>
                <w:bCs/>
                <w:sz w:val="18"/>
                <w:szCs w:val="18"/>
                <w:lang w:eastAsia="sk-SK"/>
              </w:rPr>
            </w:pPr>
          </w:p>
        </w:tc>
        <w:tc>
          <w:tcPr>
            <w:tcW w:w="993" w:type="dxa"/>
            <w:tcBorders>
              <w:top w:val="single" w:sz="4" w:space="0" w:color="auto"/>
              <w:left w:val="single" w:sz="4" w:space="0" w:color="auto"/>
              <w:bottom w:val="single" w:sz="4" w:space="0" w:color="auto"/>
              <w:right w:val="single" w:sz="4" w:space="0" w:color="auto"/>
            </w:tcBorders>
          </w:tcPr>
          <w:p w14:paraId="0DBA5132" w14:textId="76D5DBDE" w:rsidR="00821645" w:rsidRPr="00001540" w:rsidRDefault="0060074B" w:rsidP="00E0500D">
            <w:pPr>
              <w:autoSpaceDE w:val="0"/>
              <w:autoSpaceDN w:val="0"/>
              <w:spacing w:after="0" w:line="240" w:lineRule="auto"/>
              <w:rPr>
                <w:rFonts w:ascii="Times New Roman" w:eastAsia="Times New Roman" w:hAnsi="Times New Roman"/>
                <w:bCs/>
                <w:sz w:val="18"/>
                <w:szCs w:val="18"/>
                <w:lang w:eastAsia="sk-SK"/>
              </w:rPr>
            </w:pPr>
            <w:r w:rsidRPr="00001540">
              <w:rPr>
                <w:rFonts w:ascii="Times New Roman" w:eastAsia="Times New Roman" w:hAnsi="Times New Roman"/>
                <w:bCs/>
                <w:sz w:val="18"/>
                <w:szCs w:val="18"/>
                <w:lang w:eastAsia="sk-SK"/>
              </w:rPr>
              <w:t>GP -N</w:t>
            </w:r>
          </w:p>
        </w:tc>
        <w:tc>
          <w:tcPr>
            <w:tcW w:w="1275" w:type="dxa"/>
            <w:tcBorders>
              <w:top w:val="single" w:sz="4" w:space="0" w:color="auto"/>
              <w:left w:val="single" w:sz="4" w:space="0" w:color="auto"/>
              <w:bottom w:val="single" w:sz="4" w:space="0" w:color="auto"/>
              <w:right w:val="single" w:sz="12" w:space="0" w:color="auto"/>
            </w:tcBorders>
          </w:tcPr>
          <w:p w14:paraId="3FC9A1F0" w14:textId="77777777" w:rsidR="00821645" w:rsidRPr="00001540" w:rsidRDefault="00821645" w:rsidP="00E0500D">
            <w:pPr>
              <w:autoSpaceDE w:val="0"/>
              <w:autoSpaceDN w:val="0"/>
              <w:spacing w:after="0" w:line="240" w:lineRule="auto"/>
              <w:rPr>
                <w:rFonts w:ascii="Times New Roman" w:eastAsia="Times New Roman" w:hAnsi="Times New Roman"/>
                <w:bCs/>
                <w:sz w:val="18"/>
                <w:szCs w:val="18"/>
                <w:lang w:eastAsia="sk-SK"/>
              </w:rPr>
            </w:pPr>
          </w:p>
        </w:tc>
      </w:tr>
      <w:tr w:rsidR="00001540" w:rsidRPr="00001540" w14:paraId="7BBFEDA8" w14:textId="77777777" w:rsidTr="00492B61">
        <w:tc>
          <w:tcPr>
            <w:tcW w:w="709" w:type="dxa"/>
            <w:tcBorders>
              <w:top w:val="single" w:sz="4" w:space="0" w:color="auto"/>
              <w:bottom w:val="single" w:sz="4" w:space="0" w:color="auto"/>
              <w:right w:val="single" w:sz="4" w:space="0" w:color="auto"/>
            </w:tcBorders>
          </w:tcPr>
          <w:p w14:paraId="5A463319" w14:textId="77777777" w:rsidR="00492B61" w:rsidRPr="00001540" w:rsidRDefault="00492B61" w:rsidP="00E0500D">
            <w:pPr>
              <w:autoSpaceDE w:val="0"/>
              <w:autoSpaceDN w:val="0"/>
              <w:adjustRightInd w:val="0"/>
              <w:spacing w:after="0" w:line="240" w:lineRule="auto"/>
              <w:rPr>
                <w:rFonts w:ascii="Times New Roman" w:hAnsi="Times New Roman"/>
                <w:sz w:val="18"/>
                <w:szCs w:val="18"/>
              </w:rPr>
            </w:pPr>
            <w:r w:rsidRPr="00001540">
              <w:rPr>
                <w:rFonts w:ascii="Times New Roman" w:hAnsi="Times New Roman"/>
                <w:sz w:val="18"/>
                <w:szCs w:val="18"/>
              </w:rPr>
              <w:lastRenderedPageBreak/>
              <w:t>Č 5</w:t>
            </w:r>
          </w:p>
          <w:p w14:paraId="4235C53D" w14:textId="5E1EAFAC" w:rsidR="00821645" w:rsidRPr="00001540" w:rsidRDefault="00821645" w:rsidP="00E0500D">
            <w:pPr>
              <w:autoSpaceDE w:val="0"/>
              <w:autoSpaceDN w:val="0"/>
              <w:adjustRightInd w:val="0"/>
              <w:spacing w:after="0" w:line="240" w:lineRule="auto"/>
              <w:rPr>
                <w:rFonts w:ascii="Times New Roman" w:hAnsi="Times New Roman"/>
                <w:iCs/>
                <w:sz w:val="18"/>
                <w:szCs w:val="18"/>
              </w:rPr>
            </w:pPr>
            <w:r w:rsidRPr="00001540">
              <w:rPr>
                <w:rFonts w:ascii="Times New Roman" w:hAnsi="Times New Roman"/>
                <w:sz w:val="18"/>
                <w:szCs w:val="18"/>
              </w:rPr>
              <w:t>P b</w:t>
            </w:r>
          </w:p>
        </w:tc>
        <w:tc>
          <w:tcPr>
            <w:tcW w:w="4195" w:type="dxa"/>
            <w:tcBorders>
              <w:top w:val="single" w:sz="4" w:space="0" w:color="auto"/>
              <w:left w:val="single" w:sz="4" w:space="0" w:color="auto"/>
              <w:bottom w:val="single" w:sz="4" w:space="0" w:color="auto"/>
              <w:right w:val="single" w:sz="4" w:space="0" w:color="auto"/>
            </w:tcBorders>
          </w:tcPr>
          <w:p w14:paraId="764B5AEF" w14:textId="77777777" w:rsidR="00821645" w:rsidRPr="00001540" w:rsidRDefault="00821645" w:rsidP="00E0500D">
            <w:pPr>
              <w:spacing w:after="0" w:line="240" w:lineRule="auto"/>
              <w:ind w:right="225"/>
              <w:rPr>
                <w:rFonts w:ascii="Times New Roman" w:hAnsi="Times New Roman"/>
                <w:sz w:val="18"/>
                <w:szCs w:val="18"/>
              </w:rPr>
            </w:pPr>
            <w:r w:rsidRPr="00001540">
              <w:rPr>
                <w:rFonts w:ascii="Times New Roman" w:hAnsi="Times New Roman"/>
                <w:sz w:val="18"/>
                <w:szCs w:val="18"/>
              </w:rPr>
              <w:t xml:space="preserve">b) aby existovali mechanizmy na </w:t>
            </w:r>
          </w:p>
          <w:p w14:paraId="43EC6F18"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poskytovanie informácií pacientom na </w:t>
            </w:r>
          </w:p>
          <w:p w14:paraId="606ED7B0"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ich žiadosť o ich právach a nárokoch,</w:t>
            </w:r>
          </w:p>
          <w:p w14:paraId="17557154"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ktoré v tomto členskom štáte majú</w:t>
            </w:r>
          </w:p>
          <w:p w14:paraId="43E956B1"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v súvislosti s prijímaním cezhraničnej</w:t>
            </w:r>
          </w:p>
          <w:p w14:paraId="69AFA076"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zdravotnej starostlivosti, najmä pokiaľ</w:t>
            </w:r>
          </w:p>
          <w:p w14:paraId="11ABB8BE"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ide o podmienky preplácania nákladov</w:t>
            </w:r>
          </w:p>
          <w:p w14:paraId="03DB1DC1"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v súlade s článkom 7 ods.6, postupy</w:t>
            </w:r>
          </w:p>
          <w:p w14:paraId="08112898"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nadobúdania a stanovovania týchto</w:t>
            </w:r>
          </w:p>
          <w:p w14:paraId="154EFA88"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nárokov a postupy odvolania </w:t>
            </w:r>
          </w:p>
          <w:p w14:paraId="11EDE670"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a nápravy, ak sa pacienti domnievajú,</w:t>
            </w:r>
          </w:p>
          <w:p w14:paraId="6EADFE8C"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že ich práva nie sú dodržané, v súlade </w:t>
            </w:r>
          </w:p>
          <w:p w14:paraId="240B32FA"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s článkom 9.</w:t>
            </w:r>
          </w:p>
          <w:p w14:paraId="5CAF6CDF"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Pri informovaní o cezhraničnej </w:t>
            </w:r>
          </w:p>
          <w:p w14:paraId="50F08EDD"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zdravotnej starostlivosti sa jasne</w:t>
            </w:r>
          </w:p>
          <w:p w14:paraId="37A584AF"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rozlišuje medzi právami, ktoré majú</w:t>
            </w:r>
          </w:p>
          <w:p w14:paraId="63E00397"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pacienti na základe tejto smernice</w:t>
            </w:r>
          </w:p>
          <w:p w14:paraId="23F6A5C7"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a právami, ktoré vyplývajú z nariadenia</w:t>
            </w:r>
          </w:p>
          <w:p w14:paraId="484288AD" w14:textId="77777777" w:rsidR="00821645" w:rsidRPr="00001540" w:rsidRDefault="00821645" w:rsidP="00E0500D">
            <w:pPr>
              <w:spacing w:after="0" w:line="240" w:lineRule="auto"/>
              <w:ind w:left="99" w:right="225"/>
              <w:rPr>
                <w:rFonts w:ascii="Times New Roman" w:hAnsi="Times New Roman"/>
                <w:sz w:val="18"/>
                <w:szCs w:val="18"/>
              </w:rPr>
            </w:pPr>
            <w:r w:rsidRPr="00001540">
              <w:rPr>
                <w:rFonts w:ascii="Times New Roman" w:hAnsi="Times New Roman"/>
                <w:sz w:val="18"/>
                <w:szCs w:val="18"/>
              </w:rPr>
              <w:t xml:space="preserve"> (ES) č. 883/2004;</w:t>
            </w:r>
          </w:p>
          <w:p w14:paraId="23DC9093" w14:textId="77777777" w:rsidR="00821645" w:rsidRPr="00001540" w:rsidRDefault="00821645" w:rsidP="00E0500D">
            <w:pPr>
              <w:adjustRightInd w:val="0"/>
              <w:spacing w:after="0" w:line="240" w:lineRule="auto"/>
              <w:rPr>
                <w:rFonts w:ascii="Times New Roman" w:hAnsi="Times New Roman"/>
                <w:iCs/>
                <w:sz w:val="18"/>
                <w:szCs w:val="18"/>
              </w:rPr>
            </w:pPr>
          </w:p>
        </w:tc>
        <w:tc>
          <w:tcPr>
            <w:tcW w:w="851" w:type="dxa"/>
            <w:tcBorders>
              <w:top w:val="single" w:sz="4" w:space="0" w:color="auto"/>
              <w:left w:val="single" w:sz="4" w:space="0" w:color="auto"/>
              <w:bottom w:val="single" w:sz="4" w:space="0" w:color="auto"/>
              <w:right w:val="single" w:sz="12" w:space="0" w:color="auto"/>
            </w:tcBorders>
          </w:tcPr>
          <w:p w14:paraId="5FA321F4" w14:textId="3B823654" w:rsidR="00821645" w:rsidRPr="00001540" w:rsidRDefault="00821645" w:rsidP="00E0500D">
            <w:pPr>
              <w:autoSpaceDE w:val="0"/>
              <w:autoSpaceDN w:val="0"/>
              <w:spacing w:after="0" w:line="240" w:lineRule="auto"/>
              <w:rPr>
                <w:rFonts w:ascii="Times New Roman" w:hAnsi="Times New Roman"/>
                <w:sz w:val="18"/>
                <w:szCs w:val="18"/>
              </w:rPr>
            </w:pPr>
            <w:r w:rsidRPr="00001540">
              <w:rPr>
                <w:rFonts w:ascii="Times New Roman" w:hAnsi="Times New Roman"/>
                <w:sz w:val="18"/>
                <w:szCs w:val="18"/>
              </w:rPr>
              <w:t>N</w:t>
            </w:r>
          </w:p>
        </w:tc>
        <w:tc>
          <w:tcPr>
            <w:tcW w:w="992" w:type="dxa"/>
            <w:tcBorders>
              <w:top w:val="single" w:sz="4" w:space="0" w:color="auto"/>
              <w:left w:val="nil"/>
              <w:bottom w:val="single" w:sz="4" w:space="0" w:color="auto"/>
              <w:right w:val="single" w:sz="4" w:space="0" w:color="auto"/>
            </w:tcBorders>
          </w:tcPr>
          <w:p w14:paraId="0D6B1A6C" w14:textId="77777777" w:rsidR="00821645" w:rsidRPr="00001540" w:rsidRDefault="00821645" w:rsidP="00E0500D">
            <w:pPr>
              <w:spacing w:after="0" w:line="240" w:lineRule="auto"/>
              <w:rPr>
                <w:rFonts w:ascii="Times New Roman" w:hAnsi="Times New Roman"/>
                <w:sz w:val="18"/>
                <w:szCs w:val="18"/>
              </w:rPr>
            </w:pPr>
            <w:r w:rsidRPr="00001540">
              <w:rPr>
                <w:rFonts w:ascii="Times New Roman" w:hAnsi="Times New Roman"/>
                <w:sz w:val="18"/>
                <w:szCs w:val="18"/>
              </w:rPr>
              <w:t>Zákon č.578/2004 Z. z.</w:t>
            </w:r>
          </w:p>
          <w:p w14:paraId="60E155E8" w14:textId="77777777" w:rsidR="00821645" w:rsidRPr="00001540" w:rsidRDefault="00821645" w:rsidP="00E0500D">
            <w:pPr>
              <w:spacing w:after="0" w:line="240" w:lineRule="auto"/>
              <w:rPr>
                <w:rFonts w:ascii="Times New Roman" w:hAnsi="Times New Roman"/>
                <w:sz w:val="18"/>
                <w:szCs w:val="18"/>
              </w:rPr>
            </w:pPr>
          </w:p>
          <w:p w14:paraId="3FA999B8" w14:textId="77777777" w:rsidR="00821645" w:rsidRPr="00001540" w:rsidRDefault="00821645" w:rsidP="00E0500D">
            <w:pPr>
              <w:spacing w:after="0" w:line="240" w:lineRule="auto"/>
              <w:rPr>
                <w:rFonts w:ascii="Times New Roman" w:hAnsi="Times New Roman"/>
                <w:sz w:val="18"/>
                <w:szCs w:val="18"/>
              </w:rPr>
            </w:pPr>
          </w:p>
          <w:p w14:paraId="687B0C05" w14:textId="77777777" w:rsidR="00821645" w:rsidRPr="00001540" w:rsidRDefault="00821645" w:rsidP="00E0500D">
            <w:pPr>
              <w:spacing w:after="0" w:line="240" w:lineRule="auto"/>
              <w:rPr>
                <w:rFonts w:ascii="Times New Roman" w:hAnsi="Times New Roman"/>
                <w:sz w:val="18"/>
                <w:szCs w:val="18"/>
              </w:rPr>
            </w:pPr>
          </w:p>
          <w:p w14:paraId="53891666" w14:textId="77777777" w:rsidR="00821645" w:rsidRPr="00001540" w:rsidRDefault="00821645" w:rsidP="00E0500D">
            <w:pPr>
              <w:spacing w:after="0" w:line="240" w:lineRule="auto"/>
              <w:rPr>
                <w:rFonts w:ascii="Times New Roman" w:hAnsi="Times New Roman"/>
                <w:sz w:val="18"/>
                <w:szCs w:val="18"/>
              </w:rPr>
            </w:pPr>
          </w:p>
          <w:p w14:paraId="4D2D2730" w14:textId="77777777" w:rsidR="00821645" w:rsidRPr="00001540" w:rsidRDefault="00821645" w:rsidP="00E0500D">
            <w:pPr>
              <w:spacing w:after="0" w:line="240" w:lineRule="auto"/>
              <w:rPr>
                <w:rFonts w:ascii="Times New Roman" w:hAnsi="Times New Roman"/>
                <w:sz w:val="18"/>
                <w:szCs w:val="18"/>
              </w:rPr>
            </w:pPr>
          </w:p>
          <w:p w14:paraId="58453800" w14:textId="77777777" w:rsidR="00821645" w:rsidRPr="00001540" w:rsidRDefault="00821645" w:rsidP="00E0500D">
            <w:pPr>
              <w:spacing w:after="0" w:line="240" w:lineRule="auto"/>
              <w:rPr>
                <w:rFonts w:ascii="Times New Roman" w:hAnsi="Times New Roman"/>
                <w:sz w:val="18"/>
                <w:szCs w:val="18"/>
              </w:rPr>
            </w:pPr>
          </w:p>
          <w:p w14:paraId="33DDEACE" w14:textId="77777777" w:rsidR="00821645" w:rsidRPr="00001540" w:rsidRDefault="00821645" w:rsidP="00E0500D">
            <w:pPr>
              <w:spacing w:after="0" w:line="240" w:lineRule="auto"/>
              <w:rPr>
                <w:rFonts w:ascii="Times New Roman" w:hAnsi="Times New Roman"/>
                <w:sz w:val="18"/>
                <w:szCs w:val="18"/>
              </w:rPr>
            </w:pPr>
          </w:p>
          <w:p w14:paraId="08561B45" w14:textId="77777777" w:rsidR="00270D59" w:rsidRPr="00001540" w:rsidRDefault="00270D59" w:rsidP="00E0500D">
            <w:pPr>
              <w:spacing w:after="0" w:line="240" w:lineRule="auto"/>
              <w:rPr>
                <w:rFonts w:ascii="Times New Roman" w:hAnsi="Times New Roman"/>
                <w:sz w:val="18"/>
                <w:szCs w:val="18"/>
              </w:rPr>
            </w:pPr>
          </w:p>
          <w:p w14:paraId="7AF7FB66" w14:textId="77777777" w:rsidR="00270D59" w:rsidRPr="00001540" w:rsidRDefault="00270D59" w:rsidP="00E0500D">
            <w:pPr>
              <w:spacing w:after="0" w:line="240" w:lineRule="auto"/>
              <w:rPr>
                <w:rFonts w:ascii="Times New Roman" w:hAnsi="Times New Roman"/>
                <w:sz w:val="18"/>
                <w:szCs w:val="18"/>
              </w:rPr>
            </w:pPr>
          </w:p>
          <w:p w14:paraId="57AB7A9A" w14:textId="77777777" w:rsidR="00270D59" w:rsidRPr="00001540" w:rsidRDefault="00270D59" w:rsidP="00E0500D">
            <w:pPr>
              <w:spacing w:after="0" w:line="240" w:lineRule="auto"/>
              <w:rPr>
                <w:rFonts w:ascii="Times New Roman" w:hAnsi="Times New Roman"/>
                <w:sz w:val="18"/>
                <w:szCs w:val="18"/>
              </w:rPr>
            </w:pPr>
          </w:p>
          <w:p w14:paraId="5813DABB" w14:textId="77777777" w:rsidR="00270D59" w:rsidRPr="00001540" w:rsidRDefault="00270D59" w:rsidP="00E0500D">
            <w:pPr>
              <w:spacing w:after="0" w:line="240" w:lineRule="auto"/>
              <w:rPr>
                <w:rFonts w:ascii="Times New Roman" w:hAnsi="Times New Roman"/>
                <w:sz w:val="18"/>
                <w:szCs w:val="18"/>
              </w:rPr>
            </w:pPr>
          </w:p>
          <w:p w14:paraId="659F693F" w14:textId="77777777" w:rsidR="00270D59" w:rsidRPr="00001540" w:rsidRDefault="00270D59" w:rsidP="00E0500D">
            <w:pPr>
              <w:spacing w:after="0" w:line="240" w:lineRule="auto"/>
              <w:rPr>
                <w:rFonts w:ascii="Times New Roman" w:hAnsi="Times New Roman"/>
                <w:sz w:val="18"/>
                <w:szCs w:val="18"/>
              </w:rPr>
            </w:pPr>
          </w:p>
          <w:p w14:paraId="15BE9649" w14:textId="77777777" w:rsidR="00270D59" w:rsidRPr="00001540" w:rsidRDefault="00270D59" w:rsidP="00E0500D">
            <w:pPr>
              <w:spacing w:after="0" w:line="240" w:lineRule="auto"/>
              <w:rPr>
                <w:rFonts w:ascii="Times New Roman" w:hAnsi="Times New Roman"/>
                <w:sz w:val="18"/>
                <w:szCs w:val="18"/>
              </w:rPr>
            </w:pPr>
          </w:p>
          <w:p w14:paraId="7282307D" w14:textId="5FE600EE" w:rsidR="00821645" w:rsidRPr="00001540" w:rsidRDefault="00821645" w:rsidP="00E0500D">
            <w:pPr>
              <w:spacing w:after="0" w:line="240" w:lineRule="auto"/>
              <w:rPr>
                <w:rFonts w:ascii="Times New Roman" w:hAnsi="Times New Roman"/>
                <w:sz w:val="18"/>
                <w:szCs w:val="18"/>
              </w:rPr>
            </w:pPr>
            <w:r w:rsidRPr="00001540">
              <w:rPr>
                <w:rFonts w:ascii="Times New Roman" w:hAnsi="Times New Roman"/>
                <w:sz w:val="18"/>
                <w:szCs w:val="18"/>
              </w:rPr>
              <w:t xml:space="preserve">Zákon č. 581/2004 Z. z </w:t>
            </w:r>
          </w:p>
          <w:p w14:paraId="078B191C" w14:textId="77777777" w:rsidR="00821645" w:rsidRPr="00001540" w:rsidRDefault="00821645" w:rsidP="00E0500D">
            <w:pPr>
              <w:spacing w:after="0" w:line="240" w:lineRule="auto"/>
              <w:rPr>
                <w:rFonts w:ascii="Times New Roman" w:hAnsi="Times New Roman"/>
                <w:sz w:val="18"/>
                <w:szCs w:val="18"/>
              </w:rPr>
            </w:pPr>
          </w:p>
          <w:p w14:paraId="7E4EF7A6" w14:textId="77777777" w:rsidR="00821645" w:rsidRPr="00001540" w:rsidRDefault="00821645" w:rsidP="00E0500D">
            <w:pPr>
              <w:spacing w:after="0" w:line="240" w:lineRule="auto"/>
              <w:rPr>
                <w:rFonts w:ascii="Times New Roman" w:hAnsi="Times New Roman"/>
                <w:sz w:val="18"/>
                <w:szCs w:val="18"/>
              </w:rPr>
            </w:pPr>
          </w:p>
          <w:p w14:paraId="367F8927" w14:textId="77777777" w:rsidR="00821645" w:rsidRPr="00001540" w:rsidRDefault="00821645" w:rsidP="00E0500D">
            <w:pPr>
              <w:spacing w:after="0" w:line="240" w:lineRule="auto"/>
              <w:rPr>
                <w:rFonts w:ascii="Times New Roman" w:hAnsi="Times New Roman"/>
                <w:sz w:val="18"/>
                <w:szCs w:val="18"/>
              </w:rPr>
            </w:pPr>
          </w:p>
          <w:p w14:paraId="55BD5BBB" w14:textId="77777777" w:rsidR="00821645" w:rsidRPr="00001540" w:rsidRDefault="00821645" w:rsidP="00E0500D">
            <w:pPr>
              <w:spacing w:after="0" w:line="240" w:lineRule="auto"/>
              <w:rPr>
                <w:rFonts w:ascii="Times New Roman" w:hAnsi="Times New Roman"/>
                <w:sz w:val="18"/>
                <w:szCs w:val="18"/>
              </w:rPr>
            </w:pPr>
          </w:p>
          <w:p w14:paraId="5C750879" w14:textId="77777777" w:rsidR="00821645" w:rsidRPr="00001540" w:rsidRDefault="00821645" w:rsidP="00E0500D">
            <w:pPr>
              <w:spacing w:after="0" w:line="240" w:lineRule="auto"/>
              <w:rPr>
                <w:rFonts w:ascii="Times New Roman" w:hAnsi="Times New Roman"/>
                <w:sz w:val="18"/>
                <w:szCs w:val="18"/>
              </w:rPr>
            </w:pPr>
          </w:p>
          <w:p w14:paraId="10D2E73F" w14:textId="77777777" w:rsidR="00821645" w:rsidRPr="00001540" w:rsidRDefault="00821645" w:rsidP="00E0500D">
            <w:pPr>
              <w:spacing w:after="0" w:line="240" w:lineRule="auto"/>
              <w:rPr>
                <w:rFonts w:ascii="Times New Roman" w:hAnsi="Times New Roman"/>
                <w:sz w:val="18"/>
                <w:szCs w:val="18"/>
              </w:rPr>
            </w:pPr>
          </w:p>
          <w:p w14:paraId="05FE14D6" w14:textId="77777777" w:rsidR="00821645" w:rsidRPr="00001540" w:rsidRDefault="00821645" w:rsidP="00E0500D">
            <w:pPr>
              <w:spacing w:after="0" w:line="240" w:lineRule="auto"/>
              <w:rPr>
                <w:rFonts w:ascii="Times New Roman" w:hAnsi="Times New Roman"/>
                <w:sz w:val="18"/>
                <w:szCs w:val="18"/>
              </w:rPr>
            </w:pPr>
          </w:p>
          <w:p w14:paraId="7F720B03" w14:textId="77777777" w:rsidR="00821645" w:rsidRPr="00001540" w:rsidRDefault="00821645" w:rsidP="00E0500D">
            <w:pPr>
              <w:spacing w:after="0" w:line="240" w:lineRule="auto"/>
              <w:rPr>
                <w:rFonts w:ascii="Times New Roman" w:hAnsi="Times New Roman"/>
                <w:sz w:val="18"/>
                <w:szCs w:val="18"/>
              </w:rPr>
            </w:pPr>
          </w:p>
          <w:p w14:paraId="551D77E9" w14:textId="77777777" w:rsidR="00821645" w:rsidRPr="00001540" w:rsidRDefault="00821645" w:rsidP="00E0500D">
            <w:pPr>
              <w:spacing w:after="0" w:line="240" w:lineRule="auto"/>
              <w:rPr>
                <w:rFonts w:ascii="Times New Roman" w:hAnsi="Times New Roman"/>
                <w:sz w:val="18"/>
                <w:szCs w:val="18"/>
              </w:rPr>
            </w:pPr>
          </w:p>
          <w:p w14:paraId="668E0F5E" w14:textId="77777777" w:rsidR="00821645" w:rsidRPr="00001540" w:rsidRDefault="00821645" w:rsidP="00E0500D">
            <w:pPr>
              <w:spacing w:after="0" w:line="240" w:lineRule="auto"/>
              <w:rPr>
                <w:rFonts w:ascii="Times New Roman" w:hAnsi="Times New Roman"/>
                <w:sz w:val="18"/>
                <w:szCs w:val="18"/>
              </w:rPr>
            </w:pPr>
          </w:p>
          <w:p w14:paraId="72F06E4D" w14:textId="77777777" w:rsidR="00821645" w:rsidRPr="00001540" w:rsidRDefault="00821645" w:rsidP="00E0500D">
            <w:pPr>
              <w:spacing w:after="0" w:line="240" w:lineRule="auto"/>
              <w:rPr>
                <w:rFonts w:ascii="Times New Roman" w:hAnsi="Times New Roman"/>
                <w:sz w:val="18"/>
                <w:szCs w:val="18"/>
              </w:rPr>
            </w:pPr>
          </w:p>
          <w:p w14:paraId="0CC4620F" w14:textId="77777777" w:rsidR="00821645" w:rsidRPr="00001540" w:rsidRDefault="00821645" w:rsidP="00E0500D">
            <w:pPr>
              <w:spacing w:after="0" w:line="240" w:lineRule="auto"/>
              <w:rPr>
                <w:rFonts w:ascii="Times New Roman" w:hAnsi="Times New Roman"/>
                <w:sz w:val="18"/>
                <w:szCs w:val="18"/>
              </w:rPr>
            </w:pPr>
          </w:p>
          <w:p w14:paraId="64F28415" w14:textId="77777777" w:rsidR="00821645" w:rsidRPr="00001540" w:rsidRDefault="00821645" w:rsidP="00E0500D">
            <w:pPr>
              <w:spacing w:after="0" w:line="240" w:lineRule="auto"/>
              <w:rPr>
                <w:rFonts w:ascii="Times New Roman" w:hAnsi="Times New Roman"/>
                <w:sz w:val="18"/>
                <w:szCs w:val="18"/>
              </w:rPr>
            </w:pPr>
          </w:p>
          <w:p w14:paraId="46C20108" w14:textId="77777777" w:rsidR="00821645" w:rsidRPr="00001540" w:rsidRDefault="00821645" w:rsidP="00E0500D">
            <w:pPr>
              <w:spacing w:after="0" w:line="240" w:lineRule="auto"/>
              <w:rPr>
                <w:rFonts w:ascii="Times New Roman" w:hAnsi="Times New Roman"/>
                <w:sz w:val="18"/>
                <w:szCs w:val="18"/>
              </w:rPr>
            </w:pPr>
          </w:p>
          <w:p w14:paraId="1BAE5CDC" w14:textId="77777777" w:rsidR="00821645" w:rsidRPr="00001540" w:rsidRDefault="00821645" w:rsidP="00E0500D">
            <w:pPr>
              <w:spacing w:after="0" w:line="240" w:lineRule="auto"/>
              <w:rPr>
                <w:rFonts w:ascii="Times New Roman" w:hAnsi="Times New Roman"/>
                <w:sz w:val="18"/>
                <w:szCs w:val="18"/>
              </w:rPr>
            </w:pPr>
          </w:p>
          <w:p w14:paraId="0B2D2C4E" w14:textId="77777777" w:rsidR="00821645" w:rsidRPr="00001540" w:rsidRDefault="00821645" w:rsidP="00E0500D">
            <w:pPr>
              <w:spacing w:after="0" w:line="240" w:lineRule="auto"/>
              <w:rPr>
                <w:rFonts w:ascii="Times New Roman" w:hAnsi="Times New Roman"/>
                <w:sz w:val="18"/>
                <w:szCs w:val="18"/>
              </w:rPr>
            </w:pPr>
          </w:p>
          <w:p w14:paraId="5F0971A5" w14:textId="77777777" w:rsidR="00821645" w:rsidRPr="00001540" w:rsidRDefault="00821645" w:rsidP="00E0500D">
            <w:pPr>
              <w:spacing w:after="0" w:line="240" w:lineRule="auto"/>
              <w:rPr>
                <w:rFonts w:ascii="Times New Roman" w:hAnsi="Times New Roman"/>
                <w:sz w:val="18"/>
                <w:szCs w:val="18"/>
              </w:rPr>
            </w:pPr>
          </w:p>
          <w:p w14:paraId="0859A175" w14:textId="77777777" w:rsidR="00821645" w:rsidRPr="00001540" w:rsidRDefault="00821645" w:rsidP="00E0500D">
            <w:pPr>
              <w:spacing w:after="0" w:line="240" w:lineRule="auto"/>
              <w:rPr>
                <w:rFonts w:ascii="Times New Roman" w:hAnsi="Times New Roman"/>
                <w:sz w:val="18"/>
                <w:szCs w:val="18"/>
              </w:rPr>
            </w:pPr>
          </w:p>
          <w:p w14:paraId="7193C929" w14:textId="77777777" w:rsidR="00821645" w:rsidRPr="00001540" w:rsidRDefault="00821645" w:rsidP="00E0500D">
            <w:pPr>
              <w:spacing w:after="0" w:line="240" w:lineRule="auto"/>
              <w:rPr>
                <w:rFonts w:ascii="Times New Roman" w:hAnsi="Times New Roman"/>
                <w:sz w:val="18"/>
                <w:szCs w:val="18"/>
              </w:rPr>
            </w:pPr>
          </w:p>
          <w:p w14:paraId="4D992AEC" w14:textId="77777777" w:rsidR="00821645" w:rsidRPr="00001540" w:rsidRDefault="00821645" w:rsidP="00E0500D">
            <w:pPr>
              <w:spacing w:after="0" w:line="240" w:lineRule="auto"/>
              <w:rPr>
                <w:rFonts w:ascii="Times New Roman" w:hAnsi="Times New Roman"/>
                <w:sz w:val="18"/>
                <w:szCs w:val="18"/>
              </w:rPr>
            </w:pPr>
          </w:p>
          <w:p w14:paraId="0810717C" w14:textId="77777777" w:rsidR="00821645" w:rsidRPr="00001540" w:rsidRDefault="00821645" w:rsidP="00E0500D">
            <w:pPr>
              <w:spacing w:after="0" w:line="240" w:lineRule="auto"/>
              <w:rPr>
                <w:rFonts w:ascii="Times New Roman" w:hAnsi="Times New Roman"/>
                <w:sz w:val="18"/>
                <w:szCs w:val="18"/>
              </w:rPr>
            </w:pPr>
          </w:p>
          <w:p w14:paraId="79DE5C0A" w14:textId="77777777" w:rsidR="00821645" w:rsidRPr="00001540" w:rsidRDefault="00821645" w:rsidP="00E0500D">
            <w:pPr>
              <w:spacing w:after="0" w:line="240" w:lineRule="auto"/>
              <w:rPr>
                <w:rFonts w:ascii="Times New Roman" w:hAnsi="Times New Roman"/>
                <w:sz w:val="18"/>
                <w:szCs w:val="18"/>
              </w:rPr>
            </w:pPr>
          </w:p>
          <w:p w14:paraId="627DDC19" w14:textId="77777777" w:rsidR="00821645" w:rsidRPr="00001540" w:rsidRDefault="00821645" w:rsidP="00E0500D">
            <w:pPr>
              <w:spacing w:after="0" w:line="240" w:lineRule="auto"/>
              <w:rPr>
                <w:rFonts w:ascii="Times New Roman" w:hAnsi="Times New Roman"/>
                <w:sz w:val="18"/>
                <w:szCs w:val="18"/>
              </w:rPr>
            </w:pPr>
          </w:p>
          <w:p w14:paraId="11719DA7" w14:textId="77777777" w:rsidR="00821645" w:rsidRPr="00001540" w:rsidRDefault="00821645" w:rsidP="00E0500D">
            <w:pPr>
              <w:spacing w:after="0" w:line="240" w:lineRule="auto"/>
              <w:rPr>
                <w:rFonts w:ascii="Times New Roman" w:hAnsi="Times New Roman"/>
                <w:sz w:val="18"/>
                <w:szCs w:val="18"/>
              </w:rPr>
            </w:pPr>
          </w:p>
          <w:p w14:paraId="4EB9B8BA" w14:textId="77777777" w:rsidR="00821645" w:rsidRPr="00001540" w:rsidRDefault="00821645" w:rsidP="00E0500D">
            <w:pPr>
              <w:spacing w:after="0" w:line="240" w:lineRule="auto"/>
              <w:rPr>
                <w:rFonts w:ascii="Times New Roman" w:hAnsi="Times New Roman"/>
                <w:sz w:val="18"/>
                <w:szCs w:val="18"/>
              </w:rPr>
            </w:pPr>
          </w:p>
          <w:p w14:paraId="45F0A617" w14:textId="77777777" w:rsidR="00821645" w:rsidRPr="00001540" w:rsidRDefault="00821645" w:rsidP="00E0500D">
            <w:pPr>
              <w:spacing w:after="0" w:line="240" w:lineRule="auto"/>
              <w:rPr>
                <w:rFonts w:ascii="Times New Roman" w:hAnsi="Times New Roman"/>
                <w:sz w:val="18"/>
                <w:szCs w:val="18"/>
              </w:rPr>
            </w:pPr>
          </w:p>
          <w:p w14:paraId="3C20971F" w14:textId="77777777" w:rsidR="00821645" w:rsidRPr="00001540" w:rsidRDefault="00821645" w:rsidP="00E0500D">
            <w:pPr>
              <w:spacing w:after="0" w:line="240" w:lineRule="auto"/>
              <w:rPr>
                <w:rFonts w:ascii="Times New Roman" w:hAnsi="Times New Roman"/>
                <w:sz w:val="18"/>
                <w:szCs w:val="18"/>
              </w:rPr>
            </w:pPr>
          </w:p>
          <w:p w14:paraId="49526723" w14:textId="77777777" w:rsidR="00821645" w:rsidRPr="00001540" w:rsidRDefault="00821645" w:rsidP="00E0500D">
            <w:pPr>
              <w:spacing w:after="0" w:line="240" w:lineRule="auto"/>
              <w:rPr>
                <w:rFonts w:ascii="Times New Roman" w:hAnsi="Times New Roman"/>
                <w:sz w:val="18"/>
                <w:szCs w:val="18"/>
              </w:rPr>
            </w:pPr>
          </w:p>
          <w:p w14:paraId="794B929C" w14:textId="77777777" w:rsidR="00821645" w:rsidRPr="00001540" w:rsidRDefault="00821645" w:rsidP="00E0500D">
            <w:pPr>
              <w:spacing w:after="0" w:line="240" w:lineRule="auto"/>
              <w:rPr>
                <w:rFonts w:ascii="Times New Roman" w:hAnsi="Times New Roman"/>
                <w:sz w:val="18"/>
                <w:szCs w:val="18"/>
              </w:rPr>
            </w:pPr>
          </w:p>
          <w:p w14:paraId="63447643" w14:textId="77777777" w:rsidR="00821645" w:rsidRPr="00001540" w:rsidRDefault="00821645" w:rsidP="00E0500D">
            <w:pPr>
              <w:spacing w:after="0" w:line="240" w:lineRule="auto"/>
              <w:rPr>
                <w:rFonts w:ascii="Times New Roman" w:hAnsi="Times New Roman"/>
                <w:sz w:val="18"/>
                <w:szCs w:val="18"/>
              </w:rPr>
            </w:pPr>
          </w:p>
          <w:p w14:paraId="5479D177" w14:textId="77777777" w:rsidR="00821645" w:rsidRPr="00001540" w:rsidRDefault="00821645" w:rsidP="00E0500D">
            <w:pPr>
              <w:spacing w:after="0" w:line="240" w:lineRule="auto"/>
              <w:rPr>
                <w:rFonts w:ascii="Times New Roman" w:hAnsi="Times New Roman"/>
                <w:sz w:val="18"/>
                <w:szCs w:val="18"/>
              </w:rPr>
            </w:pPr>
          </w:p>
          <w:p w14:paraId="60659600" w14:textId="77777777" w:rsidR="00821645" w:rsidRPr="00001540" w:rsidRDefault="00821645" w:rsidP="00E0500D">
            <w:pPr>
              <w:spacing w:after="0" w:line="240" w:lineRule="auto"/>
              <w:rPr>
                <w:rFonts w:ascii="Times New Roman" w:hAnsi="Times New Roman"/>
                <w:sz w:val="18"/>
                <w:szCs w:val="18"/>
              </w:rPr>
            </w:pPr>
          </w:p>
          <w:p w14:paraId="34385AB0" w14:textId="77777777" w:rsidR="00821645" w:rsidRPr="00001540" w:rsidRDefault="00821645" w:rsidP="00E0500D">
            <w:pPr>
              <w:spacing w:after="0" w:line="240" w:lineRule="auto"/>
              <w:rPr>
                <w:rFonts w:ascii="Times New Roman" w:hAnsi="Times New Roman"/>
                <w:sz w:val="18"/>
                <w:szCs w:val="18"/>
              </w:rPr>
            </w:pPr>
          </w:p>
          <w:p w14:paraId="70FBDFDC" w14:textId="77777777" w:rsidR="00821645" w:rsidRPr="00001540" w:rsidRDefault="00821645" w:rsidP="00E0500D">
            <w:pPr>
              <w:spacing w:after="0" w:line="240" w:lineRule="auto"/>
              <w:rPr>
                <w:rFonts w:ascii="Times New Roman" w:hAnsi="Times New Roman"/>
                <w:sz w:val="18"/>
                <w:szCs w:val="18"/>
              </w:rPr>
            </w:pPr>
          </w:p>
          <w:p w14:paraId="09C7F788" w14:textId="77777777" w:rsidR="00821645" w:rsidRPr="00001540" w:rsidRDefault="00821645" w:rsidP="00E0500D">
            <w:pPr>
              <w:spacing w:after="0" w:line="240" w:lineRule="auto"/>
              <w:rPr>
                <w:rFonts w:ascii="Times New Roman" w:hAnsi="Times New Roman"/>
                <w:sz w:val="18"/>
                <w:szCs w:val="18"/>
              </w:rPr>
            </w:pPr>
          </w:p>
          <w:p w14:paraId="576FD294" w14:textId="77777777" w:rsidR="00821645" w:rsidRPr="00001540" w:rsidRDefault="00821645" w:rsidP="00E0500D">
            <w:pPr>
              <w:spacing w:after="0" w:line="240" w:lineRule="auto"/>
              <w:rPr>
                <w:rFonts w:ascii="Times New Roman" w:hAnsi="Times New Roman"/>
                <w:sz w:val="18"/>
                <w:szCs w:val="18"/>
              </w:rPr>
            </w:pPr>
          </w:p>
          <w:p w14:paraId="77EE5E1D" w14:textId="77777777" w:rsidR="00821645" w:rsidRPr="00001540" w:rsidRDefault="00821645" w:rsidP="00E0500D">
            <w:pPr>
              <w:spacing w:after="0" w:line="240" w:lineRule="auto"/>
              <w:rPr>
                <w:rFonts w:ascii="Times New Roman" w:hAnsi="Times New Roman"/>
                <w:sz w:val="18"/>
                <w:szCs w:val="18"/>
              </w:rPr>
            </w:pPr>
          </w:p>
          <w:p w14:paraId="0E9D8363" w14:textId="77777777" w:rsidR="00821645" w:rsidRPr="00001540" w:rsidRDefault="00821645" w:rsidP="00E0500D">
            <w:pPr>
              <w:spacing w:after="0" w:line="240" w:lineRule="auto"/>
              <w:rPr>
                <w:rFonts w:ascii="Times New Roman" w:hAnsi="Times New Roman"/>
                <w:sz w:val="18"/>
                <w:szCs w:val="18"/>
              </w:rPr>
            </w:pPr>
          </w:p>
          <w:p w14:paraId="4BC62263" w14:textId="77777777" w:rsidR="00821645" w:rsidRPr="00001540" w:rsidRDefault="00821645" w:rsidP="00E0500D">
            <w:pPr>
              <w:spacing w:after="0" w:line="240" w:lineRule="auto"/>
              <w:rPr>
                <w:rFonts w:ascii="Times New Roman" w:hAnsi="Times New Roman"/>
                <w:sz w:val="18"/>
                <w:szCs w:val="18"/>
              </w:rPr>
            </w:pPr>
          </w:p>
          <w:p w14:paraId="0B221D5D" w14:textId="77777777" w:rsidR="00821645" w:rsidRPr="00001540" w:rsidRDefault="00821645" w:rsidP="00E0500D">
            <w:pPr>
              <w:spacing w:after="0" w:line="240" w:lineRule="auto"/>
              <w:rPr>
                <w:rFonts w:ascii="Times New Roman" w:hAnsi="Times New Roman"/>
                <w:sz w:val="18"/>
                <w:szCs w:val="18"/>
              </w:rPr>
            </w:pPr>
          </w:p>
          <w:p w14:paraId="36CD33C1" w14:textId="77777777" w:rsidR="00821645" w:rsidRPr="00001540" w:rsidRDefault="00821645" w:rsidP="00E0500D">
            <w:pPr>
              <w:spacing w:after="0" w:line="240" w:lineRule="auto"/>
              <w:rPr>
                <w:rFonts w:ascii="Times New Roman" w:hAnsi="Times New Roman"/>
                <w:sz w:val="18"/>
                <w:szCs w:val="18"/>
              </w:rPr>
            </w:pPr>
          </w:p>
          <w:p w14:paraId="79474B13" w14:textId="77777777" w:rsidR="00821645" w:rsidRPr="00001540" w:rsidRDefault="00821645" w:rsidP="00E0500D">
            <w:pPr>
              <w:spacing w:after="0" w:line="240" w:lineRule="auto"/>
              <w:rPr>
                <w:rFonts w:ascii="Times New Roman" w:hAnsi="Times New Roman"/>
                <w:sz w:val="18"/>
                <w:szCs w:val="18"/>
              </w:rPr>
            </w:pPr>
          </w:p>
          <w:p w14:paraId="3F18218C" w14:textId="77777777" w:rsidR="00821645" w:rsidRPr="00001540" w:rsidRDefault="00821645" w:rsidP="00E0500D">
            <w:pPr>
              <w:spacing w:after="0" w:line="240" w:lineRule="auto"/>
              <w:rPr>
                <w:rFonts w:ascii="Times New Roman" w:hAnsi="Times New Roman"/>
                <w:sz w:val="18"/>
                <w:szCs w:val="18"/>
              </w:rPr>
            </w:pPr>
          </w:p>
          <w:p w14:paraId="5FB2E247" w14:textId="77777777" w:rsidR="00270D59" w:rsidRPr="00001540" w:rsidRDefault="00270D59" w:rsidP="00E0500D">
            <w:pPr>
              <w:spacing w:after="0" w:line="240" w:lineRule="auto"/>
              <w:rPr>
                <w:rFonts w:ascii="Times New Roman" w:hAnsi="Times New Roman"/>
                <w:sz w:val="18"/>
                <w:szCs w:val="18"/>
              </w:rPr>
            </w:pPr>
          </w:p>
          <w:p w14:paraId="4970CA86" w14:textId="77777777" w:rsidR="00270D59" w:rsidRPr="00001540" w:rsidRDefault="00270D59" w:rsidP="00E0500D">
            <w:pPr>
              <w:spacing w:after="0" w:line="240" w:lineRule="auto"/>
              <w:rPr>
                <w:rFonts w:ascii="Times New Roman" w:hAnsi="Times New Roman"/>
                <w:sz w:val="18"/>
                <w:szCs w:val="18"/>
              </w:rPr>
            </w:pPr>
          </w:p>
          <w:p w14:paraId="2642A668" w14:textId="77777777" w:rsidR="00270D59" w:rsidRPr="00001540" w:rsidRDefault="00270D59" w:rsidP="00E0500D">
            <w:pPr>
              <w:spacing w:after="0" w:line="240" w:lineRule="auto"/>
              <w:rPr>
                <w:rFonts w:ascii="Times New Roman" w:hAnsi="Times New Roman"/>
                <w:sz w:val="18"/>
                <w:szCs w:val="18"/>
              </w:rPr>
            </w:pPr>
          </w:p>
          <w:p w14:paraId="0039F5A0" w14:textId="77777777" w:rsidR="00270D59" w:rsidRPr="00001540" w:rsidRDefault="00270D59" w:rsidP="00E0500D">
            <w:pPr>
              <w:spacing w:after="0" w:line="240" w:lineRule="auto"/>
              <w:rPr>
                <w:rFonts w:ascii="Times New Roman" w:hAnsi="Times New Roman"/>
                <w:sz w:val="18"/>
                <w:szCs w:val="18"/>
              </w:rPr>
            </w:pPr>
          </w:p>
          <w:p w14:paraId="36805A29" w14:textId="77777777" w:rsidR="00270D59" w:rsidRPr="00001540" w:rsidRDefault="00270D59" w:rsidP="00E0500D">
            <w:pPr>
              <w:spacing w:after="0" w:line="240" w:lineRule="auto"/>
              <w:rPr>
                <w:rFonts w:ascii="Times New Roman" w:hAnsi="Times New Roman"/>
                <w:sz w:val="18"/>
                <w:szCs w:val="18"/>
              </w:rPr>
            </w:pPr>
          </w:p>
          <w:p w14:paraId="4985A718" w14:textId="77777777" w:rsidR="00270D59" w:rsidRPr="00001540" w:rsidRDefault="00270D59" w:rsidP="00E0500D">
            <w:pPr>
              <w:spacing w:after="0" w:line="240" w:lineRule="auto"/>
              <w:rPr>
                <w:rFonts w:ascii="Times New Roman" w:hAnsi="Times New Roman"/>
                <w:sz w:val="18"/>
                <w:szCs w:val="18"/>
              </w:rPr>
            </w:pPr>
          </w:p>
          <w:p w14:paraId="701279F0" w14:textId="77777777" w:rsidR="00270D59" w:rsidRPr="00001540" w:rsidRDefault="00270D59" w:rsidP="00E0500D">
            <w:pPr>
              <w:spacing w:after="0" w:line="240" w:lineRule="auto"/>
              <w:rPr>
                <w:rFonts w:ascii="Times New Roman" w:hAnsi="Times New Roman"/>
                <w:sz w:val="18"/>
                <w:szCs w:val="18"/>
              </w:rPr>
            </w:pPr>
          </w:p>
          <w:p w14:paraId="360FF26B" w14:textId="77777777" w:rsidR="00270D59" w:rsidRPr="00001540" w:rsidRDefault="00270D59" w:rsidP="00E0500D">
            <w:pPr>
              <w:spacing w:after="0" w:line="240" w:lineRule="auto"/>
              <w:rPr>
                <w:rFonts w:ascii="Times New Roman" w:hAnsi="Times New Roman"/>
                <w:sz w:val="18"/>
                <w:szCs w:val="18"/>
              </w:rPr>
            </w:pPr>
          </w:p>
          <w:p w14:paraId="23A1E9C9" w14:textId="77777777" w:rsidR="00270D59" w:rsidRPr="00001540" w:rsidRDefault="00270D59" w:rsidP="00E0500D">
            <w:pPr>
              <w:spacing w:after="0" w:line="240" w:lineRule="auto"/>
              <w:rPr>
                <w:rFonts w:ascii="Times New Roman" w:hAnsi="Times New Roman"/>
                <w:sz w:val="18"/>
                <w:szCs w:val="18"/>
              </w:rPr>
            </w:pPr>
          </w:p>
          <w:p w14:paraId="7E3B2271" w14:textId="77777777" w:rsidR="00270D59" w:rsidRPr="00001540" w:rsidRDefault="00270D59" w:rsidP="00E0500D">
            <w:pPr>
              <w:spacing w:after="0" w:line="240" w:lineRule="auto"/>
              <w:rPr>
                <w:rFonts w:ascii="Times New Roman" w:hAnsi="Times New Roman"/>
                <w:sz w:val="18"/>
                <w:szCs w:val="18"/>
              </w:rPr>
            </w:pPr>
          </w:p>
          <w:p w14:paraId="1664FB21" w14:textId="77777777" w:rsidR="00270D59" w:rsidRPr="00001540" w:rsidRDefault="00270D59" w:rsidP="00E0500D">
            <w:pPr>
              <w:spacing w:after="0" w:line="240" w:lineRule="auto"/>
              <w:rPr>
                <w:rFonts w:ascii="Times New Roman" w:hAnsi="Times New Roman"/>
                <w:sz w:val="18"/>
                <w:szCs w:val="18"/>
              </w:rPr>
            </w:pPr>
          </w:p>
          <w:p w14:paraId="73549A24" w14:textId="77777777" w:rsidR="00270D59" w:rsidRPr="00001540" w:rsidRDefault="00270D59" w:rsidP="00E0500D">
            <w:pPr>
              <w:spacing w:after="0" w:line="240" w:lineRule="auto"/>
              <w:rPr>
                <w:rFonts w:ascii="Times New Roman" w:hAnsi="Times New Roman"/>
                <w:sz w:val="18"/>
                <w:szCs w:val="18"/>
              </w:rPr>
            </w:pPr>
          </w:p>
          <w:p w14:paraId="4DF10566" w14:textId="77777777" w:rsidR="00270D59" w:rsidRPr="00001540" w:rsidRDefault="00270D59" w:rsidP="00E0500D">
            <w:pPr>
              <w:spacing w:after="0" w:line="240" w:lineRule="auto"/>
              <w:rPr>
                <w:rFonts w:ascii="Times New Roman" w:hAnsi="Times New Roman"/>
                <w:sz w:val="18"/>
                <w:szCs w:val="18"/>
              </w:rPr>
            </w:pPr>
          </w:p>
          <w:p w14:paraId="734A56FD" w14:textId="77777777" w:rsidR="00270D59" w:rsidRPr="00001540" w:rsidRDefault="00270D59" w:rsidP="00E0500D">
            <w:pPr>
              <w:spacing w:after="0" w:line="240" w:lineRule="auto"/>
              <w:rPr>
                <w:rFonts w:ascii="Times New Roman" w:hAnsi="Times New Roman"/>
                <w:sz w:val="18"/>
                <w:szCs w:val="18"/>
              </w:rPr>
            </w:pPr>
          </w:p>
          <w:p w14:paraId="6932F058" w14:textId="77777777" w:rsidR="00270D59" w:rsidRPr="00001540" w:rsidRDefault="00270D59" w:rsidP="00E0500D">
            <w:pPr>
              <w:spacing w:after="0" w:line="240" w:lineRule="auto"/>
              <w:rPr>
                <w:rFonts w:ascii="Times New Roman" w:hAnsi="Times New Roman"/>
                <w:sz w:val="18"/>
                <w:szCs w:val="18"/>
              </w:rPr>
            </w:pPr>
          </w:p>
          <w:p w14:paraId="3D8FF6B4" w14:textId="77777777" w:rsidR="00270D59" w:rsidRPr="00001540" w:rsidRDefault="00270D59" w:rsidP="00E0500D">
            <w:pPr>
              <w:spacing w:after="0" w:line="240" w:lineRule="auto"/>
              <w:rPr>
                <w:rFonts w:ascii="Times New Roman" w:hAnsi="Times New Roman"/>
                <w:sz w:val="18"/>
                <w:szCs w:val="18"/>
              </w:rPr>
            </w:pPr>
          </w:p>
          <w:p w14:paraId="53BC591F" w14:textId="77777777" w:rsidR="00270D59" w:rsidRPr="00001540" w:rsidRDefault="00270D59" w:rsidP="00E0500D">
            <w:pPr>
              <w:spacing w:after="0" w:line="240" w:lineRule="auto"/>
              <w:rPr>
                <w:rFonts w:ascii="Times New Roman" w:hAnsi="Times New Roman"/>
                <w:sz w:val="18"/>
                <w:szCs w:val="18"/>
              </w:rPr>
            </w:pPr>
          </w:p>
          <w:p w14:paraId="3B791B7F" w14:textId="77777777" w:rsidR="00270D59" w:rsidRPr="00001540" w:rsidRDefault="00270D59" w:rsidP="00E0500D">
            <w:pPr>
              <w:spacing w:after="0" w:line="240" w:lineRule="auto"/>
              <w:rPr>
                <w:rFonts w:ascii="Times New Roman" w:hAnsi="Times New Roman"/>
                <w:sz w:val="18"/>
                <w:szCs w:val="18"/>
              </w:rPr>
            </w:pPr>
          </w:p>
          <w:p w14:paraId="7096FEC6" w14:textId="77777777" w:rsidR="00270D59" w:rsidRPr="00001540" w:rsidRDefault="00270D59" w:rsidP="00E0500D">
            <w:pPr>
              <w:spacing w:after="0" w:line="240" w:lineRule="auto"/>
              <w:rPr>
                <w:rFonts w:ascii="Times New Roman" w:hAnsi="Times New Roman"/>
                <w:sz w:val="18"/>
                <w:szCs w:val="18"/>
              </w:rPr>
            </w:pPr>
          </w:p>
          <w:p w14:paraId="2196F3E2" w14:textId="77777777" w:rsidR="00270D59" w:rsidRPr="00001540" w:rsidRDefault="00270D59" w:rsidP="00E0500D">
            <w:pPr>
              <w:spacing w:after="0" w:line="240" w:lineRule="auto"/>
              <w:rPr>
                <w:rFonts w:ascii="Times New Roman" w:hAnsi="Times New Roman"/>
                <w:sz w:val="18"/>
                <w:szCs w:val="18"/>
              </w:rPr>
            </w:pPr>
          </w:p>
          <w:p w14:paraId="32F64285" w14:textId="77777777" w:rsidR="00270D59" w:rsidRPr="00001540" w:rsidRDefault="00270D59" w:rsidP="00E0500D">
            <w:pPr>
              <w:spacing w:after="0" w:line="240" w:lineRule="auto"/>
              <w:rPr>
                <w:rFonts w:ascii="Times New Roman" w:hAnsi="Times New Roman"/>
                <w:sz w:val="18"/>
                <w:szCs w:val="18"/>
              </w:rPr>
            </w:pPr>
          </w:p>
          <w:p w14:paraId="49A2685A" w14:textId="77777777" w:rsidR="00270D59" w:rsidRPr="00001540" w:rsidRDefault="00270D59" w:rsidP="00E0500D">
            <w:pPr>
              <w:spacing w:after="0" w:line="240" w:lineRule="auto"/>
              <w:rPr>
                <w:rFonts w:ascii="Times New Roman" w:hAnsi="Times New Roman"/>
                <w:sz w:val="18"/>
                <w:szCs w:val="18"/>
              </w:rPr>
            </w:pPr>
          </w:p>
          <w:p w14:paraId="6140AB8A" w14:textId="77777777" w:rsidR="00270D59" w:rsidRPr="00001540" w:rsidRDefault="00270D59" w:rsidP="00E0500D">
            <w:pPr>
              <w:spacing w:after="0" w:line="240" w:lineRule="auto"/>
              <w:rPr>
                <w:rFonts w:ascii="Times New Roman" w:hAnsi="Times New Roman"/>
                <w:sz w:val="18"/>
                <w:szCs w:val="18"/>
              </w:rPr>
            </w:pPr>
          </w:p>
          <w:p w14:paraId="76CEADBF" w14:textId="77777777" w:rsidR="00270D59" w:rsidRPr="00001540" w:rsidRDefault="00270D59" w:rsidP="00E0500D">
            <w:pPr>
              <w:spacing w:after="0" w:line="240" w:lineRule="auto"/>
              <w:rPr>
                <w:rFonts w:ascii="Times New Roman" w:hAnsi="Times New Roman"/>
                <w:sz w:val="18"/>
                <w:szCs w:val="18"/>
              </w:rPr>
            </w:pPr>
          </w:p>
          <w:p w14:paraId="70B702E1" w14:textId="77777777" w:rsidR="00270D59" w:rsidRPr="00001540" w:rsidRDefault="00270D59" w:rsidP="00E0500D">
            <w:pPr>
              <w:spacing w:after="0" w:line="240" w:lineRule="auto"/>
              <w:rPr>
                <w:rFonts w:ascii="Times New Roman" w:hAnsi="Times New Roman"/>
                <w:sz w:val="18"/>
                <w:szCs w:val="18"/>
              </w:rPr>
            </w:pPr>
          </w:p>
          <w:p w14:paraId="3D142E91" w14:textId="77777777" w:rsidR="00270D59" w:rsidRPr="00001540" w:rsidRDefault="00270D59" w:rsidP="00E0500D">
            <w:pPr>
              <w:spacing w:after="0" w:line="240" w:lineRule="auto"/>
              <w:rPr>
                <w:rFonts w:ascii="Times New Roman" w:hAnsi="Times New Roman"/>
                <w:sz w:val="18"/>
                <w:szCs w:val="18"/>
              </w:rPr>
            </w:pPr>
          </w:p>
          <w:p w14:paraId="29F0E25F" w14:textId="5A5D01A0" w:rsidR="00821645" w:rsidRPr="00001540" w:rsidRDefault="00821645" w:rsidP="00E0500D">
            <w:pPr>
              <w:spacing w:after="0" w:line="240" w:lineRule="auto"/>
              <w:rPr>
                <w:rFonts w:ascii="Times New Roman" w:hAnsi="Times New Roman"/>
                <w:sz w:val="18"/>
                <w:szCs w:val="18"/>
              </w:rPr>
            </w:pPr>
            <w:r w:rsidRPr="00001540">
              <w:rPr>
                <w:rFonts w:ascii="Times New Roman" w:hAnsi="Times New Roman"/>
                <w:sz w:val="18"/>
                <w:szCs w:val="18"/>
              </w:rPr>
              <w:t xml:space="preserve">Návrh </w:t>
            </w:r>
          </w:p>
          <w:p w14:paraId="5A48145A" w14:textId="77777777" w:rsidR="00492B61" w:rsidRPr="00001540" w:rsidRDefault="00492B61" w:rsidP="00E0500D">
            <w:pPr>
              <w:spacing w:after="0" w:line="240" w:lineRule="auto"/>
              <w:rPr>
                <w:rFonts w:ascii="Times New Roman" w:hAnsi="Times New Roman"/>
                <w:sz w:val="18"/>
                <w:szCs w:val="18"/>
              </w:rPr>
            </w:pPr>
          </w:p>
          <w:p w14:paraId="63423AE3" w14:textId="77777777" w:rsidR="00492B61" w:rsidRPr="00001540" w:rsidRDefault="00492B61" w:rsidP="00E0500D">
            <w:pPr>
              <w:spacing w:after="0" w:line="240" w:lineRule="auto"/>
              <w:rPr>
                <w:rFonts w:ascii="Times New Roman" w:hAnsi="Times New Roman"/>
                <w:sz w:val="18"/>
                <w:szCs w:val="18"/>
              </w:rPr>
            </w:pPr>
          </w:p>
          <w:p w14:paraId="0B43623C" w14:textId="77777777" w:rsidR="00492B61" w:rsidRPr="00001540" w:rsidRDefault="00492B61" w:rsidP="00E0500D">
            <w:pPr>
              <w:spacing w:after="0" w:line="240" w:lineRule="auto"/>
              <w:rPr>
                <w:rFonts w:ascii="Times New Roman" w:hAnsi="Times New Roman"/>
                <w:sz w:val="18"/>
                <w:szCs w:val="18"/>
              </w:rPr>
            </w:pPr>
          </w:p>
          <w:p w14:paraId="5ED415DC" w14:textId="77777777" w:rsidR="00492B61" w:rsidRPr="00001540" w:rsidRDefault="00492B61" w:rsidP="00E0500D">
            <w:pPr>
              <w:spacing w:after="0" w:line="240" w:lineRule="auto"/>
              <w:rPr>
                <w:rFonts w:ascii="Times New Roman" w:hAnsi="Times New Roman"/>
                <w:sz w:val="18"/>
                <w:szCs w:val="18"/>
              </w:rPr>
            </w:pPr>
          </w:p>
          <w:p w14:paraId="7D5897CC" w14:textId="77777777" w:rsidR="00492B61" w:rsidRPr="00001540" w:rsidRDefault="00492B61" w:rsidP="00E0500D">
            <w:pPr>
              <w:spacing w:after="0" w:line="240" w:lineRule="auto"/>
              <w:rPr>
                <w:rFonts w:ascii="Times New Roman" w:hAnsi="Times New Roman"/>
                <w:sz w:val="18"/>
                <w:szCs w:val="18"/>
              </w:rPr>
            </w:pPr>
          </w:p>
          <w:p w14:paraId="6D715E7F" w14:textId="77777777" w:rsidR="00492B61" w:rsidRPr="00001540" w:rsidRDefault="00492B61" w:rsidP="00E0500D">
            <w:pPr>
              <w:spacing w:after="0" w:line="240" w:lineRule="auto"/>
              <w:rPr>
                <w:rFonts w:ascii="Times New Roman" w:hAnsi="Times New Roman"/>
                <w:sz w:val="18"/>
                <w:szCs w:val="18"/>
              </w:rPr>
            </w:pPr>
          </w:p>
          <w:p w14:paraId="7616D6CD" w14:textId="77777777" w:rsidR="00492B61" w:rsidRPr="00001540" w:rsidRDefault="00492B61" w:rsidP="00E0500D">
            <w:pPr>
              <w:spacing w:after="0" w:line="240" w:lineRule="auto"/>
              <w:rPr>
                <w:rFonts w:ascii="Times New Roman" w:hAnsi="Times New Roman"/>
                <w:sz w:val="18"/>
                <w:szCs w:val="18"/>
              </w:rPr>
            </w:pPr>
          </w:p>
          <w:p w14:paraId="31CC64A2" w14:textId="77777777" w:rsidR="00492B61" w:rsidRPr="00001540" w:rsidRDefault="00492B61" w:rsidP="00E0500D">
            <w:pPr>
              <w:spacing w:after="0" w:line="240" w:lineRule="auto"/>
              <w:rPr>
                <w:rFonts w:ascii="Times New Roman" w:hAnsi="Times New Roman"/>
                <w:sz w:val="18"/>
                <w:szCs w:val="18"/>
              </w:rPr>
            </w:pPr>
          </w:p>
          <w:p w14:paraId="1314BA1C" w14:textId="77777777" w:rsidR="00492B61" w:rsidRPr="00001540" w:rsidRDefault="00492B61" w:rsidP="00E0500D">
            <w:pPr>
              <w:spacing w:after="0" w:line="240" w:lineRule="auto"/>
              <w:rPr>
                <w:rFonts w:ascii="Times New Roman" w:hAnsi="Times New Roman"/>
                <w:sz w:val="18"/>
                <w:szCs w:val="18"/>
              </w:rPr>
            </w:pPr>
          </w:p>
          <w:p w14:paraId="00F8CBD1" w14:textId="77777777" w:rsidR="00492B61" w:rsidRPr="00001540" w:rsidRDefault="00492B61" w:rsidP="00E0500D">
            <w:pPr>
              <w:spacing w:after="0" w:line="240" w:lineRule="auto"/>
              <w:rPr>
                <w:rFonts w:ascii="Times New Roman" w:hAnsi="Times New Roman"/>
                <w:sz w:val="18"/>
                <w:szCs w:val="18"/>
              </w:rPr>
            </w:pPr>
          </w:p>
          <w:p w14:paraId="692E13AB" w14:textId="77777777" w:rsidR="00492B61" w:rsidRPr="00001540" w:rsidRDefault="00492B61" w:rsidP="00E0500D">
            <w:pPr>
              <w:spacing w:after="0" w:line="240" w:lineRule="auto"/>
              <w:rPr>
                <w:rFonts w:ascii="Times New Roman" w:hAnsi="Times New Roman"/>
                <w:sz w:val="18"/>
                <w:szCs w:val="18"/>
              </w:rPr>
            </w:pPr>
          </w:p>
          <w:p w14:paraId="74F0C80D" w14:textId="77777777" w:rsidR="00492B61" w:rsidRPr="00001540" w:rsidRDefault="00492B61" w:rsidP="00E0500D">
            <w:pPr>
              <w:spacing w:after="0" w:line="240" w:lineRule="auto"/>
              <w:rPr>
                <w:rFonts w:ascii="Times New Roman" w:hAnsi="Times New Roman"/>
                <w:sz w:val="18"/>
                <w:szCs w:val="18"/>
              </w:rPr>
            </w:pPr>
          </w:p>
          <w:p w14:paraId="75533B6D" w14:textId="77777777" w:rsidR="00492B61" w:rsidRPr="00001540" w:rsidRDefault="00492B61" w:rsidP="00E0500D">
            <w:pPr>
              <w:spacing w:after="0" w:line="240" w:lineRule="auto"/>
              <w:rPr>
                <w:rFonts w:ascii="Times New Roman" w:hAnsi="Times New Roman"/>
                <w:sz w:val="18"/>
                <w:szCs w:val="18"/>
              </w:rPr>
            </w:pPr>
          </w:p>
          <w:p w14:paraId="5290E587" w14:textId="77777777" w:rsidR="00270D59" w:rsidRPr="00001540" w:rsidRDefault="00270D59" w:rsidP="00E0500D">
            <w:pPr>
              <w:spacing w:after="0" w:line="240" w:lineRule="auto"/>
              <w:rPr>
                <w:rFonts w:ascii="Times New Roman" w:hAnsi="Times New Roman"/>
                <w:sz w:val="18"/>
                <w:szCs w:val="18"/>
              </w:rPr>
            </w:pPr>
          </w:p>
          <w:p w14:paraId="7E356AAF" w14:textId="77777777" w:rsidR="00270D59" w:rsidRPr="00001540" w:rsidRDefault="00270D59" w:rsidP="00E0500D">
            <w:pPr>
              <w:spacing w:after="0" w:line="240" w:lineRule="auto"/>
              <w:rPr>
                <w:rFonts w:ascii="Times New Roman" w:hAnsi="Times New Roman"/>
                <w:sz w:val="18"/>
                <w:szCs w:val="18"/>
              </w:rPr>
            </w:pPr>
          </w:p>
          <w:p w14:paraId="1B63206A" w14:textId="77777777" w:rsidR="00270D59" w:rsidRPr="00001540" w:rsidRDefault="00270D59" w:rsidP="00E0500D">
            <w:pPr>
              <w:spacing w:after="0" w:line="240" w:lineRule="auto"/>
              <w:rPr>
                <w:rFonts w:ascii="Times New Roman" w:hAnsi="Times New Roman"/>
                <w:sz w:val="18"/>
                <w:szCs w:val="18"/>
              </w:rPr>
            </w:pPr>
          </w:p>
          <w:p w14:paraId="2E393096" w14:textId="5D6C3611" w:rsidR="00492B61" w:rsidRPr="00001540" w:rsidRDefault="00492B61" w:rsidP="00E0500D">
            <w:pPr>
              <w:spacing w:after="0" w:line="240" w:lineRule="auto"/>
              <w:rPr>
                <w:rFonts w:ascii="Times New Roman" w:hAnsi="Times New Roman"/>
                <w:sz w:val="18"/>
                <w:szCs w:val="18"/>
              </w:rPr>
            </w:pPr>
            <w:r w:rsidRPr="00001540">
              <w:rPr>
                <w:rFonts w:ascii="Times New Roman" w:hAnsi="Times New Roman"/>
                <w:sz w:val="18"/>
                <w:szCs w:val="18"/>
              </w:rPr>
              <w:t>Zákon č. 580/2004 Z. z.</w:t>
            </w:r>
          </w:p>
          <w:p w14:paraId="105A8395" w14:textId="529D808F" w:rsidR="00492B61" w:rsidRPr="00001540" w:rsidRDefault="00492B61" w:rsidP="00E0500D">
            <w:pPr>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735B672A" w14:textId="77777777" w:rsidR="00821645" w:rsidRPr="00001540" w:rsidRDefault="00821645" w:rsidP="00E0500D">
            <w:pPr>
              <w:pStyle w:val="Normlny0"/>
              <w:rPr>
                <w:sz w:val="18"/>
                <w:szCs w:val="18"/>
              </w:rPr>
            </w:pPr>
            <w:r w:rsidRPr="00001540">
              <w:rPr>
                <w:sz w:val="18"/>
                <w:szCs w:val="18"/>
              </w:rPr>
              <w:lastRenderedPageBreak/>
              <w:t>§ 79 O 1</w:t>
            </w:r>
          </w:p>
          <w:p w14:paraId="1491AF92" w14:textId="77777777" w:rsidR="00821645" w:rsidRPr="00001540" w:rsidRDefault="00821645" w:rsidP="00E0500D">
            <w:pPr>
              <w:pStyle w:val="Normlny0"/>
              <w:rPr>
                <w:sz w:val="18"/>
                <w:szCs w:val="18"/>
              </w:rPr>
            </w:pPr>
            <w:r w:rsidRPr="00001540">
              <w:rPr>
                <w:sz w:val="18"/>
                <w:szCs w:val="18"/>
              </w:rPr>
              <w:t>P (h)</w:t>
            </w:r>
          </w:p>
          <w:p w14:paraId="34092A83" w14:textId="77777777" w:rsidR="00821645" w:rsidRPr="00001540" w:rsidRDefault="00821645" w:rsidP="00E0500D">
            <w:pPr>
              <w:pStyle w:val="Normlny0"/>
              <w:rPr>
                <w:sz w:val="18"/>
                <w:szCs w:val="18"/>
              </w:rPr>
            </w:pPr>
          </w:p>
          <w:p w14:paraId="5EB0BF73" w14:textId="77777777" w:rsidR="00821645" w:rsidRPr="00001540" w:rsidRDefault="00821645" w:rsidP="00E0500D">
            <w:pPr>
              <w:pStyle w:val="Normlny0"/>
              <w:rPr>
                <w:sz w:val="18"/>
                <w:szCs w:val="18"/>
              </w:rPr>
            </w:pPr>
          </w:p>
          <w:p w14:paraId="3DAD9324" w14:textId="77777777" w:rsidR="00821645" w:rsidRPr="00001540" w:rsidRDefault="00821645" w:rsidP="00E0500D">
            <w:pPr>
              <w:pStyle w:val="Normlny0"/>
              <w:rPr>
                <w:sz w:val="18"/>
                <w:szCs w:val="18"/>
              </w:rPr>
            </w:pPr>
          </w:p>
          <w:p w14:paraId="46F2A94A" w14:textId="77777777" w:rsidR="00821645" w:rsidRPr="00001540" w:rsidRDefault="00821645" w:rsidP="00E0500D">
            <w:pPr>
              <w:pStyle w:val="Normlny0"/>
              <w:rPr>
                <w:sz w:val="18"/>
                <w:szCs w:val="18"/>
              </w:rPr>
            </w:pPr>
          </w:p>
          <w:p w14:paraId="66555439" w14:textId="77777777" w:rsidR="00821645" w:rsidRPr="00001540" w:rsidRDefault="00821645" w:rsidP="00E0500D">
            <w:pPr>
              <w:pStyle w:val="Normlny0"/>
              <w:rPr>
                <w:sz w:val="18"/>
                <w:szCs w:val="18"/>
              </w:rPr>
            </w:pPr>
          </w:p>
          <w:p w14:paraId="27B1653F" w14:textId="77777777" w:rsidR="00821645" w:rsidRPr="00001540" w:rsidRDefault="00821645" w:rsidP="00E0500D">
            <w:pPr>
              <w:pStyle w:val="Normlny0"/>
              <w:rPr>
                <w:sz w:val="18"/>
                <w:szCs w:val="18"/>
              </w:rPr>
            </w:pPr>
          </w:p>
          <w:p w14:paraId="39E9905A" w14:textId="77777777" w:rsidR="00821645" w:rsidRPr="00001540" w:rsidRDefault="00821645" w:rsidP="00E0500D">
            <w:pPr>
              <w:pStyle w:val="Normlny0"/>
              <w:rPr>
                <w:sz w:val="18"/>
                <w:szCs w:val="18"/>
              </w:rPr>
            </w:pPr>
          </w:p>
          <w:p w14:paraId="0F00C5A4" w14:textId="77777777" w:rsidR="00270D59" w:rsidRPr="00001540" w:rsidRDefault="00270D59" w:rsidP="00E0500D">
            <w:pPr>
              <w:pStyle w:val="Normlny0"/>
              <w:rPr>
                <w:sz w:val="18"/>
                <w:szCs w:val="18"/>
              </w:rPr>
            </w:pPr>
          </w:p>
          <w:p w14:paraId="2BC0A2F6" w14:textId="77777777" w:rsidR="00270D59" w:rsidRPr="00001540" w:rsidRDefault="00270D59" w:rsidP="00E0500D">
            <w:pPr>
              <w:pStyle w:val="Normlny0"/>
              <w:rPr>
                <w:sz w:val="18"/>
                <w:szCs w:val="18"/>
              </w:rPr>
            </w:pPr>
          </w:p>
          <w:p w14:paraId="5CFD5E8F" w14:textId="77777777" w:rsidR="00270D59" w:rsidRPr="00001540" w:rsidRDefault="00270D59" w:rsidP="00E0500D">
            <w:pPr>
              <w:pStyle w:val="Normlny0"/>
              <w:rPr>
                <w:sz w:val="18"/>
                <w:szCs w:val="18"/>
              </w:rPr>
            </w:pPr>
          </w:p>
          <w:p w14:paraId="0312CAE1" w14:textId="77777777" w:rsidR="00270D59" w:rsidRPr="00001540" w:rsidRDefault="00270D59" w:rsidP="00E0500D">
            <w:pPr>
              <w:pStyle w:val="Normlny0"/>
              <w:rPr>
                <w:sz w:val="18"/>
                <w:szCs w:val="18"/>
              </w:rPr>
            </w:pPr>
          </w:p>
          <w:p w14:paraId="16736390" w14:textId="77777777" w:rsidR="00270D59" w:rsidRPr="00001540" w:rsidRDefault="00270D59" w:rsidP="00E0500D">
            <w:pPr>
              <w:pStyle w:val="Normlny0"/>
              <w:rPr>
                <w:sz w:val="18"/>
                <w:szCs w:val="18"/>
              </w:rPr>
            </w:pPr>
          </w:p>
          <w:p w14:paraId="5272424B" w14:textId="77777777" w:rsidR="00270D59" w:rsidRPr="00001540" w:rsidRDefault="00270D59" w:rsidP="00E0500D">
            <w:pPr>
              <w:pStyle w:val="Normlny0"/>
              <w:rPr>
                <w:sz w:val="18"/>
                <w:szCs w:val="18"/>
              </w:rPr>
            </w:pPr>
          </w:p>
          <w:p w14:paraId="23A52A51" w14:textId="66BBECA4" w:rsidR="00821645" w:rsidRPr="00001540" w:rsidRDefault="00821645" w:rsidP="00E0500D">
            <w:pPr>
              <w:pStyle w:val="Normlny0"/>
              <w:rPr>
                <w:sz w:val="18"/>
                <w:szCs w:val="18"/>
              </w:rPr>
            </w:pPr>
            <w:r w:rsidRPr="00001540">
              <w:rPr>
                <w:sz w:val="18"/>
                <w:szCs w:val="18"/>
              </w:rPr>
              <w:t>§ 20d</w:t>
            </w:r>
          </w:p>
          <w:p w14:paraId="12552C3C" w14:textId="77777777" w:rsidR="00821645" w:rsidRPr="00001540" w:rsidRDefault="00821645" w:rsidP="00E0500D">
            <w:pPr>
              <w:pStyle w:val="Normlny0"/>
              <w:rPr>
                <w:sz w:val="18"/>
                <w:szCs w:val="18"/>
              </w:rPr>
            </w:pPr>
            <w:r w:rsidRPr="00001540">
              <w:rPr>
                <w:sz w:val="18"/>
                <w:szCs w:val="18"/>
              </w:rPr>
              <w:t>O 2</w:t>
            </w:r>
          </w:p>
          <w:p w14:paraId="688EC639" w14:textId="77777777" w:rsidR="00821645" w:rsidRPr="00001540" w:rsidRDefault="00821645" w:rsidP="00E0500D">
            <w:pPr>
              <w:pStyle w:val="Normlny0"/>
              <w:rPr>
                <w:sz w:val="18"/>
                <w:szCs w:val="18"/>
              </w:rPr>
            </w:pPr>
          </w:p>
          <w:p w14:paraId="48575D09" w14:textId="77777777" w:rsidR="00821645" w:rsidRPr="00001540" w:rsidRDefault="00821645" w:rsidP="00E0500D">
            <w:pPr>
              <w:pStyle w:val="Normlny0"/>
              <w:rPr>
                <w:sz w:val="18"/>
                <w:szCs w:val="18"/>
              </w:rPr>
            </w:pPr>
          </w:p>
          <w:p w14:paraId="5A99046D" w14:textId="77777777" w:rsidR="00821645" w:rsidRPr="00001540" w:rsidRDefault="00821645" w:rsidP="00E0500D">
            <w:pPr>
              <w:pStyle w:val="Normlny0"/>
              <w:rPr>
                <w:sz w:val="18"/>
                <w:szCs w:val="18"/>
              </w:rPr>
            </w:pPr>
          </w:p>
          <w:p w14:paraId="3B4BA17D" w14:textId="77777777" w:rsidR="00821645" w:rsidRPr="00001540" w:rsidRDefault="00821645" w:rsidP="00E0500D">
            <w:pPr>
              <w:pStyle w:val="Normlny0"/>
              <w:rPr>
                <w:sz w:val="18"/>
                <w:szCs w:val="18"/>
              </w:rPr>
            </w:pPr>
          </w:p>
          <w:p w14:paraId="5F7F14B8" w14:textId="77777777" w:rsidR="00821645" w:rsidRPr="00001540" w:rsidRDefault="00821645" w:rsidP="00E0500D">
            <w:pPr>
              <w:pStyle w:val="Normlny0"/>
              <w:rPr>
                <w:sz w:val="18"/>
                <w:szCs w:val="18"/>
              </w:rPr>
            </w:pPr>
          </w:p>
          <w:p w14:paraId="294ACEA8" w14:textId="77777777" w:rsidR="00821645" w:rsidRPr="00001540" w:rsidRDefault="00821645" w:rsidP="00E0500D">
            <w:pPr>
              <w:pStyle w:val="Normlny0"/>
              <w:rPr>
                <w:sz w:val="18"/>
                <w:szCs w:val="18"/>
              </w:rPr>
            </w:pPr>
          </w:p>
          <w:p w14:paraId="35E6C784" w14:textId="77777777" w:rsidR="00821645" w:rsidRPr="00001540" w:rsidRDefault="00821645" w:rsidP="00E0500D">
            <w:pPr>
              <w:pStyle w:val="Normlny0"/>
              <w:rPr>
                <w:sz w:val="18"/>
                <w:szCs w:val="18"/>
              </w:rPr>
            </w:pPr>
          </w:p>
          <w:p w14:paraId="7180ED8A" w14:textId="77777777" w:rsidR="00821645" w:rsidRPr="00001540" w:rsidRDefault="00821645" w:rsidP="00E0500D">
            <w:pPr>
              <w:pStyle w:val="Normlny0"/>
              <w:rPr>
                <w:sz w:val="18"/>
                <w:szCs w:val="18"/>
              </w:rPr>
            </w:pPr>
          </w:p>
          <w:p w14:paraId="7A25B81F" w14:textId="77777777" w:rsidR="00821645" w:rsidRPr="00001540" w:rsidRDefault="00821645" w:rsidP="00E0500D">
            <w:pPr>
              <w:pStyle w:val="Normlny0"/>
              <w:rPr>
                <w:sz w:val="18"/>
                <w:szCs w:val="18"/>
              </w:rPr>
            </w:pPr>
          </w:p>
          <w:p w14:paraId="14157A2C" w14:textId="77777777" w:rsidR="00821645" w:rsidRPr="00001540" w:rsidRDefault="00821645" w:rsidP="00E0500D">
            <w:pPr>
              <w:pStyle w:val="Normlny0"/>
              <w:rPr>
                <w:sz w:val="18"/>
                <w:szCs w:val="18"/>
              </w:rPr>
            </w:pPr>
          </w:p>
          <w:p w14:paraId="16FC95AC" w14:textId="77777777" w:rsidR="00821645" w:rsidRPr="00001540" w:rsidRDefault="00821645" w:rsidP="00E0500D">
            <w:pPr>
              <w:pStyle w:val="Normlny0"/>
              <w:rPr>
                <w:sz w:val="18"/>
                <w:szCs w:val="18"/>
              </w:rPr>
            </w:pPr>
          </w:p>
          <w:p w14:paraId="730696FC" w14:textId="77777777" w:rsidR="00821645" w:rsidRPr="00001540" w:rsidRDefault="00821645" w:rsidP="00E0500D">
            <w:pPr>
              <w:pStyle w:val="Normlny0"/>
              <w:rPr>
                <w:sz w:val="18"/>
                <w:szCs w:val="18"/>
              </w:rPr>
            </w:pPr>
          </w:p>
          <w:p w14:paraId="5EDB47E4" w14:textId="77777777" w:rsidR="00821645" w:rsidRPr="00001540" w:rsidRDefault="00821645" w:rsidP="00E0500D">
            <w:pPr>
              <w:pStyle w:val="Normlny0"/>
              <w:rPr>
                <w:sz w:val="18"/>
                <w:szCs w:val="18"/>
              </w:rPr>
            </w:pPr>
          </w:p>
          <w:p w14:paraId="1D61E9E5" w14:textId="77777777" w:rsidR="00821645" w:rsidRPr="00001540" w:rsidRDefault="00821645" w:rsidP="00E0500D">
            <w:pPr>
              <w:pStyle w:val="Normlny0"/>
              <w:rPr>
                <w:sz w:val="18"/>
                <w:szCs w:val="18"/>
              </w:rPr>
            </w:pPr>
          </w:p>
          <w:p w14:paraId="5056B787" w14:textId="77777777" w:rsidR="00821645" w:rsidRPr="00001540" w:rsidRDefault="00821645" w:rsidP="00E0500D">
            <w:pPr>
              <w:pStyle w:val="Normlny0"/>
              <w:rPr>
                <w:sz w:val="18"/>
                <w:szCs w:val="18"/>
              </w:rPr>
            </w:pPr>
          </w:p>
          <w:p w14:paraId="29CB9EDF" w14:textId="77777777" w:rsidR="00821645" w:rsidRPr="00001540" w:rsidRDefault="00821645" w:rsidP="00E0500D">
            <w:pPr>
              <w:pStyle w:val="Normlny0"/>
              <w:rPr>
                <w:sz w:val="18"/>
                <w:szCs w:val="18"/>
              </w:rPr>
            </w:pPr>
          </w:p>
          <w:p w14:paraId="039A88EA" w14:textId="77777777" w:rsidR="00821645" w:rsidRPr="00001540" w:rsidRDefault="00821645" w:rsidP="00E0500D">
            <w:pPr>
              <w:pStyle w:val="Normlny0"/>
              <w:rPr>
                <w:sz w:val="18"/>
                <w:szCs w:val="18"/>
              </w:rPr>
            </w:pPr>
          </w:p>
          <w:p w14:paraId="5A831973" w14:textId="77777777" w:rsidR="00821645" w:rsidRPr="00001540" w:rsidRDefault="00821645" w:rsidP="00E0500D">
            <w:pPr>
              <w:pStyle w:val="Normlny0"/>
              <w:rPr>
                <w:sz w:val="18"/>
                <w:szCs w:val="18"/>
              </w:rPr>
            </w:pPr>
          </w:p>
          <w:p w14:paraId="72744391" w14:textId="77777777" w:rsidR="00821645" w:rsidRPr="00001540" w:rsidRDefault="00821645" w:rsidP="00E0500D">
            <w:pPr>
              <w:pStyle w:val="Normlny0"/>
              <w:rPr>
                <w:sz w:val="18"/>
                <w:szCs w:val="18"/>
              </w:rPr>
            </w:pPr>
          </w:p>
          <w:p w14:paraId="7150F601" w14:textId="77777777" w:rsidR="00821645" w:rsidRPr="00001540" w:rsidRDefault="00821645" w:rsidP="00E0500D">
            <w:pPr>
              <w:pStyle w:val="Normlny0"/>
              <w:rPr>
                <w:sz w:val="18"/>
                <w:szCs w:val="18"/>
              </w:rPr>
            </w:pPr>
          </w:p>
          <w:p w14:paraId="49FA6698" w14:textId="77777777" w:rsidR="00821645" w:rsidRPr="00001540" w:rsidRDefault="00821645" w:rsidP="00E0500D">
            <w:pPr>
              <w:pStyle w:val="Normlny0"/>
              <w:rPr>
                <w:sz w:val="18"/>
                <w:szCs w:val="18"/>
              </w:rPr>
            </w:pPr>
          </w:p>
          <w:p w14:paraId="263EB428" w14:textId="77777777" w:rsidR="00821645" w:rsidRPr="00001540" w:rsidRDefault="00821645" w:rsidP="00E0500D">
            <w:pPr>
              <w:pStyle w:val="Normlny0"/>
              <w:rPr>
                <w:sz w:val="18"/>
                <w:szCs w:val="18"/>
              </w:rPr>
            </w:pPr>
          </w:p>
          <w:p w14:paraId="4E921B54" w14:textId="77777777" w:rsidR="00821645" w:rsidRPr="00001540" w:rsidRDefault="00821645" w:rsidP="00E0500D">
            <w:pPr>
              <w:pStyle w:val="Normlny0"/>
              <w:rPr>
                <w:sz w:val="18"/>
                <w:szCs w:val="18"/>
              </w:rPr>
            </w:pPr>
          </w:p>
          <w:p w14:paraId="562F3337" w14:textId="77777777" w:rsidR="00821645" w:rsidRPr="00001540" w:rsidRDefault="00821645" w:rsidP="00E0500D">
            <w:pPr>
              <w:pStyle w:val="Normlny0"/>
              <w:rPr>
                <w:sz w:val="18"/>
                <w:szCs w:val="18"/>
              </w:rPr>
            </w:pPr>
          </w:p>
          <w:p w14:paraId="6BCCACAE" w14:textId="77777777" w:rsidR="00821645" w:rsidRPr="00001540" w:rsidRDefault="00821645" w:rsidP="00E0500D">
            <w:pPr>
              <w:pStyle w:val="Normlny0"/>
              <w:rPr>
                <w:sz w:val="18"/>
                <w:szCs w:val="18"/>
              </w:rPr>
            </w:pPr>
          </w:p>
          <w:p w14:paraId="2609780A" w14:textId="77777777" w:rsidR="00821645" w:rsidRPr="00001540" w:rsidRDefault="00821645" w:rsidP="00E0500D">
            <w:pPr>
              <w:pStyle w:val="Normlny0"/>
              <w:rPr>
                <w:sz w:val="18"/>
                <w:szCs w:val="18"/>
              </w:rPr>
            </w:pPr>
          </w:p>
          <w:p w14:paraId="4CAF6FD7" w14:textId="77777777" w:rsidR="00270D59" w:rsidRPr="00001540" w:rsidRDefault="00270D59" w:rsidP="00E0500D">
            <w:pPr>
              <w:pStyle w:val="Normlny0"/>
              <w:rPr>
                <w:sz w:val="18"/>
                <w:szCs w:val="18"/>
              </w:rPr>
            </w:pPr>
          </w:p>
          <w:p w14:paraId="615E2CAA" w14:textId="77777777" w:rsidR="00270D59" w:rsidRPr="00001540" w:rsidRDefault="00270D59" w:rsidP="00E0500D">
            <w:pPr>
              <w:pStyle w:val="Normlny0"/>
              <w:rPr>
                <w:sz w:val="18"/>
                <w:szCs w:val="18"/>
              </w:rPr>
            </w:pPr>
          </w:p>
          <w:p w14:paraId="4E934B16" w14:textId="77777777" w:rsidR="00270D59" w:rsidRPr="00001540" w:rsidRDefault="00270D59" w:rsidP="00E0500D">
            <w:pPr>
              <w:pStyle w:val="Normlny0"/>
              <w:rPr>
                <w:sz w:val="18"/>
                <w:szCs w:val="18"/>
              </w:rPr>
            </w:pPr>
          </w:p>
          <w:p w14:paraId="4F565876" w14:textId="77777777" w:rsidR="00270D59" w:rsidRPr="00001540" w:rsidRDefault="00270D59" w:rsidP="00E0500D">
            <w:pPr>
              <w:pStyle w:val="Normlny0"/>
              <w:rPr>
                <w:sz w:val="18"/>
                <w:szCs w:val="18"/>
              </w:rPr>
            </w:pPr>
          </w:p>
          <w:p w14:paraId="46FD69CB" w14:textId="77777777" w:rsidR="00270D59" w:rsidRPr="00001540" w:rsidRDefault="00270D59" w:rsidP="00E0500D">
            <w:pPr>
              <w:pStyle w:val="Normlny0"/>
              <w:rPr>
                <w:sz w:val="18"/>
                <w:szCs w:val="18"/>
              </w:rPr>
            </w:pPr>
          </w:p>
          <w:p w14:paraId="290180DF" w14:textId="77777777" w:rsidR="00270D59" w:rsidRPr="00001540" w:rsidRDefault="00270D59" w:rsidP="00E0500D">
            <w:pPr>
              <w:pStyle w:val="Normlny0"/>
              <w:rPr>
                <w:sz w:val="18"/>
                <w:szCs w:val="18"/>
              </w:rPr>
            </w:pPr>
          </w:p>
          <w:p w14:paraId="7AC49CF6" w14:textId="77777777" w:rsidR="00270D59" w:rsidRPr="00001540" w:rsidRDefault="00270D59" w:rsidP="00E0500D">
            <w:pPr>
              <w:pStyle w:val="Normlny0"/>
              <w:rPr>
                <w:sz w:val="18"/>
                <w:szCs w:val="18"/>
              </w:rPr>
            </w:pPr>
          </w:p>
          <w:p w14:paraId="14FC4E17" w14:textId="77777777" w:rsidR="00270D59" w:rsidRPr="00001540" w:rsidRDefault="00270D59" w:rsidP="00E0500D">
            <w:pPr>
              <w:pStyle w:val="Normlny0"/>
              <w:rPr>
                <w:sz w:val="18"/>
                <w:szCs w:val="18"/>
              </w:rPr>
            </w:pPr>
          </w:p>
          <w:p w14:paraId="29526CB5" w14:textId="77777777" w:rsidR="00270D59" w:rsidRPr="00001540" w:rsidRDefault="00270D59" w:rsidP="00E0500D">
            <w:pPr>
              <w:pStyle w:val="Normlny0"/>
              <w:rPr>
                <w:sz w:val="18"/>
                <w:szCs w:val="18"/>
              </w:rPr>
            </w:pPr>
          </w:p>
          <w:p w14:paraId="33C14725" w14:textId="77777777" w:rsidR="00270D59" w:rsidRPr="00001540" w:rsidRDefault="00270D59" w:rsidP="00E0500D">
            <w:pPr>
              <w:pStyle w:val="Normlny0"/>
              <w:rPr>
                <w:sz w:val="18"/>
                <w:szCs w:val="18"/>
              </w:rPr>
            </w:pPr>
          </w:p>
          <w:p w14:paraId="2B357BDF" w14:textId="77777777" w:rsidR="00270D59" w:rsidRPr="00001540" w:rsidRDefault="00270D59" w:rsidP="00E0500D">
            <w:pPr>
              <w:pStyle w:val="Normlny0"/>
              <w:rPr>
                <w:sz w:val="18"/>
                <w:szCs w:val="18"/>
              </w:rPr>
            </w:pPr>
          </w:p>
          <w:p w14:paraId="7E48DA57" w14:textId="77777777" w:rsidR="00270D59" w:rsidRPr="00001540" w:rsidRDefault="00270D59" w:rsidP="00E0500D">
            <w:pPr>
              <w:pStyle w:val="Normlny0"/>
              <w:rPr>
                <w:sz w:val="18"/>
                <w:szCs w:val="18"/>
              </w:rPr>
            </w:pPr>
          </w:p>
          <w:p w14:paraId="414E722B" w14:textId="77777777" w:rsidR="00270D59" w:rsidRPr="00001540" w:rsidRDefault="00270D59" w:rsidP="00E0500D">
            <w:pPr>
              <w:pStyle w:val="Normlny0"/>
              <w:rPr>
                <w:sz w:val="18"/>
                <w:szCs w:val="18"/>
              </w:rPr>
            </w:pPr>
          </w:p>
          <w:p w14:paraId="32F6EF40" w14:textId="77777777" w:rsidR="00270D59" w:rsidRPr="00001540" w:rsidRDefault="00270D59" w:rsidP="00E0500D">
            <w:pPr>
              <w:pStyle w:val="Normlny0"/>
              <w:rPr>
                <w:sz w:val="18"/>
                <w:szCs w:val="18"/>
              </w:rPr>
            </w:pPr>
          </w:p>
          <w:p w14:paraId="382E7A2F" w14:textId="77777777" w:rsidR="00270D59" w:rsidRPr="00001540" w:rsidRDefault="00270D59" w:rsidP="00E0500D">
            <w:pPr>
              <w:pStyle w:val="Normlny0"/>
              <w:rPr>
                <w:sz w:val="18"/>
                <w:szCs w:val="18"/>
              </w:rPr>
            </w:pPr>
          </w:p>
          <w:p w14:paraId="714C06D1" w14:textId="77777777" w:rsidR="00270D59" w:rsidRPr="00001540" w:rsidRDefault="00270D59" w:rsidP="00E0500D">
            <w:pPr>
              <w:pStyle w:val="Normlny0"/>
              <w:rPr>
                <w:sz w:val="18"/>
                <w:szCs w:val="18"/>
              </w:rPr>
            </w:pPr>
          </w:p>
          <w:p w14:paraId="30BD8A21" w14:textId="77777777" w:rsidR="00270D59" w:rsidRPr="00001540" w:rsidRDefault="00270D59" w:rsidP="00E0500D">
            <w:pPr>
              <w:pStyle w:val="Normlny0"/>
              <w:rPr>
                <w:sz w:val="18"/>
                <w:szCs w:val="18"/>
              </w:rPr>
            </w:pPr>
          </w:p>
          <w:p w14:paraId="0EEFC51B" w14:textId="77777777" w:rsidR="00270D59" w:rsidRPr="00001540" w:rsidRDefault="00270D59" w:rsidP="00E0500D">
            <w:pPr>
              <w:pStyle w:val="Normlny0"/>
              <w:rPr>
                <w:sz w:val="18"/>
                <w:szCs w:val="18"/>
              </w:rPr>
            </w:pPr>
          </w:p>
          <w:p w14:paraId="29DE80F6" w14:textId="77777777" w:rsidR="00270D59" w:rsidRPr="00001540" w:rsidRDefault="00270D59" w:rsidP="00E0500D">
            <w:pPr>
              <w:pStyle w:val="Normlny0"/>
              <w:rPr>
                <w:sz w:val="18"/>
                <w:szCs w:val="18"/>
              </w:rPr>
            </w:pPr>
          </w:p>
          <w:p w14:paraId="06B75E8F" w14:textId="77777777" w:rsidR="00270D59" w:rsidRPr="00001540" w:rsidRDefault="00270D59" w:rsidP="00E0500D">
            <w:pPr>
              <w:pStyle w:val="Normlny0"/>
              <w:rPr>
                <w:sz w:val="18"/>
                <w:szCs w:val="18"/>
              </w:rPr>
            </w:pPr>
          </w:p>
          <w:p w14:paraId="0CB5B18A" w14:textId="77777777" w:rsidR="00270D59" w:rsidRPr="00001540" w:rsidRDefault="00270D59" w:rsidP="00E0500D">
            <w:pPr>
              <w:pStyle w:val="Normlny0"/>
              <w:rPr>
                <w:sz w:val="18"/>
                <w:szCs w:val="18"/>
              </w:rPr>
            </w:pPr>
          </w:p>
          <w:p w14:paraId="09CD723E" w14:textId="77777777" w:rsidR="00270D59" w:rsidRPr="00001540" w:rsidRDefault="00270D59" w:rsidP="00E0500D">
            <w:pPr>
              <w:pStyle w:val="Normlny0"/>
              <w:rPr>
                <w:sz w:val="18"/>
                <w:szCs w:val="18"/>
              </w:rPr>
            </w:pPr>
          </w:p>
          <w:p w14:paraId="27B577EF" w14:textId="77777777" w:rsidR="00270D59" w:rsidRPr="00001540" w:rsidRDefault="00270D59" w:rsidP="00E0500D">
            <w:pPr>
              <w:pStyle w:val="Normlny0"/>
              <w:rPr>
                <w:sz w:val="18"/>
                <w:szCs w:val="18"/>
              </w:rPr>
            </w:pPr>
          </w:p>
          <w:p w14:paraId="7BEAFFA3" w14:textId="77777777" w:rsidR="00270D59" w:rsidRPr="00001540" w:rsidRDefault="00270D59" w:rsidP="00E0500D">
            <w:pPr>
              <w:pStyle w:val="Normlny0"/>
              <w:rPr>
                <w:sz w:val="18"/>
                <w:szCs w:val="18"/>
              </w:rPr>
            </w:pPr>
          </w:p>
          <w:p w14:paraId="5584FFE3" w14:textId="77777777" w:rsidR="00270D59" w:rsidRPr="00001540" w:rsidRDefault="00270D59" w:rsidP="00E0500D">
            <w:pPr>
              <w:pStyle w:val="Normlny0"/>
              <w:rPr>
                <w:sz w:val="18"/>
                <w:szCs w:val="18"/>
              </w:rPr>
            </w:pPr>
          </w:p>
          <w:p w14:paraId="00D1ADFC" w14:textId="77777777" w:rsidR="00270D59" w:rsidRPr="00001540" w:rsidRDefault="00270D59" w:rsidP="00E0500D">
            <w:pPr>
              <w:pStyle w:val="Normlny0"/>
              <w:rPr>
                <w:sz w:val="18"/>
                <w:szCs w:val="18"/>
              </w:rPr>
            </w:pPr>
          </w:p>
          <w:p w14:paraId="544ECF9A" w14:textId="42E6852E" w:rsidR="00821645" w:rsidRPr="00001540" w:rsidRDefault="00821645" w:rsidP="00E0500D">
            <w:pPr>
              <w:pStyle w:val="Normlny0"/>
              <w:rPr>
                <w:sz w:val="18"/>
                <w:szCs w:val="18"/>
              </w:rPr>
            </w:pPr>
            <w:r w:rsidRPr="00001540">
              <w:rPr>
                <w:sz w:val="18"/>
                <w:szCs w:val="18"/>
              </w:rPr>
              <w:t xml:space="preserve">§ 20c </w:t>
            </w:r>
          </w:p>
          <w:p w14:paraId="6E7F3B15" w14:textId="77777777" w:rsidR="00821645" w:rsidRPr="00001540" w:rsidRDefault="00821645" w:rsidP="00E0500D">
            <w:pPr>
              <w:pStyle w:val="Normlny0"/>
              <w:rPr>
                <w:sz w:val="18"/>
                <w:szCs w:val="18"/>
              </w:rPr>
            </w:pPr>
            <w:r w:rsidRPr="00001540">
              <w:rPr>
                <w:sz w:val="18"/>
                <w:szCs w:val="18"/>
              </w:rPr>
              <w:t>O 3</w:t>
            </w:r>
          </w:p>
          <w:p w14:paraId="220A834D" w14:textId="77777777" w:rsidR="00821645" w:rsidRPr="00001540" w:rsidRDefault="00821645" w:rsidP="00E0500D">
            <w:pPr>
              <w:pStyle w:val="Normlny0"/>
              <w:rPr>
                <w:sz w:val="18"/>
                <w:szCs w:val="18"/>
              </w:rPr>
            </w:pPr>
          </w:p>
          <w:p w14:paraId="085BDF64" w14:textId="77777777" w:rsidR="00821645" w:rsidRPr="00001540" w:rsidRDefault="00821645" w:rsidP="00E0500D">
            <w:pPr>
              <w:pStyle w:val="Normlny0"/>
              <w:rPr>
                <w:sz w:val="18"/>
                <w:szCs w:val="18"/>
              </w:rPr>
            </w:pPr>
          </w:p>
          <w:p w14:paraId="4795BE91" w14:textId="77777777" w:rsidR="00821645" w:rsidRPr="00001540" w:rsidRDefault="00821645" w:rsidP="00E0500D">
            <w:pPr>
              <w:pStyle w:val="Normlny0"/>
              <w:rPr>
                <w:sz w:val="18"/>
                <w:szCs w:val="18"/>
              </w:rPr>
            </w:pPr>
          </w:p>
          <w:p w14:paraId="56BCA634" w14:textId="77777777" w:rsidR="00821645" w:rsidRPr="00001540" w:rsidRDefault="00821645" w:rsidP="00E0500D">
            <w:pPr>
              <w:pStyle w:val="Normlny0"/>
              <w:rPr>
                <w:sz w:val="18"/>
                <w:szCs w:val="18"/>
              </w:rPr>
            </w:pPr>
          </w:p>
          <w:p w14:paraId="1E40F774" w14:textId="77777777" w:rsidR="00821645" w:rsidRPr="00001540" w:rsidRDefault="00821645" w:rsidP="00E0500D">
            <w:pPr>
              <w:pStyle w:val="Normlny0"/>
              <w:rPr>
                <w:sz w:val="18"/>
                <w:szCs w:val="18"/>
              </w:rPr>
            </w:pPr>
          </w:p>
          <w:p w14:paraId="3D61D975" w14:textId="77777777" w:rsidR="00821645" w:rsidRPr="00001540" w:rsidRDefault="00821645" w:rsidP="00E0500D">
            <w:pPr>
              <w:pStyle w:val="Normlny0"/>
              <w:rPr>
                <w:sz w:val="18"/>
                <w:szCs w:val="18"/>
              </w:rPr>
            </w:pPr>
          </w:p>
          <w:p w14:paraId="6DE03FCF" w14:textId="77777777" w:rsidR="00821645" w:rsidRPr="00001540" w:rsidRDefault="00821645" w:rsidP="00E0500D">
            <w:pPr>
              <w:pStyle w:val="Normlny0"/>
              <w:rPr>
                <w:sz w:val="18"/>
                <w:szCs w:val="18"/>
              </w:rPr>
            </w:pPr>
          </w:p>
          <w:p w14:paraId="4EFCCE07" w14:textId="77777777" w:rsidR="00821645" w:rsidRPr="00001540" w:rsidRDefault="00821645" w:rsidP="00E0500D">
            <w:pPr>
              <w:pStyle w:val="Normlny0"/>
              <w:rPr>
                <w:sz w:val="18"/>
                <w:szCs w:val="18"/>
              </w:rPr>
            </w:pPr>
          </w:p>
          <w:p w14:paraId="5378B6B0" w14:textId="77777777" w:rsidR="00821645" w:rsidRPr="00001540" w:rsidRDefault="00821645" w:rsidP="00E0500D">
            <w:pPr>
              <w:pStyle w:val="Normlny0"/>
              <w:rPr>
                <w:sz w:val="18"/>
                <w:szCs w:val="18"/>
              </w:rPr>
            </w:pPr>
          </w:p>
          <w:p w14:paraId="5905571A" w14:textId="77777777" w:rsidR="00821645" w:rsidRPr="00001540" w:rsidRDefault="00821645" w:rsidP="00E0500D">
            <w:pPr>
              <w:pStyle w:val="Normlny0"/>
              <w:rPr>
                <w:sz w:val="18"/>
                <w:szCs w:val="18"/>
              </w:rPr>
            </w:pPr>
          </w:p>
          <w:p w14:paraId="3CEB6021" w14:textId="77777777" w:rsidR="00821645" w:rsidRPr="00001540" w:rsidRDefault="00821645" w:rsidP="00E0500D">
            <w:pPr>
              <w:pStyle w:val="Normlny0"/>
              <w:rPr>
                <w:sz w:val="18"/>
                <w:szCs w:val="18"/>
              </w:rPr>
            </w:pPr>
          </w:p>
          <w:p w14:paraId="2CD3AA1B" w14:textId="77777777" w:rsidR="00821645" w:rsidRPr="00001540" w:rsidRDefault="00821645" w:rsidP="00E0500D">
            <w:pPr>
              <w:pStyle w:val="Normlny0"/>
              <w:rPr>
                <w:sz w:val="18"/>
                <w:szCs w:val="18"/>
              </w:rPr>
            </w:pPr>
          </w:p>
          <w:p w14:paraId="4F3198A9" w14:textId="77777777" w:rsidR="00821645" w:rsidRPr="00001540" w:rsidRDefault="00821645" w:rsidP="00E0500D">
            <w:pPr>
              <w:pStyle w:val="Normlny0"/>
              <w:rPr>
                <w:sz w:val="18"/>
                <w:szCs w:val="18"/>
              </w:rPr>
            </w:pPr>
          </w:p>
          <w:p w14:paraId="3CBA76D8" w14:textId="77777777" w:rsidR="00821645" w:rsidRPr="00001540" w:rsidRDefault="00821645" w:rsidP="00E0500D">
            <w:pPr>
              <w:pStyle w:val="Normlny0"/>
              <w:rPr>
                <w:sz w:val="18"/>
                <w:szCs w:val="18"/>
              </w:rPr>
            </w:pPr>
          </w:p>
          <w:p w14:paraId="586E0213" w14:textId="77777777" w:rsidR="00821645" w:rsidRPr="00001540" w:rsidRDefault="00821645" w:rsidP="00E0500D">
            <w:pPr>
              <w:pStyle w:val="Normlny0"/>
              <w:rPr>
                <w:sz w:val="18"/>
                <w:szCs w:val="18"/>
              </w:rPr>
            </w:pPr>
          </w:p>
          <w:p w14:paraId="0F52894B" w14:textId="77777777" w:rsidR="00821645" w:rsidRPr="00001540" w:rsidRDefault="00821645" w:rsidP="00E0500D">
            <w:pPr>
              <w:pStyle w:val="Normlny0"/>
              <w:rPr>
                <w:sz w:val="18"/>
                <w:szCs w:val="18"/>
              </w:rPr>
            </w:pPr>
          </w:p>
          <w:p w14:paraId="2E61CC66" w14:textId="77777777" w:rsidR="00821645" w:rsidRPr="00001540" w:rsidRDefault="00821645" w:rsidP="00E0500D">
            <w:pPr>
              <w:pStyle w:val="Normlny0"/>
              <w:rPr>
                <w:sz w:val="18"/>
                <w:szCs w:val="18"/>
              </w:rPr>
            </w:pPr>
            <w:r w:rsidRPr="00001540">
              <w:rPr>
                <w:sz w:val="18"/>
                <w:szCs w:val="18"/>
              </w:rPr>
              <w:t>§ 9d</w:t>
            </w:r>
          </w:p>
          <w:p w14:paraId="78EB28B6" w14:textId="77777777" w:rsidR="00821645" w:rsidRPr="00001540" w:rsidRDefault="00821645" w:rsidP="00E0500D">
            <w:pPr>
              <w:pStyle w:val="Normlny0"/>
              <w:rPr>
                <w:sz w:val="18"/>
                <w:szCs w:val="18"/>
              </w:rPr>
            </w:pPr>
            <w:r w:rsidRPr="00001540">
              <w:rPr>
                <w:sz w:val="18"/>
                <w:szCs w:val="18"/>
              </w:rPr>
              <w:t>O 10</w:t>
            </w:r>
          </w:p>
          <w:p w14:paraId="7085CF24" w14:textId="77777777" w:rsidR="00821645" w:rsidRPr="00001540" w:rsidRDefault="00821645" w:rsidP="00E0500D">
            <w:pPr>
              <w:pStyle w:val="Normlny0"/>
              <w:rPr>
                <w:sz w:val="18"/>
                <w:szCs w:val="18"/>
              </w:rPr>
            </w:pPr>
          </w:p>
          <w:p w14:paraId="58689030" w14:textId="77777777" w:rsidR="00821645" w:rsidRPr="00001540" w:rsidRDefault="00821645" w:rsidP="00E0500D">
            <w:pPr>
              <w:pStyle w:val="Normlny0"/>
              <w:rPr>
                <w:sz w:val="18"/>
                <w:szCs w:val="18"/>
              </w:rPr>
            </w:pPr>
          </w:p>
          <w:p w14:paraId="3E7061DF" w14:textId="77777777" w:rsidR="00821645" w:rsidRPr="00001540" w:rsidRDefault="00821645" w:rsidP="00E0500D">
            <w:pPr>
              <w:pStyle w:val="Normlny0"/>
              <w:rPr>
                <w:sz w:val="18"/>
                <w:szCs w:val="18"/>
              </w:rPr>
            </w:pPr>
          </w:p>
          <w:p w14:paraId="78677915" w14:textId="77777777" w:rsidR="00821645" w:rsidRPr="00001540" w:rsidRDefault="00821645" w:rsidP="00E0500D">
            <w:pPr>
              <w:pStyle w:val="Normlny0"/>
              <w:rPr>
                <w:sz w:val="18"/>
                <w:szCs w:val="18"/>
              </w:rPr>
            </w:pPr>
          </w:p>
          <w:p w14:paraId="349D0900" w14:textId="77777777" w:rsidR="00821645" w:rsidRPr="00001540" w:rsidRDefault="00821645" w:rsidP="00E0500D">
            <w:pPr>
              <w:pStyle w:val="Normlny0"/>
              <w:rPr>
                <w:sz w:val="18"/>
                <w:szCs w:val="18"/>
              </w:rPr>
            </w:pPr>
          </w:p>
          <w:p w14:paraId="076F0DE9" w14:textId="77777777" w:rsidR="00821645" w:rsidRPr="00001540" w:rsidRDefault="00821645" w:rsidP="00E0500D">
            <w:pPr>
              <w:pStyle w:val="Normlny0"/>
              <w:rPr>
                <w:sz w:val="18"/>
                <w:szCs w:val="18"/>
              </w:rPr>
            </w:pPr>
          </w:p>
          <w:p w14:paraId="4A754D01" w14:textId="77777777" w:rsidR="00821645" w:rsidRPr="00001540" w:rsidRDefault="00821645" w:rsidP="00E0500D">
            <w:pPr>
              <w:pStyle w:val="Normlny0"/>
              <w:rPr>
                <w:sz w:val="18"/>
                <w:szCs w:val="18"/>
              </w:rPr>
            </w:pPr>
          </w:p>
          <w:p w14:paraId="11180365" w14:textId="77777777" w:rsidR="00821645" w:rsidRPr="00001540" w:rsidRDefault="00821645" w:rsidP="00E0500D">
            <w:pPr>
              <w:pStyle w:val="Normlny0"/>
              <w:rPr>
                <w:sz w:val="18"/>
                <w:szCs w:val="18"/>
              </w:rPr>
            </w:pPr>
          </w:p>
          <w:p w14:paraId="6146FFF9" w14:textId="77777777" w:rsidR="00821645" w:rsidRPr="00001540" w:rsidRDefault="00821645" w:rsidP="00E0500D">
            <w:pPr>
              <w:pStyle w:val="Normlny0"/>
              <w:rPr>
                <w:sz w:val="18"/>
                <w:szCs w:val="18"/>
              </w:rPr>
            </w:pPr>
          </w:p>
          <w:p w14:paraId="7BD6DBD4" w14:textId="77777777" w:rsidR="00821645" w:rsidRPr="00001540" w:rsidRDefault="00821645" w:rsidP="00E0500D">
            <w:pPr>
              <w:pStyle w:val="Normlny0"/>
              <w:rPr>
                <w:sz w:val="18"/>
                <w:szCs w:val="18"/>
              </w:rPr>
            </w:pPr>
          </w:p>
          <w:p w14:paraId="7CBC5530" w14:textId="77777777" w:rsidR="00821645" w:rsidRPr="00001540" w:rsidRDefault="00821645" w:rsidP="00E0500D">
            <w:pPr>
              <w:pStyle w:val="Normlny0"/>
              <w:rPr>
                <w:sz w:val="18"/>
                <w:szCs w:val="18"/>
              </w:rPr>
            </w:pPr>
          </w:p>
          <w:p w14:paraId="601D1855" w14:textId="77777777" w:rsidR="00821645" w:rsidRPr="00001540" w:rsidRDefault="00821645" w:rsidP="00E0500D">
            <w:pPr>
              <w:pStyle w:val="Normlny0"/>
              <w:rPr>
                <w:sz w:val="18"/>
                <w:szCs w:val="18"/>
              </w:rPr>
            </w:pPr>
          </w:p>
          <w:p w14:paraId="35565A1E" w14:textId="77777777" w:rsidR="00270D59" w:rsidRPr="00001540" w:rsidRDefault="00270D59" w:rsidP="00E0500D">
            <w:pPr>
              <w:pStyle w:val="Normlny0"/>
              <w:rPr>
                <w:sz w:val="18"/>
                <w:szCs w:val="18"/>
              </w:rPr>
            </w:pPr>
          </w:p>
          <w:p w14:paraId="1C66A570" w14:textId="77777777" w:rsidR="00270D59" w:rsidRPr="00001540" w:rsidRDefault="00270D59" w:rsidP="00E0500D">
            <w:pPr>
              <w:pStyle w:val="Normlny0"/>
              <w:rPr>
                <w:sz w:val="18"/>
                <w:szCs w:val="18"/>
              </w:rPr>
            </w:pPr>
          </w:p>
          <w:p w14:paraId="591D5E7E" w14:textId="77777777" w:rsidR="00270D59" w:rsidRPr="00001540" w:rsidRDefault="00270D59" w:rsidP="00E0500D">
            <w:pPr>
              <w:pStyle w:val="Normlny0"/>
              <w:rPr>
                <w:sz w:val="18"/>
                <w:szCs w:val="18"/>
              </w:rPr>
            </w:pPr>
          </w:p>
          <w:p w14:paraId="1CB19334" w14:textId="4BB0CFB6" w:rsidR="00821645" w:rsidRPr="00001540" w:rsidRDefault="00821645" w:rsidP="00E0500D">
            <w:pPr>
              <w:pStyle w:val="Normlny0"/>
              <w:rPr>
                <w:sz w:val="18"/>
                <w:szCs w:val="18"/>
              </w:rPr>
            </w:pPr>
            <w:r w:rsidRPr="00001540">
              <w:rPr>
                <w:sz w:val="18"/>
                <w:szCs w:val="18"/>
              </w:rPr>
              <w:t>§ 9e</w:t>
            </w:r>
          </w:p>
          <w:p w14:paraId="6368F21A" w14:textId="77777777" w:rsidR="00821645" w:rsidRPr="00001540" w:rsidRDefault="00821645" w:rsidP="00E0500D">
            <w:pPr>
              <w:pStyle w:val="Normlny0"/>
              <w:rPr>
                <w:sz w:val="18"/>
                <w:szCs w:val="18"/>
              </w:rPr>
            </w:pPr>
            <w:r w:rsidRPr="00001540">
              <w:rPr>
                <w:sz w:val="18"/>
                <w:szCs w:val="18"/>
              </w:rPr>
              <w:t>O 1-4</w:t>
            </w:r>
          </w:p>
          <w:p w14:paraId="7B769ADB" w14:textId="77777777" w:rsidR="00821645" w:rsidRPr="00001540" w:rsidRDefault="00821645" w:rsidP="00E0500D">
            <w:pPr>
              <w:autoSpaceDE w:val="0"/>
              <w:autoSpaceDN w:val="0"/>
              <w:spacing w:after="0" w:line="240" w:lineRule="auto"/>
              <w:rPr>
                <w:rFonts w:ascii="Times New Roman" w:hAnsi="Times New Roman"/>
                <w:sz w:val="18"/>
                <w:szCs w:val="18"/>
              </w:rPr>
            </w:pPr>
          </w:p>
        </w:tc>
        <w:tc>
          <w:tcPr>
            <w:tcW w:w="4678" w:type="dxa"/>
            <w:tcBorders>
              <w:top w:val="single" w:sz="4" w:space="0" w:color="auto"/>
              <w:left w:val="single" w:sz="4" w:space="0" w:color="auto"/>
              <w:bottom w:val="single" w:sz="4" w:space="0" w:color="auto"/>
              <w:right w:val="single" w:sz="4" w:space="0" w:color="auto"/>
            </w:tcBorders>
          </w:tcPr>
          <w:p w14:paraId="4C1CC2D6" w14:textId="77777777" w:rsidR="00821645" w:rsidRPr="00001540" w:rsidRDefault="00821645" w:rsidP="00E0500D">
            <w:pPr>
              <w:pStyle w:val="abc"/>
              <w:widowControl/>
              <w:tabs>
                <w:tab w:val="clear" w:pos="360"/>
                <w:tab w:val="clear" w:pos="680"/>
              </w:tabs>
              <w:jc w:val="left"/>
              <w:rPr>
                <w:bCs/>
                <w:sz w:val="18"/>
                <w:szCs w:val="18"/>
                <w:lang w:eastAsia="sk-SK"/>
              </w:rPr>
            </w:pPr>
            <w:r w:rsidRPr="00001540">
              <w:rPr>
                <w:bCs/>
                <w:sz w:val="18"/>
                <w:szCs w:val="18"/>
                <w:lang w:eastAsia="sk-SK"/>
              </w:rPr>
              <w:lastRenderedPageBreak/>
              <w:t>(1) Poskytovateľ, ktorý je držiteľom povolenia alebo držiteľom licencie na výkon samostatnej zdravotníckej praxe, je povinný, ak v odseku 3 nie je ustanovené inak,</w:t>
            </w:r>
          </w:p>
          <w:p w14:paraId="066B5B18" w14:textId="01B351A9" w:rsidR="00821645" w:rsidRPr="00001540" w:rsidRDefault="00821645" w:rsidP="00E0500D">
            <w:pPr>
              <w:pStyle w:val="abc"/>
              <w:widowControl/>
              <w:tabs>
                <w:tab w:val="clear" w:pos="360"/>
                <w:tab w:val="clear" w:pos="680"/>
              </w:tabs>
              <w:jc w:val="left"/>
              <w:rPr>
                <w:bCs/>
                <w:sz w:val="18"/>
                <w:szCs w:val="18"/>
                <w:lang w:eastAsia="sk-SK"/>
              </w:rPr>
            </w:pPr>
            <w:r w:rsidRPr="00001540">
              <w:rPr>
                <w:bCs/>
                <w:sz w:val="18"/>
                <w:szCs w:val="18"/>
                <w:lang w:eastAsia="sk-SK"/>
              </w:rPr>
              <w:t>h) informovať vopred osobu, jej zákonného zástupcu alebo osobu blízku 19) o rozsahu a podmienkach ním poskytovanej zdravotnej starostlivosti a o tom, či má uzatvorenú zmluvu o poskytovaní zdravotnej starostlivosti 11) so zdravotnou poisťovňou, v ktorej je táto osoba verejne zdravotne poistená podľa osobitného predpisu, 46)</w:t>
            </w:r>
          </w:p>
          <w:p w14:paraId="575081A8" w14:textId="55A30D3A" w:rsidR="00270D59" w:rsidRPr="00001540" w:rsidRDefault="00270D59" w:rsidP="00E0500D">
            <w:pPr>
              <w:pStyle w:val="abc"/>
              <w:widowControl/>
              <w:tabs>
                <w:tab w:val="clear" w:pos="360"/>
                <w:tab w:val="clear" w:pos="680"/>
              </w:tabs>
              <w:jc w:val="left"/>
              <w:rPr>
                <w:bCs/>
                <w:sz w:val="18"/>
                <w:szCs w:val="18"/>
                <w:lang w:eastAsia="sk-SK"/>
              </w:rPr>
            </w:pPr>
          </w:p>
          <w:p w14:paraId="6B3F3E83" w14:textId="4625F56E" w:rsidR="00270D59" w:rsidRPr="00001540" w:rsidRDefault="00270D59" w:rsidP="00E0500D">
            <w:pPr>
              <w:pStyle w:val="abc"/>
              <w:widowControl/>
              <w:tabs>
                <w:tab w:val="clear" w:pos="360"/>
                <w:tab w:val="clear" w:pos="680"/>
              </w:tabs>
              <w:jc w:val="left"/>
              <w:rPr>
                <w:bCs/>
                <w:sz w:val="18"/>
                <w:szCs w:val="18"/>
                <w:lang w:eastAsia="sk-SK"/>
              </w:rPr>
            </w:pPr>
            <w:r w:rsidRPr="00001540">
              <w:rPr>
                <w:bCs/>
                <w:sz w:val="18"/>
                <w:szCs w:val="18"/>
                <w:lang w:eastAsia="sk-SK"/>
              </w:rPr>
              <w:t>11) § 7 zákona č. 581/2004 Z.z.</w:t>
            </w:r>
          </w:p>
          <w:p w14:paraId="39456A0F" w14:textId="21DF3FB1" w:rsidR="00270D59" w:rsidRPr="00001540" w:rsidRDefault="00270D59" w:rsidP="00E0500D">
            <w:pPr>
              <w:pStyle w:val="abc"/>
              <w:widowControl/>
              <w:tabs>
                <w:tab w:val="clear" w:pos="360"/>
                <w:tab w:val="clear" w:pos="680"/>
              </w:tabs>
              <w:jc w:val="left"/>
              <w:rPr>
                <w:bCs/>
                <w:sz w:val="18"/>
                <w:szCs w:val="18"/>
                <w:lang w:eastAsia="sk-SK"/>
              </w:rPr>
            </w:pPr>
            <w:r w:rsidRPr="00001540">
              <w:rPr>
                <w:bCs/>
                <w:sz w:val="18"/>
                <w:szCs w:val="18"/>
                <w:lang w:eastAsia="sk-SK"/>
              </w:rPr>
              <w:t>19) § 116 Občianskeho zákonníka.</w:t>
            </w:r>
          </w:p>
          <w:p w14:paraId="0C9B3A74" w14:textId="0E4B6FC2" w:rsidR="00270D59" w:rsidRPr="00001540" w:rsidRDefault="00270D59" w:rsidP="00E0500D">
            <w:pPr>
              <w:pStyle w:val="abc"/>
              <w:widowControl/>
              <w:tabs>
                <w:tab w:val="clear" w:pos="360"/>
                <w:tab w:val="clear" w:pos="680"/>
              </w:tabs>
              <w:jc w:val="left"/>
              <w:rPr>
                <w:bCs/>
                <w:sz w:val="18"/>
                <w:szCs w:val="18"/>
                <w:lang w:eastAsia="sk-SK"/>
              </w:rPr>
            </w:pPr>
            <w:r w:rsidRPr="00001540">
              <w:rPr>
                <w:bCs/>
                <w:sz w:val="18"/>
                <w:szCs w:val="18"/>
                <w:lang w:eastAsia="sk-SK"/>
              </w:rPr>
              <w:t>46) Zákon č. 580/2004 Z.z. o zdravotnom poistení a o zmene a doplnení zákona č. 95/2002 Z.z. o poisťovníctve a o zmene a doplnení niektorých zákonov v znení neskorších predpisov.</w:t>
            </w:r>
          </w:p>
          <w:p w14:paraId="5F9268E8" w14:textId="77777777" w:rsidR="00821645" w:rsidRPr="00001540" w:rsidRDefault="00821645" w:rsidP="00E0500D">
            <w:pPr>
              <w:pStyle w:val="abc"/>
              <w:widowControl/>
              <w:tabs>
                <w:tab w:val="clear" w:pos="360"/>
                <w:tab w:val="clear" w:pos="680"/>
              </w:tabs>
              <w:jc w:val="left"/>
              <w:rPr>
                <w:bCs/>
                <w:sz w:val="18"/>
                <w:szCs w:val="18"/>
                <w:lang w:eastAsia="sk-SK"/>
              </w:rPr>
            </w:pPr>
          </w:p>
          <w:p w14:paraId="0ECF672C" w14:textId="77777777" w:rsidR="00821645" w:rsidRPr="00001540" w:rsidRDefault="00821645" w:rsidP="00E0500D">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(2) Národné kontaktné miesto je povinné poskytnúť poistencovi iného členského štátu na jeho žiadosť do siedmich dní odo dňa prijatia žiadosti informácie o</w:t>
            </w:r>
          </w:p>
          <w:p w14:paraId="45B5C31F" w14:textId="77777777" w:rsidR="00821645" w:rsidRPr="00001540" w:rsidRDefault="00821645" w:rsidP="00E0500D">
            <w:pPr>
              <w:pStyle w:val="Zkladntext21"/>
              <w:widowControl w:val="0"/>
              <w:numPr>
                <w:ilvl w:val="3"/>
                <w:numId w:val="18"/>
              </w:numPr>
              <w:autoSpaceDE w:val="0"/>
              <w:autoSpaceDN w:val="0"/>
              <w:adjustRightInd w:val="0"/>
              <w:spacing w:after="0" w:line="240" w:lineRule="auto"/>
              <w:ind w:left="426" w:hanging="426"/>
              <w:rPr>
                <w:rFonts w:ascii="Times New Roman" w:hAnsi="Times New Roman"/>
                <w:bCs/>
                <w:sz w:val="18"/>
                <w:szCs w:val="18"/>
              </w:rPr>
            </w:pPr>
            <w:r w:rsidRPr="00001540">
              <w:rPr>
                <w:rFonts w:ascii="Times New Roman" w:hAnsi="Times New Roman"/>
                <w:bCs/>
                <w:sz w:val="18"/>
                <w:szCs w:val="18"/>
              </w:rPr>
              <w:t xml:space="preserve">jeho právach a nárokoch v súvislosti s prijímaním cezhraničnej zdravotnej starostlivosti v Slovenskej republike podľa osobitných predpisov,41g)  </w:t>
            </w:r>
          </w:p>
          <w:p w14:paraId="690B68AE" w14:textId="77777777" w:rsidR="00821645" w:rsidRPr="00001540" w:rsidRDefault="00821645" w:rsidP="00E0500D">
            <w:pPr>
              <w:pStyle w:val="Zkladntext21"/>
              <w:widowControl w:val="0"/>
              <w:numPr>
                <w:ilvl w:val="3"/>
                <w:numId w:val="18"/>
              </w:numPr>
              <w:autoSpaceDE w:val="0"/>
              <w:autoSpaceDN w:val="0"/>
              <w:adjustRightInd w:val="0"/>
              <w:spacing w:after="0" w:line="240" w:lineRule="auto"/>
              <w:ind w:left="426" w:hanging="426"/>
              <w:rPr>
                <w:rFonts w:ascii="Times New Roman" w:hAnsi="Times New Roman"/>
                <w:bCs/>
                <w:sz w:val="18"/>
                <w:szCs w:val="18"/>
              </w:rPr>
            </w:pPr>
            <w:r w:rsidRPr="00001540">
              <w:rPr>
                <w:rFonts w:ascii="Times New Roman" w:hAnsi="Times New Roman"/>
                <w:bCs/>
                <w:sz w:val="18"/>
                <w:szCs w:val="18"/>
              </w:rPr>
              <w:t xml:space="preserve">poskytovateľoch zdravotnej starostlivosti podľa osobitného predpisu41h) či má vydanú licenciu, či má vydané povolenie na prevádzkovanie zdravotníckeho zariadenia alebo povolenie podľa osobitného predpisu,24a) či nemá pozastavenú činnosť, ich adresy, webové sídla, kontakty, </w:t>
            </w:r>
          </w:p>
          <w:p w14:paraId="75BBD50B" w14:textId="77777777" w:rsidR="00821645" w:rsidRPr="00001540" w:rsidRDefault="00821645" w:rsidP="00E0500D">
            <w:pPr>
              <w:pStyle w:val="Zkladntext21"/>
              <w:widowControl w:val="0"/>
              <w:numPr>
                <w:ilvl w:val="3"/>
                <w:numId w:val="18"/>
              </w:numPr>
              <w:autoSpaceDE w:val="0"/>
              <w:autoSpaceDN w:val="0"/>
              <w:adjustRightInd w:val="0"/>
              <w:spacing w:after="0" w:line="240" w:lineRule="auto"/>
              <w:ind w:left="426" w:hanging="426"/>
              <w:rPr>
                <w:rFonts w:ascii="Times New Roman" w:hAnsi="Times New Roman"/>
                <w:bCs/>
                <w:sz w:val="18"/>
                <w:szCs w:val="18"/>
              </w:rPr>
            </w:pPr>
            <w:r w:rsidRPr="00001540">
              <w:rPr>
                <w:rFonts w:ascii="Times New Roman" w:hAnsi="Times New Roman"/>
                <w:bCs/>
                <w:sz w:val="18"/>
                <w:szCs w:val="18"/>
              </w:rPr>
              <w:t>právnych a administratívnych možnostiach dostupných na urovnanie sporov,41i) a to aj v prípade poškodenia spôsobeného v dôsledku poskytnutia cezhraničnej zdravotnej starostlivosti,</w:t>
            </w:r>
          </w:p>
          <w:p w14:paraId="41E8EE2C" w14:textId="77777777" w:rsidR="00821645" w:rsidRPr="00001540" w:rsidRDefault="00821645" w:rsidP="00E0500D">
            <w:pPr>
              <w:pStyle w:val="Zkladntext21"/>
              <w:widowControl w:val="0"/>
              <w:numPr>
                <w:ilvl w:val="3"/>
                <w:numId w:val="18"/>
              </w:numPr>
              <w:autoSpaceDE w:val="0"/>
              <w:autoSpaceDN w:val="0"/>
              <w:adjustRightInd w:val="0"/>
              <w:spacing w:after="0" w:line="240" w:lineRule="auto"/>
              <w:ind w:left="426" w:hanging="426"/>
              <w:rPr>
                <w:rFonts w:ascii="Times New Roman" w:hAnsi="Times New Roman"/>
                <w:bCs/>
                <w:sz w:val="18"/>
                <w:szCs w:val="18"/>
              </w:rPr>
            </w:pPr>
            <w:r w:rsidRPr="00001540">
              <w:rPr>
                <w:rFonts w:ascii="Times New Roman" w:hAnsi="Times New Roman"/>
                <w:bCs/>
                <w:sz w:val="18"/>
                <w:szCs w:val="18"/>
              </w:rPr>
              <w:t xml:space="preserve">postupoch pri sťažnostiach a mechanizmoch na zabezpečenie nápravy podľa osobitného predpisu,41j) </w:t>
            </w:r>
          </w:p>
          <w:p w14:paraId="2005EC79" w14:textId="77777777" w:rsidR="00821645" w:rsidRPr="00001540" w:rsidRDefault="00821645" w:rsidP="00E0500D">
            <w:pPr>
              <w:pStyle w:val="Zkladntext21"/>
              <w:widowControl w:val="0"/>
              <w:numPr>
                <w:ilvl w:val="3"/>
                <w:numId w:val="18"/>
              </w:numPr>
              <w:autoSpaceDE w:val="0"/>
              <w:autoSpaceDN w:val="0"/>
              <w:adjustRightInd w:val="0"/>
              <w:spacing w:after="0" w:line="240" w:lineRule="auto"/>
              <w:ind w:left="426" w:hanging="426"/>
              <w:rPr>
                <w:rFonts w:ascii="Times New Roman" w:hAnsi="Times New Roman"/>
                <w:bCs/>
                <w:sz w:val="18"/>
                <w:szCs w:val="18"/>
              </w:rPr>
            </w:pPr>
            <w:r w:rsidRPr="00001540">
              <w:rPr>
                <w:rFonts w:ascii="Times New Roman" w:hAnsi="Times New Roman"/>
                <w:bCs/>
                <w:sz w:val="18"/>
                <w:szCs w:val="18"/>
              </w:rPr>
              <w:t>dohľade nad zdravotnou starostlivosťou podľa 18 ods. 1 písm. b) a § 50 ods. 2 a 3 a osobitného predpisu,41j)</w:t>
            </w:r>
          </w:p>
          <w:p w14:paraId="1E4D934F" w14:textId="77777777" w:rsidR="00821645" w:rsidRPr="00001540" w:rsidRDefault="00821645" w:rsidP="00E0500D">
            <w:pPr>
              <w:pStyle w:val="Zkladntext21"/>
              <w:widowControl w:val="0"/>
              <w:numPr>
                <w:ilvl w:val="3"/>
                <w:numId w:val="18"/>
              </w:numPr>
              <w:autoSpaceDE w:val="0"/>
              <w:autoSpaceDN w:val="0"/>
              <w:adjustRightInd w:val="0"/>
              <w:spacing w:after="0" w:line="240" w:lineRule="auto"/>
              <w:ind w:left="426" w:hanging="426"/>
              <w:rPr>
                <w:rFonts w:ascii="Times New Roman" w:hAnsi="Times New Roman"/>
                <w:bCs/>
                <w:sz w:val="18"/>
                <w:szCs w:val="18"/>
              </w:rPr>
            </w:pPr>
            <w:r w:rsidRPr="00001540">
              <w:rPr>
                <w:rFonts w:ascii="Times New Roman" w:hAnsi="Times New Roman"/>
                <w:bCs/>
                <w:sz w:val="18"/>
                <w:szCs w:val="18"/>
              </w:rPr>
              <w:t>bezbariérovom prístupe zdravotníckych zariadení pre osoby so zdravotným postihnutím,</w:t>
            </w:r>
          </w:p>
          <w:p w14:paraId="2118FDC4" w14:textId="77777777" w:rsidR="00821645" w:rsidRPr="00001540" w:rsidRDefault="00821645" w:rsidP="00E0500D">
            <w:pPr>
              <w:pStyle w:val="Zkladntext21"/>
              <w:widowControl w:val="0"/>
              <w:numPr>
                <w:ilvl w:val="3"/>
                <w:numId w:val="18"/>
              </w:numPr>
              <w:autoSpaceDE w:val="0"/>
              <w:autoSpaceDN w:val="0"/>
              <w:adjustRightInd w:val="0"/>
              <w:spacing w:after="0" w:line="240" w:lineRule="auto"/>
              <w:ind w:left="426" w:hanging="426"/>
              <w:rPr>
                <w:rFonts w:ascii="Times New Roman" w:hAnsi="Times New Roman"/>
                <w:bCs/>
                <w:sz w:val="18"/>
                <w:szCs w:val="18"/>
              </w:rPr>
            </w:pPr>
            <w:r w:rsidRPr="00001540">
              <w:rPr>
                <w:rFonts w:ascii="Times New Roman" w:hAnsi="Times New Roman"/>
                <w:bCs/>
                <w:sz w:val="18"/>
                <w:szCs w:val="18"/>
              </w:rPr>
              <w:t xml:space="preserve">právnych predpisoch pre kvalitu a bezpečnosť vo vzťahu k poskytovaniu zdravotnej starostlivosti v Slovenskej </w:t>
            </w:r>
            <w:r w:rsidRPr="00001540">
              <w:rPr>
                <w:rFonts w:ascii="Times New Roman" w:hAnsi="Times New Roman"/>
                <w:bCs/>
                <w:sz w:val="18"/>
                <w:szCs w:val="18"/>
              </w:rPr>
              <w:lastRenderedPageBreak/>
              <w:t>republike,41k)</w:t>
            </w:r>
          </w:p>
          <w:p w14:paraId="56CC074B" w14:textId="77777777" w:rsidR="00821645" w:rsidRPr="00001540" w:rsidRDefault="00821645" w:rsidP="00E0500D">
            <w:pPr>
              <w:pStyle w:val="Zkladntext21"/>
              <w:widowControl w:val="0"/>
              <w:numPr>
                <w:ilvl w:val="3"/>
                <w:numId w:val="18"/>
              </w:numPr>
              <w:autoSpaceDE w:val="0"/>
              <w:autoSpaceDN w:val="0"/>
              <w:adjustRightInd w:val="0"/>
              <w:spacing w:after="0" w:line="240" w:lineRule="auto"/>
              <w:ind w:left="426" w:hanging="426"/>
              <w:rPr>
                <w:rFonts w:ascii="Times New Roman" w:hAnsi="Times New Roman"/>
                <w:bCs/>
                <w:sz w:val="18"/>
                <w:szCs w:val="18"/>
              </w:rPr>
            </w:pPr>
            <w:r w:rsidRPr="00001540">
              <w:rPr>
                <w:rFonts w:ascii="Times New Roman" w:hAnsi="Times New Roman"/>
                <w:bCs/>
                <w:sz w:val="18"/>
                <w:szCs w:val="18"/>
              </w:rPr>
              <w:t>prvkoch, ktoré musí obsahovať lekársky predpis alebo lekársky poukaz vystavený v Slovenskej republike.</w:t>
            </w:r>
          </w:p>
          <w:p w14:paraId="0640BB8C" w14:textId="6F42B493" w:rsidR="00821645" w:rsidRPr="00001540" w:rsidRDefault="00821645" w:rsidP="00E0500D">
            <w:pPr>
              <w:pStyle w:val="Zkladntext21"/>
              <w:widowControl w:val="0"/>
              <w:adjustRightInd w:val="0"/>
              <w:spacing w:after="0" w:line="240" w:lineRule="auto"/>
              <w:rPr>
                <w:rFonts w:ascii="Times New Roman" w:hAnsi="Times New Roman"/>
                <w:bCs/>
                <w:sz w:val="18"/>
                <w:szCs w:val="18"/>
              </w:rPr>
            </w:pPr>
          </w:p>
          <w:p w14:paraId="64F9EB3A"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41g) Zákon č. 577/2004 Z.z. v znení neskorších predpisov.</w:t>
            </w:r>
          </w:p>
          <w:p w14:paraId="62C20076"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Zákon č. 362/2011 Z.z. v znení neskorších predpisov.</w:t>
            </w:r>
          </w:p>
          <w:p w14:paraId="47989A64"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Zákon č. 363/2011 Z.z. o rozsahu a podmienkach úhrady liekov, zdravotníckych pomôcok a dietetických potravín na základe verejného zdravotného poistenia a o zmene a doplnení niektorých zákonov v znení neskorších predpisov.</w:t>
            </w:r>
          </w:p>
          <w:p w14:paraId="4467BAE8"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Nariadenie vlády Slovenskej republiky č. 776/2004 Z.z., ktorým sa vydáva Katalóg zdravotných výkonov v znení nariadenia vlády Slovenskej republiky č. 233/2005 Z.z.</w:t>
            </w:r>
          </w:p>
          <w:p w14:paraId="5A7A222F"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Nariadenie vlády Slovenskej republiky č. 777/2004 Z.z., ktorým sa vydáva Zoznam chorôb, pri ktorých sa zdravotné výkony čiastočne uhrádzajú alebo sa neuhrádzajú na základe verejného zdravotného poistenia.</w:t>
            </w:r>
          </w:p>
          <w:p w14:paraId="1A7E3EFE"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7843488C"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41h) Zákon č. 578/2004 Z.z. v znení neskorších predpisov.</w:t>
            </w:r>
          </w:p>
          <w:p w14:paraId="48431E7E"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51F59686"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41i) § 11 ods. 4 zákona č. 576/2004 Z.z. v znení neskorších predpisov.</w:t>
            </w:r>
          </w:p>
          <w:p w14:paraId="559C68D9"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6C6F2253"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41j) § 17 zákona č. 576/2004 Z.z. v znení neskorších predpisov.</w:t>
            </w:r>
          </w:p>
          <w:p w14:paraId="7E84ADA7"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4306E843" w14:textId="77777777"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41k) § 9 zákona č. 578/2004 Z.z. v znení neskorších predpisov.</w:t>
            </w:r>
          </w:p>
          <w:p w14:paraId="6D16604A" w14:textId="7B093145" w:rsidR="00270D59" w:rsidRPr="00001540" w:rsidRDefault="00270D59" w:rsidP="00270D59">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4, 11 a 12 zákona č. 576/2004 Z.z. v znení neskorších predpisov.</w:t>
            </w:r>
          </w:p>
          <w:p w14:paraId="65BFFBF2" w14:textId="77777777" w:rsidR="00270D59" w:rsidRPr="00001540" w:rsidRDefault="00270D59" w:rsidP="00E0500D">
            <w:pPr>
              <w:pStyle w:val="Zkladntext21"/>
              <w:widowControl w:val="0"/>
              <w:adjustRightInd w:val="0"/>
              <w:spacing w:after="0" w:line="240" w:lineRule="auto"/>
              <w:rPr>
                <w:rFonts w:ascii="Times New Roman" w:hAnsi="Times New Roman"/>
                <w:bCs/>
                <w:sz w:val="18"/>
                <w:szCs w:val="18"/>
              </w:rPr>
            </w:pPr>
          </w:p>
          <w:p w14:paraId="7C67A56D" w14:textId="77777777" w:rsidR="00821645" w:rsidRPr="00001540" w:rsidRDefault="00821645" w:rsidP="00E0500D">
            <w:pPr>
              <w:pStyle w:val="Zkladntext21"/>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(3) Národné kontaktné miesto poskytuje poistencovi do siedmich pracovných dní odo dňa prijatia jeho žiadosti informácie o jeho právach a nárokoch, ktoré má pri cezhraničnej zdravotnej starostlivosti poskytovanej v inom členskom štáte Európskej únie, o prvkoch, ktoré musí obsahovať lekársky predpis alebo lekársky poukaz vystavený v inom členskom štáte Európskej únie, podmienkach preplácania nákladov, postupoch nadobúdania a stanovovania týchto nárokov, kontaktné údaje o národných kontaktných miestach v iných členských štátoch Európskej únie  a o postupoch odvolania a nápravy, ak sa poistenec domnieva, že jeho práva neboli dodržané. Pri informovaní o cezhraničnej zdravotnej starostlivosti poistenec musí dostať presné informácie o jeho  </w:t>
            </w:r>
            <w:r w:rsidRPr="00001540">
              <w:rPr>
                <w:rFonts w:ascii="Times New Roman" w:hAnsi="Times New Roman"/>
                <w:bCs/>
                <w:sz w:val="18"/>
                <w:szCs w:val="18"/>
              </w:rPr>
              <w:lastRenderedPageBreak/>
              <w:t>právach, ktoré má podľa osobitných predpisov;18l) ak je pri poskytovaní informácii potrebná súčinnosť inštitúcie v inom členskom štáte Európskej únie, lehotu na vybavenie žiadosti je možné primerane predĺžiť.</w:t>
            </w:r>
          </w:p>
          <w:p w14:paraId="2F422FF3" w14:textId="77777777" w:rsidR="00821645" w:rsidRPr="00001540" w:rsidRDefault="00821645" w:rsidP="00E0500D">
            <w:pPr>
              <w:tabs>
                <w:tab w:val="left" w:pos="851"/>
              </w:tabs>
              <w:spacing w:after="0" w:line="240" w:lineRule="auto"/>
              <w:rPr>
                <w:rFonts w:ascii="Times New Roman" w:hAnsi="Times New Roman"/>
                <w:b/>
                <w:sz w:val="18"/>
                <w:szCs w:val="18"/>
              </w:rPr>
            </w:pPr>
          </w:p>
          <w:p w14:paraId="513813EB" w14:textId="4ECF9206" w:rsidR="00821645" w:rsidRPr="00001540" w:rsidRDefault="00821645" w:rsidP="00E0500D">
            <w:pPr>
              <w:tabs>
                <w:tab w:val="left" w:pos="851"/>
              </w:tabs>
              <w:spacing w:after="0" w:line="240" w:lineRule="auto"/>
              <w:rPr>
                <w:rFonts w:ascii="Times New Roman" w:hAnsi="Times New Roman"/>
                <w:b/>
                <w:sz w:val="18"/>
                <w:szCs w:val="18"/>
              </w:rPr>
            </w:pPr>
            <w:r w:rsidRPr="00001540">
              <w:rPr>
                <w:rFonts w:ascii="Times New Roman" w:hAnsi="Times New Roman"/>
                <w:b/>
                <w:sz w:val="18"/>
                <w:szCs w:val="18"/>
              </w:rPr>
              <w:t>(10) Výška úhrady v Slovenskej republike podľa odsekov 2 a 3 na preplatenie nákladov cezhraničnej zdravotnej starostlivosti je priemerná úhrada za</w:t>
            </w:r>
            <w:r w:rsidR="0044720D" w:rsidRPr="00001540">
              <w:rPr>
                <w:rFonts w:ascii="Times New Roman" w:hAnsi="Times New Roman"/>
                <w:b/>
                <w:sz w:val="18"/>
                <w:szCs w:val="18"/>
              </w:rPr>
              <w:t xml:space="preserve"> poskytnutú zdravotnú starostlivosť</w:t>
            </w:r>
            <w:r w:rsidRPr="00001540">
              <w:rPr>
                <w:rFonts w:ascii="Times New Roman" w:hAnsi="Times New Roman"/>
                <w:b/>
                <w:sz w:val="18"/>
                <w:szCs w:val="18"/>
              </w:rPr>
              <w:t xml:space="preserve"> </w:t>
            </w:r>
            <w:r w:rsidRPr="00001540">
              <w:rPr>
                <w:rFonts w:ascii="Times New Roman" w:hAnsi="Times New Roman"/>
                <w:b/>
                <w:strike/>
                <w:sz w:val="18"/>
                <w:szCs w:val="18"/>
              </w:rPr>
              <w:t>jednotlivý zdravotný výkon</w:t>
            </w:r>
            <w:r w:rsidRPr="00001540">
              <w:rPr>
                <w:rFonts w:ascii="Times New Roman" w:hAnsi="Times New Roman"/>
                <w:b/>
                <w:sz w:val="18"/>
                <w:szCs w:val="18"/>
              </w:rPr>
              <w:t xml:space="preserve"> v čase poskytnutia zdravotnej starostlivosti dohodnutá s poskytovateľmi zdravotnej starostlivosti, s ktorými má príslušná zdravotná poisťovňa uzatvorenú zmluvu na poskytovanie zdravotnej starostlivosti,16ha) ktorí poskytujú rovnakú zdravotnú starostlivosť, aká bola poistencovi poskytnutá v inom členskom štáte Európskej únie. Zdravotná poisťovňa preplatí poistencovi náklady podľa prvej vety najviac do výšky skutočných nákladov za poskytnutú zdravotnú starostlivosť. </w:t>
            </w:r>
          </w:p>
          <w:p w14:paraId="0C21C860" w14:textId="3215047A" w:rsidR="00270D59" w:rsidRPr="00001540" w:rsidRDefault="00270D59" w:rsidP="00E0500D">
            <w:pPr>
              <w:tabs>
                <w:tab w:val="left" w:pos="851"/>
              </w:tabs>
              <w:spacing w:after="0" w:line="240" w:lineRule="auto"/>
              <w:rPr>
                <w:rFonts w:ascii="Times New Roman" w:hAnsi="Times New Roman"/>
                <w:b/>
                <w:sz w:val="18"/>
                <w:szCs w:val="18"/>
              </w:rPr>
            </w:pPr>
          </w:p>
          <w:p w14:paraId="6B599D6D" w14:textId="036C1319" w:rsidR="00270D59" w:rsidRPr="00001540" w:rsidRDefault="00270D59" w:rsidP="00E0500D">
            <w:pPr>
              <w:tabs>
                <w:tab w:val="left" w:pos="851"/>
              </w:tabs>
              <w:spacing w:after="0" w:line="240" w:lineRule="auto"/>
              <w:rPr>
                <w:rFonts w:ascii="Times New Roman" w:hAnsi="Times New Roman"/>
                <w:b/>
                <w:sz w:val="18"/>
                <w:szCs w:val="18"/>
              </w:rPr>
            </w:pPr>
            <w:r w:rsidRPr="00001540">
              <w:rPr>
                <w:rFonts w:ascii="Times New Roman" w:hAnsi="Times New Roman"/>
                <w:b/>
                <w:sz w:val="18"/>
                <w:szCs w:val="18"/>
              </w:rPr>
              <w:t>16ha) § 7 a 8 zákona č. 581/2004 Z.z. v znení neskorších predpisov.</w:t>
            </w:r>
          </w:p>
          <w:p w14:paraId="79049FEB" w14:textId="77777777" w:rsidR="00821645" w:rsidRPr="00001540" w:rsidRDefault="00821645" w:rsidP="00E0500D">
            <w:pPr>
              <w:tabs>
                <w:tab w:val="left" w:pos="851"/>
              </w:tabs>
              <w:spacing w:after="0" w:line="240" w:lineRule="auto"/>
              <w:rPr>
                <w:rFonts w:ascii="Times New Roman" w:hAnsi="Times New Roman"/>
                <w:b/>
                <w:sz w:val="18"/>
                <w:szCs w:val="18"/>
              </w:rPr>
            </w:pPr>
          </w:p>
          <w:p w14:paraId="41780510" w14:textId="77777777" w:rsidR="00821645" w:rsidRPr="00001540" w:rsidRDefault="00821645" w:rsidP="00E0500D">
            <w:pPr>
              <w:spacing w:after="0" w:line="240" w:lineRule="auto"/>
              <w:rPr>
                <w:rFonts w:ascii="Times New Roman" w:hAnsi="Times New Roman"/>
                <w:bCs/>
                <w:sz w:val="18"/>
                <w:szCs w:val="18"/>
              </w:rPr>
            </w:pPr>
            <w:r w:rsidRPr="00001540">
              <w:rPr>
                <w:rFonts w:ascii="Times New Roman" w:hAnsi="Times New Roman"/>
                <w:bCs/>
                <w:sz w:val="18"/>
                <w:szCs w:val="18"/>
              </w:rPr>
              <w:t>§ 9e</w:t>
            </w:r>
          </w:p>
          <w:p w14:paraId="3467190B" w14:textId="77777777" w:rsidR="00821645" w:rsidRPr="00001540" w:rsidRDefault="00821645" w:rsidP="00E0500D">
            <w:pPr>
              <w:spacing w:after="0" w:line="240" w:lineRule="auto"/>
              <w:rPr>
                <w:rFonts w:ascii="Times New Roman" w:hAnsi="Times New Roman"/>
                <w:bCs/>
                <w:sz w:val="18"/>
                <w:szCs w:val="18"/>
              </w:rPr>
            </w:pPr>
            <w:r w:rsidRPr="00001540">
              <w:rPr>
                <w:rFonts w:ascii="Times New Roman" w:hAnsi="Times New Roman"/>
                <w:bCs/>
                <w:sz w:val="18"/>
                <w:szCs w:val="18"/>
              </w:rPr>
              <w:t>Úhrada nákladov cezhraničnej zdravotnej starostlivosti poskytnutej poistencovi iného členského štátu Európskej únie v Slovenskej republike</w:t>
            </w:r>
          </w:p>
          <w:p w14:paraId="723899DA" w14:textId="77777777" w:rsidR="00821645" w:rsidRPr="00001540" w:rsidRDefault="00821645" w:rsidP="00E0500D">
            <w:pPr>
              <w:spacing w:after="0" w:line="240" w:lineRule="auto"/>
              <w:rPr>
                <w:rFonts w:ascii="Times New Roman" w:hAnsi="Times New Roman"/>
                <w:bCs/>
                <w:sz w:val="18"/>
                <w:szCs w:val="18"/>
              </w:rPr>
            </w:pPr>
          </w:p>
          <w:p w14:paraId="00733EC1" w14:textId="77777777" w:rsidR="00821645" w:rsidRPr="00001540" w:rsidRDefault="00821645" w:rsidP="00E0500D">
            <w:pPr>
              <w:numPr>
                <w:ilvl w:val="0"/>
                <w:numId w:val="19"/>
              </w:numPr>
              <w:tabs>
                <w:tab w:val="clear" w:pos="732"/>
              </w:tabs>
              <w:spacing w:after="0" w:line="240" w:lineRule="auto"/>
              <w:ind w:left="0" w:firstLine="372"/>
              <w:rPr>
                <w:rFonts w:ascii="Times New Roman" w:hAnsi="Times New Roman"/>
                <w:bCs/>
                <w:sz w:val="18"/>
                <w:szCs w:val="18"/>
              </w:rPr>
            </w:pPr>
            <w:r w:rsidRPr="00001540">
              <w:rPr>
                <w:rFonts w:ascii="Times New Roman" w:hAnsi="Times New Roman"/>
                <w:bCs/>
                <w:sz w:val="18"/>
                <w:szCs w:val="18"/>
              </w:rPr>
              <w:t>Poistenec iného členského štátu Európskej únie  má nárok na poskytnutie cezhraničnej zdravotnej starostlivosti v Slovenskej republike u poskytovateľa zdravotnej starostlivosti,11) ktorému  cenu takejto zdravotnej starostlivosti uhradí priamo.</w:t>
            </w:r>
          </w:p>
          <w:p w14:paraId="603B1DA5" w14:textId="77777777" w:rsidR="00821645" w:rsidRPr="00001540" w:rsidRDefault="00821645" w:rsidP="00E0500D">
            <w:pPr>
              <w:tabs>
                <w:tab w:val="left" w:pos="709"/>
              </w:tabs>
              <w:spacing w:after="0" w:line="240" w:lineRule="auto"/>
              <w:ind w:left="372"/>
              <w:rPr>
                <w:rFonts w:ascii="Times New Roman" w:hAnsi="Times New Roman"/>
                <w:bCs/>
                <w:sz w:val="18"/>
                <w:szCs w:val="18"/>
              </w:rPr>
            </w:pPr>
          </w:p>
          <w:p w14:paraId="56ED313C" w14:textId="77777777" w:rsidR="00821645" w:rsidRPr="00001540" w:rsidRDefault="00821645" w:rsidP="00E0500D">
            <w:pPr>
              <w:numPr>
                <w:ilvl w:val="0"/>
                <w:numId w:val="19"/>
              </w:numPr>
              <w:tabs>
                <w:tab w:val="clear" w:pos="732"/>
                <w:tab w:val="left" w:pos="709"/>
              </w:tabs>
              <w:spacing w:after="0" w:line="240" w:lineRule="auto"/>
              <w:ind w:left="0" w:firstLine="372"/>
              <w:rPr>
                <w:rFonts w:ascii="Times New Roman" w:hAnsi="Times New Roman"/>
                <w:bCs/>
                <w:sz w:val="18"/>
                <w:szCs w:val="18"/>
              </w:rPr>
            </w:pPr>
            <w:r w:rsidRPr="00001540">
              <w:rPr>
                <w:rFonts w:ascii="Times New Roman" w:hAnsi="Times New Roman"/>
                <w:bCs/>
                <w:sz w:val="18"/>
                <w:szCs w:val="18"/>
              </w:rPr>
              <w:t>Poskytovateľ zdravotnej starostlivosti pri určení ceny za poskytnutú cezhraničnú zdravotnú starostlivosť v Slovenskej republike poistencovi iného členského štátu Európskej únie postupuje podľa osobitného predpisu.16hb) Ceny určené poskytovateľom zdravotnej starostlivosti musia byť rovnaké pre poistenca iného členského štátu Európskej únie ako ceny pre poistenca.</w:t>
            </w:r>
          </w:p>
          <w:p w14:paraId="6486BE7C" w14:textId="77777777" w:rsidR="00821645" w:rsidRPr="00001540" w:rsidRDefault="00821645" w:rsidP="00E0500D">
            <w:pPr>
              <w:tabs>
                <w:tab w:val="left" w:pos="709"/>
              </w:tabs>
              <w:spacing w:after="0" w:line="240" w:lineRule="auto"/>
              <w:rPr>
                <w:rFonts w:ascii="Times New Roman" w:hAnsi="Times New Roman"/>
                <w:bCs/>
                <w:sz w:val="18"/>
                <w:szCs w:val="18"/>
              </w:rPr>
            </w:pPr>
          </w:p>
          <w:p w14:paraId="20468646" w14:textId="77777777" w:rsidR="00821645" w:rsidRPr="00001540" w:rsidRDefault="00821645" w:rsidP="00E0500D">
            <w:pPr>
              <w:numPr>
                <w:ilvl w:val="0"/>
                <w:numId w:val="19"/>
              </w:numPr>
              <w:tabs>
                <w:tab w:val="clear" w:pos="732"/>
                <w:tab w:val="left" w:pos="709"/>
              </w:tabs>
              <w:spacing w:after="0" w:line="240" w:lineRule="auto"/>
              <w:ind w:left="0" w:firstLine="372"/>
              <w:rPr>
                <w:rFonts w:ascii="Times New Roman" w:hAnsi="Times New Roman"/>
                <w:bCs/>
                <w:sz w:val="18"/>
                <w:szCs w:val="18"/>
              </w:rPr>
            </w:pPr>
            <w:r w:rsidRPr="00001540">
              <w:rPr>
                <w:rFonts w:ascii="Times New Roman" w:hAnsi="Times New Roman"/>
                <w:bCs/>
                <w:sz w:val="18"/>
                <w:szCs w:val="18"/>
              </w:rPr>
              <w:t xml:space="preserve">Poskytovateľ zdravotnej starostlivosti vystaví poistencovi iného členského štátu Európskej únie správu </w:t>
            </w:r>
            <w:r w:rsidRPr="00001540">
              <w:rPr>
                <w:rFonts w:ascii="Times New Roman" w:hAnsi="Times New Roman"/>
                <w:bCs/>
                <w:sz w:val="18"/>
                <w:szCs w:val="18"/>
              </w:rPr>
              <w:lastRenderedPageBreak/>
              <w:t>o poskytnutej zdravotnej starostlivosti, ktorá obsahuje dátum a čas zápisu, spôsob poučenia, obsah poučenia, odmietnutie poučenia, informovaný súhlas, odmietnutie informovaného súhlasu a odvolanie informovaného súhlasu, dátum a čas poskytnutia zdravotnej starostlivosti, ak je odlišný od dátumu a času zápisu, rozsah poskytnutej zdravotnej starostlivosti a služieb súvisiacich s poskytovaním zdravotnej starostlivosti,  výsledky iných vyšetrení, ak sú súčasťou poskytovanej zdravotnej starostlivosti, o ktorej sa vykonáva zápis, identifikáciu ošetrujúceho zdravotníckeho pracovníka, identifikáciu osoby, ktorej sa zdravotná starostlivosť poskytla, stanovenie choroby vrátane jej kódu, faktúru s rozpisom poskytnutých zdravotných výkonov a ich cenu a lekársky predpis pri predpísaní  liekov, lekársky poukaz pri predpísaní zdravotníckej pomôcky, ak je to potrebné.</w:t>
            </w:r>
          </w:p>
          <w:p w14:paraId="4C99DC22" w14:textId="77777777" w:rsidR="00821645" w:rsidRPr="00001540" w:rsidRDefault="00821645" w:rsidP="00E0500D">
            <w:pPr>
              <w:tabs>
                <w:tab w:val="left" w:pos="709"/>
              </w:tabs>
              <w:spacing w:after="0" w:line="240" w:lineRule="auto"/>
              <w:rPr>
                <w:rFonts w:ascii="Times New Roman" w:hAnsi="Times New Roman"/>
                <w:bCs/>
                <w:sz w:val="18"/>
                <w:szCs w:val="18"/>
              </w:rPr>
            </w:pPr>
          </w:p>
          <w:p w14:paraId="459EE0BD" w14:textId="77777777" w:rsidR="00821645" w:rsidRPr="00001540" w:rsidRDefault="00821645" w:rsidP="00E0500D">
            <w:pPr>
              <w:numPr>
                <w:ilvl w:val="0"/>
                <w:numId w:val="19"/>
              </w:numPr>
              <w:tabs>
                <w:tab w:val="clear" w:pos="732"/>
                <w:tab w:val="left" w:pos="709"/>
              </w:tabs>
              <w:spacing w:after="0" w:line="240" w:lineRule="auto"/>
              <w:ind w:left="0" w:firstLine="372"/>
              <w:rPr>
                <w:rFonts w:ascii="Times New Roman" w:hAnsi="Times New Roman"/>
                <w:bCs/>
                <w:sz w:val="18"/>
                <w:szCs w:val="18"/>
              </w:rPr>
            </w:pPr>
            <w:r w:rsidRPr="00001540">
              <w:rPr>
                <w:rFonts w:ascii="Times New Roman" w:hAnsi="Times New Roman"/>
                <w:bCs/>
                <w:sz w:val="18"/>
                <w:szCs w:val="18"/>
              </w:rPr>
              <w:t>Ak sa poistenec iného členského štátu Európskej únie preukáže u poskytovateľa lekárenskej starostlivosti16d) lekárskym predpisom alebo lekárskym poukazom, ktorý bol vystavený v inom členskom štáte Európskej únie, a nepreukáže sa európskym preukazom alebo náhradným certifikátom, osoba oprávnená vydávať lieky, zdravotnícke pomôcky alebo dietetické potraviny mu vydá liek, zdravotnícku pomôcku alebo dietetickú potravinu za plnú úhradu.16e)</w:t>
            </w:r>
          </w:p>
          <w:p w14:paraId="12615DE0" w14:textId="77777777" w:rsidR="00821645" w:rsidRPr="00001540" w:rsidRDefault="00821645" w:rsidP="00C16CB1">
            <w:pPr>
              <w:spacing w:after="0" w:line="240" w:lineRule="auto"/>
              <w:rPr>
                <w:rFonts w:ascii="Times New Roman" w:hAnsi="Times New Roman"/>
                <w:bCs/>
                <w:sz w:val="18"/>
                <w:szCs w:val="18"/>
              </w:rPr>
            </w:pPr>
          </w:p>
          <w:p w14:paraId="312751AF" w14:textId="77777777" w:rsidR="00C16CB1" w:rsidRPr="00001540" w:rsidRDefault="00C16CB1" w:rsidP="00C16CB1">
            <w:pPr>
              <w:spacing w:after="0" w:line="240" w:lineRule="auto"/>
              <w:rPr>
                <w:rFonts w:ascii="Times New Roman" w:hAnsi="Times New Roman"/>
                <w:bCs/>
                <w:sz w:val="18"/>
                <w:szCs w:val="18"/>
              </w:rPr>
            </w:pPr>
            <w:r w:rsidRPr="00001540">
              <w:rPr>
                <w:rFonts w:ascii="Times New Roman" w:hAnsi="Times New Roman"/>
                <w:bCs/>
                <w:sz w:val="18"/>
                <w:szCs w:val="18"/>
              </w:rPr>
              <w:t>11) § 4 zákona č. 578/2004 Z.z. o poskytovateľoch zdravotnej starostlivosti, zdravotníckych pracovníkoch, stavovských organizáciách v zdravotníctve a o zmene a doplnení niektorých zákonov.</w:t>
            </w:r>
          </w:p>
          <w:p w14:paraId="4C756BF5" w14:textId="77777777" w:rsidR="00C16CB1" w:rsidRPr="00001540" w:rsidRDefault="00C16CB1" w:rsidP="00C16CB1">
            <w:pPr>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4FBB777C" w14:textId="77777777" w:rsidR="00C16CB1" w:rsidRPr="00001540" w:rsidRDefault="00C16CB1" w:rsidP="00C16CB1">
            <w:pPr>
              <w:spacing w:after="0" w:line="240" w:lineRule="auto"/>
              <w:rPr>
                <w:rFonts w:ascii="Times New Roman" w:hAnsi="Times New Roman"/>
                <w:bCs/>
                <w:sz w:val="18"/>
                <w:szCs w:val="18"/>
              </w:rPr>
            </w:pPr>
            <w:r w:rsidRPr="00001540">
              <w:rPr>
                <w:rFonts w:ascii="Times New Roman" w:hAnsi="Times New Roman"/>
                <w:bCs/>
                <w:sz w:val="18"/>
                <w:szCs w:val="18"/>
              </w:rPr>
              <w:t>16d) Zákon č. 362/2011 Z.z. o liekoch a zdravotníckych pomôckach a o zmene a doplnení niektorých zákonov v znení neskorších predpisov.</w:t>
            </w:r>
          </w:p>
          <w:p w14:paraId="65E3B5F3" w14:textId="77777777" w:rsidR="00C16CB1" w:rsidRPr="00001540" w:rsidRDefault="00C16CB1" w:rsidP="00C16CB1">
            <w:pPr>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6BC80650" w14:textId="77777777" w:rsidR="00C16CB1" w:rsidRPr="00001540" w:rsidRDefault="00C16CB1" w:rsidP="00C16CB1">
            <w:pPr>
              <w:spacing w:after="0" w:line="240" w:lineRule="auto"/>
              <w:rPr>
                <w:rFonts w:ascii="Times New Roman" w:hAnsi="Times New Roman"/>
                <w:bCs/>
                <w:sz w:val="18"/>
                <w:szCs w:val="18"/>
              </w:rPr>
            </w:pPr>
            <w:r w:rsidRPr="00001540">
              <w:rPr>
                <w:rFonts w:ascii="Times New Roman" w:hAnsi="Times New Roman"/>
                <w:bCs/>
                <w:sz w:val="18"/>
                <w:szCs w:val="18"/>
              </w:rPr>
              <w:t>16e) § 23 ods. 3 zákona č. 362/2011 Z.z.</w:t>
            </w:r>
          </w:p>
          <w:p w14:paraId="73A71F80" w14:textId="77777777" w:rsidR="00C16CB1" w:rsidRPr="00001540" w:rsidRDefault="00C16CB1" w:rsidP="00C16CB1">
            <w:pPr>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101FB873" w14:textId="6D7055D4" w:rsidR="00C16CB1" w:rsidRPr="00001540" w:rsidRDefault="00C16CB1" w:rsidP="00C16CB1">
            <w:pPr>
              <w:spacing w:after="0" w:line="240" w:lineRule="auto"/>
              <w:rPr>
                <w:rFonts w:ascii="Times New Roman" w:hAnsi="Times New Roman"/>
                <w:bCs/>
                <w:sz w:val="18"/>
                <w:szCs w:val="18"/>
              </w:rPr>
            </w:pPr>
            <w:r w:rsidRPr="00001540">
              <w:rPr>
                <w:rFonts w:ascii="Times New Roman" w:hAnsi="Times New Roman"/>
                <w:bCs/>
                <w:sz w:val="18"/>
                <w:szCs w:val="18"/>
              </w:rPr>
              <w:t>16hb) Zákon Národnej rady Slovenskej republiky č. 18/1996 Zb. o cenách v znení neskorších predpisov.</w:t>
            </w:r>
          </w:p>
        </w:tc>
        <w:tc>
          <w:tcPr>
            <w:tcW w:w="567" w:type="dxa"/>
            <w:tcBorders>
              <w:top w:val="single" w:sz="4" w:space="0" w:color="auto"/>
              <w:bottom w:val="single" w:sz="4" w:space="0" w:color="auto"/>
              <w:right w:val="single" w:sz="4" w:space="0" w:color="auto"/>
            </w:tcBorders>
          </w:tcPr>
          <w:p w14:paraId="2BF3D50B" w14:textId="034AA597" w:rsidR="00821645" w:rsidRPr="00001540" w:rsidRDefault="00E0500D" w:rsidP="00E0500D">
            <w:pPr>
              <w:autoSpaceDE w:val="0"/>
              <w:autoSpaceDN w:val="0"/>
              <w:spacing w:after="0" w:line="240" w:lineRule="auto"/>
              <w:rPr>
                <w:rFonts w:ascii="Times New Roman" w:hAnsi="Times New Roman"/>
                <w:iCs/>
                <w:sz w:val="18"/>
                <w:szCs w:val="18"/>
              </w:rPr>
            </w:pPr>
            <w:r w:rsidRPr="00001540">
              <w:rPr>
                <w:rFonts w:ascii="Times New Roman" w:hAnsi="Times New Roman"/>
                <w:iCs/>
                <w:sz w:val="18"/>
                <w:szCs w:val="18"/>
              </w:rPr>
              <w:lastRenderedPageBreak/>
              <w:t>Ú</w:t>
            </w:r>
          </w:p>
        </w:tc>
        <w:tc>
          <w:tcPr>
            <w:tcW w:w="708" w:type="dxa"/>
            <w:tcBorders>
              <w:top w:val="single" w:sz="4" w:space="0" w:color="auto"/>
              <w:left w:val="single" w:sz="4" w:space="0" w:color="auto"/>
              <w:bottom w:val="single" w:sz="4" w:space="0" w:color="auto"/>
              <w:right w:val="single" w:sz="12" w:space="0" w:color="auto"/>
            </w:tcBorders>
          </w:tcPr>
          <w:p w14:paraId="4440C27D" w14:textId="77777777" w:rsidR="00821645" w:rsidRPr="00001540" w:rsidRDefault="00821645" w:rsidP="00E0500D">
            <w:pPr>
              <w:autoSpaceDE w:val="0"/>
              <w:autoSpaceDN w:val="0"/>
              <w:spacing w:after="0" w:line="240" w:lineRule="auto"/>
              <w:rPr>
                <w:rFonts w:ascii="Times New Roman" w:eastAsia="Times New Roman" w:hAnsi="Times New Roman"/>
                <w:bCs/>
                <w:sz w:val="18"/>
                <w:szCs w:val="18"/>
                <w:lang w:eastAsia="sk-SK"/>
              </w:rPr>
            </w:pPr>
          </w:p>
        </w:tc>
        <w:tc>
          <w:tcPr>
            <w:tcW w:w="993" w:type="dxa"/>
            <w:tcBorders>
              <w:top w:val="single" w:sz="4" w:space="0" w:color="auto"/>
              <w:left w:val="single" w:sz="4" w:space="0" w:color="auto"/>
              <w:bottom w:val="single" w:sz="4" w:space="0" w:color="auto"/>
              <w:right w:val="single" w:sz="4" w:space="0" w:color="auto"/>
            </w:tcBorders>
          </w:tcPr>
          <w:p w14:paraId="037217CC" w14:textId="0DF09D53" w:rsidR="00821645" w:rsidRPr="00001540" w:rsidRDefault="0060074B" w:rsidP="00E0500D">
            <w:pPr>
              <w:autoSpaceDE w:val="0"/>
              <w:autoSpaceDN w:val="0"/>
              <w:spacing w:after="0" w:line="240" w:lineRule="auto"/>
              <w:rPr>
                <w:rFonts w:ascii="Times New Roman" w:eastAsia="Times New Roman" w:hAnsi="Times New Roman"/>
                <w:bCs/>
                <w:sz w:val="18"/>
                <w:szCs w:val="18"/>
                <w:lang w:eastAsia="sk-SK"/>
              </w:rPr>
            </w:pPr>
            <w:r w:rsidRPr="00001540">
              <w:rPr>
                <w:rFonts w:ascii="Times New Roman" w:eastAsia="Times New Roman" w:hAnsi="Times New Roman"/>
                <w:bCs/>
                <w:sz w:val="18"/>
                <w:szCs w:val="18"/>
                <w:lang w:eastAsia="sk-SK"/>
              </w:rPr>
              <w:t>GP - N</w:t>
            </w:r>
          </w:p>
        </w:tc>
        <w:tc>
          <w:tcPr>
            <w:tcW w:w="1275" w:type="dxa"/>
            <w:tcBorders>
              <w:top w:val="single" w:sz="4" w:space="0" w:color="auto"/>
              <w:left w:val="single" w:sz="4" w:space="0" w:color="auto"/>
              <w:bottom w:val="single" w:sz="4" w:space="0" w:color="auto"/>
              <w:right w:val="single" w:sz="12" w:space="0" w:color="auto"/>
            </w:tcBorders>
          </w:tcPr>
          <w:p w14:paraId="4B078D2E" w14:textId="77777777" w:rsidR="00821645" w:rsidRPr="00001540" w:rsidRDefault="00821645" w:rsidP="00E0500D">
            <w:pPr>
              <w:autoSpaceDE w:val="0"/>
              <w:autoSpaceDN w:val="0"/>
              <w:spacing w:after="0" w:line="240" w:lineRule="auto"/>
              <w:rPr>
                <w:rFonts w:ascii="Times New Roman" w:eastAsia="Times New Roman" w:hAnsi="Times New Roman"/>
                <w:bCs/>
                <w:sz w:val="18"/>
                <w:szCs w:val="18"/>
                <w:lang w:eastAsia="sk-SK"/>
              </w:rPr>
            </w:pPr>
          </w:p>
        </w:tc>
      </w:tr>
      <w:tr w:rsidR="00001540" w:rsidRPr="00001540" w14:paraId="3BF16314" w14:textId="3F59DE80" w:rsidTr="00492B61">
        <w:tc>
          <w:tcPr>
            <w:tcW w:w="709" w:type="dxa"/>
            <w:tcBorders>
              <w:top w:val="single" w:sz="4" w:space="0" w:color="auto"/>
              <w:bottom w:val="single" w:sz="4" w:space="0" w:color="auto"/>
              <w:right w:val="single" w:sz="4" w:space="0" w:color="auto"/>
            </w:tcBorders>
          </w:tcPr>
          <w:p w14:paraId="4C91B7C8" w14:textId="77777777" w:rsidR="0044720D" w:rsidRPr="00001540" w:rsidRDefault="0044720D" w:rsidP="00E0500D">
            <w:pPr>
              <w:adjustRightInd w:val="0"/>
              <w:spacing w:after="0" w:line="240" w:lineRule="auto"/>
              <w:rPr>
                <w:rFonts w:ascii="Times New Roman" w:hAnsi="Times New Roman"/>
                <w:sz w:val="18"/>
                <w:szCs w:val="18"/>
              </w:rPr>
            </w:pPr>
          </w:p>
          <w:p w14:paraId="0D4441A9" w14:textId="77777777" w:rsidR="0044720D" w:rsidRPr="00001540" w:rsidRDefault="0044720D" w:rsidP="00E0500D">
            <w:pPr>
              <w:adjustRightInd w:val="0"/>
              <w:spacing w:after="0" w:line="240" w:lineRule="auto"/>
              <w:rPr>
                <w:rFonts w:ascii="Times New Roman" w:hAnsi="Times New Roman"/>
                <w:sz w:val="18"/>
                <w:szCs w:val="18"/>
              </w:rPr>
            </w:pPr>
          </w:p>
          <w:p w14:paraId="0E97A73F" w14:textId="77777777" w:rsidR="0044720D" w:rsidRPr="00001540" w:rsidRDefault="0044720D" w:rsidP="00E0500D">
            <w:pPr>
              <w:adjustRightInd w:val="0"/>
              <w:spacing w:after="0" w:line="240" w:lineRule="auto"/>
              <w:rPr>
                <w:rFonts w:ascii="Times New Roman" w:hAnsi="Times New Roman"/>
                <w:sz w:val="18"/>
                <w:szCs w:val="18"/>
              </w:rPr>
            </w:pPr>
          </w:p>
          <w:p w14:paraId="6AF7CDDD" w14:textId="77777777" w:rsidR="0044720D" w:rsidRPr="00001540" w:rsidRDefault="0044720D"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Č 7</w:t>
            </w:r>
          </w:p>
          <w:p w14:paraId="3FA1770B" w14:textId="77777777" w:rsidR="0044720D" w:rsidRPr="00001540" w:rsidRDefault="0044720D" w:rsidP="00E0500D">
            <w:pPr>
              <w:adjustRightInd w:val="0"/>
              <w:spacing w:after="0" w:line="240" w:lineRule="auto"/>
              <w:rPr>
                <w:rFonts w:ascii="Times New Roman" w:hAnsi="Times New Roman"/>
                <w:sz w:val="18"/>
                <w:szCs w:val="18"/>
              </w:rPr>
            </w:pPr>
          </w:p>
          <w:p w14:paraId="3060C03B" w14:textId="77777777" w:rsidR="0044720D" w:rsidRPr="00001540" w:rsidRDefault="0044720D"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lastRenderedPageBreak/>
              <w:t>O 1</w:t>
            </w:r>
          </w:p>
          <w:p w14:paraId="0ABB6C1B" w14:textId="77777777" w:rsidR="0044720D" w:rsidRPr="00001540" w:rsidRDefault="0044720D" w:rsidP="00E0500D">
            <w:pPr>
              <w:adjustRightInd w:val="0"/>
              <w:spacing w:after="0" w:line="240" w:lineRule="auto"/>
              <w:rPr>
                <w:rFonts w:ascii="Times New Roman" w:hAnsi="Times New Roman"/>
                <w:sz w:val="18"/>
                <w:szCs w:val="18"/>
              </w:rPr>
            </w:pPr>
          </w:p>
          <w:p w14:paraId="532F0506" w14:textId="77777777" w:rsidR="0044720D" w:rsidRPr="00001540" w:rsidRDefault="0044720D" w:rsidP="00E0500D">
            <w:pPr>
              <w:adjustRightInd w:val="0"/>
              <w:spacing w:after="0" w:line="240" w:lineRule="auto"/>
              <w:rPr>
                <w:rFonts w:ascii="Times New Roman" w:hAnsi="Times New Roman"/>
                <w:sz w:val="18"/>
                <w:szCs w:val="18"/>
              </w:rPr>
            </w:pPr>
          </w:p>
          <w:p w14:paraId="4DE0A061" w14:textId="77777777" w:rsidR="0044720D" w:rsidRPr="00001540" w:rsidRDefault="0044720D" w:rsidP="00E0500D">
            <w:pPr>
              <w:adjustRightInd w:val="0"/>
              <w:spacing w:after="0" w:line="240" w:lineRule="auto"/>
              <w:rPr>
                <w:rFonts w:ascii="Times New Roman" w:hAnsi="Times New Roman"/>
                <w:sz w:val="18"/>
                <w:szCs w:val="18"/>
              </w:rPr>
            </w:pPr>
          </w:p>
          <w:p w14:paraId="3D7583FA" w14:textId="77777777" w:rsidR="0044720D" w:rsidRPr="00001540" w:rsidRDefault="0044720D" w:rsidP="00E0500D">
            <w:pPr>
              <w:adjustRightInd w:val="0"/>
              <w:spacing w:after="0" w:line="240" w:lineRule="auto"/>
              <w:rPr>
                <w:rFonts w:ascii="Times New Roman" w:hAnsi="Times New Roman"/>
                <w:sz w:val="18"/>
                <w:szCs w:val="18"/>
              </w:rPr>
            </w:pPr>
          </w:p>
          <w:p w14:paraId="6054E662" w14:textId="77777777" w:rsidR="0044720D" w:rsidRPr="00001540" w:rsidRDefault="0044720D" w:rsidP="00E0500D">
            <w:pPr>
              <w:adjustRightInd w:val="0"/>
              <w:spacing w:after="0" w:line="240" w:lineRule="auto"/>
              <w:rPr>
                <w:rFonts w:ascii="Times New Roman" w:hAnsi="Times New Roman"/>
                <w:sz w:val="18"/>
                <w:szCs w:val="18"/>
              </w:rPr>
            </w:pPr>
          </w:p>
          <w:p w14:paraId="34173244" w14:textId="77777777" w:rsidR="0044720D" w:rsidRPr="00001540" w:rsidRDefault="0044720D" w:rsidP="00E0500D">
            <w:pPr>
              <w:adjustRightInd w:val="0"/>
              <w:spacing w:after="0" w:line="240" w:lineRule="auto"/>
              <w:rPr>
                <w:rFonts w:ascii="Times New Roman" w:hAnsi="Times New Roman"/>
                <w:sz w:val="18"/>
                <w:szCs w:val="18"/>
              </w:rPr>
            </w:pPr>
          </w:p>
          <w:p w14:paraId="78F02D6C" w14:textId="77777777" w:rsidR="0044720D" w:rsidRPr="00001540" w:rsidRDefault="0044720D" w:rsidP="00E0500D">
            <w:pPr>
              <w:adjustRightInd w:val="0"/>
              <w:spacing w:after="0" w:line="240" w:lineRule="auto"/>
              <w:rPr>
                <w:rFonts w:ascii="Times New Roman" w:hAnsi="Times New Roman"/>
                <w:sz w:val="18"/>
                <w:szCs w:val="18"/>
              </w:rPr>
            </w:pPr>
          </w:p>
          <w:p w14:paraId="310B7675" w14:textId="77777777" w:rsidR="0044720D" w:rsidRPr="00001540" w:rsidRDefault="0044720D"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O 2</w:t>
            </w:r>
          </w:p>
          <w:p w14:paraId="3F4584FD" w14:textId="1FCC217A" w:rsidR="0044720D" w:rsidRPr="00001540" w:rsidRDefault="0044720D" w:rsidP="00E0500D">
            <w:pPr>
              <w:autoSpaceDE w:val="0"/>
              <w:autoSpaceDN w:val="0"/>
              <w:adjustRightInd w:val="0"/>
              <w:spacing w:after="0" w:line="240" w:lineRule="auto"/>
              <w:rPr>
                <w:rFonts w:ascii="Times New Roman" w:eastAsia="Times New Roman" w:hAnsi="Times New Roman"/>
                <w:sz w:val="18"/>
                <w:szCs w:val="18"/>
              </w:rPr>
            </w:pPr>
            <w:r w:rsidRPr="00001540">
              <w:rPr>
                <w:rFonts w:ascii="Times New Roman" w:hAnsi="Times New Roman"/>
                <w:sz w:val="18"/>
                <w:szCs w:val="18"/>
              </w:rPr>
              <w:t>P a</w:t>
            </w:r>
          </w:p>
        </w:tc>
        <w:tc>
          <w:tcPr>
            <w:tcW w:w="4195" w:type="dxa"/>
            <w:tcBorders>
              <w:top w:val="single" w:sz="4" w:space="0" w:color="auto"/>
              <w:left w:val="single" w:sz="4" w:space="0" w:color="auto"/>
              <w:bottom w:val="single" w:sz="4" w:space="0" w:color="auto"/>
              <w:right w:val="single" w:sz="4" w:space="0" w:color="auto"/>
            </w:tcBorders>
          </w:tcPr>
          <w:p w14:paraId="752CF6EC" w14:textId="77777777" w:rsidR="0044720D" w:rsidRPr="00001540" w:rsidRDefault="0044720D"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lastRenderedPageBreak/>
              <w:t xml:space="preserve">KAPITOLA III </w:t>
            </w:r>
          </w:p>
          <w:p w14:paraId="59099F03" w14:textId="77777777" w:rsidR="0044720D" w:rsidRPr="00001540" w:rsidRDefault="0044720D" w:rsidP="00E0500D">
            <w:pPr>
              <w:adjustRightInd w:val="0"/>
              <w:spacing w:after="0" w:line="240" w:lineRule="auto"/>
              <w:rPr>
                <w:rFonts w:ascii="Times New Roman" w:hAnsi="Times New Roman"/>
                <w:sz w:val="18"/>
                <w:szCs w:val="18"/>
              </w:rPr>
            </w:pPr>
            <w:r w:rsidRPr="00001540">
              <w:rPr>
                <w:rFonts w:ascii="Times New Roman" w:hAnsi="Times New Roman"/>
                <w:bCs/>
                <w:sz w:val="18"/>
                <w:szCs w:val="18"/>
              </w:rPr>
              <w:t xml:space="preserve">PREPLÁCANIE NÁKLADOV NA CEZHRANIČNÚ ZDRAVOTNÚ STAROSTLIVOSŤ </w:t>
            </w:r>
          </w:p>
          <w:p w14:paraId="612629DA" w14:textId="77777777" w:rsidR="0044720D" w:rsidRPr="00001540" w:rsidRDefault="0044720D" w:rsidP="00E0500D">
            <w:pPr>
              <w:adjustRightInd w:val="0"/>
              <w:spacing w:after="0" w:line="240" w:lineRule="auto"/>
              <w:rPr>
                <w:rFonts w:ascii="Times New Roman" w:hAnsi="Times New Roman"/>
                <w:sz w:val="18"/>
                <w:szCs w:val="18"/>
              </w:rPr>
            </w:pPr>
            <w:r w:rsidRPr="00001540">
              <w:rPr>
                <w:rFonts w:ascii="Times New Roman" w:hAnsi="Times New Roman"/>
                <w:iCs/>
                <w:sz w:val="18"/>
                <w:szCs w:val="18"/>
              </w:rPr>
              <w:t xml:space="preserve">Článok 7 </w:t>
            </w:r>
          </w:p>
          <w:p w14:paraId="10208264" w14:textId="77777777" w:rsidR="0044720D" w:rsidRPr="00001540" w:rsidRDefault="0044720D" w:rsidP="00E0500D">
            <w:pPr>
              <w:adjustRightInd w:val="0"/>
              <w:spacing w:after="0" w:line="240" w:lineRule="auto"/>
              <w:rPr>
                <w:rFonts w:ascii="Times New Roman" w:hAnsi="Times New Roman"/>
                <w:sz w:val="18"/>
                <w:szCs w:val="18"/>
              </w:rPr>
            </w:pPr>
            <w:r w:rsidRPr="00001540">
              <w:rPr>
                <w:rFonts w:ascii="Times New Roman" w:hAnsi="Times New Roman"/>
                <w:bCs/>
                <w:sz w:val="18"/>
                <w:szCs w:val="18"/>
              </w:rPr>
              <w:t xml:space="preserve">Všeobecné zásady preplácania nákladov </w:t>
            </w:r>
          </w:p>
          <w:p w14:paraId="4A36E2E9" w14:textId="77777777" w:rsidR="0044720D" w:rsidRPr="00001540" w:rsidRDefault="0044720D"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lastRenderedPageBreak/>
              <w:t xml:space="preserve">1. Bez toho, aby bolo dotknuté nariadenie (ES) č. 883/2004, členský štát, v ktorom je pacient poistený, s výhradou ustanovení článkov 8 a 9 zabezpečí, aby náklady, ktoré poistencovi vznikli pri prijímaní cezhraničnej zdravotnej starostlivosti, boli preplatené, ak dotknutá zdravotná starostlivosť patrí medzi dávky, na ktoré má poistenec nárok v členskom štáte, v ktorom je pacient poistený. </w:t>
            </w:r>
          </w:p>
          <w:p w14:paraId="36ABE168" w14:textId="77777777" w:rsidR="0044720D" w:rsidRPr="00001540" w:rsidRDefault="0044720D"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 xml:space="preserve">2. Odchylne od odseku 1: </w:t>
            </w:r>
          </w:p>
          <w:p w14:paraId="281E9D67" w14:textId="7AF327AC" w:rsidR="0044720D" w:rsidRPr="00001540" w:rsidRDefault="0044720D" w:rsidP="00E0500D">
            <w:pPr>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t>a) ak je členský štát uvedený v prílohe IV k nariadeniu (ES) č. 883/2004 a v súlade s uvedeným nariadením uznal práva na nemocenské dávky pre dôchodcov a ich rodinných príslušníkov, ktorí majú bydlisko v inom členskom štáte, poskytne dôchodcom a ich rodinným príslušníkom zdravotnú starostlivosť podľa tejto smernice na svoje vlastné náklady, ak sa zdržiavajú na jeho území, v súlade s jeho právnymi predpismi, ako keby tieto dotknuté osoby mali bydlisko v členskom štáte uvedenom v tejto prílohe;</w:t>
            </w:r>
          </w:p>
        </w:tc>
        <w:tc>
          <w:tcPr>
            <w:tcW w:w="851" w:type="dxa"/>
            <w:tcBorders>
              <w:top w:val="single" w:sz="4" w:space="0" w:color="auto"/>
              <w:left w:val="single" w:sz="4" w:space="0" w:color="auto"/>
              <w:bottom w:val="single" w:sz="4" w:space="0" w:color="auto"/>
              <w:right w:val="single" w:sz="12" w:space="0" w:color="auto"/>
            </w:tcBorders>
          </w:tcPr>
          <w:p w14:paraId="398937F5" w14:textId="5D45E9F8" w:rsidR="0044720D" w:rsidRPr="00001540" w:rsidRDefault="0044720D"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lastRenderedPageBreak/>
              <w:t>N</w:t>
            </w:r>
          </w:p>
        </w:tc>
        <w:tc>
          <w:tcPr>
            <w:tcW w:w="992" w:type="dxa"/>
            <w:tcBorders>
              <w:top w:val="single" w:sz="4" w:space="0" w:color="auto"/>
              <w:left w:val="nil"/>
              <w:bottom w:val="single" w:sz="4" w:space="0" w:color="auto"/>
              <w:right w:val="single" w:sz="4" w:space="0" w:color="auto"/>
            </w:tcBorders>
          </w:tcPr>
          <w:p w14:paraId="1929A553" w14:textId="5491895F" w:rsidR="0044720D" w:rsidRPr="00001540" w:rsidRDefault="0044720D" w:rsidP="00E0500D">
            <w:pPr>
              <w:spacing w:after="0" w:line="240" w:lineRule="auto"/>
              <w:rPr>
                <w:rFonts w:ascii="Times New Roman" w:hAnsi="Times New Roman"/>
                <w:sz w:val="18"/>
                <w:szCs w:val="18"/>
              </w:rPr>
            </w:pPr>
            <w:r w:rsidRPr="00001540">
              <w:rPr>
                <w:rFonts w:ascii="Times New Roman" w:hAnsi="Times New Roman"/>
                <w:sz w:val="18"/>
                <w:szCs w:val="18"/>
              </w:rPr>
              <w:t xml:space="preserve">Zákon 580/2004 Z. z. </w:t>
            </w:r>
          </w:p>
          <w:p w14:paraId="6747610B" w14:textId="77777777" w:rsidR="0044720D" w:rsidRPr="00001540" w:rsidRDefault="0044720D" w:rsidP="00E0500D">
            <w:pPr>
              <w:spacing w:after="0" w:line="240" w:lineRule="auto"/>
              <w:rPr>
                <w:rFonts w:ascii="Times New Roman" w:hAnsi="Times New Roman"/>
                <w:sz w:val="18"/>
                <w:szCs w:val="18"/>
              </w:rPr>
            </w:pPr>
          </w:p>
          <w:p w14:paraId="40631EDC" w14:textId="77777777" w:rsidR="0044720D" w:rsidRPr="00001540" w:rsidRDefault="0044720D" w:rsidP="00E0500D">
            <w:pPr>
              <w:spacing w:after="0" w:line="240" w:lineRule="auto"/>
              <w:rPr>
                <w:rFonts w:ascii="Times New Roman" w:hAnsi="Times New Roman"/>
                <w:sz w:val="18"/>
                <w:szCs w:val="18"/>
              </w:rPr>
            </w:pPr>
          </w:p>
          <w:p w14:paraId="662C35BB" w14:textId="77777777" w:rsidR="0044720D" w:rsidRPr="00001540" w:rsidRDefault="0044720D" w:rsidP="00E0500D">
            <w:pPr>
              <w:spacing w:after="0" w:line="240" w:lineRule="auto"/>
              <w:rPr>
                <w:rFonts w:ascii="Times New Roman" w:hAnsi="Times New Roman"/>
                <w:sz w:val="18"/>
                <w:szCs w:val="18"/>
              </w:rPr>
            </w:pPr>
          </w:p>
          <w:p w14:paraId="76076325" w14:textId="77777777" w:rsidR="0044720D" w:rsidRPr="00001540" w:rsidRDefault="0044720D" w:rsidP="00E0500D">
            <w:pPr>
              <w:spacing w:after="0" w:line="240" w:lineRule="auto"/>
              <w:rPr>
                <w:rFonts w:ascii="Times New Roman" w:hAnsi="Times New Roman"/>
                <w:sz w:val="18"/>
                <w:szCs w:val="18"/>
              </w:rPr>
            </w:pPr>
          </w:p>
          <w:p w14:paraId="2B262B32" w14:textId="77777777" w:rsidR="0044720D" w:rsidRPr="00001540" w:rsidRDefault="0044720D" w:rsidP="00E0500D">
            <w:pPr>
              <w:spacing w:after="0" w:line="240" w:lineRule="auto"/>
              <w:rPr>
                <w:rFonts w:ascii="Times New Roman" w:hAnsi="Times New Roman"/>
                <w:sz w:val="18"/>
                <w:szCs w:val="18"/>
              </w:rPr>
            </w:pPr>
          </w:p>
          <w:p w14:paraId="16523FEA" w14:textId="77777777" w:rsidR="0044720D" w:rsidRPr="00001540" w:rsidRDefault="0044720D" w:rsidP="00E0500D">
            <w:pPr>
              <w:spacing w:after="0" w:line="240" w:lineRule="auto"/>
              <w:rPr>
                <w:rFonts w:ascii="Times New Roman" w:hAnsi="Times New Roman"/>
                <w:sz w:val="18"/>
                <w:szCs w:val="18"/>
              </w:rPr>
            </w:pPr>
          </w:p>
          <w:p w14:paraId="542F0021" w14:textId="77777777" w:rsidR="0044720D" w:rsidRPr="00001540" w:rsidRDefault="0044720D" w:rsidP="00E0500D">
            <w:pPr>
              <w:spacing w:after="0" w:line="240" w:lineRule="auto"/>
              <w:rPr>
                <w:rFonts w:ascii="Times New Roman" w:hAnsi="Times New Roman"/>
                <w:sz w:val="18"/>
                <w:szCs w:val="18"/>
              </w:rPr>
            </w:pPr>
          </w:p>
          <w:p w14:paraId="62DFBC56" w14:textId="77777777" w:rsidR="0044720D" w:rsidRPr="00001540" w:rsidRDefault="0044720D" w:rsidP="00E0500D">
            <w:pPr>
              <w:spacing w:after="0" w:line="240" w:lineRule="auto"/>
              <w:rPr>
                <w:rFonts w:ascii="Times New Roman" w:hAnsi="Times New Roman"/>
                <w:sz w:val="18"/>
                <w:szCs w:val="18"/>
              </w:rPr>
            </w:pPr>
          </w:p>
          <w:p w14:paraId="5E4C3E7B" w14:textId="77777777" w:rsidR="0044720D" w:rsidRPr="00001540" w:rsidRDefault="0044720D" w:rsidP="00E0500D">
            <w:pPr>
              <w:spacing w:after="0" w:line="240" w:lineRule="auto"/>
              <w:rPr>
                <w:rFonts w:ascii="Times New Roman" w:hAnsi="Times New Roman"/>
                <w:sz w:val="18"/>
                <w:szCs w:val="18"/>
              </w:rPr>
            </w:pPr>
          </w:p>
          <w:p w14:paraId="337F91EF" w14:textId="77777777" w:rsidR="0044720D" w:rsidRPr="00001540" w:rsidRDefault="0044720D" w:rsidP="00E0500D">
            <w:pPr>
              <w:spacing w:after="0" w:line="240" w:lineRule="auto"/>
              <w:rPr>
                <w:rFonts w:ascii="Times New Roman" w:hAnsi="Times New Roman"/>
                <w:sz w:val="18"/>
                <w:szCs w:val="18"/>
              </w:rPr>
            </w:pPr>
          </w:p>
          <w:p w14:paraId="7FDBB6B9" w14:textId="77777777" w:rsidR="0044720D" w:rsidRPr="00001540" w:rsidRDefault="0044720D" w:rsidP="00E0500D">
            <w:pPr>
              <w:spacing w:after="0" w:line="240" w:lineRule="auto"/>
              <w:rPr>
                <w:rFonts w:ascii="Times New Roman" w:hAnsi="Times New Roman"/>
                <w:sz w:val="18"/>
                <w:szCs w:val="18"/>
              </w:rPr>
            </w:pPr>
          </w:p>
          <w:p w14:paraId="64804872" w14:textId="77777777" w:rsidR="0044720D" w:rsidRPr="00001540" w:rsidRDefault="0044720D" w:rsidP="00E0500D">
            <w:pPr>
              <w:spacing w:after="0" w:line="240" w:lineRule="auto"/>
              <w:rPr>
                <w:rFonts w:ascii="Times New Roman" w:hAnsi="Times New Roman"/>
                <w:sz w:val="18"/>
                <w:szCs w:val="18"/>
              </w:rPr>
            </w:pPr>
          </w:p>
          <w:p w14:paraId="3E817111" w14:textId="77777777" w:rsidR="0044720D" w:rsidRPr="00001540" w:rsidRDefault="0044720D" w:rsidP="00E0500D">
            <w:pPr>
              <w:spacing w:after="0" w:line="240" w:lineRule="auto"/>
              <w:rPr>
                <w:rFonts w:ascii="Times New Roman" w:hAnsi="Times New Roman"/>
                <w:sz w:val="18"/>
                <w:szCs w:val="18"/>
              </w:rPr>
            </w:pPr>
          </w:p>
          <w:p w14:paraId="2C148F69" w14:textId="77777777" w:rsidR="0044720D" w:rsidRPr="00001540" w:rsidRDefault="0044720D" w:rsidP="00E0500D">
            <w:pPr>
              <w:spacing w:after="0" w:line="240" w:lineRule="auto"/>
              <w:rPr>
                <w:rFonts w:ascii="Times New Roman" w:hAnsi="Times New Roman"/>
                <w:sz w:val="18"/>
                <w:szCs w:val="18"/>
              </w:rPr>
            </w:pPr>
          </w:p>
          <w:p w14:paraId="2BE02EF0" w14:textId="77777777" w:rsidR="0044720D" w:rsidRPr="00001540" w:rsidRDefault="0044720D" w:rsidP="00E0500D">
            <w:pPr>
              <w:spacing w:after="0" w:line="240" w:lineRule="auto"/>
              <w:rPr>
                <w:rFonts w:ascii="Times New Roman" w:hAnsi="Times New Roman"/>
                <w:sz w:val="18"/>
                <w:szCs w:val="18"/>
              </w:rPr>
            </w:pPr>
          </w:p>
          <w:p w14:paraId="0017DCBF" w14:textId="77777777" w:rsidR="0044720D" w:rsidRPr="00001540" w:rsidRDefault="0044720D" w:rsidP="00E0500D">
            <w:pPr>
              <w:spacing w:after="0" w:line="240" w:lineRule="auto"/>
              <w:rPr>
                <w:rFonts w:ascii="Times New Roman" w:hAnsi="Times New Roman"/>
                <w:sz w:val="18"/>
                <w:szCs w:val="18"/>
              </w:rPr>
            </w:pPr>
          </w:p>
          <w:p w14:paraId="70B8081E" w14:textId="77777777" w:rsidR="0044720D" w:rsidRPr="00001540" w:rsidRDefault="0044720D" w:rsidP="00E0500D">
            <w:pPr>
              <w:spacing w:after="0" w:line="240" w:lineRule="auto"/>
              <w:rPr>
                <w:rFonts w:ascii="Times New Roman" w:hAnsi="Times New Roman"/>
                <w:sz w:val="18"/>
                <w:szCs w:val="18"/>
              </w:rPr>
            </w:pPr>
          </w:p>
          <w:p w14:paraId="5ECECC39" w14:textId="77777777" w:rsidR="0044720D" w:rsidRPr="00001540" w:rsidRDefault="0044720D" w:rsidP="00E0500D">
            <w:pPr>
              <w:spacing w:after="0" w:line="240" w:lineRule="auto"/>
              <w:rPr>
                <w:rFonts w:ascii="Times New Roman" w:hAnsi="Times New Roman"/>
                <w:sz w:val="18"/>
                <w:szCs w:val="18"/>
              </w:rPr>
            </w:pPr>
          </w:p>
          <w:p w14:paraId="734E4346" w14:textId="77777777" w:rsidR="0044720D" w:rsidRPr="00001540" w:rsidRDefault="0044720D" w:rsidP="00E0500D">
            <w:pPr>
              <w:spacing w:after="0" w:line="240" w:lineRule="auto"/>
              <w:rPr>
                <w:rFonts w:ascii="Times New Roman" w:hAnsi="Times New Roman"/>
                <w:sz w:val="18"/>
                <w:szCs w:val="18"/>
              </w:rPr>
            </w:pPr>
          </w:p>
          <w:p w14:paraId="3A8A0F05" w14:textId="77777777" w:rsidR="0044720D" w:rsidRPr="00001540" w:rsidRDefault="0044720D" w:rsidP="00E0500D">
            <w:pPr>
              <w:spacing w:after="0" w:line="240" w:lineRule="auto"/>
              <w:rPr>
                <w:rFonts w:ascii="Times New Roman" w:hAnsi="Times New Roman"/>
                <w:sz w:val="18"/>
                <w:szCs w:val="18"/>
              </w:rPr>
            </w:pPr>
          </w:p>
          <w:p w14:paraId="048825C6" w14:textId="77777777" w:rsidR="0044720D" w:rsidRPr="00001540" w:rsidRDefault="0044720D" w:rsidP="00E0500D">
            <w:pPr>
              <w:spacing w:after="0" w:line="240" w:lineRule="auto"/>
              <w:rPr>
                <w:rFonts w:ascii="Times New Roman" w:hAnsi="Times New Roman"/>
                <w:sz w:val="18"/>
                <w:szCs w:val="18"/>
              </w:rPr>
            </w:pPr>
          </w:p>
          <w:p w14:paraId="6F6F675C" w14:textId="77777777" w:rsidR="0044720D" w:rsidRPr="00001540" w:rsidRDefault="0044720D" w:rsidP="00E0500D">
            <w:pPr>
              <w:spacing w:after="0" w:line="240" w:lineRule="auto"/>
              <w:rPr>
                <w:rFonts w:ascii="Times New Roman" w:hAnsi="Times New Roman"/>
                <w:sz w:val="18"/>
                <w:szCs w:val="18"/>
              </w:rPr>
            </w:pPr>
          </w:p>
          <w:p w14:paraId="7FA3E4A2" w14:textId="77777777" w:rsidR="0044720D" w:rsidRPr="00001540" w:rsidRDefault="0044720D" w:rsidP="00E0500D">
            <w:pPr>
              <w:spacing w:after="0" w:line="240" w:lineRule="auto"/>
              <w:rPr>
                <w:rFonts w:ascii="Times New Roman" w:hAnsi="Times New Roman"/>
                <w:sz w:val="18"/>
                <w:szCs w:val="18"/>
              </w:rPr>
            </w:pPr>
          </w:p>
          <w:p w14:paraId="5322DA09" w14:textId="77777777" w:rsidR="0044720D" w:rsidRPr="00001540" w:rsidRDefault="0044720D" w:rsidP="00E0500D">
            <w:pPr>
              <w:spacing w:after="0" w:line="240" w:lineRule="auto"/>
              <w:rPr>
                <w:rFonts w:ascii="Times New Roman" w:hAnsi="Times New Roman"/>
                <w:sz w:val="18"/>
                <w:szCs w:val="18"/>
              </w:rPr>
            </w:pPr>
          </w:p>
          <w:p w14:paraId="34BE3674" w14:textId="77777777" w:rsidR="0044720D" w:rsidRPr="00001540" w:rsidRDefault="0044720D" w:rsidP="00E0500D">
            <w:pPr>
              <w:spacing w:after="0" w:line="240" w:lineRule="auto"/>
              <w:rPr>
                <w:rFonts w:ascii="Times New Roman" w:hAnsi="Times New Roman"/>
                <w:sz w:val="18"/>
                <w:szCs w:val="18"/>
              </w:rPr>
            </w:pPr>
          </w:p>
          <w:p w14:paraId="11B094AC" w14:textId="77777777" w:rsidR="0044720D" w:rsidRPr="00001540" w:rsidRDefault="0044720D" w:rsidP="00E0500D">
            <w:pPr>
              <w:spacing w:after="0" w:line="240" w:lineRule="auto"/>
              <w:rPr>
                <w:rFonts w:ascii="Times New Roman" w:hAnsi="Times New Roman"/>
                <w:sz w:val="18"/>
                <w:szCs w:val="18"/>
              </w:rPr>
            </w:pPr>
          </w:p>
          <w:p w14:paraId="5AC4E982" w14:textId="77777777" w:rsidR="0044720D" w:rsidRPr="00001540" w:rsidRDefault="0044720D" w:rsidP="00E0500D">
            <w:pPr>
              <w:spacing w:after="0" w:line="240" w:lineRule="auto"/>
              <w:rPr>
                <w:rFonts w:ascii="Times New Roman" w:hAnsi="Times New Roman"/>
                <w:sz w:val="18"/>
                <w:szCs w:val="18"/>
              </w:rPr>
            </w:pPr>
          </w:p>
          <w:p w14:paraId="41C3A50A" w14:textId="77777777" w:rsidR="0044720D" w:rsidRPr="00001540" w:rsidRDefault="0044720D" w:rsidP="00E0500D">
            <w:pPr>
              <w:spacing w:after="0" w:line="240" w:lineRule="auto"/>
              <w:rPr>
                <w:rFonts w:ascii="Times New Roman" w:hAnsi="Times New Roman"/>
                <w:sz w:val="18"/>
                <w:szCs w:val="18"/>
              </w:rPr>
            </w:pPr>
          </w:p>
          <w:p w14:paraId="4174190C" w14:textId="77777777" w:rsidR="0044720D" w:rsidRPr="00001540" w:rsidRDefault="0044720D" w:rsidP="00E0500D">
            <w:pPr>
              <w:spacing w:after="0" w:line="240" w:lineRule="auto"/>
              <w:rPr>
                <w:rFonts w:ascii="Times New Roman" w:hAnsi="Times New Roman"/>
                <w:sz w:val="18"/>
                <w:szCs w:val="18"/>
              </w:rPr>
            </w:pPr>
          </w:p>
          <w:p w14:paraId="5F1474C6" w14:textId="77777777" w:rsidR="0044720D" w:rsidRPr="00001540" w:rsidRDefault="0044720D" w:rsidP="00E0500D">
            <w:pPr>
              <w:spacing w:after="0" w:line="240" w:lineRule="auto"/>
              <w:rPr>
                <w:rFonts w:ascii="Times New Roman" w:hAnsi="Times New Roman"/>
                <w:sz w:val="18"/>
                <w:szCs w:val="18"/>
              </w:rPr>
            </w:pPr>
          </w:p>
          <w:p w14:paraId="180A855A" w14:textId="77777777" w:rsidR="0044720D" w:rsidRPr="00001540" w:rsidRDefault="0044720D" w:rsidP="00E0500D">
            <w:pPr>
              <w:spacing w:after="0" w:line="240" w:lineRule="auto"/>
              <w:rPr>
                <w:rFonts w:ascii="Times New Roman" w:hAnsi="Times New Roman"/>
                <w:sz w:val="18"/>
                <w:szCs w:val="18"/>
              </w:rPr>
            </w:pPr>
          </w:p>
          <w:p w14:paraId="3604E857" w14:textId="77777777" w:rsidR="0044720D" w:rsidRPr="00001540" w:rsidRDefault="0044720D" w:rsidP="00E0500D">
            <w:pPr>
              <w:spacing w:after="0" w:line="240" w:lineRule="auto"/>
              <w:rPr>
                <w:rFonts w:ascii="Times New Roman" w:hAnsi="Times New Roman"/>
                <w:sz w:val="18"/>
                <w:szCs w:val="18"/>
              </w:rPr>
            </w:pPr>
          </w:p>
          <w:p w14:paraId="68D00ED2" w14:textId="77777777" w:rsidR="0044720D" w:rsidRPr="00001540" w:rsidRDefault="0044720D" w:rsidP="00E0500D">
            <w:pPr>
              <w:spacing w:after="0" w:line="240" w:lineRule="auto"/>
              <w:rPr>
                <w:rFonts w:ascii="Times New Roman" w:hAnsi="Times New Roman"/>
                <w:sz w:val="18"/>
                <w:szCs w:val="18"/>
              </w:rPr>
            </w:pPr>
          </w:p>
          <w:p w14:paraId="6ACB54D3" w14:textId="77777777" w:rsidR="0044720D" w:rsidRPr="00001540" w:rsidRDefault="0044720D" w:rsidP="00E0500D">
            <w:pPr>
              <w:spacing w:after="0" w:line="240" w:lineRule="auto"/>
              <w:rPr>
                <w:rFonts w:ascii="Times New Roman" w:hAnsi="Times New Roman"/>
                <w:sz w:val="18"/>
                <w:szCs w:val="18"/>
              </w:rPr>
            </w:pPr>
          </w:p>
          <w:p w14:paraId="3949E24B" w14:textId="77777777" w:rsidR="0044720D" w:rsidRPr="00001540" w:rsidRDefault="0044720D" w:rsidP="00E0500D">
            <w:pPr>
              <w:spacing w:after="0" w:line="240" w:lineRule="auto"/>
              <w:rPr>
                <w:rFonts w:ascii="Times New Roman" w:hAnsi="Times New Roman"/>
                <w:sz w:val="18"/>
                <w:szCs w:val="18"/>
              </w:rPr>
            </w:pPr>
          </w:p>
          <w:p w14:paraId="2A78D1C7" w14:textId="77777777" w:rsidR="0044720D" w:rsidRPr="00001540" w:rsidRDefault="0044720D" w:rsidP="00E0500D">
            <w:pPr>
              <w:spacing w:after="0" w:line="240" w:lineRule="auto"/>
              <w:rPr>
                <w:rFonts w:ascii="Times New Roman" w:hAnsi="Times New Roman"/>
                <w:sz w:val="18"/>
                <w:szCs w:val="18"/>
              </w:rPr>
            </w:pPr>
          </w:p>
          <w:p w14:paraId="48AB25E1" w14:textId="77777777" w:rsidR="0044720D" w:rsidRPr="00001540" w:rsidRDefault="0044720D" w:rsidP="00E0500D">
            <w:pPr>
              <w:spacing w:after="0" w:line="240" w:lineRule="auto"/>
              <w:rPr>
                <w:rFonts w:ascii="Times New Roman" w:hAnsi="Times New Roman"/>
                <w:sz w:val="18"/>
                <w:szCs w:val="18"/>
              </w:rPr>
            </w:pPr>
          </w:p>
          <w:p w14:paraId="66730E63" w14:textId="77777777" w:rsidR="0044720D" w:rsidRPr="00001540" w:rsidRDefault="0044720D" w:rsidP="00E0500D">
            <w:pPr>
              <w:spacing w:after="0" w:line="240" w:lineRule="auto"/>
              <w:rPr>
                <w:rFonts w:ascii="Times New Roman" w:hAnsi="Times New Roman"/>
                <w:sz w:val="18"/>
                <w:szCs w:val="18"/>
              </w:rPr>
            </w:pPr>
          </w:p>
          <w:p w14:paraId="661F27A4" w14:textId="77777777" w:rsidR="0044720D" w:rsidRPr="00001540" w:rsidRDefault="0044720D" w:rsidP="00E0500D">
            <w:pPr>
              <w:spacing w:after="0" w:line="240" w:lineRule="auto"/>
              <w:rPr>
                <w:rFonts w:ascii="Times New Roman" w:hAnsi="Times New Roman"/>
                <w:sz w:val="18"/>
                <w:szCs w:val="18"/>
              </w:rPr>
            </w:pPr>
          </w:p>
          <w:p w14:paraId="5009B12D" w14:textId="77777777" w:rsidR="0044720D" w:rsidRPr="00001540" w:rsidRDefault="0044720D" w:rsidP="00E0500D">
            <w:pPr>
              <w:spacing w:after="0" w:line="240" w:lineRule="auto"/>
              <w:rPr>
                <w:rFonts w:ascii="Times New Roman" w:hAnsi="Times New Roman"/>
                <w:sz w:val="18"/>
                <w:szCs w:val="18"/>
              </w:rPr>
            </w:pPr>
          </w:p>
          <w:p w14:paraId="699DA200" w14:textId="77777777" w:rsidR="0044720D" w:rsidRPr="00001540" w:rsidRDefault="0044720D" w:rsidP="00E0500D">
            <w:pPr>
              <w:spacing w:after="0" w:line="240" w:lineRule="auto"/>
              <w:rPr>
                <w:rFonts w:ascii="Times New Roman" w:hAnsi="Times New Roman"/>
                <w:sz w:val="18"/>
                <w:szCs w:val="18"/>
              </w:rPr>
            </w:pPr>
          </w:p>
          <w:p w14:paraId="07E111EE" w14:textId="77777777" w:rsidR="0044720D" w:rsidRPr="00001540" w:rsidRDefault="0044720D" w:rsidP="00E0500D">
            <w:pPr>
              <w:spacing w:after="0" w:line="240" w:lineRule="auto"/>
              <w:rPr>
                <w:rFonts w:ascii="Times New Roman" w:hAnsi="Times New Roman"/>
                <w:sz w:val="18"/>
                <w:szCs w:val="18"/>
              </w:rPr>
            </w:pPr>
          </w:p>
          <w:p w14:paraId="3091F958" w14:textId="77777777" w:rsidR="0044720D" w:rsidRPr="00001540" w:rsidRDefault="0044720D" w:rsidP="00E0500D">
            <w:pPr>
              <w:spacing w:after="0" w:line="240" w:lineRule="auto"/>
              <w:rPr>
                <w:rFonts w:ascii="Times New Roman" w:hAnsi="Times New Roman"/>
                <w:sz w:val="18"/>
                <w:szCs w:val="18"/>
              </w:rPr>
            </w:pPr>
          </w:p>
          <w:p w14:paraId="7F855B93" w14:textId="77777777" w:rsidR="0044720D" w:rsidRPr="00001540" w:rsidRDefault="0044720D" w:rsidP="00E0500D">
            <w:pPr>
              <w:spacing w:after="0" w:line="240" w:lineRule="auto"/>
              <w:rPr>
                <w:rFonts w:ascii="Times New Roman" w:hAnsi="Times New Roman"/>
                <w:sz w:val="18"/>
                <w:szCs w:val="18"/>
              </w:rPr>
            </w:pPr>
          </w:p>
          <w:p w14:paraId="224C8FBF" w14:textId="77777777" w:rsidR="0044720D" w:rsidRPr="00001540" w:rsidRDefault="0044720D" w:rsidP="00E0500D">
            <w:pPr>
              <w:spacing w:after="0" w:line="240" w:lineRule="auto"/>
              <w:rPr>
                <w:rFonts w:ascii="Times New Roman" w:hAnsi="Times New Roman"/>
                <w:sz w:val="18"/>
                <w:szCs w:val="18"/>
              </w:rPr>
            </w:pPr>
          </w:p>
          <w:p w14:paraId="45336599" w14:textId="77777777" w:rsidR="0044720D" w:rsidRPr="00001540" w:rsidRDefault="0044720D" w:rsidP="00E0500D">
            <w:pPr>
              <w:spacing w:after="0" w:line="240" w:lineRule="auto"/>
              <w:rPr>
                <w:rFonts w:ascii="Times New Roman" w:hAnsi="Times New Roman"/>
                <w:sz w:val="18"/>
                <w:szCs w:val="18"/>
              </w:rPr>
            </w:pPr>
          </w:p>
          <w:p w14:paraId="66BFEDDB" w14:textId="77777777" w:rsidR="0044720D" w:rsidRPr="00001540" w:rsidRDefault="0044720D" w:rsidP="00E0500D">
            <w:pPr>
              <w:spacing w:after="0" w:line="240" w:lineRule="auto"/>
              <w:rPr>
                <w:rFonts w:ascii="Times New Roman" w:hAnsi="Times New Roman"/>
                <w:sz w:val="18"/>
                <w:szCs w:val="18"/>
              </w:rPr>
            </w:pPr>
          </w:p>
          <w:p w14:paraId="75FE34DC" w14:textId="77777777" w:rsidR="0044720D" w:rsidRPr="00001540" w:rsidRDefault="0044720D" w:rsidP="00E0500D">
            <w:pPr>
              <w:spacing w:after="0" w:line="240" w:lineRule="auto"/>
              <w:rPr>
                <w:rFonts w:ascii="Times New Roman" w:hAnsi="Times New Roman"/>
                <w:sz w:val="18"/>
                <w:szCs w:val="18"/>
              </w:rPr>
            </w:pPr>
          </w:p>
          <w:p w14:paraId="67BB29F6" w14:textId="77777777" w:rsidR="0044720D" w:rsidRPr="00001540" w:rsidRDefault="0044720D" w:rsidP="00E0500D">
            <w:pPr>
              <w:spacing w:after="0" w:line="240" w:lineRule="auto"/>
              <w:rPr>
                <w:rFonts w:ascii="Times New Roman" w:hAnsi="Times New Roman"/>
                <w:sz w:val="18"/>
                <w:szCs w:val="18"/>
              </w:rPr>
            </w:pPr>
          </w:p>
          <w:p w14:paraId="14E7FF06" w14:textId="77777777" w:rsidR="0044720D" w:rsidRPr="00001540" w:rsidRDefault="0044720D" w:rsidP="00E0500D">
            <w:pPr>
              <w:spacing w:after="0" w:line="240" w:lineRule="auto"/>
              <w:rPr>
                <w:rFonts w:ascii="Times New Roman" w:hAnsi="Times New Roman"/>
                <w:sz w:val="18"/>
                <w:szCs w:val="18"/>
              </w:rPr>
            </w:pPr>
          </w:p>
          <w:p w14:paraId="64EC3993" w14:textId="77777777" w:rsidR="0044720D" w:rsidRPr="00001540" w:rsidRDefault="0044720D" w:rsidP="00E0500D">
            <w:pPr>
              <w:spacing w:after="0" w:line="240" w:lineRule="auto"/>
              <w:rPr>
                <w:rFonts w:ascii="Times New Roman" w:hAnsi="Times New Roman"/>
                <w:sz w:val="18"/>
                <w:szCs w:val="18"/>
              </w:rPr>
            </w:pPr>
          </w:p>
          <w:p w14:paraId="50ACA390" w14:textId="77777777" w:rsidR="0044720D" w:rsidRPr="00001540" w:rsidRDefault="0044720D" w:rsidP="00E0500D">
            <w:pPr>
              <w:spacing w:after="0" w:line="240" w:lineRule="auto"/>
              <w:rPr>
                <w:rFonts w:ascii="Times New Roman" w:hAnsi="Times New Roman"/>
                <w:sz w:val="18"/>
                <w:szCs w:val="18"/>
              </w:rPr>
            </w:pPr>
          </w:p>
          <w:p w14:paraId="7CE26E4B" w14:textId="77777777" w:rsidR="0044720D" w:rsidRPr="00001540" w:rsidRDefault="0044720D" w:rsidP="00E0500D">
            <w:pPr>
              <w:spacing w:after="0" w:line="240" w:lineRule="auto"/>
              <w:rPr>
                <w:rFonts w:ascii="Times New Roman" w:hAnsi="Times New Roman"/>
                <w:sz w:val="18"/>
                <w:szCs w:val="18"/>
              </w:rPr>
            </w:pPr>
          </w:p>
          <w:p w14:paraId="547D512E" w14:textId="77777777" w:rsidR="0044720D" w:rsidRPr="00001540" w:rsidRDefault="0044720D" w:rsidP="00E0500D">
            <w:pPr>
              <w:spacing w:after="0" w:line="240" w:lineRule="auto"/>
              <w:rPr>
                <w:rFonts w:ascii="Times New Roman" w:hAnsi="Times New Roman"/>
                <w:sz w:val="18"/>
                <w:szCs w:val="18"/>
              </w:rPr>
            </w:pPr>
          </w:p>
          <w:p w14:paraId="2A3AABD1" w14:textId="77777777" w:rsidR="0044720D" w:rsidRPr="00001540" w:rsidRDefault="0044720D" w:rsidP="00E0500D">
            <w:pPr>
              <w:spacing w:after="0" w:line="240" w:lineRule="auto"/>
              <w:rPr>
                <w:rFonts w:ascii="Times New Roman" w:hAnsi="Times New Roman"/>
                <w:sz w:val="18"/>
                <w:szCs w:val="18"/>
              </w:rPr>
            </w:pPr>
          </w:p>
          <w:p w14:paraId="158DF6E3" w14:textId="77777777" w:rsidR="0044720D" w:rsidRPr="00001540" w:rsidRDefault="0044720D" w:rsidP="00E0500D">
            <w:pPr>
              <w:spacing w:after="0" w:line="240" w:lineRule="auto"/>
              <w:rPr>
                <w:rFonts w:ascii="Times New Roman" w:hAnsi="Times New Roman"/>
                <w:sz w:val="18"/>
                <w:szCs w:val="18"/>
              </w:rPr>
            </w:pPr>
          </w:p>
          <w:p w14:paraId="313C1B25" w14:textId="77777777" w:rsidR="0044720D" w:rsidRPr="00001540" w:rsidRDefault="0044720D" w:rsidP="00E0500D">
            <w:pPr>
              <w:spacing w:after="0" w:line="240" w:lineRule="auto"/>
              <w:rPr>
                <w:rFonts w:ascii="Times New Roman" w:hAnsi="Times New Roman"/>
                <w:sz w:val="18"/>
                <w:szCs w:val="18"/>
              </w:rPr>
            </w:pPr>
          </w:p>
          <w:p w14:paraId="55E5195C" w14:textId="77777777" w:rsidR="0044720D" w:rsidRPr="00001540" w:rsidRDefault="0044720D" w:rsidP="00E0500D">
            <w:pPr>
              <w:spacing w:after="0" w:line="240" w:lineRule="auto"/>
              <w:rPr>
                <w:rFonts w:ascii="Times New Roman" w:hAnsi="Times New Roman"/>
                <w:sz w:val="18"/>
                <w:szCs w:val="18"/>
              </w:rPr>
            </w:pPr>
          </w:p>
          <w:p w14:paraId="25C9D74E" w14:textId="77777777" w:rsidR="0044720D" w:rsidRPr="00001540" w:rsidRDefault="0044720D" w:rsidP="00E0500D">
            <w:pPr>
              <w:spacing w:after="0" w:line="240" w:lineRule="auto"/>
              <w:rPr>
                <w:rFonts w:ascii="Times New Roman" w:hAnsi="Times New Roman"/>
                <w:sz w:val="18"/>
                <w:szCs w:val="18"/>
              </w:rPr>
            </w:pPr>
          </w:p>
          <w:p w14:paraId="2ABDB9ED" w14:textId="77777777" w:rsidR="0044720D" w:rsidRPr="00001540" w:rsidRDefault="0044720D" w:rsidP="00E0500D">
            <w:pPr>
              <w:spacing w:after="0" w:line="240" w:lineRule="auto"/>
              <w:rPr>
                <w:rFonts w:ascii="Times New Roman" w:hAnsi="Times New Roman"/>
                <w:sz w:val="18"/>
                <w:szCs w:val="18"/>
              </w:rPr>
            </w:pPr>
          </w:p>
          <w:p w14:paraId="4CD1C443" w14:textId="77777777" w:rsidR="0044720D" w:rsidRPr="00001540" w:rsidRDefault="0044720D" w:rsidP="00E0500D">
            <w:pPr>
              <w:spacing w:after="0" w:line="240" w:lineRule="auto"/>
              <w:rPr>
                <w:rFonts w:ascii="Times New Roman" w:hAnsi="Times New Roman"/>
                <w:sz w:val="18"/>
                <w:szCs w:val="18"/>
              </w:rPr>
            </w:pPr>
          </w:p>
          <w:p w14:paraId="42C5ECD5" w14:textId="77777777" w:rsidR="0044720D" w:rsidRPr="00001540" w:rsidRDefault="0044720D" w:rsidP="00E0500D">
            <w:pPr>
              <w:spacing w:after="0" w:line="240" w:lineRule="auto"/>
              <w:rPr>
                <w:rFonts w:ascii="Times New Roman" w:hAnsi="Times New Roman"/>
                <w:sz w:val="18"/>
                <w:szCs w:val="18"/>
              </w:rPr>
            </w:pPr>
          </w:p>
          <w:p w14:paraId="3E7E66EF" w14:textId="77777777" w:rsidR="0044720D" w:rsidRPr="00001540" w:rsidRDefault="0044720D" w:rsidP="00E0500D">
            <w:pPr>
              <w:spacing w:after="0" w:line="240" w:lineRule="auto"/>
              <w:rPr>
                <w:rFonts w:ascii="Times New Roman" w:hAnsi="Times New Roman"/>
                <w:sz w:val="18"/>
                <w:szCs w:val="18"/>
              </w:rPr>
            </w:pPr>
          </w:p>
          <w:p w14:paraId="2EEA4278" w14:textId="77777777" w:rsidR="0044720D" w:rsidRPr="00001540" w:rsidRDefault="0044720D" w:rsidP="00E0500D">
            <w:pPr>
              <w:spacing w:after="0" w:line="240" w:lineRule="auto"/>
              <w:rPr>
                <w:rFonts w:ascii="Times New Roman" w:hAnsi="Times New Roman"/>
                <w:sz w:val="18"/>
                <w:szCs w:val="18"/>
              </w:rPr>
            </w:pPr>
          </w:p>
          <w:p w14:paraId="0E437643" w14:textId="77777777" w:rsidR="0044720D" w:rsidRPr="00001540" w:rsidRDefault="0044720D" w:rsidP="00E0500D">
            <w:pPr>
              <w:spacing w:after="0" w:line="240" w:lineRule="auto"/>
              <w:rPr>
                <w:rFonts w:ascii="Times New Roman" w:hAnsi="Times New Roman"/>
                <w:sz w:val="18"/>
                <w:szCs w:val="18"/>
              </w:rPr>
            </w:pPr>
          </w:p>
          <w:p w14:paraId="5BA408D7" w14:textId="77777777" w:rsidR="0044720D" w:rsidRPr="00001540" w:rsidRDefault="0044720D" w:rsidP="00E0500D">
            <w:pPr>
              <w:spacing w:after="0" w:line="240" w:lineRule="auto"/>
              <w:rPr>
                <w:rFonts w:ascii="Times New Roman" w:hAnsi="Times New Roman"/>
                <w:sz w:val="18"/>
                <w:szCs w:val="18"/>
              </w:rPr>
            </w:pPr>
          </w:p>
          <w:p w14:paraId="3374ABCF" w14:textId="77777777" w:rsidR="0044720D" w:rsidRPr="00001540" w:rsidRDefault="0044720D" w:rsidP="00E0500D">
            <w:pPr>
              <w:spacing w:after="0" w:line="240" w:lineRule="auto"/>
              <w:rPr>
                <w:rFonts w:ascii="Times New Roman" w:hAnsi="Times New Roman"/>
                <w:sz w:val="18"/>
                <w:szCs w:val="18"/>
              </w:rPr>
            </w:pPr>
          </w:p>
          <w:p w14:paraId="179EBD97" w14:textId="77777777" w:rsidR="0044720D" w:rsidRPr="00001540" w:rsidRDefault="0044720D" w:rsidP="00E0500D">
            <w:pPr>
              <w:spacing w:after="0" w:line="240" w:lineRule="auto"/>
              <w:rPr>
                <w:rFonts w:ascii="Times New Roman" w:hAnsi="Times New Roman"/>
                <w:sz w:val="18"/>
                <w:szCs w:val="18"/>
              </w:rPr>
            </w:pPr>
          </w:p>
          <w:p w14:paraId="745645C6" w14:textId="77777777" w:rsidR="0044720D" w:rsidRPr="00001540" w:rsidRDefault="0044720D" w:rsidP="00E0500D">
            <w:pPr>
              <w:spacing w:after="0" w:line="240" w:lineRule="auto"/>
              <w:rPr>
                <w:rFonts w:ascii="Times New Roman" w:hAnsi="Times New Roman"/>
                <w:sz w:val="18"/>
                <w:szCs w:val="18"/>
              </w:rPr>
            </w:pPr>
          </w:p>
          <w:p w14:paraId="51A82008" w14:textId="77777777" w:rsidR="0044720D" w:rsidRPr="00001540" w:rsidRDefault="0044720D" w:rsidP="00E0500D">
            <w:pPr>
              <w:spacing w:after="0" w:line="240" w:lineRule="auto"/>
              <w:rPr>
                <w:rFonts w:ascii="Times New Roman" w:hAnsi="Times New Roman"/>
                <w:sz w:val="18"/>
                <w:szCs w:val="18"/>
              </w:rPr>
            </w:pPr>
          </w:p>
          <w:p w14:paraId="212B92E1" w14:textId="77777777" w:rsidR="0044720D" w:rsidRPr="00001540" w:rsidRDefault="0044720D" w:rsidP="00E0500D">
            <w:pPr>
              <w:spacing w:after="0" w:line="240" w:lineRule="auto"/>
              <w:rPr>
                <w:rFonts w:ascii="Times New Roman" w:hAnsi="Times New Roman"/>
                <w:sz w:val="18"/>
                <w:szCs w:val="18"/>
              </w:rPr>
            </w:pPr>
          </w:p>
          <w:p w14:paraId="078DBA36" w14:textId="77777777" w:rsidR="0044720D" w:rsidRPr="00001540" w:rsidRDefault="0044720D" w:rsidP="00E0500D">
            <w:pPr>
              <w:spacing w:after="0" w:line="240" w:lineRule="auto"/>
              <w:rPr>
                <w:rFonts w:ascii="Times New Roman" w:hAnsi="Times New Roman"/>
                <w:sz w:val="18"/>
                <w:szCs w:val="18"/>
              </w:rPr>
            </w:pPr>
          </w:p>
          <w:p w14:paraId="5CFD630A" w14:textId="77777777" w:rsidR="0044720D" w:rsidRPr="00001540" w:rsidRDefault="0044720D" w:rsidP="00E0500D">
            <w:pPr>
              <w:spacing w:after="0" w:line="240" w:lineRule="auto"/>
              <w:rPr>
                <w:rFonts w:ascii="Times New Roman" w:hAnsi="Times New Roman"/>
                <w:sz w:val="18"/>
                <w:szCs w:val="18"/>
              </w:rPr>
            </w:pPr>
          </w:p>
          <w:p w14:paraId="0280E48A" w14:textId="77777777" w:rsidR="0044720D" w:rsidRPr="00001540" w:rsidRDefault="0044720D" w:rsidP="00E0500D">
            <w:pPr>
              <w:spacing w:after="0" w:line="240" w:lineRule="auto"/>
              <w:rPr>
                <w:rFonts w:ascii="Times New Roman" w:hAnsi="Times New Roman"/>
                <w:sz w:val="18"/>
                <w:szCs w:val="18"/>
              </w:rPr>
            </w:pPr>
          </w:p>
          <w:p w14:paraId="24B6046B" w14:textId="77777777" w:rsidR="0044720D" w:rsidRPr="00001540" w:rsidRDefault="0044720D" w:rsidP="00E0500D">
            <w:pPr>
              <w:spacing w:after="0" w:line="240" w:lineRule="auto"/>
              <w:rPr>
                <w:rFonts w:ascii="Times New Roman" w:hAnsi="Times New Roman"/>
                <w:sz w:val="18"/>
                <w:szCs w:val="18"/>
              </w:rPr>
            </w:pPr>
          </w:p>
          <w:p w14:paraId="6CB9452D" w14:textId="77777777" w:rsidR="0044720D" w:rsidRPr="00001540" w:rsidRDefault="0044720D" w:rsidP="00E0500D">
            <w:pPr>
              <w:spacing w:after="0" w:line="240" w:lineRule="auto"/>
              <w:rPr>
                <w:rFonts w:ascii="Times New Roman" w:hAnsi="Times New Roman"/>
                <w:sz w:val="18"/>
                <w:szCs w:val="18"/>
              </w:rPr>
            </w:pPr>
          </w:p>
          <w:p w14:paraId="7E9CB4F8" w14:textId="77777777" w:rsidR="0044720D" w:rsidRPr="00001540" w:rsidRDefault="0044720D" w:rsidP="00E0500D">
            <w:pPr>
              <w:spacing w:after="0" w:line="240" w:lineRule="auto"/>
              <w:rPr>
                <w:rFonts w:ascii="Times New Roman" w:hAnsi="Times New Roman"/>
                <w:sz w:val="18"/>
                <w:szCs w:val="18"/>
              </w:rPr>
            </w:pPr>
          </w:p>
          <w:p w14:paraId="525B83DF" w14:textId="77777777" w:rsidR="0044720D" w:rsidRPr="00001540" w:rsidRDefault="0044720D" w:rsidP="00E0500D">
            <w:pPr>
              <w:spacing w:after="0" w:line="240" w:lineRule="auto"/>
              <w:rPr>
                <w:rFonts w:ascii="Times New Roman" w:hAnsi="Times New Roman"/>
                <w:sz w:val="18"/>
                <w:szCs w:val="18"/>
              </w:rPr>
            </w:pPr>
          </w:p>
          <w:p w14:paraId="5368008B" w14:textId="77777777" w:rsidR="0044720D" w:rsidRPr="00001540" w:rsidRDefault="0044720D" w:rsidP="00E0500D">
            <w:pPr>
              <w:spacing w:after="0" w:line="240" w:lineRule="auto"/>
              <w:rPr>
                <w:rFonts w:ascii="Times New Roman" w:hAnsi="Times New Roman"/>
                <w:sz w:val="18"/>
                <w:szCs w:val="18"/>
              </w:rPr>
            </w:pPr>
          </w:p>
          <w:p w14:paraId="3AD4CAC9" w14:textId="77777777" w:rsidR="0044720D" w:rsidRPr="00001540" w:rsidRDefault="0044720D" w:rsidP="00E0500D">
            <w:pPr>
              <w:spacing w:after="0" w:line="240" w:lineRule="auto"/>
              <w:rPr>
                <w:rFonts w:ascii="Times New Roman" w:hAnsi="Times New Roman"/>
                <w:sz w:val="18"/>
                <w:szCs w:val="18"/>
              </w:rPr>
            </w:pPr>
          </w:p>
          <w:p w14:paraId="5A1F237B" w14:textId="77777777" w:rsidR="0044720D" w:rsidRPr="00001540" w:rsidRDefault="0044720D" w:rsidP="00E0500D">
            <w:pPr>
              <w:spacing w:after="0" w:line="240" w:lineRule="auto"/>
              <w:rPr>
                <w:rFonts w:ascii="Times New Roman" w:hAnsi="Times New Roman"/>
                <w:sz w:val="18"/>
                <w:szCs w:val="18"/>
              </w:rPr>
            </w:pPr>
          </w:p>
          <w:p w14:paraId="7993C586" w14:textId="77777777" w:rsidR="0044720D" w:rsidRPr="00001540" w:rsidRDefault="0044720D" w:rsidP="00E0500D">
            <w:pPr>
              <w:spacing w:after="0" w:line="240" w:lineRule="auto"/>
              <w:rPr>
                <w:rFonts w:ascii="Times New Roman" w:hAnsi="Times New Roman"/>
                <w:sz w:val="18"/>
                <w:szCs w:val="18"/>
              </w:rPr>
            </w:pPr>
          </w:p>
          <w:p w14:paraId="68FA9154" w14:textId="77777777" w:rsidR="0044720D" w:rsidRPr="00001540" w:rsidRDefault="0044720D" w:rsidP="00E0500D">
            <w:pPr>
              <w:spacing w:after="0" w:line="240" w:lineRule="auto"/>
              <w:rPr>
                <w:rFonts w:ascii="Times New Roman" w:hAnsi="Times New Roman"/>
                <w:sz w:val="18"/>
                <w:szCs w:val="18"/>
              </w:rPr>
            </w:pPr>
          </w:p>
          <w:p w14:paraId="545C0B3C" w14:textId="77777777" w:rsidR="0044720D" w:rsidRPr="00001540" w:rsidRDefault="0044720D" w:rsidP="00E0500D">
            <w:pPr>
              <w:spacing w:after="0" w:line="240" w:lineRule="auto"/>
              <w:rPr>
                <w:rFonts w:ascii="Times New Roman" w:hAnsi="Times New Roman"/>
                <w:sz w:val="18"/>
                <w:szCs w:val="18"/>
              </w:rPr>
            </w:pPr>
          </w:p>
          <w:p w14:paraId="18FF933F" w14:textId="77777777" w:rsidR="0044720D" w:rsidRPr="00001540" w:rsidRDefault="0044720D" w:rsidP="00E0500D">
            <w:pPr>
              <w:spacing w:after="0" w:line="240" w:lineRule="auto"/>
              <w:rPr>
                <w:rFonts w:ascii="Times New Roman" w:hAnsi="Times New Roman"/>
                <w:sz w:val="18"/>
                <w:szCs w:val="18"/>
              </w:rPr>
            </w:pPr>
          </w:p>
          <w:p w14:paraId="3AF9A613" w14:textId="77777777" w:rsidR="0044720D" w:rsidRPr="00001540" w:rsidRDefault="0044720D" w:rsidP="00E0500D">
            <w:pPr>
              <w:spacing w:after="0" w:line="240" w:lineRule="auto"/>
              <w:rPr>
                <w:rFonts w:ascii="Times New Roman" w:hAnsi="Times New Roman"/>
                <w:sz w:val="18"/>
                <w:szCs w:val="18"/>
              </w:rPr>
            </w:pPr>
          </w:p>
          <w:p w14:paraId="3C4785C8" w14:textId="77777777" w:rsidR="0044720D" w:rsidRPr="00001540" w:rsidRDefault="0044720D" w:rsidP="00E0500D">
            <w:pPr>
              <w:spacing w:after="0" w:line="240" w:lineRule="auto"/>
              <w:rPr>
                <w:rFonts w:ascii="Times New Roman" w:hAnsi="Times New Roman"/>
                <w:sz w:val="18"/>
                <w:szCs w:val="18"/>
              </w:rPr>
            </w:pPr>
          </w:p>
          <w:p w14:paraId="30A89704" w14:textId="77777777" w:rsidR="0044720D" w:rsidRPr="00001540" w:rsidRDefault="0044720D" w:rsidP="00E0500D">
            <w:pPr>
              <w:spacing w:after="0" w:line="240" w:lineRule="auto"/>
              <w:rPr>
                <w:rFonts w:ascii="Times New Roman" w:hAnsi="Times New Roman"/>
                <w:sz w:val="18"/>
                <w:szCs w:val="18"/>
              </w:rPr>
            </w:pPr>
          </w:p>
          <w:p w14:paraId="43BB1B59" w14:textId="77777777" w:rsidR="0044720D" w:rsidRPr="00001540" w:rsidRDefault="0044720D" w:rsidP="00E0500D">
            <w:pPr>
              <w:spacing w:after="0" w:line="240" w:lineRule="auto"/>
              <w:rPr>
                <w:rFonts w:ascii="Times New Roman" w:hAnsi="Times New Roman"/>
                <w:sz w:val="18"/>
                <w:szCs w:val="18"/>
              </w:rPr>
            </w:pPr>
          </w:p>
          <w:p w14:paraId="4CC78A12" w14:textId="77777777" w:rsidR="0044720D" w:rsidRPr="00001540" w:rsidRDefault="0044720D" w:rsidP="00E0500D">
            <w:pPr>
              <w:spacing w:after="0" w:line="240" w:lineRule="auto"/>
              <w:rPr>
                <w:rFonts w:ascii="Times New Roman" w:hAnsi="Times New Roman"/>
                <w:sz w:val="18"/>
                <w:szCs w:val="18"/>
              </w:rPr>
            </w:pPr>
          </w:p>
          <w:p w14:paraId="4D309B41" w14:textId="77777777" w:rsidR="0044720D" w:rsidRPr="00001540" w:rsidRDefault="0044720D" w:rsidP="00E0500D">
            <w:pPr>
              <w:spacing w:after="0" w:line="240" w:lineRule="auto"/>
              <w:rPr>
                <w:rFonts w:ascii="Times New Roman" w:hAnsi="Times New Roman"/>
                <w:sz w:val="18"/>
                <w:szCs w:val="18"/>
              </w:rPr>
            </w:pPr>
          </w:p>
          <w:p w14:paraId="72AE5B45" w14:textId="77777777" w:rsidR="0044720D" w:rsidRPr="00001540" w:rsidRDefault="0044720D" w:rsidP="00E0500D">
            <w:pPr>
              <w:spacing w:after="0" w:line="240" w:lineRule="auto"/>
              <w:rPr>
                <w:rFonts w:ascii="Times New Roman" w:hAnsi="Times New Roman"/>
                <w:sz w:val="18"/>
                <w:szCs w:val="18"/>
              </w:rPr>
            </w:pPr>
          </w:p>
          <w:p w14:paraId="126DB85E" w14:textId="77777777" w:rsidR="0044720D" w:rsidRPr="00001540" w:rsidRDefault="0044720D" w:rsidP="00E0500D">
            <w:pPr>
              <w:spacing w:after="0" w:line="240" w:lineRule="auto"/>
              <w:rPr>
                <w:rFonts w:ascii="Times New Roman" w:hAnsi="Times New Roman"/>
                <w:sz w:val="18"/>
                <w:szCs w:val="18"/>
              </w:rPr>
            </w:pPr>
          </w:p>
          <w:p w14:paraId="3156CA68" w14:textId="77777777" w:rsidR="0044720D" w:rsidRPr="00001540" w:rsidRDefault="0044720D" w:rsidP="00E0500D">
            <w:pPr>
              <w:spacing w:after="0" w:line="240" w:lineRule="auto"/>
              <w:rPr>
                <w:rFonts w:ascii="Times New Roman" w:hAnsi="Times New Roman"/>
                <w:sz w:val="18"/>
                <w:szCs w:val="18"/>
              </w:rPr>
            </w:pPr>
          </w:p>
          <w:p w14:paraId="31C10360" w14:textId="77777777" w:rsidR="0044720D" w:rsidRPr="00001540" w:rsidRDefault="0044720D" w:rsidP="00E0500D">
            <w:pPr>
              <w:spacing w:after="0" w:line="240" w:lineRule="auto"/>
              <w:rPr>
                <w:rFonts w:ascii="Times New Roman" w:hAnsi="Times New Roman"/>
                <w:sz w:val="18"/>
                <w:szCs w:val="18"/>
              </w:rPr>
            </w:pPr>
          </w:p>
          <w:p w14:paraId="4C108125" w14:textId="77777777" w:rsidR="0044720D" w:rsidRPr="00001540" w:rsidRDefault="0044720D" w:rsidP="00E0500D">
            <w:pPr>
              <w:spacing w:after="0" w:line="240" w:lineRule="auto"/>
              <w:rPr>
                <w:rFonts w:ascii="Times New Roman" w:hAnsi="Times New Roman"/>
                <w:sz w:val="18"/>
                <w:szCs w:val="18"/>
              </w:rPr>
            </w:pPr>
          </w:p>
          <w:p w14:paraId="50FF8C76" w14:textId="77777777" w:rsidR="0044720D" w:rsidRPr="00001540" w:rsidRDefault="0044720D" w:rsidP="00E0500D">
            <w:pPr>
              <w:spacing w:after="0" w:line="240" w:lineRule="auto"/>
              <w:rPr>
                <w:rFonts w:ascii="Times New Roman" w:hAnsi="Times New Roman"/>
                <w:sz w:val="18"/>
                <w:szCs w:val="18"/>
              </w:rPr>
            </w:pPr>
          </w:p>
          <w:p w14:paraId="3336F386" w14:textId="77777777" w:rsidR="0044720D" w:rsidRPr="00001540" w:rsidRDefault="0044720D" w:rsidP="00E0500D">
            <w:pPr>
              <w:spacing w:after="0" w:line="240" w:lineRule="auto"/>
              <w:rPr>
                <w:rFonts w:ascii="Times New Roman" w:hAnsi="Times New Roman"/>
                <w:sz w:val="18"/>
                <w:szCs w:val="18"/>
              </w:rPr>
            </w:pPr>
          </w:p>
          <w:p w14:paraId="6C3C54E7" w14:textId="77777777" w:rsidR="0044720D" w:rsidRPr="00001540" w:rsidRDefault="0044720D" w:rsidP="00E0500D">
            <w:pPr>
              <w:spacing w:after="0" w:line="240" w:lineRule="auto"/>
              <w:rPr>
                <w:rFonts w:ascii="Times New Roman" w:hAnsi="Times New Roman"/>
                <w:sz w:val="18"/>
                <w:szCs w:val="18"/>
              </w:rPr>
            </w:pPr>
          </w:p>
          <w:p w14:paraId="2F9F06ED" w14:textId="39D63444" w:rsidR="0044720D" w:rsidRPr="00001540" w:rsidRDefault="0044720D" w:rsidP="00E0500D">
            <w:pPr>
              <w:spacing w:after="0" w:line="240" w:lineRule="auto"/>
              <w:rPr>
                <w:rFonts w:ascii="Times New Roman" w:hAnsi="Times New Roman"/>
                <w:sz w:val="18"/>
                <w:szCs w:val="18"/>
              </w:rPr>
            </w:pPr>
            <w:r w:rsidRPr="00001540">
              <w:rPr>
                <w:rFonts w:ascii="Times New Roman" w:hAnsi="Times New Roman"/>
                <w:sz w:val="18"/>
                <w:szCs w:val="18"/>
              </w:rPr>
              <w:t>Návrh</w:t>
            </w:r>
            <w:r w:rsidR="00E0500D" w:rsidRPr="00001540">
              <w:rPr>
                <w:rFonts w:ascii="Times New Roman" w:hAnsi="Times New Roman"/>
                <w:sz w:val="18"/>
                <w:szCs w:val="18"/>
              </w:rPr>
              <w:t xml:space="preserve"> v čl. I</w:t>
            </w:r>
          </w:p>
          <w:p w14:paraId="6DB82F26" w14:textId="77777777" w:rsidR="0044720D" w:rsidRPr="00001540" w:rsidRDefault="0044720D" w:rsidP="00E0500D">
            <w:pPr>
              <w:spacing w:after="0" w:line="240" w:lineRule="auto"/>
              <w:rPr>
                <w:rFonts w:ascii="Times New Roman" w:hAnsi="Times New Roman"/>
                <w:sz w:val="18"/>
                <w:szCs w:val="18"/>
              </w:rPr>
            </w:pPr>
          </w:p>
          <w:p w14:paraId="4DF5C861" w14:textId="77777777" w:rsidR="0044720D" w:rsidRPr="00001540" w:rsidRDefault="0044720D" w:rsidP="00E0500D">
            <w:pPr>
              <w:spacing w:after="0" w:line="240" w:lineRule="auto"/>
              <w:rPr>
                <w:rFonts w:ascii="Times New Roman" w:hAnsi="Times New Roman"/>
                <w:sz w:val="18"/>
                <w:szCs w:val="18"/>
              </w:rPr>
            </w:pPr>
          </w:p>
          <w:p w14:paraId="69150994" w14:textId="77777777" w:rsidR="0044720D" w:rsidRPr="00001540" w:rsidRDefault="0044720D" w:rsidP="00E0500D">
            <w:pPr>
              <w:spacing w:after="0" w:line="240" w:lineRule="auto"/>
              <w:rPr>
                <w:rFonts w:ascii="Times New Roman" w:hAnsi="Times New Roman"/>
                <w:sz w:val="18"/>
                <w:szCs w:val="18"/>
              </w:rPr>
            </w:pPr>
          </w:p>
          <w:p w14:paraId="671D5286" w14:textId="77777777" w:rsidR="0044720D" w:rsidRPr="00001540" w:rsidRDefault="0044720D" w:rsidP="00E0500D">
            <w:pPr>
              <w:spacing w:after="0" w:line="240" w:lineRule="auto"/>
              <w:rPr>
                <w:rFonts w:ascii="Times New Roman" w:hAnsi="Times New Roman"/>
                <w:sz w:val="18"/>
                <w:szCs w:val="18"/>
              </w:rPr>
            </w:pPr>
          </w:p>
          <w:p w14:paraId="6AF3BDC3" w14:textId="77777777" w:rsidR="0044720D" w:rsidRPr="00001540" w:rsidRDefault="0044720D" w:rsidP="00E0500D">
            <w:pPr>
              <w:spacing w:after="0" w:line="240" w:lineRule="auto"/>
              <w:rPr>
                <w:rFonts w:ascii="Times New Roman" w:hAnsi="Times New Roman"/>
                <w:sz w:val="18"/>
                <w:szCs w:val="18"/>
              </w:rPr>
            </w:pPr>
          </w:p>
          <w:p w14:paraId="23C3CEF0" w14:textId="77777777" w:rsidR="0044720D" w:rsidRPr="00001540" w:rsidRDefault="0044720D" w:rsidP="00E0500D">
            <w:pPr>
              <w:spacing w:after="0" w:line="240" w:lineRule="auto"/>
              <w:rPr>
                <w:rFonts w:ascii="Times New Roman" w:hAnsi="Times New Roman"/>
                <w:sz w:val="18"/>
                <w:szCs w:val="18"/>
              </w:rPr>
            </w:pPr>
          </w:p>
          <w:p w14:paraId="29E692A6" w14:textId="77777777" w:rsidR="0044720D" w:rsidRPr="00001540" w:rsidRDefault="0044720D" w:rsidP="00E0500D">
            <w:pPr>
              <w:spacing w:after="0" w:line="240" w:lineRule="auto"/>
              <w:rPr>
                <w:rFonts w:ascii="Times New Roman" w:hAnsi="Times New Roman"/>
                <w:sz w:val="18"/>
                <w:szCs w:val="18"/>
              </w:rPr>
            </w:pPr>
          </w:p>
          <w:p w14:paraId="0D94AC65" w14:textId="77777777" w:rsidR="0044720D" w:rsidRPr="00001540" w:rsidRDefault="0044720D" w:rsidP="00E0500D">
            <w:pPr>
              <w:spacing w:after="0" w:line="240" w:lineRule="auto"/>
              <w:rPr>
                <w:rFonts w:ascii="Times New Roman" w:hAnsi="Times New Roman"/>
                <w:sz w:val="18"/>
                <w:szCs w:val="18"/>
              </w:rPr>
            </w:pPr>
          </w:p>
          <w:p w14:paraId="1BA65A1D" w14:textId="77777777" w:rsidR="0044720D" w:rsidRPr="00001540" w:rsidRDefault="0044720D" w:rsidP="00E0500D">
            <w:pPr>
              <w:spacing w:after="0" w:line="240" w:lineRule="auto"/>
              <w:rPr>
                <w:rFonts w:ascii="Times New Roman" w:hAnsi="Times New Roman"/>
                <w:sz w:val="18"/>
                <w:szCs w:val="18"/>
              </w:rPr>
            </w:pPr>
          </w:p>
          <w:p w14:paraId="57DBBF95" w14:textId="77777777" w:rsidR="0044720D" w:rsidRPr="00001540" w:rsidRDefault="0044720D" w:rsidP="00E0500D">
            <w:pPr>
              <w:spacing w:after="0" w:line="240" w:lineRule="auto"/>
              <w:rPr>
                <w:rFonts w:ascii="Times New Roman" w:hAnsi="Times New Roman"/>
                <w:sz w:val="18"/>
                <w:szCs w:val="18"/>
              </w:rPr>
            </w:pPr>
          </w:p>
          <w:p w14:paraId="2451A80C" w14:textId="77777777" w:rsidR="0044720D" w:rsidRPr="00001540" w:rsidRDefault="0044720D" w:rsidP="00E0500D">
            <w:pPr>
              <w:spacing w:after="0" w:line="240" w:lineRule="auto"/>
              <w:rPr>
                <w:rFonts w:ascii="Times New Roman" w:hAnsi="Times New Roman"/>
                <w:sz w:val="18"/>
                <w:szCs w:val="18"/>
              </w:rPr>
            </w:pPr>
          </w:p>
          <w:p w14:paraId="6BA8A3EE" w14:textId="77777777" w:rsidR="0044720D" w:rsidRPr="00001540" w:rsidRDefault="0044720D" w:rsidP="00E0500D">
            <w:pPr>
              <w:spacing w:after="0" w:line="240" w:lineRule="auto"/>
              <w:rPr>
                <w:rFonts w:ascii="Times New Roman" w:hAnsi="Times New Roman"/>
                <w:sz w:val="18"/>
                <w:szCs w:val="18"/>
              </w:rPr>
            </w:pPr>
          </w:p>
          <w:p w14:paraId="3FA5DDEB" w14:textId="77777777" w:rsidR="0044720D" w:rsidRPr="00001540" w:rsidRDefault="0044720D" w:rsidP="00E0500D">
            <w:pPr>
              <w:spacing w:after="0" w:line="240" w:lineRule="auto"/>
              <w:rPr>
                <w:rFonts w:ascii="Times New Roman" w:hAnsi="Times New Roman"/>
                <w:sz w:val="18"/>
                <w:szCs w:val="18"/>
              </w:rPr>
            </w:pPr>
          </w:p>
          <w:p w14:paraId="593F4EF8" w14:textId="77777777" w:rsidR="0044720D" w:rsidRPr="00001540" w:rsidRDefault="0044720D" w:rsidP="00E0500D">
            <w:pPr>
              <w:spacing w:after="0" w:line="240" w:lineRule="auto"/>
              <w:rPr>
                <w:rFonts w:ascii="Times New Roman" w:hAnsi="Times New Roman"/>
                <w:sz w:val="18"/>
                <w:szCs w:val="18"/>
              </w:rPr>
            </w:pPr>
          </w:p>
          <w:p w14:paraId="6CC56EAF" w14:textId="77777777" w:rsidR="0044720D" w:rsidRPr="00001540" w:rsidRDefault="0044720D" w:rsidP="00E0500D">
            <w:pPr>
              <w:spacing w:after="0" w:line="240" w:lineRule="auto"/>
              <w:rPr>
                <w:rFonts w:ascii="Times New Roman" w:hAnsi="Times New Roman"/>
                <w:sz w:val="18"/>
                <w:szCs w:val="18"/>
              </w:rPr>
            </w:pPr>
          </w:p>
          <w:p w14:paraId="6D3433AC" w14:textId="77777777" w:rsidR="0044720D" w:rsidRPr="00001540" w:rsidRDefault="0044720D" w:rsidP="00E0500D">
            <w:pPr>
              <w:spacing w:after="0" w:line="240" w:lineRule="auto"/>
              <w:rPr>
                <w:rFonts w:ascii="Times New Roman" w:hAnsi="Times New Roman"/>
                <w:sz w:val="18"/>
                <w:szCs w:val="18"/>
              </w:rPr>
            </w:pPr>
          </w:p>
          <w:p w14:paraId="06AF3052" w14:textId="77777777" w:rsidR="0044720D" w:rsidRPr="00001540" w:rsidRDefault="0044720D" w:rsidP="00E0500D">
            <w:pPr>
              <w:spacing w:after="0" w:line="240" w:lineRule="auto"/>
              <w:rPr>
                <w:rFonts w:ascii="Times New Roman" w:hAnsi="Times New Roman"/>
                <w:sz w:val="18"/>
                <w:szCs w:val="18"/>
              </w:rPr>
            </w:pPr>
          </w:p>
          <w:p w14:paraId="09DD5D62" w14:textId="77777777" w:rsidR="0044720D" w:rsidRPr="00001540" w:rsidRDefault="0044720D" w:rsidP="00E0500D">
            <w:pPr>
              <w:spacing w:after="0" w:line="240" w:lineRule="auto"/>
              <w:rPr>
                <w:rFonts w:ascii="Times New Roman" w:hAnsi="Times New Roman"/>
                <w:sz w:val="18"/>
                <w:szCs w:val="18"/>
              </w:rPr>
            </w:pPr>
          </w:p>
          <w:p w14:paraId="0C5436CC" w14:textId="77777777" w:rsidR="0044720D" w:rsidRPr="00001540" w:rsidRDefault="0044720D" w:rsidP="00E0500D">
            <w:pPr>
              <w:spacing w:after="0" w:line="240" w:lineRule="auto"/>
              <w:rPr>
                <w:rFonts w:ascii="Times New Roman" w:hAnsi="Times New Roman"/>
                <w:sz w:val="18"/>
                <w:szCs w:val="18"/>
              </w:rPr>
            </w:pPr>
          </w:p>
          <w:p w14:paraId="15C6DA72" w14:textId="77777777" w:rsidR="0044720D" w:rsidRPr="00001540" w:rsidRDefault="0044720D" w:rsidP="00E0500D">
            <w:pPr>
              <w:spacing w:after="0" w:line="240" w:lineRule="auto"/>
              <w:rPr>
                <w:rFonts w:ascii="Times New Roman" w:hAnsi="Times New Roman"/>
                <w:sz w:val="18"/>
                <w:szCs w:val="18"/>
              </w:rPr>
            </w:pPr>
          </w:p>
          <w:p w14:paraId="08B712F2" w14:textId="77777777" w:rsidR="0044720D" w:rsidRPr="00001540" w:rsidRDefault="0044720D" w:rsidP="00E0500D">
            <w:pPr>
              <w:spacing w:after="0" w:line="240" w:lineRule="auto"/>
              <w:rPr>
                <w:rFonts w:ascii="Times New Roman" w:hAnsi="Times New Roman"/>
                <w:sz w:val="18"/>
                <w:szCs w:val="18"/>
              </w:rPr>
            </w:pPr>
          </w:p>
          <w:p w14:paraId="725E84FC" w14:textId="77777777" w:rsidR="0044720D" w:rsidRPr="00001540" w:rsidRDefault="0044720D" w:rsidP="00E0500D">
            <w:pPr>
              <w:spacing w:after="0" w:line="240" w:lineRule="auto"/>
              <w:rPr>
                <w:rFonts w:ascii="Times New Roman" w:hAnsi="Times New Roman"/>
                <w:sz w:val="18"/>
                <w:szCs w:val="18"/>
              </w:rPr>
            </w:pPr>
          </w:p>
          <w:p w14:paraId="2F20A4CB" w14:textId="77777777" w:rsidR="0044720D" w:rsidRPr="00001540" w:rsidRDefault="0044720D" w:rsidP="00E0500D">
            <w:pPr>
              <w:spacing w:after="0" w:line="240" w:lineRule="auto"/>
              <w:rPr>
                <w:rFonts w:ascii="Times New Roman" w:hAnsi="Times New Roman"/>
                <w:sz w:val="18"/>
                <w:szCs w:val="18"/>
              </w:rPr>
            </w:pPr>
          </w:p>
          <w:p w14:paraId="125ED34B" w14:textId="77777777" w:rsidR="0044720D" w:rsidRPr="00001540" w:rsidRDefault="0044720D" w:rsidP="00E0500D">
            <w:pPr>
              <w:spacing w:after="0" w:line="240" w:lineRule="auto"/>
              <w:rPr>
                <w:rFonts w:ascii="Times New Roman" w:hAnsi="Times New Roman"/>
                <w:sz w:val="18"/>
                <w:szCs w:val="18"/>
              </w:rPr>
            </w:pPr>
          </w:p>
          <w:p w14:paraId="5ADCAC07" w14:textId="77777777" w:rsidR="0044720D" w:rsidRPr="00001540" w:rsidRDefault="0044720D" w:rsidP="00E0500D">
            <w:pPr>
              <w:spacing w:after="0" w:line="240" w:lineRule="auto"/>
              <w:rPr>
                <w:rFonts w:ascii="Times New Roman" w:hAnsi="Times New Roman"/>
                <w:sz w:val="18"/>
                <w:szCs w:val="18"/>
              </w:rPr>
            </w:pPr>
          </w:p>
          <w:p w14:paraId="5EC062D4" w14:textId="77777777" w:rsidR="0044720D" w:rsidRPr="00001540" w:rsidRDefault="0044720D" w:rsidP="00E0500D">
            <w:pPr>
              <w:spacing w:after="0" w:line="240" w:lineRule="auto"/>
              <w:rPr>
                <w:rFonts w:ascii="Times New Roman" w:hAnsi="Times New Roman"/>
                <w:sz w:val="18"/>
                <w:szCs w:val="18"/>
              </w:rPr>
            </w:pPr>
          </w:p>
          <w:p w14:paraId="159C5A80" w14:textId="77777777" w:rsidR="0044720D" w:rsidRPr="00001540" w:rsidRDefault="0044720D" w:rsidP="00E0500D">
            <w:pPr>
              <w:spacing w:after="0" w:line="240" w:lineRule="auto"/>
              <w:rPr>
                <w:rFonts w:ascii="Times New Roman" w:hAnsi="Times New Roman"/>
                <w:sz w:val="18"/>
                <w:szCs w:val="18"/>
              </w:rPr>
            </w:pPr>
          </w:p>
          <w:p w14:paraId="2A48A12A" w14:textId="77777777" w:rsidR="0044720D" w:rsidRPr="00001540" w:rsidRDefault="0044720D" w:rsidP="00E0500D">
            <w:pPr>
              <w:spacing w:after="0" w:line="240" w:lineRule="auto"/>
              <w:rPr>
                <w:rFonts w:ascii="Times New Roman" w:hAnsi="Times New Roman"/>
                <w:sz w:val="18"/>
                <w:szCs w:val="18"/>
              </w:rPr>
            </w:pPr>
          </w:p>
          <w:p w14:paraId="3F5B98BB" w14:textId="77777777" w:rsidR="0044720D" w:rsidRPr="00001540" w:rsidRDefault="0044720D" w:rsidP="00E0500D">
            <w:pPr>
              <w:spacing w:after="0" w:line="240" w:lineRule="auto"/>
              <w:rPr>
                <w:rFonts w:ascii="Times New Roman" w:hAnsi="Times New Roman"/>
                <w:sz w:val="18"/>
                <w:szCs w:val="18"/>
              </w:rPr>
            </w:pPr>
          </w:p>
          <w:p w14:paraId="25710E7B" w14:textId="77777777" w:rsidR="00C16CB1" w:rsidRPr="00001540" w:rsidRDefault="00C16CB1" w:rsidP="00E0500D">
            <w:pPr>
              <w:spacing w:after="0" w:line="240" w:lineRule="auto"/>
              <w:rPr>
                <w:rFonts w:ascii="Times New Roman" w:hAnsi="Times New Roman"/>
                <w:sz w:val="18"/>
                <w:szCs w:val="18"/>
              </w:rPr>
            </w:pPr>
          </w:p>
          <w:p w14:paraId="53241266" w14:textId="77777777" w:rsidR="00C16CB1" w:rsidRPr="00001540" w:rsidRDefault="00C16CB1" w:rsidP="00E0500D">
            <w:pPr>
              <w:spacing w:after="0" w:line="240" w:lineRule="auto"/>
              <w:rPr>
                <w:rFonts w:ascii="Times New Roman" w:hAnsi="Times New Roman"/>
                <w:sz w:val="18"/>
                <w:szCs w:val="18"/>
              </w:rPr>
            </w:pPr>
          </w:p>
          <w:p w14:paraId="77EF75ED" w14:textId="77777777" w:rsidR="00C16CB1" w:rsidRPr="00001540" w:rsidRDefault="00C16CB1" w:rsidP="00E0500D">
            <w:pPr>
              <w:spacing w:after="0" w:line="240" w:lineRule="auto"/>
              <w:rPr>
                <w:rFonts w:ascii="Times New Roman" w:hAnsi="Times New Roman"/>
                <w:sz w:val="18"/>
                <w:szCs w:val="18"/>
              </w:rPr>
            </w:pPr>
          </w:p>
          <w:p w14:paraId="061EFFBC" w14:textId="77777777" w:rsidR="00C16CB1" w:rsidRPr="00001540" w:rsidRDefault="00C16CB1" w:rsidP="00E0500D">
            <w:pPr>
              <w:spacing w:after="0" w:line="240" w:lineRule="auto"/>
              <w:rPr>
                <w:rFonts w:ascii="Times New Roman" w:hAnsi="Times New Roman"/>
                <w:sz w:val="18"/>
                <w:szCs w:val="18"/>
              </w:rPr>
            </w:pPr>
          </w:p>
          <w:p w14:paraId="6001816F" w14:textId="77777777" w:rsidR="00C16CB1" w:rsidRPr="00001540" w:rsidRDefault="00C16CB1" w:rsidP="00E0500D">
            <w:pPr>
              <w:spacing w:after="0" w:line="240" w:lineRule="auto"/>
              <w:rPr>
                <w:rFonts w:ascii="Times New Roman" w:hAnsi="Times New Roman"/>
                <w:sz w:val="18"/>
                <w:szCs w:val="18"/>
              </w:rPr>
            </w:pPr>
          </w:p>
          <w:p w14:paraId="5E6C0975" w14:textId="77777777" w:rsidR="00C16CB1" w:rsidRPr="00001540" w:rsidRDefault="00C16CB1" w:rsidP="00E0500D">
            <w:pPr>
              <w:spacing w:after="0" w:line="240" w:lineRule="auto"/>
              <w:rPr>
                <w:rFonts w:ascii="Times New Roman" w:hAnsi="Times New Roman"/>
                <w:sz w:val="18"/>
                <w:szCs w:val="18"/>
              </w:rPr>
            </w:pPr>
          </w:p>
          <w:p w14:paraId="0058E5EB" w14:textId="77777777" w:rsidR="00C16CB1" w:rsidRPr="00001540" w:rsidRDefault="00C16CB1" w:rsidP="00E0500D">
            <w:pPr>
              <w:spacing w:after="0" w:line="240" w:lineRule="auto"/>
              <w:rPr>
                <w:rFonts w:ascii="Times New Roman" w:hAnsi="Times New Roman"/>
                <w:sz w:val="18"/>
                <w:szCs w:val="18"/>
              </w:rPr>
            </w:pPr>
          </w:p>
          <w:p w14:paraId="44B3D8CF" w14:textId="77777777" w:rsidR="00C16CB1" w:rsidRPr="00001540" w:rsidRDefault="00C16CB1" w:rsidP="00E0500D">
            <w:pPr>
              <w:spacing w:after="0" w:line="240" w:lineRule="auto"/>
              <w:rPr>
                <w:rFonts w:ascii="Times New Roman" w:hAnsi="Times New Roman"/>
                <w:sz w:val="18"/>
                <w:szCs w:val="18"/>
              </w:rPr>
            </w:pPr>
          </w:p>
          <w:p w14:paraId="28FA68B6" w14:textId="77777777" w:rsidR="00C16CB1" w:rsidRPr="00001540" w:rsidRDefault="00C16CB1" w:rsidP="00E0500D">
            <w:pPr>
              <w:spacing w:after="0" w:line="240" w:lineRule="auto"/>
              <w:rPr>
                <w:rFonts w:ascii="Times New Roman" w:hAnsi="Times New Roman"/>
                <w:sz w:val="18"/>
                <w:szCs w:val="18"/>
              </w:rPr>
            </w:pPr>
          </w:p>
          <w:p w14:paraId="2A072AAC" w14:textId="77777777" w:rsidR="00C16CB1" w:rsidRPr="00001540" w:rsidRDefault="00C16CB1" w:rsidP="00E0500D">
            <w:pPr>
              <w:spacing w:after="0" w:line="240" w:lineRule="auto"/>
              <w:rPr>
                <w:rFonts w:ascii="Times New Roman" w:hAnsi="Times New Roman"/>
                <w:sz w:val="18"/>
                <w:szCs w:val="18"/>
              </w:rPr>
            </w:pPr>
          </w:p>
          <w:p w14:paraId="60068529" w14:textId="77777777" w:rsidR="00C16CB1" w:rsidRPr="00001540" w:rsidRDefault="00C16CB1" w:rsidP="00E0500D">
            <w:pPr>
              <w:spacing w:after="0" w:line="240" w:lineRule="auto"/>
              <w:rPr>
                <w:rFonts w:ascii="Times New Roman" w:hAnsi="Times New Roman"/>
                <w:sz w:val="18"/>
                <w:szCs w:val="18"/>
              </w:rPr>
            </w:pPr>
          </w:p>
          <w:p w14:paraId="2E259F81" w14:textId="77777777" w:rsidR="00C16CB1" w:rsidRPr="00001540" w:rsidRDefault="00C16CB1" w:rsidP="00E0500D">
            <w:pPr>
              <w:spacing w:after="0" w:line="240" w:lineRule="auto"/>
              <w:rPr>
                <w:rFonts w:ascii="Times New Roman" w:hAnsi="Times New Roman"/>
                <w:sz w:val="18"/>
                <w:szCs w:val="18"/>
              </w:rPr>
            </w:pPr>
          </w:p>
          <w:p w14:paraId="45225FE1" w14:textId="77777777" w:rsidR="00C16CB1" w:rsidRPr="00001540" w:rsidRDefault="00C16CB1" w:rsidP="00E0500D">
            <w:pPr>
              <w:spacing w:after="0" w:line="240" w:lineRule="auto"/>
              <w:rPr>
                <w:rFonts w:ascii="Times New Roman" w:hAnsi="Times New Roman"/>
                <w:sz w:val="18"/>
                <w:szCs w:val="18"/>
              </w:rPr>
            </w:pPr>
          </w:p>
          <w:p w14:paraId="3F12C74D" w14:textId="77777777" w:rsidR="00C16CB1" w:rsidRPr="00001540" w:rsidRDefault="00C16CB1" w:rsidP="00E0500D">
            <w:pPr>
              <w:spacing w:after="0" w:line="240" w:lineRule="auto"/>
              <w:rPr>
                <w:rFonts w:ascii="Times New Roman" w:hAnsi="Times New Roman"/>
                <w:sz w:val="18"/>
                <w:szCs w:val="18"/>
              </w:rPr>
            </w:pPr>
          </w:p>
          <w:p w14:paraId="46F7DD00" w14:textId="77777777" w:rsidR="00C16CB1" w:rsidRPr="00001540" w:rsidRDefault="00C16CB1" w:rsidP="00E0500D">
            <w:pPr>
              <w:spacing w:after="0" w:line="240" w:lineRule="auto"/>
              <w:rPr>
                <w:rFonts w:ascii="Times New Roman" w:hAnsi="Times New Roman"/>
                <w:sz w:val="18"/>
                <w:szCs w:val="18"/>
              </w:rPr>
            </w:pPr>
          </w:p>
          <w:p w14:paraId="102C85B0" w14:textId="77777777" w:rsidR="00C16CB1" w:rsidRPr="00001540" w:rsidRDefault="00C16CB1" w:rsidP="00E0500D">
            <w:pPr>
              <w:spacing w:after="0" w:line="240" w:lineRule="auto"/>
              <w:rPr>
                <w:rFonts w:ascii="Times New Roman" w:hAnsi="Times New Roman"/>
                <w:sz w:val="18"/>
                <w:szCs w:val="18"/>
              </w:rPr>
            </w:pPr>
          </w:p>
          <w:p w14:paraId="66C49985" w14:textId="77777777" w:rsidR="00C16CB1" w:rsidRPr="00001540" w:rsidRDefault="00C16CB1" w:rsidP="00E0500D">
            <w:pPr>
              <w:spacing w:after="0" w:line="240" w:lineRule="auto"/>
              <w:rPr>
                <w:rFonts w:ascii="Times New Roman" w:hAnsi="Times New Roman"/>
                <w:sz w:val="18"/>
                <w:szCs w:val="18"/>
              </w:rPr>
            </w:pPr>
          </w:p>
          <w:p w14:paraId="622AC2BF" w14:textId="77777777" w:rsidR="00C16CB1" w:rsidRPr="00001540" w:rsidRDefault="00C16CB1" w:rsidP="00E0500D">
            <w:pPr>
              <w:spacing w:after="0" w:line="240" w:lineRule="auto"/>
              <w:rPr>
                <w:rFonts w:ascii="Times New Roman" w:hAnsi="Times New Roman"/>
                <w:sz w:val="18"/>
                <w:szCs w:val="18"/>
              </w:rPr>
            </w:pPr>
          </w:p>
          <w:p w14:paraId="0DF4E39B" w14:textId="77777777" w:rsidR="00C16CB1" w:rsidRPr="00001540" w:rsidRDefault="00C16CB1" w:rsidP="00E0500D">
            <w:pPr>
              <w:spacing w:after="0" w:line="240" w:lineRule="auto"/>
              <w:rPr>
                <w:rFonts w:ascii="Times New Roman" w:hAnsi="Times New Roman"/>
                <w:sz w:val="18"/>
                <w:szCs w:val="18"/>
              </w:rPr>
            </w:pPr>
          </w:p>
          <w:p w14:paraId="1856FC1E" w14:textId="77777777" w:rsidR="00C16CB1" w:rsidRPr="00001540" w:rsidRDefault="00C16CB1" w:rsidP="00E0500D">
            <w:pPr>
              <w:spacing w:after="0" w:line="240" w:lineRule="auto"/>
              <w:rPr>
                <w:rFonts w:ascii="Times New Roman" w:hAnsi="Times New Roman"/>
                <w:sz w:val="18"/>
                <w:szCs w:val="18"/>
              </w:rPr>
            </w:pPr>
          </w:p>
          <w:p w14:paraId="00F8DA1A" w14:textId="77777777" w:rsidR="00C16CB1" w:rsidRPr="00001540" w:rsidRDefault="00C16CB1" w:rsidP="00E0500D">
            <w:pPr>
              <w:spacing w:after="0" w:line="240" w:lineRule="auto"/>
              <w:rPr>
                <w:rFonts w:ascii="Times New Roman" w:hAnsi="Times New Roman"/>
                <w:sz w:val="18"/>
                <w:szCs w:val="18"/>
              </w:rPr>
            </w:pPr>
          </w:p>
          <w:p w14:paraId="1C0E9C75" w14:textId="77777777" w:rsidR="00C16CB1" w:rsidRPr="00001540" w:rsidRDefault="00C16CB1" w:rsidP="00E0500D">
            <w:pPr>
              <w:spacing w:after="0" w:line="240" w:lineRule="auto"/>
              <w:rPr>
                <w:rFonts w:ascii="Times New Roman" w:hAnsi="Times New Roman"/>
                <w:sz w:val="18"/>
                <w:szCs w:val="18"/>
              </w:rPr>
            </w:pPr>
          </w:p>
          <w:p w14:paraId="17447B60" w14:textId="77777777" w:rsidR="00C16CB1" w:rsidRPr="00001540" w:rsidRDefault="00C16CB1" w:rsidP="00E0500D">
            <w:pPr>
              <w:spacing w:after="0" w:line="240" w:lineRule="auto"/>
              <w:rPr>
                <w:rFonts w:ascii="Times New Roman" w:hAnsi="Times New Roman"/>
                <w:sz w:val="18"/>
                <w:szCs w:val="18"/>
              </w:rPr>
            </w:pPr>
          </w:p>
          <w:p w14:paraId="0B1002D5" w14:textId="77777777" w:rsidR="00C16CB1" w:rsidRPr="00001540" w:rsidRDefault="00C16CB1" w:rsidP="00E0500D">
            <w:pPr>
              <w:spacing w:after="0" w:line="240" w:lineRule="auto"/>
              <w:rPr>
                <w:rFonts w:ascii="Times New Roman" w:hAnsi="Times New Roman"/>
                <w:sz w:val="18"/>
                <w:szCs w:val="18"/>
              </w:rPr>
            </w:pPr>
          </w:p>
          <w:p w14:paraId="534CD70F" w14:textId="77777777" w:rsidR="00C16CB1" w:rsidRPr="00001540" w:rsidRDefault="00C16CB1" w:rsidP="00E0500D">
            <w:pPr>
              <w:spacing w:after="0" w:line="240" w:lineRule="auto"/>
              <w:rPr>
                <w:rFonts w:ascii="Times New Roman" w:hAnsi="Times New Roman"/>
                <w:sz w:val="18"/>
                <w:szCs w:val="18"/>
              </w:rPr>
            </w:pPr>
          </w:p>
          <w:p w14:paraId="194B13C4" w14:textId="77777777" w:rsidR="00C16CB1" w:rsidRPr="00001540" w:rsidRDefault="00C16CB1" w:rsidP="00E0500D">
            <w:pPr>
              <w:spacing w:after="0" w:line="240" w:lineRule="auto"/>
              <w:rPr>
                <w:rFonts w:ascii="Times New Roman" w:hAnsi="Times New Roman"/>
                <w:sz w:val="18"/>
                <w:szCs w:val="18"/>
              </w:rPr>
            </w:pPr>
          </w:p>
          <w:p w14:paraId="2ABA218B" w14:textId="77777777" w:rsidR="00C16CB1" w:rsidRPr="00001540" w:rsidRDefault="00C16CB1" w:rsidP="00E0500D">
            <w:pPr>
              <w:spacing w:after="0" w:line="240" w:lineRule="auto"/>
              <w:rPr>
                <w:rFonts w:ascii="Times New Roman" w:hAnsi="Times New Roman"/>
                <w:sz w:val="18"/>
                <w:szCs w:val="18"/>
              </w:rPr>
            </w:pPr>
          </w:p>
          <w:p w14:paraId="093A7CE8" w14:textId="77777777" w:rsidR="00C16CB1" w:rsidRPr="00001540" w:rsidRDefault="00C16CB1" w:rsidP="00E0500D">
            <w:pPr>
              <w:spacing w:after="0" w:line="240" w:lineRule="auto"/>
              <w:rPr>
                <w:rFonts w:ascii="Times New Roman" w:hAnsi="Times New Roman"/>
                <w:sz w:val="18"/>
                <w:szCs w:val="18"/>
              </w:rPr>
            </w:pPr>
          </w:p>
          <w:p w14:paraId="3E2055C8" w14:textId="77777777" w:rsidR="00C16CB1" w:rsidRPr="00001540" w:rsidRDefault="00C16CB1" w:rsidP="00E0500D">
            <w:pPr>
              <w:spacing w:after="0" w:line="240" w:lineRule="auto"/>
              <w:rPr>
                <w:rFonts w:ascii="Times New Roman" w:hAnsi="Times New Roman"/>
                <w:sz w:val="18"/>
                <w:szCs w:val="18"/>
              </w:rPr>
            </w:pPr>
          </w:p>
          <w:p w14:paraId="7BC0C96F" w14:textId="77777777" w:rsidR="00C16CB1" w:rsidRPr="00001540" w:rsidRDefault="00C16CB1" w:rsidP="00E0500D">
            <w:pPr>
              <w:spacing w:after="0" w:line="240" w:lineRule="auto"/>
              <w:rPr>
                <w:rFonts w:ascii="Times New Roman" w:hAnsi="Times New Roman"/>
                <w:sz w:val="18"/>
                <w:szCs w:val="18"/>
              </w:rPr>
            </w:pPr>
          </w:p>
          <w:p w14:paraId="3BED76EC" w14:textId="77777777" w:rsidR="00C16CB1" w:rsidRPr="00001540" w:rsidRDefault="00C16CB1" w:rsidP="00E0500D">
            <w:pPr>
              <w:spacing w:after="0" w:line="240" w:lineRule="auto"/>
              <w:rPr>
                <w:rFonts w:ascii="Times New Roman" w:hAnsi="Times New Roman"/>
                <w:sz w:val="18"/>
                <w:szCs w:val="18"/>
              </w:rPr>
            </w:pPr>
          </w:p>
          <w:p w14:paraId="2094AD39" w14:textId="77777777" w:rsidR="00C16CB1" w:rsidRPr="00001540" w:rsidRDefault="00C16CB1" w:rsidP="00E0500D">
            <w:pPr>
              <w:spacing w:after="0" w:line="240" w:lineRule="auto"/>
              <w:rPr>
                <w:rFonts w:ascii="Times New Roman" w:hAnsi="Times New Roman"/>
                <w:sz w:val="18"/>
                <w:szCs w:val="18"/>
              </w:rPr>
            </w:pPr>
          </w:p>
          <w:p w14:paraId="2362A23C" w14:textId="77777777" w:rsidR="00C16CB1" w:rsidRPr="00001540" w:rsidRDefault="00C16CB1" w:rsidP="00E0500D">
            <w:pPr>
              <w:spacing w:after="0" w:line="240" w:lineRule="auto"/>
              <w:rPr>
                <w:rFonts w:ascii="Times New Roman" w:hAnsi="Times New Roman"/>
                <w:sz w:val="18"/>
                <w:szCs w:val="18"/>
              </w:rPr>
            </w:pPr>
          </w:p>
          <w:p w14:paraId="394285CD" w14:textId="77777777" w:rsidR="00C16CB1" w:rsidRPr="00001540" w:rsidRDefault="00C16CB1" w:rsidP="00E0500D">
            <w:pPr>
              <w:spacing w:after="0" w:line="240" w:lineRule="auto"/>
              <w:rPr>
                <w:rFonts w:ascii="Times New Roman" w:hAnsi="Times New Roman"/>
                <w:sz w:val="18"/>
                <w:szCs w:val="18"/>
              </w:rPr>
            </w:pPr>
          </w:p>
          <w:p w14:paraId="21F86819" w14:textId="77777777" w:rsidR="00C16CB1" w:rsidRPr="00001540" w:rsidRDefault="00C16CB1" w:rsidP="00E0500D">
            <w:pPr>
              <w:spacing w:after="0" w:line="240" w:lineRule="auto"/>
              <w:rPr>
                <w:rFonts w:ascii="Times New Roman" w:hAnsi="Times New Roman"/>
                <w:sz w:val="18"/>
                <w:szCs w:val="18"/>
              </w:rPr>
            </w:pPr>
          </w:p>
          <w:p w14:paraId="1E3FBAAB" w14:textId="77777777" w:rsidR="00C16CB1" w:rsidRPr="00001540" w:rsidRDefault="00C16CB1" w:rsidP="00E0500D">
            <w:pPr>
              <w:spacing w:after="0" w:line="240" w:lineRule="auto"/>
              <w:rPr>
                <w:rFonts w:ascii="Times New Roman" w:hAnsi="Times New Roman"/>
                <w:sz w:val="18"/>
                <w:szCs w:val="18"/>
              </w:rPr>
            </w:pPr>
          </w:p>
          <w:p w14:paraId="222A1377" w14:textId="77777777" w:rsidR="00C16CB1" w:rsidRPr="00001540" w:rsidRDefault="00C16CB1" w:rsidP="00E0500D">
            <w:pPr>
              <w:spacing w:after="0" w:line="240" w:lineRule="auto"/>
              <w:rPr>
                <w:rFonts w:ascii="Times New Roman" w:hAnsi="Times New Roman"/>
                <w:sz w:val="18"/>
                <w:szCs w:val="18"/>
              </w:rPr>
            </w:pPr>
          </w:p>
          <w:p w14:paraId="37359962" w14:textId="27A93A30" w:rsidR="00492B61" w:rsidRPr="00001540" w:rsidRDefault="00492B61" w:rsidP="00E0500D">
            <w:pPr>
              <w:spacing w:after="0" w:line="240" w:lineRule="auto"/>
              <w:rPr>
                <w:rFonts w:ascii="Times New Roman" w:hAnsi="Times New Roman"/>
                <w:sz w:val="18"/>
                <w:szCs w:val="18"/>
              </w:rPr>
            </w:pPr>
            <w:r w:rsidRPr="00001540">
              <w:rPr>
                <w:rFonts w:ascii="Times New Roman" w:hAnsi="Times New Roman"/>
                <w:sz w:val="18"/>
                <w:szCs w:val="18"/>
              </w:rPr>
              <w:t>Vyhláška č. 341/2013 Z. z.</w:t>
            </w:r>
          </w:p>
          <w:p w14:paraId="50B8932B" w14:textId="77777777" w:rsidR="0044720D" w:rsidRPr="00001540" w:rsidRDefault="0044720D" w:rsidP="00E0500D">
            <w:pPr>
              <w:spacing w:after="0" w:line="240" w:lineRule="auto"/>
              <w:rPr>
                <w:rFonts w:ascii="Times New Roman" w:hAnsi="Times New Roman"/>
                <w:sz w:val="18"/>
                <w:szCs w:val="18"/>
              </w:rPr>
            </w:pPr>
          </w:p>
          <w:p w14:paraId="53F2C4BE" w14:textId="77777777" w:rsidR="0044720D" w:rsidRPr="00001540" w:rsidRDefault="0044720D" w:rsidP="00E0500D">
            <w:pPr>
              <w:spacing w:after="0" w:line="240" w:lineRule="auto"/>
              <w:rPr>
                <w:rFonts w:ascii="Times New Roman" w:hAnsi="Times New Roman"/>
                <w:sz w:val="18"/>
                <w:szCs w:val="18"/>
              </w:rPr>
            </w:pPr>
          </w:p>
          <w:p w14:paraId="23728AFC" w14:textId="77777777" w:rsidR="0044720D" w:rsidRPr="00001540" w:rsidRDefault="0044720D" w:rsidP="00E0500D">
            <w:pPr>
              <w:spacing w:after="0" w:line="240" w:lineRule="auto"/>
              <w:rPr>
                <w:rFonts w:ascii="Times New Roman" w:hAnsi="Times New Roman"/>
                <w:sz w:val="18"/>
                <w:szCs w:val="18"/>
              </w:rPr>
            </w:pPr>
          </w:p>
          <w:p w14:paraId="7C4AB6D7" w14:textId="77777777" w:rsidR="0044720D" w:rsidRPr="00001540" w:rsidRDefault="0044720D" w:rsidP="00E0500D">
            <w:pPr>
              <w:spacing w:after="0" w:line="240" w:lineRule="auto"/>
              <w:rPr>
                <w:rFonts w:ascii="Times New Roman" w:hAnsi="Times New Roman"/>
                <w:sz w:val="18"/>
                <w:szCs w:val="18"/>
              </w:rPr>
            </w:pPr>
          </w:p>
          <w:p w14:paraId="59555961" w14:textId="77777777" w:rsidR="0044720D" w:rsidRPr="00001540" w:rsidRDefault="0044720D" w:rsidP="00E0500D">
            <w:pPr>
              <w:spacing w:after="0" w:line="240" w:lineRule="auto"/>
              <w:rPr>
                <w:rFonts w:ascii="Times New Roman" w:hAnsi="Times New Roman"/>
                <w:sz w:val="18"/>
                <w:szCs w:val="18"/>
              </w:rPr>
            </w:pPr>
          </w:p>
          <w:p w14:paraId="3A52C112" w14:textId="77777777" w:rsidR="0044720D" w:rsidRPr="00001540" w:rsidRDefault="0044720D" w:rsidP="00E0500D">
            <w:pPr>
              <w:spacing w:after="0" w:line="240" w:lineRule="auto"/>
              <w:rPr>
                <w:rFonts w:ascii="Times New Roman" w:hAnsi="Times New Roman"/>
                <w:sz w:val="18"/>
                <w:szCs w:val="18"/>
              </w:rPr>
            </w:pPr>
          </w:p>
          <w:p w14:paraId="13C5996C" w14:textId="77777777" w:rsidR="0044720D" w:rsidRPr="00001540" w:rsidRDefault="0044720D" w:rsidP="00E0500D">
            <w:pPr>
              <w:spacing w:after="0" w:line="240" w:lineRule="auto"/>
              <w:rPr>
                <w:rFonts w:ascii="Times New Roman" w:hAnsi="Times New Roman"/>
                <w:sz w:val="18"/>
                <w:szCs w:val="18"/>
              </w:rPr>
            </w:pPr>
          </w:p>
          <w:p w14:paraId="1E9B7B75" w14:textId="77777777" w:rsidR="0044720D" w:rsidRPr="00001540" w:rsidRDefault="0044720D" w:rsidP="00E0500D">
            <w:pPr>
              <w:spacing w:after="0" w:line="240" w:lineRule="auto"/>
              <w:rPr>
                <w:rFonts w:ascii="Times New Roman" w:hAnsi="Times New Roman"/>
                <w:sz w:val="18"/>
                <w:szCs w:val="18"/>
              </w:rPr>
            </w:pPr>
          </w:p>
          <w:p w14:paraId="4DDC0C52" w14:textId="77777777" w:rsidR="0044720D" w:rsidRPr="00001540" w:rsidRDefault="0044720D" w:rsidP="00E0500D">
            <w:pPr>
              <w:spacing w:after="0" w:line="240" w:lineRule="auto"/>
              <w:rPr>
                <w:rFonts w:ascii="Times New Roman" w:hAnsi="Times New Roman"/>
                <w:sz w:val="18"/>
                <w:szCs w:val="18"/>
              </w:rPr>
            </w:pPr>
          </w:p>
          <w:p w14:paraId="0DD1974F" w14:textId="77777777" w:rsidR="0044720D" w:rsidRPr="00001540" w:rsidRDefault="0044720D" w:rsidP="00E0500D">
            <w:pPr>
              <w:spacing w:after="0" w:line="240" w:lineRule="auto"/>
              <w:rPr>
                <w:rFonts w:ascii="Times New Roman" w:hAnsi="Times New Roman"/>
                <w:sz w:val="18"/>
                <w:szCs w:val="18"/>
              </w:rPr>
            </w:pPr>
          </w:p>
          <w:p w14:paraId="3CA66C4B" w14:textId="77777777" w:rsidR="0044720D" w:rsidRPr="00001540" w:rsidRDefault="0044720D" w:rsidP="00E0500D">
            <w:pPr>
              <w:spacing w:after="0" w:line="240" w:lineRule="auto"/>
              <w:rPr>
                <w:rFonts w:ascii="Times New Roman" w:hAnsi="Times New Roman"/>
                <w:sz w:val="18"/>
                <w:szCs w:val="18"/>
              </w:rPr>
            </w:pPr>
          </w:p>
          <w:p w14:paraId="579554BC" w14:textId="77777777" w:rsidR="0044720D" w:rsidRPr="00001540" w:rsidRDefault="0044720D" w:rsidP="00E0500D">
            <w:pPr>
              <w:spacing w:after="0" w:line="240" w:lineRule="auto"/>
              <w:rPr>
                <w:rFonts w:ascii="Times New Roman" w:hAnsi="Times New Roman"/>
                <w:sz w:val="18"/>
                <w:szCs w:val="18"/>
              </w:rPr>
            </w:pPr>
          </w:p>
          <w:p w14:paraId="16E081D2" w14:textId="77777777" w:rsidR="0044720D" w:rsidRPr="00001540" w:rsidRDefault="0044720D" w:rsidP="00E0500D">
            <w:pPr>
              <w:spacing w:after="0" w:line="240" w:lineRule="auto"/>
              <w:rPr>
                <w:rFonts w:ascii="Times New Roman" w:hAnsi="Times New Roman"/>
                <w:sz w:val="18"/>
                <w:szCs w:val="18"/>
              </w:rPr>
            </w:pPr>
          </w:p>
          <w:p w14:paraId="3DE120BE" w14:textId="77777777" w:rsidR="0044720D" w:rsidRPr="00001540" w:rsidRDefault="0044720D" w:rsidP="00E0500D">
            <w:pPr>
              <w:spacing w:after="0" w:line="240" w:lineRule="auto"/>
              <w:rPr>
                <w:rFonts w:ascii="Times New Roman" w:hAnsi="Times New Roman"/>
                <w:sz w:val="18"/>
                <w:szCs w:val="18"/>
              </w:rPr>
            </w:pPr>
          </w:p>
          <w:p w14:paraId="00B1EF7F" w14:textId="77777777" w:rsidR="0044720D" w:rsidRPr="00001540" w:rsidRDefault="0044720D" w:rsidP="00E0500D">
            <w:pPr>
              <w:spacing w:after="0" w:line="240" w:lineRule="auto"/>
              <w:rPr>
                <w:rFonts w:ascii="Times New Roman" w:hAnsi="Times New Roman"/>
                <w:sz w:val="18"/>
                <w:szCs w:val="18"/>
              </w:rPr>
            </w:pPr>
          </w:p>
          <w:p w14:paraId="453D7FC7" w14:textId="77777777" w:rsidR="0044720D" w:rsidRPr="00001540" w:rsidRDefault="0044720D" w:rsidP="00E0500D">
            <w:pPr>
              <w:spacing w:after="0" w:line="240" w:lineRule="auto"/>
              <w:rPr>
                <w:rFonts w:ascii="Times New Roman" w:hAnsi="Times New Roman"/>
                <w:sz w:val="18"/>
                <w:szCs w:val="18"/>
              </w:rPr>
            </w:pPr>
          </w:p>
          <w:p w14:paraId="635BC850" w14:textId="77777777" w:rsidR="0044720D" w:rsidRPr="00001540" w:rsidRDefault="0044720D" w:rsidP="00E0500D">
            <w:pPr>
              <w:spacing w:after="0" w:line="240" w:lineRule="auto"/>
              <w:rPr>
                <w:rFonts w:ascii="Times New Roman" w:hAnsi="Times New Roman"/>
                <w:sz w:val="18"/>
                <w:szCs w:val="18"/>
              </w:rPr>
            </w:pPr>
          </w:p>
          <w:p w14:paraId="53209441" w14:textId="77777777" w:rsidR="0044720D" w:rsidRPr="00001540" w:rsidRDefault="0044720D" w:rsidP="00E0500D">
            <w:pPr>
              <w:spacing w:after="0" w:line="240" w:lineRule="auto"/>
              <w:rPr>
                <w:rFonts w:ascii="Times New Roman" w:hAnsi="Times New Roman"/>
                <w:sz w:val="18"/>
                <w:szCs w:val="18"/>
              </w:rPr>
            </w:pPr>
          </w:p>
          <w:p w14:paraId="23E470BC" w14:textId="77777777" w:rsidR="0044720D" w:rsidRPr="00001540" w:rsidRDefault="0044720D" w:rsidP="00E0500D">
            <w:pPr>
              <w:spacing w:after="0" w:line="240" w:lineRule="auto"/>
              <w:rPr>
                <w:rFonts w:ascii="Times New Roman" w:hAnsi="Times New Roman"/>
                <w:sz w:val="18"/>
                <w:szCs w:val="18"/>
              </w:rPr>
            </w:pPr>
          </w:p>
          <w:p w14:paraId="0DC59E16" w14:textId="77777777" w:rsidR="0044720D" w:rsidRPr="00001540" w:rsidRDefault="0044720D" w:rsidP="00E0500D">
            <w:pPr>
              <w:spacing w:after="0" w:line="240" w:lineRule="auto"/>
              <w:rPr>
                <w:rFonts w:ascii="Times New Roman" w:hAnsi="Times New Roman"/>
                <w:sz w:val="18"/>
                <w:szCs w:val="18"/>
              </w:rPr>
            </w:pPr>
          </w:p>
          <w:p w14:paraId="714E77E6" w14:textId="77777777" w:rsidR="0044720D" w:rsidRPr="00001540" w:rsidRDefault="0044720D" w:rsidP="00E0500D">
            <w:pPr>
              <w:spacing w:after="0" w:line="240" w:lineRule="auto"/>
              <w:rPr>
                <w:rFonts w:ascii="Times New Roman" w:hAnsi="Times New Roman"/>
                <w:sz w:val="18"/>
                <w:szCs w:val="18"/>
              </w:rPr>
            </w:pPr>
          </w:p>
          <w:p w14:paraId="6A5A9E73" w14:textId="77777777" w:rsidR="0044720D" w:rsidRPr="00001540" w:rsidRDefault="0044720D" w:rsidP="00E0500D">
            <w:pPr>
              <w:spacing w:after="0" w:line="240" w:lineRule="auto"/>
              <w:rPr>
                <w:rFonts w:ascii="Times New Roman" w:hAnsi="Times New Roman"/>
                <w:sz w:val="18"/>
                <w:szCs w:val="18"/>
              </w:rPr>
            </w:pPr>
          </w:p>
          <w:p w14:paraId="317D9132" w14:textId="77777777" w:rsidR="0044720D" w:rsidRPr="00001540" w:rsidRDefault="0044720D" w:rsidP="00E0500D">
            <w:pPr>
              <w:spacing w:after="0" w:line="240" w:lineRule="auto"/>
              <w:rPr>
                <w:rFonts w:ascii="Times New Roman" w:hAnsi="Times New Roman"/>
                <w:sz w:val="18"/>
                <w:szCs w:val="18"/>
              </w:rPr>
            </w:pPr>
          </w:p>
          <w:p w14:paraId="393808D3" w14:textId="77777777" w:rsidR="0044720D" w:rsidRPr="00001540" w:rsidRDefault="0044720D" w:rsidP="00E0500D">
            <w:pPr>
              <w:spacing w:after="0" w:line="240" w:lineRule="auto"/>
              <w:rPr>
                <w:rFonts w:ascii="Times New Roman" w:hAnsi="Times New Roman"/>
                <w:sz w:val="18"/>
                <w:szCs w:val="18"/>
              </w:rPr>
            </w:pPr>
          </w:p>
          <w:p w14:paraId="35B76271" w14:textId="77777777" w:rsidR="0044720D" w:rsidRPr="00001540" w:rsidRDefault="0044720D" w:rsidP="00E0500D">
            <w:pPr>
              <w:spacing w:after="0" w:line="240" w:lineRule="auto"/>
              <w:rPr>
                <w:rFonts w:ascii="Times New Roman" w:hAnsi="Times New Roman"/>
                <w:sz w:val="18"/>
                <w:szCs w:val="18"/>
              </w:rPr>
            </w:pPr>
          </w:p>
          <w:p w14:paraId="57485015" w14:textId="77777777" w:rsidR="0044720D" w:rsidRPr="00001540" w:rsidRDefault="0044720D" w:rsidP="00E0500D">
            <w:pPr>
              <w:spacing w:after="0" w:line="240" w:lineRule="auto"/>
              <w:rPr>
                <w:rFonts w:ascii="Times New Roman" w:hAnsi="Times New Roman"/>
                <w:sz w:val="18"/>
                <w:szCs w:val="18"/>
              </w:rPr>
            </w:pPr>
          </w:p>
          <w:p w14:paraId="0C3516F7" w14:textId="77777777" w:rsidR="0044720D" w:rsidRPr="00001540" w:rsidRDefault="0044720D" w:rsidP="00E0500D">
            <w:pPr>
              <w:spacing w:after="0" w:line="240" w:lineRule="auto"/>
              <w:rPr>
                <w:rFonts w:ascii="Times New Roman" w:hAnsi="Times New Roman"/>
                <w:sz w:val="18"/>
                <w:szCs w:val="18"/>
              </w:rPr>
            </w:pPr>
          </w:p>
          <w:p w14:paraId="6BBEB355" w14:textId="77777777" w:rsidR="0044720D" w:rsidRPr="00001540" w:rsidRDefault="0044720D" w:rsidP="00E0500D">
            <w:pPr>
              <w:spacing w:after="0" w:line="240" w:lineRule="auto"/>
              <w:rPr>
                <w:rFonts w:ascii="Times New Roman" w:hAnsi="Times New Roman"/>
                <w:sz w:val="18"/>
                <w:szCs w:val="18"/>
              </w:rPr>
            </w:pPr>
          </w:p>
          <w:p w14:paraId="0DF2A72A" w14:textId="77777777" w:rsidR="0044720D" w:rsidRPr="00001540" w:rsidRDefault="0044720D" w:rsidP="00E0500D">
            <w:pPr>
              <w:spacing w:after="0" w:line="240" w:lineRule="auto"/>
              <w:rPr>
                <w:rFonts w:ascii="Times New Roman" w:hAnsi="Times New Roman"/>
                <w:sz w:val="18"/>
                <w:szCs w:val="18"/>
              </w:rPr>
            </w:pPr>
          </w:p>
          <w:p w14:paraId="31039D4C" w14:textId="77777777" w:rsidR="0044720D" w:rsidRPr="00001540" w:rsidRDefault="0044720D" w:rsidP="00E0500D">
            <w:pPr>
              <w:spacing w:after="0" w:line="240" w:lineRule="auto"/>
              <w:rPr>
                <w:rFonts w:ascii="Times New Roman" w:hAnsi="Times New Roman"/>
                <w:sz w:val="18"/>
                <w:szCs w:val="18"/>
              </w:rPr>
            </w:pPr>
          </w:p>
          <w:p w14:paraId="72B6386F" w14:textId="77777777" w:rsidR="0044720D" w:rsidRPr="00001540" w:rsidRDefault="0044720D" w:rsidP="00E0500D">
            <w:pPr>
              <w:spacing w:after="0" w:line="240" w:lineRule="auto"/>
              <w:rPr>
                <w:rFonts w:ascii="Times New Roman" w:hAnsi="Times New Roman"/>
                <w:sz w:val="18"/>
                <w:szCs w:val="18"/>
              </w:rPr>
            </w:pPr>
          </w:p>
          <w:p w14:paraId="539FF3A2" w14:textId="77777777" w:rsidR="0044720D" w:rsidRPr="00001540" w:rsidRDefault="0044720D" w:rsidP="00E0500D">
            <w:pPr>
              <w:spacing w:after="0" w:line="240" w:lineRule="auto"/>
              <w:rPr>
                <w:rFonts w:ascii="Times New Roman" w:hAnsi="Times New Roman"/>
                <w:sz w:val="18"/>
                <w:szCs w:val="18"/>
              </w:rPr>
            </w:pPr>
          </w:p>
          <w:p w14:paraId="3A526AB0" w14:textId="77777777" w:rsidR="0044720D" w:rsidRPr="00001540" w:rsidRDefault="0044720D" w:rsidP="00E0500D">
            <w:pPr>
              <w:spacing w:after="0" w:line="240" w:lineRule="auto"/>
              <w:rPr>
                <w:rFonts w:ascii="Times New Roman" w:hAnsi="Times New Roman"/>
                <w:sz w:val="18"/>
                <w:szCs w:val="18"/>
              </w:rPr>
            </w:pPr>
          </w:p>
          <w:p w14:paraId="06D3BDCE" w14:textId="77777777" w:rsidR="0044720D" w:rsidRPr="00001540" w:rsidRDefault="0044720D" w:rsidP="00E0500D">
            <w:pPr>
              <w:spacing w:after="0" w:line="240" w:lineRule="auto"/>
              <w:rPr>
                <w:rFonts w:ascii="Times New Roman" w:hAnsi="Times New Roman"/>
                <w:sz w:val="18"/>
                <w:szCs w:val="18"/>
              </w:rPr>
            </w:pPr>
          </w:p>
          <w:p w14:paraId="04252F7A" w14:textId="77777777" w:rsidR="0044720D" w:rsidRPr="00001540" w:rsidRDefault="0044720D" w:rsidP="00E0500D">
            <w:pPr>
              <w:spacing w:after="0" w:line="240" w:lineRule="auto"/>
              <w:rPr>
                <w:rFonts w:ascii="Times New Roman" w:hAnsi="Times New Roman"/>
                <w:sz w:val="18"/>
                <w:szCs w:val="18"/>
              </w:rPr>
            </w:pPr>
          </w:p>
          <w:p w14:paraId="219B122C" w14:textId="77777777" w:rsidR="0044720D" w:rsidRPr="00001540" w:rsidRDefault="0044720D" w:rsidP="00E0500D">
            <w:pPr>
              <w:spacing w:after="0" w:line="240" w:lineRule="auto"/>
              <w:rPr>
                <w:rFonts w:ascii="Times New Roman" w:hAnsi="Times New Roman"/>
                <w:sz w:val="18"/>
                <w:szCs w:val="18"/>
              </w:rPr>
            </w:pPr>
          </w:p>
          <w:p w14:paraId="5514D3F6" w14:textId="77777777" w:rsidR="0044720D" w:rsidRPr="00001540" w:rsidRDefault="0044720D" w:rsidP="00E0500D">
            <w:pPr>
              <w:spacing w:after="0" w:line="240" w:lineRule="auto"/>
              <w:rPr>
                <w:rFonts w:ascii="Times New Roman" w:hAnsi="Times New Roman"/>
                <w:sz w:val="18"/>
                <w:szCs w:val="18"/>
              </w:rPr>
            </w:pPr>
          </w:p>
          <w:p w14:paraId="1B146421" w14:textId="77777777" w:rsidR="0044720D" w:rsidRPr="00001540" w:rsidRDefault="0044720D" w:rsidP="00E0500D">
            <w:pPr>
              <w:spacing w:after="0" w:line="240" w:lineRule="auto"/>
              <w:rPr>
                <w:rFonts w:ascii="Times New Roman" w:hAnsi="Times New Roman"/>
                <w:sz w:val="18"/>
                <w:szCs w:val="18"/>
              </w:rPr>
            </w:pPr>
          </w:p>
          <w:p w14:paraId="7851FEB5" w14:textId="77777777" w:rsidR="0044720D" w:rsidRPr="00001540" w:rsidRDefault="0044720D" w:rsidP="00E0500D">
            <w:pPr>
              <w:spacing w:after="0" w:line="240" w:lineRule="auto"/>
              <w:rPr>
                <w:rFonts w:ascii="Times New Roman" w:hAnsi="Times New Roman"/>
                <w:sz w:val="18"/>
                <w:szCs w:val="18"/>
              </w:rPr>
            </w:pPr>
          </w:p>
          <w:p w14:paraId="7CA552D9" w14:textId="77777777" w:rsidR="0044720D" w:rsidRPr="00001540" w:rsidRDefault="0044720D" w:rsidP="00E0500D">
            <w:pPr>
              <w:spacing w:after="0" w:line="240" w:lineRule="auto"/>
              <w:rPr>
                <w:rFonts w:ascii="Times New Roman" w:hAnsi="Times New Roman"/>
                <w:sz w:val="18"/>
                <w:szCs w:val="18"/>
              </w:rPr>
            </w:pPr>
          </w:p>
          <w:p w14:paraId="6D683AA7" w14:textId="77777777" w:rsidR="0044720D" w:rsidRPr="00001540" w:rsidRDefault="0044720D" w:rsidP="00E0500D">
            <w:pPr>
              <w:spacing w:after="0" w:line="240" w:lineRule="auto"/>
              <w:rPr>
                <w:rFonts w:ascii="Times New Roman" w:hAnsi="Times New Roman"/>
                <w:sz w:val="18"/>
                <w:szCs w:val="18"/>
              </w:rPr>
            </w:pPr>
          </w:p>
          <w:p w14:paraId="529F0131" w14:textId="77777777" w:rsidR="0044720D" w:rsidRPr="00001540" w:rsidRDefault="0044720D" w:rsidP="00E0500D">
            <w:pPr>
              <w:spacing w:after="0" w:line="240" w:lineRule="auto"/>
              <w:rPr>
                <w:rFonts w:ascii="Times New Roman" w:hAnsi="Times New Roman"/>
                <w:sz w:val="18"/>
                <w:szCs w:val="18"/>
              </w:rPr>
            </w:pPr>
          </w:p>
          <w:p w14:paraId="38FD9DA0" w14:textId="77777777" w:rsidR="0044720D" w:rsidRPr="00001540" w:rsidRDefault="0044720D" w:rsidP="00E0500D">
            <w:pPr>
              <w:spacing w:after="0" w:line="240" w:lineRule="auto"/>
              <w:rPr>
                <w:rFonts w:ascii="Times New Roman" w:hAnsi="Times New Roman"/>
                <w:sz w:val="18"/>
                <w:szCs w:val="18"/>
              </w:rPr>
            </w:pPr>
          </w:p>
          <w:p w14:paraId="7494E162" w14:textId="77777777" w:rsidR="0044720D" w:rsidRPr="00001540" w:rsidRDefault="0044720D" w:rsidP="00E0500D">
            <w:pPr>
              <w:spacing w:after="0" w:line="240" w:lineRule="auto"/>
              <w:rPr>
                <w:rFonts w:ascii="Times New Roman" w:hAnsi="Times New Roman"/>
                <w:sz w:val="18"/>
                <w:szCs w:val="18"/>
              </w:rPr>
            </w:pPr>
          </w:p>
          <w:p w14:paraId="0E9759C7" w14:textId="77777777" w:rsidR="0044720D" w:rsidRPr="00001540" w:rsidRDefault="0044720D" w:rsidP="00E0500D">
            <w:pPr>
              <w:spacing w:after="0" w:line="240" w:lineRule="auto"/>
              <w:rPr>
                <w:rFonts w:ascii="Times New Roman" w:hAnsi="Times New Roman"/>
                <w:sz w:val="18"/>
                <w:szCs w:val="18"/>
              </w:rPr>
            </w:pPr>
          </w:p>
          <w:p w14:paraId="5F5BCD6E" w14:textId="77777777" w:rsidR="0044720D" w:rsidRPr="00001540" w:rsidRDefault="0044720D" w:rsidP="00E0500D">
            <w:pPr>
              <w:spacing w:after="0" w:line="240" w:lineRule="auto"/>
              <w:rPr>
                <w:rFonts w:ascii="Times New Roman" w:hAnsi="Times New Roman"/>
                <w:sz w:val="18"/>
                <w:szCs w:val="18"/>
              </w:rPr>
            </w:pPr>
          </w:p>
          <w:p w14:paraId="5FE4E042" w14:textId="77777777" w:rsidR="0044720D" w:rsidRPr="00001540" w:rsidRDefault="0044720D" w:rsidP="00E0500D">
            <w:pPr>
              <w:spacing w:after="0" w:line="240" w:lineRule="auto"/>
              <w:rPr>
                <w:rFonts w:ascii="Times New Roman" w:hAnsi="Times New Roman"/>
                <w:sz w:val="18"/>
                <w:szCs w:val="18"/>
              </w:rPr>
            </w:pPr>
          </w:p>
          <w:p w14:paraId="6A7C2202" w14:textId="77777777" w:rsidR="0044720D" w:rsidRPr="00001540" w:rsidRDefault="0044720D" w:rsidP="00E0500D">
            <w:pPr>
              <w:spacing w:after="0" w:line="240" w:lineRule="auto"/>
              <w:rPr>
                <w:rFonts w:ascii="Times New Roman" w:hAnsi="Times New Roman"/>
                <w:sz w:val="18"/>
                <w:szCs w:val="18"/>
              </w:rPr>
            </w:pPr>
          </w:p>
          <w:p w14:paraId="3731A55B" w14:textId="77777777" w:rsidR="0044720D" w:rsidRPr="00001540" w:rsidRDefault="0044720D" w:rsidP="00E0500D">
            <w:pPr>
              <w:spacing w:after="0" w:line="240" w:lineRule="auto"/>
              <w:rPr>
                <w:rFonts w:ascii="Times New Roman" w:hAnsi="Times New Roman"/>
                <w:sz w:val="18"/>
                <w:szCs w:val="18"/>
              </w:rPr>
            </w:pPr>
          </w:p>
          <w:p w14:paraId="06A16CDA" w14:textId="77777777" w:rsidR="0044720D" w:rsidRPr="00001540" w:rsidRDefault="0044720D" w:rsidP="00E0500D">
            <w:pPr>
              <w:spacing w:after="0" w:line="240" w:lineRule="auto"/>
              <w:rPr>
                <w:rFonts w:ascii="Times New Roman" w:hAnsi="Times New Roman"/>
                <w:sz w:val="18"/>
                <w:szCs w:val="18"/>
              </w:rPr>
            </w:pPr>
          </w:p>
          <w:p w14:paraId="79D9A409" w14:textId="77777777" w:rsidR="0044720D" w:rsidRPr="00001540" w:rsidRDefault="0044720D" w:rsidP="00E0500D">
            <w:pPr>
              <w:spacing w:after="0" w:line="240" w:lineRule="auto"/>
              <w:rPr>
                <w:rFonts w:ascii="Times New Roman" w:hAnsi="Times New Roman"/>
                <w:sz w:val="18"/>
                <w:szCs w:val="18"/>
              </w:rPr>
            </w:pPr>
          </w:p>
          <w:p w14:paraId="2D76D9FE" w14:textId="77777777" w:rsidR="0044720D" w:rsidRPr="00001540" w:rsidRDefault="0044720D" w:rsidP="00E0500D">
            <w:pPr>
              <w:spacing w:after="0" w:line="240" w:lineRule="auto"/>
              <w:rPr>
                <w:rFonts w:ascii="Times New Roman" w:hAnsi="Times New Roman"/>
                <w:sz w:val="18"/>
                <w:szCs w:val="18"/>
              </w:rPr>
            </w:pPr>
          </w:p>
          <w:p w14:paraId="4395AE54" w14:textId="77777777" w:rsidR="0044720D" w:rsidRPr="00001540" w:rsidRDefault="0044720D" w:rsidP="00E0500D">
            <w:pPr>
              <w:spacing w:after="0" w:line="240" w:lineRule="auto"/>
              <w:rPr>
                <w:rFonts w:ascii="Times New Roman" w:hAnsi="Times New Roman"/>
                <w:sz w:val="18"/>
                <w:szCs w:val="18"/>
              </w:rPr>
            </w:pPr>
          </w:p>
          <w:p w14:paraId="604DAA2D" w14:textId="77777777" w:rsidR="0044720D" w:rsidRPr="00001540" w:rsidRDefault="0044720D" w:rsidP="00E0500D">
            <w:pPr>
              <w:spacing w:after="0" w:line="240" w:lineRule="auto"/>
              <w:rPr>
                <w:rFonts w:ascii="Times New Roman" w:hAnsi="Times New Roman"/>
                <w:sz w:val="18"/>
                <w:szCs w:val="18"/>
              </w:rPr>
            </w:pPr>
          </w:p>
          <w:p w14:paraId="1E865C23" w14:textId="77777777" w:rsidR="0044720D" w:rsidRPr="00001540" w:rsidRDefault="0044720D" w:rsidP="00E0500D">
            <w:pPr>
              <w:spacing w:after="0" w:line="240" w:lineRule="auto"/>
              <w:rPr>
                <w:rFonts w:ascii="Times New Roman" w:hAnsi="Times New Roman"/>
                <w:sz w:val="18"/>
                <w:szCs w:val="18"/>
              </w:rPr>
            </w:pPr>
          </w:p>
          <w:p w14:paraId="238971C0" w14:textId="77777777" w:rsidR="0044720D" w:rsidRPr="00001540" w:rsidRDefault="0044720D" w:rsidP="00E0500D">
            <w:pPr>
              <w:spacing w:after="0" w:line="240" w:lineRule="auto"/>
              <w:rPr>
                <w:rFonts w:ascii="Times New Roman" w:hAnsi="Times New Roman"/>
                <w:sz w:val="18"/>
                <w:szCs w:val="18"/>
              </w:rPr>
            </w:pPr>
          </w:p>
          <w:p w14:paraId="6ADD8DB7" w14:textId="77777777" w:rsidR="0044720D" w:rsidRPr="00001540" w:rsidRDefault="0044720D" w:rsidP="00E0500D">
            <w:pPr>
              <w:spacing w:after="0" w:line="240" w:lineRule="auto"/>
              <w:rPr>
                <w:rFonts w:ascii="Times New Roman" w:hAnsi="Times New Roman"/>
                <w:sz w:val="18"/>
                <w:szCs w:val="18"/>
              </w:rPr>
            </w:pPr>
          </w:p>
          <w:p w14:paraId="5092A3CF" w14:textId="77777777" w:rsidR="0044720D" w:rsidRPr="00001540" w:rsidRDefault="0044720D" w:rsidP="00E0500D">
            <w:pPr>
              <w:spacing w:after="0" w:line="240" w:lineRule="auto"/>
              <w:rPr>
                <w:rFonts w:ascii="Times New Roman" w:hAnsi="Times New Roman"/>
                <w:sz w:val="18"/>
                <w:szCs w:val="18"/>
              </w:rPr>
            </w:pPr>
          </w:p>
          <w:p w14:paraId="24A31FA2" w14:textId="77777777" w:rsidR="0044720D" w:rsidRPr="00001540" w:rsidRDefault="0044720D" w:rsidP="00E0500D">
            <w:pPr>
              <w:spacing w:after="0" w:line="240" w:lineRule="auto"/>
              <w:rPr>
                <w:rFonts w:ascii="Times New Roman" w:hAnsi="Times New Roman"/>
                <w:sz w:val="18"/>
                <w:szCs w:val="18"/>
              </w:rPr>
            </w:pPr>
          </w:p>
          <w:p w14:paraId="21013EC1" w14:textId="77777777" w:rsidR="0044720D" w:rsidRPr="00001540" w:rsidRDefault="0044720D" w:rsidP="00E0500D">
            <w:pPr>
              <w:spacing w:after="0" w:line="240" w:lineRule="auto"/>
              <w:rPr>
                <w:rFonts w:ascii="Times New Roman" w:hAnsi="Times New Roman"/>
                <w:sz w:val="18"/>
                <w:szCs w:val="18"/>
              </w:rPr>
            </w:pPr>
          </w:p>
          <w:p w14:paraId="47D12EBB" w14:textId="77777777" w:rsidR="0044720D" w:rsidRPr="00001540" w:rsidRDefault="0044720D" w:rsidP="00E0500D">
            <w:pPr>
              <w:spacing w:after="0" w:line="240" w:lineRule="auto"/>
              <w:rPr>
                <w:rFonts w:ascii="Times New Roman" w:hAnsi="Times New Roman"/>
                <w:sz w:val="18"/>
                <w:szCs w:val="18"/>
              </w:rPr>
            </w:pPr>
          </w:p>
          <w:p w14:paraId="3EFA93C0" w14:textId="77777777" w:rsidR="0044720D" w:rsidRPr="00001540" w:rsidRDefault="0044720D" w:rsidP="00E0500D">
            <w:pPr>
              <w:spacing w:after="0" w:line="240" w:lineRule="auto"/>
              <w:rPr>
                <w:rFonts w:ascii="Times New Roman" w:hAnsi="Times New Roman"/>
                <w:sz w:val="18"/>
                <w:szCs w:val="18"/>
              </w:rPr>
            </w:pPr>
          </w:p>
          <w:p w14:paraId="2E030218" w14:textId="77777777" w:rsidR="0044720D" w:rsidRPr="00001540" w:rsidRDefault="0044720D" w:rsidP="00E0500D">
            <w:pPr>
              <w:spacing w:after="0" w:line="240" w:lineRule="auto"/>
              <w:rPr>
                <w:rFonts w:ascii="Times New Roman" w:hAnsi="Times New Roman"/>
                <w:sz w:val="18"/>
                <w:szCs w:val="18"/>
              </w:rPr>
            </w:pPr>
          </w:p>
          <w:p w14:paraId="44742849" w14:textId="77777777" w:rsidR="0044720D" w:rsidRPr="00001540" w:rsidRDefault="0044720D" w:rsidP="00E0500D">
            <w:pPr>
              <w:spacing w:after="0" w:line="240" w:lineRule="auto"/>
              <w:rPr>
                <w:rFonts w:ascii="Times New Roman" w:hAnsi="Times New Roman"/>
                <w:sz w:val="18"/>
                <w:szCs w:val="18"/>
              </w:rPr>
            </w:pPr>
          </w:p>
          <w:p w14:paraId="373A62FE" w14:textId="77777777" w:rsidR="0044720D" w:rsidRPr="00001540" w:rsidRDefault="0044720D" w:rsidP="00E0500D">
            <w:pPr>
              <w:spacing w:after="0" w:line="240" w:lineRule="auto"/>
              <w:rPr>
                <w:rFonts w:ascii="Times New Roman" w:hAnsi="Times New Roman"/>
                <w:sz w:val="18"/>
                <w:szCs w:val="18"/>
              </w:rPr>
            </w:pPr>
          </w:p>
          <w:p w14:paraId="55F48862" w14:textId="77777777" w:rsidR="0044720D" w:rsidRPr="00001540" w:rsidRDefault="0044720D" w:rsidP="00E0500D">
            <w:pPr>
              <w:spacing w:after="0" w:line="240" w:lineRule="auto"/>
              <w:rPr>
                <w:rFonts w:ascii="Times New Roman" w:hAnsi="Times New Roman"/>
                <w:sz w:val="18"/>
                <w:szCs w:val="18"/>
              </w:rPr>
            </w:pPr>
          </w:p>
          <w:p w14:paraId="2120F6D6" w14:textId="77777777" w:rsidR="0044720D" w:rsidRPr="00001540" w:rsidRDefault="0044720D" w:rsidP="00E0500D">
            <w:pPr>
              <w:spacing w:after="0" w:line="240" w:lineRule="auto"/>
              <w:rPr>
                <w:rFonts w:ascii="Times New Roman" w:hAnsi="Times New Roman"/>
                <w:sz w:val="18"/>
                <w:szCs w:val="18"/>
              </w:rPr>
            </w:pPr>
          </w:p>
          <w:p w14:paraId="08AA446A" w14:textId="77777777" w:rsidR="0044720D" w:rsidRPr="00001540" w:rsidRDefault="0044720D" w:rsidP="00E0500D">
            <w:pPr>
              <w:spacing w:after="0" w:line="240" w:lineRule="auto"/>
              <w:rPr>
                <w:rFonts w:ascii="Times New Roman" w:hAnsi="Times New Roman"/>
                <w:sz w:val="18"/>
                <w:szCs w:val="18"/>
              </w:rPr>
            </w:pPr>
          </w:p>
          <w:p w14:paraId="070F53BA" w14:textId="77777777" w:rsidR="0044720D" w:rsidRPr="00001540" w:rsidRDefault="0044720D" w:rsidP="00E0500D">
            <w:pPr>
              <w:spacing w:after="0" w:line="240" w:lineRule="auto"/>
              <w:rPr>
                <w:rFonts w:ascii="Times New Roman" w:hAnsi="Times New Roman"/>
                <w:sz w:val="18"/>
                <w:szCs w:val="18"/>
              </w:rPr>
            </w:pPr>
          </w:p>
          <w:p w14:paraId="720BC967" w14:textId="77777777" w:rsidR="0044720D" w:rsidRPr="00001540" w:rsidRDefault="0044720D" w:rsidP="00E0500D">
            <w:pPr>
              <w:spacing w:after="0" w:line="240" w:lineRule="auto"/>
              <w:rPr>
                <w:rFonts w:ascii="Times New Roman" w:hAnsi="Times New Roman"/>
                <w:sz w:val="18"/>
                <w:szCs w:val="18"/>
              </w:rPr>
            </w:pPr>
          </w:p>
          <w:p w14:paraId="493A7585" w14:textId="77777777" w:rsidR="0044720D" w:rsidRPr="00001540" w:rsidRDefault="0044720D" w:rsidP="00E0500D">
            <w:pPr>
              <w:spacing w:after="0" w:line="240" w:lineRule="auto"/>
              <w:rPr>
                <w:rFonts w:ascii="Times New Roman" w:hAnsi="Times New Roman"/>
                <w:sz w:val="18"/>
                <w:szCs w:val="18"/>
              </w:rPr>
            </w:pPr>
          </w:p>
          <w:p w14:paraId="62BB47F4" w14:textId="77777777" w:rsidR="0044720D" w:rsidRPr="00001540" w:rsidRDefault="0044720D" w:rsidP="00E0500D">
            <w:pPr>
              <w:spacing w:after="0" w:line="240" w:lineRule="auto"/>
              <w:rPr>
                <w:rFonts w:ascii="Times New Roman" w:hAnsi="Times New Roman"/>
                <w:sz w:val="18"/>
                <w:szCs w:val="18"/>
              </w:rPr>
            </w:pPr>
          </w:p>
          <w:p w14:paraId="45C45746" w14:textId="77777777" w:rsidR="0044720D" w:rsidRPr="00001540" w:rsidRDefault="0044720D" w:rsidP="00E0500D">
            <w:pPr>
              <w:spacing w:after="0" w:line="240" w:lineRule="auto"/>
              <w:rPr>
                <w:rFonts w:ascii="Times New Roman" w:hAnsi="Times New Roman"/>
                <w:sz w:val="18"/>
                <w:szCs w:val="18"/>
              </w:rPr>
            </w:pPr>
          </w:p>
          <w:p w14:paraId="1854E708" w14:textId="77777777" w:rsidR="0044720D" w:rsidRPr="00001540" w:rsidRDefault="0044720D" w:rsidP="00E0500D">
            <w:pPr>
              <w:spacing w:after="0" w:line="240" w:lineRule="auto"/>
              <w:rPr>
                <w:rFonts w:ascii="Times New Roman" w:hAnsi="Times New Roman"/>
                <w:sz w:val="18"/>
                <w:szCs w:val="18"/>
              </w:rPr>
            </w:pPr>
          </w:p>
          <w:p w14:paraId="0C2FE624" w14:textId="77777777" w:rsidR="0044720D" w:rsidRPr="00001540" w:rsidRDefault="0044720D" w:rsidP="00E0500D">
            <w:pPr>
              <w:spacing w:after="0" w:line="240" w:lineRule="auto"/>
              <w:rPr>
                <w:rFonts w:ascii="Times New Roman" w:hAnsi="Times New Roman"/>
                <w:sz w:val="18"/>
                <w:szCs w:val="18"/>
              </w:rPr>
            </w:pPr>
          </w:p>
          <w:p w14:paraId="249CAA74" w14:textId="77777777" w:rsidR="0044720D" w:rsidRPr="00001540" w:rsidRDefault="0044720D" w:rsidP="00E0500D">
            <w:pPr>
              <w:spacing w:after="0" w:line="240" w:lineRule="auto"/>
              <w:rPr>
                <w:rFonts w:ascii="Times New Roman" w:hAnsi="Times New Roman"/>
                <w:sz w:val="18"/>
                <w:szCs w:val="18"/>
              </w:rPr>
            </w:pPr>
          </w:p>
          <w:p w14:paraId="2943E089" w14:textId="77777777" w:rsidR="0044720D" w:rsidRPr="00001540" w:rsidRDefault="0044720D" w:rsidP="00E0500D">
            <w:pPr>
              <w:spacing w:after="0" w:line="240" w:lineRule="auto"/>
              <w:rPr>
                <w:rFonts w:ascii="Times New Roman" w:hAnsi="Times New Roman"/>
                <w:sz w:val="18"/>
                <w:szCs w:val="18"/>
              </w:rPr>
            </w:pPr>
          </w:p>
          <w:p w14:paraId="2C09AAAF" w14:textId="77777777" w:rsidR="0044720D" w:rsidRPr="00001540" w:rsidRDefault="0044720D" w:rsidP="00E0500D">
            <w:pPr>
              <w:spacing w:after="0" w:line="240" w:lineRule="auto"/>
              <w:rPr>
                <w:rFonts w:ascii="Times New Roman" w:hAnsi="Times New Roman"/>
                <w:sz w:val="18"/>
                <w:szCs w:val="18"/>
              </w:rPr>
            </w:pPr>
          </w:p>
          <w:p w14:paraId="09E5B6EC" w14:textId="77777777" w:rsidR="0044720D" w:rsidRPr="00001540" w:rsidRDefault="0044720D" w:rsidP="00E0500D">
            <w:pPr>
              <w:spacing w:after="0" w:line="240" w:lineRule="auto"/>
              <w:rPr>
                <w:rFonts w:ascii="Times New Roman" w:hAnsi="Times New Roman"/>
                <w:sz w:val="18"/>
                <w:szCs w:val="18"/>
              </w:rPr>
            </w:pPr>
          </w:p>
          <w:p w14:paraId="4CA729D1" w14:textId="77777777" w:rsidR="0044720D" w:rsidRPr="00001540" w:rsidRDefault="0044720D" w:rsidP="00E0500D">
            <w:pPr>
              <w:spacing w:after="0" w:line="240" w:lineRule="auto"/>
              <w:rPr>
                <w:rFonts w:ascii="Times New Roman" w:hAnsi="Times New Roman"/>
                <w:sz w:val="18"/>
                <w:szCs w:val="18"/>
              </w:rPr>
            </w:pPr>
          </w:p>
          <w:p w14:paraId="43FC059A" w14:textId="77777777" w:rsidR="0044720D" w:rsidRPr="00001540" w:rsidRDefault="0044720D" w:rsidP="00E0500D">
            <w:pPr>
              <w:spacing w:after="0" w:line="240" w:lineRule="auto"/>
              <w:rPr>
                <w:rFonts w:ascii="Times New Roman" w:hAnsi="Times New Roman"/>
                <w:sz w:val="18"/>
                <w:szCs w:val="18"/>
              </w:rPr>
            </w:pPr>
          </w:p>
          <w:p w14:paraId="366FB425" w14:textId="77777777" w:rsidR="0044720D" w:rsidRPr="00001540" w:rsidRDefault="0044720D" w:rsidP="00E0500D">
            <w:pPr>
              <w:spacing w:after="0" w:line="240" w:lineRule="auto"/>
              <w:rPr>
                <w:rFonts w:ascii="Times New Roman" w:hAnsi="Times New Roman"/>
                <w:sz w:val="18"/>
                <w:szCs w:val="18"/>
              </w:rPr>
            </w:pPr>
          </w:p>
          <w:p w14:paraId="765EC90D" w14:textId="77777777" w:rsidR="0044720D" w:rsidRPr="00001540" w:rsidRDefault="0044720D" w:rsidP="00E0500D">
            <w:pPr>
              <w:spacing w:after="0" w:line="240" w:lineRule="auto"/>
              <w:rPr>
                <w:rFonts w:ascii="Times New Roman" w:hAnsi="Times New Roman"/>
                <w:sz w:val="18"/>
                <w:szCs w:val="18"/>
              </w:rPr>
            </w:pPr>
          </w:p>
          <w:p w14:paraId="2D540138" w14:textId="77777777" w:rsidR="0044720D" w:rsidRPr="00001540" w:rsidRDefault="0044720D" w:rsidP="00E0500D">
            <w:pPr>
              <w:spacing w:after="0" w:line="240" w:lineRule="auto"/>
              <w:rPr>
                <w:rFonts w:ascii="Times New Roman" w:hAnsi="Times New Roman"/>
                <w:sz w:val="18"/>
                <w:szCs w:val="18"/>
              </w:rPr>
            </w:pPr>
          </w:p>
          <w:p w14:paraId="0ABF80D0" w14:textId="77777777" w:rsidR="0044720D" w:rsidRPr="00001540" w:rsidRDefault="0044720D" w:rsidP="00E0500D">
            <w:pPr>
              <w:spacing w:after="0" w:line="240" w:lineRule="auto"/>
              <w:rPr>
                <w:rFonts w:ascii="Times New Roman" w:hAnsi="Times New Roman"/>
                <w:sz w:val="18"/>
                <w:szCs w:val="18"/>
              </w:rPr>
            </w:pPr>
          </w:p>
          <w:p w14:paraId="6FBD5944" w14:textId="77777777" w:rsidR="0044720D" w:rsidRPr="00001540" w:rsidRDefault="0044720D" w:rsidP="00E0500D">
            <w:pPr>
              <w:spacing w:after="0" w:line="240" w:lineRule="auto"/>
              <w:rPr>
                <w:rFonts w:ascii="Times New Roman" w:hAnsi="Times New Roman"/>
                <w:sz w:val="18"/>
                <w:szCs w:val="18"/>
              </w:rPr>
            </w:pPr>
          </w:p>
          <w:p w14:paraId="4E167E43" w14:textId="77777777" w:rsidR="0044720D" w:rsidRPr="00001540" w:rsidRDefault="0044720D" w:rsidP="00E0500D">
            <w:pPr>
              <w:spacing w:after="0" w:line="240" w:lineRule="auto"/>
              <w:rPr>
                <w:rFonts w:ascii="Times New Roman" w:hAnsi="Times New Roman"/>
                <w:sz w:val="18"/>
                <w:szCs w:val="18"/>
              </w:rPr>
            </w:pPr>
          </w:p>
          <w:p w14:paraId="4FF6B438" w14:textId="77777777" w:rsidR="0044720D" w:rsidRPr="00001540" w:rsidRDefault="0044720D" w:rsidP="00E0500D">
            <w:pPr>
              <w:spacing w:after="0" w:line="240" w:lineRule="auto"/>
              <w:rPr>
                <w:rFonts w:ascii="Times New Roman" w:hAnsi="Times New Roman"/>
                <w:sz w:val="18"/>
                <w:szCs w:val="18"/>
              </w:rPr>
            </w:pPr>
          </w:p>
          <w:p w14:paraId="466CA70E" w14:textId="77777777" w:rsidR="0044720D" w:rsidRPr="00001540" w:rsidRDefault="0044720D" w:rsidP="00E0500D">
            <w:pPr>
              <w:spacing w:after="0" w:line="240" w:lineRule="auto"/>
              <w:rPr>
                <w:rFonts w:ascii="Times New Roman" w:hAnsi="Times New Roman"/>
                <w:sz w:val="18"/>
                <w:szCs w:val="18"/>
              </w:rPr>
            </w:pPr>
          </w:p>
          <w:p w14:paraId="51518E57" w14:textId="77777777" w:rsidR="0044720D" w:rsidRPr="00001540" w:rsidRDefault="0044720D" w:rsidP="00E0500D">
            <w:pPr>
              <w:spacing w:after="0" w:line="240" w:lineRule="auto"/>
              <w:rPr>
                <w:rFonts w:ascii="Times New Roman" w:hAnsi="Times New Roman"/>
                <w:sz w:val="18"/>
                <w:szCs w:val="18"/>
              </w:rPr>
            </w:pPr>
          </w:p>
          <w:p w14:paraId="40CE79AB" w14:textId="77777777" w:rsidR="0044720D" w:rsidRPr="00001540" w:rsidRDefault="0044720D" w:rsidP="00E0500D">
            <w:pPr>
              <w:spacing w:after="0" w:line="240" w:lineRule="auto"/>
              <w:rPr>
                <w:rFonts w:ascii="Times New Roman" w:hAnsi="Times New Roman"/>
                <w:sz w:val="18"/>
                <w:szCs w:val="18"/>
              </w:rPr>
            </w:pPr>
          </w:p>
          <w:p w14:paraId="4C1E7BB3" w14:textId="77777777" w:rsidR="0044720D" w:rsidRPr="00001540" w:rsidRDefault="0044720D" w:rsidP="00E0500D">
            <w:pPr>
              <w:spacing w:after="0" w:line="240" w:lineRule="auto"/>
              <w:rPr>
                <w:rFonts w:ascii="Times New Roman" w:hAnsi="Times New Roman"/>
                <w:sz w:val="18"/>
                <w:szCs w:val="18"/>
              </w:rPr>
            </w:pPr>
          </w:p>
          <w:p w14:paraId="487C4F0E" w14:textId="77777777" w:rsidR="0044720D" w:rsidRPr="00001540" w:rsidRDefault="0044720D" w:rsidP="00E0500D">
            <w:pPr>
              <w:spacing w:after="0" w:line="240" w:lineRule="auto"/>
              <w:rPr>
                <w:rFonts w:ascii="Times New Roman" w:hAnsi="Times New Roman"/>
                <w:sz w:val="18"/>
                <w:szCs w:val="18"/>
              </w:rPr>
            </w:pPr>
          </w:p>
          <w:p w14:paraId="63F19B6F" w14:textId="77777777" w:rsidR="0044720D" w:rsidRPr="00001540" w:rsidRDefault="0044720D" w:rsidP="00E0500D">
            <w:pPr>
              <w:spacing w:after="0" w:line="240" w:lineRule="auto"/>
              <w:rPr>
                <w:rFonts w:ascii="Times New Roman" w:hAnsi="Times New Roman"/>
                <w:sz w:val="18"/>
                <w:szCs w:val="18"/>
              </w:rPr>
            </w:pPr>
          </w:p>
          <w:p w14:paraId="46E4D8E0" w14:textId="77777777" w:rsidR="0044720D" w:rsidRPr="00001540" w:rsidRDefault="0044720D" w:rsidP="00E0500D">
            <w:pPr>
              <w:spacing w:after="0" w:line="240" w:lineRule="auto"/>
              <w:rPr>
                <w:rFonts w:ascii="Times New Roman" w:hAnsi="Times New Roman"/>
                <w:sz w:val="18"/>
                <w:szCs w:val="18"/>
              </w:rPr>
            </w:pPr>
          </w:p>
          <w:p w14:paraId="1854720D" w14:textId="77777777" w:rsidR="0044720D" w:rsidRPr="00001540" w:rsidRDefault="0044720D" w:rsidP="00E0500D">
            <w:pPr>
              <w:spacing w:after="0" w:line="240" w:lineRule="auto"/>
              <w:rPr>
                <w:rFonts w:ascii="Times New Roman" w:hAnsi="Times New Roman"/>
                <w:sz w:val="18"/>
                <w:szCs w:val="18"/>
              </w:rPr>
            </w:pPr>
          </w:p>
          <w:p w14:paraId="1F3CDDC7" w14:textId="77777777" w:rsidR="0044720D" w:rsidRPr="00001540" w:rsidRDefault="0044720D" w:rsidP="00E0500D">
            <w:pPr>
              <w:spacing w:after="0" w:line="240" w:lineRule="auto"/>
              <w:rPr>
                <w:rFonts w:ascii="Times New Roman" w:hAnsi="Times New Roman"/>
                <w:sz w:val="18"/>
                <w:szCs w:val="18"/>
              </w:rPr>
            </w:pPr>
          </w:p>
          <w:p w14:paraId="2607824E" w14:textId="77777777" w:rsidR="0044720D" w:rsidRPr="00001540" w:rsidRDefault="0044720D" w:rsidP="00E0500D">
            <w:pPr>
              <w:spacing w:after="0" w:line="240" w:lineRule="auto"/>
              <w:rPr>
                <w:rFonts w:ascii="Times New Roman" w:hAnsi="Times New Roman"/>
                <w:sz w:val="18"/>
                <w:szCs w:val="18"/>
              </w:rPr>
            </w:pPr>
          </w:p>
          <w:p w14:paraId="787BF081" w14:textId="77777777" w:rsidR="0044720D" w:rsidRPr="00001540" w:rsidRDefault="0044720D" w:rsidP="00E0500D">
            <w:pPr>
              <w:spacing w:after="0" w:line="240" w:lineRule="auto"/>
              <w:rPr>
                <w:rFonts w:ascii="Times New Roman" w:hAnsi="Times New Roman"/>
                <w:sz w:val="18"/>
                <w:szCs w:val="18"/>
              </w:rPr>
            </w:pPr>
          </w:p>
          <w:p w14:paraId="6B9572CD" w14:textId="77777777" w:rsidR="0044720D" w:rsidRPr="00001540" w:rsidRDefault="0044720D" w:rsidP="00E0500D">
            <w:pPr>
              <w:spacing w:after="0" w:line="240" w:lineRule="auto"/>
              <w:rPr>
                <w:rFonts w:ascii="Times New Roman" w:hAnsi="Times New Roman"/>
                <w:sz w:val="18"/>
                <w:szCs w:val="18"/>
              </w:rPr>
            </w:pPr>
          </w:p>
          <w:p w14:paraId="4F5B20BD" w14:textId="77777777" w:rsidR="0044720D" w:rsidRPr="00001540" w:rsidRDefault="0044720D" w:rsidP="00E0500D">
            <w:pPr>
              <w:spacing w:after="0" w:line="240" w:lineRule="auto"/>
              <w:rPr>
                <w:rFonts w:ascii="Times New Roman" w:hAnsi="Times New Roman"/>
                <w:sz w:val="18"/>
                <w:szCs w:val="18"/>
              </w:rPr>
            </w:pPr>
          </w:p>
          <w:p w14:paraId="0D10A1EC" w14:textId="77777777" w:rsidR="0044720D" w:rsidRPr="00001540" w:rsidRDefault="0044720D" w:rsidP="00E0500D">
            <w:pPr>
              <w:spacing w:after="0" w:line="240" w:lineRule="auto"/>
              <w:rPr>
                <w:rFonts w:ascii="Times New Roman" w:hAnsi="Times New Roman"/>
                <w:sz w:val="18"/>
                <w:szCs w:val="18"/>
              </w:rPr>
            </w:pPr>
          </w:p>
          <w:p w14:paraId="470AB322" w14:textId="77777777" w:rsidR="0044720D" w:rsidRPr="00001540" w:rsidRDefault="0044720D" w:rsidP="00E0500D">
            <w:pPr>
              <w:spacing w:after="0" w:line="240" w:lineRule="auto"/>
              <w:rPr>
                <w:rFonts w:ascii="Times New Roman" w:hAnsi="Times New Roman"/>
                <w:sz w:val="18"/>
                <w:szCs w:val="18"/>
              </w:rPr>
            </w:pPr>
          </w:p>
          <w:p w14:paraId="5471A5B7" w14:textId="77777777" w:rsidR="0044720D" w:rsidRPr="00001540" w:rsidRDefault="0044720D" w:rsidP="00E0500D">
            <w:pPr>
              <w:spacing w:after="0" w:line="240" w:lineRule="auto"/>
              <w:rPr>
                <w:rFonts w:ascii="Times New Roman" w:hAnsi="Times New Roman"/>
                <w:sz w:val="18"/>
                <w:szCs w:val="18"/>
              </w:rPr>
            </w:pPr>
          </w:p>
          <w:p w14:paraId="422FE1AB" w14:textId="77777777" w:rsidR="0044720D" w:rsidRPr="00001540" w:rsidRDefault="0044720D" w:rsidP="00E0500D">
            <w:pPr>
              <w:spacing w:after="0" w:line="240" w:lineRule="auto"/>
              <w:rPr>
                <w:rFonts w:ascii="Times New Roman" w:hAnsi="Times New Roman"/>
                <w:sz w:val="18"/>
                <w:szCs w:val="18"/>
              </w:rPr>
            </w:pPr>
          </w:p>
          <w:p w14:paraId="5B5549E1" w14:textId="77777777" w:rsidR="0044720D" w:rsidRPr="00001540" w:rsidRDefault="0044720D" w:rsidP="00E0500D">
            <w:pPr>
              <w:spacing w:after="0" w:line="240" w:lineRule="auto"/>
              <w:rPr>
                <w:rFonts w:ascii="Times New Roman" w:hAnsi="Times New Roman"/>
                <w:sz w:val="18"/>
                <w:szCs w:val="18"/>
              </w:rPr>
            </w:pPr>
          </w:p>
          <w:p w14:paraId="081BA131" w14:textId="77777777" w:rsidR="0044720D" w:rsidRPr="00001540" w:rsidRDefault="0044720D" w:rsidP="00E0500D">
            <w:pPr>
              <w:spacing w:after="0" w:line="240" w:lineRule="auto"/>
              <w:rPr>
                <w:rFonts w:ascii="Times New Roman" w:hAnsi="Times New Roman"/>
                <w:sz w:val="18"/>
                <w:szCs w:val="18"/>
              </w:rPr>
            </w:pPr>
          </w:p>
          <w:p w14:paraId="4E2B167B" w14:textId="77777777" w:rsidR="0044720D" w:rsidRPr="00001540" w:rsidRDefault="0044720D" w:rsidP="00E0500D">
            <w:pPr>
              <w:spacing w:after="0" w:line="240" w:lineRule="auto"/>
              <w:rPr>
                <w:rFonts w:ascii="Times New Roman" w:hAnsi="Times New Roman"/>
                <w:sz w:val="18"/>
                <w:szCs w:val="18"/>
              </w:rPr>
            </w:pPr>
          </w:p>
          <w:p w14:paraId="345447F0" w14:textId="77777777" w:rsidR="0044720D" w:rsidRPr="00001540" w:rsidRDefault="0044720D" w:rsidP="00E0500D">
            <w:pPr>
              <w:spacing w:after="0" w:line="240" w:lineRule="auto"/>
              <w:rPr>
                <w:rFonts w:ascii="Times New Roman" w:hAnsi="Times New Roman"/>
                <w:sz w:val="18"/>
                <w:szCs w:val="18"/>
              </w:rPr>
            </w:pPr>
          </w:p>
          <w:p w14:paraId="00895FB0" w14:textId="77777777" w:rsidR="0044720D" w:rsidRPr="00001540" w:rsidRDefault="0044720D" w:rsidP="00E0500D">
            <w:pPr>
              <w:spacing w:after="0" w:line="240" w:lineRule="auto"/>
              <w:rPr>
                <w:rFonts w:ascii="Times New Roman" w:hAnsi="Times New Roman"/>
                <w:sz w:val="18"/>
                <w:szCs w:val="18"/>
              </w:rPr>
            </w:pPr>
          </w:p>
          <w:p w14:paraId="7C16BE13" w14:textId="77777777" w:rsidR="0044720D" w:rsidRPr="00001540" w:rsidRDefault="0044720D" w:rsidP="00E0500D">
            <w:pPr>
              <w:spacing w:after="0" w:line="240" w:lineRule="auto"/>
              <w:rPr>
                <w:rFonts w:ascii="Times New Roman" w:hAnsi="Times New Roman"/>
                <w:sz w:val="18"/>
                <w:szCs w:val="18"/>
              </w:rPr>
            </w:pPr>
          </w:p>
          <w:p w14:paraId="45256547" w14:textId="77777777" w:rsidR="0044720D" w:rsidRPr="00001540" w:rsidRDefault="0044720D" w:rsidP="00E0500D">
            <w:pPr>
              <w:spacing w:after="0" w:line="240" w:lineRule="auto"/>
              <w:rPr>
                <w:rFonts w:ascii="Times New Roman" w:hAnsi="Times New Roman"/>
                <w:sz w:val="18"/>
                <w:szCs w:val="18"/>
              </w:rPr>
            </w:pPr>
          </w:p>
          <w:p w14:paraId="2F5CB7B5" w14:textId="77777777" w:rsidR="0044720D" w:rsidRPr="00001540" w:rsidRDefault="0044720D" w:rsidP="00E0500D">
            <w:pPr>
              <w:spacing w:after="0" w:line="240" w:lineRule="auto"/>
              <w:rPr>
                <w:rFonts w:ascii="Times New Roman" w:hAnsi="Times New Roman"/>
                <w:sz w:val="18"/>
                <w:szCs w:val="18"/>
              </w:rPr>
            </w:pPr>
          </w:p>
          <w:p w14:paraId="114F765F" w14:textId="77777777" w:rsidR="0044720D" w:rsidRPr="00001540" w:rsidRDefault="0044720D" w:rsidP="00E0500D">
            <w:pPr>
              <w:spacing w:after="0" w:line="240" w:lineRule="auto"/>
              <w:rPr>
                <w:rFonts w:ascii="Times New Roman" w:hAnsi="Times New Roman"/>
                <w:sz w:val="18"/>
                <w:szCs w:val="18"/>
              </w:rPr>
            </w:pPr>
          </w:p>
          <w:p w14:paraId="5460E443" w14:textId="77777777" w:rsidR="0044720D" w:rsidRPr="00001540" w:rsidRDefault="0044720D" w:rsidP="00E0500D">
            <w:pPr>
              <w:spacing w:after="0" w:line="240" w:lineRule="auto"/>
              <w:rPr>
                <w:rFonts w:ascii="Times New Roman" w:hAnsi="Times New Roman"/>
                <w:sz w:val="18"/>
                <w:szCs w:val="18"/>
              </w:rPr>
            </w:pPr>
          </w:p>
          <w:p w14:paraId="3E895887" w14:textId="77777777" w:rsidR="0044720D" w:rsidRPr="00001540" w:rsidRDefault="0044720D" w:rsidP="00E0500D">
            <w:pPr>
              <w:spacing w:after="0" w:line="240" w:lineRule="auto"/>
              <w:rPr>
                <w:rFonts w:ascii="Times New Roman" w:hAnsi="Times New Roman"/>
                <w:sz w:val="18"/>
                <w:szCs w:val="18"/>
              </w:rPr>
            </w:pPr>
          </w:p>
          <w:p w14:paraId="36160684" w14:textId="77777777" w:rsidR="0044720D" w:rsidRPr="00001540" w:rsidRDefault="0044720D" w:rsidP="00E0500D">
            <w:pPr>
              <w:spacing w:after="0" w:line="240" w:lineRule="auto"/>
              <w:rPr>
                <w:rFonts w:ascii="Times New Roman" w:hAnsi="Times New Roman"/>
                <w:sz w:val="18"/>
                <w:szCs w:val="18"/>
              </w:rPr>
            </w:pPr>
          </w:p>
          <w:p w14:paraId="0604B6C5" w14:textId="77777777" w:rsidR="0044720D" w:rsidRPr="00001540" w:rsidRDefault="0044720D" w:rsidP="00E0500D">
            <w:pPr>
              <w:spacing w:after="0" w:line="240" w:lineRule="auto"/>
              <w:rPr>
                <w:rFonts w:ascii="Times New Roman" w:hAnsi="Times New Roman"/>
                <w:sz w:val="18"/>
                <w:szCs w:val="18"/>
              </w:rPr>
            </w:pPr>
          </w:p>
          <w:p w14:paraId="7DE45B9C" w14:textId="77777777" w:rsidR="0044720D" w:rsidRPr="00001540" w:rsidRDefault="0044720D" w:rsidP="00E0500D">
            <w:pPr>
              <w:spacing w:after="0" w:line="240" w:lineRule="auto"/>
              <w:rPr>
                <w:rFonts w:ascii="Times New Roman" w:hAnsi="Times New Roman"/>
                <w:sz w:val="18"/>
                <w:szCs w:val="18"/>
              </w:rPr>
            </w:pPr>
          </w:p>
          <w:p w14:paraId="3C9B6AC8" w14:textId="77777777" w:rsidR="0044720D" w:rsidRPr="00001540" w:rsidRDefault="0044720D" w:rsidP="00E0500D">
            <w:pPr>
              <w:spacing w:after="0" w:line="240" w:lineRule="auto"/>
              <w:rPr>
                <w:rFonts w:ascii="Times New Roman" w:hAnsi="Times New Roman"/>
                <w:sz w:val="18"/>
                <w:szCs w:val="18"/>
              </w:rPr>
            </w:pPr>
          </w:p>
          <w:p w14:paraId="315C3EEB" w14:textId="77777777" w:rsidR="0044720D" w:rsidRPr="00001540" w:rsidRDefault="0044720D" w:rsidP="00E0500D">
            <w:pPr>
              <w:spacing w:after="0" w:line="240" w:lineRule="auto"/>
              <w:rPr>
                <w:rFonts w:ascii="Times New Roman" w:hAnsi="Times New Roman"/>
                <w:sz w:val="18"/>
                <w:szCs w:val="18"/>
              </w:rPr>
            </w:pPr>
          </w:p>
          <w:p w14:paraId="3AE6830E" w14:textId="77777777" w:rsidR="0044720D" w:rsidRPr="00001540" w:rsidRDefault="0044720D" w:rsidP="00E0500D">
            <w:pPr>
              <w:spacing w:after="0" w:line="240" w:lineRule="auto"/>
              <w:rPr>
                <w:rFonts w:ascii="Times New Roman" w:hAnsi="Times New Roman"/>
                <w:sz w:val="18"/>
                <w:szCs w:val="18"/>
              </w:rPr>
            </w:pPr>
          </w:p>
          <w:p w14:paraId="383E8714" w14:textId="77777777" w:rsidR="0044720D" w:rsidRPr="00001540" w:rsidRDefault="0044720D" w:rsidP="00E0500D">
            <w:pPr>
              <w:spacing w:after="0" w:line="240" w:lineRule="auto"/>
              <w:rPr>
                <w:rFonts w:ascii="Times New Roman" w:hAnsi="Times New Roman"/>
                <w:sz w:val="18"/>
                <w:szCs w:val="18"/>
              </w:rPr>
            </w:pPr>
          </w:p>
          <w:p w14:paraId="1CE36FB8" w14:textId="697C2BEC" w:rsidR="0044720D" w:rsidRPr="00001540" w:rsidRDefault="0044720D" w:rsidP="00E0500D">
            <w:pPr>
              <w:autoSpaceDE w:val="0"/>
              <w:autoSpaceDN w:val="0"/>
              <w:spacing w:after="0" w:line="240" w:lineRule="auto"/>
              <w:rPr>
                <w:rFonts w:ascii="Times New Roman" w:eastAsia="Times New Roman" w:hAnsi="Times New Roman"/>
                <w:sz w:val="18"/>
                <w:szCs w:val="18"/>
                <w:lang w:eastAsia="sk-SK"/>
              </w:rPr>
            </w:pPr>
          </w:p>
        </w:tc>
        <w:tc>
          <w:tcPr>
            <w:tcW w:w="567" w:type="dxa"/>
            <w:tcBorders>
              <w:top w:val="single" w:sz="4" w:space="0" w:color="auto"/>
              <w:left w:val="single" w:sz="4" w:space="0" w:color="auto"/>
              <w:bottom w:val="single" w:sz="4" w:space="0" w:color="auto"/>
              <w:right w:val="single" w:sz="4" w:space="0" w:color="auto"/>
            </w:tcBorders>
          </w:tcPr>
          <w:p w14:paraId="51D0DFAF" w14:textId="77777777" w:rsidR="0044720D" w:rsidRPr="00001540" w:rsidRDefault="0044720D" w:rsidP="00E0500D">
            <w:pPr>
              <w:pStyle w:val="Normlny0"/>
              <w:rPr>
                <w:sz w:val="18"/>
                <w:szCs w:val="18"/>
              </w:rPr>
            </w:pPr>
            <w:r w:rsidRPr="00001540">
              <w:rPr>
                <w:sz w:val="18"/>
                <w:szCs w:val="18"/>
              </w:rPr>
              <w:lastRenderedPageBreak/>
              <w:t>§ 9d</w:t>
            </w:r>
          </w:p>
          <w:p w14:paraId="07C74712" w14:textId="5982331B" w:rsidR="0044720D" w:rsidRPr="00001540" w:rsidRDefault="0044720D" w:rsidP="00E0500D">
            <w:pPr>
              <w:pStyle w:val="Normlny0"/>
              <w:rPr>
                <w:sz w:val="18"/>
                <w:szCs w:val="18"/>
              </w:rPr>
            </w:pPr>
            <w:r w:rsidRPr="00001540">
              <w:rPr>
                <w:sz w:val="18"/>
                <w:szCs w:val="18"/>
              </w:rPr>
              <w:t>O 1-9, 11, 12</w:t>
            </w:r>
          </w:p>
          <w:p w14:paraId="5A7EB69E" w14:textId="77777777" w:rsidR="0044720D" w:rsidRPr="00001540" w:rsidRDefault="0044720D" w:rsidP="00E0500D">
            <w:pPr>
              <w:pStyle w:val="Normlny0"/>
              <w:rPr>
                <w:sz w:val="18"/>
                <w:szCs w:val="18"/>
              </w:rPr>
            </w:pPr>
          </w:p>
          <w:p w14:paraId="488A77F6" w14:textId="77777777" w:rsidR="0044720D" w:rsidRPr="00001540" w:rsidRDefault="0044720D" w:rsidP="00E0500D">
            <w:pPr>
              <w:pStyle w:val="Normlny0"/>
              <w:rPr>
                <w:sz w:val="18"/>
                <w:szCs w:val="18"/>
              </w:rPr>
            </w:pPr>
          </w:p>
          <w:p w14:paraId="52C7251C" w14:textId="77777777" w:rsidR="0044720D" w:rsidRPr="00001540" w:rsidRDefault="0044720D" w:rsidP="00E0500D">
            <w:pPr>
              <w:pStyle w:val="Normlny0"/>
              <w:rPr>
                <w:sz w:val="18"/>
                <w:szCs w:val="18"/>
              </w:rPr>
            </w:pPr>
          </w:p>
          <w:p w14:paraId="1823DFB9" w14:textId="77777777" w:rsidR="0044720D" w:rsidRPr="00001540" w:rsidRDefault="0044720D" w:rsidP="00E0500D">
            <w:pPr>
              <w:pStyle w:val="Normlny0"/>
              <w:rPr>
                <w:sz w:val="18"/>
                <w:szCs w:val="18"/>
              </w:rPr>
            </w:pPr>
          </w:p>
          <w:p w14:paraId="4CE73900" w14:textId="77777777" w:rsidR="0044720D" w:rsidRPr="00001540" w:rsidRDefault="0044720D" w:rsidP="00E0500D">
            <w:pPr>
              <w:pStyle w:val="Normlny0"/>
              <w:rPr>
                <w:sz w:val="18"/>
                <w:szCs w:val="18"/>
              </w:rPr>
            </w:pPr>
          </w:p>
          <w:p w14:paraId="74F95C69" w14:textId="77777777" w:rsidR="0044720D" w:rsidRPr="00001540" w:rsidRDefault="0044720D" w:rsidP="00E0500D">
            <w:pPr>
              <w:pStyle w:val="Normlny0"/>
              <w:rPr>
                <w:sz w:val="18"/>
                <w:szCs w:val="18"/>
              </w:rPr>
            </w:pPr>
          </w:p>
          <w:p w14:paraId="4E472325" w14:textId="77777777" w:rsidR="0044720D" w:rsidRPr="00001540" w:rsidRDefault="0044720D" w:rsidP="00E0500D">
            <w:pPr>
              <w:pStyle w:val="Normlny0"/>
              <w:rPr>
                <w:sz w:val="18"/>
                <w:szCs w:val="18"/>
              </w:rPr>
            </w:pPr>
          </w:p>
          <w:p w14:paraId="45EB4B81" w14:textId="77777777" w:rsidR="0044720D" w:rsidRPr="00001540" w:rsidRDefault="0044720D" w:rsidP="00E0500D">
            <w:pPr>
              <w:pStyle w:val="Normlny0"/>
              <w:rPr>
                <w:sz w:val="18"/>
                <w:szCs w:val="18"/>
              </w:rPr>
            </w:pPr>
          </w:p>
          <w:p w14:paraId="5072A569" w14:textId="77777777" w:rsidR="0044720D" w:rsidRPr="00001540" w:rsidRDefault="0044720D" w:rsidP="00E0500D">
            <w:pPr>
              <w:pStyle w:val="Normlny0"/>
              <w:rPr>
                <w:sz w:val="18"/>
                <w:szCs w:val="18"/>
              </w:rPr>
            </w:pPr>
          </w:p>
          <w:p w14:paraId="1E95200B" w14:textId="77777777" w:rsidR="0044720D" w:rsidRPr="00001540" w:rsidRDefault="0044720D" w:rsidP="00E0500D">
            <w:pPr>
              <w:pStyle w:val="Normlny0"/>
              <w:rPr>
                <w:sz w:val="18"/>
                <w:szCs w:val="18"/>
              </w:rPr>
            </w:pPr>
          </w:p>
          <w:p w14:paraId="10ADF5AD" w14:textId="77777777" w:rsidR="0044720D" w:rsidRPr="00001540" w:rsidRDefault="0044720D" w:rsidP="00E0500D">
            <w:pPr>
              <w:pStyle w:val="Normlny0"/>
              <w:rPr>
                <w:sz w:val="18"/>
                <w:szCs w:val="18"/>
              </w:rPr>
            </w:pPr>
          </w:p>
          <w:p w14:paraId="092912DB" w14:textId="77777777" w:rsidR="0044720D" w:rsidRPr="00001540" w:rsidRDefault="0044720D" w:rsidP="00E0500D">
            <w:pPr>
              <w:pStyle w:val="Normlny0"/>
              <w:rPr>
                <w:sz w:val="18"/>
                <w:szCs w:val="18"/>
              </w:rPr>
            </w:pPr>
          </w:p>
          <w:p w14:paraId="30907EE8" w14:textId="77777777" w:rsidR="0044720D" w:rsidRPr="00001540" w:rsidRDefault="0044720D" w:rsidP="00E0500D">
            <w:pPr>
              <w:pStyle w:val="Normlny0"/>
              <w:rPr>
                <w:sz w:val="18"/>
                <w:szCs w:val="18"/>
              </w:rPr>
            </w:pPr>
          </w:p>
          <w:p w14:paraId="58BBBF70" w14:textId="77777777" w:rsidR="0044720D" w:rsidRPr="00001540" w:rsidRDefault="0044720D" w:rsidP="00E0500D">
            <w:pPr>
              <w:pStyle w:val="Normlny0"/>
              <w:rPr>
                <w:sz w:val="18"/>
                <w:szCs w:val="18"/>
              </w:rPr>
            </w:pPr>
          </w:p>
          <w:p w14:paraId="26D235E2" w14:textId="77777777" w:rsidR="0044720D" w:rsidRPr="00001540" w:rsidRDefault="0044720D" w:rsidP="00E0500D">
            <w:pPr>
              <w:pStyle w:val="Normlny0"/>
              <w:rPr>
                <w:sz w:val="18"/>
                <w:szCs w:val="18"/>
              </w:rPr>
            </w:pPr>
          </w:p>
          <w:p w14:paraId="20F04DB1" w14:textId="77777777" w:rsidR="0044720D" w:rsidRPr="00001540" w:rsidRDefault="0044720D" w:rsidP="00E0500D">
            <w:pPr>
              <w:pStyle w:val="Normlny0"/>
              <w:rPr>
                <w:sz w:val="18"/>
                <w:szCs w:val="18"/>
              </w:rPr>
            </w:pPr>
          </w:p>
          <w:p w14:paraId="0576B62C" w14:textId="77777777" w:rsidR="0044720D" w:rsidRPr="00001540" w:rsidRDefault="0044720D" w:rsidP="00E0500D">
            <w:pPr>
              <w:pStyle w:val="Normlny0"/>
              <w:rPr>
                <w:sz w:val="18"/>
                <w:szCs w:val="18"/>
              </w:rPr>
            </w:pPr>
          </w:p>
          <w:p w14:paraId="081D56CD" w14:textId="77777777" w:rsidR="0044720D" w:rsidRPr="00001540" w:rsidRDefault="0044720D" w:rsidP="00E0500D">
            <w:pPr>
              <w:pStyle w:val="Normlny0"/>
              <w:rPr>
                <w:sz w:val="18"/>
                <w:szCs w:val="18"/>
              </w:rPr>
            </w:pPr>
          </w:p>
          <w:p w14:paraId="1BE43206" w14:textId="77777777" w:rsidR="0044720D" w:rsidRPr="00001540" w:rsidRDefault="0044720D" w:rsidP="00E0500D">
            <w:pPr>
              <w:pStyle w:val="Normlny0"/>
              <w:rPr>
                <w:sz w:val="18"/>
                <w:szCs w:val="18"/>
              </w:rPr>
            </w:pPr>
          </w:p>
          <w:p w14:paraId="21D90A95" w14:textId="77777777" w:rsidR="0044720D" w:rsidRPr="00001540" w:rsidRDefault="0044720D" w:rsidP="00E0500D">
            <w:pPr>
              <w:pStyle w:val="Normlny0"/>
              <w:rPr>
                <w:sz w:val="18"/>
                <w:szCs w:val="18"/>
              </w:rPr>
            </w:pPr>
          </w:p>
          <w:p w14:paraId="74023F51" w14:textId="77777777" w:rsidR="0044720D" w:rsidRPr="00001540" w:rsidRDefault="0044720D" w:rsidP="00E0500D">
            <w:pPr>
              <w:pStyle w:val="Normlny0"/>
              <w:rPr>
                <w:sz w:val="18"/>
                <w:szCs w:val="18"/>
              </w:rPr>
            </w:pPr>
          </w:p>
          <w:p w14:paraId="6C3DF190" w14:textId="77777777" w:rsidR="0044720D" w:rsidRPr="00001540" w:rsidRDefault="0044720D" w:rsidP="00E0500D">
            <w:pPr>
              <w:pStyle w:val="Normlny0"/>
              <w:rPr>
                <w:sz w:val="18"/>
                <w:szCs w:val="18"/>
              </w:rPr>
            </w:pPr>
          </w:p>
          <w:p w14:paraId="1CB69378" w14:textId="77777777" w:rsidR="0044720D" w:rsidRPr="00001540" w:rsidRDefault="0044720D" w:rsidP="00E0500D">
            <w:pPr>
              <w:pStyle w:val="Normlny0"/>
              <w:rPr>
                <w:sz w:val="18"/>
                <w:szCs w:val="18"/>
              </w:rPr>
            </w:pPr>
          </w:p>
          <w:p w14:paraId="05BC25F7" w14:textId="77777777" w:rsidR="0044720D" w:rsidRPr="00001540" w:rsidRDefault="0044720D" w:rsidP="00E0500D">
            <w:pPr>
              <w:pStyle w:val="Normlny0"/>
              <w:rPr>
                <w:sz w:val="18"/>
                <w:szCs w:val="18"/>
              </w:rPr>
            </w:pPr>
          </w:p>
          <w:p w14:paraId="60F0A412" w14:textId="77777777" w:rsidR="0044720D" w:rsidRPr="00001540" w:rsidRDefault="0044720D" w:rsidP="00E0500D">
            <w:pPr>
              <w:pStyle w:val="Normlny0"/>
              <w:rPr>
                <w:sz w:val="18"/>
                <w:szCs w:val="18"/>
              </w:rPr>
            </w:pPr>
          </w:p>
          <w:p w14:paraId="62400761" w14:textId="77777777" w:rsidR="0044720D" w:rsidRPr="00001540" w:rsidRDefault="0044720D" w:rsidP="00E0500D">
            <w:pPr>
              <w:pStyle w:val="Normlny0"/>
              <w:rPr>
                <w:sz w:val="18"/>
                <w:szCs w:val="18"/>
              </w:rPr>
            </w:pPr>
          </w:p>
          <w:p w14:paraId="2B8EF41D" w14:textId="77777777" w:rsidR="0044720D" w:rsidRPr="00001540" w:rsidRDefault="0044720D" w:rsidP="00E0500D">
            <w:pPr>
              <w:pStyle w:val="Normlny0"/>
              <w:rPr>
                <w:sz w:val="18"/>
                <w:szCs w:val="18"/>
              </w:rPr>
            </w:pPr>
          </w:p>
          <w:p w14:paraId="45D7A1AE" w14:textId="77777777" w:rsidR="0044720D" w:rsidRPr="00001540" w:rsidRDefault="0044720D" w:rsidP="00E0500D">
            <w:pPr>
              <w:pStyle w:val="Normlny0"/>
              <w:rPr>
                <w:sz w:val="18"/>
                <w:szCs w:val="18"/>
              </w:rPr>
            </w:pPr>
          </w:p>
          <w:p w14:paraId="63FEC3C0" w14:textId="77777777" w:rsidR="0044720D" w:rsidRPr="00001540" w:rsidRDefault="0044720D" w:rsidP="00E0500D">
            <w:pPr>
              <w:pStyle w:val="Normlny0"/>
              <w:rPr>
                <w:sz w:val="18"/>
                <w:szCs w:val="18"/>
              </w:rPr>
            </w:pPr>
          </w:p>
          <w:p w14:paraId="3F0237B2" w14:textId="77777777" w:rsidR="0044720D" w:rsidRPr="00001540" w:rsidRDefault="0044720D" w:rsidP="00E0500D">
            <w:pPr>
              <w:pStyle w:val="Normlny0"/>
              <w:rPr>
                <w:sz w:val="18"/>
                <w:szCs w:val="18"/>
              </w:rPr>
            </w:pPr>
          </w:p>
          <w:p w14:paraId="7CCEAB7A" w14:textId="77777777" w:rsidR="0044720D" w:rsidRPr="00001540" w:rsidRDefault="0044720D" w:rsidP="00E0500D">
            <w:pPr>
              <w:pStyle w:val="Normlny0"/>
              <w:rPr>
                <w:sz w:val="18"/>
                <w:szCs w:val="18"/>
              </w:rPr>
            </w:pPr>
          </w:p>
          <w:p w14:paraId="41BCD0E9" w14:textId="77777777" w:rsidR="0044720D" w:rsidRPr="00001540" w:rsidRDefault="0044720D" w:rsidP="00E0500D">
            <w:pPr>
              <w:pStyle w:val="Normlny0"/>
              <w:rPr>
                <w:sz w:val="18"/>
                <w:szCs w:val="18"/>
              </w:rPr>
            </w:pPr>
          </w:p>
          <w:p w14:paraId="43E29BEB" w14:textId="77777777" w:rsidR="0044720D" w:rsidRPr="00001540" w:rsidRDefault="0044720D" w:rsidP="00E0500D">
            <w:pPr>
              <w:pStyle w:val="Normlny0"/>
              <w:rPr>
                <w:sz w:val="18"/>
                <w:szCs w:val="18"/>
              </w:rPr>
            </w:pPr>
          </w:p>
          <w:p w14:paraId="5E01170D" w14:textId="77777777" w:rsidR="0044720D" w:rsidRPr="00001540" w:rsidRDefault="0044720D" w:rsidP="00E0500D">
            <w:pPr>
              <w:pStyle w:val="Normlny0"/>
              <w:rPr>
                <w:sz w:val="18"/>
                <w:szCs w:val="18"/>
              </w:rPr>
            </w:pPr>
          </w:p>
          <w:p w14:paraId="6C77793E" w14:textId="77777777" w:rsidR="0044720D" w:rsidRPr="00001540" w:rsidRDefault="0044720D" w:rsidP="00E0500D">
            <w:pPr>
              <w:pStyle w:val="Normlny0"/>
              <w:rPr>
                <w:sz w:val="18"/>
                <w:szCs w:val="18"/>
              </w:rPr>
            </w:pPr>
          </w:p>
          <w:p w14:paraId="649A68C0" w14:textId="77777777" w:rsidR="0044720D" w:rsidRPr="00001540" w:rsidRDefault="0044720D" w:rsidP="00E0500D">
            <w:pPr>
              <w:pStyle w:val="Normlny0"/>
              <w:rPr>
                <w:sz w:val="18"/>
                <w:szCs w:val="18"/>
              </w:rPr>
            </w:pPr>
          </w:p>
          <w:p w14:paraId="3BB1B416" w14:textId="77777777" w:rsidR="0044720D" w:rsidRPr="00001540" w:rsidRDefault="0044720D" w:rsidP="00E0500D">
            <w:pPr>
              <w:pStyle w:val="Normlny0"/>
              <w:rPr>
                <w:sz w:val="18"/>
                <w:szCs w:val="18"/>
              </w:rPr>
            </w:pPr>
          </w:p>
          <w:p w14:paraId="32CA185A" w14:textId="77777777" w:rsidR="0044720D" w:rsidRPr="00001540" w:rsidRDefault="0044720D" w:rsidP="00E0500D">
            <w:pPr>
              <w:pStyle w:val="Normlny0"/>
              <w:rPr>
                <w:sz w:val="18"/>
                <w:szCs w:val="18"/>
              </w:rPr>
            </w:pPr>
          </w:p>
          <w:p w14:paraId="5876D3F7" w14:textId="77777777" w:rsidR="0044720D" w:rsidRPr="00001540" w:rsidRDefault="0044720D" w:rsidP="00E0500D">
            <w:pPr>
              <w:pStyle w:val="Normlny0"/>
              <w:rPr>
                <w:sz w:val="18"/>
                <w:szCs w:val="18"/>
              </w:rPr>
            </w:pPr>
          </w:p>
          <w:p w14:paraId="036D952F" w14:textId="77777777" w:rsidR="0044720D" w:rsidRPr="00001540" w:rsidRDefault="0044720D" w:rsidP="00E0500D">
            <w:pPr>
              <w:pStyle w:val="Normlny0"/>
              <w:rPr>
                <w:sz w:val="18"/>
                <w:szCs w:val="18"/>
              </w:rPr>
            </w:pPr>
          </w:p>
          <w:p w14:paraId="21A9E01D" w14:textId="77777777" w:rsidR="0044720D" w:rsidRPr="00001540" w:rsidRDefault="0044720D" w:rsidP="00E0500D">
            <w:pPr>
              <w:pStyle w:val="Normlny0"/>
              <w:rPr>
                <w:sz w:val="18"/>
                <w:szCs w:val="18"/>
              </w:rPr>
            </w:pPr>
          </w:p>
          <w:p w14:paraId="73820155" w14:textId="77777777" w:rsidR="0044720D" w:rsidRPr="00001540" w:rsidRDefault="0044720D" w:rsidP="00E0500D">
            <w:pPr>
              <w:pStyle w:val="Normlny0"/>
              <w:rPr>
                <w:sz w:val="18"/>
                <w:szCs w:val="18"/>
              </w:rPr>
            </w:pPr>
          </w:p>
          <w:p w14:paraId="2F9DD0EF" w14:textId="77777777" w:rsidR="0044720D" w:rsidRPr="00001540" w:rsidRDefault="0044720D" w:rsidP="00E0500D">
            <w:pPr>
              <w:pStyle w:val="Normlny0"/>
              <w:rPr>
                <w:sz w:val="18"/>
                <w:szCs w:val="18"/>
              </w:rPr>
            </w:pPr>
          </w:p>
          <w:p w14:paraId="46A8AA0C" w14:textId="77777777" w:rsidR="0044720D" w:rsidRPr="00001540" w:rsidRDefault="0044720D" w:rsidP="00E0500D">
            <w:pPr>
              <w:pStyle w:val="Normlny0"/>
              <w:rPr>
                <w:sz w:val="18"/>
                <w:szCs w:val="18"/>
              </w:rPr>
            </w:pPr>
          </w:p>
          <w:p w14:paraId="72421AF7" w14:textId="77777777" w:rsidR="0044720D" w:rsidRPr="00001540" w:rsidRDefault="0044720D" w:rsidP="00E0500D">
            <w:pPr>
              <w:pStyle w:val="Normlny0"/>
              <w:rPr>
                <w:sz w:val="18"/>
                <w:szCs w:val="18"/>
              </w:rPr>
            </w:pPr>
          </w:p>
          <w:p w14:paraId="4DE3F1D1" w14:textId="77777777" w:rsidR="0044720D" w:rsidRPr="00001540" w:rsidRDefault="0044720D" w:rsidP="00E0500D">
            <w:pPr>
              <w:pStyle w:val="Normlny0"/>
              <w:rPr>
                <w:sz w:val="18"/>
                <w:szCs w:val="18"/>
              </w:rPr>
            </w:pPr>
          </w:p>
          <w:p w14:paraId="46C81C88" w14:textId="77777777" w:rsidR="0044720D" w:rsidRPr="00001540" w:rsidRDefault="0044720D" w:rsidP="00E0500D">
            <w:pPr>
              <w:pStyle w:val="Normlny0"/>
              <w:rPr>
                <w:sz w:val="18"/>
                <w:szCs w:val="18"/>
              </w:rPr>
            </w:pPr>
          </w:p>
          <w:p w14:paraId="1A86589C" w14:textId="77777777" w:rsidR="0044720D" w:rsidRPr="00001540" w:rsidRDefault="0044720D" w:rsidP="00E0500D">
            <w:pPr>
              <w:pStyle w:val="Normlny0"/>
              <w:rPr>
                <w:sz w:val="18"/>
                <w:szCs w:val="18"/>
              </w:rPr>
            </w:pPr>
          </w:p>
          <w:p w14:paraId="7FF738AD" w14:textId="77777777" w:rsidR="0044720D" w:rsidRPr="00001540" w:rsidRDefault="0044720D" w:rsidP="00E0500D">
            <w:pPr>
              <w:pStyle w:val="Normlny0"/>
              <w:rPr>
                <w:sz w:val="18"/>
                <w:szCs w:val="18"/>
              </w:rPr>
            </w:pPr>
          </w:p>
          <w:p w14:paraId="03752540" w14:textId="77777777" w:rsidR="0044720D" w:rsidRPr="00001540" w:rsidRDefault="0044720D" w:rsidP="00E0500D">
            <w:pPr>
              <w:pStyle w:val="Normlny0"/>
              <w:rPr>
                <w:sz w:val="18"/>
                <w:szCs w:val="18"/>
              </w:rPr>
            </w:pPr>
          </w:p>
          <w:p w14:paraId="111DEE03" w14:textId="77777777" w:rsidR="0044720D" w:rsidRPr="00001540" w:rsidRDefault="0044720D" w:rsidP="00E0500D">
            <w:pPr>
              <w:pStyle w:val="Normlny0"/>
              <w:rPr>
                <w:sz w:val="18"/>
                <w:szCs w:val="18"/>
              </w:rPr>
            </w:pPr>
          </w:p>
          <w:p w14:paraId="7CDA62D2" w14:textId="77777777" w:rsidR="0044720D" w:rsidRPr="00001540" w:rsidRDefault="0044720D" w:rsidP="00E0500D">
            <w:pPr>
              <w:pStyle w:val="Normlny0"/>
              <w:rPr>
                <w:sz w:val="18"/>
                <w:szCs w:val="18"/>
              </w:rPr>
            </w:pPr>
          </w:p>
          <w:p w14:paraId="721F3201" w14:textId="77777777" w:rsidR="0044720D" w:rsidRPr="00001540" w:rsidRDefault="0044720D" w:rsidP="00E0500D">
            <w:pPr>
              <w:pStyle w:val="Normlny0"/>
              <w:rPr>
                <w:sz w:val="18"/>
                <w:szCs w:val="18"/>
              </w:rPr>
            </w:pPr>
          </w:p>
          <w:p w14:paraId="535A37F8" w14:textId="77777777" w:rsidR="0044720D" w:rsidRPr="00001540" w:rsidRDefault="0044720D" w:rsidP="00E0500D">
            <w:pPr>
              <w:pStyle w:val="Normlny0"/>
              <w:rPr>
                <w:sz w:val="18"/>
                <w:szCs w:val="18"/>
              </w:rPr>
            </w:pPr>
          </w:p>
          <w:p w14:paraId="01A4E150" w14:textId="77777777" w:rsidR="0044720D" w:rsidRPr="00001540" w:rsidRDefault="0044720D" w:rsidP="00E0500D">
            <w:pPr>
              <w:pStyle w:val="Normlny0"/>
              <w:rPr>
                <w:sz w:val="18"/>
                <w:szCs w:val="18"/>
              </w:rPr>
            </w:pPr>
          </w:p>
          <w:p w14:paraId="0351DBB6" w14:textId="77777777" w:rsidR="0044720D" w:rsidRPr="00001540" w:rsidRDefault="0044720D" w:rsidP="00E0500D">
            <w:pPr>
              <w:pStyle w:val="Normlny0"/>
              <w:rPr>
                <w:sz w:val="18"/>
                <w:szCs w:val="18"/>
              </w:rPr>
            </w:pPr>
          </w:p>
          <w:p w14:paraId="5740E911" w14:textId="77777777" w:rsidR="0044720D" w:rsidRPr="00001540" w:rsidRDefault="0044720D" w:rsidP="00E0500D">
            <w:pPr>
              <w:pStyle w:val="Normlny0"/>
              <w:rPr>
                <w:sz w:val="18"/>
                <w:szCs w:val="18"/>
              </w:rPr>
            </w:pPr>
          </w:p>
          <w:p w14:paraId="01298313" w14:textId="77777777" w:rsidR="0044720D" w:rsidRPr="00001540" w:rsidRDefault="0044720D" w:rsidP="00E0500D">
            <w:pPr>
              <w:pStyle w:val="Normlny0"/>
              <w:rPr>
                <w:sz w:val="18"/>
                <w:szCs w:val="18"/>
              </w:rPr>
            </w:pPr>
          </w:p>
          <w:p w14:paraId="083D2FEB" w14:textId="77777777" w:rsidR="0044720D" w:rsidRPr="00001540" w:rsidRDefault="0044720D" w:rsidP="00E0500D">
            <w:pPr>
              <w:pStyle w:val="Normlny0"/>
              <w:rPr>
                <w:sz w:val="18"/>
                <w:szCs w:val="18"/>
              </w:rPr>
            </w:pPr>
          </w:p>
          <w:p w14:paraId="4E43419A" w14:textId="77777777" w:rsidR="0044720D" w:rsidRPr="00001540" w:rsidRDefault="0044720D" w:rsidP="00E0500D">
            <w:pPr>
              <w:pStyle w:val="Normlny0"/>
              <w:rPr>
                <w:sz w:val="18"/>
                <w:szCs w:val="18"/>
              </w:rPr>
            </w:pPr>
          </w:p>
          <w:p w14:paraId="64D966AC" w14:textId="77777777" w:rsidR="0044720D" w:rsidRPr="00001540" w:rsidRDefault="0044720D" w:rsidP="00E0500D">
            <w:pPr>
              <w:pStyle w:val="Normlny0"/>
              <w:rPr>
                <w:sz w:val="18"/>
                <w:szCs w:val="18"/>
              </w:rPr>
            </w:pPr>
          </w:p>
          <w:p w14:paraId="7EEBA049" w14:textId="77777777" w:rsidR="0044720D" w:rsidRPr="00001540" w:rsidRDefault="0044720D" w:rsidP="00E0500D">
            <w:pPr>
              <w:pStyle w:val="Normlny0"/>
              <w:rPr>
                <w:sz w:val="18"/>
                <w:szCs w:val="18"/>
              </w:rPr>
            </w:pPr>
          </w:p>
          <w:p w14:paraId="795F9720" w14:textId="77777777" w:rsidR="0044720D" w:rsidRPr="00001540" w:rsidRDefault="0044720D" w:rsidP="00E0500D">
            <w:pPr>
              <w:pStyle w:val="Normlny0"/>
              <w:rPr>
                <w:sz w:val="18"/>
                <w:szCs w:val="18"/>
              </w:rPr>
            </w:pPr>
          </w:p>
          <w:p w14:paraId="1A84D941" w14:textId="77777777" w:rsidR="0044720D" w:rsidRPr="00001540" w:rsidRDefault="0044720D" w:rsidP="00E0500D">
            <w:pPr>
              <w:pStyle w:val="Normlny0"/>
              <w:rPr>
                <w:sz w:val="18"/>
                <w:szCs w:val="18"/>
              </w:rPr>
            </w:pPr>
          </w:p>
          <w:p w14:paraId="14E54D81" w14:textId="77777777" w:rsidR="0044720D" w:rsidRPr="00001540" w:rsidRDefault="0044720D" w:rsidP="00E0500D">
            <w:pPr>
              <w:pStyle w:val="Normlny0"/>
              <w:rPr>
                <w:sz w:val="18"/>
                <w:szCs w:val="18"/>
              </w:rPr>
            </w:pPr>
          </w:p>
          <w:p w14:paraId="5D226904" w14:textId="77777777" w:rsidR="0044720D" w:rsidRPr="00001540" w:rsidRDefault="0044720D" w:rsidP="00E0500D">
            <w:pPr>
              <w:pStyle w:val="Normlny0"/>
              <w:rPr>
                <w:sz w:val="18"/>
                <w:szCs w:val="18"/>
              </w:rPr>
            </w:pPr>
          </w:p>
          <w:p w14:paraId="4E62323A" w14:textId="77777777" w:rsidR="0044720D" w:rsidRPr="00001540" w:rsidRDefault="0044720D" w:rsidP="00E0500D">
            <w:pPr>
              <w:pStyle w:val="Normlny0"/>
              <w:rPr>
                <w:sz w:val="18"/>
                <w:szCs w:val="18"/>
              </w:rPr>
            </w:pPr>
          </w:p>
          <w:p w14:paraId="7B5CED81" w14:textId="77777777" w:rsidR="0044720D" w:rsidRPr="00001540" w:rsidRDefault="0044720D" w:rsidP="00E0500D">
            <w:pPr>
              <w:pStyle w:val="Normlny0"/>
              <w:rPr>
                <w:sz w:val="18"/>
                <w:szCs w:val="18"/>
              </w:rPr>
            </w:pPr>
          </w:p>
          <w:p w14:paraId="0C0AD78C" w14:textId="77777777" w:rsidR="0044720D" w:rsidRPr="00001540" w:rsidRDefault="0044720D" w:rsidP="00E0500D">
            <w:pPr>
              <w:pStyle w:val="Normlny0"/>
              <w:rPr>
                <w:sz w:val="18"/>
                <w:szCs w:val="18"/>
              </w:rPr>
            </w:pPr>
          </w:p>
          <w:p w14:paraId="556D4E25" w14:textId="77777777" w:rsidR="0044720D" w:rsidRPr="00001540" w:rsidRDefault="0044720D" w:rsidP="00E0500D">
            <w:pPr>
              <w:pStyle w:val="Normlny0"/>
              <w:rPr>
                <w:sz w:val="18"/>
                <w:szCs w:val="18"/>
              </w:rPr>
            </w:pPr>
          </w:p>
          <w:p w14:paraId="2465DCBC" w14:textId="77777777" w:rsidR="0044720D" w:rsidRPr="00001540" w:rsidRDefault="0044720D" w:rsidP="00E0500D">
            <w:pPr>
              <w:pStyle w:val="Normlny0"/>
              <w:rPr>
                <w:sz w:val="18"/>
                <w:szCs w:val="18"/>
              </w:rPr>
            </w:pPr>
          </w:p>
          <w:p w14:paraId="771E4A1B" w14:textId="77777777" w:rsidR="0044720D" w:rsidRPr="00001540" w:rsidRDefault="0044720D" w:rsidP="00E0500D">
            <w:pPr>
              <w:pStyle w:val="Normlny0"/>
              <w:rPr>
                <w:sz w:val="18"/>
                <w:szCs w:val="18"/>
              </w:rPr>
            </w:pPr>
          </w:p>
          <w:p w14:paraId="0F4E9369" w14:textId="77777777" w:rsidR="0044720D" w:rsidRPr="00001540" w:rsidRDefault="0044720D" w:rsidP="00E0500D">
            <w:pPr>
              <w:pStyle w:val="Normlny0"/>
              <w:rPr>
                <w:sz w:val="18"/>
                <w:szCs w:val="18"/>
              </w:rPr>
            </w:pPr>
          </w:p>
          <w:p w14:paraId="64811D06" w14:textId="77777777" w:rsidR="0044720D" w:rsidRPr="00001540" w:rsidRDefault="0044720D" w:rsidP="00E0500D">
            <w:pPr>
              <w:pStyle w:val="Normlny0"/>
              <w:rPr>
                <w:sz w:val="18"/>
                <w:szCs w:val="18"/>
              </w:rPr>
            </w:pPr>
          </w:p>
          <w:p w14:paraId="58D0B0ED" w14:textId="77777777" w:rsidR="0044720D" w:rsidRPr="00001540" w:rsidRDefault="0044720D" w:rsidP="00E0500D">
            <w:pPr>
              <w:pStyle w:val="Normlny0"/>
              <w:rPr>
                <w:sz w:val="18"/>
                <w:szCs w:val="18"/>
              </w:rPr>
            </w:pPr>
          </w:p>
          <w:p w14:paraId="497A096B" w14:textId="77777777" w:rsidR="0044720D" w:rsidRPr="00001540" w:rsidRDefault="0044720D" w:rsidP="00E0500D">
            <w:pPr>
              <w:pStyle w:val="Normlny0"/>
              <w:rPr>
                <w:sz w:val="18"/>
                <w:szCs w:val="18"/>
              </w:rPr>
            </w:pPr>
          </w:p>
          <w:p w14:paraId="3CD9779C" w14:textId="77777777" w:rsidR="0044720D" w:rsidRPr="00001540" w:rsidRDefault="0044720D" w:rsidP="00E0500D">
            <w:pPr>
              <w:pStyle w:val="Normlny0"/>
              <w:rPr>
                <w:sz w:val="18"/>
                <w:szCs w:val="18"/>
              </w:rPr>
            </w:pPr>
          </w:p>
          <w:p w14:paraId="761FC182" w14:textId="77777777" w:rsidR="0044720D" w:rsidRPr="00001540" w:rsidRDefault="0044720D" w:rsidP="00E0500D">
            <w:pPr>
              <w:pStyle w:val="Normlny0"/>
              <w:rPr>
                <w:sz w:val="18"/>
                <w:szCs w:val="18"/>
              </w:rPr>
            </w:pPr>
          </w:p>
          <w:p w14:paraId="74392C81" w14:textId="77777777" w:rsidR="0044720D" w:rsidRPr="00001540" w:rsidRDefault="0044720D" w:rsidP="00E0500D">
            <w:pPr>
              <w:pStyle w:val="Normlny0"/>
              <w:rPr>
                <w:sz w:val="18"/>
                <w:szCs w:val="18"/>
              </w:rPr>
            </w:pPr>
          </w:p>
          <w:p w14:paraId="095392F6" w14:textId="77777777" w:rsidR="0044720D" w:rsidRPr="00001540" w:rsidRDefault="0044720D" w:rsidP="00E0500D">
            <w:pPr>
              <w:pStyle w:val="Normlny0"/>
              <w:rPr>
                <w:sz w:val="18"/>
                <w:szCs w:val="18"/>
              </w:rPr>
            </w:pPr>
          </w:p>
          <w:p w14:paraId="4E181E0F" w14:textId="77777777" w:rsidR="0044720D" w:rsidRPr="00001540" w:rsidRDefault="0044720D" w:rsidP="00E0500D">
            <w:pPr>
              <w:pStyle w:val="Normlny0"/>
              <w:rPr>
                <w:sz w:val="18"/>
                <w:szCs w:val="18"/>
              </w:rPr>
            </w:pPr>
          </w:p>
          <w:p w14:paraId="2E796A64" w14:textId="77777777" w:rsidR="0044720D" w:rsidRPr="00001540" w:rsidRDefault="0044720D" w:rsidP="00E0500D">
            <w:pPr>
              <w:pStyle w:val="Normlny0"/>
              <w:rPr>
                <w:sz w:val="18"/>
                <w:szCs w:val="18"/>
              </w:rPr>
            </w:pPr>
          </w:p>
          <w:p w14:paraId="4CA9D9DF" w14:textId="77777777" w:rsidR="0044720D" w:rsidRPr="00001540" w:rsidRDefault="0044720D" w:rsidP="00E0500D">
            <w:pPr>
              <w:pStyle w:val="Normlny0"/>
              <w:rPr>
                <w:sz w:val="18"/>
                <w:szCs w:val="18"/>
              </w:rPr>
            </w:pPr>
          </w:p>
          <w:p w14:paraId="558815AC" w14:textId="77777777" w:rsidR="0044720D" w:rsidRPr="00001540" w:rsidRDefault="0044720D" w:rsidP="00E0500D">
            <w:pPr>
              <w:pStyle w:val="Normlny0"/>
              <w:rPr>
                <w:sz w:val="18"/>
                <w:szCs w:val="18"/>
              </w:rPr>
            </w:pPr>
          </w:p>
          <w:p w14:paraId="00740539" w14:textId="77777777" w:rsidR="0044720D" w:rsidRPr="00001540" w:rsidRDefault="0044720D" w:rsidP="00E0500D">
            <w:pPr>
              <w:pStyle w:val="Normlny0"/>
              <w:rPr>
                <w:sz w:val="18"/>
                <w:szCs w:val="18"/>
              </w:rPr>
            </w:pPr>
          </w:p>
          <w:p w14:paraId="552A625F" w14:textId="77777777" w:rsidR="0044720D" w:rsidRPr="00001540" w:rsidRDefault="0044720D" w:rsidP="00E0500D">
            <w:pPr>
              <w:pStyle w:val="Normlny0"/>
              <w:rPr>
                <w:sz w:val="18"/>
                <w:szCs w:val="18"/>
              </w:rPr>
            </w:pPr>
          </w:p>
          <w:p w14:paraId="3E71CE67" w14:textId="77777777" w:rsidR="0044720D" w:rsidRPr="00001540" w:rsidRDefault="0044720D" w:rsidP="00E0500D">
            <w:pPr>
              <w:pStyle w:val="Normlny0"/>
              <w:rPr>
                <w:sz w:val="18"/>
                <w:szCs w:val="18"/>
              </w:rPr>
            </w:pPr>
          </w:p>
          <w:p w14:paraId="676A2436" w14:textId="77777777" w:rsidR="0044720D" w:rsidRPr="00001540" w:rsidRDefault="0044720D" w:rsidP="00E0500D">
            <w:pPr>
              <w:pStyle w:val="Normlny0"/>
              <w:rPr>
                <w:sz w:val="18"/>
                <w:szCs w:val="18"/>
              </w:rPr>
            </w:pPr>
          </w:p>
          <w:p w14:paraId="7E40E7EC" w14:textId="77777777" w:rsidR="0044720D" w:rsidRPr="00001540" w:rsidRDefault="0044720D" w:rsidP="00E0500D">
            <w:pPr>
              <w:pStyle w:val="Normlny0"/>
              <w:rPr>
                <w:sz w:val="18"/>
                <w:szCs w:val="18"/>
              </w:rPr>
            </w:pPr>
          </w:p>
          <w:p w14:paraId="0ED46825" w14:textId="77777777" w:rsidR="0044720D" w:rsidRPr="00001540" w:rsidRDefault="0044720D" w:rsidP="00E0500D">
            <w:pPr>
              <w:pStyle w:val="Normlny0"/>
              <w:rPr>
                <w:sz w:val="18"/>
                <w:szCs w:val="18"/>
              </w:rPr>
            </w:pPr>
          </w:p>
          <w:p w14:paraId="32CBDFF8" w14:textId="77777777" w:rsidR="0044720D" w:rsidRPr="00001540" w:rsidRDefault="0044720D" w:rsidP="00E0500D">
            <w:pPr>
              <w:pStyle w:val="Normlny0"/>
              <w:rPr>
                <w:sz w:val="18"/>
                <w:szCs w:val="18"/>
              </w:rPr>
            </w:pPr>
          </w:p>
          <w:p w14:paraId="2C105833" w14:textId="77777777" w:rsidR="0044720D" w:rsidRPr="00001540" w:rsidRDefault="0044720D" w:rsidP="00E0500D">
            <w:pPr>
              <w:pStyle w:val="Normlny0"/>
              <w:rPr>
                <w:sz w:val="18"/>
                <w:szCs w:val="18"/>
              </w:rPr>
            </w:pPr>
          </w:p>
          <w:p w14:paraId="4DDCE805" w14:textId="77777777" w:rsidR="0044720D" w:rsidRPr="00001540" w:rsidRDefault="0044720D" w:rsidP="00E0500D">
            <w:pPr>
              <w:pStyle w:val="Normlny0"/>
              <w:rPr>
                <w:sz w:val="18"/>
                <w:szCs w:val="18"/>
              </w:rPr>
            </w:pPr>
          </w:p>
          <w:p w14:paraId="4475A7FD" w14:textId="77777777" w:rsidR="0044720D" w:rsidRPr="00001540" w:rsidRDefault="0044720D" w:rsidP="00E0500D">
            <w:pPr>
              <w:pStyle w:val="Normlny0"/>
              <w:rPr>
                <w:sz w:val="18"/>
                <w:szCs w:val="18"/>
              </w:rPr>
            </w:pPr>
          </w:p>
          <w:p w14:paraId="3C54209E" w14:textId="77777777" w:rsidR="0044720D" w:rsidRPr="00001540" w:rsidRDefault="0044720D" w:rsidP="00E0500D">
            <w:pPr>
              <w:pStyle w:val="Normlny0"/>
              <w:rPr>
                <w:sz w:val="18"/>
                <w:szCs w:val="18"/>
              </w:rPr>
            </w:pPr>
          </w:p>
          <w:p w14:paraId="3F1D494C" w14:textId="77777777" w:rsidR="0044720D" w:rsidRPr="00001540" w:rsidRDefault="0044720D" w:rsidP="00E0500D">
            <w:pPr>
              <w:pStyle w:val="Normlny0"/>
              <w:rPr>
                <w:sz w:val="18"/>
                <w:szCs w:val="18"/>
              </w:rPr>
            </w:pPr>
          </w:p>
          <w:p w14:paraId="2CA1C3B3" w14:textId="77777777" w:rsidR="0044720D" w:rsidRPr="00001540" w:rsidRDefault="0044720D" w:rsidP="00E0500D">
            <w:pPr>
              <w:pStyle w:val="Normlny0"/>
              <w:rPr>
                <w:sz w:val="18"/>
                <w:szCs w:val="18"/>
              </w:rPr>
            </w:pPr>
          </w:p>
          <w:p w14:paraId="4F4FA1E2" w14:textId="77777777" w:rsidR="0044720D" w:rsidRPr="00001540" w:rsidRDefault="0044720D" w:rsidP="00E0500D">
            <w:pPr>
              <w:pStyle w:val="Normlny0"/>
              <w:rPr>
                <w:sz w:val="18"/>
                <w:szCs w:val="18"/>
              </w:rPr>
            </w:pPr>
          </w:p>
          <w:p w14:paraId="191A6EB3" w14:textId="77777777" w:rsidR="0044720D" w:rsidRPr="00001540" w:rsidRDefault="0044720D" w:rsidP="00E0500D">
            <w:pPr>
              <w:pStyle w:val="Normlny0"/>
              <w:rPr>
                <w:sz w:val="18"/>
                <w:szCs w:val="18"/>
              </w:rPr>
            </w:pPr>
          </w:p>
          <w:p w14:paraId="605996F3" w14:textId="77777777" w:rsidR="0044720D" w:rsidRPr="00001540" w:rsidRDefault="0044720D" w:rsidP="00E0500D">
            <w:pPr>
              <w:pStyle w:val="Normlny0"/>
              <w:rPr>
                <w:sz w:val="18"/>
                <w:szCs w:val="18"/>
              </w:rPr>
            </w:pPr>
            <w:r w:rsidRPr="00001540">
              <w:rPr>
                <w:sz w:val="18"/>
                <w:szCs w:val="18"/>
              </w:rPr>
              <w:t>§ 9d</w:t>
            </w:r>
          </w:p>
          <w:p w14:paraId="6800CB55" w14:textId="77777777" w:rsidR="0044720D" w:rsidRPr="00001540" w:rsidRDefault="0044720D" w:rsidP="00E0500D">
            <w:pPr>
              <w:pStyle w:val="Normlny0"/>
              <w:rPr>
                <w:sz w:val="18"/>
                <w:szCs w:val="18"/>
              </w:rPr>
            </w:pPr>
            <w:r w:rsidRPr="00001540">
              <w:rPr>
                <w:sz w:val="18"/>
                <w:szCs w:val="18"/>
              </w:rPr>
              <w:t>O 1-9, 11, 12</w:t>
            </w:r>
          </w:p>
          <w:p w14:paraId="3950805F" w14:textId="77777777" w:rsidR="0044720D" w:rsidRPr="00001540" w:rsidRDefault="0044720D" w:rsidP="00E0500D">
            <w:pPr>
              <w:pStyle w:val="Normlny0"/>
              <w:rPr>
                <w:sz w:val="18"/>
                <w:szCs w:val="18"/>
              </w:rPr>
            </w:pPr>
          </w:p>
          <w:p w14:paraId="7886445E" w14:textId="77777777" w:rsidR="0044720D" w:rsidRPr="00001540" w:rsidRDefault="0044720D" w:rsidP="00E0500D">
            <w:pPr>
              <w:autoSpaceDE w:val="0"/>
              <w:autoSpaceDN w:val="0"/>
              <w:spacing w:after="0" w:line="240" w:lineRule="auto"/>
              <w:rPr>
                <w:rFonts w:ascii="Times New Roman" w:eastAsia="Times New Roman" w:hAnsi="Times New Roman"/>
                <w:sz w:val="18"/>
                <w:szCs w:val="18"/>
              </w:rPr>
            </w:pPr>
          </w:p>
        </w:tc>
        <w:tc>
          <w:tcPr>
            <w:tcW w:w="4678" w:type="dxa"/>
            <w:tcBorders>
              <w:top w:val="single" w:sz="4" w:space="0" w:color="auto"/>
              <w:left w:val="single" w:sz="4" w:space="0" w:color="auto"/>
              <w:bottom w:val="single" w:sz="4" w:space="0" w:color="auto"/>
              <w:right w:val="single" w:sz="4" w:space="0" w:color="auto"/>
            </w:tcBorders>
          </w:tcPr>
          <w:p w14:paraId="476057A9" w14:textId="77777777" w:rsidR="0044720D" w:rsidRPr="00001540" w:rsidRDefault="0044720D" w:rsidP="00E0500D">
            <w:pPr>
              <w:spacing w:after="0" w:line="240" w:lineRule="auto"/>
              <w:jc w:val="center"/>
              <w:rPr>
                <w:rFonts w:ascii="Times New Roman" w:hAnsi="Times New Roman"/>
                <w:bCs/>
                <w:sz w:val="18"/>
                <w:szCs w:val="18"/>
              </w:rPr>
            </w:pPr>
            <w:r w:rsidRPr="00001540">
              <w:rPr>
                <w:rFonts w:ascii="Times New Roman" w:hAnsi="Times New Roman"/>
                <w:bCs/>
                <w:sz w:val="18"/>
                <w:szCs w:val="18"/>
              </w:rPr>
              <w:lastRenderedPageBreak/>
              <w:t>§ 9d</w:t>
            </w:r>
          </w:p>
          <w:p w14:paraId="560FCBD4" w14:textId="77777777" w:rsidR="0044720D" w:rsidRPr="00001540" w:rsidRDefault="0044720D" w:rsidP="00E0500D">
            <w:pPr>
              <w:spacing w:after="0" w:line="240" w:lineRule="auto"/>
              <w:jc w:val="center"/>
              <w:rPr>
                <w:rFonts w:ascii="Times New Roman" w:hAnsi="Times New Roman"/>
                <w:bCs/>
                <w:sz w:val="18"/>
                <w:szCs w:val="18"/>
              </w:rPr>
            </w:pPr>
            <w:r w:rsidRPr="00001540">
              <w:rPr>
                <w:rFonts w:ascii="Times New Roman" w:hAnsi="Times New Roman"/>
                <w:bCs/>
                <w:sz w:val="18"/>
                <w:szCs w:val="18"/>
              </w:rPr>
              <w:t>Preplatenie nákladov cezhraničnej zdravotnej starostlivosti poskytnutej poistencovi v inom členskom štáte Európskej únie</w:t>
            </w:r>
          </w:p>
          <w:p w14:paraId="370B7143" w14:textId="77777777" w:rsidR="0044720D" w:rsidRPr="00001540" w:rsidRDefault="0044720D" w:rsidP="00E0500D">
            <w:pPr>
              <w:spacing w:after="0" w:line="240" w:lineRule="auto"/>
              <w:rPr>
                <w:rFonts w:ascii="Times New Roman" w:hAnsi="Times New Roman"/>
                <w:bCs/>
                <w:sz w:val="18"/>
                <w:szCs w:val="18"/>
              </w:rPr>
            </w:pPr>
          </w:p>
          <w:p w14:paraId="4D04EABC"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(1) Cezhraničná zdravotná starostlivosť je zdravotná </w:t>
            </w:r>
            <w:r w:rsidRPr="00001540">
              <w:rPr>
                <w:rFonts w:ascii="Times New Roman" w:hAnsi="Times New Roman"/>
                <w:bCs/>
                <w:sz w:val="18"/>
                <w:szCs w:val="18"/>
              </w:rPr>
              <w:lastRenderedPageBreak/>
              <w:t xml:space="preserve">starostlivosť poskytovaná alebo indikovaná poistencovi v inom členskom štáte Európskej únie, ktorú poistenec uhrádza poskytovateľovi zdravotnej starostlivosti iného členského štátu Európskej únie priamo. Ak bola poistencovi poskytnutá cezhraničná zdravotná starostlivosť v inom členskom štáte Európskej únie a existuje potreba poskytnutia pokračujúcej zdravotnej starostlivosti v záujme dokončenia liečebného procesu alebo zlepšenia zdravotného stavu, poistenec má právo na poskytnutie pokračujúcej zdravotnej starostlivosti v Slovenskej republike. Cezhraničnou zdravotnou starostlivosťou nie je </w:t>
            </w:r>
          </w:p>
          <w:p w14:paraId="406F4D65"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a) sociálna služba, 16f) </w:t>
            </w:r>
          </w:p>
          <w:p w14:paraId="511E5D85"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b) odber, testovanie, spracovanie, konzervácia, skladovanie alebo distribúcia orgánov, tkanív alebo buniek na účely transplantácie, </w:t>
            </w:r>
          </w:p>
          <w:p w14:paraId="51316874" w14:textId="18CBFEF2"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c) program očkovania obyvateľstva proti infekčným chorobám, ktoré sú zamerané výlučne na ochranu zdravia obyvateľstva v Slovenskej republike. 16g) </w:t>
            </w:r>
          </w:p>
          <w:p w14:paraId="6F8110CA"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456E0FBE" w14:textId="65005344"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(2) Poistenec má právo na preplatenie nákladov cezhraničnej zdravotnej starostlivosti poskytnutej v inom členskom štáte Európskej únie u poskytovateľa zdravotnej starostlivosti iného členského štátu Európskej únie bez ohľadu na to, či je financovaný z verejného systému, ak patrí do rozsahu zdravotnej starostlivosti uhrádzanej na základe verejného zdravotného poistenia v Slovenskej republike, 1) vo výške úhrady v Slovenskej republike; predchádzajúci súhlas príslušnej zdravotnej poisťovne sa vyžaduje, ak to ustanovuje všeobecne záväzný právny predpis podľa odseku 3. </w:t>
            </w:r>
          </w:p>
          <w:p w14:paraId="2A5EB754"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0EABDA0D" w14:textId="5887513C"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(3) Cezhraničnú zdravotnú starostlivosť, ktorá podlieha predchádzajúcemu súhlasu príslušnej zdravotnej poisťovne na účely jej preplatenia, ustanoví všeobecne záväzný právny predpis, ktorý vydá ministerstvo zdravotníctva. </w:t>
            </w:r>
          </w:p>
          <w:p w14:paraId="71D8D19A"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25EDF995" w14:textId="5A445C76"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(4) Príslušná zdravotná poisťovňa môže odmietnuť udeliť predchádzajúci súhlas na poskytnutie cezhraničnej zdravotnej starostlivosti, ak </w:t>
            </w:r>
          </w:p>
          <w:p w14:paraId="358C8DB0"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6C247A7E"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a) ochorenie zahŕňa formy liečby, ktoré predstavujú osobitné riziko pre poistenca alebo obyvateľstvo, zohľadňujúc možný prínos cezhraničnej zdravotnej starostlivosti, o ktorú sa poistenec uchádza, </w:t>
            </w:r>
          </w:p>
          <w:p w14:paraId="4E7C20A5"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lastRenderedPageBreak/>
              <w:t xml:space="preserve"> </w:t>
            </w:r>
          </w:p>
          <w:p w14:paraId="0AFD30F0"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b) liečba je poskytovaná poskytovateľom zdravotnej starostlivosti v inom členskom štáte Európskej únie, ktorý vyvoláva pochybnosti o dôveryhodnosti o kvalite a bezpečnosti pri poskytovaní zdravotnej starostlivosti, </w:t>
            </w:r>
          </w:p>
          <w:p w14:paraId="2E4B163E"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11A12510"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c) liečbu je možné poskytnúť v Slovenskej republike v lehote, ktorá je lekársky opodstatnená, zohľadňujúc súčasný zdravotný stav a pravdepodobný vývoj ochorenia poistenca. </w:t>
            </w:r>
          </w:p>
          <w:p w14:paraId="6E1796CC"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1A0114F6" w14:textId="0B9C09C4"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(5) Zdravotná poisťovňa získava informácie o dôveryhodnosti poskytovateľov zdravotnej starostlivosti v inom členskom štáte Európskej únie o kvalite a bezpečnosti pri poskytovaní zdravotnej starostlivosti z národného kontaktného miesta. 16h) </w:t>
            </w:r>
          </w:p>
          <w:p w14:paraId="368DD6CB"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7A75F0C6" w14:textId="7C2F5115"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(6) Zdravotná poisťovňa bez toho, aby bol dotknutý odsek 4 písm. a) až c), nemôže zamietnuť udelenie predchádzajúceho súhlasu, ak poistenec má nárok na zdravotnú starostlivosť podľa osobitného predpisu, 1) ak sú splnené kritériá podľa § 9b ods. 10 a ak túto zdravotnú starostlivosť nie je možné poskytnúť v Slovenskej republike v lehote, ktorá je opodstatnená z lekárskeho hľadiska, na základe objektívneho lekárskeho posúdenia zdravotného stavu pacienta, anamnézy a pravdepodobného vývoja pacientovho ochorenia, stupňa bolesti, ktorou pacient trpí, alebo povahy jeho zdravotného postihnutia v čase podania žiadosti o predchádzajúci súhlas. </w:t>
            </w:r>
          </w:p>
          <w:p w14:paraId="19A2E3A1"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1903492B" w14:textId="3E468B44"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(7) Ak pacient trpí zriedkavou chorobou, ktorá podlieha predchádzajúcemu súhlasu zdravotnej poisťovne, alebo ak existuje podozrenie, že trpí zriedkavou chorobou, ktorá podlieha predchádzajúcemu súhlasu zdravotnej poisťovne, môže sa vykonať klinické hodnotenie lekárom v príslušnom špecializačnom odbore. Ak v Slovenskej republike nie je možné nájsť žiadneho lekára v príslušnom špecializačnom odbore alebo ak stanovisko lekára nevedie k jednoznačnému záveru, zdravotná poisťovňa môže požiadať národné kontaktné miesto 16h) o zabezpečenie stanoviska z iného členského štátu Európskej únie. </w:t>
            </w:r>
          </w:p>
          <w:p w14:paraId="2E1ABA82"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5271D66E" w14:textId="33597443"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(8) Poistenec má právo na preplatenie nákladov cezhraničnej zdravotnej starostlivosti podľa odsekov 2 a 3, ak písomne požiada príslušnú zdravotnú poisťovňu podľa § 10 do šiestich mesiacov od poskytnutia cezhraničnej zdravotnej starostlivosti. </w:t>
            </w:r>
          </w:p>
          <w:p w14:paraId="743C258E"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lastRenderedPageBreak/>
              <w:t xml:space="preserve"> </w:t>
            </w:r>
          </w:p>
          <w:p w14:paraId="4279B27F" w14:textId="09CE0FE6"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(9) Ak príslušná zdravotná poisťovňa udelí predchádzajúci súhlas na poskytnutie cezhraničnej zdravotnej starostlivosti podľa odseku 4, overí, či sú splnené podmienky ustanovené v osobitných predpisoch; 3a) ak sú splnené podmienky uvedené v osobitných predpisoch, 3a) príslušná zdravotná poisťovňa udelí súhlas podľa § 9b ods. 10 a pri preplatení nákladov príslušná zdravotná poisťovňa postupuje podľa osobitných predpisov, 16c) ak poistenec nepožaduje preplatenie nákladov podľa odseku 10. </w:t>
            </w:r>
          </w:p>
          <w:p w14:paraId="51C179FE"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0671E689"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(10) Výška úhrady v Slovenskej republike podľa odsekov 2 a 3 na preplatenie nákladov cezhraničnej zdravotnej starostlivosti je priemerná úhrada za poskytnutú zdravotnú starostlivosť </w:t>
            </w:r>
            <w:r w:rsidRPr="00001540">
              <w:rPr>
                <w:rFonts w:ascii="Times New Roman" w:hAnsi="Times New Roman"/>
                <w:bCs/>
                <w:strike/>
                <w:sz w:val="18"/>
                <w:szCs w:val="18"/>
              </w:rPr>
              <w:t>jednotlivý zdravotný výkon</w:t>
            </w:r>
            <w:r w:rsidRPr="00001540">
              <w:rPr>
                <w:rFonts w:ascii="Times New Roman" w:hAnsi="Times New Roman"/>
                <w:bCs/>
                <w:sz w:val="18"/>
                <w:szCs w:val="18"/>
              </w:rPr>
              <w:t xml:space="preserve"> v čase poskytnutia zdravotnej starostlivosti dohodnutá s poskytovateľmi zdravotnej starostlivosti, s ktorými má príslušná zdravotná poisťovňa uzatvorenú zmluvu na poskytovanie zdravotnej starostlivosti, 16ha) ktorí poskytujú rovnakú zdravotnú starostlivosť, aká bola poistencovi poskytnutá v inom členskom štáte Európskej únie. Zdravotná poisťovňa preplatí poistencovi náklady podľa prvej vety najviac do výšky skutočných nákladov za poskytnutú zdravotnú starostlivosť. </w:t>
            </w:r>
          </w:p>
          <w:p w14:paraId="5AA5C067"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23D316D2"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(11) Zdravotná poisťovňa ako inštitúcia miesta pobytu alebo ako inštitúcia miesta bydliska nevydáva predchádzajúci súhlas na cezhraničnú zdravotnú starostlivosť a nie je príslušná na preplatenie nákladov cezhraničnej zdravotnej starostlivosti poistencovi iného členského štátu Európskej únie, ktorý má bydlisko v Slovenskej republike a ktorý má nárok na úhradu nákladov zdravotnej starostlivosti v plnom rozsahu podľa osobitných predpisov 3a) v Slovenskej republike. </w:t>
            </w:r>
          </w:p>
          <w:p w14:paraId="741F433D" w14:textId="77777777"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6E6369E7" w14:textId="0FB688F2" w:rsidR="0044720D" w:rsidRPr="00001540" w:rsidRDefault="0044720D"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(12) Členský štát Európskej únie, v ktorom sa poskytuje cezhraničná zdravotná starostlivosť, je členský štát Európskej únie, na ktorého území sa zdravotná starostlivosť poistencovi skutočne poskytuje. Ak ide o telemedicínu, za členský štát Európskej únie, v ktorom sa poskytuje zdravotná starostlivosť, sa považuje ten členský štát Európskej únie, v ktorom má poskytovateľ zdravotnej starostlivosti sídlo.</w:t>
            </w:r>
          </w:p>
          <w:p w14:paraId="68B06F46" w14:textId="51EFA2B0" w:rsidR="00C16CB1" w:rsidRPr="00001540" w:rsidRDefault="00C16CB1" w:rsidP="00E0500D">
            <w:pPr>
              <w:widowControl w:val="0"/>
              <w:adjustRightInd w:val="0"/>
              <w:spacing w:after="0" w:line="240" w:lineRule="auto"/>
              <w:rPr>
                <w:rFonts w:ascii="Times New Roman" w:hAnsi="Times New Roman"/>
                <w:bCs/>
                <w:sz w:val="18"/>
                <w:szCs w:val="18"/>
              </w:rPr>
            </w:pPr>
          </w:p>
          <w:p w14:paraId="7D646BFA"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1) Zákon č. 576/2004 Z.z. o zdravotnej starostlivosti, službách súvisiacich s poskytovaním zdravotnej starostlivosti a o zmene </w:t>
            </w:r>
            <w:r w:rsidRPr="00001540">
              <w:rPr>
                <w:rFonts w:ascii="Times New Roman" w:hAnsi="Times New Roman"/>
                <w:bCs/>
                <w:sz w:val="18"/>
                <w:szCs w:val="18"/>
              </w:rPr>
              <w:lastRenderedPageBreak/>
              <w:t>a doplnení niektorých zákonov v znení neskorších predpisov.</w:t>
            </w:r>
          </w:p>
          <w:p w14:paraId="108F60E4"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Zákon č. 577/2004 Z.z. rozsahu zdravotnej starostlivosti uhrádzanej na základe verejného zdravotného poistenia a o úhradách za služby súvisiace s poskytovaním zdravotnej starostlivosti v znení neskorších predpisov.</w:t>
            </w:r>
          </w:p>
          <w:p w14:paraId="6784C319"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Zákon č. 363/2011 Z.z. o rozsahu a podmienkach úhrady liekov, zdravotníckych pomôcok a dietetických potravín na základe verejného zdravotného poistenia a o zmene a doplnení niektorých zákonov v znení neskorších predpisov.</w:t>
            </w:r>
          </w:p>
          <w:p w14:paraId="6B3D7FBB"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315A071F"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3a) Nariadenie Európskeho parlamentu a Rady (ES) č. 883/2004 z 29. apríla 2004 o koordinácii systémov sociálneho zabezpečenia (Mimoriadne vydanie Ú.v. EÚ, kap. 5/zv. 5; Ú.v. EÚ L 200, 7.6.2004) v platnom znení.</w:t>
            </w:r>
          </w:p>
          <w:p w14:paraId="65CFF02C"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Nariadenie Európskeho parlamentu a Rady (ES) č. 987/2009 zo 16. septembra 2009, ktorým sa stanovuje postup vykonávania nariadenia (ES) č. 883/2004 o koordinácii systémov sociálneho zabezpečenia (Ú.v. EÚ L 284, 30.10.2009) v platnom znení.</w:t>
            </w:r>
          </w:p>
          <w:p w14:paraId="753DC5DC"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5DDC8F1E"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16c) Čl. 20 nariadenia (ES) č. 883/2004 v platnom znení.</w:t>
            </w:r>
          </w:p>
          <w:p w14:paraId="716B5806"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Čl. 26 nariadenia (ES) č. 987/2009 v platnom znení.</w:t>
            </w:r>
          </w:p>
          <w:p w14:paraId="3E1CCE1F"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721C637C"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16f) Zákon č. 448/2008 Z.z. o sociálnych službách a o zmene a doplnení zákona č. 455/1991 Zb. o živnostenskom podnikaní (živnostenský zákon) v znení neskorších predpisov.</w:t>
            </w:r>
          </w:p>
          <w:p w14:paraId="46217F49"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0E1CFB73"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16g) Zákon č. 355/2007 Z.z. o ochrane, podpore a rozvoji verejného zdravia a o zmene a doplnení niektorých zákonov v znení neskorších predpisov.</w:t>
            </w:r>
          </w:p>
          <w:p w14:paraId="08E71BC9"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2521998E"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16h) § 20d zákona č. 581/2004 Z.z. v znení zákona č. 220/2013 Z.z.</w:t>
            </w:r>
          </w:p>
          <w:p w14:paraId="150CA485"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71411FB0" w14:textId="2110442E"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16ha) § 7 a 8 zákona č. 581/2004 Z.z. v znení neskorších predpisov.</w:t>
            </w:r>
          </w:p>
          <w:p w14:paraId="270ED2B7" w14:textId="77777777" w:rsidR="0044720D" w:rsidRPr="00001540" w:rsidRDefault="0044720D" w:rsidP="00E0500D">
            <w:pPr>
              <w:spacing w:after="0" w:line="240" w:lineRule="auto"/>
              <w:rPr>
                <w:rFonts w:ascii="Times New Roman" w:hAnsi="Times New Roman"/>
                <w:b/>
                <w:sz w:val="18"/>
                <w:szCs w:val="18"/>
              </w:rPr>
            </w:pPr>
          </w:p>
          <w:p w14:paraId="7EB6866D" w14:textId="77777777" w:rsidR="0044720D" w:rsidRPr="00001540" w:rsidRDefault="0044720D" w:rsidP="00E0500D">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Zoznam zdravotných výkonov cezhraničnej zdravotnej starostlivosti, ktoré podliehajú predchádzajúcemu súhlasu príslušnej zdravotnej poisťovne na účely jej preplatenia je uvedený v prílohe.</w:t>
            </w:r>
          </w:p>
          <w:p w14:paraId="3B4FFC88" w14:textId="77777777" w:rsidR="0044720D" w:rsidRPr="00001540" w:rsidRDefault="0044720D" w:rsidP="00E0500D">
            <w:pPr>
              <w:widowControl w:val="0"/>
              <w:adjustRightInd w:val="0"/>
              <w:spacing w:after="0" w:line="240" w:lineRule="auto"/>
              <w:rPr>
                <w:rFonts w:ascii="Times New Roman" w:hAnsi="Times New Roman"/>
                <w:sz w:val="14"/>
                <w:szCs w:val="14"/>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134"/>
              <w:gridCol w:w="8271"/>
            </w:tblGrid>
            <w:tr w:rsidR="00001540" w:rsidRPr="00001540" w14:paraId="5C4EE6B7" w14:textId="77777777" w:rsidTr="0060074B">
              <w:tc>
                <w:tcPr>
                  <w:tcW w:w="1653" w:type="dxa"/>
                  <w:gridSpan w:val="2"/>
                  <w:shd w:val="clear" w:color="auto" w:fill="auto"/>
                </w:tcPr>
                <w:p w14:paraId="0697CDD8" w14:textId="77777777" w:rsidR="0044720D" w:rsidRPr="00001540" w:rsidRDefault="0044720D" w:rsidP="00E0500D">
                  <w:pPr>
                    <w:pStyle w:val="Zkladntext40"/>
                    <w:shd w:val="clear" w:color="auto" w:fill="auto"/>
                    <w:spacing w:line="240" w:lineRule="auto"/>
                    <w:rPr>
                      <w:rFonts w:ascii="Times New Roman" w:hAnsi="Times New Roman" w:cs="Times New Roman"/>
                      <w:sz w:val="14"/>
                      <w:szCs w:val="14"/>
                    </w:rPr>
                  </w:pPr>
                  <w:r w:rsidRPr="00001540">
                    <w:rPr>
                      <w:rFonts w:ascii="Times New Roman" w:hAnsi="Times New Roman" w:cs="Times New Roman"/>
                      <w:sz w:val="14"/>
                      <w:szCs w:val="14"/>
                    </w:rPr>
                    <w:t>Medicínske odbory</w:t>
                  </w:r>
                </w:p>
              </w:tc>
              <w:tc>
                <w:tcPr>
                  <w:tcW w:w="8271" w:type="dxa"/>
                  <w:shd w:val="clear" w:color="auto" w:fill="auto"/>
                </w:tcPr>
                <w:p w14:paraId="08C0822E" w14:textId="77777777" w:rsidR="0044720D" w:rsidRPr="00001540" w:rsidRDefault="0044720D" w:rsidP="00E0500D">
                  <w:pPr>
                    <w:pStyle w:val="Zkladntext40"/>
                    <w:shd w:val="clear" w:color="auto" w:fill="auto"/>
                    <w:spacing w:line="240" w:lineRule="auto"/>
                    <w:ind w:left="100" w:right="156"/>
                    <w:rPr>
                      <w:rFonts w:ascii="Times New Roman" w:hAnsi="Times New Roman" w:cs="Times New Roman"/>
                      <w:sz w:val="14"/>
                      <w:szCs w:val="14"/>
                    </w:rPr>
                  </w:pPr>
                  <w:r w:rsidRPr="00001540">
                    <w:rPr>
                      <w:rFonts w:ascii="Times New Roman" w:hAnsi="Times New Roman" w:cs="Times New Roman"/>
                      <w:sz w:val="14"/>
                      <w:szCs w:val="14"/>
                    </w:rPr>
                    <w:t>Zdravotné výkony</w:t>
                  </w:r>
                </w:p>
              </w:tc>
            </w:tr>
            <w:tr w:rsidR="00001540" w:rsidRPr="00001540" w14:paraId="35F51CEA" w14:textId="77777777" w:rsidTr="0060074B">
              <w:tc>
                <w:tcPr>
                  <w:tcW w:w="519" w:type="dxa"/>
                  <w:shd w:val="clear" w:color="auto" w:fill="auto"/>
                </w:tcPr>
                <w:p w14:paraId="59F5E9AC" w14:textId="77777777" w:rsidR="0044720D" w:rsidRPr="00001540" w:rsidRDefault="0044720D" w:rsidP="00E0500D">
                  <w:pPr>
                    <w:spacing w:after="0" w:line="240" w:lineRule="auto"/>
                    <w:jc w:val="center"/>
                    <w:rPr>
                      <w:rFonts w:ascii="Times New Roman" w:hAnsi="Times New Roman"/>
                      <w:b/>
                      <w:sz w:val="14"/>
                      <w:szCs w:val="14"/>
                    </w:rPr>
                  </w:pPr>
                  <w:r w:rsidRPr="00001540">
                    <w:rPr>
                      <w:rFonts w:ascii="Times New Roman" w:hAnsi="Times New Roman"/>
                      <w:sz w:val="14"/>
                      <w:szCs w:val="14"/>
                    </w:rPr>
                    <w:t>I.</w:t>
                  </w:r>
                </w:p>
              </w:tc>
              <w:tc>
                <w:tcPr>
                  <w:tcW w:w="1134" w:type="dxa"/>
                  <w:shd w:val="clear" w:color="auto" w:fill="auto"/>
                </w:tcPr>
                <w:p w14:paraId="4A125A9A" w14:textId="77777777" w:rsidR="0044720D" w:rsidRPr="00001540" w:rsidRDefault="0044720D" w:rsidP="00E0500D">
                  <w:pPr>
                    <w:spacing w:after="0" w:line="240" w:lineRule="auto"/>
                    <w:rPr>
                      <w:rFonts w:ascii="Times New Roman" w:hAnsi="Times New Roman"/>
                      <w:sz w:val="14"/>
                      <w:szCs w:val="14"/>
                    </w:rPr>
                  </w:pPr>
                  <w:r w:rsidRPr="00001540">
                    <w:rPr>
                      <w:rFonts w:ascii="Times New Roman" w:hAnsi="Times New Roman"/>
                      <w:sz w:val="14"/>
                      <w:szCs w:val="14"/>
                    </w:rPr>
                    <w:t>Gynekológia a pôrodníctvo</w:t>
                  </w:r>
                </w:p>
              </w:tc>
              <w:tc>
                <w:tcPr>
                  <w:tcW w:w="8271" w:type="dxa"/>
                  <w:shd w:val="clear" w:color="auto" w:fill="auto"/>
                </w:tcPr>
                <w:p w14:paraId="3D2AAE19"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 Zdravotný výkon asistovanej reprodukcie,  </w:t>
                  </w:r>
                </w:p>
                <w:p w14:paraId="2965BAFE"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jeden cyklus pred odberom oocytov</w:t>
                  </w:r>
                </w:p>
                <w:p w14:paraId="3EC367CF" w14:textId="77777777" w:rsidR="0044720D" w:rsidRPr="00001540" w:rsidRDefault="0044720D" w:rsidP="00E0500D">
                  <w:pPr>
                    <w:widowControl w:val="0"/>
                    <w:tabs>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I.2 Zdravotný výkon asistovanej reprodukcie, jeden cyklus</w:t>
                  </w:r>
                </w:p>
                <w:p w14:paraId="69723941" w14:textId="77777777" w:rsidR="0044720D" w:rsidRPr="00001540" w:rsidRDefault="0044720D" w:rsidP="00E0500D">
                  <w:pPr>
                    <w:widowControl w:val="0"/>
                    <w:tabs>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s odberom oocytov k in vitro fertilizácii, bez prenosu </w:t>
                  </w:r>
                </w:p>
                <w:p w14:paraId="5E0B5046" w14:textId="77777777" w:rsidR="0044720D" w:rsidRPr="00001540" w:rsidRDefault="0044720D" w:rsidP="00E0500D">
                  <w:pPr>
                    <w:widowControl w:val="0"/>
                    <w:tabs>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 xml:space="preserve">embryí, </w:t>
                  </w:r>
                </w:p>
                <w:p w14:paraId="73136937"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I.3 Zdravotný výkon asistovanej reprodukcie, jeden </w:t>
                  </w:r>
                </w:p>
                <w:p w14:paraId="4AB85060"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komplexný cyklus s prenosom embryí</w:t>
                  </w:r>
                </w:p>
                <w:p w14:paraId="1BF05436"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I.4 Vykonanie interupcie zo zdravotných dôvodov</w:t>
                  </w:r>
                </w:p>
                <w:p w14:paraId="6DDB4D38"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I.5 Odber krvi z hlavičky plodu transabdominálnou </w:t>
                  </w:r>
                </w:p>
                <w:p w14:paraId="112E40A0"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kordocentézou</w:t>
                  </w:r>
                </w:p>
                <w:p w14:paraId="36720787"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I.6 Fetoskópia s odberom tkaniva plodu</w:t>
                  </w:r>
                </w:p>
                <w:p w14:paraId="4F9791DF"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I.7 Transfúzia intrauterinná fetálna</w:t>
                  </w:r>
                </w:p>
                <w:p w14:paraId="04C3EAF6"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I.8 Infúzia intrauterinná fetálna</w:t>
                  </w:r>
                </w:p>
                <w:p w14:paraId="6B1995C3" w14:textId="77777777" w:rsidR="0044720D" w:rsidRPr="00001540" w:rsidRDefault="0044720D"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I.9 Intrauterinná laserová liečba plodu</w:t>
                  </w:r>
                </w:p>
                <w:p w14:paraId="4F935519"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I.10 Výmena plodovej vody</w:t>
                  </w:r>
                </w:p>
                <w:p w14:paraId="62347247"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I.11 Vysokofrekvenčná ablácia nádorových buniek a/</w:t>
                  </w:r>
                </w:p>
                <w:p w14:paraId="1110F19A"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alebo ciev  placenty</w:t>
                  </w:r>
                </w:p>
                <w:p w14:paraId="52115253"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I.12 Zavedenie shuntu u plodu intrauterinne</w:t>
                  </w:r>
                </w:p>
                <w:p w14:paraId="7D900886"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I.13 Vnútromaternicová liečba plodu </w:t>
                  </w:r>
                </w:p>
                <w:p w14:paraId="19A3FCBC"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I.14 Liečebná amniocentéza </w:t>
                  </w:r>
                </w:p>
                <w:p w14:paraId="43237C1B"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I.15 Segmentálna resekcia polycystických pľúc plodu</w:t>
                  </w:r>
                </w:p>
                <w:p w14:paraId="435D0069"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I.16 Operácia plodu postihnutého vývojovou chybou </w:t>
                  </w:r>
                </w:p>
                <w:p w14:paraId="61E5857F"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intrauterinná</w:t>
                  </w:r>
                </w:p>
                <w:p w14:paraId="3D3F52AC"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I.17 Roboticky asistovaná operácia v gynekológii a </w:t>
                  </w:r>
                </w:p>
                <w:p w14:paraId="41535BCA" w14:textId="77777777" w:rsidR="0044720D" w:rsidRPr="00001540" w:rsidRDefault="0044720D"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pôrodníctve</w:t>
                  </w:r>
                </w:p>
              </w:tc>
            </w:tr>
            <w:tr w:rsidR="00001540" w:rsidRPr="00001540" w14:paraId="1394D0E7" w14:textId="77777777" w:rsidTr="0060074B">
              <w:tc>
                <w:tcPr>
                  <w:tcW w:w="519" w:type="dxa"/>
                  <w:shd w:val="clear" w:color="auto" w:fill="auto"/>
                </w:tcPr>
                <w:p w14:paraId="17631042" w14:textId="77777777" w:rsidR="0044720D" w:rsidRPr="00001540" w:rsidRDefault="0044720D" w:rsidP="00E0500D">
                  <w:pPr>
                    <w:spacing w:after="0" w:line="240" w:lineRule="auto"/>
                    <w:jc w:val="center"/>
                    <w:rPr>
                      <w:rFonts w:ascii="Times New Roman" w:hAnsi="Times New Roman"/>
                      <w:b/>
                      <w:sz w:val="14"/>
                      <w:szCs w:val="14"/>
                    </w:rPr>
                  </w:pPr>
                  <w:r w:rsidRPr="00001540">
                    <w:rPr>
                      <w:rFonts w:ascii="Times New Roman" w:hAnsi="Times New Roman"/>
                      <w:sz w:val="14"/>
                      <w:szCs w:val="14"/>
                    </w:rPr>
                    <w:lastRenderedPageBreak/>
                    <w:t>II</w:t>
                  </w:r>
                  <w:r w:rsidRPr="00001540">
                    <w:rPr>
                      <w:rFonts w:ascii="Times New Roman" w:hAnsi="Times New Roman"/>
                      <w:b/>
                      <w:sz w:val="14"/>
                      <w:szCs w:val="14"/>
                    </w:rPr>
                    <w:t>.</w:t>
                  </w:r>
                </w:p>
              </w:tc>
              <w:tc>
                <w:tcPr>
                  <w:tcW w:w="1134" w:type="dxa"/>
                  <w:shd w:val="clear" w:color="auto" w:fill="auto"/>
                </w:tcPr>
                <w:p w14:paraId="4E735FE2"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Otorinolaryngológia</w:t>
                  </w:r>
                </w:p>
                <w:p w14:paraId="3B324BE0" w14:textId="77777777" w:rsidR="0044720D" w:rsidRPr="00001540" w:rsidRDefault="0044720D" w:rsidP="00E0500D">
                  <w:pPr>
                    <w:spacing w:after="0" w:line="240" w:lineRule="auto"/>
                    <w:rPr>
                      <w:rFonts w:ascii="Times New Roman" w:hAnsi="Times New Roman"/>
                      <w:b/>
                      <w:sz w:val="14"/>
                      <w:szCs w:val="14"/>
                    </w:rPr>
                  </w:pPr>
                </w:p>
              </w:tc>
              <w:tc>
                <w:tcPr>
                  <w:tcW w:w="8271" w:type="dxa"/>
                  <w:shd w:val="clear" w:color="auto" w:fill="auto"/>
                </w:tcPr>
                <w:p w14:paraId="1395A3FF" w14:textId="77777777" w:rsidR="0044720D" w:rsidRPr="00001540" w:rsidRDefault="0044720D" w:rsidP="00E0500D">
                  <w:pPr>
                    <w:widowControl w:val="0"/>
                    <w:tabs>
                      <w:tab w:val="left" w:pos="382"/>
                    </w:tabs>
                    <w:adjustRightInd w:val="0"/>
                    <w:spacing w:after="0" w:line="240" w:lineRule="auto"/>
                    <w:rPr>
                      <w:rFonts w:ascii="Times New Roman" w:hAnsi="Times New Roman"/>
                      <w:sz w:val="14"/>
                      <w:szCs w:val="14"/>
                    </w:rPr>
                  </w:pPr>
                  <w:r w:rsidRPr="00001540">
                    <w:rPr>
                      <w:rFonts w:ascii="Times New Roman" w:hAnsi="Times New Roman"/>
                      <w:sz w:val="14"/>
                      <w:szCs w:val="14"/>
                    </w:rPr>
                    <w:t>II.1 Fotodynamická liečba nádorov v oblasti hlavy a krku</w:t>
                  </w:r>
                </w:p>
                <w:p w14:paraId="6EC13C62" w14:textId="77777777" w:rsidR="0044720D" w:rsidRPr="00001540" w:rsidRDefault="0044720D" w:rsidP="00E0500D">
                  <w:pPr>
                    <w:widowControl w:val="0"/>
                    <w:tabs>
                      <w:tab w:val="left" w:pos="382"/>
                    </w:tabs>
                    <w:adjustRightInd w:val="0"/>
                    <w:spacing w:after="0" w:line="240" w:lineRule="auto"/>
                    <w:rPr>
                      <w:rFonts w:ascii="Times New Roman" w:hAnsi="Times New Roman"/>
                      <w:sz w:val="14"/>
                      <w:szCs w:val="14"/>
                    </w:rPr>
                  </w:pPr>
                  <w:r w:rsidRPr="00001540">
                    <w:rPr>
                      <w:rFonts w:ascii="Times New Roman" w:hAnsi="Times New Roman"/>
                      <w:sz w:val="14"/>
                      <w:szCs w:val="14"/>
                    </w:rPr>
                    <w:t>II.2 Rekonštrukcia chýbajúcej alebo malformovanej ušnice</w:t>
                  </w:r>
                </w:p>
                <w:p w14:paraId="06367823" w14:textId="77777777" w:rsidR="0044720D" w:rsidRPr="00001540" w:rsidRDefault="0044720D"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II.3 Vnútroušná (kochleárna) implantácia </w:t>
                  </w:r>
                </w:p>
                <w:p w14:paraId="72AB85FE" w14:textId="77777777" w:rsidR="0044720D" w:rsidRPr="00001540" w:rsidRDefault="0044720D"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II.4 Implantácia aktívneho stredoušného implantátu</w:t>
                  </w:r>
                </w:p>
                <w:p w14:paraId="394052B7" w14:textId="77777777" w:rsidR="0044720D" w:rsidRPr="00001540" w:rsidRDefault="0044720D"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II.5 Rekonštrukcia pery </w:t>
                  </w:r>
                </w:p>
                <w:p w14:paraId="73B2109E" w14:textId="77777777" w:rsidR="0044720D" w:rsidRPr="00001540" w:rsidRDefault="0044720D"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II.6 Operácia tumorov v otorinolaryngológii</w:t>
                  </w:r>
                </w:p>
                <w:p w14:paraId="11346AF2" w14:textId="77777777" w:rsidR="0044720D" w:rsidRPr="00001540" w:rsidRDefault="0044720D"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II.7 Rekonštrukčná operácia pre vrodené rázštepové chyby </w:t>
                  </w:r>
                </w:p>
                <w:p w14:paraId="22F78EF9" w14:textId="77777777" w:rsidR="0044720D" w:rsidRPr="00001540" w:rsidRDefault="0044720D"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v   otorinolaryngológii</w:t>
                  </w:r>
                </w:p>
                <w:p w14:paraId="0E349DC2" w14:textId="77777777" w:rsidR="0044720D" w:rsidRPr="00001540" w:rsidRDefault="0044720D"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II.8 Aurikuloplastika zo zdravotných dôvodov</w:t>
                  </w:r>
                </w:p>
              </w:tc>
            </w:tr>
            <w:tr w:rsidR="00001540" w:rsidRPr="00001540" w14:paraId="21AC34F2" w14:textId="77777777" w:rsidTr="0060074B">
              <w:tc>
                <w:tcPr>
                  <w:tcW w:w="519" w:type="dxa"/>
                  <w:shd w:val="clear" w:color="auto" w:fill="auto"/>
                </w:tcPr>
                <w:p w14:paraId="4F1EF4F3"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III.</w:t>
                  </w:r>
                </w:p>
              </w:tc>
              <w:tc>
                <w:tcPr>
                  <w:tcW w:w="1134" w:type="dxa"/>
                  <w:shd w:val="clear" w:color="auto" w:fill="auto"/>
                </w:tcPr>
                <w:p w14:paraId="71A7EF9B"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Oftalmológia</w:t>
                  </w:r>
                </w:p>
                <w:p w14:paraId="52A00BA3"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p>
                <w:p w14:paraId="60EB4FA5"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b/>
                      <w:sz w:val="14"/>
                      <w:szCs w:val="14"/>
                    </w:rPr>
                  </w:pPr>
                </w:p>
              </w:tc>
              <w:tc>
                <w:tcPr>
                  <w:tcW w:w="8271" w:type="dxa"/>
                  <w:shd w:val="clear" w:color="auto" w:fill="auto"/>
                </w:tcPr>
                <w:p w14:paraId="3E5B4834"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III.1 Operácia pri onkologických chorobách</w:t>
                  </w:r>
                </w:p>
                <w:p w14:paraId="4EEDD5DF"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III.2 Transplantácia rohovky</w:t>
                  </w:r>
                </w:p>
                <w:p w14:paraId="1532A3D5"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III.3 Transplantácia endotelu rohovky</w:t>
                  </w:r>
                </w:p>
                <w:p w14:paraId="52C3D15C"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III.4 Keratoprotetika</w:t>
                  </w:r>
                </w:p>
                <w:p w14:paraId="3D438BF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III.5 Rádioterapia očnej gule rádionuklidovými </w:t>
                  </w:r>
                </w:p>
                <w:p w14:paraId="635E5362"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implantátmi</w:t>
                  </w:r>
                </w:p>
                <w:p w14:paraId="34B1B4B6"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III.6 Transsklerálna brachyterapia</w:t>
                  </w:r>
                </w:p>
                <w:p w14:paraId="206E895A"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III.7 Individuálne zhotovenie sklenej očnej protézy</w:t>
                  </w:r>
                </w:p>
                <w:p w14:paraId="4B98165D"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III.8 Aplikácia individuálne zhotovených tvrdých </w:t>
                  </w:r>
                </w:p>
                <w:p w14:paraId="249ED15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kontaktných šošoviek</w:t>
                  </w:r>
                </w:p>
                <w:p w14:paraId="7BD2C5FB" w14:textId="77777777" w:rsidR="0044720D" w:rsidRPr="00001540" w:rsidRDefault="0044720D" w:rsidP="00E0500D">
                  <w:pPr>
                    <w:widowControl w:val="0"/>
                    <w:tabs>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III.9 Plastická operácia na mihalniciach (ektropium, </w:t>
                  </w:r>
                </w:p>
                <w:p w14:paraId="60022F49" w14:textId="77777777" w:rsidR="0044720D" w:rsidRPr="00001540" w:rsidRDefault="0044720D" w:rsidP="00E0500D">
                  <w:pPr>
                    <w:widowControl w:val="0"/>
                    <w:tabs>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entropium,  blefarochalázia) zo zdravotných dôvodov</w:t>
                  </w:r>
                </w:p>
                <w:p w14:paraId="4EDCDC29"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III.10 Korekcia ptózy hornej mihalnice zo zdravotných </w:t>
                  </w:r>
                </w:p>
                <w:p w14:paraId="09F6E62B"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dôvodov</w:t>
                  </w:r>
                </w:p>
                <w:p w14:paraId="5FE8A7DB"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III.11 Korekcia ťažkých poúrazových stavov oka, pri </w:t>
                  </w:r>
                </w:p>
                <w:p w14:paraId="7B7C6B26"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ktorých chýba dúhovka, s použitím umelej silikónovej </w:t>
                  </w:r>
                </w:p>
                <w:p w14:paraId="6F2794E7"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dúhovky </w:t>
                  </w:r>
                </w:p>
                <w:p w14:paraId="5C8844BF"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III.12 Korekcia vrodenej anirídii s použitím umelej </w:t>
                  </w:r>
                </w:p>
                <w:p w14:paraId="72C243B4"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silikónovej dúhovky</w:t>
                  </w:r>
                </w:p>
              </w:tc>
            </w:tr>
            <w:tr w:rsidR="00001540" w:rsidRPr="00001540" w14:paraId="0A31740B" w14:textId="77777777" w:rsidTr="0060074B">
              <w:trPr>
                <w:trHeight w:val="196"/>
              </w:trPr>
              <w:tc>
                <w:tcPr>
                  <w:tcW w:w="519" w:type="dxa"/>
                  <w:shd w:val="clear" w:color="auto" w:fill="auto"/>
                </w:tcPr>
                <w:p w14:paraId="6677F8C2"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IV.</w:t>
                  </w:r>
                </w:p>
              </w:tc>
              <w:tc>
                <w:tcPr>
                  <w:tcW w:w="1134" w:type="dxa"/>
                  <w:shd w:val="clear" w:color="auto" w:fill="auto"/>
                </w:tcPr>
                <w:p w14:paraId="238F2A4E" w14:textId="77777777" w:rsidR="0044720D" w:rsidRPr="00001540" w:rsidRDefault="0044720D"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Chirurgia</w:t>
                  </w:r>
                </w:p>
              </w:tc>
              <w:tc>
                <w:tcPr>
                  <w:tcW w:w="8271" w:type="dxa"/>
                  <w:shd w:val="clear" w:color="auto" w:fill="auto"/>
                </w:tcPr>
                <w:p w14:paraId="4656C788" w14:textId="77777777" w:rsidR="0044720D" w:rsidRPr="00001540" w:rsidRDefault="0044720D" w:rsidP="00E0500D">
                  <w:pPr>
                    <w:widowControl w:val="0"/>
                    <w:tabs>
                      <w:tab w:val="left" w:pos="434"/>
                    </w:tabs>
                    <w:adjustRightInd w:val="0"/>
                    <w:spacing w:after="0" w:line="240" w:lineRule="auto"/>
                    <w:rPr>
                      <w:rFonts w:ascii="Times New Roman" w:hAnsi="Times New Roman"/>
                      <w:sz w:val="14"/>
                      <w:szCs w:val="14"/>
                    </w:rPr>
                  </w:pPr>
                  <w:r w:rsidRPr="00001540">
                    <w:rPr>
                      <w:rFonts w:ascii="Times New Roman" w:hAnsi="Times New Roman"/>
                      <w:sz w:val="14"/>
                      <w:szCs w:val="14"/>
                    </w:rPr>
                    <w:t>IV.1 Roboticky asistovaná operácia v chirurgii</w:t>
                  </w:r>
                </w:p>
              </w:tc>
            </w:tr>
            <w:tr w:rsidR="00001540" w:rsidRPr="00001540" w14:paraId="34CC9540" w14:textId="77777777" w:rsidTr="0060074B">
              <w:tc>
                <w:tcPr>
                  <w:tcW w:w="519" w:type="dxa"/>
                  <w:shd w:val="clear" w:color="auto" w:fill="auto"/>
                </w:tcPr>
                <w:p w14:paraId="263D6FFD"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V.</w:t>
                  </w:r>
                </w:p>
              </w:tc>
              <w:tc>
                <w:tcPr>
                  <w:tcW w:w="1134" w:type="dxa"/>
                  <w:shd w:val="clear" w:color="auto" w:fill="auto"/>
                </w:tcPr>
                <w:p w14:paraId="1DFDF3E9"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Neurochirurgia</w:t>
                  </w:r>
                </w:p>
              </w:tc>
              <w:tc>
                <w:tcPr>
                  <w:tcW w:w="8271" w:type="dxa"/>
                  <w:shd w:val="clear" w:color="auto" w:fill="auto"/>
                </w:tcPr>
                <w:p w14:paraId="3282F18F"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 Operácia pri chorobách centrálneho nervového </w:t>
                  </w:r>
                </w:p>
                <w:p w14:paraId="6479D277"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systému</w:t>
                  </w:r>
                </w:p>
                <w:p w14:paraId="308BFF11"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V.2 Operácia pri chorobách periférneho nervového </w:t>
                  </w:r>
                </w:p>
                <w:p w14:paraId="05C4EED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systému</w:t>
                  </w:r>
                </w:p>
                <w:p w14:paraId="6F0C7D42"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V.3 Operácia mozgu pri epilepsii </w:t>
                  </w:r>
                </w:p>
                <w:p w14:paraId="4D2E392C"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V.4 Stereotaktická implantácia rádioaktívneho izotopu</w:t>
                  </w:r>
                </w:p>
                <w:p w14:paraId="015431EB"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V.5 Stereotaktická implantácia hlbokých mozgových </w:t>
                  </w:r>
                </w:p>
                <w:p w14:paraId="160BAB30"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elektród a generátora elektrických impulzov</w:t>
                  </w:r>
                </w:p>
                <w:p w14:paraId="58B3075C"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V.6 Implantácia kmeňová</w:t>
                  </w:r>
                </w:p>
                <w:p w14:paraId="672E3F3B"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V.7 Implantácia neurostimulačného zariadenia pri </w:t>
                  </w:r>
                </w:p>
                <w:p w14:paraId="743CA4A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kortikálnej mozgovej stimulácii</w:t>
                  </w:r>
                </w:p>
                <w:p w14:paraId="558696C7"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V.8 Kranioplastika s použitím implantátov a kostných </w:t>
                  </w:r>
                </w:p>
                <w:p w14:paraId="27533BF7"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štepov</w:t>
                  </w:r>
                </w:p>
                <w:p w14:paraId="3F304D3F"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V.9 Implantácia miechovej stimulačnej elektródy</w:t>
                  </w:r>
                </w:p>
                <w:p w14:paraId="3B102D8C"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V.10 Implantácia neurostimulačného zariadenia pre </w:t>
                  </w:r>
                </w:p>
                <w:p w14:paraId="76B02E85"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stimuláciu zadných povrazcov miechy</w:t>
                  </w:r>
                </w:p>
                <w:p w14:paraId="5FF59C46"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V.11 Implantácia liekovej pumpy na intratekálnu </w:t>
                  </w:r>
                </w:p>
                <w:p w14:paraId="6C792249"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aplikáciu liečiva do miechového kanála</w:t>
                  </w:r>
                </w:p>
                <w:p w14:paraId="7E254A32"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V.12 Implantácia expanderu pred plastikou rozsiahleho </w:t>
                  </w:r>
                </w:p>
                <w:p w14:paraId="779C4DC8"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defektu</w:t>
                  </w:r>
                </w:p>
                <w:p w14:paraId="4260E7F8"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V.13 Resekcia adenómu hypofýzy s intraoperačnou </w:t>
                  </w:r>
                </w:p>
                <w:p w14:paraId="1AAFE7B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magnetickou rezonanciou</w:t>
                  </w:r>
                </w:p>
                <w:p w14:paraId="695A24E9"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V.14 Implantácia elektronického stimulátora nervus </w:t>
                  </w:r>
                </w:p>
                <w:p w14:paraId="4246E406"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vagus pri liečbe epilepsie</w:t>
                  </w:r>
                </w:p>
                <w:p w14:paraId="34A68AC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V.15 Implantácia neurostimulačných zariadení pri </w:t>
                  </w:r>
                </w:p>
                <w:p w14:paraId="7427C564"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dysfunkcii dolných močových ciest</w:t>
                  </w:r>
                </w:p>
              </w:tc>
            </w:tr>
            <w:tr w:rsidR="00001540" w:rsidRPr="00001540" w14:paraId="07292528" w14:textId="77777777" w:rsidTr="0060074B">
              <w:tc>
                <w:tcPr>
                  <w:tcW w:w="519" w:type="dxa"/>
                  <w:shd w:val="clear" w:color="auto" w:fill="auto"/>
                </w:tcPr>
                <w:p w14:paraId="27867EE9"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VI.</w:t>
                  </w:r>
                </w:p>
              </w:tc>
              <w:tc>
                <w:tcPr>
                  <w:tcW w:w="1134" w:type="dxa"/>
                  <w:shd w:val="clear" w:color="auto" w:fill="auto"/>
                </w:tcPr>
                <w:p w14:paraId="6DBF6F22" w14:textId="77777777" w:rsidR="0044720D" w:rsidRPr="00001540" w:rsidRDefault="0044720D"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Hrudná chirurgia</w:t>
                  </w:r>
                </w:p>
                <w:p w14:paraId="641757EC"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b/>
                      <w:sz w:val="14"/>
                      <w:szCs w:val="14"/>
                    </w:rPr>
                  </w:pPr>
                </w:p>
              </w:tc>
              <w:tc>
                <w:tcPr>
                  <w:tcW w:w="8271" w:type="dxa"/>
                  <w:shd w:val="clear" w:color="auto" w:fill="auto"/>
                </w:tcPr>
                <w:p w14:paraId="6E94DA37" w14:textId="77777777" w:rsidR="0044720D" w:rsidRPr="00001540" w:rsidRDefault="0044720D"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 xml:space="preserve">VI.1 Fotodynamická liečba tumorov v </w:t>
                  </w:r>
                </w:p>
                <w:p w14:paraId="5F8455E2" w14:textId="77777777" w:rsidR="0044720D" w:rsidRPr="00001540" w:rsidRDefault="0044720D"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tracheobronchiálnom strome</w:t>
                  </w:r>
                </w:p>
                <w:p w14:paraId="72DF9A23" w14:textId="77777777" w:rsidR="0044720D" w:rsidRPr="00001540" w:rsidRDefault="0044720D"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VI.2 Transplantácia pľúc</w:t>
                  </w:r>
                </w:p>
              </w:tc>
            </w:tr>
            <w:tr w:rsidR="00001540" w:rsidRPr="00001540" w14:paraId="3925B618" w14:textId="77777777" w:rsidTr="0060074B">
              <w:tc>
                <w:tcPr>
                  <w:tcW w:w="519" w:type="dxa"/>
                  <w:shd w:val="clear" w:color="auto" w:fill="auto"/>
                </w:tcPr>
                <w:p w14:paraId="50832D7F"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VII.</w:t>
                  </w:r>
                </w:p>
              </w:tc>
              <w:tc>
                <w:tcPr>
                  <w:tcW w:w="1134" w:type="dxa"/>
                  <w:shd w:val="clear" w:color="auto" w:fill="auto"/>
                </w:tcPr>
                <w:p w14:paraId="5375434B"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Kardiochirurgia a cievna chirurgia</w:t>
                  </w:r>
                </w:p>
              </w:tc>
              <w:tc>
                <w:tcPr>
                  <w:tcW w:w="8271" w:type="dxa"/>
                  <w:shd w:val="clear" w:color="auto" w:fill="auto"/>
                </w:tcPr>
                <w:p w14:paraId="54A36C23" w14:textId="77777777" w:rsidR="0044720D" w:rsidRPr="00001540" w:rsidRDefault="0044720D" w:rsidP="00E0500D">
                  <w:pPr>
                    <w:widowControl w:val="0"/>
                    <w:tabs>
                      <w:tab w:val="left" w:pos="73"/>
                      <w:tab w:val="left" w:pos="372"/>
                    </w:tabs>
                    <w:adjustRightInd w:val="0"/>
                    <w:spacing w:after="0" w:line="240" w:lineRule="auto"/>
                    <w:rPr>
                      <w:rFonts w:ascii="Times New Roman" w:hAnsi="Times New Roman"/>
                      <w:sz w:val="14"/>
                      <w:szCs w:val="14"/>
                    </w:rPr>
                  </w:pPr>
                  <w:r w:rsidRPr="00001540">
                    <w:rPr>
                      <w:rFonts w:ascii="Times New Roman" w:hAnsi="Times New Roman"/>
                      <w:sz w:val="14"/>
                      <w:szCs w:val="14"/>
                    </w:rPr>
                    <w:t>VII.1 Operácia na srdcových chlopniach</w:t>
                  </w:r>
                </w:p>
                <w:p w14:paraId="1C785707" w14:textId="77777777" w:rsidR="0044720D" w:rsidRPr="00001540" w:rsidRDefault="0044720D" w:rsidP="00E0500D">
                  <w:pPr>
                    <w:widowControl w:val="0"/>
                    <w:tabs>
                      <w:tab w:val="left" w:pos="73"/>
                      <w:tab w:val="left" w:pos="372"/>
                    </w:tabs>
                    <w:adjustRightInd w:val="0"/>
                    <w:spacing w:after="0" w:line="240" w:lineRule="auto"/>
                    <w:rPr>
                      <w:rFonts w:ascii="Times New Roman" w:hAnsi="Times New Roman"/>
                      <w:sz w:val="14"/>
                      <w:szCs w:val="14"/>
                    </w:rPr>
                  </w:pPr>
                  <w:r w:rsidRPr="00001540">
                    <w:rPr>
                      <w:rFonts w:ascii="Times New Roman" w:hAnsi="Times New Roman"/>
                      <w:sz w:val="14"/>
                      <w:szCs w:val="14"/>
                    </w:rPr>
                    <w:t>VII.2 Operácia pri defektoch srdcových priehradiek</w:t>
                  </w:r>
                </w:p>
                <w:p w14:paraId="4FAF78FD" w14:textId="77777777" w:rsidR="0044720D" w:rsidRPr="00001540" w:rsidRDefault="0044720D" w:rsidP="00E0500D">
                  <w:pPr>
                    <w:widowControl w:val="0"/>
                    <w:tabs>
                      <w:tab w:val="left" w:pos="372"/>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VII.3 Operácia na veľkých cievach </w:t>
                  </w:r>
                </w:p>
                <w:p w14:paraId="19C16CC3" w14:textId="77777777" w:rsidR="0044720D" w:rsidRPr="00001540" w:rsidRDefault="0044720D" w:rsidP="00E0500D">
                  <w:pPr>
                    <w:widowControl w:val="0"/>
                    <w:tabs>
                      <w:tab w:val="left" w:pos="372"/>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VII.4 Transkatétrová implantácia chlopne</w:t>
                  </w:r>
                </w:p>
                <w:p w14:paraId="2C762911" w14:textId="77777777" w:rsidR="0044720D" w:rsidRPr="00001540" w:rsidRDefault="0044720D" w:rsidP="00E0500D">
                  <w:pPr>
                    <w:widowControl w:val="0"/>
                    <w:tabs>
                      <w:tab w:val="left" w:pos="73"/>
                      <w:tab w:val="left" w:pos="372"/>
                    </w:tabs>
                    <w:adjustRightInd w:val="0"/>
                    <w:spacing w:after="0" w:line="240" w:lineRule="auto"/>
                    <w:rPr>
                      <w:rFonts w:ascii="Times New Roman" w:hAnsi="Times New Roman"/>
                      <w:sz w:val="14"/>
                      <w:szCs w:val="14"/>
                    </w:rPr>
                  </w:pPr>
                  <w:r w:rsidRPr="00001540">
                    <w:rPr>
                      <w:rFonts w:ascii="Times New Roman" w:hAnsi="Times New Roman"/>
                      <w:sz w:val="14"/>
                      <w:szCs w:val="14"/>
                    </w:rPr>
                    <w:t>VII.5 Bypassová operácia</w:t>
                  </w:r>
                </w:p>
                <w:p w14:paraId="4C123BCE" w14:textId="77777777" w:rsidR="0044720D" w:rsidRPr="00001540" w:rsidRDefault="0044720D"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VII.6 Implantácia krátkodobej mechanickej podpory </w:t>
                  </w:r>
                </w:p>
                <w:p w14:paraId="728D2460" w14:textId="77777777" w:rsidR="0044720D" w:rsidRPr="00001540" w:rsidRDefault="0044720D"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ľavej komory</w:t>
                  </w:r>
                </w:p>
                <w:p w14:paraId="2BB96F36" w14:textId="77777777" w:rsidR="0044720D" w:rsidRPr="00001540" w:rsidRDefault="0044720D"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VII.7 Implantácia krátkodobej mechanickej podpory </w:t>
                  </w:r>
                </w:p>
                <w:p w14:paraId="03EC39AC" w14:textId="77777777" w:rsidR="0044720D" w:rsidRPr="00001540" w:rsidRDefault="0044720D"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pravej komory</w:t>
                  </w:r>
                </w:p>
                <w:p w14:paraId="186D20CD"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VII.8 Implantácia krátkodobej mechanickej </w:t>
                  </w:r>
                </w:p>
                <w:p w14:paraId="2D901D7C"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biventrikulárnej podpory srdca</w:t>
                  </w:r>
                </w:p>
                <w:p w14:paraId="0CC7DCB1" w14:textId="77777777" w:rsidR="0044720D" w:rsidRPr="00001540" w:rsidRDefault="0044720D"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VII.9 Implantácia trvalej mechanickej komorovej </w:t>
                  </w:r>
                </w:p>
                <w:p w14:paraId="6A6A2014" w14:textId="77777777" w:rsidR="0044720D" w:rsidRPr="00001540" w:rsidRDefault="0044720D"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podpory srdca</w:t>
                  </w:r>
                </w:p>
                <w:p w14:paraId="045D9ECC"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VII.10 Implantácia krátkodobej komorovej podpory srdca</w:t>
                  </w:r>
                </w:p>
                <w:p w14:paraId="16A1B16F"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VII.11 Implantácia dlhodobej komorovej podpory srdca</w:t>
                  </w:r>
                </w:p>
                <w:p w14:paraId="5420A113" w14:textId="77777777" w:rsidR="0044720D" w:rsidRPr="00001540" w:rsidRDefault="0044720D" w:rsidP="00E0500D">
                  <w:pPr>
                    <w:widowControl w:val="0"/>
                    <w:tabs>
                      <w:tab w:val="left" w:pos="330"/>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VII.12 Zavedenie a použitie extrakorporálneho ventricular </w:t>
                  </w:r>
                </w:p>
                <w:p w14:paraId="02D04720" w14:textId="77777777" w:rsidR="0044720D" w:rsidRPr="00001540" w:rsidRDefault="0044720D" w:rsidP="00E0500D">
                  <w:pPr>
                    <w:widowControl w:val="0"/>
                    <w:tabs>
                      <w:tab w:val="left" w:pos="330"/>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assist device (VAD)</w:t>
                  </w:r>
                </w:p>
                <w:p w14:paraId="0B453559"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VII.13 Explantácia komorovej mechanickej podpory srdca</w:t>
                  </w:r>
                </w:p>
                <w:p w14:paraId="791C5CF1"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VII.14 Zavedenie a použitie intrakorporálneho ventricular </w:t>
                  </w:r>
                </w:p>
                <w:p w14:paraId="50267091"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assist device (VAD)</w:t>
                  </w:r>
                </w:p>
                <w:p w14:paraId="6DB9524D"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VII.15 Iný kardiochirurgický výkon bez použitia </w:t>
                  </w:r>
                </w:p>
                <w:p w14:paraId="799735D3"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mimotelového obehu krvi</w:t>
                  </w:r>
                </w:p>
                <w:p w14:paraId="38F8E88C"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VII.16 Iný kardiochirurgický výkon s použitím </w:t>
                  </w:r>
                </w:p>
                <w:p w14:paraId="3FFE174E" w14:textId="77777777" w:rsidR="0044720D" w:rsidRPr="00001540" w:rsidRDefault="0044720D" w:rsidP="00E0500D">
                  <w:pPr>
                    <w:widowControl w:val="0"/>
                    <w:tabs>
                      <w:tab w:val="left" w:pos="372"/>
                      <w:tab w:val="left" w:pos="414"/>
                    </w:tabs>
                    <w:adjustRightInd w:val="0"/>
                    <w:spacing w:after="0" w:line="240" w:lineRule="auto"/>
                    <w:rPr>
                      <w:rFonts w:ascii="Times New Roman" w:hAnsi="Times New Roman"/>
                      <w:b/>
                      <w:sz w:val="14"/>
                      <w:szCs w:val="14"/>
                    </w:rPr>
                  </w:pPr>
                  <w:r w:rsidRPr="00001540">
                    <w:rPr>
                      <w:rFonts w:ascii="Times New Roman" w:hAnsi="Times New Roman"/>
                      <w:sz w:val="14"/>
                      <w:szCs w:val="14"/>
                    </w:rPr>
                    <w:t>mimotelového obehu krvi</w:t>
                  </w:r>
                </w:p>
                <w:p w14:paraId="11D0DA04"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VII.17 Videoasistovaná srdcová operácia s použitím </w:t>
                  </w:r>
                </w:p>
                <w:p w14:paraId="1448744B"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mimotelového obehu krvi</w:t>
                  </w:r>
                </w:p>
                <w:p w14:paraId="3AA2147F"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VII.18 Transjugulárna porto-systémová spojka (TIPS) a </w:t>
                  </w:r>
                </w:p>
                <w:p w14:paraId="76F92F44"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sklerotizácia varixov</w:t>
                  </w:r>
                </w:p>
                <w:p w14:paraId="50972974"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VII.19 Intervenčné výkony spojené s použitím </w:t>
                  </w:r>
                </w:p>
                <w:p w14:paraId="521E3AC1"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embolizačného systému Pipeline</w:t>
                  </w:r>
                </w:p>
                <w:p w14:paraId="6CC0E25D"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VII.20 Katétrová ablácia</w:t>
                  </w:r>
                </w:p>
                <w:p w14:paraId="3EB90B56"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VII.21 Rekanalizácia koronárnej artérie laserom</w:t>
                  </w:r>
                </w:p>
                <w:p w14:paraId="5BF4BE54"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VII.22 Roboticky asistovaná operácia v kardiochirurgii </w:t>
                  </w:r>
                </w:p>
                <w:p w14:paraId="57367F6B"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a cievnej chirurgii</w:t>
                  </w:r>
                </w:p>
                <w:p w14:paraId="60C32315" w14:textId="77777777" w:rsidR="0044720D" w:rsidRPr="00001540" w:rsidRDefault="0044720D"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VII.23 Transplantácia srdca</w:t>
                  </w:r>
                </w:p>
              </w:tc>
            </w:tr>
            <w:tr w:rsidR="00001540" w:rsidRPr="00001540" w14:paraId="122DC41C" w14:textId="77777777" w:rsidTr="0060074B">
              <w:tc>
                <w:tcPr>
                  <w:tcW w:w="519" w:type="dxa"/>
                  <w:shd w:val="clear" w:color="auto" w:fill="auto"/>
                </w:tcPr>
                <w:p w14:paraId="76C78BE9"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VIII.</w:t>
                  </w:r>
                </w:p>
              </w:tc>
              <w:tc>
                <w:tcPr>
                  <w:tcW w:w="1134" w:type="dxa"/>
                  <w:shd w:val="clear" w:color="auto" w:fill="auto"/>
                </w:tcPr>
                <w:p w14:paraId="604F57A3"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Stomatochirurgia</w:t>
                  </w:r>
                </w:p>
                <w:p w14:paraId="5EE1FAE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p>
              </w:tc>
              <w:tc>
                <w:tcPr>
                  <w:tcW w:w="8271" w:type="dxa"/>
                  <w:shd w:val="clear" w:color="auto" w:fill="auto"/>
                </w:tcPr>
                <w:p w14:paraId="1E6459D3"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VIII.1 Rekonštrukčná operácia pravej ankylózy mandibuly </w:t>
                  </w:r>
                </w:p>
                <w:p w14:paraId="0AD6B392"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osteokartilaginóznym autológnym transplantátom </w:t>
                  </w:r>
                </w:p>
                <w:p w14:paraId="69B39931"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alebo  endoprotézou</w:t>
                  </w:r>
                </w:p>
                <w:p w14:paraId="2A08CCA3"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VIII.2 Náhrada mandibulárneho kĺbu endoprotézou</w:t>
                  </w:r>
                </w:p>
                <w:p w14:paraId="2E9F48E8"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VIII.3 Zhotovenie a upevnenie epitézy na vhojený fixatér</w:t>
                  </w:r>
                </w:p>
                <w:p w14:paraId="2FBCAEE5"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VIII.4 Operácia spojená s náhradou čeľustného kĺbu </w:t>
                  </w:r>
                </w:p>
                <w:p w14:paraId="748E4D06"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a lícneho oblúka</w:t>
                  </w:r>
                </w:p>
              </w:tc>
            </w:tr>
            <w:tr w:rsidR="00001540" w:rsidRPr="00001540" w14:paraId="7B7A156C" w14:textId="77777777" w:rsidTr="0060074B">
              <w:tc>
                <w:tcPr>
                  <w:tcW w:w="519" w:type="dxa"/>
                  <w:shd w:val="clear" w:color="auto" w:fill="auto"/>
                </w:tcPr>
                <w:p w14:paraId="00C9336D"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IX.</w:t>
                  </w:r>
                </w:p>
              </w:tc>
              <w:tc>
                <w:tcPr>
                  <w:tcW w:w="1134" w:type="dxa"/>
                  <w:shd w:val="clear" w:color="auto" w:fill="auto"/>
                </w:tcPr>
                <w:p w14:paraId="41C69A7D"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Ortopédia a úrazová chirurgia</w:t>
                  </w:r>
                </w:p>
              </w:tc>
              <w:tc>
                <w:tcPr>
                  <w:tcW w:w="8271" w:type="dxa"/>
                  <w:shd w:val="clear" w:color="auto" w:fill="auto"/>
                </w:tcPr>
                <w:p w14:paraId="7B218899"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IX.1 Totálna resekcia kosti s náhradou</w:t>
                  </w:r>
                </w:p>
                <w:p w14:paraId="50823D0F"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IX.2 Implantácia totálnej endoprotézy bedrového kĺbu</w:t>
                  </w:r>
                </w:p>
                <w:p w14:paraId="2F6D3C72"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IX.3 Implantácia totálnej endoprotézy kolenného kĺbu</w:t>
                  </w:r>
                </w:p>
                <w:p w14:paraId="0CB4ACA5"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IX.4 Implantácia totálnej endoprotézy lakťa</w:t>
                  </w:r>
                </w:p>
                <w:p w14:paraId="0A4FF782"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IX.5 Implantácia totálnej endoprotézy členka</w:t>
                  </w:r>
                </w:p>
                <w:p w14:paraId="38D6E73B"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IX.6 Liečba spojená s použitím autológnych krvných </w:t>
                  </w:r>
                </w:p>
                <w:p w14:paraId="27719455"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faktorov</w:t>
                  </w:r>
                </w:p>
                <w:p w14:paraId="4B5448CF"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IX.7 Artroskopický výkon v bedrovom kĺbe</w:t>
                  </w:r>
                </w:p>
              </w:tc>
            </w:tr>
            <w:tr w:rsidR="00001540" w:rsidRPr="00001540" w14:paraId="7E463DB8" w14:textId="77777777" w:rsidTr="0060074B">
              <w:tc>
                <w:tcPr>
                  <w:tcW w:w="519" w:type="dxa"/>
                  <w:shd w:val="clear" w:color="auto" w:fill="auto"/>
                </w:tcPr>
                <w:p w14:paraId="1594C37A"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w:t>
                  </w:r>
                </w:p>
              </w:tc>
              <w:tc>
                <w:tcPr>
                  <w:tcW w:w="1134" w:type="dxa"/>
                  <w:shd w:val="clear" w:color="auto" w:fill="auto"/>
                </w:tcPr>
                <w:p w14:paraId="071BE0E3"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Plastická chirurgia</w:t>
                  </w:r>
                </w:p>
              </w:tc>
              <w:tc>
                <w:tcPr>
                  <w:tcW w:w="8271" w:type="dxa"/>
                  <w:shd w:val="clear" w:color="auto" w:fill="auto"/>
                </w:tcPr>
                <w:p w14:paraId="538F1578"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X.1 Korekcia asymetrie prsníka vložením implantátu</w:t>
                  </w:r>
                </w:p>
                <w:p w14:paraId="33376E7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X.2 Rekonštrukcia prsníka pomocou implantát – </w:t>
                  </w:r>
                </w:p>
                <w:p w14:paraId="70969FB4"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expanderu</w:t>
                  </w:r>
                </w:p>
                <w:p w14:paraId="5D79A49D"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X.3 Redukčná mamoplastika</w:t>
                  </w:r>
                </w:p>
                <w:p w14:paraId="1EAD0E5A"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X.4 Radikálne a rozsiahle odstránenie poškodeného </w:t>
                  </w:r>
                </w:p>
                <w:p w14:paraId="700C5B13"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tkaniva na koži a podkoží s transplantáciou alebo </w:t>
                  </w:r>
                </w:p>
                <w:p w14:paraId="250ED394"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transpozíciou</w:t>
                  </w:r>
                </w:p>
                <w:p w14:paraId="44D788F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X.5 Transplantácia kože</w:t>
                  </w:r>
                </w:p>
                <w:p w14:paraId="1BAF42E8"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X.6 Implantácia alebo odstránenie kožného expandera</w:t>
                  </w:r>
                </w:p>
                <w:p w14:paraId="2DA66E76"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X.7 Liečba chronických defektov aplikáciou </w:t>
                  </w:r>
                </w:p>
                <w:p w14:paraId="64E876D6"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biotechnologicky vyrobenej kože</w:t>
                  </w:r>
                </w:p>
                <w:p w14:paraId="4523E501"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X.8 Korekcia hypertrofickej alebo keloidnej jazvy </w:t>
                  </w:r>
                </w:p>
                <w:p w14:paraId="0D153B79"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dermabráziou, excíziou alebo iným spôsobom</w:t>
                  </w:r>
                </w:p>
                <w:p w14:paraId="029737D9"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X.9 Operácia venter pendulum zo zdravotných dôvodov</w:t>
                  </w:r>
                </w:p>
              </w:tc>
            </w:tr>
            <w:tr w:rsidR="00001540" w:rsidRPr="00001540" w14:paraId="3A8AD5E1" w14:textId="77777777" w:rsidTr="0060074B">
              <w:tc>
                <w:tcPr>
                  <w:tcW w:w="519" w:type="dxa"/>
                  <w:shd w:val="clear" w:color="auto" w:fill="auto"/>
                </w:tcPr>
                <w:p w14:paraId="67BABD65"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XI.</w:t>
                  </w:r>
                </w:p>
              </w:tc>
              <w:tc>
                <w:tcPr>
                  <w:tcW w:w="1134" w:type="dxa"/>
                  <w:shd w:val="clear" w:color="auto" w:fill="auto"/>
                </w:tcPr>
                <w:p w14:paraId="0200BEB6"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Plastická chirurgia, gynekológia, urológia</w:t>
                  </w:r>
                </w:p>
              </w:tc>
              <w:tc>
                <w:tcPr>
                  <w:tcW w:w="8271" w:type="dxa"/>
                  <w:shd w:val="clear" w:color="auto" w:fill="auto"/>
                </w:tcPr>
                <w:p w14:paraId="71A0F89F" w14:textId="77777777" w:rsidR="0044720D" w:rsidRPr="00001540" w:rsidRDefault="0044720D"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XI.1 Operácia na zmenu pohlavia zo ženy na muža</w:t>
                  </w:r>
                </w:p>
                <w:p w14:paraId="476EE7EC" w14:textId="77777777" w:rsidR="0044720D" w:rsidRPr="00001540" w:rsidRDefault="0044720D"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XI.2 Operácia na zmenu pohlavia z muža na ženu</w:t>
                  </w:r>
                </w:p>
                <w:p w14:paraId="04C41265" w14:textId="77777777" w:rsidR="0044720D" w:rsidRPr="00001540" w:rsidRDefault="0044720D" w:rsidP="00E0500D">
                  <w:pPr>
                    <w:widowControl w:val="0"/>
                    <w:tabs>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XI.3 Operácia gynekomastie zo zdravotných dôvodov vrátane </w:t>
                  </w:r>
                </w:p>
                <w:p w14:paraId="71024F02" w14:textId="77777777" w:rsidR="0044720D" w:rsidRPr="00001540" w:rsidRDefault="0044720D" w:rsidP="00E0500D">
                  <w:pPr>
                    <w:widowControl w:val="0"/>
                    <w:tabs>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liposukcie</w:t>
                  </w:r>
                </w:p>
                <w:p w14:paraId="009DE0EA" w14:textId="77777777" w:rsidR="0044720D" w:rsidRPr="00001540" w:rsidRDefault="0044720D"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XI.4 Sterilizácia ženy zo zdravotných dôvodov</w:t>
                  </w:r>
                </w:p>
                <w:p w14:paraId="43CA14C0" w14:textId="77777777" w:rsidR="0044720D" w:rsidRPr="00001540" w:rsidRDefault="0044720D"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XI.5 Sterilizácia muža zo zdravotných dôvodov</w:t>
                  </w:r>
                </w:p>
              </w:tc>
            </w:tr>
            <w:tr w:rsidR="00001540" w:rsidRPr="00001540" w14:paraId="3A02D944" w14:textId="77777777" w:rsidTr="0060074B">
              <w:trPr>
                <w:trHeight w:val="260"/>
              </w:trPr>
              <w:tc>
                <w:tcPr>
                  <w:tcW w:w="519" w:type="dxa"/>
                  <w:shd w:val="clear" w:color="auto" w:fill="auto"/>
                </w:tcPr>
                <w:p w14:paraId="7B3BECA8"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XII.</w:t>
                  </w:r>
                </w:p>
              </w:tc>
              <w:tc>
                <w:tcPr>
                  <w:tcW w:w="1134" w:type="dxa"/>
                  <w:shd w:val="clear" w:color="auto" w:fill="auto"/>
                </w:tcPr>
                <w:p w14:paraId="44F2D3A7"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Hematológia</w:t>
                  </w:r>
                </w:p>
              </w:tc>
              <w:tc>
                <w:tcPr>
                  <w:tcW w:w="8271" w:type="dxa"/>
                  <w:shd w:val="clear" w:color="auto" w:fill="auto"/>
                </w:tcPr>
                <w:p w14:paraId="32AE99CA" w14:textId="77777777" w:rsidR="0044720D" w:rsidRPr="00001540" w:rsidRDefault="0044720D" w:rsidP="00E0500D">
                  <w:pPr>
                    <w:widowControl w:val="0"/>
                    <w:tabs>
                      <w:tab w:val="left" w:pos="0"/>
                      <w:tab w:val="left" w:pos="532"/>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XII.1 Transplantácia kostnej drene</w:t>
                  </w:r>
                </w:p>
                <w:p w14:paraId="6F4EB857" w14:textId="77777777" w:rsidR="0044720D" w:rsidRPr="00001540" w:rsidRDefault="0044720D" w:rsidP="00E0500D">
                  <w:pPr>
                    <w:widowControl w:val="0"/>
                    <w:tabs>
                      <w:tab w:val="left" w:pos="0"/>
                      <w:tab w:val="left" w:pos="532"/>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XII.2 Liečebná cytaferéza</w:t>
                  </w:r>
                </w:p>
              </w:tc>
            </w:tr>
            <w:tr w:rsidR="00001540" w:rsidRPr="00001540" w14:paraId="3E9559E8" w14:textId="77777777" w:rsidTr="0060074B">
              <w:trPr>
                <w:trHeight w:val="210"/>
              </w:trPr>
              <w:tc>
                <w:tcPr>
                  <w:tcW w:w="519" w:type="dxa"/>
                  <w:shd w:val="clear" w:color="auto" w:fill="auto"/>
                </w:tcPr>
                <w:p w14:paraId="1A55E2B1"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XIII.</w:t>
                  </w:r>
                </w:p>
              </w:tc>
              <w:tc>
                <w:tcPr>
                  <w:tcW w:w="1134" w:type="dxa"/>
                  <w:shd w:val="clear" w:color="auto" w:fill="auto"/>
                </w:tcPr>
                <w:p w14:paraId="6BE663BC"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Psychiatria</w:t>
                  </w:r>
                </w:p>
              </w:tc>
              <w:tc>
                <w:tcPr>
                  <w:tcW w:w="8271" w:type="dxa"/>
                  <w:shd w:val="clear" w:color="auto" w:fill="auto"/>
                </w:tcPr>
                <w:p w14:paraId="008D0F6C" w14:textId="77777777" w:rsidR="0044720D" w:rsidRPr="00001540" w:rsidRDefault="0044720D" w:rsidP="00E0500D">
                  <w:pPr>
                    <w:widowControl w:val="0"/>
                    <w:tabs>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XIII.1 Repetitívna transkraniálna magnetická stimulácia</w:t>
                  </w:r>
                </w:p>
              </w:tc>
            </w:tr>
            <w:tr w:rsidR="00001540" w:rsidRPr="00001540" w14:paraId="6C548EAD" w14:textId="77777777" w:rsidTr="0060074B">
              <w:tc>
                <w:tcPr>
                  <w:tcW w:w="519" w:type="dxa"/>
                  <w:shd w:val="clear" w:color="auto" w:fill="auto"/>
                </w:tcPr>
                <w:p w14:paraId="02A6F18D"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XIV.</w:t>
                  </w:r>
                </w:p>
              </w:tc>
              <w:tc>
                <w:tcPr>
                  <w:tcW w:w="1134" w:type="dxa"/>
                  <w:shd w:val="clear" w:color="auto" w:fill="auto"/>
                </w:tcPr>
                <w:p w14:paraId="598D6C1D"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Neurológia</w:t>
                  </w:r>
                </w:p>
              </w:tc>
              <w:tc>
                <w:tcPr>
                  <w:tcW w:w="8271" w:type="dxa"/>
                  <w:shd w:val="clear" w:color="auto" w:fill="auto"/>
                </w:tcPr>
                <w:p w14:paraId="21796FBA" w14:textId="77777777" w:rsidR="0044720D" w:rsidRPr="00001540" w:rsidRDefault="0044720D" w:rsidP="00E0500D">
                  <w:pPr>
                    <w:widowControl w:val="0"/>
                    <w:tabs>
                      <w:tab w:val="left" w:pos="33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XIV.1 Magnetická stimulácia mozgu, miechových </w:t>
                  </w:r>
                </w:p>
                <w:p w14:paraId="4ABFFF39" w14:textId="77777777" w:rsidR="0044720D" w:rsidRPr="00001540" w:rsidRDefault="0044720D" w:rsidP="00E0500D">
                  <w:pPr>
                    <w:widowControl w:val="0"/>
                    <w:tabs>
                      <w:tab w:val="left" w:pos="33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koreňov a nervu</w:t>
                  </w:r>
                </w:p>
                <w:p w14:paraId="42AF0094"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XIV.2 Detekcia úniku likvoru označeného rádiofarmakom</w:t>
                  </w:r>
                </w:p>
                <w:p w14:paraId="4EB6038F"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XIV.3 Stereotaktická biopsia</w:t>
                  </w:r>
                </w:p>
                <w:p w14:paraId="37B35DF7"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XIV.4 Komplexná liečba ťažkej epilepsie</w:t>
                  </w:r>
                </w:p>
                <w:p w14:paraId="77289E79"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XIV.5 Multimodálna komplexná liečba Morbus Parkinson</w:t>
                  </w:r>
                </w:p>
              </w:tc>
            </w:tr>
            <w:tr w:rsidR="00001540" w:rsidRPr="00001540" w14:paraId="1AD33BAE" w14:textId="77777777" w:rsidTr="0060074B">
              <w:tc>
                <w:tcPr>
                  <w:tcW w:w="519" w:type="dxa"/>
                  <w:shd w:val="clear" w:color="auto" w:fill="auto"/>
                </w:tcPr>
                <w:p w14:paraId="02F27378"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XV.</w:t>
                  </w:r>
                </w:p>
              </w:tc>
              <w:tc>
                <w:tcPr>
                  <w:tcW w:w="1134" w:type="dxa"/>
                  <w:shd w:val="clear" w:color="auto" w:fill="auto"/>
                </w:tcPr>
                <w:p w14:paraId="2A44765F"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Tráviaci systém</w:t>
                  </w:r>
                </w:p>
              </w:tc>
              <w:tc>
                <w:tcPr>
                  <w:tcW w:w="8271" w:type="dxa"/>
                  <w:shd w:val="clear" w:color="auto" w:fill="auto"/>
                </w:tcPr>
                <w:p w14:paraId="1F7DE1B3" w14:textId="77777777" w:rsidR="0044720D" w:rsidRPr="00001540" w:rsidRDefault="0044720D" w:rsidP="00E0500D">
                  <w:pPr>
                    <w:widowControl w:val="0"/>
                    <w:tabs>
                      <w:tab w:val="left" w:pos="310"/>
                    </w:tabs>
                    <w:adjustRightInd w:val="0"/>
                    <w:spacing w:after="0" w:line="240" w:lineRule="auto"/>
                    <w:rPr>
                      <w:rFonts w:ascii="Times New Roman" w:hAnsi="Times New Roman"/>
                      <w:sz w:val="14"/>
                      <w:szCs w:val="14"/>
                    </w:rPr>
                  </w:pPr>
                  <w:r w:rsidRPr="00001540">
                    <w:rPr>
                      <w:rFonts w:ascii="Times New Roman" w:hAnsi="Times New Roman"/>
                      <w:sz w:val="14"/>
                      <w:szCs w:val="14"/>
                    </w:rPr>
                    <w:t>XV.1 Eliminačné metódy liečby zlyhania pečene</w:t>
                  </w:r>
                </w:p>
                <w:p w14:paraId="3B484993" w14:textId="77777777" w:rsidR="0044720D" w:rsidRPr="00001540" w:rsidRDefault="0044720D"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XV.2 Resekcia časti heparu a hepatektómia pre </w:t>
                  </w:r>
                </w:p>
                <w:p w14:paraId="5F3B530F" w14:textId="77777777" w:rsidR="0044720D" w:rsidRPr="00001540" w:rsidRDefault="0044720D"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transplantáciu</w:t>
                  </w:r>
                </w:p>
                <w:p w14:paraId="01EE4B4F" w14:textId="77777777" w:rsidR="0044720D" w:rsidRPr="00001540" w:rsidRDefault="0044720D"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XV.3 Transplantácia pečene</w:t>
                  </w:r>
                </w:p>
                <w:p w14:paraId="2DCBB58C" w14:textId="77777777" w:rsidR="0044720D" w:rsidRPr="00001540" w:rsidRDefault="0044720D"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XV.4 Transplantácia pankreasu: injekcia z pankreatického </w:t>
                  </w:r>
                </w:p>
                <w:p w14:paraId="7B0076E7" w14:textId="77777777" w:rsidR="0044720D" w:rsidRPr="00001540" w:rsidRDefault="0044720D"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tkaniva (transplantácia pankreatických ostrovčekov)</w:t>
                  </w:r>
                </w:p>
                <w:p w14:paraId="5BDE71DB" w14:textId="77777777" w:rsidR="0044720D" w:rsidRPr="00001540" w:rsidRDefault="0044720D"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XV.5 Transplantácia pankreasu: transplantácia celého </w:t>
                  </w:r>
                </w:p>
                <w:p w14:paraId="7FC2B4CC" w14:textId="77777777" w:rsidR="0044720D" w:rsidRPr="00001540" w:rsidRDefault="0044720D"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orgánu</w:t>
                  </w:r>
                </w:p>
                <w:p w14:paraId="6B9EF8EF" w14:textId="77777777" w:rsidR="0044720D" w:rsidRPr="00001540" w:rsidRDefault="0044720D"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XV.6 Transplantácia pankreasu a obličky</w:t>
                  </w:r>
                </w:p>
                <w:p w14:paraId="4CC0C85B" w14:textId="77777777" w:rsidR="0044720D" w:rsidRPr="00001540" w:rsidRDefault="0044720D" w:rsidP="00E0500D">
                  <w:pPr>
                    <w:widowControl w:val="0"/>
                    <w:tabs>
                      <w:tab w:val="left" w:pos="310"/>
                      <w:tab w:val="left" w:pos="426"/>
                    </w:tabs>
                    <w:adjustRightInd w:val="0"/>
                    <w:spacing w:after="0" w:line="240" w:lineRule="auto"/>
                    <w:rPr>
                      <w:rFonts w:ascii="Times New Roman" w:hAnsi="Times New Roman"/>
                      <w:b/>
                      <w:i/>
                      <w:sz w:val="14"/>
                      <w:szCs w:val="14"/>
                    </w:rPr>
                  </w:pPr>
                  <w:r w:rsidRPr="00001540">
                    <w:rPr>
                      <w:rFonts w:ascii="Times New Roman" w:hAnsi="Times New Roman"/>
                      <w:sz w:val="14"/>
                      <w:szCs w:val="14"/>
                    </w:rPr>
                    <w:t>XV.7 Transplantácia pečene a obličky</w:t>
                  </w:r>
                </w:p>
              </w:tc>
            </w:tr>
            <w:tr w:rsidR="00001540" w:rsidRPr="00001540" w14:paraId="3C77A0D2" w14:textId="77777777" w:rsidTr="0060074B">
              <w:tc>
                <w:tcPr>
                  <w:tcW w:w="519" w:type="dxa"/>
                  <w:shd w:val="clear" w:color="auto" w:fill="auto"/>
                </w:tcPr>
                <w:p w14:paraId="34A535EA"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XVI.</w:t>
                  </w:r>
                </w:p>
              </w:tc>
              <w:tc>
                <w:tcPr>
                  <w:tcW w:w="1134" w:type="dxa"/>
                  <w:shd w:val="clear" w:color="auto" w:fill="auto"/>
                </w:tcPr>
                <w:p w14:paraId="41121239"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Klinická onkológia</w:t>
                  </w:r>
                </w:p>
              </w:tc>
              <w:tc>
                <w:tcPr>
                  <w:tcW w:w="8271" w:type="dxa"/>
                  <w:shd w:val="clear" w:color="auto" w:fill="auto"/>
                </w:tcPr>
                <w:p w14:paraId="6D51E1BB" w14:textId="77777777" w:rsidR="0044720D" w:rsidRPr="00001540" w:rsidRDefault="0044720D" w:rsidP="00E0500D">
                  <w:pPr>
                    <w:widowControl w:val="0"/>
                    <w:tabs>
                      <w:tab w:val="left" w:pos="426"/>
                      <w:tab w:val="left" w:pos="532"/>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XVI.1 Ožarovanie lineárnym urýchľovačom alebo </w:t>
                  </w:r>
                </w:p>
                <w:p w14:paraId="794DB8A5" w14:textId="77777777" w:rsidR="0044720D" w:rsidRPr="00001540" w:rsidRDefault="0044720D" w:rsidP="00E0500D">
                  <w:pPr>
                    <w:widowControl w:val="0"/>
                    <w:tabs>
                      <w:tab w:val="left" w:pos="426"/>
                      <w:tab w:val="left" w:pos="532"/>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lineárnym urýchľovačom s mnoholistovým</w:t>
                  </w:r>
                </w:p>
                <w:p w14:paraId="35B17991" w14:textId="77777777" w:rsidR="0044720D" w:rsidRPr="00001540" w:rsidRDefault="0044720D" w:rsidP="00E0500D">
                  <w:pPr>
                    <w:widowControl w:val="0"/>
                    <w:tabs>
                      <w:tab w:val="left" w:pos="426"/>
                      <w:tab w:val="left" w:pos="532"/>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kolimátorom (MLC)</w:t>
                  </w:r>
                </w:p>
                <w:p w14:paraId="7491919B" w14:textId="77777777" w:rsidR="0044720D" w:rsidRPr="00001540" w:rsidRDefault="0044720D" w:rsidP="00E0500D">
                  <w:pPr>
                    <w:widowControl w:val="0"/>
                    <w:tabs>
                      <w:tab w:val="left" w:pos="142"/>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XVI.2 Komformálna rádioterapia modulovanou </w:t>
                  </w:r>
                </w:p>
                <w:p w14:paraId="0F8BD0A9" w14:textId="77777777" w:rsidR="0044720D" w:rsidRPr="00001540" w:rsidRDefault="0044720D" w:rsidP="00E0500D">
                  <w:pPr>
                    <w:widowControl w:val="0"/>
                    <w:tabs>
                      <w:tab w:val="left" w:pos="142"/>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intenzitou zväzkov (IMRT)</w:t>
                  </w:r>
                </w:p>
                <w:p w14:paraId="01D0A5DC" w14:textId="77777777" w:rsidR="0044720D" w:rsidRPr="00001540" w:rsidRDefault="0044720D" w:rsidP="00E0500D">
                  <w:pPr>
                    <w:widowControl w:val="0"/>
                    <w:tabs>
                      <w:tab w:val="left" w:pos="142"/>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XVI.3 Protónová liečba</w:t>
                  </w:r>
                </w:p>
              </w:tc>
            </w:tr>
            <w:tr w:rsidR="00001540" w:rsidRPr="00001540" w14:paraId="694113EA" w14:textId="77777777" w:rsidTr="0060074B">
              <w:tc>
                <w:tcPr>
                  <w:tcW w:w="519" w:type="dxa"/>
                  <w:shd w:val="clear" w:color="auto" w:fill="auto"/>
                </w:tcPr>
                <w:p w14:paraId="54615F19"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XVII.</w:t>
                  </w:r>
                </w:p>
              </w:tc>
              <w:tc>
                <w:tcPr>
                  <w:tcW w:w="1134" w:type="dxa"/>
                  <w:shd w:val="clear" w:color="auto" w:fill="auto"/>
                </w:tcPr>
                <w:p w14:paraId="368A2583"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Urológia</w:t>
                  </w:r>
                </w:p>
              </w:tc>
              <w:tc>
                <w:tcPr>
                  <w:tcW w:w="8271" w:type="dxa"/>
                  <w:shd w:val="clear" w:color="auto" w:fill="auto"/>
                </w:tcPr>
                <w:p w14:paraId="6CCDEDDA"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XVII.1 Transplantácia obličky: alogénny živý darca alebo </w:t>
                  </w:r>
                </w:p>
                <w:p w14:paraId="332AA72D"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alogénny kadaverózny darca alebo syngénny darca alebo </w:t>
                  </w:r>
                </w:p>
                <w:p w14:paraId="065C413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autotransplantácia alebo autotransplantácia po  </w:t>
                  </w:r>
                </w:p>
                <w:p w14:paraId="1C3F9D79"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extrakorporálnej resekcii alebo en bloc </w:t>
                  </w:r>
                </w:p>
                <w:p w14:paraId="4F88FC67"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transplantát alebo retransplantácia</w:t>
                  </w:r>
                </w:p>
                <w:p w14:paraId="5547E644"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XVII.2 Adjustovateľná liečba kontinencie - implantácia,</w:t>
                  </w:r>
                </w:p>
                <w:p w14:paraId="4259994B"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revízia, výmena alebo explantácia umelého zvierača</w:t>
                  </w:r>
                </w:p>
                <w:p w14:paraId="025A9CE1"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XVII.3 Roboticky asistovaná operácia v urológii</w:t>
                  </w:r>
                </w:p>
              </w:tc>
            </w:tr>
            <w:tr w:rsidR="00001540" w:rsidRPr="00001540" w14:paraId="5EBB113E" w14:textId="77777777" w:rsidTr="0060074B">
              <w:tc>
                <w:tcPr>
                  <w:tcW w:w="519" w:type="dxa"/>
                  <w:shd w:val="clear" w:color="auto" w:fill="auto"/>
                </w:tcPr>
                <w:p w14:paraId="00A5F059"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XVIII.</w:t>
                  </w:r>
                </w:p>
              </w:tc>
              <w:tc>
                <w:tcPr>
                  <w:tcW w:w="1134" w:type="dxa"/>
                  <w:shd w:val="clear" w:color="auto" w:fill="auto"/>
                </w:tcPr>
                <w:p w14:paraId="790245DE"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Medicína drogových záležitosti</w:t>
                  </w:r>
                </w:p>
              </w:tc>
              <w:tc>
                <w:tcPr>
                  <w:tcW w:w="8271" w:type="dxa"/>
                  <w:shd w:val="clear" w:color="auto" w:fill="auto"/>
                </w:tcPr>
                <w:p w14:paraId="673F570C"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XVIII.1 Motivačná liečba závislosti (kvalifikovaná</w:t>
                  </w:r>
                </w:p>
                <w:p w14:paraId="03FB676A"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odvykacia liečba)</w:t>
                  </w:r>
                </w:p>
              </w:tc>
            </w:tr>
            <w:tr w:rsidR="00001540" w:rsidRPr="00001540" w14:paraId="3404F8EF" w14:textId="77777777" w:rsidTr="0060074B">
              <w:tc>
                <w:tcPr>
                  <w:tcW w:w="519" w:type="dxa"/>
                  <w:shd w:val="clear" w:color="auto" w:fill="auto"/>
                </w:tcPr>
                <w:p w14:paraId="49915928"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XIX.</w:t>
                  </w:r>
                </w:p>
              </w:tc>
              <w:tc>
                <w:tcPr>
                  <w:tcW w:w="1134" w:type="dxa"/>
                  <w:shd w:val="clear" w:color="auto" w:fill="auto"/>
                </w:tcPr>
                <w:p w14:paraId="68162101"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Nukleárna medicína</w:t>
                  </w:r>
                </w:p>
              </w:tc>
              <w:tc>
                <w:tcPr>
                  <w:tcW w:w="8271" w:type="dxa"/>
                  <w:shd w:val="clear" w:color="auto" w:fill="auto"/>
                </w:tcPr>
                <w:p w14:paraId="33FD1C86"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XIX.1 Diagnostika a liečba v cyklotrónovom zariadení</w:t>
                  </w:r>
                </w:p>
                <w:p w14:paraId="103C0F82"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XIX.2 Vyšetrenia pozitrónovou emisnou tomografiou</w:t>
                  </w:r>
                </w:p>
                <w:p w14:paraId="6B2BA4FF"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XIX.3 Rádiochirurgická liečba gama – nožom</w:t>
                  </w:r>
                </w:p>
                <w:p w14:paraId="0465C260"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XIX.4 Rádiochirurgická liečba CyberKnife</w:t>
                  </w:r>
                </w:p>
                <w:p w14:paraId="4EDE9A8A"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XIX.5 Liečebné podanie 131 I</w:t>
                  </w:r>
                </w:p>
                <w:p w14:paraId="4CDB8CC7"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XIX.6 Rádionuklidová liečba 177 Lutetium značkovaným </w:t>
                  </w:r>
                </w:p>
                <w:p w14:paraId="1DB496AC"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oktreotidom (DOTATOC)</w:t>
                  </w:r>
                </w:p>
              </w:tc>
            </w:tr>
            <w:tr w:rsidR="00001540" w:rsidRPr="00001540" w14:paraId="58739188" w14:textId="77777777" w:rsidTr="0060074B">
              <w:tc>
                <w:tcPr>
                  <w:tcW w:w="519" w:type="dxa"/>
                  <w:shd w:val="clear" w:color="auto" w:fill="auto"/>
                </w:tcPr>
                <w:p w14:paraId="3DCEC85C" w14:textId="77777777" w:rsidR="0044720D" w:rsidRPr="00001540" w:rsidRDefault="0044720D" w:rsidP="00E0500D">
                  <w:pPr>
                    <w:spacing w:after="0" w:line="240" w:lineRule="auto"/>
                    <w:jc w:val="center"/>
                    <w:rPr>
                      <w:rFonts w:ascii="Times New Roman" w:hAnsi="Times New Roman"/>
                      <w:sz w:val="14"/>
                      <w:szCs w:val="14"/>
                    </w:rPr>
                  </w:pPr>
                  <w:r w:rsidRPr="00001540">
                    <w:rPr>
                      <w:rFonts w:ascii="Times New Roman" w:hAnsi="Times New Roman"/>
                      <w:sz w:val="14"/>
                      <w:szCs w:val="14"/>
                    </w:rPr>
                    <w:t>XX.</w:t>
                  </w:r>
                </w:p>
              </w:tc>
              <w:tc>
                <w:tcPr>
                  <w:tcW w:w="1134" w:type="dxa"/>
                  <w:shd w:val="clear" w:color="auto" w:fill="auto"/>
                </w:tcPr>
                <w:p w14:paraId="40E93B9A" w14:textId="77777777" w:rsidR="0044720D" w:rsidRPr="00001540" w:rsidRDefault="0044720D"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Spoločné a vyšetrovacie zložky</w:t>
                  </w:r>
                </w:p>
              </w:tc>
              <w:tc>
                <w:tcPr>
                  <w:tcW w:w="8271" w:type="dxa"/>
                  <w:shd w:val="clear" w:color="auto" w:fill="auto"/>
                </w:tcPr>
                <w:p w14:paraId="4EA0560A"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XX.1 Genetické vyšetrenia</w:t>
                  </w:r>
                </w:p>
                <w:p w14:paraId="7811A854" w14:textId="77777777" w:rsidR="0044720D" w:rsidRPr="00001540" w:rsidRDefault="0044720D"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XX.2 Metabolické vyšetrenia</w:t>
                  </w:r>
                </w:p>
              </w:tc>
            </w:tr>
          </w:tbl>
          <w:p w14:paraId="64A2E15A" w14:textId="77777777" w:rsidR="0044720D" w:rsidRPr="00001540" w:rsidRDefault="0044720D" w:rsidP="00E0500D">
            <w:pPr>
              <w:spacing w:after="0" w:line="240" w:lineRule="auto"/>
              <w:rPr>
                <w:rFonts w:ascii="Times New Roman" w:hAnsi="Times New Roman"/>
                <w:b/>
                <w:sz w:val="18"/>
                <w:szCs w:val="18"/>
              </w:rPr>
            </w:pPr>
          </w:p>
          <w:p w14:paraId="18701557" w14:textId="77777777" w:rsidR="0044720D" w:rsidRPr="00001540" w:rsidRDefault="0044720D" w:rsidP="00E0500D">
            <w:pPr>
              <w:tabs>
                <w:tab w:val="left" w:pos="851"/>
              </w:tabs>
              <w:spacing w:after="0" w:line="240" w:lineRule="auto"/>
              <w:jc w:val="both"/>
              <w:rPr>
                <w:rFonts w:ascii="Times New Roman" w:eastAsia="Times New Roman" w:hAnsi="Times New Roman"/>
                <w:sz w:val="18"/>
                <w:szCs w:val="18"/>
                <w:lang w:eastAsia="sk-SK"/>
              </w:rPr>
            </w:pPr>
          </w:p>
        </w:tc>
        <w:tc>
          <w:tcPr>
            <w:tcW w:w="567" w:type="dxa"/>
            <w:tcBorders>
              <w:top w:val="single" w:sz="4" w:space="0" w:color="auto"/>
              <w:left w:val="single" w:sz="4" w:space="0" w:color="auto"/>
              <w:bottom w:val="single" w:sz="4" w:space="0" w:color="auto"/>
              <w:right w:val="single" w:sz="4" w:space="0" w:color="auto"/>
            </w:tcBorders>
          </w:tcPr>
          <w:p w14:paraId="1EEF56BE" w14:textId="77777777" w:rsidR="0044720D" w:rsidRPr="00001540" w:rsidRDefault="0044720D"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lastRenderedPageBreak/>
              <w:t>Ú</w:t>
            </w:r>
          </w:p>
        </w:tc>
        <w:tc>
          <w:tcPr>
            <w:tcW w:w="708" w:type="dxa"/>
            <w:tcBorders>
              <w:top w:val="single" w:sz="4" w:space="0" w:color="auto"/>
              <w:left w:val="single" w:sz="4" w:space="0" w:color="auto"/>
              <w:bottom w:val="single" w:sz="4" w:space="0" w:color="auto"/>
              <w:right w:val="single" w:sz="12" w:space="0" w:color="auto"/>
            </w:tcBorders>
          </w:tcPr>
          <w:p w14:paraId="5EDF69F9" w14:textId="77777777" w:rsidR="0044720D" w:rsidRPr="00001540" w:rsidRDefault="0044720D" w:rsidP="00E0500D">
            <w:pPr>
              <w:autoSpaceDE w:val="0"/>
              <w:autoSpaceDN w:val="0"/>
              <w:spacing w:after="0" w:line="240" w:lineRule="auto"/>
              <w:rPr>
                <w:rFonts w:ascii="Times New Roman" w:eastAsia="Times New Roman" w:hAnsi="Times New Roman"/>
                <w:bCs/>
                <w:sz w:val="18"/>
                <w:szCs w:val="18"/>
                <w:lang w:eastAsia="sk-SK"/>
              </w:rPr>
            </w:pPr>
          </w:p>
        </w:tc>
        <w:tc>
          <w:tcPr>
            <w:tcW w:w="993" w:type="dxa"/>
            <w:tcBorders>
              <w:top w:val="single" w:sz="4" w:space="0" w:color="auto"/>
              <w:left w:val="single" w:sz="4" w:space="0" w:color="auto"/>
              <w:bottom w:val="single" w:sz="4" w:space="0" w:color="auto"/>
              <w:right w:val="single" w:sz="4" w:space="0" w:color="auto"/>
            </w:tcBorders>
          </w:tcPr>
          <w:p w14:paraId="0F8C49EB" w14:textId="3524ECCE" w:rsidR="0044720D" w:rsidRPr="00001540" w:rsidRDefault="0060074B" w:rsidP="00E0500D">
            <w:pPr>
              <w:autoSpaceDE w:val="0"/>
              <w:autoSpaceDN w:val="0"/>
              <w:spacing w:after="0" w:line="240" w:lineRule="auto"/>
              <w:rPr>
                <w:rFonts w:ascii="Times New Roman" w:eastAsia="Times New Roman" w:hAnsi="Times New Roman"/>
                <w:bCs/>
                <w:sz w:val="18"/>
                <w:szCs w:val="18"/>
                <w:lang w:eastAsia="sk-SK"/>
              </w:rPr>
            </w:pPr>
            <w:r w:rsidRPr="00001540">
              <w:rPr>
                <w:rFonts w:ascii="Times New Roman" w:eastAsia="Times New Roman" w:hAnsi="Times New Roman"/>
                <w:bCs/>
                <w:sz w:val="18"/>
                <w:szCs w:val="18"/>
                <w:lang w:eastAsia="sk-SK"/>
              </w:rPr>
              <w:t>GP - N</w:t>
            </w:r>
          </w:p>
        </w:tc>
        <w:tc>
          <w:tcPr>
            <w:tcW w:w="1275" w:type="dxa"/>
            <w:tcBorders>
              <w:top w:val="single" w:sz="4" w:space="0" w:color="auto"/>
              <w:left w:val="single" w:sz="4" w:space="0" w:color="auto"/>
              <w:bottom w:val="single" w:sz="4" w:space="0" w:color="auto"/>
              <w:right w:val="single" w:sz="12" w:space="0" w:color="auto"/>
            </w:tcBorders>
          </w:tcPr>
          <w:p w14:paraId="75B99E74" w14:textId="4CC3D341" w:rsidR="0044720D" w:rsidRPr="00001540" w:rsidRDefault="0044720D" w:rsidP="00E0500D">
            <w:pPr>
              <w:autoSpaceDE w:val="0"/>
              <w:autoSpaceDN w:val="0"/>
              <w:spacing w:after="0" w:line="240" w:lineRule="auto"/>
              <w:rPr>
                <w:rFonts w:ascii="Times New Roman" w:eastAsia="Times New Roman" w:hAnsi="Times New Roman"/>
                <w:bCs/>
                <w:sz w:val="18"/>
                <w:szCs w:val="18"/>
                <w:lang w:eastAsia="sk-SK"/>
              </w:rPr>
            </w:pPr>
          </w:p>
        </w:tc>
      </w:tr>
      <w:tr w:rsidR="00001540" w:rsidRPr="00001540" w14:paraId="048DCEDE" w14:textId="77777777" w:rsidTr="00492B61">
        <w:tc>
          <w:tcPr>
            <w:tcW w:w="709" w:type="dxa"/>
            <w:tcBorders>
              <w:top w:val="single" w:sz="4" w:space="0" w:color="auto"/>
              <w:bottom w:val="single" w:sz="4" w:space="0" w:color="auto"/>
              <w:right w:val="single" w:sz="4" w:space="0" w:color="auto"/>
            </w:tcBorders>
          </w:tcPr>
          <w:p w14:paraId="47AFD49E" w14:textId="51F45F28" w:rsidR="00492B61" w:rsidRPr="00001540" w:rsidRDefault="00492B61" w:rsidP="00E0500D">
            <w:pPr>
              <w:autoSpaceDE w:val="0"/>
              <w:autoSpaceDN w:val="0"/>
              <w:adjustRightInd w:val="0"/>
              <w:spacing w:after="0" w:line="240" w:lineRule="auto"/>
              <w:rPr>
                <w:rFonts w:ascii="Times New Roman" w:hAnsi="Times New Roman"/>
                <w:sz w:val="18"/>
                <w:szCs w:val="18"/>
              </w:rPr>
            </w:pPr>
            <w:r w:rsidRPr="00001540">
              <w:rPr>
                <w:rFonts w:ascii="Times New Roman" w:hAnsi="Times New Roman"/>
                <w:sz w:val="18"/>
                <w:szCs w:val="18"/>
              </w:rPr>
              <w:lastRenderedPageBreak/>
              <w:t xml:space="preserve">Č </w:t>
            </w:r>
            <w:r w:rsidR="0071167D" w:rsidRPr="00001540">
              <w:rPr>
                <w:rFonts w:ascii="Times New Roman" w:hAnsi="Times New Roman"/>
                <w:sz w:val="18"/>
                <w:szCs w:val="18"/>
              </w:rPr>
              <w:t>7</w:t>
            </w:r>
            <w:r w:rsidRPr="00001540">
              <w:rPr>
                <w:rFonts w:ascii="Times New Roman" w:hAnsi="Times New Roman"/>
                <w:sz w:val="18"/>
                <w:szCs w:val="18"/>
              </w:rPr>
              <w:t xml:space="preserve"> </w:t>
            </w:r>
          </w:p>
          <w:p w14:paraId="4F4FADC9" w14:textId="52DB71F6" w:rsidR="00F40C9E" w:rsidRPr="00001540" w:rsidRDefault="00F40C9E" w:rsidP="00E0500D">
            <w:pPr>
              <w:autoSpaceDE w:val="0"/>
              <w:autoSpaceDN w:val="0"/>
              <w:adjustRightInd w:val="0"/>
              <w:spacing w:after="0" w:line="240" w:lineRule="auto"/>
              <w:rPr>
                <w:rFonts w:ascii="Times New Roman" w:eastAsia="Times New Roman" w:hAnsi="Times New Roman"/>
                <w:sz w:val="18"/>
                <w:szCs w:val="18"/>
              </w:rPr>
            </w:pPr>
            <w:r w:rsidRPr="00001540">
              <w:rPr>
                <w:rFonts w:ascii="Times New Roman" w:hAnsi="Times New Roman"/>
                <w:sz w:val="18"/>
                <w:szCs w:val="18"/>
              </w:rPr>
              <w:t>O 4</w:t>
            </w:r>
          </w:p>
        </w:tc>
        <w:tc>
          <w:tcPr>
            <w:tcW w:w="4195" w:type="dxa"/>
            <w:tcBorders>
              <w:top w:val="single" w:sz="4" w:space="0" w:color="auto"/>
              <w:left w:val="single" w:sz="4" w:space="0" w:color="auto"/>
              <w:bottom w:val="single" w:sz="4" w:space="0" w:color="auto"/>
              <w:right w:val="single" w:sz="4" w:space="0" w:color="auto"/>
            </w:tcBorders>
          </w:tcPr>
          <w:p w14:paraId="50E48E1C" w14:textId="77777777" w:rsidR="00F40C9E" w:rsidRPr="00001540" w:rsidRDefault="00F40C9E"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4. Náklady na cezhraničnú zdravotnú starostlivosť uhrádza alebo priamo zaplatí členský štát, v ktorom je pacient poistený, do výšky nákladov, ktoré by členský štát, v ktorom je pacient poistený, prevzal, ak by sa zdravotná starostlivosť poskytla na jeho území, avšak nie viac, ako sú skutočné náklady na prijatú zdravotnú starostlivosť.</w:t>
            </w:r>
          </w:p>
          <w:p w14:paraId="6B2C96D8" w14:textId="77777777" w:rsidR="00F40C9E" w:rsidRPr="00001540" w:rsidRDefault="00F40C9E" w:rsidP="00E0500D">
            <w:pPr>
              <w:adjustRightInd w:val="0"/>
              <w:spacing w:after="0" w:line="240" w:lineRule="auto"/>
              <w:rPr>
                <w:rFonts w:ascii="Times New Roman" w:hAnsi="Times New Roman"/>
                <w:sz w:val="18"/>
                <w:szCs w:val="18"/>
              </w:rPr>
            </w:pPr>
          </w:p>
          <w:p w14:paraId="28A3D208" w14:textId="77777777" w:rsidR="00F40C9E" w:rsidRPr="00001540" w:rsidRDefault="00F40C9E"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 xml:space="preserve">Ak celkové náklady na cezhraničnú zdravotnú starostlivosť prevyšujú výšku nákladov, ktoré by boli preplatené v prípade poskytnutia zdravotnej starostlivosti na jeho území, členský štát, v ktorom je pacient poistený, môže napriek tomu rozhodnúť o uhradení celkových nákladov. </w:t>
            </w:r>
          </w:p>
          <w:p w14:paraId="3ECAE32B" w14:textId="2FBD5699" w:rsidR="00F40C9E" w:rsidRPr="00001540" w:rsidRDefault="00F40C9E" w:rsidP="00E0500D">
            <w:pPr>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t xml:space="preserve">Členský štát, v ktorom je pacient poistený, môže rozhodnúť o uhradení ďalších súvisiacich nákladov, ako napríklad nákladov na ubytovanie a cestovných nákladov, alebo dodatočných nákladov, ktoré môžu </w:t>
            </w:r>
            <w:r w:rsidRPr="00001540">
              <w:rPr>
                <w:rFonts w:ascii="Times New Roman" w:hAnsi="Times New Roman"/>
                <w:sz w:val="18"/>
                <w:szCs w:val="18"/>
              </w:rPr>
              <w:lastRenderedPageBreak/>
              <w:t>vzniknúť pri prijímaní cezhraničnej zdravotnej starostlivosti osobám so zdravotným postihnutím v dôsledku jedného alebo viacerých postihnutí, v súlade s vnútroštátnymi právnymi predpismi a pod podmienkou, že tieto náklady sú doložené postačujúcou dokumentáciou.</w:t>
            </w:r>
          </w:p>
        </w:tc>
        <w:tc>
          <w:tcPr>
            <w:tcW w:w="851" w:type="dxa"/>
            <w:tcBorders>
              <w:top w:val="single" w:sz="4" w:space="0" w:color="auto"/>
              <w:left w:val="single" w:sz="4" w:space="0" w:color="auto"/>
              <w:bottom w:val="single" w:sz="4" w:space="0" w:color="auto"/>
              <w:right w:val="single" w:sz="12" w:space="0" w:color="auto"/>
            </w:tcBorders>
          </w:tcPr>
          <w:p w14:paraId="0DAFEF52"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lastRenderedPageBreak/>
              <w:t>N</w:t>
            </w:r>
          </w:p>
          <w:p w14:paraId="317CD80F" w14:textId="77777777" w:rsidR="00F40C9E" w:rsidRPr="00001540" w:rsidRDefault="00F40C9E" w:rsidP="00E0500D">
            <w:pPr>
              <w:spacing w:after="0" w:line="240" w:lineRule="auto"/>
              <w:rPr>
                <w:rFonts w:ascii="Times New Roman" w:hAnsi="Times New Roman"/>
                <w:sz w:val="18"/>
                <w:szCs w:val="18"/>
              </w:rPr>
            </w:pPr>
          </w:p>
          <w:p w14:paraId="1D7984ED" w14:textId="77777777" w:rsidR="00F40C9E" w:rsidRPr="00001540" w:rsidRDefault="00F40C9E" w:rsidP="00E0500D">
            <w:pPr>
              <w:spacing w:after="0" w:line="240" w:lineRule="auto"/>
              <w:rPr>
                <w:rFonts w:ascii="Times New Roman" w:hAnsi="Times New Roman"/>
                <w:sz w:val="18"/>
                <w:szCs w:val="18"/>
              </w:rPr>
            </w:pPr>
          </w:p>
          <w:p w14:paraId="59ED4AE4" w14:textId="77777777" w:rsidR="00F40C9E" w:rsidRPr="00001540" w:rsidRDefault="00F40C9E" w:rsidP="00E0500D">
            <w:pPr>
              <w:spacing w:after="0" w:line="240" w:lineRule="auto"/>
              <w:rPr>
                <w:rFonts w:ascii="Times New Roman" w:hAnsi="Times New Roman"/>
                <w:sz w:val="18"/>
                <w:szCs w:val="18"/>
              </w:rPr>
            </w:pPr>
          </w:p>
          <w:p w14:paraId="7F5F0203" w14:textId="77777777" w:rsidR="00F40C9E" w:rsidRPr="00001540" w:rsidRDefault="00F40C9E" w:rsidP="00E0500D">
            <w:pPr>
              <w:spacing w:after="0" w:line="240" w:lineRule="auto"/>
              <w:rPr>
                <w:rFonts w:ascii="Times New Roman" w:hAnsi="Times New Roman"/>
                <w:sz w:val="18"/>
                <w:szCs w:val="18"/>
              </w:rPr>
            </w:pPr>
          </w:p>
          <w:p w14:paraId="7ADD3096" w14:textId="77777777" w:rsidR="00F40C9E" w:rsidRPr="00001540" w:rsidRDefault="00F40C9E" w:rsidP="00E0500D">
            <w:pPr>
              <w:spacing w:after="0" w:line="240" w:lineRule="auto"/>
              <w:rPr>
                <w:rFonts w:ascii="Times New Roman" w:hAnsi="Times New Roman"/>
                <w:sz w:val="18"/>
                <w:szCs w:val="18"/>
              </w:rPr>
            </w:pPr>
          </w:p>
          <w:p w14:paraId="129DE24E" w14:textId="77777777" w:rsidR="00F40C9E" w:rsidRPr="00001540" w:rsidRDefault="00F40C9E" w:rsidP="00E0500D">
            <w:pPr>
              <w:spacing w:after="0" w:line="240" w:lineRule="auto"/>
              <w:rPr>
                <w:rFonts w:ascii="Times New Roman" w:hAnsi="Times New Roman"/>
                <w:sz w:val="18"/>
                <w:szCs w:val="18"/>
              </w:rPr>
            </w:pPr>
          </w:p>
          <w:p w14:paraId="0879B8B9" w14:textId="4DFF8EE5" w:rsidR="00F40C9E" w:rsidRPr="00001540" w:rsidRDefault="00F40C9E"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t>D</w:t>
            </w:r>
          </w:p>
        </w:tc>
        <w:tc>
          <w:tcPr>
            <w:tcW w:w="992" w:type="dxa"/>
            <w:tcBorders>
              <w:top w:val="single" w:sz="4" w:space="0" w:color="auto"/>
              <w:left w:val="nil"/>
              <w:bottom w:val="single" w:sz="4" w:space="0" w:color="auto"/>
              <w:right w:val="single" w:sz="4" w:space="0" w:color="auto"/>
            </w:tcBorders>
          </w:tcPr>
          <w:p w14:paraId="6019C8BF" w14:textId="71B1A33F" w:rsidR="00F40C9E" w:rsidRPr="00001540" w:rsidRDefault="00492B61" w:rsidP="00E0500D">
            <w:pPr>
              <w:spacing w:after="0" w:line="240" w:lineRule="auto"/>
              <w:rPr>
                <w:rFonts w:ascii="Times New Roman" w:hAnsi="Times New Roman"/>
                <w:sz w:val="18"/>
                <w:szCs w:val="18"/>
              </w:rPr>
            </w:pPr>
            <w:r w:rsidRPr="00001540">
              <w:rPr>
                <w:rFonts w:ascii="Times New Roman" w:hAnsi="Times New Roman"/>
                <w:sz w:val="18"/>
                <w:szCs w:val="18"/>
              </w:rPr>
              <w:t>Návrh</w:t>
            </w:r>
          </w:p>
          <w:p w14:paraId="58373442"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v čl. I</w:t>
            </w:r>
          </w:p>
          <w:p w14:paraId="40B04B5A" w14:textId="77777777" w:rsidR="00F40C9E" w:rsidRPr="00001540" w:rsidRDefault="00F40C9E" w:rsidP="00E0500D">
            <w:pPr>
              <w:autoSpaceDE w:val="0"/>
              <w:autoSpaceDN w:val="0"/>
              <w:spacing w:after="0" w:line="240" w:lineRule="auto"/>
              <w:rPr>
                <w:rFonts w:ascii="Times New Roman" w:eastAsia="Times New Roman" w:hAnsi="Times New Roman"/>
                <w:sz w:val="18"/>
                <w:szCs w:val="18"/>
                <w:lang w:eastAsia="sk-SK"/>
              </w:rPr>
            </w:pPr>
          </w:p>
        </w:tc>
        <w:tc>
          <w:tcPr>
            <w:tcW w:w="567" w:type="dxa"/>
            <w:tcBorders>
              <w:top w:val="single" w:sz="4" w:space="0" w:color="auto"/>
              <w:left w:val="single" w:sz="4" w:space="0" w:color="auto"/>
              <w:bottom w:val="single" w:sz="4" w:space="0" w:color="auto"/>
              <w:right w:val="single" w:sz="4" w:space="0" w:color="auto"/>
            </w:tcBorders>
          </w:tcPr>
          <w:p w14:paraId="58DC9EE4" w14:textId="77777777" w:rsidR="00F40C9E" w:rsidRPr="00001540" w:rsidRDefault="00F40C9E" w:rsidP="00E0500D">
            <w:pPr>
              <w:pStyle w:val="Normlny0"/>
              <w:rPr>
                <w:sz w:val="18"/>
                <w:szCs w:val="18"/>
              </w:rPr>
            </w:pPr>
            <w:r w:rsidRPr="00001540">
              <w:rPr>
                <w:sz w:val="18"/>
                <w:szCs w:val="18"/>
              </w:rPr>
              <w:t>§ 9d</w:t>
            </w:r>
          </w:p>
          <w:p w14:paraId="464793BC" w14:textId="22C885A5" w:rsidR="00F40C9E" w:rsidRPr="00001540" w:rsidRDefault="00F40C9E" w:rsidP="00E0500D">
            <w:pPr>
              <w:autoSpaceDE w:val="0"/>
              <w:autoSpaceDN w:val="0"/>
              <w:spacing w:after="0" w:line="240" w:lineRule="auto"/>
              <w:rPr>
                <w:rFonts w:ascii="Times New Roman" w:eastAsia="Times New Roman" w:hAnsi="Times New Roman"/>
                <w:sz w:val="18"/>
                <w:szCs w:val="18"/>
              </w:rPr>
            </w:pPr>
            <w:r w:rsidRPr="00001540">
              <w:rPr>
                <w:rFonts w:ascii="Times New Roman" w:hAnsi="Times New Roman"/>
                <w:sz w:val="18"/>
                <w:szCs w:val="18"/>
              </w:rPr>
              <w:t>O 10</w:t>
            </w:r>
          </w:p>
        </w:tc>
        <w:tc>
          <w:tcPr>
            <w:tcW w:w="4678" w:type="dxa"/>
            <w:tcBorders>
              <w:top w:val="single" w:sz="4" w:space="0" w:color="auto"/>
              <w:left w:val="single" w:sz="4" w:space="0" w:color="auto"/>
              <w:bottom w:val="single" w:sz="4" w:space="0" w:color="auto"/>
              <w:right w:val="single" w:sz="4" w:space="0" w:color="auto"/>
            </w:tcBorders>
          </w:tcPr>
          <w:p w14:paraId="01BBC53D" w14:textId="1A37E62C" w:rsidR="00F40C9E" w:rsidRPr="00001540" w:rsidRDefault="00F40C9E" w:rsidP="00E0500D">
            <w:pPr>
              <w:tabs>
                <w:tab w:val="left" w:pos="851"/>
              </w:tabs>
              <w:spacing w:after="0" w:line="240" w:lineRule="auto"/>
              <w:jc w:val="both"/>
              <w:rPr>
                <w:rFonts w:ascii="Times New Roman" w:hAnsi="Times New Roman"/>
                <w:b/>
                <w:sz w:val="18"/>
                <w:szCs w:val="18"/>
              </w:rPr>
            </w:pPr>
            <w:r w:rsidRPr="00001540">
              <w:rPr>
                <w:rFonts w:ascii="Times New Roman" w:hAnsi="Times New Roman"/>
                <w:b/>
                <w:sz w:val="18"/>
                <w:szCs w:val="18"/>
              </w:rPr>
              <w:t xml:space="preserve">Výška úhrady v Slovenskej republike podľa odsekov 2 a 3 na preplatenie nákladov cezhraničnej zdravotnej starostlivosti je priemerná úhrada za </w:t>
            </w:r>
            <w:r w:rsidR="00492B61" w:rsidRPr="00001540">
              <w:rPr>
                <w:rFonts w:ascii="Times New Roman" w:hAnsi="Times New Roman"/>
                <w:b/>
                <w:sz w:val="18"/>
                <w:szCs w:val="18"/>
              </w:rPr>
              <w:t xml:space="preserve">poskytnutú zdravotnú starostlivosť </w:t>
            </w:r>
            <w:r w:rsidRPr="00001540">
              <w:rPr>
                <w:rFonts w:ascii="Times New Roman" w:hAnsi="Times New Roman"/>
                <w:b/>
                <w:strike/>
                <w:sz w:val="18"/>
                <w:szCs w:val="18"/>
              </w:rPr>
              <w:t>jednotlivý zdravotný výkon</w:t>
            </w:r>
            <w:r w:rsidRPr="00001540">
              <w:rPr>
                <w:rFonts w:ascii="Times New Roman" w:hAnsi="Times New Roman"/>
                <w:b/>
                <w:sz w:val="18"/>
                <w:szCs w:val="18"/>
              </w:rPr>
              <w:t xml:space="preserve"> v čase poskytnutia zdravotnej starostlivosti dohodnutá s poskytovateľmi zdravotnej starostlivosti, s ktorými má príslušná zdravotná poisťovňa uzatvorenú zmluvu na poskytovanie zdravotnej starostlivosti,16ha) ktorí poskytujú rovnakú zdravotnú starostlivosť, aká bola poistencovi poskytnutá v inom členskom štáte Európskej únie. Zdravotná poisťovňa preplatí poistencovi náklady podľa prvej vety najviac do výšky skutočných nákladov za poskytnutú zdravotnú starostlivosť. </w:t>
            </w:r>
          </w:p>
          <w:p w14:paraId="1B8A74C7" w14:textId="77777777" w:rsidR="00F40C9E" w:rsidRPr="00001540" w:rsidRDefault="00F40C9E" w:rsidP="00E0500D">
            <w:pPr>
              <w:tabs>
                <w:tab w:val="left" w:pos="851"/>
              </w:tabs>
              <w:spacing w:after="0" w:line="240" w:lineRule="auto"/>
              <w:jc w:val="both"/>
              <w:rPr>
                <w:rFonts w:ascii="Times New Roman" w:hAnsi="Times New Roman"/>
                <w:sz w:val="18"/>
                <w:szCs w:val="18"/>
              </w:rPr>
            </w:pPr>
          </w:p>
          <w:p w14:paraId="29AEB1F1" w14:textId="792FAF62" w:rsidR="00F40C9E" w:rsidRPr="00001540" w:rsidRDefault="00C16CB1"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16ha) § 7 a 8 zákona č. 581/2004 Z.z. v znení neskorších predpisov.</w:t>
            </w:r>
          </w:p>
          <w:p w14:paraId="2DED2525" w14:textId="77777777" w:rsidR="00F40C9E" w:rsidRPr="00001540" w:rsidRDefault="00F40C9E" w:rsidP="00E0500D">
            <w:pPr>
              <w:pStyle w:val="abc"/>
              <w:widowControl/>
              <w:tabs>
                <w:tab w:val="clear" w:pos="360"/>
                <w:tab w:val="clear" w:pos="680"/>
              </w:tabs>
              <w:jc w:val="left"/>
              <w:rPr>
                <w:sz w:val="18"/>
                <w:szCs w:val="18"/>
                <w:lang w:eastAsia="sk-SK"/>
              </w:rPr>
            </w:pPr>
          </w:p>
          <w:p w14:paraId="42FB7D8C" w14:textId="77777777" w:rsidR="00F40C9E" w:rsidRPr="00001540" w:rsidRDefault="00F40C9E" w:rsidP="00E0500D">
            <w:pPr>
              <w:widowControl w:val="0"/>
              <w:autoSpaceDE w:val="0"/>
              <w:autoSpaceDN w:val="0"/>
              <w:adjustRightInd w:val="0"/>
              <w:spacing w:after="0" w:line="240" w:lineRule="auto"/>
              <w:jc w:val="both"/>
              <w:rPr>
                <w:rFonts w:ascii="Times New Roman" w:eastAsia="Times New Roman" w:hAnsi="Times New Roman"/>
                <w:sz w:val="18"/>
                <w:szCs w:val="18"/>
                <w:lang w:eastAsia="sk-SK"/>
              </w:rPr>
            </w:pPr>
          </w:p>
        </w:tc>
        <w:tc>
          <w:tcPr>
            <w:tcW w:w="567" w:type="dxa"/>
            <w:tcBorders>
              <w:top w:val="single" w:sz="4" w:space="0" w:color="auto"/>
              <w:left w:val="single" w:sz="4" w:space="0" w:color="auto"/>
              <w:bottom w:val="single" w:sz="4" w:space="0" w:color="auto"/>
              <w:right w:val="single" w:sz="4" w:space="0" w:color="auto"/>
            </w:tcBorders>
          </w:tcPr>
          <w:p w14:paraId="450C2D10" w14:textId="356A14DF" w:rsidR="00F40C9E" w:rsidRPr="00001540" w:rsidRDefault="00E0500D"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Ú</w:t>
            </w:r>
          </w:p>
        </w:tc>
        <w:tc>
          <w:tcPr>
            <w:tcW w:w="708" w:type="dxa"/>
            <w:tcBorders>
              <w:top w:val="single" w:sz="4" w:space="0" w:color="auto"/>
              <w:left w:val="single" w:sz="4" w:space="0" w:color="auto"/>
              <w:bottom w:val="single" w:sz="4" w:space="0" w:color="auto"/>
              <w:right w:val="single" w:sz="12" w:space="0" w:color="auto"/>
            </w:tcBorders>
          </w:tcPr>
          <w:p w14:paraId="7F29AA68" w14:textId="77777777" w:rsidR="00F40C9E" w:rsidRPr="00001540" w:rsidRDefault="00F40C9E" w:rsidP="00E0500D">
            <w:pPr>
              <w:autoSpaceDE w:val="0"/>
              <w:autoSpaceDN w:val="0"/>
              <w:spacing w:after="0" w:line="240" w:lineRule="auto"/>
              <w:rPr>
                <w:rFonts w:ascii="Times New Roman" w:eastAsia="Times New Roman" w:hAnsi="Times New Roman"/>
                <w:bCs/>
                <w:sz w:val="18"/>
                <w:szCs w:val="18"/>
                <w:lang w:eastAsia="sk-SK"/>
              </w:rPr>
            </w:pPr>
          </w:p>
        </w:tc>
        <w:tc>
          <w:tcPr>
            <w:tcW w:w="993" w:type="dxa"/>
            <w:tcBorders>
              <w:top w:val="single" w:sz="4" w:space="0" w:color="auto"/>
              <w:left w:val="single" w:sz="4" w:space="0" w:color="auto"/>
              <w:bottom w:val="single" w:sz="4" w:space="0" w:color="auto"/>
              <w:right w:val="single" w:sz="4" w:space="0" w:color="auto"/>
            </w:tcBorders>
          </w:tcPr>
          <w:p w14:paraId="7C7B51B0" w14:textId="6A0F239A" w:rsidR="00F40C9E" w:rsidRPr="00001540" w:rsidRDefault="0060074B" w:rsidP="00E0500D">
            <w:pPr>
              <w:autoSpaceDE w:val="0"/>
              <w:autoSpaceDN w:val="0"/>
              <w:spacing w:after="0" w:line="240" w:lineRule="auto"/>
              <w:rPr>
                <w:rFonts w:ascii="Times New Roman" w:eastAsia="Times New Roman" w:hAnsi="Times New Roman"/>
                <w:bCs/>
                <w:sz w:val="18"/>
                <w:szCs w:val="18"/>
                <w:lang w:eastAsia="sk-SK"/>
              </w:rPr>
            </w:pPr>
            <w:r w:rsidRPr="00001540">
              <w:rPr>
                <w:rFonts w:ascii="Times New Roman" w:eastAsia="Times New Roman" w:hAnsi="Times New Roman"/>
                <w:bCs/>
                <w:sz w:val="18"/>
                <w:szCs w:val="18"/>
                <w:lang w:eastAsia="sk-SK"/>
              </w:rPr>
              <w:t>GP - N</w:t>
            </w:r>
          </w:p>
        </w:tc>
        <w:tc>
          <w:tcPr>
            <w:tcW w:w="1275" w:type="dxa"/>
            <w:tcBorders>
              <w:top w:val="single" w:sz="4" w:space="0" w:color="auto"/>
              <w:left w:val="single" w:sz="4" w:space="0" w:color="auto"/>
              <w:bottom w:val="single" w:sz="4" w:space="0" w:color="auto"/>
              <w:right w:val="single" w:sz="12" w:space="0" w:color="auto"/>
            </w:tcBorders>
          </w:tcPr>
          <w:p w14:paraId="21F9BB29" w14:textId="77777777" w:rsidR="00F40C9E" w:rsidRPr="00001540" w:rsidRDefault="00F40C9E" w:rsidP="00E0500D">
            <w:pPr>
              <w:autoSpaceDE w:val="0"/>
              <w:autoSpaceDN w:val="0"/>
              <w:spacing w:after="0" w:line="240" w:lineRule="auto"/>
              <w:rPr>
                <w:rFonts w:ascii="Times New Roman" w:eastAsia="Times New Roman" w:hAnsi="Times New Roman"/>
                <w:bCs/>
                <w:sz w:val="18"/>
                <w:szCs w:val="18"/>
                <w:lang w:eastAsia="sk-SK"/>
              </w:rPr>
            </w:pPr>
          </w:p>
        </w:tc>
      </w:tr>
      <w:tr w:rsidR="00001540" w:rsidRPr="00001540" w14:paraId="07A04493" w14:textId="77777777" w:rsidTr="00492B61">
        <w:tc>
          <w:tcPr>
            <w:tcW w:w="709" w:type="dxa"/>
            <w:tcBorders>
              <w:top w:val="single" w:sz="4" w:space="0" w:color="auto"/>
              <w:bottom w:val="single" w:sz="4" w:space="0" w:color="auto"/>
              <w:right w:val="single" w:sz="4" w:space="0" w:color="auto"/>
            </w:tcBorders>
          </w:tcPr>
          <w:p w14:paraId="3314A665" w14:textId="7B9D3C74" w:rsidR="00492B61" w:rsidRPr="00001540" w:rsidRDefault="00492B61" w:rsidP="00E0500D">
            <w:pPr>
              <w:autoSpaceDE w:val="0"/>
              <w:autoSpaceDN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Č </w:t>
            </w:r>
            <w:r w:rsidR="0071167D" w:rsidRPr="00001540">
              <w:rPr>
                <w:rFonts w:ascii="Times New Roman" w:hAnsi="Times New Roman"/>
                <w:sz w:val="18"/>
                <w:szCs w:val="18"/>
              </w:rPr>
              <w:t>7</w:t>
            </w:r>
          </w:p>
          <w:p w14:paraId="1FD1F4E3" w14:textId="2CAE3ADB" w:rsidR="00492B61" w:rsidRPr="00001540" w:rsidRDefault="00492B61" w:rsidP="00E0500D">
            <w:pPr>
              <w:autoSpaceDE w:val="0"/>
              <w:autoSpaceDN w:val="0"/>
              <w:adjustRightInd w:val="0"/>
              <w:spacing w:after="0" w:line="240" w:lineRule="auto"/>
              <w:rPr>
                <w:rFonts w:ascii="Times New Roman" w:eastAsia="Times New Roman" w:hAnsi="Times New Roman"/>
                <w:sz w:val="18"/>
                <w:szCs w:val="18"/>
              </w:rPr>
            </w:pPr>
            <w:r w:rsidRPr="00001540">
              <w:rPr>
                <w:rFonts w:ascii="Times New Roman" w:hAnsi="Times New Roman"/>
                <w:sz w:val="18"/>
                <w:szCs w:val="18"/>
              </w:rPr>
              <w:t>O 6</w:t>
            </w:r>
          </w:p>
        </w:tc>
        <w:tc>
          <w:tcPr>
            <w:tcW w:w="4195" w:type="dxa"/>
            <w:tcBorders>
              <w:top w:val="single" w:sz="4" w:space="0" w:color="auto"/>
              <w:left w:val="single" w:sz="4" w:space="0" w:color="auto"/>
              <w:bottom w:val="single" w:sz="4" w:space="0" w:color="auto"/>
              <w:right w:val="single" w:sz="4" w:space="0" w:color="auto"/>
            </w:tcBorders>
          </w:tcPr>
          <w:p w14:paraId="54AC62AF" w14:textId="47F8F8AD" w:rsidR="00492B61" w:rsidRPr="00001540" w:rsidRDefault="00492B61" w:rsidP="00E0500D">
            <w:pPr>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t>6. Členské štáty na účely odseku 4 zavedú transparentný mechanizmus na výpočet nákladov na cezhraničnú zdravotnú starostlivosť, ktoré má poistencovi preplatiť členský štát, v ktorom je pacient poistený. Tento mechanizmus sa zakladá  na objektívnych, nediskriminačných kritériách, ktoré sa oznamujú vopred a ktoré sa uplatňujú na príslušnej (miestnej, regionálnej alebo celoštátnej) správnej úrovni.</w:t>
            </w:r>
          </w:p>
        </w:tc>
        <w:tc>
          <w:tcPr>
            <w:tcW w:w="851" w:type="dxa"/>
            <w:tcBorders>
              <w:top w:val="single" w:sz="4" w:space="0" w:color="auto"/>
              <w:left w:val="single" w:sz="4" w:space="0" w:color="auto"/>
              <w:bottom w:val="single" w:sz="4" w:space="0" w:color="auto"/>
              <w:right w:val="single" w:sz="12" w:space="0" w:color="auto"/>
            </w:tcBorders>
          </w:tcPr>
          <w:p w14:paraId="7452B295" w14:textId="3568D59F" w:rsidR="00492B61" w:rsidRPr="00001540" w:rsidRDefault="00492B61"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t>N</w:t>
            </w:r>
          </w:p>
        </w:tc>
        <w:tc>
          <w:tcPr>
            <w:tcW w:w="992" w:type="dxa"/>
            <w:tcBorders>
              <w:top w:val="single" w:sz="4" w:space="0" w:color="auto"/>
              <w:left w:val="nil"/>
              <w:bottom w:val="single" w:sz="4" w:space="0" w:color="auto"/>
              <w:right w:val="single" w:sz="4" w:space="0" w:color="auto"/>
            </w:tcBorders>
          </w:tcPr>
          <w:p w14:paraId="77E72FE7" w14:textId="77777777" w:rsidR="00492B61" w:rsidRPr="00001540" w:rsidRDefault="00492B61" w:rsidP="00E0500D">
            <w:pPr>
              <w:spacing w:after="0" w:line="240" w:lineRule="auto"/>
              <w:rPr>
                <w:rFonts w:ascii="Times New Roman" w:hAnsi="Times New Roman"/>
                <w:sz w:val="18"/>
                <w:szCs w:val="18"/>
              </w:rPr>
            </w:pPr>
            <w:r w:rsidRPr="00001540">
              <w:rPr>
                <w:rFonts w:ascii="Times New Roman" w:hAnsi="Times New Roman"/>
                <w:sz w:val="18"/>
                <w:szCs w:val="18"/>
              </w:rPr>
              <w:t>Návrh</w:t>
            </w:r>
          </w:p>
          <w:p w14:paraId="7B25B95C" w14:textId="77777777" w:rsidR="00492B61" w:rsidRPr="00001540" w:rsidRDefault="00492B61" w:rsidP="00E0500D">
            <w:pPr>
              <w:spacing w:after="0" w:line="240" w:lineRule="auto"/>
              <w:rPr>
                <w:rFonts w:ascii="Times New Roman" w:hAnsi="Times New Roman"/>
                <w:sz w:val="18"/>
                <w:szCs w:val="18"/>
              </w:rPr>
            </w:pPr>
            <w:r w:rsidRPr="00001540">
              <w:rPr>
                <w:rFonts w:ascii="Times New Roman" w:hAnsi="Times New Roman"/>
                <w:sz w:val="18"/>
                <w:szCs w:val="18"/>
              </w:rPr>
              <w:t>v čl. I</w:t>
            </w:r>
          </w:p>
          <w:p w14:paraId="2399E442" w14:textId="77777777" w:rsidR="00492B61" w:rsidRPr="00001540" w:rsidRDefault="00492B61" w:rsidP="00E0500D">
            <w:pPr>
              <w:autoSpaceDE w:val="0"/>
              <w:autoSpaceDN w:val="0"/>
              <w:spacing w:after="0" w:line="240" w:lineRule="auto"/>
              <w:rPr>
                <w:rFonts w:ascii="Times New Roman" w:eastAsia="Times New Roman" w:hAnsi="Times New Roman"/>
                <w:sz w:val="18"/>
                <w:szCs w:val="18"/>
                <w:lang w:eastAsia="sk-SK"/>
              </w:rPr>
            </w:pPr>
          </w:p>
        </w:tc>
        <w:tc>
          <w:tcPr>
            <w:tcW w:w="567" w:type="dxa"/>
            <w:tcBorders>
              <w:top w:val="single" w:sz="4" w:space="0" w:color="auto"/>
              <w:left w:val="single" w:sz="4" w:space="0" w:color="auto"/>
              <w:bottom w:val="single" w:sz="4" w:space="0" w:color="auto"/>
              <w:right w:val="single" w:sz="4" w:space="0" w:color="auto"/>
            </w:tcBorders>
          </w:tcPr>
          <w:p w14:paraId="7D95E121" w14:textId="77777777" w:rsidR="00492B61" w:rsidRPr="00001540" w:rsidRDefault="00492B61" w:rsidP="00E0500D">
            <w:pPr>
              <w:pStyle w:val="Normlny0"/>
              <w:rPr>
                <w:sz w:val="18"/>
                <w:szCs w:val="18"/>
              </w:rPr>
            </w:pPr>
            <w:r w:rsidRPr="00001540">
              <w:rPr>
                <w:sz w:val="18"/>
                <w:szCs w:val="18"/>
              </w:rPr>
              <w:t>§ 9d</w:t>
            </w:r>
          </w:p>
          <w:p w14:paraId="61D681A1" w14:textId="79EAA958" w:rsidR="00492B61" w:rsidRPr="00001540" w:rsidRDefault="00492B61" w:rsidP="00E0500D">
            <w:pPr>
              <w:autoSpaceDE w:val="0"/>
              <w:autoSpaceDN w:val="0"/>
              <w:spacing w:after="0" w:line="240" w:lineRule="auto"/>
              <w:rPr>
                <w:rFonts w:ascii="Times New Roman" w:eastAsia="Times New Roman" w:hAnsi="Times New Roman"/>
                <w:sz w:val="18"/>
                <w:szCs w:val="18"/>
              </w:rPr>
            </w:pPr>
            <w:r w:rsidRPr="00001540">
              <w:rPr>
                <w:rFonts w:ascii="Times New Roman" w:hAnsi="Times New Roman"/>
                <w:sz w:val="18"/>
                <w:szCs w:val="18"/>
              </w:rPr>
              <w:t>O 10</w:t>
            </w:r>
          </w:p>
        </w:tc>
        <w:tc>
          <w:tcPr>
            <w:tcW w:w="4678" w:type="dxa"/>
            <w:tcBorders>
              <w:top w:val="single" w:sz="4" w:space="0" w:color="auto"/>
              <w:left w:val="single" w:sz="4" w:space="0" w:color="auto"/>
              <w:bottom w:val="single" w:sz="4" w:space="0" w:color="auto"/>
              <w:right w:val="single" w:sz="4" w:space="0" w:color="auto"/>
            </w:tcBorders>
          </w:tcPr>
          <w:p w14:paraId="3A6F86A3" w14:textId="77777777" w:rsidR="00492B61" w:rsidRPr="00001540" w:rsidRDefault="00492B61" w:rsidP="00E0500D">
            <w:pPr>
              <w:tabs>
                <w:tab w:val="left" w:pos="851"/>
              </w:tabs>
              <w:spacing w:after="0" w:line="240" w:lineRule="auto"/>
              <w:jc w:val="both"/>
              <w:rPr>
                <w:rFonts w:ascii="Times New Roman" w:hAnsi="Times New Roman"/>
                <w:b/>
                <w:sz w:val="18"/>
                <w:szCs w:val="18"/>
              </w:rPr>
            </w:pPr>
            <w:r w:rsidRPr="00001540">
              <w:rPr>
                <w:rFonts w:ascii="Times New Roman" w:hAnsi="Times New Roman"/>
                <w:b/>
                <w:sz w:val="18"/>
                <w:szCs w:val="18"/>
              </w:rPr>
              <w:t xml:space="preserve">Výška úhrady v Slovenskej republike podľa odsekov 2 a 3 na preplatenie nákladov cezhraničnej zdravotnej starostlivosti je priemerná úhrada za poskytnutú zdravotnú starostlivosť </w:t>
            </w:r>
            <w:r w:rsidRPr="00001540">
              <w:rPr>
                <w:rFonts w:ascii="Times New Roman" w:hAnsi="Times New Roman"/>
                <w:b/>
                <w:strike/>
                <w:sz w:val="18"/>
                <w:szCs w:val="18"/>
              </w:rPr>
              <w:t>jednotlivý zdravotný výkon</w:t>
            </w:r>
            <w:r w:rsidRPr="00001540">
              <w:rPr>
                <w:rFonts w:ascii="Times New Roman" w:hAnsi="Times New Roman"/>
                <w:b/>
                <w:sz w:val="18"/>
                <w:szCs w:val="18"/>
              </w:rPr>
              <w:t xml:space="preserve"> v čase poskytnutia zdravotnej starostlivosti dohodnutá s poskytovateľmi zdravotnej starostlivosti, s ktorými má príslušná zdravotná poisťovňa uzatvorenú zmluvu na poskytovanie zdravotnej starostlivosti,16ha) ktorí poskytujú rovnakú zdravotnú starostlivosť, aká bola poistencovi poskytnutá v inom členskom štáte Európskej únie. Zdravotná poisťovňa preplatí poistencovi náklady podľa prvej vety najviac do výšky skutočných nákladov za poskytnutú zdravotnú starostlivosť. </w:t>
            </w:r>
          </w:p>
          <w:p w14:paraId="638CE3D2" w14:textId="77777777" w:rsidR="00492B61" w:rsidRPr="00001540" w:rsidRDefault="00492B61" w:rsidP="00E0500D">
            <w:pPr>
              <w:tabs>
                <w:tab w:val="left" w:pos="851"/>
              </w:tabs>
              <w:spacing w:after="0" w:line="240" w:lineRule="auto"/>
              <w:jc w:val="both"/>
              <w:rPr>
                <w:rFonts w:ascii="Times New Roman" w:hAnsi="Times New Roman"/>
                <w:sz w:val="18"/>
                <w:szCs w:val="18"/>
              </w:rPr>
            </w:pPr>
          </w:p>
          <w:p w14:paraId="7D37EC87" w14:textId="50D1873E" w:rsidR="00492B61" w:rsidRPr="00001540" w:rsidRDefault="00C16CB1" w:rsidP="00E0500D">
            <w:pPr>
              <w:widowControl w:val="0"/>
              <w:autoSpaceDE w:val="0"/>
              <w:autoSpaceDN w:val="0"/>
              <w:adjustRightInd w:val="0"/>
              <w:spacing w:after="0" w:line="240" w:lineRule="auto"/>
              <w:jc w:val="both"/>
              <w:rPr>
                <w:rFonts w:ascii="Times New Roman" w:eastAsia="Times New Roman" w:hAnsi="Times New Roman"/>
                <w:sz w:val="18"/>
                <w:szCs w:val="18"/>
                <w:lang w:eastAsia="sk-SK"/>
              </w:rPr>
            </w:pPr>
            <w:r w:rsidRPr="00001540">
              <w:rPr>
                <w:rFonts w:ascii="Times New Roman" w:hAnsi="Times New Roman"/>
                <w:sz w:val="18"/>
                <w:szCs w:val="18"/>
              </w:rPr>
              <w:t>16ha) § 7 a 8 zákona č. 581/2004 Z.z. v znení neskorších predpisov.</w:t>
            </w:r>
          </w:p>
        </w:tc>
        <w:tc>
          <w:tcPr>
            <w:tcW w:w="567" w:type="dxa"/>
            <w:tcBorders>
              <w:top w:val="single" w:sz="4" w:space="0" w:color="auto"/>
              <w:left w:val="single" w:sz="4" w:space="0" w:color="auto"/>
              <w:bottom w:val="single" w:sz="4" w:space="0" w:color="auto"/>
              <w:right w:val="single" w:sz="4" w:space="0" w:color="auto"/>
            </w:tcBorders>
          </w:tcPr>
          <w:p w14:paraId="6579FE96" w14:textId="41AF75E5" w:rsidR="00492B61" w:rsidRPr="00001540" w:rsidRDefault="00E0500D"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Ú</w:t>
            </w:r>
          </w:p>
        </w:tc>
        <w:tc>
          <w:tcPr>
            <w:tcW w:w="708" w:type="dxa"/>
            <w:tcBorders>
              <w:top w:val="single" w:sz="4" w:space="0" w:color="auto"/>
              <w:left w:val="single" w:sz="4" w:space="0" w:color="auto"/>
              <w:bottom w:val="single" w:sz="4" w:space="0" w:color="auto"/>
              <w:right w:val="single" w:sz="12" w:space="0" w:color="auto"/>
            </w:tcBorders>
          </w:tcPr>
          <w:p w14:paraId="1428B0F6" w14:textId="77777777" w:rsidR="00492B61" w:rsidRPr="00001540" w:rsidRDefault="00492B61" w:rsidP="00E0500D">
            <w:pPr>
              <w:autoSpaceDE w:val="0"/>
              <w:autoSpaceDN w:val="0"/>
              <w:spacing w:after="0" w:line="240" w:lineRule="auto"/>
              <w:rPr>
                <w:rFonts w:ascii="Times New Roman" w:eastAsia="Times New Roman" w:hAnsi="Times New Roman"/>
                <w:bCs/>
                <w:sz w:val="18"/>
                <w:szCs w:val="18"/>
                <w:lang w:eastAsia="sk-SK"/>
              </w:rPr>
            </w:pPr>
          </w:p>
        </w:tc>
        <w:tc>
          <w:tcPr>
            <w:tcW w:w="993" w:type="dxa"/>
            <w:tcBorders>
              <w:top w:val="single" w:sz="4" w:space="0" w:color="auto"/>
              <w:left w:val="single" w:sz="4" w:space="0" w:color="auto"/>
              <w:bottom w:val="single" w:sz="4" w:space="0" w:color="auto"/>
              <w:right w:val="single" w:sz="4" w:space="0" w:color="auto"/>
            </w:tcBorders>
          </w:tcPr>
          <w:p w14:paraId="7819997E" w14:textId="66CA5440" w:rsidR="00492B61" w:rsidRPr="00001540" w:rsidRDefault="0060074B" w:rsidP="00E0500D">
            <w:pPr>
              <w:autoSpaceDE w:val="0"/>
              <w:autoSpaceDN w:val="0"/>
              <w:spacing w:after="0" w:line="240" w:lineRule="auto"/>
              <w:rPr>
                <w:rFonts w:ascii="Times New Roman" w:eastAsia="Times New Roman" w:hAnsi="Times New Roman"/>
                <w:bCs/>
                <w:sz w:val="18"/>
                <w:szCs w:val="18"/>
                <w:lang w:eastAsia="sk-SK"/>
              </w:rPr>
            </w:pPr>
            <w:r w:rsidRPr="00001540">
              <w:rPr>
                <w:rFonts w:ascii="Times New Roman" w:eastAsia="Times New Roman" w:hAnsi="Times New Roman"/>
                <w:bCs/>
                <w:sz w:val="18"/>
                <w:szCs w:val="18"/>
                <w:lang w:eastAsia="sk-SK"/>
              </w:rPr>
              <w:t>GP - N</w:t>
            </w:r>
          </w:p>
        </w:tc>
        <w:tc>
          <w:tcPr>
            <w:tcW w:w="1275" w:type="dxa"/>
            <w:tcBorders>
              <w:top w:val="single" w:sz="4" w:space="0" w:color="auto"/>
              <w:left w:val="single" w:sz="4" w:space="0" w:color="auto"/>
              <w:bottom w:val="single" w:sz="4" w:space="0" w:color="auto"/>
              <w:right w:val="single" w:sz="12" w:space="0" w:color="auto"/>
            </w:tcBorders>
          </w:tcPr>
          <w:p w14:paraId="09226599" w14:textId="77777777" w:rsidR="00492B61" w:rsidRPr="00001540" w:rsidRDefault="00492B61" w:rsidP="00E0500D">
            <w:pPr>
              <w:autoSpaceDE w:val="0"/>
              <w:autoSpaceDN w:val="0"/>
              <w:spacing w:after="0" w:line="240" w:lineRule="auto"/>
              <w:rPr>
                <w:rFonts w:ascii="Times New Roman" w:eastAsia="Times New Roman" w:hAnsi="Times New Roman"/>
                <w:bCs/>
                <w:sz w:val="18"/>
                <w:szCs w:val="18"/>
                <w:lang w:eastAsia="sk-SK"/>
              </w:rPr>
            </w:pPr>
          </w:p>
        </w:tc>
      </w:tr>
      <w:tr w:rsidR="00001540" w:rsidRPr="00001540" w14:paraId="2BF58D1C" w14:textId="77777777" w:rsidTr="00492B61">
        <w:tc>
          <w:tcPr>
            <w:tcW w:w="709" w:type="dxa"/>
            <w:tcBorders>
              <w:top w:val="single" w:sz="4" w:space="0" w:color="auto"/>
              <w:bottom w:val="single" w:sz="4" w:space="0" w:color="auto"/>
              <w:right w:val="single" w:sz="4" w:space="0" w:color="auto"/>
            </w:tcBorders>
          </w:tcPr>
          <w:p w14:paraId="3157F829" w14:textId="5D535007" w:rsidR="00492B61" w:rsidRPr="00001540" w:rsidRDefault="00492B61" w:rsidP="00E0500D">
            <w:pPr>
              <w:autoSpaceDE w:val="0"/>
              <w:autoSpaceDN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Č </w:t>
            </w:r>
            <w:r w:rsidR="0071167D" w:rsidRPr="00001540">
              <w:rPr>
                <w:rFonts w:ascii="Times New Roman" w:hAnsi="Times New Roman"/>
                <w:sz w:val="18"/>
                <w:szCs w:val="18"/>
              </w:rPr>
              <w:t>7</w:t>
            </w:r>
          </w:p>
          <w:p w14:paraId="7AE1D1D3" w14:textId="2954B2B1" w:rsidR="00F40C9E" w:rsidRPr="00001540" w:rsidRDefault="00F40C9E" w:rsidP="00E0500D">
            <w:pPr>
              <w:autoSpaceDE w:val="0"/>
              <w:autoSpaceDN w:val="0"/>
              <w:adjustRightInd w:val="0"/>
              <w:spacing w:after="0" w:line="240" w:lineRule="auto"/>
              <w:rPr>
                <w:rFonts w:ascii="Times New Roman" w:eastAsia="Times New Roman" w:hAnsi="Times New Roman"/>
                <w:sz w:val="18"/>
                <w:szCs w:val="18"/>
              </w:rPr>
            </w:pPr>
            <w:r w:rsidRPr="00001540">
              <w:rPr>
                <w:rFonts w:ascii="Times New Roman" w:hAnsi="Times New Roman"/>
                <w:sz w:val="18"/>
                <w:szCs w:val="18"/>
              </w:rPr>
              <w:t>O 7</w:t>
            </w:r>
          </w:p>
        </w:tc>
        <w:tc>
          <w:tcPr>
            <w:tcW w:w="4195" w:type="dxa"/>
            <w:tcBorders>
              <w:top w:val="single" w:sz="4" w:space="0" w:color="auto"/>
              <w:left w:val="single" w:sz="4" w:space="0" w:color="auto"/>
              <w:bottom w:val="single" w:sz="4" w:space="0" w:color="auto"/>
              <w:right w:val="single" w:sz="4" w:space="0" w:color="auto"/>
            </w:tcBorders>
          </w:tcPr>
          <w:p w14:paraId="443B8E08" w14:textId="25DCE605" w:rsidR="00F40C9E" w:rsidRPr="00001540" w:rsidRDefault="00F40C9E" w:rsidP="00E0500D">
            <w:pPr>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t xml:space="preserve">7. Členský štát, v ktorom je pacient poistený, môže pre poistenca, ktorý sa uchádza o preplatenie nákladov na cezhraničnú zdravotnú starostlivosť vrátane starostlivosti prijímanej prostredníctvom telemedicíny, stanoviť buď na miestnej, regionálnej alebo celoštátnej úrovni rovnaké podmienky, kritériá oprávnenosti a regulačné a administratívne náležitosti, aké by stanovil, ak by sa zdravotná starostlivosť poskytovala na jeho území. Tento postup môže zahŕňať posúdenie, ktoré vykoná zdravotnícky pracovník alebo administratívny pracovník v oblasti zdravotnej starostlivosti poskytujúci služby zákonnému systému sociálneho zabezpečenia alebo národnému systému zdravotníctva členského štátu, v ktorom je pacient poistený, ako je napr. všeobecný lekár alebo lekár prvého kontaktu, u ktorého je pacient prihlásený, ak je to potrebné na určenie individuálneho nároku pacienta na zdravotnú starostlivosť. Žiadne z podmienok, kritérií oprávnenosti ani regulačných a administratívnych formalít stanovených podľa tohto odseku však nesmú mať diskriminačný charakter, ani sa nimi nesmú vytvárať prekážky voľnému pohybu </w:t>
            </w:r>
            <w:r w:rsidRPr="00001540">
              <w:rPr>
                <w:rFonts w:ascii="Times New Roman" w:hAnsi="Times New Roman"/>
                <w:sz w:val="18"/>
                <w:szCs w:val="18"/>
              </w:rPr>
              <w:lastRenderedPageBreak/>
              <w:t>pacientov, služieb alebo tovaru, pokiaľ to nie je objektívne odôvodnené požiadavkami plánovania súvisiacimi s cieľom zabezpečiť dostatočnú a trvalú dostupnosť vyváženého rozsahu vysoko kvalitného ošetrenia v príslušnom členskom štáte alebo požiadavkami kontroly nákladov a zabránenia v čo najväčšej možnej miere akémukoľvek plytvaniu finančnými, technickými a ľudskými zdrojmi.</w:t>
            </w:r>
          </w:p>
        </w:tc>
        <w:tc>
          <w:tcPr>
            <w:tcW w:w="851" w:type="dxa"/>
            <w:tcBorders>
              <w:top w:val="single" w:sz="4" w:space="0" w:color="auto"/>
              <w:left w:val="single" w:sz="4" w:space="0" w:color="auto"/>
              <w:bottom w:val="single" w:sz="4" w:space="0" w:color="auto"/>
              <w:right w:val="single" w:sz="12" w:space="0" w:color="auto"/>
            </w:tcBorders>
          </w:tcPr>
          <w:p w14:paraId="3BC4958F" w14:textId="26711D78" w:rsidR="00F40C9E" w:rsidRPr="00001540" w:rsidRDefault="00F40C9E"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lastRenderedPageBreak/>
              <w:t>D</w:t>
            </w:r>
          </w:p>
        </w:tc>
        <w:tc>
          <w:tcPr>
            <w:tcW w:w="992" w:type="dxa"/>
            <w:tcBorders>
              <w:top w:val="single" w:sz="4" w:space="0" w:color="auto"/>
              <w:left w:val="nil"/>
              <w:bottom w:val="single" w:sz="4" w:space="0" w:color="auto"/>
              <w:right w:val="single" w:sz="4" w:space="0" w:color="auto"/>
            </w:tcBorders>
          </w:tcPr>
          <w:p w14:paraId="57E376A6" w14:textId="11D203FC"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Zákon č. 580/2004 Z. z.</w:t>
            </w:r>
          </w:p>
          <w:p w14:paraId="4C4BA64E" w14:textId="77777777" w:rsidR="00F40C9E" w:rsidRPr="00001540" w:rsidRDefault="00F40C9E" w:rsidP="00E0500D">
            <w:pPr>
              <w:spacing w:after="0" w:line="240" w:lineRule="auto"/>
              <w:rPr>
                <w:rFonts w:ascii="Times New Roman" w:hAnsi="Times New Roman"/>
                <w:sz w:val="18"/>
                <w:szCs w:val="18"/>
              </w:rPr>
            </w:pPr>
          </w:p>
          <w:p w14:paraId="0D37DCAD" w14:textId="77777777" w:rsidR="00F40C9E" w:rsidRPr="00001540" w:rsidRDefault="00F40C9E" w:rsidP="00E0500D">
            <w:pPr>
              <w:spacing w:after="0" w:line="240" w:lineRule="auto"/>
              <w:rPr>
                <w:rFonts w:ascii="Times New Roman" w:hAnsi="Times New Roman"/>
                <w:sz w:val="18"/>
                <w:szCs w:val="18"/>
              </w:rPr>
            </w:pPr>
          </w:p>
          <w:p w14:paraId="33198043" w14:textId="77777777" w:rsidR="00F40C9E" w:rsidRPr="00001540" w:rsidRDefault="00F40C9E" w:rsidP="00E0500D">
            <w:pPr>
              <w:spacing w:after="0" w:line="240" w:lineRule="auto"/>
              <w:rPr>
                <w:rFonts w:ascii="Times New Roman" w:hAnsi="Times New Roman"/>
                <w:sz w:val="18"/>
                <w:szCs w:val="18"/>
              </w:rPr>
            </w:pPr>
          </w:p>
          <w:p w14:paraId="745A52A5" w14:textId="77777777" w:rsidR="00F40C9E" w:rsidRPr="00001540" w:rsidRDefault="00F40C9E" w:rsidP="00E0500D">
            <w:pPr>
              <w:spacing w:after="0" w:line="240" w:lineRule="auto"/>
              <w:rPr>
                <w:rFonts w:ascii="Times New Roman" w:hAnsi="Times New Roman"/>
                <w:sz w:val="18"/>
                <w:szCs w:val="18"/>
              </w:rPr>
            </w:pPr>
          </w:p>
          <w:p w14:paraId="482168A5" w14:textId="77777777" w:rsidR="00F40C9E" w:rsidRPr="00001540" w:rsidRDefault="00F40C9E" w:rsidP="00E0500D">
            <w:pPr>
              <w:spacing w:after="0" w:line="240" w:lineRule="auto"/>
              <w:rPr>
                <w:rFonts w:ascii="Times New Roman" w:hAnsi="Times New Roman"/>
                <w:sz w:val="18"/>
                <w:szCs w:val="18"/>
              </w:rPr>
            </w:pPr>
          </w:p>
          <w:p w14:paraId="44B86093" w14:textId="77777777" w:rsidR="00F40C9E" w:rsidRPr="00001540" w:rsidRDefault="00F40C9E" w:rsidP="00E0500D">
            <w:pPr>
              <w:spacing w:after="0" w:line="240" w:lineRule="auto"/>
              <w:rPr>
                <w:rFonts w:ascii="Times New Roman" w:hAnsi="Times New Roman"/>
                <w:sz w:val="18"/>
                <w:szCs w:val="18"/>
              </w:rPr>
            </w:pPr>
          </w:p>
          <w:p w14:paraId="705DD10C" w14:textId="77777777" w:rsidR="00F40C9E" w:rsidRPr="00001540" w:rsidRDefault="00F40C9E" w:rsidP="00E0500D">
            <w:pPr>
              <w:spacing w:after="0" w:line="240" w:lineRule="auto"/>
              <w:rPr>
                <w:rFonts w:ascii="Times New Roman" w:hAnsi="Times New Roman"/>
                <w:sz w:val="18"/>
                <w:szCs w:val="18"/>
              </w:rPr>
            </w:pPr>
          </w:p>
          <w:p w14:paraId="5A29BDE8" w14:textId="77777777" w:rsidR="00F40C9E" w:rsidRPr="00001540" w:rsidRDefault="00F40C9E" w:rsidP="00E0500D">
            <w:pPr>
              <w:spacing w:after="0" w:line="240" w:lineRule="auto"/>
              <w:rPr>
                <w:rFonts w:ascii="Times New Roman" w:hAnsi="Times New Roman"/>
                <w:sz w:val="18"/>
                <w:szCs w:val="18"/>
              </w:rPr>
            </w:pPr>
          </w:p>
          <w:p w14:paraId="0E675390" w14:textId="77777777" w:rsidR="00F40C9E" w:rsidRPr="00001540" w:rsidRDefault="00F40C9E" w:rsidP="00E0500D">
            <w:pPr>
              <w:spacing w:after="0" w:line="240" w:lineRule="auto"/>
              <w:rPr>
                <w:rFonts w:ascii="Times New Roman" w:hAnsi="Times New Roman"/>
                <w:sz w:val="18"/>
                <w:szCs w:val="18"/>
              </w:rPr>
            </w:pPr>
          </w:p>
          <w:p w14:paraId="2CFD6C78" w14:textId="77777777" w:rsidR="00F40C9E" w:rsidRPr="00001540" w:rsidRDefault="00F40C9E" w:rsidP="00E0500D">
            <w:pPr>
              <w:spacing w:after="0" w:line="240" w:lineRule="auto"/>
              <w:rPr>
                <w:rFonts w:ascii="Times New Roman" w:hAnsi="Times New Roman"/>
                <w:sz w:val="18"/>
                <w:szCs w:val="18"/>
              </w:rPr>
            </w:pPr>
          </w:p>
          <w:p w14:paraId="1136F111" w14:textId="77777777" w:rsidR="00F40C9E" w:rsidRPr="00001540" w:rsidRDefault="00F40C9E" w:rsidP="00E0500D">
            <w:pPr>
              <w:spacing w:after="0" w:line="240" w:lineRule="auto"/>
              <w:rPr>
                <w:rFonts w:ascii="Times New Roman" w:hAnsi="Times New Roman"/>
                <w:sz w:val="18"/>
                <w:szCs w:val="18"/>
              </w:rPr>
            </w:pPr>
          </w:p>
          <w:p w14:paraId="03CAD8DE" w14:textId="77777777" w:rsidR="00F40C9E" w:rsidRPr="00001540" w:rsidRDefault="00F40C9E" w:rsidP="00E0500D">
            <w:pPr>
              <w:spacing w:after="0" w:line="240" w:lineRule="auto"/>
              <w:rPr>
                <w:rFonts w:ascii="Times New Roman" w:hAnsi="Times New Roman"/>
                <w:sz w:val="18"/>
                <w:szCs w:val="18"/>
              </w:rPr>
            </w:pPr>
          </w:p>
          <w:p w14:paraId="17EE7F43" w14:textId="77777777" w:rsidR="00F40C9E" w:rsidRPr="00001540" w:rsidRDefault="00F40C9E" w:rsidP="00E0500D">
            <w:pPr>
              <w:spacing w:after="0" w:line="240" w:lineRule="auto"/>
              <w:rPr>
                <w:rFonts w:ascii="Times New Roman" w:hAnsi="Times New Roman"/>
                <w:sz w:val="18"/>
                <w:szCs w:val="18"/>
              </w:rPr>
            </w:pPr>
          </w:p>
          <w:p w14:paraId="3394F32D" w14:textId="77777777" w:rsidR="00F40C9E" w:rsidRPr="00001540" w:rsidRDefault="00F40C9E" w:rsidP="00E0500D">
            <w:pPr>
              <w:spacing w:after="0" w:line="240" w:lineRule="auto"/>
              <w:rPr>
                <w:rFonts w:ascii="Times New Roman" w:hAnsi="Times New Roman"/>
                <w:sz w:val="18"/>
                <w:szCs w:val="18"/>
              </w:rPr>
            </w:pPr>
          </w:p>
          <w:p w14:paraId="7441C3E9" w14:textId="77777777" w:rsidR="00F40C9E" w:rsidRPr="00001540" w:rsidRDefault="00F40C9E" w:rsidP="00E0500D">
            <w:pPr>
              <w:spacing w:after="0" w:line="240" w:lineRule="auto"/>
              <w:rPr>
                <w:rFonts w:ascii="Times New Roman" w:hAnsi="Times New Roman"/>
                <w:sz w:val="18"/>
                <w:szCs w:val="18"/>
              </w:rPr>
            </w:pPr>
          </w:p>
          <w:p w14:paraId="1A05B530" w14:textId="77777777" w:rsidR="00F40C9E" w:rsidRPr="00001540" w:rsidRDefault="00F40C9E" w:rsidP="00E0500D">
            <w:pPr>
              <w:spacing w:after="0" w:line="240" w:lineRule="auto"/>
              <w:rPr>
                <w:rFonts w:ascii="Times New Roman" w:hAnsi="Times New Roman"/>
                <w:sz w:val="18"/>
                <w:szCs w:val="18"/>
              </w:rPr>
            </w:pPr>
          </w:p>
          <w:p w14:paraId="6804A982" w14:textId="77777777" w:rsidR="00F40C9E" w:rsidRPr="00001540" w:rsidRDefault="00F40C9E" w:rsidP="00E0500D">
            <w:pPr>
              <w:spacing w:after="0" w:line="240" w:lineRule="auto"/>
              <w:rPr>
                <w:rFonts w:ascii="Times New Roman" w:hAnsi="Times New Roman"/>
                <w:sz w:val="18"/>
                <w:szCs w:val="18"/>
              </w:rPr>
            </w:pPr>
          </w:p>
          <w:p w14:paraId="15E7CD7A" w14:textId="77777777" w:rsidR="00F40C9E" w:rsidRPr="00001540" w:rsidRDefault="00F40C9E" w:rsidP="00E0500D">
            <w:pPr>
              <w:spacing w:after="0" w:line="240" w:lineRule="auto"/>
              <w:rPr>
                <w:rFonts w:ascii="Times New Roman" w:hAnsi="Times New Roman"/>
                <w:sz w:val="18"/>
                <w:szCs w:val="18"/>
              </w:rPr>
            </w:pPr>
          </w:p>
          <w:p w14:paraId="78C26E59" w14:textId="77777777" w:rsidR="00F40C9E" w:rsidRPr="00001540" w:rsidRDefault="00F40C9E" w:rsidP="00E0500D">
            <w:pPr>
              <w:spacing w:after="0" w:line="240" w:lineRule="auto"/>
              <w:rPr>
                <w:rFonts w:ascii="Times New Roman" w:hAnsi="Times New Roman"/>
                <w:sz w:val="18"/>
                <w:szCs w:val="18"/>
              </w:rPr>
            </w:pPr>
          </w:p>
          <w:p w14:paraId="561052E7" w14:textId="77777777" w:rsidR="00F40C9E" w:rsidRPr="00001540" w:rsidRDefault="00F40C9E" w:rsidP="00E0500D">
            <w:pPr>
              <w:spacing w:after="0" w:line="240" w:lineRule="auto"/>
              <w:rPr>
                <w:rFonts w:ascii="Times New Roman" w:hAnsi="Times New Roman"/>
                <w:sz w:val="18"/>
                <w:szCs w:val="18"/>
              </w:rPr>
            </w:pPr>
          </w:p>
          <w:p w14:paraId="4B494A73" w14:textId="77777777" w:rsidR="00F40C9E" w:rsidRPr="00001540" w:rsidRDefault="00F40C9E" w:rsidP="00E0500D">
            <w:pPr>
              <w:spacing w:after="0" w:line="240" w:lineRule="auto"/>
              <w:rPr>
                <w:rFonts w:ascii="Times New Roman" w:hAnsi="Times New Roman"/>
                <w:sz w:val="18"/>
                <w:szCs w:val="18"/>
              </w:rPr>
            </w:pPr>
          </w:p>
          <w:p w14:paraId="55B9F225" w14:textId="77777777" w:rsidR="00F40C9E" w:rsidRPr="00001540" w:rsidRDefault="00F40C9E" w:rsidP="00E0500D">
            <w:pPr>
              <w:spacing w:after="0" w:line="240" w:lineRule="auto"/>
              <w:rPr>
                <w:rFonts w:ascii="Times New Roman" w:hAnsi="Times New Roman"/>
                <w:sz w:val="18"/>
                <w:szCs w:val="18"/>
              </w:rPr>
            </w:pPr>
          </w:p>
          <w:p w14:paraId="598B6383" w14:textId="77777777" w:rsidR="00F40C9E" w:rsidRPr="00001540" w:rsidRDefault="00F40C9E" w:rsidP="00E0500D">
            <w:pPr>
              <w:spacing w:after="0" w:line="240" w:lineRule="auto"/>
              <w:rPr>
                <w:rFonts w:ascii="Times New Roman" w:hAnsi="Times New Roman"/>
                <w:sz w:val="18"/>
                <w:szCs w:val="18"/>
              </w:rPr>
            </w:pPr>
          </w:p>
          <w:p w14:paraId="53756BE9" w14:textId="77777777" w:rsidR="00F40C9E" w:rsidRPr="00001540" w:rsidRDefault="00F40C9E" w:rsidP="00E0500D">
            <w:pPr>
              <w:spacing w:after="0" w:line="240" w:lineRule="auto"/>
              <w:rPr>
                <w:rFonts w:ascii="Times New Roman" w:hAnsi="Times New Roman"/>
                <w:sz w:val="18"/>
                <w:szCs w:val="18"/>
              </w:rPr>
            </w:pPr>
          </w:p>
          <w:p w14:paraId="5AB9A2E2" w14:textId="77777777" w:rsidR="00F40C9E" w:rsidRPr="00001540" w:rsidRDefault="00F40C9E" w:rsidP="00E0500D">
            <w:pPr>
              <w:spacing w:after="0" w:line="240" w:lineRule="auto"/>
              <w:rPr>
                <w:rFonts w:ascii="Times New Roman" w:hAnsi="Times New Roman"/>
                <w:sz w:val="18"/>
                <w:szCs w:val="18"/>
              </w:rPr>
            </w:pPr>
          </w:p>
          <w:p w14:paraId="1EAA9EC1" w14:textId="77777777" w:rsidR="00F40C9E" w:rsidRPr="00001540" w:rsidRDefault="00F40C9E" w:rsidP="00E0500D">
            <w:pPr>
              <w:spacing w:after="0" w:line="240" w:lineRule="auto"/>
              <w:rPr>
                <w:rFonts w:ascii="Times New Roman" w:hAnsi="Times New Roman"/>
                <w:sz w:val="18"/>
                <w:szCs w:val="18"/>
              </w:rPr>
            </w:pPr>
          </w:p>
          <w:p w14:paraId="1299261C" w14:textId="77777777" w:rsidR="00F40C9E" w:rsidRPr="00001540" w:rsidRDefault="00F40C9E" w:rsidP="00E0500D">
            <w:pPr>
              <w:spacing w:after="0" w:line="240" w:lineRule="auto"/>
              <w:rPr>
                <w:rFonts w:ascii="Times New Roman" w:hAnsi="Times New Roman"/>
                <w:sz w:val="18"/>
                <w:szCs w:val="18"/>
              </w:rPr>
            </w:pPr>
          </w:p>
          <w:p w14:paraId="1857CB67" w14:textId="77777777" w:rsidR="00F40C9E" w:rsidRPr="00001540" w:rsidRDefault="00F40C9E" w:rsidP="00E0500D">
            <w:pPr>
              <w:spacing w:after="0" w:line="240" w:lineRule="auto"/>
              <w:rPr>
                <w:rFonts w:ascii="Times New Roman" w:hAnsi="Times New Roman"/>
                <w:sz w:val="18"/>
                <w:szCs w:val="18"/>
              </w:rPr>
            </w:pPr>
          </w:p>
          <w:p w14:paraId="7B22EFFA" w14:textId="77777777" w:rsidR="00F40C9E" w:rsidRPr="00001540" w:rsidRDefault="00F40C9E" w:rsidP="00E0500D">
            <w:pPr>
              <w:spacing w:after="0" w:line="240" w:lineRule="auto"/>
              <w:rPr>
                <w:rFonts w:ascii="Times New Roman" w:hAnsi="Times New Roman"/>
                <w:sz w:val="18"/>
                <w:szCs w:val="18"/>
              </w:rPr>
            </w:pPr>
          </w:p>
          <w:p w14:paraId="065D478E" w14:textId="77777777" w:rsidR="00F40C9E" w:rsidRPr="00001540" w:rsidRDefault="00F40C9E" w:rsidP="00E0500D">
            <w:pPr>
              <w:spacing w:after="0" w:line="240" w:lineRule="auto"/>
              <w:rPr>
                <w:rFonts w:ascii="Times New Roman" w:hAnsi="Times New Roman"/>
                <w:sz w:val="18"/>
                <w:szCs w:val="18"/>
              </w:rPr>
            </w:pPr>
          </w:p>
          <w:p w14:paraId="438EBE45" w14:textId="77777777" w:rsidR="00F40C9E" w:rsidRPr="00001540" w:rsidRDefault="00F40C9E" w:rsidP="00E0500D">
            <w:pPr>
              <w:spacing w:after="0" w:line="240" w:lineRule="auto"/>
              <w:rPr>
                <w:rFonts w:ascii="Times New Roman" w:hAnsi="Times New Roman"/>
                <w:sz w:val="18"/>
                <w:szCs w:val="18"/>
              </w:rPr>
            </w:pPr>
          </w:p>
          <w:p w14:paraId="562632EF" w14:textId="77777777" w:rsidR="00F40C9E" w:rsidRPr="00001540" w:rsidRDefault="00F40C9E" w:rsidP="00E0500D">
            <w:pPr>
              <w:spacing w:after="0" w:line="240" w:lineRule="auto"/>
              <w:rPr>
                <w:rFonts w:ascii="Times New Roman" w:hAnsi="Times New Roman"/>
                <w:sz w:val="18"/>
                <w:szCs w:val="18"/>
              </w:rPr>
            </w:pPr>
          </w:p>
          <w:p w14:paraId="127CDACF" w14:textId="77777777" w:rsidR="00F40C9E" w:rsidRPr="00001540" w:rsidRDefault="00F40C9E" w:rsidP="00E0500D">
            <w:pPr>
              <w:spacing w:after="0" w:line="240" w:lineRule="auto"/>
              <w:rPr>
                <w:rFonts w:ascii="Times New Roman" w:hAnsi="Times New Roman"/>
                <w:sz w:val="18"/>
                <w:szCs w:val="18"/>
              </w:rPr>
            </w:pPr>
          </w:p>
          <w:p w14:paraId="5AE304D3" w14:textId="77777777" w:rsidR="00F40C9E" w:rsidRPr="00001540" w:rsidRDefault="00F40C9E" w:rsidP="00E0500D">
            <w:pPr>
              <w:spacing w:after="0" w:line="240" w:lineRule="auto"/>
              <w:rPr>
                <w:rFonts w:ascii="Times New Roman" w:hAnsi="Times New Roman"/>
                <w:sz w:val="18"/>
                <w:szCs w:val="18"/>
              </w:rPr>
            </w:pPr>
          </w:p>
          <w:p w14:paraId="523CF362" w14:textId="77777777" w:rsidR="00F40C9E" w:rsidRPr="00001540" w:rsidRDefault="00F40C9E" w:rsidP="00E0500D">
            <w:pPr>
              <w:spacing w:after="0" w:line="240" w:lineRule="auto"/>
              <w:rPr>
                <w:rFonts w:ascii="Times New Roman" w:hAnsi="Times New Roman"/>
                <w:sz w:val="18"/>
                <w:szCs w:val="18"/>
              </w:rPr>
            </w:pPr>
          </w:p>
          <w:p w14:paraId="0751E38D" w14:textId="77777777" w:rsidR="00F40C9E" w:rsidRPr="00001540" w:rsidRDefault="00F40C9E" w:rsidP="00E0500D">
            <w:pPr>
              <w:spacing w:after="0" w:line="240" w:lineRule="auto"/>
              <w:rPr>
                <w:rFonts w:ascii="Times New Roman" w:hAnsi="Times New Roman"/>
                <w:sz w:val="18"/>
                <w:szCs w:val="18"/>
              </w:rPr>
            </w:pPr>
          </w:p>
          <w:p w14:paraId="6B934FBE" w14:textId="77777777" w:rsidR="00F40C9E" w:rsidRPr="00001540" w:rsidRDefault="00F40C9E" w:rsidP="00E0500D">
            <w:pPr>
              <w:spacing w:after="0" w:line="240" w:lineRule="auto"/>
              <w:rPr>
                <w:rFonts w:ascii="Times New Roman" w:hAnsi="Times New Roman"/>
                <w:sz w:val="18"/>
                <w:szCs w:val="18"/>
              </w:rPr>
            </w:pPr>
          </w:p>
          <w:p w14:paraId="0D671CB8" w14:textId="77777777" w:rsidR="00F40C9E" w:rsidRPr="00001540" w:rsidRDefault="00F40C9E" w:rsidP="00E0500D">
            <w:pPr>
              <w:spacing w:after="0" w:line="240" w:lineRule="auto"/>
              <w:rPr>
                <w:rFonts w:ascii="Times New Roman" w:hAnsi="Times New Roman"/>
                <w:sz w:val="18"/>
                <w:szCs w:val="18"/>
              </w:rPr>
            </w:pPr>
          </w:p>
          <w:p w14:paraId="47C57983" w14:textId="77777777" w:rsidR="00F40C9E" w:rsidRPr="00001540" w:rsidRDefault="00F40C9E" w:rsidP="00E0500D">
            <w:pPr>
              <w:spacing w:after="0" w:line="240" w:lineRule="auto"/>
              <w:rPr>
                <w:rFonts w:ascii="Times New Roman" w:hAnsi="Times New Roman"/>
                <w:sz w:val="18"/>
                <w:szCs w:val="18"/>
              </w:rPr>
            </w:pPr>
          </w:p>
          <w:p w14:paraId="7DD3790B" w14:textId="77777777" w:rsidR="00F40C9E" w:rsidRPr="00001540" w:rsidRDefault="00F40C9E" w:rsidP="00E0500D">
            <w:pPr>
              <w:spacing w:after="0" w:line="240" w:lineRule="auto"/>
              <w:rPr>
                <w:rFonts w:ascii="Times New Roman" w:hAnsi="Times New Roman"/>
                <w:sz w:val="18"/>
                <w:szCs w:val="18"/>
              </w:rPr>
            </w:pPr>
          </w:p>
          <w:p w14:paraId="34D78EC3" w14:textId="77777777" w:rsidR="00F40C9E" w:rsidRPr="00001540" w:rsidRDefault="00F40C9E" w:rsidP="00E0500D">
            <w:pPr>
              <w:spacing w:after="0" w:line="240" w:lineRule="auto"/>
              <w:rPr>
                <w:rFonts w:ascii="Times New Roman" w:hAnsi="Times New Roman"/>
                <w:sz w:val="18"/>
                <w:szCs w:val="18"/>
              </w:rPr>
            </w:pPr>
          </w:p>
          <w:p w14:paraId="4C8C9ABE" w14:textId="77777777" w:rsidR="00F40C9E" w:rsidRPr="00001540" w:rsidRDefault="00F40C9E" w:rsidP="00E0500D">
            <w:pPr>
              <w:spacing w:after="0" w:line="240" w:lineRule="auto"/>
              <w:rPr>
                <w:rFonts w:ascii="Times New Roman" w:hAnsi="Times New Roman"/>
                <w:sz w:val="18"/>
                <w:szCs w:val="18"/>
              </w:rPr>
            </w:pPr>
          </w:p>
          <w:p w14:paraId="491944F0" w14:textId="77777777" w:rsidR="00F40C9E" w:rsidRPr="00001540" w:rsidRDefault="00F40C9E" w:rsidP="00E0500D">
            <w:pPr>
              <w:spacing w:after="0" w:line="240" w:lineRule="auto"/>
              <w:rPr>
                <w:rFonts w:ascii="Times New Roman" w:hAnsi="Times New Roman"/>
                <w:sz w:val="18"/>
                <w:szCs w:val="18"/>
              </w:rPr>
            </w:pPr>
          </w:p>
          <w:p w14:paraId="697683D3" w14:textId="77777777" w:rsidR="00F40C9E" w:rsidRPr="00001540" w:rsidRDefault="00F40C9E" w:rsidP="00E0500D">
            <w:pPr>
              <w:spacing w:after="0" w:line="240" w:lineRule="auto"/>
              <w:rPr>
                <w:rFonts w:ascii="Times New Roman" w:hAnsi="Times New Roman"/>
                <w:sz w:val="18"/>
                <w:szCs w:val="18"/>
              </w:rPr>
            </w:pPr>
          </w:p>
          <w:p w14:paraId="02AC314A" w14:textId="77777777" w:rsidR="00F40C9E" w:rsidRPr="00001540" w:rsidRDefault="00F40C9E" w:rsidP="00E0500D">
            <w:pPr>
              <w:spacing w:after="0" w:line="240" w:lineRule="auto"/>
              <w:rPr>
                <w:rFonts w:ascii="Times New Roman" w:hAnsi="Times New Roman"/>
                <w:sz w:val="18"/>
                <w:szCs w:val="18"/>
              </w:rPr>
            </w:pPr>
          </w:p>
          <w:p w14:paraId="22EB8C1F" w14:textId="77777777" w:rsidR="00F40C9E" w:rsidRPr="00001540" w:rsidRDefault="00F40C9E" w:rsidP="00E0500D">
            <w:pPr>
              <w:spacing w:after="0" w:line="240" w:lineRule="auto"/>
              <w:rPr>
                <w:rFonts w:ascii="Times New Roman" w:hAnsi="Times New Roman"/>
                <w:sz w:val="18"/>
                <w:szCs w:val="18"/>
              </w:rPr>
            </w:pPr>
          </w:p>
          <w:p w14:paraId="416B497F" w14:textId="77777777" w:rsidR="00F40C9E" w:rsidRPr="00001540" w:rsidRDefault="00F40C9E" w:rsidP="00E0500D">
            <w:pPr>
              <w:spacing w:after="0" w:line="240" w:lineRule="auto"/>
              <w:rPr>
                <w:rFonts w:ascii="Times New Roman" w:hAnsi="Times New Roman"/>
                <w:sz w:val="18"/>
                <w:szCs w:val="18"/>
              </w:rPr>
            </w:pPr>
          </w:p>
          <w:p w14:paraId="4BEF5B83" w14:textId="77777777" w:rsidR="00F40C9E" w:rsidRPr="00001540" w:rsidRDefault="00F40C9E" w:rsidP="00E0500D">
            <w:pPr>
              <w:spacing w:after="0" w:line="240" w:lineRule="auto"/>
              <w:rPr>
                <w:rFonts w:ascii="Times New Roman" w:hAnsi="Times New Roman"/>
                <w:sz w:val="18"/>
                <w:szCs w:val="18"/>
              </w:rPr>
            </w:pPr>
          </w:p>
          <w:p w14:paraId="38968A48" w14:textId="77777777" w:rsidR="00F40C9E" w:rsidRPr="00001540" w:rsidRDefault="00F40C9E" w:rsidP="00E0500D">
            <w:pPr>
              <w:spacing w:after="0" w:line="240" w:lineRule="auto"/>
              <w:rPr>
                <w:rFonts w:ascii="Times New Roman" w:hAnsi="Times New Roman"/>
                <w:sz w:val="18"/>
                <w:szCs w:val="18"/>
              </w:rPr>
            </w:pPr>
          </w:p>
          <w:p w14:paraId="0243AFE5" w14:textId="77777777" w:rsidR="00F40C9E" w:rsidRPr="00001540" w:rsidRDefault="00F40C9E" w:rsidP="00E0500D">
            <w:pPr>
              <w:spacing w:after="0" w:line="240" w:lineRule="auto"/>
              <w:rPr>
                <w:rFonts w:ascii="Times New Roman" w:hAnsi="Times New Roman"/>
                <w:sz w:val="18"/>
                <w:szCs w:val="18"/>
              </w:rPr>
            </w:pPr>
          </w:p>
          <w:p w14:paraId="79BF9F75" w14:textId="77777777" w:rsidR="00F40C9E" w:rsidRPr="00001540" w:rsidRDefault="00F40C9E" w:rsidP="00E0500D">
            <w:pPr>
              <w:spacing w:after="0" w:line="240" w:lineRule="auto"/>
              <w:rPr>
                <w:rFonts w:ascii="Times New Roman" w:hAnsi="Times New Roman"/>
                <w:sz w:val="18"/>
                <w:szCs w:val="18"/>
              </w:rPr>
            </w:pPr>
          </w:p>
          <w:p w14:paraId="47553F58" w14:textId="77777777" w:rsidR="00F40C9E" w:rsidRPr="00001540" w:rsidRDefault="00F40C9E" w:rsidP="00E0500D">
            <w:pPr>
              <w:spacing w:after="0" w:line="240" w:lineRule="auto"/>
              <w:rPr>
                <w:rFonts w:ascii="Times New Roman" w:hAnsi="Times New Roman"/>
                <w:sz w:val="18"/>
                <w:szCs w:val="18"/>
              </w:rPr>
            </w:pPr>
          </w:p>
          <w:p w14:paraId="2C6BFCD8" w14:textId="77777777" w:rsidR="00F40C9E" w:rsidRPr="00001540" w:rsidRDefault="00F40C9E" w:rsidP="00E0500D">
            <w:pPr>
              <w:spacing w:after="0" w:line="240" w:lineRule="auto"/>
              <w:rPr>
                <w:rFonts w:ascii="Times New Roman" w:hAnsi="Times New Roman"/>
                <w:sz w:val="18"/>
                <w:szCs w:val="18"/>
              </w:rPr>
            </w:pPr>
          </w:p>
          <w:p w14:paraId="45CFB732" w14:textId="77777777" w:rsidR="00F40C9E" w:rsidRPr="00001540" w:rsidRDefault="00F40C9E" w:rsidP="00E0500D">
            <w:pPr>
              <w:spacing w:after="0" w:line="240" w:lineRule="auto"/>
              <w:rPr>
                <w:rFonts w:ascii="Times New Roman" w:hAnsi="Times New Roman"/>
                <w:sz w:val="18"/>
                <w:szCs w:val="18"/>
              </w:rPr>
            </w:pPr>
          </w:p>
          <w:p w14:paraId="4CB3D301" w14:textId="77777777" w:rsidR="00F40C9E" w:rsidRPr="00001540" w:rsidRDefault="00F40C9E" w:rsidP="00E0500D">
            <w:pPr>
              <w:spacing w:after="0" w:line="240" w:lineRule="auto"/>
              <w:rPr>
                <w:rFonts w:ascii="Times New Roman" w:hAnsi="Times New Roman"/>
                <w:sz w:val="18"/>
                <w:szCs w:val="18"/>
              </w:rPr>
            </w:pPr>
          </w:p>
          <w:p w14:paraId="29B29F09" w14:textId="77777777" w:rsidR="00F40C9E" w:rsidRPr="00001540" w:rsidRDefault="00F40C9E" w:rsidP="00E0500D">
            <w:pPr>
              <w:spacing w:after="0" w:line="240" w:lineRule="auto"/>
              <w:rPr>
                <w:rFonts w:ascii="Times New Roman" w:hAnsi="Times New Roman"/>
                <w:sz w:val="18"/>
                <w:szCs w:val="18"/>
              </w:rPr>
            </w:pPr>
          </w:p>
          <w:p w14:paraId="448BF5A9" w14:textId="77777777" w:rsidR="00F40C9E" w:rsidRPr="00001540" w:rsidRDefault="00F40C9E" w:rsidP="00E0500D">
            <w:pPr>
              <w:spacing w:after="0" w:line="240" w:lineRule="auto"/>
              <w:rPr>
                <w:rFonts w:ascii="Times New Roman" w:hAnsi="Times New Roman"/>
                <w:sz w:val="18"/>
                <w:szCs w:val="18"/>
              </w:rPr>
            </w:pPr>
          </w:p>
          <w:p w14:paraId="485C229F" w14:textId="77777777" w:rsidR="00F40C9E" w:rsidRPr="00001540" w:rsidRDefault="00F40C9E" w:rsidP="00E0500D">
            <w:pPr>
              <w:spacing w:after="0" w:line="240" w:lineRule="auto"/>
              <w:rPr>
                <w:rFonts w:ascii="Times New Roman" w:hAnsi="Times New Roman"/>
                <w:sz w:val="18"/>
                <w:szCs w:val="18"/>
              </w:rPr>
            </w:pPr>
          </w:p>
          <w:p w14:paraId="11A8F984" w14:textId="77777777" w:rsidR="00F40C9E" w:rsidRPr="00001540" w:rsidRDefault="00F40C9E" w:rsidP="00E0500D">
            <w:pPr>
              <w:spacing w:after="0" w:line="240" w:lineRule="auto"/>
              <w:rPr>
                <w:rFonts w:ascii="Times New Roman" w:hAnsi="Times New Roman"/>
                <w:sz w:val="18"/>
                <w:szCs w:val="18"/>
              </w:rPr>
            </w:pPr>
          </w:p>
          <w:p w14:paraId="1A7908EF" w14:textId="77777777" w:rsidR="00F40C9E" w:rsidRPr="00001540" w:rsidRDefault="00F40C9E" w:rsidP="00E0500D">
            <w:pPr>
              <w:spacing w:after="0" w:line="240" w:lineRule="auto"/>
              <w:rPr>
                <w:rFonts w:ascii="Times New Roman" w:hAnsi="Times New Roman"/>
                <w:sz w:val="18"/>
                <w:szCs w:val="18"/>
              </w:rPr>
            </w:pPr>
          </w:p>
          <w:p w14:paraId="30587358" w14:textId="77777777" w:rsidR="00F40C9E" w:rsidRPr="00001540" w:rsidRDefault="00F40C9E" w:rsidP="00E0500D">
            <w:pPr>
              <w:spacing w:after="0" w:line="240" w:lineRule="auto"/>
              <w:rPr>
                <w:rFonts w:ascii="Times New Roman" w:hAnsi="Times New Roman"/>
                <w:sz w:val="18"/>
                <w:szCs w:val="18"/>
              </w:rPr>
            </w:pPr>
          </w:p>
          <w:p w14:paraId="4C4DCB7D" w14:textId="77777777" w:rsidR="00F40C9E" w:rsidRPr="00001540" w:rsidRDefault="00F40C9E" w:rsidP="00E0500D">
            <w:pPr>
              <w:spacing w:after="0" w:line="240" w:lineRule="auto"/>
              <w:rPr>
                <w:rFonts w:ascii="Times New Roman" w:hAnsi="Times New Roman"/>
                <w:sz w:val="18"/>
                <w:szCs w:val="18"/>
              </w:rPr>
            </w:pPr>
          </w:p>
          <w:p w14:paraId="5F84500D" w14:textId="77777777" w:rsidR="00F40C9E" w:rsidRPr="00001540" w:rsidRDefault="00F40C9E" w:rsidP="00E0500D">
            <w:pPr>
              <w:spacing w:after="0" w:line="240" w:lineRule="auto"/>
              <w:rPr>
                <w:rFonts w:ascii="Times New Roman" w:hAnsi="Times New Roman"/>
                <w:sz w:val="18"/>
                <w:szCs w:val="18"/>
              </w:rPr>
            </w:pPr>
          </w:p>
          <w:p w14:paraId="71FFF429" w14:textId="77777777" w:rsidR="00F40C9E" w:rsidRPr="00001540" w:rsidRDefault="00F40C9E" w:rsidP="00E0500D">
            <w:pPr>
              <w:spacing w:after="0" w:line="240" w:lineRule="auto"/>
              <w:rPr>
                <w:rFonts w:ascii="Times New Roman" w:hAnsi="Times New Roman"/>
                <w:sz w:val="18"/>
                <w:szCs w:val="18"/>
              </w:rPr>
            </w:pPr>
          </w:p>
          <w:p w14:paraId="0346C940" w14:textId="77777777" w:rsidR="00F40C9E" w:rsidRPr="00001540" w:rsidRDefault="00F40C9E" w:rsidP="00E0500D">
            <w:pPr>
              <w:spacing w:after="0" w:line="240" w:lineRule="auto"/>
              <w:rPr>
                <w:rFonts w:ascii="Times New Roman" w:hAnsi="Times New Roman"/>
                <w:sz w:val="18"/>
                <w:szCs w:val="18"/>
              </w:rPr>
            </w:pPr>
          </w:p>
          <w:p w14:paraId="4DA35592" w14:textId="77777777" w:rsidR="00F40C9E" w:rsidRPr="00001540" w:rsidRDefault="00F40C9E" w:rsidP="00E0500D">
            <w:pPr>
              <w:spacing w:after="0" w:line="240" w:lineRule="auto"/>
              <w:rPr>
                <w:rFonts w:ascii="Times New Roman" w:hAnsi="Times New Roman"/>
                <w:sz w:val="18"/>
                <w:szCs w:val="18"/>
              </w:rPr>
            </w:pPr>
          </w:p>
          <w:p w14:paraId="0E169A29" w14:textId="77777777" w:rsidR="00F40C9E" w:rsidRPr="00001540" w:rsidRDefault="00F40C9E" w:rsidP="00E0500D">
            <w:pPr>
              <w:spacing w:after="0" w:line="240" w:lineRule="auto"/>
              <w:rPr>
                <w:rFonts w:ascii="Times New Roman" w:hAnsi="Times New Roman"/>
                <w:sz w:val="18"/>
                <w:szCs w:val="18"/>
              </w:rPr>
            </w:pPr>
          </w:p>
          <w:p w14:paraId="1424D264" w14:textId="77777777" w:rsidR="00F40C9E" w:rsidRPr="00001540" w:rsidRDefault="00F40C9E" w:rsidP="00E0500D">
            <w:pPr>
              <w:spacing w:after="0" w:line="240" w:lineRule="auto"/>
              <w:rPr>
                <w:rFonts w:ascii="Times New Roman" w:hAnsi="Times New Roman"/>
                <w:sz w:val="18"/>
                <w:szCs w:val="18"/>
              </w:rPr>
            </w:pPr>
          </w:p>
          <w:p w14:paraId="63A80258" w14:textId="77777777" w:rsidR="00F40C9E" w:rsidRPr="00001540" w:rsidRDefault="00F40C9E" w:rsidP="00E0500D">
            <w:pPr>
              <w:spacing w:after="0" w:line="240" w:lineRule="auto"/>
              <w:rPr>
                <w:rFonts w:ascii="Times New Roman" w:hAnsi="Times New Roman"/>
                <w:sz w:val="18"/>
                <w:szCs w:val="18"/>
              </w:rPr>
            </w:pPr>
          </w:p>
          <w:p w14:paraId="3F6ED6C4" w14:textId="77777777" w:rsidR="00F40C9E" w:rsidRPr="00001540" w:rsidRDefault="00F40C9E" w:rsidP="00E0500D">
            <w:pPr>
              <w:spacing w:after="0" w:line="240" w:lineRule="auto"/>
              <w:rPr>
                <w:rFonts w:ascii="Times New Roman" w:hAnsi="Times New Roman"/>
                <w:sz w:val="18"/>
                <w:szCs w:val="18"/>
              </w:rPr>
            </w:pPr>
          </w:p>
          <w:p w14:paraId="1A31ED27" w14:textId="77777777" w:rsidR="00F40C9E" w:rsidRPr="00001540" w:rsidRDefault="00F40C9E" w:rsidP="00E0500D">
            <w:pPr>
              <w:spacing w:after="0" w:line="240" w:lineRule="auto"/>
              <w:rPr>
                <w:rFonts w:ascii="Times New Roman" w:hAnsi="Times New Roman"/>
                <w:sz w:val="18"/>
                <w:szCs w:val="18"/>
              </w:rPr>
            </w:pPr>
          </w:p>
          <w:p w14:paraId="0863C3BE" w14:textId="77777777" w:rsidR="00F40C9E" w:rsidRPr="00001540" w:rsidRDefault="00F40C9E" w:rsidP="00E0500D">
            <w:pPr>
              <w:spacing w:after="0" w:line="240" w:lineRule="auto"/>
              <w:rPr>
                <w:rFonts w:ascii="Times New Roman" w:hAnsi="Times New Roman"/>
                <w:sz w:val="18"/>
                <w:szCs w:val="18"/>
              </w:rPr>
            </w:pPr>
          </w:p>
          <w:p w14:paraId="765909F1" w14:textId="77777777" w:rsidR="00F40C9E" w:rsidRPr="00001540" w:rsidRDefault="00F40C9E" w:rsidP="00E0500D">
            <w:pPr>
              <w:spacing w:after="0" w:line="240" w:lineRule="auto"/>
              <w:rPr>
                <w:rFonts w:ascii="Times New Roman" w:hAnsi="Times New Roman"/>
                <w:sz w:val="18"/>
                <w:szCs w:val="18"/>
              </w:rPr>
            </w:pPr>
          </w:p>
          <w:p w14:paraId="50DF4C0D" w14:textId="77777777" w:rsidR="00F40C9E" w:rsidRPr="00001540" w:rsidRDefault="00F40C9E" w:rsidP="00E0500D">
            <w:pPr>
              <w:spacing w:after="0" w:line="240" w:lineRule="auto"/>
              <w:rPr>
                <w:rFonts w:ascii="Times New Roman" w:hAnsi="Times New Roman"/>
                <w:sz w:val="18"/>
                <w:szCs w:val="18"/>
              </w:rPr>
            </w:pPr>
          </w:p>
          <w:p w14:paraId="21755EF9" w14:textId="77777777" w:rsidR="00F40C9E" w:rsidRPr="00001540" w:rsidRDefault="00F40C9E" w:rsidP="00E0500D">
            <w:pPr>
              <w:spacing w:after="0" w:line="240" w:lineRule="auto"/>
              <w:rPr>
                <w:rFonts w:ascii="Times New Roman" w:hAnsi="Times New Roman"/>
                <w:sz w:val="18"/>
                <w:szCs w:val="18"/>
              </w:rPr>
            </w:pPr>
          </w:p>
          <w:p w14:paraId="2EC93E8A" w14:textId="77777777" w:rsidR="00F40C9E" w:rsidRPr="00001540" w:rsidRDefault="00F40C9E" w:rsidP="00E0500D">
            <w:pPr>
              <w:spacing w:after="0" w:line="240" w:lineRule="auto"/>
              <w:rPr>
                <w:rFonts w:ascii="Times New Roman" w:hAnsi="Times New Roman"/>
                <w:sz w:val="18"/>
                <w:szCs w:val="18"/>
              </w:rPr>
            </w:pPr>
          </w:p>
          <w:p w14:paraId="797103EE" w14:textId="77777777" w:rsidR="00F40C9E" w:rsidRPr="00001540" w:rsidRDefault="00F40C9E" w:rsidP="00E0500D">
            <w:pPr>
              <w:spacing w:after="0" w:line="240" w:lineRule="auto"/>
              <w:rPr>
                <w:rFonts w:ascii="Times New Roman" w:hAnsi="Times New Roman"/>
                <w:sz w:val="18"/>
                <w:szCs w:val="18"/>
              </w:rPr>
            </w:pPr>
          </w:p>
          <w:p w14:paraId="7FB0AC74" w14:textId="77777777" w:rsidR="00F40C9E" w:rsidRPr="00001540" w:rsidRDefault="00F40C9E" w:rsidP="00E0500D">
            <w:pPr>
              <w:spacing w:after="0" w:line="240" w:lineRule="auto"/>
              <w:rPr>
                <w:rFonts w:ascii="Times New Roman" w:hAnsi="Times New Roman"/>
                <w:sz w:val="18"/>
                <w:szCs w:val="18"/>
              </w:rPr>
            </w:pPr>
          </w:p>
          <w:p w14:paraId="37D4ED08" w14:textId="77777777" w:rsidR="00F40C9E" w:rsidRPr="00001540" w:rsidRDefault="00F40C9E" w:rsidP="00E0500D">
            <w:pPr>
              <w:spacing w:after="0" w:line="240" w:lineRule="auto"/>
              <w:rPr>
                <w:rFonts w:ascii="Times New Roman" w:hAnsi="Times New Roman"/>
                <w:sz w:val="18"/>
                <w:szCs w:val="18"/>
              </w:rPr>
            </w:pPr>
          </w:p>
          <w:p w14:paraId="7E960E5D" w14:textId="77777777" w:rsidR="00F40C9E" w:rsidRPr="00001540" w:rsidRDefault="00F40C9E" w:rsidP="00E0500D">
            <w:pPr>
              <w:spacing w:after="0" w:line="240" w:lineRule="auto"/>
              <w:rPr>
                <w:rFonts w:ascii="Times New Roman" w:hAnsi="Times New Roman"/>
                <w:sz w:val="18"/>
                <w:szCs w:val="18"/>
              </w:rPr>
            </w:pPr>
          </w:p>
          <w:p w14:paraId="5DB20A68" w14:textId="77777777" w:rsidR="00F40C9E" w:rsidRPr="00001540" w:rsidRDefault="00F40C9E" w:rsidP="00E0500D">
            <w:pPr>
              <w:spacing w:after="0" w:line="240" w:lineRule="auto"/>
              <w:rPr>
                <w:rFonts w:ascii="Times New Roman" w:hAnsi="Times New Roman"/>
                <w:sz w:val="18"/>
                <w:szCs w:val="18"/>
              </w:rPr>
            </w:pPr>
          </w:p>
          <w:p w14:paraId="1246251B" w14:textId="77777777" w:rsidR="00F40C9E" w:rsidRPr="00001540" w:rsidRDefault="00F40C9E" w:rsidP="00E0500D">
            <w:pPr>
              <w:spacing w:after="0" w:line="240" w:lineRule="auto"/>
              <w:rPr>
                <w:rFonts w:ascii="Times New Roman" w:hAnsi="Times New Roman"/>
                <w:sz w:val="18"/>
                <w:szCs w:val="18"/>
              </w:rPr>
            </w:pPr>
          </w:p>
          <w:p w14:paraId="280A30D0" w14:textId="77777777" w:rsidR="00F40C9E" w:rsidRPr="00001540" w:rsidRDefault="00F40C9E" w:rsidP="00E0500D">
            <w:pPr>
              <w:spacing w:after="0" w:line="240" w:lineRule="auto"/>
              <w:rPr>
                <w:rFonts w:ascii="Times New Roman" w:hAnsi="Times New Roman"/>
                <w:sz w:val="18"/>
                <w:szCs w:val="18"/>
              </w:rPr>
            </w:pPr>
          </w:p>
          <w:p w14:paraId="29FF514A" w14:textId="77777777" w:rsidR="00F40C9E" w:rsidRPr="00001540" w:rsidRDefault="00F40C9E" w:rsidP="00E0500D">
            <w:pPr>
              <w:spacing w:after="0" w:line="240" w:lineRule="auto"/>
              <w:rPr>
                <w:rFonts w:ascii="Times New Roman" w:hAnsi="Times New Roman"/>
                <w:sz w:val="18"/>
                <w:szCs w:val="18"/>
              </w:rPr>
            </w:pPr>
          </w:p>
          <w:p w14:paraId="42DE406D" w14:textId="77777777" w:rsidR="00F40C9E" w:rsidRPr="00001540" w:rsidRDefault="00F40C9E" w:rsidP="00E0500D">
            <w:pPr>
              <w:spacing w:after="0" w:line="240" w:lineRule="auto"/>
              <w:rPr>
                <w:rFonts w:ascii="Times New Roman" w:hAnsi="Times New Roman"/>
                <w:sz w:val="18"/>
                <w:szCs w:val="18"/>
              </w:rPr>
            </w:pPr>
          </w:p>
          <w:p w14:paraId="635A6672" w14:textId="77777777" w:rsidR="00F40C9E" w:rsidRPr="00001540" w:rsidRDefault="00F40C9E" w:rsidP="00E0500D">
            <w:pPr>
              <w:spacing w:after="0" w:line="240" w:lineRule="auto"/>
              <w:rPr>
                <w:rFonts w:ascii="Times New Roman" w:hAnsi="Times New Roman"/>
                <w:sz w:val="18"/>
                <w:szCs w:val="18"/>
              </w:rPr>
            </w:pPr>
          </w:p>
          <w:p w14:paraId="1E18FCE1" w14:textId="77777777" w:rsidR="00F40C9E" w:rsidRPr="00001540" w:rsidRDefault="00F40C9E" w:rsidP="00E0500D">
            <w:pPr>
              <w:spacing w:after="0" w:line="240" w:lineRule="auto"/>
              <w:rPr>
                <w:rFonts w:ascii="Times New Roman" w:hAnsi="Times New Roman"/>
                <w:sz w:val="18"/>
                <w:szCs w:val="18"/>
              </w:rPr>
            </w:pPr>
          </w:p>
          <w:p w14:paraId="3FAA18EF" w14:textId="77777777" w:rsidR="00F40C9E" w:rsidRPr="00001540" w:rsidRDefault="00F40C9E" w:rsidP="00E0500D">
            <w:pPr>
              <w:spacing w:after="0" w:line="240" w:lineRule="auto"/>
              <w:rPr>
                <w:rFonts w:ascii="Times New Roman" w:hAnsi="Times New Roman"/>
                <w:sz w:val="18"/>
                <w:szCs w:val="18"/>
              </w:rPr>
            </w:pPr>
          </w:p>
          <w:p w14:paraId="1B70BB07" w14:textId="77777777" w:rsidR="0071167D" w:rsidRPr="00001540" w:rsidRDefault="0071167D" w:rsidP="00E0500D">
            <w:pPr>
              <w:spacing w:after="0" w:line="240" w:lineRule="auto"/>
              <w:rPr>
                <w:rFonts w:ascii="Times New Roman" w:hAnsi="Times New Roman"/>
                <w:sz w:val="18"/>
                <w:szCs w:val="18"/>
              </w:rPr>
            </w:pPr>
            <w:r w:rsidRPr="00001540">
              <w:rPr>
                <w:rFonts w:ascii="Times New Roman" w:hAnsi="Times New Roman"/>
                <w:sz w:val="18"/>
                <w:szCs w:val="18"/>
              </w:rPr>
              <w:t>Návrh zákona v čl. I</w:t>
            </w:r>
          </w:p>
          <w:p w14:paraId="5D7CE52C" w14:textId="77777777" w:rsidR="0071167D" w:rsidRPr="00001540" w:rsidRDefault="0071167D" w:rsidP="00E0500D">
            <w:pPr>
              <w:spacing w:after="0" w:line="240" w:lineRule="auto"/>
              <w:rPr>
                <w:rFonts w:ascii="Times New Roman" w:hAnsi="Times New Roman"/>
                <w:sz w:val="18"/>
                <w:szCs w:val="18"/>
              </w:rPr>
            </w:pPr>
          </w:p>
          <w:p w14:paraId="7B8B5074" w14:textId="77777777" w:rsidR="00F40C9E" w:rsidRPr="00001540" w:rsidRDefault="00F40C9E" w:rsidP="00E0500D">
            <w:pPr>
              <w:spacing w:after="0" w:line="240" w:lineRule="auto"/>
              <w:rPr>
                <w:rFonts w:ascii="Times New Roman" w:hAnsi="Times New Roman"/>
                <w:sz w:val="18"/>
                <w:szCs w:val="18"/>
              </w:rPr>
            </w:pPr>
          </w:p>
          <w:p w14:paraId="2A9A64DC" w14:textId="77777777" w:rsidR="00F40C9E" w:rsidRPr="00001540" w:rsidRDefault="00F40C9E" w:rsidP="00E0500D">
            <w:pPr>
              <w:spacing w:after="0" w:line="240" w:lineRule="auto"/>
              <w:rPr>
                <w:rFonts w:ascii="Times New Roman" w:hAnsi="Times New Roman"/>
                <w:sz w:val="18"/>
                <w:szCs w:val="18"/>
              </w:rPr>
            </w:pPr>
          </w:p>
          <w:p w14:paraId="001C0300" w14:textId="77777777" w:rsidR="00F40C9E" w:rsidRPr="00001540" w:rsidRDefault="00F40C9E" w:rsidP="00E0500D">
            <w:pPr>
              <w:spacing w:after="0" w:line="240" w:lineRule="auto"/>
              <w:rPr>
                <w:rFonts w:ascii="Times New Roman" w:hAnsi="Times New Roman"/>
                <w:sz w:val="18"/>
                <w:szCs w:val="18"/>
              </w:rPr>
            </w:pPr>
          </w:p>
          <w:p w14:paraId="4DABB785" w14:textId="77777777" w:rsidR="00F40C9E" w:rsidRPr="00001540" w:rsidRDefault="00F40C9E" w:rsidP="00E0500D">
            <w:pPr>
              <w:spacing w:after="0" w:line="240" w:lineRule="auto"/>
              <w:rPr>
                <w:rFonts w:ascii="Times New Roman" w:hAnsi="Times New Roman"/>
                <w:sz w:val="18"/>
                <w:szCs w:val="18"/>
              </w:rPr>
            </w:pPr>
          </w:p>
          <w:p w14:paraId="4FAC3CB6" w14:textId="77777777" w:rsidR="00F40C9E" w:rsidRPr="00001540" w:rsidRDefault="00F40C9E" w:rsidP="00E0500D">
            <w:pPr>
              <w:spacing w:after="0" w:line="240" w:lineRule="auto"/>
              <w:rPr>
                <w:rFonts w:ascii="Times New Roman" w:hAnsi="Times New Roman"/>
                <w:sz w:val="18"/>
                <w:szCs w:val="18"/>
              </w:rPr>
            </w:pPr>
          </w:p>
          <w:p w14:paraId="1DA200B7" w14:textId="77777777" w:rsidR="00F40C9E" w:rsidRPr="00001540" w:rsidRDefault="00F40C9E" w:rsidP="00E0500D">
            <w:pPr>
              <w:spacing w:after="0" w:line="240" w:lineRule="auto"/>
              <w:rPr>
                <w:rFonts w:ascii="Times New Roman" w:hAnsi="Times New Roman"/>
                <w:sz w:val="18"/>
                <w:szCs w:val="18"/>
              </w:rPr>
            </w:pPr>
          </w:p>
          <w:p w14:paraId="6B0223DA" w14:textId="77777777" w:rsidR="00F40C9E" w:rsidRPr="00001540" w:rsidRDefault="00F40C9E" w:rsidP="00E0500D">
            <w:pPr>
              <w:spacing w:after="0" w:line="240" w:lineRule="auto"/>
              <w:rPr>
                <w:rFonts w:ascii="Times New Roman" w:hAnsi="Times New Roman"/>
                <w:sz w:val="18"/>
                <w:szCs w:val="18"/>
              </w:rPr>
            </w:pPr>
          </w:p>
          <w:p w14:paraId="4C2644F3" w14:textId="77777777" w:rsidR="00F40C9E" w:rsidRPr="00001540" w:rsidRDefault="00F40C9E" w:rsidP="00E0500D">
            <w:pPr>
              <w:spacing w:after="0" w:line="240" w:lineRule="auto"/>
              <w:rPr>
                <w:rFonts w:ascii="Times New Roman" w:hAnsi="Times New Roman"/>
                <w:sz w:val="18"/>
                <w:szCs w:val="18"/>
              </w:rPr>
            </w:pPr>
          </w:p>
          <w:p w14:paraId="733007B3" w14:textId="77777777" w:rsidR="00F40C9E" w:rsidRPr="00001540" w:rsidRDefault="00F40C9E" w:rsidP="00E0500D">
            <w:pPr>
              <w:spacing w:after="0" w:line="240" w:lineRule="auto"/>
              <w:rPr>
                <w:rFonts w:ascii="Times New Roman" w:hAnsi="Times New Roman"/>
                <w:sz w:val="18"/>
                <w:szCs w:val="18"/>
              </w:rPr>
            </w:pPr>
          </w:p>
          <w:p w14:paraId="0B0DD64C" w14:textId="77777777" w:rsidR="00492B61" w:rsidRPr="00001540" w:rsidRDefault="00492B61" w:rsidP="00E0500D">
            <w:pPr>
              <w:spacing w:after="0" w:line="240" w:lineRule="auto"/>
              <w:rPr>
                <w:rFonts w:ascii="Times New Roman" w:hAnsi="Times New Roman"/>
                <w:sz w:val="18"/>
                <w:szCs w:val="18"/>
              </w:rPr>
            </w:pPr>
          </w:p>
          <w:p w14:paraId="174BC531" w14:textId="77777777" w:rsidR="00492B61" w:rsidRPr="00001540" w:rsidRDefault="00492B61" w:rsidP="00E0500D">
            <w:pPr>
              <w:spacing w:after="0" w:line="240" w:lineRule="auto"/>
              <w:rPr>
                <w:rFonts w:ascii="Times New Roman" w:hAnsi="Times New Roman"/>
                <w:sz w:val="18"/>
                <w:szCs w:val="18"/>
              </w:rPr>
            </w:pPr>
          </w:p>
          <w:p w14:paraId="1FF04CFA" w14:textId="77777777" w:rsidR="00492B61" w:rsidRPr="00001540" w:rsidRDefault="00492B61" w:rsidP="00E0500D">
            <w:pPr>
              <w:spacing w:after="0" w:line="240" w:lineRule="auto"/>
              <w:rPr>
                <w:rFonts w:ascii="Times New Roman" w:hAnsi="Times New Roman"/>
                <w:sz w:val="18"/>
                <w:szCs w:val="18"/>
              </w:rPr>
            </w:pPr>
          </w:p>
          <w:p w14:paraId="217CDEF1" w14:textId="77777777" w:rsidR="00492B61" w:rsidRPr="00001540" w:rsidRDefault="00492B61" w:rsidP="00E0500D">
            <w:pPr>
              <w:spacing w:after="0" w:line="240" w:lineRule="auto"/>
              <w:rPr>
                <w:rFonts w:ascii="Times New Roman" w:hAnsi="Times New Roman"/>
                <w:sz w:val="18"/>
                <w:szCs w:val="18"/>
              </w:rPr>
            </w:pPr>
          </w:p>
          <w:p w14:paraId="5C5D840F" w14:textId="77777777" w:rsidR="00492B61" w:rsidRPr="00001540" w:rsidRDefault="00492B61" w:rsidP="00E0500D">
            <w:pPr>
              <w:spacing w:after="0" w:line="240" w:lineRule="auto"/>
              <w:rPr>
                <w:rFonts w:ascii="Times New Roman" w:hAnsi="Times New Roman"/>
                <w:sz w:val="18"/>
                <w:szCs w:val="18"/>
              </w:rPr>
            </w:pPr>
          </w:p>
          <w:p w14:paraId="3DFBCA13" w14:textId="77777777" w:rsidR="00492B61" w:rsidRPr="00001540" w:rsidRDefault="00492B61" w:rsidP="00E0500D">
            <w:pPr>
              <w:spacing w:after="0" w:line="240" w:lineRule="auto"/>
              <w:rPr>
                <w:rFonts w:ascii="Times New Roman" w:hAnsi="Times New Roman"/>
                <w:sz w:val="18"/>
                <w:szCs w:val="18"/>
              </w:rPr>
            </w:pPr>
          </w:p>
          <w:p w14:paraId="088FB509" w14:textId="77777777" w:rsidR="00492B61" w:rsidRPr="00001540" w:rsidRDefault="00492B61" w:rsidP="00E0500D">
            <w:pPr>
              <w:spacing w:after="0" w:line="240" w:lineRule="auto"/>
              <w:rPr>
                <w:rFonts w:ascii="Times New Roman" w:hAnsi="Times New Roman"/>
                <w:sz w:val="18"/>
                <w:szCs w:val="18"/>
              </w:rPr>
            </w:pPr>
          </w:p>
          <w:p w14:paraId="62F7993F" w14:textId="77777777" w:rsidR="00492B61" w:rsidRPr="00001540" w:rsidRDefault="00492B61" w:rsidP="00E0500D">
            <w:pPr>
              <w:spacing w:after="0" w:line="240" w:lineRule="auto"/>
              <w:rPr>
                <w:rFonts w:ascii="Times New Roman" w:hAnsi="Times New Roman"/>
                <w:sz w:val="18"/>
                <w:szCs w:val="18"/>
              </w:rPr>
            </w:pPr>
          </w:p>
          <w:p w14:paraId="68BC32B0" w14:textId="77777777" w:rsidR="00492B61" w:rsidRPr="00001540" w:rsidRDefault="00492B61" w:rsidP="00E0500D">
            <w:pPr>
              <w:spacing w:after="0" w:line="240" w:lineRule="auto"/>
              <w:rPr>
                <w:rFonts w:ascii="Times New Roman" w:hAnsi="Times New Roman"/>
                <w:sz w:val="18"/>
                <w:szCs w:val="18"/>
              </w:rPr>
            </w:pPr>
          </w:p>
          <w:p w14:paraId="4992ACAA" w14:textId="77777777" w:rsidR="00492B61" w:rsidRPr="00001540" w:rsidRDefault="00492B61" w:rsidP="00E0500D">
            <w:pPr>
              <w:spacing w:after="0" w:line="240" w:lineRule="auto"/>
              <w:rPr>
                <w:rFonts w:ascii="Times New Roman" w:hAnsi="Times New Roman"/>
                <w:sz w:val="18"/>
                <w:szCs w:val="18"/>
              </w:rPr>
            </w:pPr>
          </w:p>
          <w:p w14:paraId="0C94CF15" w14:textId="77777777" w:rsidR="00492B61" w:rsidRPr="00001540" w:rsidRDefault="00492B61" w:rsidP="00E0500D">
            <w:pPr>
              <w:spacing w:after="0" w:line="240" w:lineRule="auto"/>
              <w:rPr>
                <w:rFonts w:ascii="Times New Roman" w:hAnsi="Times New Roman"/>
                <w:sz w:val="18"/>
                <w:szCs w:val="18"/>
              </w:rPr>
            </w:pPr>
          </w:p>
          <w:p w14:paraId="775F08BD" w14:textId="77777777" w:rsidR="00492B61" w:rsidRPr="00001540" w:rsidRDefault="00492B61" w:rsidP="00E0500D">
            <w:pPr>
              <w:spacing w:after="0" w:line="240" w:lineRule="auto"/>
              <w:rPr>
                <w:rFonts w:ascii="Times New Roman" w:hAnsi="Times New Roman"/>
                <w:sz w:val="18"/>
                <w:szCs w:val="18"/>
              </w:rPr>
            </w:pPr>
          </w:p>
          <w:p w14:paraId="73F39846" w14:textId="77777777" w:rsidR="00492B61" w:rsidRPr="00001540" w:rsidRDefault="00492B61" w:rsidP="00E0500D">
            <w:pPr>
              <w:spacing w:after="0" w:line="240" w:lineRule="auto"/>
              <w:rPr>
                <w:rFonts w:ascii="Times New Roman" w:hAnsi="Times New Roman"/>
                <w:sz w:val="18"/>
                <w:szCs w:val="18"/>
              </w:rPr>
            </w:pPr>
          </w:p>
          <w:p w14:paraId="36AD9115" w14:textId="77777777" w:rsidR="00492B61" w:rsidRPr="00001540" w:rsidRDefault="00492B61" w:rsidP="00E0500D">
            <w:pPr>
              <w:spacing w:after="0" w:line="240" w:lineRule="auto"/>
              <w:rPr>
                <w:rFonts w:ascii="Times New Roman" w:hAnsi="Times New Roman"/>
                <w:sz w:val="18"/>
                <w:szCs w:val="18"/>
              </w:rPr>
            </w:pPr>
          </w:p>
          <w:p w14:paraId="0FEE76D9" w14:textId="77777777" w:rsidR="00492B61" w:rsidRPr="00001540" w:rsidRDefault="00492B61" w:rsidP="00E0500D">
            <w:pPr>
              <w:spacing w:after="0" w:line="240" w:lineRule="auto"/>
              <w:rPr>
                <w:rFonts w:ascii="Times New Roman" w:hAnsi="Times New Roman"/>
                <w:sz w:val="18"/>
                <w:szCs w:val="18"/>
              </w:rPr>
            </w:pPr>
          </w:p>
          <w:p w14:paraId="4BB874A7" w14:textId="77777777" w:rsidR="00492B61" w:rsidRPr="00001540" w:rsidRDefault="00492B61" w:rsidP="00E0500D">
            <w:pPr>
              <w:spacing w:after="0" w:line="240" w:lineRule="auto"/>
              <w:rPr>
                <w:rFonts w:ascii="Times New Roman" w:hAnsi="Times New Roman"/>
                <w:sz w:val="18"/>
                <w:szCs w:val="18"/>
              </w:rPr>
            </w:pPr>
          </w:p>
          <w:p w14:paraId="46294EEC" w14:textId="77777777" w:rsidR="00492B61" w:rsidRPr="00001540" w:rsidRDefault="00492B61" w:rsidP="00E0500D">
            <w:pPr>
              <w:spacing w:after="0" w:line="240" w:lineRule="auto"/>
              <w:rPr>
                <w:rFonts w:ascii="Times New Roman" w:hAnsi="Times New Roman"/>
                <w:sz w:val="18"/>
                <w:szCs w:val="18"/>
              </w:rPr>
            </w:pPr>
          </w:p>
          <w:p w14:paraId="6B2B4E31" w14:textId="77777777" w:rsidR="00492B61" w:rsidRPr="00001540" w:rsidRDefault="00492B61" w:rsidP="00E0500D">
            <w:pPr>
              <w:spacing w:after="0" w:line="240" w:lineRule="auto"/>
              <w:rPr>
                <w:rFonts w:ascii="Times New Roman" w:hAnsi="Times New Roman"/>
                <w:sz w:val="18"/>
                <w:szCs w:val="18"/>
              </w:rPr>
            </w:pPr>
          </w:p>
          <w:p w14:paraId="412752D5" w14:textId="77777777" w:rsidR="00C16CB1" w:rsidRPr="00001540" w:rsidRDefault="00C16CB1" w:rsidP="00E0500D">
            <w:pPr>
              <w:spacing w:after="0" w:line="240" w:lineRule="auto"/>
              <w:rPr>
                <w:rFonts w:ascii="Times New Roman" w:hAnsi="Times New Roman"/>
                <w:sz w:val="18"/>
                <w:szCs w:val="18"/>
              </w:rPr>
            </w:pPr>
          </w:p>
          <w:p w14:paraId="6ADA8862" w14:textId="77777777" w:rsidR="00C16CB1" w:rsidRPr="00001540" w:rsidRDefault="00C16CB1" w:rsidP="00E0500D">
            <w:pPr>
              <w:spacing w:after="0" w:line="240" w:lineRule="auto"/>
              <w:rPr>
                <w:rFonts w:ascii="Times New Roman" w:hAnsi="Times New Roman"/>
                <w:sz w:val="18"/>
                <w:szCs w:val="18"/>
              </w:rPr>
            </w:pPr>
          </w:p>
          <w:p w14:paraId="159AB257" w14:textId="77777777" w:rsidR="00C16CB1" w:rsidRPr="00001540" w:rsidRDefault="00C16CB1" w:rsidP="00E0500D">
            <w:pPr>
              <w:spacing w:after="0" w:line="240" w:lineRule="auto"/>
              <w:rPr>
                <w:rFonts w:ascii="Times New Roman" w:hAnsi="Times New Roman"/>
                <w:sz w:val="18"/>
                <w:szCs w:val="18"/>
              </w:rPr>
            </w:pPr>
          </w:p>
          <w:p w14:paraId="2D3AC31D" w14:textId="77777777" w:rsidR="00C16CB1" w:rsidRPr="00001540" w:rsidRDefault="00C16CB1" w:rsidP="00E0500D">
            <w:pPr>
              <w:spacing w:after="0" w:line="240" w:lineRule="auto"/>
              <w:rPr>
                <w:rFonts w:ascii="Times New Roman" w:hAnsi="Times New Roman"/>
                <w:sz w:val="18"/>
                <w:szCs w:val="18"/>
              </w:rPr>
            </w:pPr>
          </w:p>
          <w:p w14:paraId="53A9C963" w14:textId="77777777" w:rsidR="00C16CB1" w:rsidRPr="00001540" w:rsidRDefault="00C16CB1" w:rsidP="00E0500D">
            <w:pPr>
              <w:spacing w:after="0" w:line="240" w:lineRule="auto"/>
              <w:rPr>
                <w:rFonts w:ascii="Times New Roman" w:hAnsi="Times New Roman"/>
                <w:sz w:val="18"/>
                <w:szCs w:val="18"/>
              </w:rPr>
            </w:pPr>
          </w:p>
          <w:p w14:paraId="2C886F55" w14:textId="77777777" w:rsidR="00C16CB1" w:rsidRPr="00001540" w:rsidRDefault="00C16CB1" w:rsidP="00E0500D">
            <w:pPr>
              <w:spacing w:after="0" w:line="240" w:lineRule="auto"/>
              <w:rPr>
                <w:rFonts w:ascii="Times New Roman" w:hAnsi="Times New Roman"/>
                <w:sz w:val="18"/>
                <w:szCs w:val="18"/>
              </w:rPr>
            </w:pPr>
          </w:p>
          <w:p w14:paraId="2E4A14AD" w14:textId="77777777" w:rsidR="00C16CB1" w:rsidRPr="00001540" w:rsidRDefault="00C16CB1" w:rsidP="00E0500D">
            <w:pPr>
              <w:spacing w:after="0" w:line="240" w:lineRule="auto"/>
              <w:rPr>
                <w:rFonts w:ascii="Times New Roman" w:hAnsi="Times New Roman"/>
                <w:sz w:val="18"/>
                <w:szCs w:val="18"/>
              </w:rPr>
            </w:pPr>
          </w:p>
          <w:p w14:paraId="6882D779" w14:textId="77777777" w:rsidR="00C16CB1" w:rsidRPr="00001540" w:rsidRDefault="00C16CB1" w:rsidP="00E0500D">
            <w:pPr>
              <w:spacing w:after="0" w:line="240" w:lineRule="auto"/>
              <w:rPr>
                <w:rFonts w:ascii="Times New Roman" w:hAnsi="Times New Roman"/>
                <w:sz w:val="18"/>
                <w:szCs w:val="18"/>
              </w:rPr>
            </w:pPr>
          </w:p>
          <w:p w14:paraId="0973F561" w14:textId="77777777" w:rsidR="00C16CB1" w:rsidRPr="00001540" w:rsidRDefault="00C16CB1" w:rsidP="00E0500D">
            <w:pPr>
              <w:spacing w:after="0" w:line="240" w:lineRule="auto"/>
              <w:rPr>
                <w:rFonts w:ascii="Times New Roman" w:hAnsi="Times New Roman"/>
                <w:sz w:val="18"/>
                <w:szCs w:val="18"/>
              </w:rPr>
            </w:pPr>
          </w:p>
          <w:p w14:paraId="695B975C" w14:textId="77777777" w:rsidR="00C16CB1" w:rsidRPr="00001540" w:rsidRDefault="00C16CB1" w:rsidP="00E0500D">
            <w:pPr>
              <w:spacing w:after="0" w:line="240" w:lineRule="auto"/>
              <w:rPr>
                <w:rFonts w:ascii="Times New Roman" w:hAnsi="Times New Roman"/>
                <w:sz w:val="18"/>
                <w:szCs w:val="18"/>
              </w:rPr>
            </w:pPr>
          </w:p>
          <w:p w14:paraId="6606D31B" w14:textId="77777777" w:rsidR="00C16CB1" w:rsidRPr="00001540" w:rsidRDefault="00C16CB1" w:rsidP="00E0500D">
            <w:pPr>
              <w:spacing w:after="0" w:line="240" w:lineRule="auto"/>
              <w:rPr>
                <w:rFonts w:ascii="Times New Roman" w:hAnsi="Times New Roman"/>
                <w:sz w:val="18"/>
                <w:szCs w:val="18"/>
              </w:rPr>
            </w:pPr>
          </w:p>
          <w:p w14:paraId="522DE662" w14:textId="77777777" w:rsidR="00C16CB1" w:rsidRPr="00001540" w:rsidRDefault="00C16CB1" w:rsidP="00E0500D">
            <w:pPr>
              <w:spacing w:after="0" w:line="240" w:lineRule="auto"/>
              <w:rPr>
                <w:rFonts w:ascii="Times New Roman" w:hAnsi="Times New Roman"/>
                <w:sz w:val="18"/>
                <w:szCs w:val="18"/>
              </w:rPr>
            </w:pPr>
          </w:p>
          <w:p w14:paraId="0A81BC6F" w14:textId="77777777" w:rsidR="00C16CB1" w:rsidRPr="00001540" w:rsidRDefault="00C16CB1" w:rsidP="00E0500D">
            <w:pPr>
              <w:spacing w:after="0" w:line="240" w:lineRule="auto"/>
              <w:rPr>
                <w:rFonts w:ascii="Times New Roman" w:hAnsi="Times New Roman"/>
                <w:sz w:val="18"/>
                <w:szCs w:val="18"/>
              </w:rPr>
            </w:pPr>
          </w:p>
          <w:p w14:paraId="7E5E1EF7" w14:textId="77777777" w:rsidR="00C16CB1" w:rsidRPr="00001540" w:rsidRDefault="00C16CB1" w:rsidP="00E0500D">
            <w:pPr>
              <w:spacing w:after="0" w:line="240" w:lineRule="auto"/>
              <w:rPr>
                <w:rFonts w:ascii="Times New Roman" w:hAnsi="Times New Roman"/>
                <w:sz w:val="18"/>
                <w:szCs w:val="18"/>
              </w:rPr>
            </w:pPr>
          </w:p>
          <w:p w14:paraId="553D46F4" w14:textId="77777777" w:rsidR="00C16CB1" w:rsidRPr="00001540" w:rsidRDefault="00C16CB1" w:rsidP="00E0500D">
            <w:pPr>
              <w:spacing w:after="0" w:line="240" w:lineRule="auto"/>
              <w:rPr>
                <w:rFonts w:ascii="Times New Roman" w:hAnsi="Times New Roman"/>
                <w:sz w:val="18"/>
                <w:szCs w:val="18"/>
              </w:rPr>
            </w:pPr>
          </w:p>
          <w:p w14:paraId="366E9917" w14:textId="77777777" w:rsidR="00C16CB1" w:rsidRPr="00001540" w:rsidRDefault="00C16CB1" w:rsidP="00E0500D">
            <w:pPr>
              <w:spacing w:after="0" w:line="240" w:lineRule="auto"/>
              <w:rPr>
                <w:rFonts w:ascii="Times New Roman" w:hAnsi="Times New Roman"/>
                <w:sz w:val="18"/>
                <w:szCs w:val="18"/>
              </w:rPr>
            </w:pPr>
          </w:p>
          <w:p w14:paraId="33A847AA" w14:textId="77777777" w:rsidR="00C16CB1" w:rsidRPr="00001540" w:rsidRDefault="00C16CB1" w:rsidP="00E0500D">
            <w:pPr>
              <w:spacing w:after="0" w:line="240" w:lineRule="auto"/>
              <w:rPr>
                <w:rFonts w:ascii="Times New Roman" w:hAnsi="Times New Roman"/>
                <w:sz w:val="18"/>
                <w:szCs w:val="18"/>
              </w:rPr>
            </w:pPr>
          </w:p>
          <w:p w14:paraId="5431E832" w14:textId="77777777" w:rsidR="00C16CB1" w:rsidRPr="00001540" w:rsidRDefault="00C16CB1" w:rsidP="00E0500D">
            <w:pPr>
              <w:spacing w:after="0" w:line="240" w:lineRule="auto"/>
              <w:rPr>
                <w:rFonts w:ascii="Times New Roman" w:hAnsi="Times New Roman"/>
                <w:sz w:val="18"/>
                <w:szCs w:val="18"/>
              </w:rPr>
            </w:pPr>
          </w:p>
          <w:p w14:paraId="36D8967C" w14:textId="77777777" w:rsidR="00C16CB1" w:rsidRPr="00001540" w:rsidRDefault="00C16CB1" w:rsidP="00E0500D">
            <w:pPr>
              <w:spacing w:after="0" w:line="240" w:lineRule="auto"/>
              <w:rPr>
                <w:rFonts w:ascii="Times New Roman" w:hAnsi="Times New Roman"/>
                <w:sz w:val="18"/>
                <w:szCs w:val="18"/>
              </w:rPr>
            </w:pPr>
          </w:p>
          <w:p w14:paraId="76C5383B" w14:textId="77777777" w:rsidR="00C16CB1" w:rsidRPr="00001540" w:rsidRDefault="00C16CB1" w:rsidP="00E0500D">
            <w:pPr>
              <w:spacing w:after="0" w:line="240" w:lineRule="auto"/>
              <w:rPr>
                <w:rFonts w:ascii="Times New Roman" w:hAnsi="Times New Roman"/>
                <w:sz w:val="18"/>
                <w:szCs w:val="18"/>
              </w:rPr>
            </w:pPr>
          </w:p>
          <w:p w14:paraId="7D16AC2D" w14:textId="77777777" w:rsidR="00C16CB1" w:rsidRPr="00001540" w:rsidRDefault="00C16CB1" w:rsidP="00E0500D">
            <w:pPr>
              <w:spacing w:after="0" w:line="240" w:lineRule="auto"/>
              <w:rPr>
                <w:rFonts w:ascii="Times New Roman" w:hAnsi="Times New Roman"/>
                <w:sz w:val="18"/>
                <w:szCs w:val="18"/>
              </w:rPr>
            </w:pPr>
          </w:p>
          <w:p w14:paraId="1BB1CF3F" w14:textId="77777777" w:rsidR="00C16CB1" w:rsidRPr="00001540" w:rsidRDefault="00C16CB1" w:rsidP="00E0500D">
            <w:pPr>
              <w:spacing w:after="0" w:line="240" w:lineRule="auto"/>
              <w:rPr>
                <w:rFonts w:ascii="Times New Roman" w:hAnsi="Times New Roman"/>
                <w:sz w:val="18"/>
                <w:szCs w:val="18"/>
              </w:rPr>
            </w:pPr>
          </w:p>
          <w:p w14:paraId="33EC695D" w14:textId="77777777" w:rsidR="00C16CB1" w:rsidRPr="00001540" w:rsidRDefault="00C16CB1" w:rsidP="00E0500D">
            <w:pPr>
              <w:spacing w:after="0" w:line="240" w:lineRule="auto"/>
              <w:rPr>
                <w:rFonts w:ascii="Times New Roman" w:hAnsi="Times New Roman"/>
                <w:sz w:val="18"/>
                <w:szCs w:val="18"/>
              </w:rPr>
            </w:pPr>
          </w:p>
          <w:p w14:paraId="569AE289" w14:textId="77777777" w:rsidR="00C16CB1" w:rsidRPr="00001540" w:rsidRDefault="00C16CB1" w:rsidP="00E0500D">
            <w:pPr>
              <w:spacing w:after="0" w:line="240" w:lineRule="auto"/>
              <w:rPr>
                <w:rFonts w:ascii="Times New Roman" w:hAnsi="Times New Roman"/>
                <w:sz w:val="18"/>
                <w:szCs w:val="18"/>
              </w:rPr>
            </w:pPr>
          </w:p>
          <w:p w14:paraId="14A3ABF2" w14:textId="77777777" w:rsidR="00C16CB1" w:rsidRPr="00001540" w:rsidRDefault="00C16CB1" w:rsidP="00E0500D">
            <w:pPr>
              <w:spacing w:after="0" w:line="240" w:lineRule="auto"/>
              <w:rPr>
                <w:rFonts w:ascii="Times New Roman" w:hAnsi="Times New Roman"/>
                <w:sz w:val="18"/>
                <w:szCs w:val="18"/>
              </w:rPr>
            </w:pPr>
          </w:p>
          <w:p w14:paraId="46C5C5A4" w14:textId="77777777" w:rsidR="00C16CB1" w:rsidRPr="00001540" w:rsidRDefault="00C16CB1" w:rsidP="00E0500D">
            <w:pPr>
              <w:spacing w:after="0" w:line="240" w:lineRule="auto"/>
              <w:rPr>
                <w:rFonts w:ascii="Times New Roman" w:hAnsi="Times New Roman"/>
                <w:sz w:val="18"/>
                <w:szCs w:val="18"/>
              </w:rPr>
            </w:pPr>
          </w:p>
          <w:p w14:paraId="7C27CE06" w14:textId="77777777" w:rsidR="00C16CB1" w:rsidRPr="00001540" w:rsidRDefault="00C16CB1" w:rsidP="00E0500D">
            <w:pPr>
              <w:spacing w:after="0" w:line="240" w:lineRule="auto"/>
              <w:rPr>
                <w:rFonts w:ascii="Times New Roman" w:hAnsi="Times New Roman"/>
                <w:sz w:val="18"/>
                <w:szCs w:val="18"/>
              </w:rPr>
            </w:pPr>
          </w:p>
          <w:p w14:paraId="0C07F942" w14:textId="77777777" w:rsidR="00C16CB1" w:rsidRPr="00001540" w:rsidRDefault="00C16CB1" w:rsidP="00E0500D">
            <w:pPr>
              <w:spacing w:after="0" w:line="240" w:lineRule="auto"/>
              <w:rPr>
                <w:rFonts w:ascii="Times New Roman" w:hAnsi="Times New Roman"/>
                <w:sz w:val="18"/>
                <w:szCs w:val="18"/>
              </w:rPr>
            </w:pPr>
          </w:p>
          <w:p w14:paraId="298E9904" w14:textId="77777777" w:rsidR="00C16CB1" w:rsidRPr="00001540" w:rsidRDefault="00C16CB1" w:rsidP="00E0500D">
            <w:pPr>
              <w:spacing w:after="0" w:line="240" w:lineRule="auto"/>
              <w:rPr>
                <w:rFonts w:ascii="Times New Roman" w:hAnsi="Times New Roman"/>
                <w:sz w:val="18"/>
                <w:szCs w:val="18"/>
              </w:rPr>
            </w:pPr>
          </w:p>
          <w:p w14:paraId="542FF509" w14:textId="77777777" w:rsidR="00C16CB1" w:rsidRPr="00001540" w:rsidRDefault="00C16CB1" w:rsidP="00E0500D">
            <w:pPr>
              <w:spacing w:after="0" w:line="240" w:lineRule="auto"/>
              <w:rPr>
                <w:rFonts w:ascii="Times New Roman" w:hAnsi="Times New Roman"/>
                <w:sz w:val="18"/>
                <w:szCs w:val="18"/>
              </w:rPr>
            </w:pPr>
          </w:p>
          <w:p w14:paraId="13109EA4" w14:textId="77777777" w:rsidR="00C16CB1" w:rsidRPr="00001540" w:rsidRDefault="00C16CB1" w:rsidP="00E0500D">
            <w:pPr>
              <w:spacing w:after="0" w:line="240" w:lineRule="auto"/>
              <w:rPr>
                <w:rFonts w:ascii="Times New Roman" w:hAnsi="Times New Roman"/>
                <w:sz w:val="18"/>
                <w:szCs w:val="18"/>
              </w:rPr>
            </w:pPr>
          </w:p>
          <w:p w14:paraId="30B31A81" w14:textId="77777777" w:rsidR="00C16CB1" w:rsidRPr="00001540" w:rsidRDefault="00C16CB1" w:rsidP="00E0500D">
            <w:pPr>
              <w:spacing w:after="0" w:line="240" w:lineRule="auto"/>
              <w:rPr>
                <w:rFonts w:ascii="Times New Roman" w:hAnsi="Times New Roman"/>
                <w:sz w:val="18"/>
                <w:szCs w:val="18"/>
              </w:rPr>
            </w:pPr>
          </w:p>
          <w:p w14:paraId="644BE907" w14:textId="77777777" w:rsidR="00C16CB1" w:rsidRPr="00001540" w:rsidRDefault="00C16CB1" w:rsidP="00E0500D">
            <w:pPr>
              <w:spacing w:after="0" w:line="240" w:lineRule="auto"/>
              <w:rPr>
                <w:rFonts w:ascii="Times New Roman" w:hAnsi="Times New Roman"/>
                <w:sz w:val="18"/>
                <w:szCs w:val="18"/>
              </w:rPr>
            </w:pPr>
          </w:p>
          <w:p w14:paraId="1063D39B" w14:textId="77777777" w:rsidR="00C16CB1" w:rsidRPr="00001540" w:rsidRDefault="00C16CB1" w:rsidP="00E0500D">
            <w:pPr>
              <w:spacing w:after="0" w:line="240" w:lineRule="auto"/>
              <w:rPr>
                <w:rFonts w:ascii="Times New Roman" w:hAnsi="Times New Roman"/>
                <w:sz w:val="18"/>
                <w:szCs w:val="18"/>
              </w:rPr>
            </w:pPr>
          </w:p>
          <w:p w14:paraId="4E8DD56D" w14:textId="77777777" w:rsidR="00C16CB1" w:rsidRPr="00001540" w:rsidRDefault="00C16CB1" w:rsidP="00E0500D">
            <w:pPr>
              <w:spacing w:after="0" w:line="240" w:lineRule="auto"/>
              <w:rPr>
                <w:rFonts w:ascii="Times New Roman" w:hAnsi="Times New Roman"/>
                <w:sz w:val="18"/>
                <w:szCs w:val="18"/>
              </w:rPr>
            </w:pPr>
          </w:p>
          <w:p w14:paraId="55D9D84D" w14:textId="77777777" w:rsidR="00C16CB1" w:rsidRPr="00001540" w:rsidRDefault="00C16CB1" w:rsidP="00E0500D">
            <w:pPr>
              <w:spacing w:after="0" w:line="240" w:lineRule="auto"/>
              <w:rPr>
                <w:rFonts w:ascii="Times New Roman" w:hAnsi="Times New Roman"/>
                <w:sz w:val="18"/>
                <w:szCs w:val="18"/>
              </w:rPr>
            </w:pPr>
          </w:p>
          <w:p w14:paraId="5EA97FB6" w14:textId="77777777" w:rsidR="00C16CB1" w:rsidRPr="00001540" w:rsidRDefault="00C16CB1" w:rsidP="00E0500D">
            <w:pPr>
              <w:spacing w:after="0" w:line="240" w:lineRule="auto"/>
              <w:rPr>
                <w:rFonts w:ascii="Times New Roman" w:hAnsi="Times New Roman"/>
                <w:sz w:val="18"/>
                <w:szCs w:val="18"/>
              </w:rPr>
            </w:pPr>
          </w:p>
          <w:p w14:paraId="7E448BD5" w14:textId="5775D642"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Zákon č. 576/2004 Z. z.</w:t>
            </w:r>
          </w:p>
          <w:p w14:paraId="26B56E1B" w14:textId="77777777" w:rsidR="00F40C9E" w:rsidRPr="00001540" w:rsidRDefault="00F40C9E" w:rsidP="00E0500D">
            <w:pPr>
              <w:spacing w:after="0" w:line="240" w:lineRule="auto"/>
              <w:rPr>
                <w:rFonts w:ascii="Times New Roman" w:hAnsi="Times New Roman"/>
                <w:sz w:val="18"/>
                <w:szCs w:val="18"/>
              </w:rPr>
            </w:pPr>
          </w:p>
          <w:p w14:paraId="194DC1E0" w14:textId="77777777" w:rsidR="00F40C9E" w:rsidRPr="00001540" w:rsidRDefault="00F40C9E" w:rsidP="00E0500D">
            <w:pPr>
              <w:spacing w:after="0" w:line="240" w:lineRule="auto"/>
              <w:rPr>
                <w:rFonts w:ascii="Times New Roman" w:hAnsi="Times New Roman"/>
                <w:sz w:val="18"/>
                <w:szCs w:val="18"/>
              </w:rPr>
            </w:pPr>
          </w:p>
          <w:p w14:paraId="57136D77" w14:textId="77777777" w:rsidR="00F40C9E" w:rsidRPr="00001540" w:rsidRDefault="00F40C9E" w:rsidP="00E0500D">
            <w:pPr>
              <w:spacing w:after="0" w:line="240" w:lineRule="auto"/>
              <w:rPr>
                <w:rFonts w:ascii="Times New Roman" w:hAnsi="Times New Roman"/>
                <w:sz w:val="18"/>
                <w:szCs w:val="18"/>
              </w:rPr>
            </w:pPr>
          </w:p>
          <w:p w14:paraId="1F5B45D3" w14:textId="77777777" w:rsidR="00F40C9E" w:rsidRPr="00001540" w:rsidRDefault="00F40C9E" w:rsidP="00E0500D">
            <w:pPr>
              <w:spacing w:after="0" w:line="240" w:lineRule="auto"/>
              <w:rPr>
                <w:rFonts w:ascii="Times New Roman" w:hAnsi="Times New Roman"/>
                <w:sz w:val="18"/>
                <w:szCs w:val="18"/>
              </w:rPr>
            </w:pPr>
          </w:p>
          <w:p w14:paraId="0B927018" w14:textId="77777777" w:rsidR="00F40C9E" w:rsidRPr="00001540" w:rsidRDefault="00F40C9E" w:rsidP="00E0500D">
            <w:pPr>
              <w:spacing w:after="0" w:line="240" w:lineRule="auto"/>
              <w:rPr>
                <w:rFonts w:ascii="Times New Roman" w:hAnsi="Times New Roman"/>
                <w:sz w:val="18"/>
                <w:szCs w:val="18"/>
              </w:rPr>
            </w:pPr>
          </w:p>
          <w:p w14:paraId="0BE3044A" w14:textId="77777777" w:rsidR="00F40C9E" w:rsidRPr="00001540" w:rsidRDefault="00F40C9E" w:rsidP="00E0500D">
            <w:pPr>
              <w:spacing w:after="0" w:line="240" w:lineRule="auto"/>
              <w:rPr>
                <w:rFonts w:ascii="Times New Roman" w:hAnsi="Times New Roman"/>
                <w:sz w:val="18"/>
                <w:szCs w:val="18"/>
              </w:rPr>
            </w:pPr>
          </w:p>
          <w:p w14:paraId="1F284DDF" w14:textId="77777777" w:rsidR="00F40C9E" w:rsidRPr="00001540" w:rsidRDefault="00F40C9E" w:rsidP="00E0500D">
            <w:pPr>
              <w:spacing w:after="0" w:line="240" w:lineRule="auto"/>
              <w:rPr>
                <w:rFonts w:ascii="Times New Roman" w:hAnsi="Times New Roman"/>
                <w:sz w:val="18"/>
                <w:szCs w:val="18"/>
              </w:rPr>
            </w:pPr>
          </w:p>
          <w:p w14:paraId="68402652" w14:textId="77777777" w:rsidR="00F40C9E" w:rsidRPr="00001540" w:rsidRDefault="00F40C9E" w:rsidP="00E0500D">
            <w:pPr>
              <w:spacing w:after="0" w:line="240" w:lineRule="auto"/>
              <w:rPr>
                <w:rFonts w:ascii="Times New Roman" w:hAnsi="Times New Roman"/>
                <w:sz w:val="18"/>
                <w:szCs w:val="18"/>
              </w:rPr>
            </w:pPr>
          </w:p>
          <w:p w14:paraId="000B0E7B" w14:textId="77777777" w:rsidR="00F40C9E" w:rsidRPr="00001540" w:rsidRDefault="00F40C9E" w:rsidP="00E0500D">
            <w:pPr>
              <w:spacing w:after="0" w:line="240" w:lineRule="auto"/>
              <w:rPr>
                <w:rFonts w:ascii="Times New Roman" w:hAnsi="Times New Roman"/>
                <w:sz w:val="18"/>
                <w:szCs w:val="18"/>
              </w:rPr>
            </w:pPr>
          </w:p>
          <w:p w14:paraId="43372D5F" w14:textId="77777777" w:rsidR="00F40C9E" w:rsidRPr="00001540" w:rsidRDefault="00F40C9E" w:rsidP="00E0500D">
            <w:pPr>
              <w:spacing w:after="0" w:line="240" w:lineRule="auto"/>
              <w:rPr>
                <w:rFonts w:ascii="Times New Roman" w:hAnsi="Times New Roman"/>
                <w:sz w:val="18"/>
                <w:szCs w:val="18"/>
              </w:rPr>
            </w:pPr>
          </w:p>
          <w:p w14:paraId="36D46131" w14:textId="77777777" w:rsidR="00F40C9E" w:rsidRPr="00001540" w:rsidRDefault="00F40C9E" w:rsidP="00E0500D">
            <w:pPr>
              <w:spacing w:after="0" w:line="240" w:lineRule="auto"/>
              <w:rPr>
                <w:rFonts w:ascii="Times New Roman" w:hAnsi="Times New Roman"/>
                <w:sz w:val="18"/>
                <w:szCs w:val="18"/>
              </w:rPr>
            </w:pPr>
          </w:p>
          <w:p w14:paraId="0CA16773" w14:textId="77777777" w:rsidR="00F40C9E" w:rsidRPr="00001540" w:rsidRDefault="00F40C9E" w:rsidP="00E0500D">
            <w:pPr>
              <w:spacing w:after="0" w:line="240" w:lineRule="auto"/>
              <w:rPr>
                <w:rFonts w:ascii="Times New Roman" w:hAnsi="Times New Roman"/>
                <w:sz w:val="18"/>
                <w:szCs w:val="18"/>
              </w:rPr>
            </w:pPr>
          </w:p>
          <w:p w14:paraId="270A67AB" w14:textId="77777777" w:rsidR="00F40C9E" w:rsidRPr="00001540" w:rsidRDefault="00F40C9E" w:rsidP="00E0500D">
            <w:pPr>
              <w:spacing w:after="0" w:line="240" w:lineRule="auto"/>
              <w:rPr>
                <w:rFonts w:ascii="Times New Roman" w:hAnsi="Times New Roman"/>
                <w:sz w:val="18"/>
                <w:szCs w:val="18"/>
              </w:rPr>
            </w:pPr>
          </w:p>
          <w:p w14:paraId="5537CA23" w14:textId="77777777" w:rsidR="00F40C9E" w:rsidRPr="00001540" w:rsidRDefault="00F40C9E" w:rsidP="00E0500D">
            <w:pPr>
              <w:spacing w:after="0" w:line="240" w:lineRule="auto"/>
              <w:rPr>
                <w:rFonts w:ascii="Times New Roman" w:hAnsi="Times New Roman"/>
                <w:sz w:val="18"/>
                <w:szCs w:val="18"/>
              </w:rPr>
            </w:pPr>
          </w:p>
          <w:p w14:paraId="58527156" w14:textId="77777777" w:rsidR="00F40C9E" w:rsidRPr="00001540" w:rsidRDefault="00F40C9E" w:rsidP="00E0500D">
            <w:pPr>
              <w:spacing w:after="0" w:line="240" w:lineRule="auto"/>
              <w:rPr>
                <w:rFonts w:ascii="Times New Roman" w:hAnsi="Times New Roman"/>
                <w:sz w:val="18"/>
                <w:szCs w:val="18"/>
              </w:rPr>
            </w:pPr>
          </w:p>
          <w:p w14:paraId="6DD2DB2A" w14:textId="77777777" w:rsidR="00F40C9E" w:rsidRPr="00001540" w:rsidRDefault="00F40C9E" w:rsidP="00E0500D">
            <w:pPr>
              <w:spacing w:after="0" w:line="240" w:lineRule="auto"/>
              <w:rPr>
                <w:rFonts w:ascii="Times New Roman" w:hAnsi="Times New Roman"/>
                <w:sz w:val="18"/>
                <w:szCs w:val="18"/>
              </w:rPr>
            </w:pPr>
          </w:p>
          <w:p w14:paraId="4D2EBBD0" w14:textId="77777777" w:rsidR="00F40C9E" w:rsidRPr="00001540" w:rsidRDefault="00F40C9E" w:rsidP="00E0500D">
            <w:pPr>
              <w:spacing w:after="0" w:line="240" w:lineRule="auto"/>
              <w:rPr>
                <w:rFonts w:ascii="Times New Roman" w:hAnsi="Times New Roman"/>
                <w:sz w:val="18"/>
                <w:szCs w:val="18"/>
              </w:rPr>
            </w:pPr>
          </w:p>
          <w:p w14:paraId="14E80796" w14:textId="77777777" w:rsidR="00F40C9E" w:rsidRPr="00001540" w:rsidRDefault="00F40C9E" w:rsidP="00E0500D">
            <w:pPr>
              <w:spacing w:after="0" w:line="240" w:lineRule="auto"/>
              <w:rPr>
                <w:rFonts w:ascii="Times New Roman" w:hAnsi="Times New Roman"/>
                <w:sz w:val="18"/>
                <w:szCs w:val="18"/>
              </w:rPr>
            </w:pPr>
          </w:p>
          <w:p w14:paraId="2477C3FC" w14:textId="77777777" w:rsidR="00F40C9E" w:rsidRPr="00001540" w:rsidRDefault="00F40C9E" w:rsidP="00E0500D">
            <w:pPr>
              <w:spacing w:after="0" w:line="240" w:lineRule="auto"/>
              <w:rPr>
                <w:rFonts w:ascii="Times New Roman" w:hAnsi="Times New Roman"/>
                <w:sz w:val="18"/>
                <w:szCs w:val="18"/>
              </w:rPr>
            </w:pPr>
          </w:p>
          <w:p w14:paraId="21A660C2" w14:textId="77777777" w:rsidR="00F40C9E" w:rsidRPr="00001540" w:rsidRDefault="00F40C9E" w:rsidP="00E0500D">
            <w:pPr>
              <w:spacing w:after="0" w:line="240" w:lineRule="auto"/>
              <w:rPr>
                <w:rFonts w:ascii="Times New Roman" w:hAnsi="Times New Roman"/>
                <w:sz w:val="18"/>
                <w:szCs w:val="18"/>
              </w:rPr>
            </w:pPr>
          </w:p>
          <w:p w14:paraId="06DAAD86" w14:textId="77777777" w:rsidR="00F40C9E" w:rsidRPr="00001540" w:rsidRDefault="00F40C9E" w:rsidP="00E0500D">
            <w:pPr>
              <w:spacing w:after="0" w:line="240" w:lineRule="auto"/>
              <w:rPr>
                <w:rFonts w:ascii="Times New Roman" w:hAnsi="Times New Roman"/>
                <w:sz w:val="18"/>
                <w:szCs w:val="18"/>
              </w:rPr>
            </w:pPr>
          </w:p>
          <w:p w14:paraId="0E3FA641" w14:textId="77777777" w:rsidR="00F40C9E" w:rsidRPr="00001540" w:rsidRDefault="00F40C9E" w:rsidP="00E0500D">
            <w:pPr>
              <w:spacing w:after="0" w:line="240" w:lineRule="auto"/>
              <w:rPr>
                <w:rFonts w:ascii="Times New Roman" w:hAnsi="Times New Roman"/>
                <w:sz w:val="18"/>
                <w:szCs w:val="18"/>
              </w:rPr>
            </w:pPr>
          </w:p>
          <w:p w14:paraId="3AD9C469" w14:textId="77777777" w:rsidR="00F40C9E" w:rsidRPr="00001540" w:rsidRDefault="00F40C9E" w:rsidP="00E0500D">
            <w:pPr>
              <w:spacing w:after="0" w:line="240" w:lineRule="auto"/>
              <w:rPr>
                <w:rFonts w:ascii="Times New Roman" w:hAnsi="Times New Roman"/>
                <w:sz w:val="18"/>
                <w:szCs w:val="18"/>
              </w:rPr>
            </w:pPr>
          </w:p>
          <w:p w14:paraId="4F50BDD8" w14:textId="77777777" w:rsidR="00F40C9E" w:rsidRPr="00001540" w:rsidRDefault="00F40C9E" w:rsidP="00E0500D">
            <w:pPr>
              <w:spacing w:after="0" w:line="240" w:lineRule="auto"/>
              <w:rPr>
                <w:rFonts w:ascii="Times New Roman" w:hAnsi="Times New Roman"/>
                <w:sz w:val="18"/>
                <w:szCs w:val="18"/>
              </w:rPr>
            </w:pPr>
          </w:p>
          <w:p w14:paraId="678FEF2B" w14:textId="77777777" w:rsidR="00F40C9E" w:rsidRPr="00001540" w:rsidRDefault="00F40C9E" w:rsidP="00E0500D">
            <w:pPr>
              <w:spacing w:after="0" w:line="240" w:lineRule="auto"/>
              <w:rPr>
                <w:rFonts w:ascii="Times New Roman" w:hAnsi="Times New Roman"/>
                <w:sz w:val="18"/>
                <w:szCs w:val="18"/>
              </w:rPr>
            </w:pPr>
          </w:p>
          <w:p w14:paraId="17D72D73" w14:textId="77777777" w:rsidR="00F40C9E" w:rsidRPr="00001540" w:rsidRDefault="00F40C9E" w:rsidP="00E0500D">
            <w:pPr>
              <w:spacing w:after="0" w:line="240" w:lineRule="auto"/>
              <w:rPr>
                <w:rFonts w:ascii="Times New Roman" w:hAnsi="Times New Roman"/>
                <w:sz w:val="18"/>
                <w:szCs w:val="18"/>
              </w:rPr>
            </w:pPr>
          </w:p>
          <w:p w14:paraId="34F74CAD" w14:textId="77777777" w:rsidR="00F40C9E" w:rsidRPr="00001540" w:rsidRDefault="00F40C9E" w:rsidP="00E0500D">
            <w:pPr>
              <w:spacing w:after="0" w:line="240" w:lineRule="auto"/>
              <w:rPr>
                <w:rFonts w:ascii="Times New Roman" w:hAnsi="Times New Roman"/>
                <w:sz w:val="18"/>
                <w:szCs w:val="18"/>
              </w:rPr>
            </w:pPr>
          </w:p>
          <w:p w14:paraId="0E454FA9" w14:textId="77777777" w:rsidR="00F40C9E" w:rsidRPr="00001540" w:rsidRDefault="00F40C9E" w:rsidP="00E0500D">
            <w:pPr>
              <w:spacing w:after="0" w:line="240" w:lineRule="auto"/>
              <w:rPr>
                <w:rFonts w:ascii="Times New Roman" w:hAnsi="Times New Roman"/>
                <w:sz w:val="18"/>
                <w:szCs w:val="18"/>
              </w:rPr>
            </w:pPr>
          </w:p>
          <w:p w14:paraId="140DAC76" w14:textId="77777777" w:rsidR="00F40C9E" w:rsidRPr="00001540" w:rsidRDefault="00F40C9E" w:rsidP="00E0500D">
            <w:pPr>
              <w:spacing w:after="0" w:line="240" w:lineRule="auto"/>
              <w:rPr>
                <w:rFonts w:ascii="Times New Roman" w:hAnsi="Times New Roman"/>
                <w:sz w:val="18"/>
                <w:szCs w:val="18"/>
              </w:rPr>
            </w:pPr>
          </w:p>
          <w:p w14:paraId="6B9DE8D5" w14:textId="77777777" w:rsidR="00F40C9E" w:rsidRPr="00001540" w:rsidRDefault="00F40C9E" w:rsidP="00E0500D">
            <w:pPr>
              <w:spacing w:after="0" w:line="240" w:lineRule="auto"/>
              <w:rPr>
                <w:rFonts w:ascii="Times New Roman" w:hAnsi="Times New Roman"/>
                <w:sz w:val="18"/>
                <w:szCs w:val="18"/>
              </w:rPr>
            </w:pPr>
          </w:p>
          <w:p w14:paraId="23FA1589" w14:textId="77777777" w:rsidR="00F40C9E" w:rsidRPr="00001540" w:rsidRDefault="00F40C9E" w:rsidP="00E0500D">
            <w:pPr>
              <w:spacing w:after="0" w:line="240" w:lineRule="auto"/>
              <w:rPr>
                <w:rFonts w:ascii="Times New Roman" w:hAnsi="Times New Roman"/>
                <w:sz w:val="18"/>
                <w:szCs w:val="18"/>
              </w:rPr>
            </w:pPr>
          </w:p>
          <w:p w14:paraId="4C1900CF" w14:textId="77777777" w:rsidR="00F40C9E" w:rsidRPr="00001540" w:rsidRDefault="00F40C9E" w:rsidP="00E0500D">
            <w:pPr>
              <w:spacing w:after="0" w:line="240" w:lineRule="auto"/>
              <w:rPr>
                <w:rFonts w:ascii="Times New Roman" w:hAnsi="Times New Roman"/>
                <w:sz w:val="18"/>
                <w:szCs w:val="18"/>
              </w:rPr>
            </w:pPr>
          </w:p>
          <w:p w14:paraId="7640EF72" w14:textId="77777777" w:rsidR="00F40C9E" w:rsidRPr="00001540" w:rsidRDefault="00F40C9E" w:rsidP="00E0500D">
            <w:pPr>
              <w:spacing w:after="0" w:line="240" w:lineRule="auto"/>
              <w:rPr>
                <w:rFonts w:ascii="Times New Roman" w:hAnsi="Times New Roman"/>
                <w:sz w:val="18"/>
                <w:szCs w:val="18"/>
              </w:rPr>
            </w:pPr>
          </w:p>
          <w:p w14:paraId="342ED7FC" w14:textId="77777777" w:rsidR="00F40C9E" w:rsidRPr="00001540" w:rsidRDefault="00F40C9E" w:rsidP="00E0500D">
            <w:pPr>
              <w:spacing w:after="0" w:line="240" w:lineRule="auto"/>
              <w:rPr>
                <w:rFonts w:ascii="Times New Roman" w:hAnsi="Times New Roman"/>
                <w:sz w:val="18"/>
                <w:szCs w:val="18"/>
              </w:rPr>
            </w:pPr>
          </w:p>
          <w:p w14:paraId="0420A3DC" w14:textId="77777777" w:rsidR="00F40C9E" w:rsidRPr="00001540" w:rsidRDefault="00F40C9E" w:rsidP="00E0500D">
            <w:pPr>
              <w:spacing w:after="0" w:line="240" w:lineRule="auto"/>
              <w:rPr>
                <w:rFonts w:ascii="Times New Roman" w:hAnsi="Times New Roman"/>
                <w:sz w:val="18"/>
                <w:szCs w:val="18"/>
              </w:rPr>
            </w:pPr>
          </w:p>
          <w:p w14:paraId="733AE312" w14:textId="77777777" w:rsidR="00F40C9E" w:rsidRPr="00001540" w:rsidRDefault="00F40C9E" w:rsidP="00E0500D">
            <w:pPr>
              <w:spacing w:after="0" w:line="240" w:lineRule="auto"/>
              <w:rPr>
                <w:rFonts w:ascii="Times New Roman" w:hAnsi="Times New Roman"/>
                <w:sz w:val="18"/>
                <w:szCs w:val="18"/>
              </w:rPr>
            </w:pPr>
          </w:p>
          <w:p w14:paraId="35261390" w14:textId="77777777" w:rsidR="00F40C9E" w:rsidRPr="00001540" w:rsidRDefault="00F40C9E" w:rsidP="00E0500D">
            <w:pPr>
              <w:spacing w:after="0" w:line="240" w:lineRule="auto"/>
              <w:rPr>
                <w:rFonts w:ascii="Times New Roman" w:hAnsi="Times New Roman"/>
                <w:sz w:val="18"/>
                <w:szCs w:val="18"/>
              </w:rPr>
            </w:pPr>
          </w:p>
          <w:p w14:paraId="10C9560E" w14:textId="77777777" w:rsidR="00F40C9E" w:rsidRPr="00001540" w:rsidRDefault="00F40C9E" w:rsidP="00E0500D">
            <w:pPr>
              <w:spacing w:after="0" w:line="240" w:lineRule="auto"/>
              <w:rPr>
                <w:rFonts w:ascii="Times New Roman" w:hAnsi="Times New Roman"/>
                <w:sz w:val="18"/>
                <w:szCs w:val="18"/>
              </w:rPr>
            </w:pPr>
          </w:p>
          <w:p w14:paraId="16F7094A" w14:textId="77777777" w:rsidR="00F40C9E" w:rsidRPr="00001540" w:rsidRDefault="00F40C9E" w:rsidP="00E0500D">
            <w:pPr>
              <w:spacing w:after="0" w:line="240" w:lineRule="auto"/>
              <w:rPr>
                <w:rFonts w:ascii="Times New Roman" w:hAnsi="Times New Roman"/>
                <w:sz w:val="18"/>
                <w:szCs w:val="18"/>
              </w:rPr>
            </w:pPr>
          </w:p>
          <w:p w14:paraId="1E2C2A2F" w14:textId="77777777" w:rsidR="00F40C9E" w:rsidRPr="00001540" w:rsidRDefault="00F40C9E" w:rsidP="00E0500D">
            <w:pPr>
              <w:spacing w:after="0" w:line="240" w:lineRule="auto"/>
              <w:rPr>
                <w:rFonts w:ascii="Times New Roman" w:hAnsi="Times New Roman"/>
                <w:sz w:val="18"/>
                <w:szCs w:val="18"/>
              </w:rPr>
            </w:pPr>
          </w:p>
          <w:p w14:paraId="1F5B1FCC" w14:textId="77777777" w:rsidR="00F40C9E" w:rsidRPr="00001540" w:rsidRDefault="00F40C9E" w:rsidP="00E0500D">
            <w:pPr>
              <w:spacing w:after="0" w:line="240" w:lineRule="auto"/>
              <w:rPr>
                <w:rFonts w:ascii="Times New Roman" w:hAnsi="Times New Roman"/>
                <w:sz w:val="18"/>
                <w:szCs w:val="18"/>
              </w:rPr>
            </w:pPr>
          </w:p>
          <w:p w14:paraId="05DF9CF8" w14:textId="77777777" w:rsidR="00F40C9E" w:rsidRPr="00001540" w:rsidRDefault="00F40C9E" w:rsidP="00E0500D">
            <w:pPr>
              <w:spacing w:after="0" w:line="240" w:lineRule="auto"/>
              <w:rPr>
                <w:rFonts w:ascii="Times New Roman" w:hAnsi="Times New Roman"/>
                <w:sz w:val="18"/>
                <w:szCs w:val="18"/>
              </w:rPr>
            </w:pPr>
          </w:p>
          <w:p w14:paraId="6E9590FC" w14:textId="77777777" w:rsidR="00F40C9E" w:rsidRPr="00001540" w:rsidRDefault="00F40C9E" w:rsidP="00E0500D">
            <w:pPr>
              <w:spacing w:after="0" w:line="240" w:lineRule="auto"/>
              <w:rPr>
                <w:rFonts w:ascii="Times New Roman" w:hAnsi="Times New Roman"/>
                <w:sz w:val="18"/>
                <w:szCs w:val="18"/>
              </w:rPr>
            </w:pPr>
          </w:p>
          <w:p w14:paraId="7AE80AE8" w14:textId="77777777" w:rsidR="00F40C9E" w:rsidRPr="00001540" w:rsidRDefault="00F40C9E" w:rsidP="00E0500D">
            <w:pPr>
              <w:spacing w:after="0" w:line="240" w:lineRule="auto"/>
              <w:rPr>
                <w:rFonts w:ascii="Times New Roman" w:hAnsi="Times New Roman"/>
                <w:sz w:val="18"/>
                <w:szCs w:val="18"/>
              </w:rPr>
            </w:pPr>
          </w:p>
          <w:p w14:paraId="32F74DC2" w14:textId="77777777" w:rsidR="00F40C9E" w:rsidRPr="00001540" w:rsidRDefault="00F40C9E" w:rsidP="00E0500D">
            <w:pPr>
              <w:spacing w:after="0" w:line="240" w:lineRule="auto"/>
              <w:rPr>
                <w:rFonts w:ascii="Times New Roman" w:hAnsi="Times New Roman"/>
                <w:sz w:val="18"/>
                <w:szCs w:val="18"/>
              </w:rPr>
            </w:pPr>
          </w:p>
          <w:p w14:paraId="546EDF78" w14:textId="77777777" w:rsidR="00F40C9E" w:rsidRPr="00001540" w:rsidRDefault="00F40C9E" w:rsidP="00E0500D">
            <w:pPr>
              <w:spacing w:after="0" w:line="240" w:lineRule="auto"/>
              <w:rPr>
                <w:rFonts w:ascii="Times New Roman" w:hAnsi="Times New Roman"/>
                <w:sz w:val="18"/>
                <w:szCs w:val="18"/>
              </w:rPr>
            </w:pPr>
          </w:p>
          <w:p w14:paraId="3C7FF030" w14:textId="77777777" w:rsidR="00F40C9E" w:rsidRPr="00001540" w:rsidRDefault="00F40C9E" w:rsidP="00E0500D">
            <w:pPr>
              <w:spacing w:after="0" w:line="240" w:lineRule="auto"/>
              <w:rPr>
                <w:rFonts w:ascii="Times New Roman" w:hAnsi="Times New Roman"/>
                <w:sz w:val="18"/>
                <w:szCs w:val="18"/>
              </w:rPr>
            </w:pPr>
          </w:p>
          <w:p w14:paraId="132E2301" w14:textId="77777777" w:rsidR="00F40C9E" w:rsidRPr="00001540" w:rsidRDefault="00F40C9E" w:rsidP="00E0500D">
            <w:pPr>
              <w:spacing w:after="0" w:line="240" w:lineRule="auto"/>
              <w:rPr>
                <w:rFonts w:ascii="Times New Roman" w:hAnsi="Times New Roman"/>
                <w:sz w:val="18"/>
                <w:szCs w:val="18"/>
              </w:rPr>
            </w:pPr>
          </w:p>
          <w:p w14:paraId="6C018E5D" w14:textId="77777777" w:rsidR="00F40C9E" w:rsidRPr="00001540" w:rsidRDefault="00F40C9E" w:rsidP="00E0500D">
            <w:pPr>
              <w:spacing w:after="0" w:line="240" w:lineRule="auto"/>
              <w:rPr>
                <w:rFonts w:ascii="Times New Roman" w:hAnsi="Times New Roman"/>
                <w:sz w:val="18"/>
                <w:szCs w:val="18"/>
              </w:rPr>
            </w:pPr>
          </w:p>
          <w:p w14:paraId="12BF7E0C" w14:textId="77777777" w:rsidR="00F40C9E" w:rsidRPr="00001540" w:rsidRDefault="00F40C9E" w:rsidP="00E0500D">
            <w:pPr>
              <w:spacing w:after="0" w:line="240" w:lineRule="auto"/>
              <w:rPr>
                <w:rFonts w:ascii="Times New Roman" w:hAnsi="Times New Roman"/>
                <w:sz w:val="18"/>
                <w:szCs w:val="18"/>
              </w:rPr>
            </w:pPr>
          </w:p>
          <w:p w14:paraId="57535A5D" w14:textId="77777777" w:rsidR="00F40C9E" w:rsidRPr="00001540" w:rsidRDefault="00F40C9E" w:rsidP="00E0500D">
            <w:pPr>
              <w:spacing w:after="0" w:line="240" w:lineRule="auto"/>
              <w:rPr>
                <w:rFonts w:ascii="Times New Roman" w:hAnsi="Times New Roman"/>
                <w:sz w:val="18"/>
                <w:szCs w:val="18"/>
              </w:rPr>
            </w:pPr>
          </w:p>
          <w:p w14:paraId="33BE90FB" w14:textId="77777777" w:rsidR="00F40C9E" w:rsidRPr="00001540" w:rsidRDefault="00F40C9E" w:rsidP="00E0500D">
            <w:pPr>
              <w:spacing w:after="0" w:line="240" w:lineRule="auto"/>
              <w:rPr>
                <w:rFonts w:ascii="Times New Roman" w:hAnsi="Times New Roman"/>
                <w:sz w:val="18"/>
                <w:szCs w:val="18"/>
              </w:rPr>
            </w:pPr>
          </w:p>
          <w:p w14:paraId="30CCB5F1" w14:textId="77777777" w:rsidR="00F40C9E" w:rsidRPr="00001540" w:rsidRDefault="00F40C9E" w:rsidP="00E0500D">
            <w:pPr>
              <w:spacing w:after="0" w:line="240" w:lineRule="auto"/>
              <w:rPr>
                <w:rFonts w:ascii="Times New Roman" w:hAnsi="Times New Roman"/>
                <w:sz w:val="18"/>
                <w:szCs w:val="18"/>
              </w:rPr>
            </w:pPr>
          </w:p>
          <w:p w14:paraId="386CA057" w14:textId="77777777" w:rsidR="00F40C9E" w:rsidRPr="00001540" w:rsidRDefault="00F40C9E" w:rsidP="00E0500D">
            <w:pPr>
              <w:spacing w:after="0" w:line="240" w:lineRule="auto"/>
              <w:rPr>
                <w:rFonts w:ascii="Times New Roman" w:hAnsi="Times New Roman"/>
                <w:sz w:val="18"/>
                <w:szCs w:val="18"/>
              </w:rPr>
            </w:pPr>
          </w:p>
          <w:p w14:paraId="3A4FEF84" w14:textId="77777777" w:rsidR="00F40C9E" w:rsidRPr="00001540" w:rsidRDefault="00F40C9E" w:rsidP="00E0500D">
            <w:pPr>
              <w:spacing w:after="0" w:line="240" w:lineRule="auto"/>
              <w:rPr>
                <w:rFonts w:ascii="Times New Roman" w:hAnsi="Times New Roman"/>
                <w:sz w:val="18"/>
                <w:szCs w:val="18"/>
              </w:rPr>
            </w:pPr>
          </w:p>
          <w:p w14:paraId="27A4607D" w14:textId="77777777" w:rsidR="00F40C9E" w:rsidRPr="00001540" w:rsidRDefault="00F40C9E" w:rsidP="00E0500D">
            <w:pPr>
              <w:spacing w:after="0" w:line="240" w:lineRule="auto"/>
              <w:rPr>
                <w:rFonts w:ascii="Times New Roman" w:hAnsi="Times New Roman"/>
                <w:sz w:val="18"/>
                <w:szCs w:val="18"/>
              </w:rPr>
            </w:pPr>
          </w:p>
          <w:p w14:paraId="68166477" w14:textId="77777777" w:rsidR="00F40C9E" w:rsidRPr="00001540" w:rsidRDefault="00F40C9E" w:rsidP="00E0500D">
            <w:pPr>
              <w:spacing w:after="0" w:line="240" w:lineRule="auto"/>
              <w:rPr>
                <w:rFonts w:ascii="Times New Roman" w:hAnsi="Times New Roman"/>
                <w:sz w:val="18"/>
                <w:szCs w:val="18"/>
              </w:rPr>
            </w:pPr>
          </w:p>
          <w:p w14:paraId="3E1906E4" w14:textId="77777777" w:rsidR="00F40C9E" w:rsidRPr="00001540" w:rsidRDefault="00F40C9E" w:rsidP="00E0500D">
            <w:pPr>
              <w:spacing w:after="0" w:line="240" w:lineRule="auto"/>
              <w:rPr>
                <w:rFonts w:ascii="Times New Roman" w:hAnsi="Times New Roman"/>
                <w:sz w:val="18"/>
                <w:szCs w:val="18"/>
              </w:rPr>
            </w:pPr>
          </w:p>
          <w:p w14:paraId="612A349D" w14:textId="77777777" w:rsidR="00F40C9E" w:rsidRPr="00001540" w:rsidRDefault="00F40C9E" w:rsidP="00E0500D">
            <w:pPr>
              <w:spacing w:after="0" w:line="240" w:lineRule="auto"/>
              <w:rPr>
                <w:rFonts w:ascii="Times New Roman" w:hAnsi="Times New Roman"/>
                <w:sz w:val="18"/>
                <w:szCs w:val="18"/>
              </w:rPr>
            </w:pPr>
          </w:p>
          <w:p w14:paraId="2B31586F" w14:textId="77777777" w:rsidR="00F40C9E" w:rsidRPr="00001540" w:rsidRDefault="00F40C9E" w:rsidP="00E0500D">
            <w:pPr>
              <w:spacing w:after="0" w:line="240" w:lineRule="auto"/>
              <w:rPr>
                <w:rFonts w:ascii="Times New Roman" w:hAnsi="Times New Roman"/>
                <w:sz w:val="18"/>
                <w:szCs w:val="18"/>
              </w:rPr>
            </w:pPr>
          </w:p>
          <w:p w14:paraId="1F1A554C" w14:textId="77777777" w:rsidR="00F40C9E" w:rsidRPr="00001540" w:rsidRDefault="00F40C9E" w:rsidP="00E0500D">
            <w:pPr>
              <w:spacing w:after="0" w:line="240" w:lineRule="auto"/>
              <w:rPr>
                <w:rFonts w:ascii="Times New Roman" w:hAnsi="Times New Roman"/>
                <w:sz w:val="18"/>
                <w:szCs w:val="18"/>
              </w:rPr>
            </w:pPr>
          </w:p>
          <w:p w14:paraId="5046F636" w14:textId="77777777" w:rsidR="00F40C9E" w:rsidRPr="00001540" w:rsidRDefault="00F40C9E" w:rsidP="00E0500D">
            <w:pPr>
              <w:spacing w:after="0" w:line="240" w:lineRule="auto"/>
              <w:rPr>
                <w:rFonts w:ascii="Times New Roman" w:hAnsi="Times New Roman"/>
                <w:sz w:val="18"/>
                <w:szCs w:val="18"/>
              </w:rPr>
            </w:pPr>
          </w:p>
          <w:p w14:paraId="4D6058E6" w14:textId="77777777" w:rsidR="00F40C9E" w:rsidRPr="00001540" w:rsidRDefault="00F40C9E" w:rsidP="00E0500D">
            <w:pPr>
              <w:spacing w:after="0" w:line="240" w:lineRule="auto"/>
              <w:rPr>
                <w:rFonts w:ascii="Times New Roman" w:hAnsi="Times New Roman"/>
                <w:sz w:val="18"/>
                <w:szCs w:val="18"/>
              </w:rPr>
            </w:pPr>
          </w:p>
          <w:p w14:paraId="043F3CE2" w14:textId="77777777" w:rsidR="00F40C9E" w:rsidRPr="00001540" w:rsidRDefault="00F40C9E" w:rsidP="00E0500D">
            <w:pPr>
              <w:spacing w:after="0" w:line="240" w:lineRule="auto"/>
              <w:rPr>
                <w:rFonts w:ascii="Times New Roman" w:hAnsi="Times New Roman"/>
                <w:sz w:val="18"/>
                <w:szCs w:val="18"/>
              </w:rPr>
            </w:pPr>
          </w:p>
          <w:p w14:paraId="090F6EF7" w14:textId="77777777" w:rsidR="00F40C9E" w:rsidRPr="00001540" w:rsidRDefault="00F40C9E" w:rsidP="00E0500D">
            <w:pPr>
              <w:spacing w:after="0" w:line="240" w:lineRule="auto"/>
              <w:rPr>
                <w:rFonts w:ascii="Times New Roman" w:hAnsi="Times New Roman"/>
                <w:sz w:val="18"/>
                <w:szCs w:val="18"/>
              </w:rPr>
            </w:pPr>
          </w:p>
          <w:p w14:paraId="3020AA6F" w14:textId="77777777" w:rsidR="00F40C9E" w:rsidRPr="00001540" w:rsidRDefault="00F40C9E" w:rsidP="00E0500D">
            <w:pPr>
              <w:spacing w:after="0" w:line="240" w:lineRule="auto"/>
              <w:rPr>
                <w:rFonts w:ascii="Times New Roman" w:hAnsi="Times New Roman"/>
                <w:sz w:val="18"/>
                <w:szCs w:val="18"/>
              </w:rPr>
            </w:pPr>
          </w:p>
          <w:p w14:paraId="703740B5" w14:textId="77777777" w:rsidR="00F40C9E" w:rsidRPr="00001540" w:rsidRDefault="00F40C9E" w:rsidP="00E0500D">
            <w:pPr>
              <w:spacing w:after="0" w:line="240" w:lineRule="auto"/>
              <w:rPr>
                <w:rFonts w:ascii="Times New Roman" w:hAnsi="Times New Roman"/>
                <w:sz w:val="18"/>
                <w:szCs w:val="18"/>
              </w:rPr>
            </w:pPr>
          </w:p>
          <w:p w14:paraId="12BA5E89" w14:textId="77777777" w:rsidR="00F40C9E" w:rsidRPr="00001540" w:rsidRDefault="00F40C9E" w:rsidP="00E0500D">
            <w:pPr>
              <w:spacing w:after="0" w:line="240" w:lineRule="auto"/>
              <w:rPr>
                <w:rFonts w:ascii="Times New Roman" w:hAnsi="Times New Roman"/>
                <w:sz w:val="18"/>
                <w:szCs w:val="18"/>
              </w:rPr>
            </w:pPr>
          </w:p>
          <w:p w14:paraId="12C96E23" w14:textId="77777777" w:rsidR="00F40C9E" w:rsidRPr="00001540" w:rsidRDefault="00F40C9E" w:rsidP="00E0500D">
            <w:pPr>
              <w:spacing w:after="0" w:line="240" w:lineRule="auto"/>
              <w:rPr>
                <w:rFonts w:ascii="Times New Roman" w:hAnsi="Times New Roman"/>
                <w:sz w:val="18"/>
                <w:szCs w:val="18"/>
              </w:rPr>
            </w:pPr>
          </w:p>
          <w:p w14:paraId="5492E950" w14:textId="77777777" w:rsidR="00F40C9E" w:rsidRPr="00001540" w:rsidRDefault="00F40C9E" w:rsidP="00E0500D">
            <w:pPr>
              <w:spacing w:after="0" w:line="240" w:lineRule="auto"/>
              <w:rPr>
                <w:rFonts w:ascii="Times New Roman" w:hAnsi="Times New Roman"/>
                <w:sz w:val="18"/>
                <w:szCs w:val="18"/>
              </w:rPr>
            </w:pPr>
          </w:p>
          <w:p w14:paraId="230D8F89" w14:textId="77777777" w:rsidR="00F40C9E" w:rsidRPr="00001540" w:rsidRDefault="00F40C9E" w:rsidP="00E0500D">
            <w:pPr>
              <w:spacing w:after="0" w:line="240" w:lineRule="auto"/>
              <w:rPr>
                <w:rFonts w:ascii="Times New Roman" w:hAnsi="Times New Roman"/>
                <w:sz w:val="18"/>
                <w:szCs w:val="18"/>
              </w:rPr>
            </w:pPr>
          </w:p>
          <w:p w14:paraId="5A483CB5" w14:textId="77777777" w:rsidR="00F40C9E" w:rsidRPr="00001540" w:rsidRDefault="00F40C9E" w:rsidP="00E0500D">
            <w:pPr>
              <w:spacing w:after="0" w:line="240" w:lineRule="auto"/>
              <w:rPr>
                <w:rFonts w:ascii="Times New Roman" w:hAnsi="Times New Roman"/>
                <w:sz w:val="18"/>
                <w:szCs w:val="18"/>
              </w:rPr>
            </w:pPr>
          </w:p>
          <w:p w14:paraId="204DBF9A" w14:textId="77777777" w:rsidR="00F40C9E" w:rsidRPr="00001540" w:rsidRDefault="00F40C9E" w:rsidP="00E0500D">
            <w:pPr>
              <w:spacing w:after="0" w:line="240" w:lineRule="auto"/>
              <w:rPr>
                <w:rFonts w:ascii="Times New Roman" w:hAnsi="Times New Roman"/>
                <w:sz w:val="18"/>
                <w:szCs w:val="18"/>
              </w:rPr>
            </w:pPr>
          </w:p>
          <w:p w14:paraId="61BC343C" w14:textId="77777777" w:rsidR="00F40C9E" w:rsidRPr="00001540" w:rsidRDefault="00F40C9E" w:rsidP="00E0500D">
            <w:pPr>
              <w:spacing w:after="0" w:line="240" w:lineRule="auto"/>
              <w:rPr>
                <w:rFonts w:ascii="Times New Roman" w:hAnsi="Times New Roman"/>
                <w:sz w:val="18"/>
                <w:szCs w:val="18"/>
              </w:rPr>
            </w:pPr>
          </w:p>
          <w:p w14:paraId="0C2CD1F8" w14:textId="77777777" w:rsidR="00F40C9E" w:rsidRPr="00001540" w:rsidRDefault="00F40C9E" w:rsidP="00E0500D">
            <w:pPr>
              <w:spacing w:after="0" w:line="240" w:lineRule="auto"/>
              <w:rPr>
                <w:rFonts w:ascii="Times New Roman" w:hAnsi="Times New Roman"/>
                <w:sz w:val="18"/>
                <w:szCs w:val="18"/>
              </w:rPr>
            </w:pPr>
          </w:p>
          <w:p w14:paraId="2E7FC759" w14:textId="77777777" w:rsidR="00F40C9E" w:rsidRPr="00001540" w:rsidRDefault="00F40C9E" w:rsidP="00E0500D">
            <w:pPr>
              <w:spacing w:after="0" w:line="240" w:lineRule="auto"/>
              <w:rPr>
                <w:rFonts w:ascii="Times New Roman" w:hAnsi="Times New Roman"/>
                <w:sz w:val="18"/>
                <w:szCs w:val="18"/>
              </w:rPr>
            </w:pPr>
          </w:p>
          <w:p w14:paraId="770F7A45" w14:textId="77777777" w:rsidR="00F40C9E" w:rsidRPr="00001540" w:rsidRDefault="00F40C9E" w:rsidP="00E0500D">
            <w:pPr>
              <w:spacing w:after="0" w:line="240" w:lineRule="auto"/>
              <w:rPr>
                <w:rFonts w:ascii="Times New Roman" w:hAnsi="Times New Roman"/>
                <w:sz w:val="18"/>
                <w:szCs w:val="18"/>
              </w:rPr>
            </w:pPr>
          </w:p>
          <w:p w14:paraId="27D29A36" w14:textId="77777777" w:rsidR="00F40C9E" w:rsidRPr="00001540" w:rsidRDefault="00F40C9E" w:rsidP="00E0500D">
            <w:pPr>
              <w:spacing w:after="0" w:line="240" w:lineRule="auto"/>
              <w:rPr>
                <w:rFonts w:ascii="Times New Roman" w:hAnsi="Times New Roman"/>
                <w:sz w:val="18"/>
                <w:szCs w:val="18"/>
              </w:rPr>
            </w:pPr>
          </w:p>
          <w:p w14:paraId="5572C7E2" w14:textId="77777777" w:rsidR="00F40C9E" w:rsidRPr="00001540" w:rsidRDefault="00F40C9E" w:rsidP="00E0500D">
            <w:pPr>
              <w:spacing w:after="0" w:line="240" w:lineRule="auto"/>
              <w:rPr>
                <w:rFonts w:ascii="Times New Roman" w:hAnsi="Times New Roman"/>
                <w:sz w:val="18"/>
                <w:szCs w:val="18"/>
              </w:rPr>
            </w:pPr>
          </w:p>
          <w:p w14:paraId="2F6B00C5" w14:textId="77777777" w:rsidR="00F40C9E" w:rsidRPr="00001540" w:rsidRDefault="00F40C9E" w:rsidP="00E0500D">
            <w:pPr>
              <w:spacing w:after="0" w:line="240" w:lineRule="auto"/>
              <w:rPr>
                <w:rFonts w:ascii="Times New Roman" w:hAnsi="Times New Roman"/>
                <w:sz w:val="18"/>
                <w:szCs w:val="18"/>
              </w:rPr>
            </w:pPr>
          </w:p>
          <w:p w14:paraId="37094CF9" w14:textId="77777777" w:rsidR="00F40C9E" w:rsidRPr="00001540" w:rsidRDefault="00F40C9E" w:rsidP="00E0500D">
            <w:pPr>
              <w:spacing w:after="0" w:line="240" w:lineRule="auto"/>
              <w:rPr>
                <w:rFonts w:ascii="Times New Roman" w:hAnsi="Times New Roman"/>
                <w:sz w:val="18"/>
                <w:szCs w:val="18"/>
              </w:rPr>
            </w:pPr>
          </w:p>
          <w:p w14:paraId="7ADACA44" w14:textId="77777777" w:rsidR="00F40C9E" w:rsidRPr="00001540" w:rsidRDefault="00F40C9E" w:rsidP="00E0500D">
            <w:pPr>
              <w:spacing w:after="0" w:line="240" w:lineRule="auto"/>
              <w:rPr>
                <w:rFonts w:ascii="Times New Roman" w:hAnsi="Times New Roman"/>
                <w:sz w:val="18"/>
                <w:szCs w:val="18"/>
              </w:rPr>
            </w:pPr>
          </w:p>
          <w:p w14:paraId="368E7C6E" w14:textId="77777777" w:rsidR="00F40C9E" w:rsidRPr="00001540" w:rsidRDefault="00F40C9E" w:rsidP="00E0500D">
            <w:pPr>
              <w:spacing w:after="0" w:line="240" w:lineRule="auto"/>
              <w:rPr>
                <w:rFonts w:ascii="Times New Roman" w:hAnsi="Times New Roman"/>
                <w:sz w:val="18"/>
                <w:szCs w:val="18"/>
              </w:rPr>
            </w:pPr>
          </w:p>
          <w:p w14:paraId="134846D4" w14:textId="77777777" w:rsidR="00F40C9E" w:rsidRPr="00001540" w:rsidRDefault="00F40C9E" w:rsidP="00E0500D">
            <w:pPr>
              <w:spacing w:after="0" w:line="240" w:lineRule="auto"/>
              <w:rPr>
                <w:rFonts w:ascii="Times New Roman" w:hAnsi="Times New Roman"/>
                <w:sz w:val="18"/>
                <w:szCs w:val="18"/>
              </w:rPr>
            </w:pPr>
          </w:p>
          <w:p w14:paraId="56D1F5B3" w14:textId="77777777" w:rsidR="00F40C9E" w:rsidRPr="00001540" w:rsidRDefault="00F40C9E" w:rsidP="00E0500D">
            <w:pPr>
              <w:spacing w:after="0" w:line="240" w:lineRule="auto"/>
              <w:rPr>
                <w:rFonts w:ascii="Times New Roman" w:hAnsi="Times New Roman"/>
                <w:sz w:val="18"/>
                <w:szCs w:val="18"/>
              </w:rPr>
            </w:pPr>
          </w:p>
          <w:p w14:paraId="4FCBC731" w14:textId="77777777" w:rsidR="00F40C9E" w:rsidRPr="00001540" w:rsidRDefault="00F40C9E" w:rsidP="00E0500D">
            <w:pPr>
              <w:spacing w:after="0" w:line="240" w:lineRule="auto"/>
              <w:rPr>
                <w:rFonts w:ascii="Times New Roman" w:hAnsi="Times New Roman"/>
                <w:sz w:val="18"/>
                <w:szCs w:val="18"/>
              </w:rPr>
            </w:pPr>
          </w:p>
          <w:p w14:paraId="57A5839B" w14:textId="77777777" w:rsidR="00F40C9E" w:rsidRPr="00001540" w:rsidRDefault="00F40C9E" w:rsidP="00E0500D">
            <w:pPr>
              <w:spacing w:after="0" w:line="240" w:lineRule="auto"/>
              <w:rPr>
                <w:rFonts w:ascii="Times New Roman" w:hAnsi="Times New Roman"/>
                <w:sz w:val="18"/>
                <w:szCs w:val="18"/>
              </w:rPr>
            </w:pPr>
          </w:p>
          <w:p w14:paraId="03B6C53A" w14:textId="77777777" w:rsidR="00F40C9E" w:rsidRPr="00001540" w:rsidRDefault="00F40C9E" w:rsidP="00E0500D">
            <w:pPr>
              <w:spacing w:after="0" w:line="240" w:lineRule="auto"/>
              <w:rPr>
                <w:rFonts w:ascii="Times New Roman" w:hAnsi="Times New Roman"/>
                <w:sz w:val="18"/>
                <w:szCs w:val="18"/>
              </w:rPr>
            </w:pPr>
          </w:p>
          <w:p w14:paraId="15B8F579" w14:textId="77777777" w:rsidR="00F40C9E" w:rsidRPr="00001540" w:rsidRDefault="00F40C9E" w:rsidP="00E0500D">
            <w:pPr>
              <w:spacing w:after="0" w:line="240" w:lineRule="auto"/>
              <w:rPr>
                <w:rFonts w:ascii="Times New Roman" w:hAnsi="Times New Roman"/>
                <w:sz w:val="18"/>
                <w:szCs w:val="18"/>
              </w:rPr>
            </w:pPr>
          </w:p>
          <w:p w14:paraId="73ADEDA8" w14:textId="77777777" w:rsidR="00F40C9E" w:rsidRPr="00001540" w:rsidRDefault="00F40C9E" w:rsidP="00E0500D">
            <w:pPr>
              <w:spacing w:after="0" w:line="240" w:lineRule="auto"/>
              <w:rPr>
                <w:rFonts w:ascii="Times New Roman" w:hAnsi="Times New Roman"/>
                <w:sz w:val="18"/>
                <w:szCs w:val="18"/>
              </w:rPr>
            </w:pPr>
          </w:p>
          <w:p w14:paraId="728349E7" w14:textId="77777777" w:rsidR="00F40C9E" w:rsidRPr="00001540" w:rsidRDefault="00F40C9E" w:rsidP="00E0500D">
            <w:pPr>
              <w:spacing w:after="0" w:line="240" w:lineRule="auto"/>
              <w:rPr>
                <w:rFonts w:ascii="Times New Roman" w:hAnsi="Times New Roman"/>
                <w:sz w:val="18"/>
                <w:szCs w:val="18"/>
              </w:rPr>
            </w:pPr>
          </w:p>
          <w:p w14:paraId="31B71722" w14:textId="77777777" w:rsidR="00F40C9E" w:rsidRPr="00001540" w:rsidRDefault="00F40C9E" w:rsidP="00E0500D">
            <w:pPr>
              <w:spacing w:after="0" w:line="240" w:lineRule="auto"/>
              <w:rPr>
                <w:rFonts w:ascii="Times New Roman" w:hAnsi="Times New Roman"/>
                <w:sz w:val="18"/>
                <w:szCs w:val="18"/>
              </w:rPr>
            </w:pPr>
          </w:p>
          <w:p w14:paraId="57FF42B3" w14:textId="77777777" w:rsidR="00F40C9E" w:rsidRPr="00001540" w:rsidRDefault="00F40C9E" w:rsidP="00E0500D">
            <w:pPr>
              <w:spacing w:after="0" w:line="240" w:lineRule="auto"/>
              <w:rPr>
                <w:rFonts w:ascii="Times New Roman" w:hAnsi="Times New Roman"/>
                <w:sz w:val="18"/>
                <w:szCs w:val="18"/>
              </w:rPr>
            </w:pPr>
          </w:p>
          <w:p w14:paraId="76AEB493" w14:textId="77777777" w:rsidR="00F40C9E" w:rsidRPr="00001540" w:rsidRDefault="00F40C9E" w:rsidP="00E0500D">
            <w:pPr>
              <w:spacing w:after="0" w:line="240" w:lineRule="auto"/>
              <w:rPr>
                <w:rFonts w:ascii="Times New Roman" w:hAnsi="Times New Roman"/>
                <w:sz w:val="18"/>
                <w:szCs w:val="18"/>
              </w:rPr>
            </w:pPr>
          </w:p>
          <w:p w14:paraId="27526CA8" w14:textId="77777777" w:rsidR="00F40C9E" w:rsidRPr="00001540" w:rsidRDefault="00F40C9E" w:rsidP="00E0500D">
            <w:pPr>
              <w:spacing w:after="0" w:line="240" w:lineRule="auto"/>
              <w:rPr>
                <w:rFonts w:ascii="Times New Roman" w:hAnsi="Times New Roman"/>
                <w:sz w:val="18"/>
                <w:szCs w:val="18"/>
              </w:rPr>
            </w:pPr>
          </w:p>
          <w:p w14:paraId="201F293F" w14:textId="77777777" w:rsidR="00F40C9E" w:rsidRPr="00001540" w:rsidRDefault="00F40C9E" w:rsidP="00E0500D">
            <w:pPr>
              <w:spacing w:after="0" w:line="240" w:lineRule="auto"/>
              <w:rPr>
                <w:rFonts w:ascii="Times New Roman" w:hAnsi="Times New Roman"/>
                <w:sz w:val="18"/>
                <w:szCs w:val="18"/>
              </w:rPr>
            </w:pPr>
          </w:p>
          <w:p w14:paraId="667E22E9" w14:textId="77777777" w:rsidR="00F40C9E" w:rsidRPr="00001540" w:rsidRDefault="00F40C9E" w:rsidP="00E0500D">
            <w:pPr>
              <w:spacing w:after="0" w:line="240" w:lineRule="auto"/>
              <w:rPr>
                <w:rFonts w:ascii="Times New Roman" w:hAnsi="Times New Roman"/>
                <w:sz w:val="18"/>
                <w:szCs w:val="18"/>
              </w:rPr>
            </w:pPr>
          </w:p>
          <w:p w14:paraId="100E3A5C" w14:textId="77777777" w:rsidR="00F40C9E" w:rsidRPr="00001540" w:rsidRDefault="00F40C9E" w:rsidP="00E0500D">
            <w:pPr>
              <w:spacing w:after="0" w:line="240" w:lineRule="auto"/>
              <w:rPr>
                <w:rFonts w:ascii="Times New Roman" w:hAnsi="Times New Roman"/>
                <w:sz w:val="18"/>
                <w:szCs w:val="18"/>
              </w:rPr>
            </w:pPr>
          </w:p>
          <w:p w14:paraId="0CE19C9D" w14:textId="77777777" w:rsidR="00F40C9E" w:rsidRPr="00001540" w:rsidRDefault="00F40C9E" w:rsidP="00E0500D">
            <w:pPr>
              <w:spacing w:after="0" w:line="240" w:lineRule="auto"/>
              <w:rPr>
                <w:rFonts w:ascii="Times New Roman" w:hAnsi="Times New Roman"/>
                <w:sz w:val="18"/>
                <w:szCs w:val="18"/>
              </w:rPr>
            </w:pPr>
          </w:p>
          <w:p w14:paraId="4641E78F" w14:textId="77777777" w:rsidR="00F40C9E" w:rsidRPr="00001540" w:rsidRDefault="00F40C9E" w:rsidP="00E0500D">
            <w:pPr>
              <w:spacing w:after="0" w:line="240" w:lineRule="auto"/>
              <w:rPr>
                <w:rFonts w:ascii="Times New Roman" w:hAnsi="Times New Roman"/>
                <w:sz w:val="18"/>
                <w:szCs w:val="18"/>
              </w:rPr>
            </w:pPr>
          </w:p>
          <w:p w14:paraId="695D3F73" w14:textId="77777777" w:rsidR="00F40C9E" w:rsidRPr="00001540" w:rsidRDefault="00F40C9E" w:rsidP="00E0500D">
            <w:pPr>
              <w:spacing w:after="0" w:line="240" w:lineRule="auto"/>
              <w:rPr>
                <w:rFonts w:ascii="Times New Roman" w:hAnsi="Times New Roman"/>
                <w:sz w:val="18"/>
                <w:szCs w:val="18"/>
              </w:rPr>
            </w:pPr>
          </w:p>
          <w:p w14:paraId="39580B33" w14:textId="77777777" w:rsidR="00F40C9E" w:rsidRPr="00001540" w:rsidRDefault="00F40C9E" w:rsidP="00E0500D">
            <w:pPr>
              <w:spacing w:after="0" w:line="240" w:lineRule="auto"/>
              <w:rPr>
                <w:rFonts w:ascii="Times New Roman" w:hAnsi="Times New Roman"/>
                <w:sz w:val="18"/>
                <w:szCs w:val="18"/>
              </w:rPr>
            </w:pPr>
          </w:p>
          <w:p w14:paraId="01B27700" w14:textId="77777777" w:rsidR="00F40C9E" w:rsidRPr="00001540" w:rsidRDefault="00F40C9E" w:rsidP="00E0500D">
            <w:pPr>
              <w:spacing w:after="0" w:line="240" w:lineRule="auto"/>
              <w:rPr>
                <w:rFonts w:ascii="Times New Roman" w:hAnsi="Times New Roman"/>
                <w:sz w:val="18"/>
                <w:szCs w:val="18"/>
              </w:rPr>
            </w:pPr>
          </w:p>
          <w:p w14:paraId="368BFBD0" w14:textId="77777777" w:rsidR="00F40C9E" w:rsidRPr="00001540" w:rsidRDefault="00F40C9E" w:rsidP="00E0500D">
            <w:pPr>
              <w:spacing w:after="0" w:line="240" w:lineRule="auto"/>
              <w:rPr>
                <w:rFonts w:ascii="Times New Roman" w:hAnsi="Times New Roman"/>
                <w:sz w:val="18"/>
                <w:szCs w:val="18"/>
              </w:rPr>
            </w:pPr>
          </w:p>
          <w:p w14:paraId="334838FA" w14:textId="77777777" w:rsidR="00F40C9E" w:rsidRPr="00001540" w:rsidRDefault="00F40C9E" w:rsidP="00E0500D">
            <w:pPr>
              <w:spacing w:after="0" w:line="240" w:lineRule="auto"/>
              <w:rPr>
                <w:rFonts w:ascii="Times New Roman" w:hAnsi="Times New Roman"/>
                <w:sz w:val="18"/>
                <w:szCs w:val="18"/>
              </w:rPr>
            </w:pPr>
          </w:p>
          <w:p w14:paraId="74BE9433" w14:textId="77777777" w:rsidR="00F40C9E" w:rsidRPr="00001540" w:rsidRDefault="00F40C9E" w:rsidP="00E0500D">
            <w:pPr>
              <w:spacing w:after="0" w:line="240" w:lineRule="auto"/>
              <w:rPr>
                <w:rFonts w:ascii="Times New Roman" w:hAnsi="Times New Roman"/>
                <w:sz w:val="18"/>
                <w:szCs w:val="18"/>
              </w:rPr>
            </w:pPr>
          </w:p>
          <w:p w14:paraId="4E48705F" w14:textId="77777777" w:rsidR="00F40C9E" w:rsidRPr="00001540" w:rsidRDefault="00F40C9E" w:rsidP="00E0500D">
            <w:pPr>
              <w:spacing w:after="0" w:line="240" w:lineRule="auto"/>
              <w:rPr>
                <w:rFonts w:ascii="Times New Roman" w:hAnsi="Times New Roman"/>
                <w:sz w:val="18"/>
                <w:szCs w:val="18"/>
              </w:rPr>
            </w:pPr>
          </w:p>
          <w:p w14:paraId="4C0BD27D" w14:textId="77777777" w:rsidR="00F40C9E" w:rsidRPr="00001540" w:rsidRDefault="00F40C9E" w:rsidP="00E0500D">
            <w:pPr>
              <w:spacing w:after="0" w:line="240" w:lineRule="auto"/>
              <w:rPr>
                <w:rFonts w:ascii="Times New Roman" w:hAnsi="Times New Roman"/>
                <w:sz w:val="18"/>
                <w:szCs w:val="18"/>
              </w:rPr>
            </w:pPr>
          </w:p>
          <w:p w14:paraId="7C96E76A" w14:textId="77777777" w:rsidR="00F40C9E" w:rsidRPr="00001540" w:rsidRDefault="00F40C9E" w:rsidP="00E0500D">
            <w:pPr>
              <w:spacing w:after="0" w:line="240" w:lineRule="auto"/>
              <w:rPr>
                <w:rFonts w:ascii="Times New Roman" w:hAnsi="Times New Roman"/>
                <w:sz w:val="18"/>
                <w:szCs w:val="18"/>
              </w:rPr>
            </w:pPr>
          </w:p>
          <w:p w14:paraId="4438BDD3" w14:textId="77777777" w:rsidR="00F40C9E" w:rsidRPr="00001540" w:rsidRDefault="00F40C9E" w:rsidP="00E0500D">
            <w:pPr>
              <w:spacing w:after="0" w:line="240" w:lineRule="auto"/>
              <w:rPr>
                <w:rFonts w:ascii="Times New Roman" w:hAnsi="Times New Roman"/>
                <w:sz w:val="18"/>
                <w:szCs w:val="18"/>
              </w:rPr>
            </w:pPr>
          </w:p>
          <w:p w14:paraId="4FD72C48" w14:textId="77777777" w:rsidR="00F40C9E" w:rsidRPr="00001540" w:rsidRDefault="00F40C9E" w:rsidP="00E0500D">
            <w:pPr>
              <w:spacing w:after="0" w:line="240" w:lineRule="auto"/>
              <w:rPr>
                <w:rFonts w:ascii="Times New Roman" w:hAnsi="Times New Roman"/>
                <w:sz w:val="18"/>
                <w:szCs w:val="18"/>
              </w:rPr>
            </w:pPr>
          </w:p>
          <w:p w14:paraId="0CCA9DD3" w14:textId="77777777" w:rsidR="00F40C9E" w:rsidRPr="00001540" w:rsidRDefault="00F40C9E" w:rsidP="00E0500D">
            <w:pPr>
              <w:spacing w:after="0" w:line="240" w:lineRule="auto"/>
              <w:rPr>
                <w:rFonts w:ascii="Times New Roman" w:hAnsi="Times New Roman"/>
                <w:sz w:val="18"/>
                <w:szCs w:val="18"/>
              </w:rPr>
            </w:pPr>
          </w:p>
          <w:p w14:paraId="54156F0F" w14:textId="77777777" w:rsidR="00F40C9E" w:rsidRPr="00001540" w:rsidRDefault="00F40C9E" w:rsidP="00E0500D">
            <w:pPr>
              <w:spacing w:after="0" w:line="240" w:lineRule="auto"/>
              <w:rPr>
                <w:rFonts w:ascii="Times New Roman" w:hAnsi="Times New Roman"/>
                <w:sz w:val="18"/>
                <w:szCs w:val="18"/>
              </w:rPr>
            </w:pPr>
          </w:p>
          <w:p w14:paraId="55527042" w14:textId="77777777" w:rsidR="00F40C9E" w:rsidRPr="00001540" w:rsidRDefault="00F40C9E" w:rsidP="00E0500D">
            <w:pPr>
              <w:spacing w:after="0" w:line="240" w:lineRule="auto"/>
              <w:rPr>
                <w:rFonts w:ascii="Times New Roman" w:hAnsi="Times New Roman"/>
                <w:sz w:val="18"/>
                <w:szCs w:val="18"/>
              </w:rPr>
            </w:pPr>
          </w:p>
          <w:p w14:paraId="56A97DB3" w14:textId="77777777" w:rsidR="00F40C9E" w:rsidRPr="00001540" w:rsidRDefault="00F40C9E" w:rsidP="00E0500D">
            <w:pPr>
              <w:spacing w:after="0" w:line="240" w:lineRule="auto"/>
              <w:rPr>
                <w:rFonts w:ascii="Times New Roman" w:hAnsi="Times New Roman"/>
                <w:sz w:val="18"/>
                <w:szCs w:val="18"/>
              </w:rPr>
            </w:pPr>
          </w:p>
          <w:p w14:paraId="3F48212E" w14:textId="77777777" w:rsidR="00F40C9E" w:rsidRPr="00001540" w:rsidRDefault="00F40C9E" w:rsidP="00E0500D">
            <w:pPr>
              <w:spacing w:after="0" w:line="240" w:lineRule="auto"/>
              <w:rPr>
                <w:rFonts w:ascii="Times New Roman" w:hAnsi="Times New Roman"/>
                <w:sz w:val="18"/>
                <w:szCs w:val="18"/>
              </w:rPr>
            </w:pPr>
          </w:p>
          <w:p w14:paraId="4D2DC3CB" w14:textId="77777777" w:rsidR="00F40C9E" w:rsidRPr="00001540" w:rsidRDefault="00F40C9E" w:rsidP="00E0500D">
            <w:pPr>
              <w:spacing w:after="0" w:line="240" w:lineRule="auto"/>
              <w:rPr>
                <w:rFonts w:ascii="Times New Roman" w:hAnsi="Times New Roman"/>
                <w:sz w:val="18"/>
                <w:szCs w:val="18"/>
              </w:rPr>
            </w:pPr>
          </w:p>
          <w:p w14:paraId="6FBD13AB" w14:textId="77777777" w:rsidR="00F40C9E" w:rsidRPr="00001540" w:rsidRDefault="00F40C9E" w:rsidP="00E0500D">
            <w:pPr>
              <w:spacing w:after="0" w:line="240" w:lineRule="auto"/>
              <w:rPr>
                <w:rFonts w:ascii="Times New Roman" w:hAnsi="Times New Roman"/>
                <w:sz w:val="18"/>
                <w:szCs w:val="18"/>
              </w:rPr>
            </w:pPr>
          </w:p>
          <w:p w14:paraId="43A8678E" w14:textId="77777777" w:rsidR="00F40C9E" w:rsidRPr="00001540" w:rsidRDefault="00F40C9E" w:rsidP="00E0500D">
            <w:pPr>
              <w:spacing w:after="0" w:line="240" w:lineRule="auto"/>
              <w:rPr>
                <w:rFonts w:ascii="Times New Roman" w:hAnsi="Times New Roman"/>
                <w:sz w:val="18"/>
                <w:szCs w:val="18"/>
              </w:rPr>
            </w:pPr>
          </w:p>
          <w:p w14:paraId="2E9983BC" w14:textId="77777777" w:rsidR="00F40C9E" w:rsidRPr="00001540" w:rsidRDefault="00F40C9E" w:rsidP="00E0500D">
            <w:pPr>
              <w:spacing w:after="0" w:line="240" w:lineRule="auto"/>
              <w:rPr>
                <w:rFonts w:ascii="Times New Roman" w:hAnsi="Times New Roman"/>
                <w:sz w:val="18"/>
                <w:szCs w:val="18"/>
              </w:rPr>
            </w:pPr>
          </w:p>
          <w:p w14:paraId="525F9245" w14:textId="77777777" w:rsidR="00F40C9E" w:rsidRPr="00001540" w:rsidRDefault="00F40C9E" w:rsidP="00E0500D">
            <w:pPr>
              <w:spacing w:after="0" w:line="240" w:lineRule="auto"/>
              <w:rPr>
                <w:rFonts w:ascii="Times New Roman" w:hAnsi="Times New Roman"/>
                <w:sz w:val="18"/>
                <w:szCs w:val="18"/>
              </w:rPr>
            </w:pPr>
          </w:p>
          <w:p w14:paraId="377B4C24" w14:textId="77777777" w:rsidR="00F40C9E" w:rsidRPr="00001540" w:rsidRDefault="00F40C9E" w:rsidP="00E0500D">
            <w:pPr>
              <w:spacing w:after="0" w:line="240" w:lineRule="auto"/>
              <w:rPr>
                <w:rFonts w:ascii="Times New Roman" w:hAnsi="Times New Roman"/>
                <w:sz w:val="18"/>
                <w:szCs w:val="18"/>
              </w:rPr>
            </w:pPr>
          </w:p>
          <w:p w14:paraId="1024CA36" w14:textId="77777777" w:rsidR="00F40C9E" w:rsidRPr="00001540" w:rsidRDefault="00F40C9E" w:rsidP="00E0500D">
            <w:pPr>
              <w:spacing w:after="0" w:line="240" w:lineRule="auto"/>
              <w:rPr>
                <w:rFonts w:ascii="Times New Roman" w:hAnsi="Times New Roman"/>
                <w:sz w:val="18"/>
                <w:szCs w:val="18"/>
              </w:rPr>
            </w:pPr>
          </w:p>
          <w:p w14:paraId="6E6E37E1" w14:textId="77777777" w:rsidR="00F40C9E" w:rsidRPr="00001540" w:rsidRDefault="00F40C9E" w:rsidP="00E0500D">
            <w:pPr>
              <w:spacing w:after="0" w:line="240" w:lineRule="auto"/>
              <w:rPr>
                <w:rFonts w:ascii="Times New Roman" w:hAnsi="Times New Roman"/>
                <w:sz w:val="18"/>
                <w:szCs w:val="18"/>
              </w:rPr>
            </w:pPr>
          </w:p>
          <w:p w14:paraId="1562B0C5" w14:textId="77777777" w:rsidR="00F40C9E" w:rsidRPr="00001540" w:rsidRDefault="00F40C9E" w:rsidP="00E0500D">
            <w:pPr>
              <w:spacing w:after="0" w:line="240" w:lineRule="auto"/>
              <w:rPr>
                <w:rFonts w:ascii="Times New Roman" w:hAnsi="Times New Roman"/>
                <w:sz w:val="18"/>
                <w:szCs w:val="18"/>
              </w:rPr>
            </w:pPr>
          </w:p>
          <w:p w14:paraId="06243D20" w14:textId="77777777" w:rsidR="00F40C9E" w:rsidRPr="00001540" w:rsidRDefault="00F40C9E" w:rsidP="00E0500D">
            <w:pPr>
              <w:spacing w:after="0" w:line="240" w:lineRule="auto"/>
              <w:rPr>
                <w:rFonts w:ascii="Times New Roman" w:hAnsi="Times New Roman"/>
                <w:sz w:val="18"/>
                <w:szCs w:val="18"/>
              </w:rPr>
            </w:pPr>
          </w:p>
          <w:p w14:paraId="3749BA02" w14:textId="77777777" w:rsidR="00F40C9E" w:rsidRPr="00001540" w:rsidRDefault="00F40C9E" w:rsidP="00E0500D">
            <w:pPr>
              <w:spacing w:after="0" w:line="240" w:lineRule="auto"/>
              <w:rPr>
                <w:rFonts w:ascii="Times New Roman" w:hAnsi="Times New Roman"/>
                <w:sz w:val="18"/>
                <w:szCs w:val="18"/>
              </w:rPr>
            </w:pPr>
          </w:p>
          <w:p w14:paraId="2271C036" w14:textId="77777777" w:rsidR="00F40C9E" w:rsidRPr="00001540" w:rsidRDefault="00F40C9E" w:rsidP="00E0500D">
            <w:pPr>
              <w:spacing w:after="0" w:line="240" w:lineRule="auto"/>
              <w:rPr>
                <w:rFonts w:ascii="Times New Roman" w:hAnsi="Times New Roman"/>
                <w:sz w:val="18"/>
                <w:szCs w:val="18"/>
              </w:rPr>
            </w:pPr>
          </w:p>
          <w:p w14:paraId="00E79729" w14:textId="77777777" w:rsidR="00F40C9E" w:rsidRPr="00001540" w:rsidRDefault="00F40C9E" w:rsidP="00E0500D">
            <w:pPr>
              <w:spacing w:after="0" w:line="240" w:lineRule="auto"/>
              <w:rPr>
                <w:rFonts w:ascii="Times New Roman" w:hAnsi="Times New Roman"/>
                <w:sz w:val="18"/>
                <w:szCs w:val="18"/>
              </w:rPr>
            </w:pPr>
          </w:p>
          <w:p w14:paraId="4F9EB492" w14:textId="77777777" w:rsidR="00F40C9E" w:rsidRPr="00001540" w:rsidRDefault="00F40C9E" w:rsidP="00E0500D">
            <w:pPr>
              <w:spacing w:after="0" w:line="240" w:lineRule="auto"/>
              <w:rPr>
                <w:rFonts w:ascii="Times New Roman" w:hAnsi="Times New Roman"/>
                <w:sz w:val="18"/>
                <w:szCs w:val="18"/>
              </w:rPr>
            </w:pPr>
          </w:p>
          <w:p w14:paraId="1682131E" w14:textId="77777777" w:rsidR="00F40C9E" w:rsidRPr="00001540" w:rsidRDefault="00F40C9E" w:rsidP="00E0500D">
            <w:pPr>
              <w:spacing w:after="0" w:line="240" w:lineRule="auto"/>
              <w:rPr>
                <w:rFonts w:ascii="Times New Roman" w:hAnsi="Times New Roman"/>
                <w:sz w:val="18"/>
                <w:szCs w:val="18"/>
              </w:rPr>
            </w:pPr>
          </w:p>
          <w:p w14:paraId="17242F2E" w14:textId="77777777" w:rsidR="00F40C9E" w:rsidRPr="00001540" w:rsidRDefault="00F40C9E" w:rsidP="00E0500D">
            <w:pPr>
              <w:spacing w:after="0" w:line="240" w:lineRule="auto"/>
              <w:rPr>
                <w:rFonts w:ascii="Times New Roman" w:hAnsi="Times New Roman"/>
                <w:sz w:val="18"/>
                <w:szCs w:val="18"/>
              </w:rPr>
            </w:pPr>
          </w:p>
          <w:p w14:paraId="6232C3E9" w14:textId="77777777" w:rsidR="00F40C9E" w:rsidRPr="00001540" w:rsidRDefault="00F40C9E" w:rsidP="00E0500D">
            <w:pPr>
              <w:spacing w:after="0" w:line="240" w:lineRule="auto"/>
              <w:rPr>
                <w:rFonts w:ascii="Times New Roman" w:hAnsi="Times New Roman"/>
                <w:sz w:val="18"/>
                <w:szCs w:val="18"/>
              </w:rPr>
            </w:pPr>
          </w:p>
          <w:p w14:paraId="5092B76E" w14:textId="77777777" w:rsidR="00F40C9E" w:rsidRPr="00001540" w:rsidRDefault="00F40C9E" w:rsidP="00E0500D">
            <w:pPr>
              <w:spacing w:after="0" w:line="240" w:lineRule="auto"/>
              <w:rPr>
                <w:rFonts w:ascii="Times New Roman" w:hAnsi="Times New Roman"/>
                <w:sz w:val="18"/>
                <w:szCs w:val="18"/>
              </w:rPr>
            </w:pPr>
          </w:p>
          <w:p w14:paraId="2793E57B" w14:textId="77777777" w:rsidR="00F40C9E" w:rsidRPr="00001540" w:rsidRDefault="00F40C9E" w:rsidP="00E0500D">
            <w:pPr>
              <w:spacing w:after="0" w:line="240" w:lineRule="auto"/>
              <w:rPr>
                <w:rFonts w:ascii="Times New Roman" w:hAnsi="Times New Roman"/>
                <w:sz w:val="18"/>
                <w:szCs w:val="18"/>
              </w:rPr>
            </w:pPr>
          </w:p>
          <w:p w14:paraId="6FD77673" w14:textId="77777777" w:rsidR="00F40C9E" w:rsidRPr="00001540" w:rsidRDefault="00F40C9E" w:rsidP="00E0500D">
            <w:pPr>
              <w:spacing w:after="0" w:line="240" w:lineRule="auto"/>
              <w:rPr>
                <w:rFonts w:ascii="Times New Roman" w:hAnsi="Times New Roman"/>
                <w:sz w:val="18"/>
                <w:szCs w:val="18"/>
              </w:rPr>
            </w:pPr>
          </w:p>
          <w:p w14:paraId="37E800A8" w14:textId="77777777" w:rsidR="00F40C9E" w:rsidRPr="00001540" w:rsidRDefault="00F40C9E" w:rsidP="00E0500D">
            <w:pPr>
              <w:spacing w:after="0" w:line="240" w:lineRule="auto"/>
              <w:rPr>
                <w:rFonts w:ascii="Times New Roman" w:hAnsi="Times New Roman"/>
                <w:sz w:val="18"/>
                <w:szCs w:val="18"/>
              </w:rPr>
            </w:pPr>
          </w:p>
          <w:p w14:paraId="5A6DEFA4" w14:textId="77777777" w:rsidR="00F40C9E" w:rsidRPr="00001540" w:rsidRDefault="00F40C9E" w:rsidP="00E0500D">
            <w:pPr>
              <w:spacing w:after="0" w:line="240" w:lineRule="auto"/>
              <w:rPr>
                <w:rFonts w:ascii="Times New Roman" w:hAnsi="Times New Roman"/>
                <w:sz w:val="18"/>
                <w:szCs w:val="18"/>
              </w:rPr>
            </w:pPr>
          </w:p>
          <w:p w14:paraId="468F52C6" w14:textId="77777777" w:rsidR="00F40C9E" w:rsidRPr="00001540" w:rsidRDefault="00F40C9E" w:rsidP="00E0500D">
            <w:pPr>
              <w:spacing w:after="0" w:line="240" w:lineRule="auto"/>
              <w:rPr>
                <w:rFonts w:ascii="Times New Roman" w:hAnsi="Times New Roman"/>
                <w:sz w:val="18"/>
                <w:szCs w:val="18"/>
              </w:rPr>
            </w:pPr>
          </w:p>
          <w:p w14:paraId="03675ADD" w14:textId="77777777" w:rsidR="00F40C9E" w:rsidRPr="00001540" w:rsidRDefault="00F40C9E" w:rsidP="00E0500D">
            <w:pPr>
              <w:spacing w:after="0" w:line="240" w:lineRule="auto"/>
              <w:rPr>
                <w:rFonts w:ascii="Times New Roman" w:hAnsi="Times New Roman"/>
                <w:sz w:val="18"/>
                <w:szCs w:val="18"/>
              </w:rPr>
            </w:pPr>
          </w:p>
          <w:p w14:paraId="2F157719" w14:textId="77777777" w:rsidR="00F40C9E" w:rsidRPr="00001540" w:rsidRDefault="00F40C9E" w:rsidP="00E0500D">
            <w:pPr>
              <w:spacing w:after="0" w:line="240" w:lineRule="auto"/>
              <w:rPr>
                <w:rFonts w:ascii="Times New Roman" w:hAnsi="Times New Roman"/>
                <w:sz w:val="18"/>
                <w:szCs w:val="18"/>
              </w:rPr>
            </w:pPr>
          </w:p>
          <w:p w14:paraId="6586D75E" w14:textId="77777777" w:rsidR="00F40C9E" w:rsidRPr="00001540" w:rsidRDefault="00F40C9E" w:rsidP="00E0500D">
            <w:pPr>
              <w:spacing w:after="0" w:line="240" w:lineRule="auto"/>
              <w:rPr>
                <w:rFonts w:ascii="Times New Roman" w:hAnsi="Times New Roman"/>
                <w:sz w:val="18"/>
                <w:szCs w:val="18"/>
              </w:rPr>
            </w:pPr>
          </w:p>
          <w:p w14:paraId="01011076" w14:textId="77777777" w:rsidR="00F40C9E" w:rsidRPr="00001540" w:rsidRDefault="00F40C9E" w:rsidP="00E0500D">
            <w:pPr>
              <w:spacing w:after="0" w:line="240" w:lineRule="auto"/>
              <w:rPr>
                <w:rFonts w:ascii="Times New Roman" w:hAnsi="Times New Roman"/>
                <w:sz w:val="18"/>
                <w:szCs w:val="18"/>
              </w:rPr>
            </w:pPr>
          </w:p>
          <w:p w14:paraId="20E13425" w14:textId="77777777" w:rsidR="00F40C9E" w:rsidRPr="00001540" w:rsidRDefault="00F40C9E" w:rsidP="00E0500D">
            <w:pPr>
              <w:spacing w:after="0" w:line="240" w:lineRule="auto"/>
              <w:rPr>
                <w:rFonts w:ascii="Times New Roman" w:hAnsi="Times New Roman"/>
                <w:sz w:val="18"/>
                <w:szCs w:val="18"/>
              </w:rPr>
            </w:pPr>
          </w:p>
          <w:p w14:paraId="7A9A2889" w14:textId="77777777" w:rsidR="00F40C9E" w:rsidRPr="00001540" w:rsidRDefault="00F40C9E" w:rsidP="00E0500D">
            <w:pPr>
              <w:spacing w:after="0" w:line="240" w:lineRule="auto"/>
              <w:rPr>
                <w:rFonts w:ascii="Times New Roman" w:hAnsi="Times New Roman"/>
                <w:sz w:val="18"/>
                <w:szCs w:val="18"/>
              </w:rPr>
            </w:pPr>
          </w:p>
          <w:p w14:paraId="071204D9" w14:textId="77777777" w:rsidR="00F40C9E" w:rsidRPr="00001540" w:rsidRDefault="00F40C9E" w:rsidP="00E0500D">
            <w:pPr>
              <w:spacing w:after="0" w:line="240" w:lineRule="auto"/>
              <w:rPr>
                <w:rFonts w:ascii="Times New Roman" w:hAnsi="Times New Roman"/>
                <w:sz w:val="18"/>
                <w:szCs w:val="18"/>
              </w:rPr>
            </w:pPr>
          </w:p>
          <w:p w14:paraId="5950B872" w14:textId="77777777" w:rsidR="00F40C9E" w:rsidRPr="00001540" w:rsidRDefault="00F40C9E" w:rsidP="00E0500D">
            <w:pPr>
              <w:spacing w:after="0" w:line="240" w:lineRule="auto"/>
              <w:rPr>
                <w:rFonts w:ascii="Times New Roman" w:hAnsi="Times New Roman"/>
                <w:sz w:val="18"/>
                <w:szCs w:val="18"/>
              </w:rPr>
            </w:pPr>
          </w:p>
          <w:p w14:paraId="08C0CF6D" w14:textId="77777777" w:rsidR="00F40C9E" w:rsidRPr="00001540" w:rsidRDefault="00F40C9E" w:rsidP="00E0500D">
            <w:pPr>
              <w:spacing w:after="0" w:line="240" w:lineRule="auto"/>
              <w:rPr>
                <w:rFonts w:ascii="Times New Roman" w:hAnsi="Times New Roman"/>
                <w:sz w:val="18"/>
                <w:szCs w:val="18"/>
              </w:rPr>
            </w:pPr>
          </w:p>
          <w:p w14:paraId="67E22C30" w14:textId="77777777" w:rsidR="00F40C9E" w:rsidRPr="00001540" w:rsidRDefault="00F40C9E" w:rsidP="00E0500D">
            <w:pPr>
              <w:spacing w:after="0" w:line="240" w:lineRule="auto"/>
              <w:rPr>
                <w:rFonts w:ascii="Times New Roman" w:hAnsi="Times New Roman"/>
                <w:sz w:val="18"/>
                <w:szCs w:val="18"/>
              </w:rPr>
            </w:pPr>
          </w:p>
          <w:p w14:paraId="6AC611FD" w14:textId="77777777" w:rsidR="00F40C9E" w:rsidRPr="00001540" w:rsidRDefault="00F40C9E" w:rsidP="00E0500D">
            <w:pPr>
              <w:spacing w:after="0" w:line="240" w:lineRule="auto"/>
              <w:rPr>
                <w:rFonts w:ascii="Times New Roman" w:hAnsi="Times New Roman"/>
                <w:sz w:val="18"/>
                <w:szCs w:val="18"/>
              </w:rPr>
            </w:pPr>
          </w:p>
          <w:p w14:paraId="4BAD0DF9" w14:textId="77777777" w:rsidR="00F40C9E" w:rsidRPr="00001540" w:rsidRDefault="00F40C9E" w:rsidP="00E0500D">
            <w:pPr>
              <w:spacing w:after="0" w:line="240" w:lineRule="auto"/>
              <w:rPr>
                <w:rFonts w:ascii="Times New Roman" w:hAnsi="Times New Roman"/>
                <w:sz w:val="18"/>
                <w:szCs w:val="18"/>
              </w:rPr>
            </w:pPr>
          </w:p>
          <w:p w14:paraId="48FDD50F" w14:textId="77777777" w:rsidR="00F40C9E" w:rsidRPr="00001540" w:rsidRDefault="00F40C9E" w:rsidP="00E0500D">
            <w:pPr>
              <w:spacing w:after="0" w:line="240" w:lineRule="auto"/>
              <w:rPr>
                <w:rFonts w:ascii="Times New Roman" w:hAnsi="Times New Roman"/>
                <w:sz w:val="18"/>
                <w:szCs w:val="18"/>
              </w:rPr>
            </w:pPr>
          </w:p>
          <w:p w14:paraId="4CE384DA" w14:textId="77777777" w:rsidR="00F40C9E" w:rsidRPr="00001540" w:rsidRDefault="00F40C9E" w:rsidP="00E0500D">
            <w:pPr>
              <w:spacing w:after="0" w:line="240" w:lineRule="auto"/>
              <w:rPr>
                <w:rFonts w:ascii="Times New Roman" w:hAnsi="Times New Roman"/>
                <w:sz w:val="18"/>
                <w:szCs w:val="18"/>
              </w:rPr>
            </w:pPr>
          </w:p>
          <w:p w14:paraId="4F6C8852" w14:textId="77777777" w:rsidR="00F40C9E" w:rsidRPr="00001540" w:rsidRDefault="00F40C9E" w:rsidP="00E0500D">
            <w:pPr>
              <w:spacing w:after="0" w:line="240" w:lineRule="auto"/>
              <w:rPr>
                <w:rFonts w:ascii="Times New Roman" w:hAnsi="Times New Roman"/>
                <w:sz w:val="18"/>
                <w:szCs w:val="18"/>
              </w:rPr>
            </w:pPr>
          </w:p>
          <w:p w14:paraId="11B68590" w14:textId="77777777" w:rsidR="00F40C9E" w:rsidRPr="00001540" w:rsidRDefault="00F40C9E" w:rsidP="00E0500D">
            <w:pPr>
              <w:spacing w:after="0" w:line="240" w:lineRule="auto"/>
              <w:rPr>
                <w:rFonts w:ascii="Times New Roman" w:hAnsi="Times New Roman"/>
                <w:sz w:val="18"/>
                <w:szCs w:val="18"/>
              </w:rPr>
            </w:pPr>
          </w:p>
          <w:p w14:paraId="222E9BA3" w14:textId="77777777" w:rsidR="00F40C9E" w:rsidRPr="00001540" w:rsidRDefault="00F40C9E" w:rsidP="00E0500D">
            <w:pPr>
              <w:spacing w:after="0" w:line="240" w:lineRule="auto"/>
              <w:rPr>
                <w:rFonts w:ascii="Times New Roman" w:hAnsi="Times New Roman"/>
                <w:sz w:val="18"/>
                <w:szCs w:val="18"/>
              </w:rPr>
            </w:pPr>
          </w:p>
          <w:p w14:paraId="71158A23" w14:textId="77777777" w:rsidR="00F40C9E" w:rsidRPr="00001540" w:rsidRDefault="00F40C9E" w:rsidP="00E0500D">
            <w:pPr>
              <w:spacing w:after="0" w:line="240" w:lineRule="auto"/>
              <w:rPr>
                <w:rFonts w:ascii="Times New Roman" w:hAnsi="Times New Roman"/>
                <w:sz w:val="18"/>
                <w:szCs w:val="18"/>
              </w:rPr>
            </w:pPr>
          </w:p>
          <w:p w14:paraId="62615D52" w14:textId="77777777" w:rsidR="00F40C9E" w:rsidRPr="00001540" w:rsidRDefault="00F40C9E" w:rsidP="00E0500D">
            <w:pPr>
              <w:spacing w:after="0" w:line="240" w:lineRule="auto"/>
              <w:rPr>
                <w:rFonts w:ascii="Times New Roman" w:hAnsi="Times New Roman"/>
                <w:sz w:val="18"/>
                <w:szCs w:val="18"/>
              </w:rPr>
            </w:pPr>
          </w:p>
          <w:p w14:paraId="4C45EF53" w14:textId="77777777" w:rsidR="00F40C9E" w:rsidRPr="00001540" w:rsidRDefault="00F40C9E" w:rsidP="00E0500D">
            <w:pPr>
              <w:spacing w:after="0" w:line="240" w:lineRule="auto"/>
              <w:rPr>
                <w:rFonts w:ascii="Times New Roman" w:hAnsi="Times New Roman"/>
                <w:sz w:val="18"/>
                <w:szCs w:val="18"/>
              </w:rPr>
            </w:pPr>
          </w:p>
          <w:p w14:paraId="31FB2981" w14:textId="77777777" w:rsidR="00F40C9E" w:rsidRPr="00001540" w:rsidRDefault="00F40C9E" w:rsidP="00E0500D">
            <w:pPr>
              <w:spacing w:after="0" w:line="240" w:lineRule="auto"/>
              <w:rPr>
                <w:rFonts w:ascii="Times New Roman" w:hAnsi="Times New Roman"/>
                <w:sz w:val="18"/>
                <w:szCs w:val="18"/>
              </w:rPr>
            </w:pPr>
          </w:p>
          <w:p w14:paraId="0B74185A" w14:textId="77777777" w:rsidR="00F40C9E" w:rsidRPr="00001540" w:rsidRDefault="00F40C9E" w:rsidP="00E0500D">
            <w:pPr>
              <w:spacing w:after="0" w:line="240" w:lineRule="auto"/>
              <w:rPr>
                <w:rFonts w:ascii="Times New Roman" w:hAnsi="Times New Roman"/>
                <w:sz w:val="18"/>
                <w:szCs w:val="18"/>
              </w:rPr>
            </w:pPr>
          </w:p>
          <w:p w14:paraId="7FD6EA0A" w14:textId="77777777" w:rsidR="00F40C9E" w:rsidRPr="00001540" w:rsidRDefault="00F40C9E" w:rsidP="00E0500D">
            <w:pPr>
              <w:spacing w:after="0" w:line="240" w:lineRule="auto"/>
              <w:rPr>
                <w:rFonts w:ascii="Times New Roman" w:hAnsi="Times New Roman"/>
                <w:sz w:val="18"/>
                <w:szCs w:val="18"/>
              </w:rPr>
            </w:pPr>
          </w:p>
          <w:p w14:paraId="72DD8E6C" w14:textId="77777777" w:rsidR="00F40C9E" w:rsidRPr="00001540" w:rsidRDefault="00F40C9E" w:rsidP="00E0500D">
            <w:pPr>
              <w:spacing w:after="0" w:line="240" w:lineRule="auto"/>
              <w:rPr>
                <w:rFonts w:ascii="Times New Roman" w:hAnsi="Times New Roman"/>
                <w:sz w:val="18"/>
                <w:szCs w:val="18"/>
              </w:rPr>
            </w:pPr>
          </w:p>
          <w:p w14:paraId="26292F36" w14:textId="77777777" w:rsidR="0071167D" w:rsidRPr="00001540" w:rsidRDefault="0071167D" w:rsidP="00E0500D">
            <w:pPr>
              <w:spacing w:after="0" w:line="240" w:lineRule="auto"/>
              <w:rPr>
                <w:rFonts w:ascii="Times New Roman" w:hAnsi="Times New Roman"/>
                <w:sz w:val="18"/>
                <w:szCs w:val="18"/>
              </w:rPr>
            </w:pPr>
          </w:p>
          <w:p w14:paraId="7C271292" w14:textId="77777777" w:rsidR="0071167D" w:rsidRPr="00001540" w:rsidRDefault="0071167D" w:rsidP="00E0500D">
            <w:pPr>
              <w:spacing w:after="0" w:line="240" w:lineRule="auto"/>
              <w:rPr>
                <w:rFonts w:ascii="Times New Roman" w:hAnsi="Times New Roman"/>
                <w:sz w:val="18"/>
                <w:szCs w:val="18"/>
              </w:rPr>
            </w:pPr>
          </w:p>
          <w:p w14:paraId="630E1310" w14:textId="77777777" w:rsidR="0071167D" w:rsidRPr="00001540" w:rsidRDefault="0071167D" w:rsidP="00E0500D">
            <w:pPr>
              <w:spacing w:after="0" w:line="240" w:lineRule="auto"/>
              <w:rPr>
                <w:rFonts w:ascii="Times New Roman" w:hAnsi="Times New Roman"/>
                <w:sz w:val="18"/>
                <w:szCs w:val="18"/>
              </w:rPr>
            </w:pPr>
          </w:p>
          <w:p w14:paraId="0F7E9F66" w14:textId="77777777" w:rsidR="0071167D" w:rsidRPr="00001540" w:rsidRDefault="0071167D" w:rsidP="00E0500D">
            <w:pPr>
              <w:spacing w:after="0" w:line="240" w:lineRule="auto"/>
              <w:rPr>
                <w:rFonts w:ascii="Times New Roman" w:hAnsi="Times New Roman"/>
                <w:sz w:val="18"/>
                <w:szCs w:val="18"/>
              </w:rPr>
            </w:pPr>
          </w:p>
          <w:p w14:paraId="6436826B" w14:textId="77777777" w:rsidR="0071167D" w:rsidRPr="00001540" w:rsidRDefault="0071167D" w:rsidP="00E0500D">
            <w:pPr>
              <w:spacing w:after="0" w:line="240" w:lineRule="auto"/>
              <w:rPr>
                <w:rFonts w:ascii="Times New Roman" w:hAnsi="Times New Roman"/>
                <w:sz w:val="18"/>
                <w:szCs w:val="18"/>
              </w:rPr>
            </w:pPr>
          </w:p>
          <w:p w14:paraId="2CC3D814" w14:textId="77777777" w:rsidR="0071167D" w:rsidRPr="00001540" w:rsidRDefault="0071167D" w:rsidP="00E0500D">
            <w:pPr>
              <w:spacing w:after="0" w:line="240" w:lineRule="auto"/>
              <w:rPr>
                <w:rFonts w:ascii="Times New Roman" w:hAnsi="Times New Roman"/>
                <w:sz w:val="18"/>
                <w:szCs w:val="18"/>
              </w:rPr>
            </w:pPr>
          </w:p>
          <w:p w14:paraId="2C6DDFB1" w14:textId="77777777" w:rsidR="0071167D" w:rsidRPr="00001540" w:rsidRDefault="0071167D" w:rsidP="00E0500D">
            <w:pPr>
              <w:spacing w:after="0" w:line="240" w:lineRule="auto"/>
              <w:rPr>
                <w:rFonts w:ascii="Times New Roman" w:hAnsi="Times New Roman"/>
                <w:sz w:val="18"/>
                <w:szCs w:val="18"/>
              </w:rPr>
            </w:pPr>
          </w:p>
          <w:p w14:paraId="6A8C7E69" w14:textId="77777777" w:rsidR="00C16CB1" w:rsidRPr="00001540" w:rsidRDefault="00C16CB1" w:rsidP="00E0500D">
            <w:pPr>
              <w:autoSpaceDE w:val="0"/>
              <w:autoSpaceDN w:val="0"/>
              <w:spacing w:after="0" w:line="240" w:lineRule="auto"/>
              <w:rPr>
                <w:rFonts w:ascii="Times New Roman" w:hAnsi="Times New Roman"/>
                <w:sz w:val="18"/>
                <w:szCs w:val="18"/>
              </w:rPr>
            </w:pPr>
          </w:p>
          <w:p w14:paraId="3A37EAAD" w14:textId="77777777" w:rsidR="00C16CB1" w:rsidRPr="00001540" w:rsidRDefault="00C16CB1" w:rsidP="00E0500D">
            <w:pPr>
              <w:autoSpaceDE w:val="0"/>
              <w:autoSpaceDN w:val="0"/>
              <w:spacing w:after="0" w:line="240" w:lineRule="auto"/>
              <w:rPr>
                <w:rFonts w:ascii="Times New Roman" w:hAnsi="Times New Roman"/>
                <w:sz w:val="18"/>
                <w:szCs w:val="18"/>
              </w:rPr>
            </w:pPr>
          </w:p>
          <w:p w14:paraId="7851C026" w14:textId="77777777" w:rsidR="00C16CB1" w:rsidRPr="00001540" w:rsidRDefault="00C16CB1" w:rsidP="00E0500D">
            <w:pPr>
              <w:autoSpaceDE w:val="0"/>
              <w:autoSpaceDN w:val="0"/>
              <w:spacing w:after="0" w:line="240" w:lineRule="auto"/>
              <w:rPr>
                <w:rFonts w:ascii="Times New Roman" w:hAnsi="Times New Roman"/>
                <w:sz w:val="18"/>
                <w:szCs w:val="18"/>
              </w:rPr>
            </w:pPr>
          </w:p>
          <w:p w14:paraId="4EA2DD2A" w14:textId="77777777" w:rsidR="00C16CB1" w:rsidRPr="00001540" w:rsidRDefault="00C16CB1" w:rsidP="00E0500D">
            <w:pPr>
              <w:autoSpaceDE w:val="0"/>
              <w:autoSpaceDN w:val="0"/>
              <w:spacing w:after="0" w:line="240" w:lineRule="auto"/>
              <w:rPr>
                <w:rFonts w:ascii="Times New Roman" w:hAnsi="Times New Roman"/>
                <w:sz w:val="18"/>
                <w:szCs w:val="18"/>
              </w:rPr>
            </w:pPr>
          </w:p>
          <w:p w14:paraId="3BB4D9B7" w14:textId="77777777" w:rsidR="00C16CB1" w:rsidRPr="00001540" w:rsidRDefault="00C16CB1" w:rsidP="00E0500D">
            <w:pPr>
              <w:autoSpaceDE w:val="0"/>
              <w:autoSpaceDN w:val="0"/>
              <w:spacing w:after="0" w:line="240" w:lineRule="auto"/>
              <w:rPr>
                <w:rFonts w:ascii="Times New Roman" w:hAnsi="Times New Roman"/>
                <w:sz w:val="18"/>
                <w:szCs w:val="18"/>
              </w:rPr>
            </w:pPr>
          </w:p>
          <w:p w14:paraId="2C1F49EB" w14:textId="77777777" w:rsidR="00C16CB1" w:rsidRPr="00001540" w:rsidRDefault="00C16CB1" w:rsidP="00E0500D">
            <w:pPr>
              <w:autoSpaceDE w:val="0"/>
              <w:autoSpaceDN w:val="0"/>
              <w:spacing w:after="0" w:line="240" w:lineRule="auto"/>
              <w:rPr>
                <w:rFonts w:ascii="Times New Roman" w:hAnsi="Times New Roman"/>
                <w:sz w:val="18"/>
                <w:szCs w:val="18"/>
              </w:rPr>
            </w:pPr>
          </w:p>
          <w:p w14:paraId="77A2342A" w14:textId="77777777" w:rsidR="00C16CB1" w:rsidRPr="00001540" w:rsidRDefault="00C16CB1" w:rsidP="00E0500D">
            <w:pPr>
              <w:autoSpaceDE w:val="0"/>
              <w:autoSpaceDN w:val="0"/>
              <w:spacing w:after="0" w:line="240" w:lineRule="auto"/>
              <w:rPr>
                <w:rFonts w:ascii="Times New Roman" w:hAnsi="Times New Roman"/>
                <w:sz w:val="18"/>
                <w:szCs w:val="18"/>
              </w:rPr>
            </w:pPr>
          </w:p>
          <w:p w14:paraId="6339D040" w14:textId="77777777" w:rsidR="00C16CB1" w:rsidRPr="00001540" w:rsidRDefault="00C16CB1" w:rsidP="00E0500D">
            <w:pPr>
              <w:autoSpaceDE w:val="0"/>
              <w:autoSpaceDN w:val="0"/>
              <w:spacing w:after="0" w:line="240" w:lineRule="auto"/>
              <w:rPr>
                <w:rFonts w:ascii="Times New Roman" w:hAnsi="Times New Roman"/>
                <w:sz w:val="18"/>
                <w:szCs w:val="18"/>
              </w:rPr>
            </w:pPr>
          </w:p>
          <w:p w14:paraId="40331BB8" w14:textId="77777777" w:rsidR="00C16CB1" w:rsidRPr="00001540" w:rsidRDefault="00C16CB1" w:rsidP="00E0500D">
            <w:pPr>
              <w:autoSpaceDE w:val="0"/>
              <w:autoSpaceDN w:val="0"/>
              <w:spacing w:after="0" w:line="240" w:lineRule="auto"/>
              <w:rPr>
                <w:rFonts w:ascii="Times New Roman" w:hAnsi="Times New Roman"/>
                <w:sz w:val="18"/>
                <w:szCs w:val="18"/>
              </w:rPr>
            </w:pPr>
          </w:p>
          <w:p w14:paraId="49B5BC5A" w14:textId="77777777" w:rsidR="00C16CB1" w:rsidRPr="00001540" w:rsidRDefault="00C16CB1" w:rsidP="00E0500D">
            <w:pPr>
              <w:autoSpaceDE w:val="0"/>
              <w:autoSpaceDN w:val="0"/>
              <w:spacing w:after="0" w:line="240" w:lineRule="auto"/>
              <w:rPr>
                <w:rFonts w:ascii="Times New Roman" w:hAnsi="Times New Roman"/>
                <w:sz w:val="18"/>
                <w:szCs w:val="18"/>
              </w:rPr>
            </w:pPr>
          </w:p>
          <w:p w14:paraId="3AB9595F" w14:textId="77777777" w:rsidR="00C16CB1" w:rsidRPr="00001540" w:rsidRDefault="00C16CB1" w:rsidP="00E0500D">
            <w:pPr>
              <w:autoSpaceDE w:val="0"/>
              <w:autoSpaceDN w:val="0"/>
              <w:spacing w:after="0" w:line="240" w:lineRule="auto"/>
              <w:rPr>
                <w:rFonts w:ascii="Times New Roman" w:hAnsi="Times New Roman"/>
                <w:sz w:val="18"/>
                <w:szCs w:val="18"/>
              </w:rPr>
            </w:pPr>
          </w:p>
          <w:p w14:paraId="1F0D9E4D" w14:textId="77777777" w:rsidR="00C16CB1" w:rsidRPr="00001540" w:rsidRDefault="00C16CB1" w:rsidP="00E0500D">
            <w:pPr>
              <w:autoSpaceDE w:val="0"/>
              <w:autoSpaceDN w:val="0"/>
              <w:spacing w:after="0" w:line="240" w:lineRule="auto"/>
              <w:rPr>
                <w:rFonts w:ascii="Times New Roman" w:hAnsi="Times New Roman"/>
                <w:sz w:val="18"/>
                <w:szCs w:val="18"/>
              </w:rPr>
            </w:pPr>
          </w:p>
          <w:p w14:paraId="0386A85E" w14:textId="77777777" w:rsidR="00C16CB1" w:rsidRPr="00001540" w:rsidRDefault="00C16CB1" w:rsidP="00E0500D">
            <w:pPr>
              <w:autoSpaceDE w:val="0"/>
              <w:autoSpaceDN w:val="0"/>
              <w:spacing w:after="0" w:line="240" w:lineRule="auto"/>
              <w:rPr>
                <w:rFonts w:ascii="Times New Roman" w:hAnsi="Times New Roman"/>
                <w:sz w:val="18"/>
                <w:szCs w:val="18"/>
              </w:rPr>
            </w:pPr>
          </w:p>
          <w:p w14:paraId="26BBA6C1" w14:textId="77777777" w:rsidR="00C16CB1" w:rsidRPr="00001540" w:rsidRDefault="00C16CB1" w:rsidP="00E0500D">
            <w:pPr>
              <w:autoSpaceDE w:val="0"/>
              <w:autoSpaceDN w:val="0"/>
              <w:spacing w:after="0" w:line="240" w:lineRule="auto"/>
              <w:rPr>
                <w:rFonts w:ascii="Times New Roman" w:hAnsi="Times New Roman"/>
                <w:sz w:val="18"/>
                <w:szCs w:val="18"/>
              </w:rPr>
            </w:pPr>
          </w:p>
          <w:p w14:paraId="4E0CD1F4" w14:textId="77777777" w:rsidR="00C16CB1" w:rsidRPr="00001540" w:rsidRDefault="00C16CB1" w:rsidP="00E0500D">
            <w:pPr>
              <w:autoSpaceDE w:val="0"/>
              <w:autoSpaceDN w:val="0"/>
              <w:spacing w:after="0" w:line="240" w:lineRule="auto"/>
              <w:rPr>
                <w:rFonts w:ascii="Times New Roman" w:hAnsi="Times New Roman"/>
                <w:sz w:val="18"/>
                <w:szCs w:val="18"/>
              </w:rPr>
            </w:pPr>
          </w:p>
          <w:p w14:paraId="46875BDC" w14:textId="77777777" w:rsidR="00C16CB1" w:rsidRPr="00001540" w:rsidRDefault="00C16CB1" w:rsidP="00E0500D">
            <w:pPr>
              <w:autoSpaceDE w:val="0"/>
              <w:autoSpaceDN w:val="0"/>
              <w:spacing w:after="0" w:line="240" w:lineRule="auto"/>
              <w:rPr>
                <w:rFonts w:ascii="Times New Roman" w:hAnsi="Times New Roman"/>
                <w:sz w:val="18"/>
                <w:szCs w:val="18"/>
              </w:rPr>
            </w:pPr>
          </w:p>
          <w:p w14:paraId="599F2C96" w14:textId="77777777" w:rsidR="00C16CB1" w:rsidRPr="00001540" w:rsidRDefault="00C16CB1" w:rsidP="00E0500D">
            <w:pPr>
              <w:autoSpaceDE w:val="0"/>
              <w:autoSpaceDN w:val="0"/>
              <w:spacing w:after="0" w:line="240" w:lineRule="auto"/>
              <w:rPr>
                <w:rFonts w:ascii="Times New Roman" w:hAnsi="Times New Roman"/>
                <w:sz w:val="18"/>
                <w:szCs w:val="18"/>
              </w:rPr>
            </w:pPr>
          </w:p>
          <w:p w14:paraId="1E65C382" w14:textId="77777777" w:rsidR="00C16CB1" w:rsidRPr="00001540" w:rsidRDefault="00C16CB1" w:rsidP="00E0500D">
            <w:pPr>
              <w:autoSpaceDE w:val="0"/>
              <w:autoSpaceDN w:val="0"/>
              <w:spacing w:after="0" w:line="240" w:lineRule="auto"/>
              <w:rPr>
                <w:rFonts w:ascii="Times New Roman" w:hAnsi="Times New Roman"/>
                <w:sz w:val="18"/>
                <w:szCs w:val="18"/>
              </w:rPr>
            </w:pPr>
          </w:p>
          <w:p w14:paraId="5A8B2DC4" w14:textId="77777777" w:rsidR="00C16CB1" w:rsidRPr="00001540" w:rsidRDefault="00C16CB1" w:rsidP="00E0500D">
            <w:pPr>
              <w:autoSpaceDE w:val="0"/>
              <w:autoSpaceDN w:val="0"/>
              <w:spacing w:after="0" w:line="240" w:lineRule="auto"/>
              <w:rPr>
                <w:rFonts w:ascii="Times New Roman" w:hAnsi="Times New Roman"/>
                <w:sz w:val="18"/>
                <w:szCs w:val="18"/>
              </w:rPr>
            </w:pPr>
          </w:p>
          <w:p w14:paraId="1E586ABF" w14:textId="77777777" w:rsidR="00C16CB1" w:rsidRPr="00001540" w:rsidRDefault="00C16CB1" w:rsidP="00E0500D">
            <w:pPr>
              <w:autoSpaceDE w:val="0"/>
              <w:autoSpaceDN w:val="0"/>
              <w:spacing w:after="0" w:line="240" w:lineRule="auto"/>
              <w:rPr>
                <w:rFonts w:ascii="Times New Roman" w:hAnsi="Times New Roman"/>
                <w:sz w:val="18"/>
                <w:szCs w:val="18"/>
              </w:rPr>
            </w:pPr>
          </w:p>
          <w:p w14:paraId="74EE3203" w14:textId="77777777" w:rsidR="00C16CB1" w:rsidRPr="00001540" w:rsidRDefault="00C16CB1" w:rsidP="00E0500D">
            <w:pPr>
              <w:autoSpaceDE w:val="0"/>
              <w:autoSpaceDN w:val="0"/>
              <w:spacing w:after="0" w:line="240" w:lineRule="auto"/>
              <w:rPr>
                <w:rFonts w:ascii="Times New Roman" w:hAnsi="Times New Roman"/>
                <w:sz w:val="18"/>
                <w:szCs w:val="18"/>
              </w:rPr>
            </w:pPr>
          </w:p>
          <w:p w14:paraId="5ED19515" w14:textId="77777777" w:rsidR="00C16CB1" w:rsidRPr="00001540" w:rsidRDefault="00C16CB1" w:rsidP="00E0500D">
            <w:pPr>
              <w:autoSpaceDE w:val="0"/>
              <w:autoSpaceDN w:val="0"/>
              <w:spacing w:after="0" w:line="240" w:lineRule="auto"/>
              <w:rPr>
                <w:rFonts w:ascii="Times New Roman" w:hAnsi="Times New Roman"/>
                <w:sz w:val="18"/>
                <w:szCs w:val="18"/>
              </w:rPr>
            </w:pPr>
          </w:p>
          <w:p w14:paraId="62D171C9" w14:textId="77777777" w:rsidR="00C16CB1" w:rsidRPr="00001540" w:rsidRDefault="00C16CB1" w:rsidP="00E0500D">
            <w:pPr>
              <w:autoSpaceDE w:val="0"/>
              <w:autoSpaceDN w:val="0"/>
              <w:spacing w:after="0" w:line="240" w:lineRule="auto"/>
              <w:rPr>
                <w:rFonts w:ascii="Times New Roman" w:hAnsi="Times New Roman"/>
                <w:sz w:val="18"/>
                <w:szCs w:val="18"/>
              </w:rPr>
            </w:pPr>
          </w:p>
          <w:p w14:paraId="7DFFF390" w14:textId="77777777" w:rsidR="00C16CB1" w:rsidRPr="00001540" w:rsidRDefault="00C16CB1" w:rsidP="00E0500D">
            <w:pPr>
              <w:autoSpaceDE w:val="0"/>
              <w:autoSpaceDN w:val="0"/>
              <w:spacing w:after="0" w:line="240" w:lineRule="auto"/>
              <w:rPr>
                <w:rFonts w:ascii="Times New Roman" w:hAnsi="Times New Roman"/>
                <w:sz w:val="18"/>
                <w:szCs w:val="18"/>
              </w:rPr>
            </w:pPr>
          </w:p>
          <w:p w14:paraId="24D7970A" w14:textId="77777777" w:rsidR="00C16CB1" w:rsidRPr="00001540" w:rsidRDefault="00C16CB1" w:rsidP="00E0500D">
            <w:pPr>
              <w:autoSpaceDE w:val="0"/>
              <w:autoSpaceDN w:val="0"/>
              <w:spacing w:after="0" w:line="240" w:lineRule="auto"/>
              <w:rPr>
                <w:rFonts w:ascii="Times New Roman" w:hAnsi="Times New Roman"/>
                <w:sz w:val="18"/>
                <w:szCs w:val="18"/>
              </w:rPr>
            </w:pPr>
          </w:p>
          <w:p w14:paraId="257DB7F1" w14:textId="77777777" w:rsidR="00C16CB1" w:rsidRPr="00001540" w:rsidRDefault="00C16CB1" w:rsidP="00E0500D">
            <w:pPr>
              <w:autoSpaceDE w:val="0"/>
              <w:autoSpaceDN w:val="0"/>
              <w:spacing w:after="0" w:line="240" w:lineRule="auto"/>
              <w:rPr>
                <w:rFonts w:ascii="Times New Roman" w:hAnsi="Times New Roman"/>
                <w:sz w:val="18"/>
                <w:szCs w:val="18"/>
              </w:rPr>
            </w:pPr>
          </w:p>
          <w:p w14:paraId="1E62FF84" w14:textId="77777777" w:rsidR="00C16CB1" w:rsidRPr="00001540" w:rsidRDefault="00C16CB1" w:rsidP="00E0500D">
            <w:pPr>
              <w:autoSpaceDE w:val="0"/>
              <w:autoSpaceDN w:val="0"/>
              <w:spacing w:after="0" w:line="240" w:lineRule="auto"/>
              <w:rPr>
                <w:rFonts w:ascii="Times New Roman" w:hAnsi="Times New Roman"/>
                <w:sz w:val="18"/>
                <w:szCs w:val="18"/>
              </w:rPr>
            </w:pPr>
          </w:p>
          <w:p w14:paraId="41531A7A" w14:textId="77777777" w:rsidR="00C16CB1" w:rsidRPr="00001540" w:rsidRDefault="00C16CB1" w:rsidP="00E0500D">
            <w:pPr>
              <w:autoSpaceDE w:val="0"/>
              <w:autoSpaceDN w:val="0"/>
              <w:spacing w:after="0" w:line="240" w:lineRule="auto"/>
              <w:rPr>
                <w:rFonts w:ascii="Times New Roman" w:hAnsi="Times New Roman"/>
                <w:sz w:val="18"/>
                <w:szCs w:val="18"/>
              </w:rPr>
            </w:pPr>
          </w:p>
          <w:p w14:paraId="04785D2E" w14:textId="77777777" w:rsidR="00C16CB1" w:rsidRPr="00001540" w:rsidRDefault="00C16CB1" w:rsidP="00E0500D">
            <w:pPr>
              <w:autoSpaceDE w:val="0"/>
              <w:autoSpaceDN w:val="0"/>
              <w:spacing w:after="0" w:line="240" w:lineRule="auto"/>
              <w:rPr>
                <w:rFonts w:ascii="Times New Roman" w:hAnsi="Times New Roman"/>
                <w:sz w:val="18"/>
                <w:szCs w:val="18"/>
              </w:rPr>
            </w:pPr>
          </w:p>
          <w:p w14:paraId="12E2A325" w14:textId="77777777" w:rsidR="00C16CB1" w:rsidRPr="00001540" w:rsidRDefault="00C16CB1" w:rsidP="00E0500D">
            <w:pPr>
              <w:autoSpaceDE w:val="0"/>
              <w:autoSpaceDN w:val="0"/>
              <w:spacing w:after="0" w:line="240" w:lineRule="auto"/>
              <w:rPr>
                <w:rFonts w:ascii="Times New Roman" w:hAnsi="Times New Roman"/>
                <w:sz w:val="18"/>
                <w:szCs w:val="18"/>
              </w:rPr>
            </w:pPr>
          </w:p>
          <w:p w14:paraId="2EA68D0D" w14:textId="77777777" w:rsidR="00C16CB1" w:rsidRPr="00001540" w:rsidRDefault="00C16CB1" w:rsidP="00E0500D">
            <w:pPr>
              <w:autoSpaceDE w:val="0"/>
              <w:autoSpaceDN w:val="0"/>
              <w:spacing w:after="0" w:line="240" w:lineRule="auto"/>
              <w:rPr>
                <w:rFonts w:ascii="Times New Roman" w:hAnsi="Times New Roman"/>
                <w:sz w:val="18"/>
                <w:szCs w:val="18"/>
              </w:rPr>
            </w:pPr>
          </w:p>
          <w:p w14:paraId="12DE64E6" w14:textId="77777777" w:rsidR="00C16CB1" w:rsidRPr="00001540" w:rsidRDefault="00C16CB1" w:rsidP="00E0500D">
            <w:pPr>
              <w:autoSpaceDE w:val="0"/>
              <w:autoSpaceDN w:val="0"/>
              <w:spacing w:after="0" w:line="240" w:lineRule="auto"/>
              <w:rPr>
                <w:rFonts w:ascii="Times New Roman" w:hAnsi="Times New Roman"/>
                <w:sz w:val="18"/>
                <w:szCs w:val="18"/>
              </w:rPr>
            </w:pPr>
          </w:p>
          <w:p w14:paraId="5BCE7EDD" w14:textId="77777777" w:rsidR="00C16CB1" w:rsidRPr="00001540" w:rsidRDefault="00C16CB1" w:rsidP="00E0500D">
            <w:pPr>
              <w:autoSpaceDE w:val="0"/>
              <w:autoSpaceDN w:val="0"/>
              <w:spacing w:after="0" w:line="240" w:lineRule="auto"/>
              <w:rPr>
                <w:rFonts w:ascii="Times New Roman" w:hAnsi="Times New Roman"/>
                <w:sz w:val="18"/>
                <w:szCs w:val="18"/>
              </w:rPr>
            </w:pPr>
          </w:p>
          <w:p w14:paraId="282311BF" w14:textId="77777777" w:rsidR="00C16CB1" w:rsidRPr="00001540" w:rsidRDefault="00C16CB1" w:rsidP="00E0500D">
            <w:pPr>
              <w:autoSpaceDE w:val="0"/>
              <w:autoSpaceDN w:val="0"/>
              <w:spacing w:after="0" w:line="240" w:lineRule="auto"/>
              <w:rPr>
                <w:rFonts w:ascii="Times New Roman" w:hAnsi="Times New Roman"/>
                <w:sz w:val="18"/>
                <w:szCs w:val="18"/>
              </w:rPr>
            </w:pPr>
          </w:p>
          <w:p w14:paraId="53288CAF" w14:textId="77777777" w:rsidR="00C16CB1" w:rsidRPr="00001540" w:rsidRDefault="00C16CB1" w:rsidP="00E0500D">
            <w:pPr>
              <w:autoSpaceDE w:val="0"/>
              <w:autoSpaceDN w:val="0"/>
              <w:spacing w:after="0" w:line="240" w:lineRule="auto"/>
              <w:rPr>
                <w:rFonts w:ascii="Times New Roman" w:hAnsi="Times New Roman"/>
                <w:sz w:val="18"/>
                <w:szCs w:val="18"/>
              </w:rPr>
            </w:pPr>
          </w:p>
          <w:p w14:paraId="794B73EC" w14:textId="77777777" w:rsidR="00C16CB1" w:rsidRPr="00001540" w:rsidRDefault="00C16CB1" w:rsidP="00E0500D">
            <w:pPr>
              <w:autoSpaceDE w:val="0"/>
              <w:autoSpaceDN w:val="0"/>
              <w:spacing w:after="0" w:line="240" w:lineRule="auto"/>
              <w:rPr>
                <w:rFonts w:ascii="Times New Roman" w:hAnsi="Times New Roman"/>
                <w:sz w:val="18"/>
                <w:szCs w:val="18"/>
              </w:rPr>
            </w:pPr>
          </w:p>
          <w:p w14:paraId="516A0DCA" w14:textId="77777777" w:rsidR="00C16CB1" w:rsidRPr="00001540" w:rsidRDefault="00C16CB1" w:rsidP="00E0500D">
            <w:pPr>
              <w:autoSpaceDE w:val="0"/>
              <w:autoSpaceDN w:val="0"/>
              <w:spacing w:after="0" w:line="240" w:lineRule="auto"/>
              <w:rPr>
                <w:rFonts w:ascii="Times New Roman" w:hAnsi="Times New Roman"/>
                <w:sz w:val="18"/>
                <w:szCs w:val="18"/>
              </w:rPr>
            </w:pPr>
          </w:p>
          <w:p w14:paraId="67D22ECD" w14:textId="77777777" w:rsidR="00C16CB1" w:rsidRPr="00001540" w:rsidRDefault="00C16CB1" w:rsidP="00E0500D">
            <w:pPr>
              <w:autoSpaceDE w:val="0"/>
              <w:autoSpaceDN w:val="0"/>
              <w:spacing w:after="0" w:line="240" w:lineRule="auto"/>
              <w:rPr>
                <w:rFonts w:ascii="Times New Roman" w:hAnsi="Times New Roman"/>
                <w:sz w:val="18"/>
                <w:szCs w:val="18"/>
              </w:rPr>
            </w:pPr>
          </w:p>
          <w:p w14:paraId="3D98CE63" w14:textId="77777777" w:rsidR="00C16CB1" w:rsidRPr="00001540" w:rsidRDefault="00C16CB1" w:rsidP="00E0500D">
            <w:pPr>
              <w:autoSpaceDE w:val="0"/>
              <w:autoSpaceDN w:val="0"/>
              <w:spacing w:after="0" w:line="240" w:lineRule="auto"/>
              <w:rPr>
                <w:rFonts w:ascii="Times New Roman" w:hAnsi="Times New Roman"/>
                <w:sz w:val="18"/>
                <w:szCs w:val="18"/>
              </w:rPr>
            </w:pPr>
          </w:p>
          <w:p w14:paraId="44312B6F" w14:textId="77777777" w:rsidR="00C16CB1" w:rsidRPr="00001540" w:rsidRDefault="00C16CB1" w:rsidP="00E0500D">
            <w:pPr>
              <w:autoSpaceDE w:val="0"/>
              <w:autoSpaceDN w:val="0"/>
              <w:spacing w:after="0" w:line="240" w:lineRule="auto"/>
              <w:rPr>
                <w:rFonts w:ascii="Times New Roman" w:hAnsi="Times New Roman"/>
                <w:sz w:val="18"/>
                <w:szCs w:val="18"/>
              </w:rPr>
            </w:pPr>
          </w:p>
          <w:p w14:paraId="6468A812" w14:textId="77777777" w:rsidR="00C16CB1" w:rsidRPr="00001540" w:rsidRDefault="00C16CB1" w:rsidP="00E0500D">
            <w:pPr>
              <w:autoSpaceDE w:val="0"/>
              <w:autoSpaceDN w:val="0"/>
              <w:spacing w:after="0" w:line="240" w:lineRule="auto"/>
              <w:rPr>
                <w:rFonts w:ascii="Times New Roman" w:hAnsi="Times New Roman"/>
                <w:sz w:val="18"/>
                <w:szCs w:val="18"/>
              </w:rPr>
            </w:pPr>
          </w:p>
          <w:p w14:paraId="5245330E" w14:textId="77777777" w:rsidR="00C16CB1" w:rsidRPr="00001540" w:rsidRDefault="00C16CB1" w:rsidP="00E0500D">
            <w:pPr>
              <w:autoSpaceDE w:val="0"/>
              <w:autoSpaceDN w:val="0"/>
              <w:spacing w:after="0" w:line="240" w:lineRule="auto"/>
              <w:rPr>
                <w:rFonts w:ascii="Times New Roman" w:hAnsi="Times New Roman"/>
                <w:sz w:val="18"/>
                <w:szCs w:val="18"/>
              </w:rPr>
            </w:pPr>
          </w:p>
          <w:p w14:paraId="7B1CFA3C" w14:textId="77777777" w:rsidR="00C16CB1" w:rsidRPr="00001540" w:rsidRDefault="00C16CB1" w:rsidP="00E0500D">
            <w:pPr>
              <w:autoSpaceDE w:val="0"/>
              <w:autoSpaceDN w:val="0"/>
              <w:spacing w:after="0" w:line="240" w:lineRule="auto"/>
              <w:rPr>
                <w:rFonts w:ascii="Times New Roman" w:hAnsi="Times New Roman"/>
                <w:sz w:val="18"/>
                <w:szCs w:val="18"/>
              </w:rPr>
            </w:pPr>
          </w:p>
          <w:p w14:paraId="305BF1A7" w14:textId="77777777" w:rsidR="00C16CB1" w:rsidRPr="00001540" w:rsidRDefault="00C16CB1" w:rsidP="00E0500D">
            <w:pPr>
              <w:autoSpaceDE w:val="0"/>
              <w:autoSpaceDN w:val="0"/>
              <w:spacing w:after="0" w:line="240" w:lineRule="auto"/>
              <w:rPr>
                <w:rFonts w:ascii="Times New Roman" w:hAnsi="Times New Roman"/>
                <w:sz w:val="18"/>
                <w:szCs w:val="18"/>
              </w:rPr>
            </w:pPr>
          </w:p>
          <w:p w14:paraId="6D00481C" w14:textId="77777777" w:rsidR="00C16CB1" w:rsidRPr="00001540" w:rsidRDefault="00C16CB1" w:rsidP="00E0500D">
            <w:pPr>
              <w:autoSpaceDE w:val="0"/>
              <w:autoSpaceDN w:val="0"/>
              <w:spacing w:after="0" w:line="240" w:lineRule="auto"/>
              <w:rPr>
                <w:rFonts w:ascii="Times New Roman" w:hAnsi="Times New Roman"/>
                <w:sz w:val="18"/>
                <w:szCs w:val="18"/>
              </w:rPr>
            </w:pPr>
          </w:p>
          <w:p w14:paraId="58C6785B" w14:textId="77777777" w:rsidR="00C16CB1" w:rsidRPr="00001540" w:rsidRDefault="00C16CB1" w:rsidP="00E0500D">
            <w:pPr>
              <w:autoSpaceDE w:val="0"/>
              <w:autoSpaceDN w:val="0"/>
              <w:spacing w:after="0" w:line="240" w:lineRule="auto"/>
              <w:rPr>
                <w:rFonts w:ascii="Times New Roman" w:hAnsi="Times New Roman"/>
                <w:sz w:val="18"/>
                <w:szCs w:val="18"/>
              </w:rPr>
            </w:pPr>
          </w:p>
          <w:p w14:paraId="489E4B44" w14:textId="77777777" w:rsidR="00C16CB1" w:rsidRPr="00001540" w:rsidRDefault="00C16CB1" w:rsidP="00E0500D">
            <w:pPr>
              <w:autoSpaceDE w:val="0"/>
              <w:autoSpaceDN w:val="0"/>
              <w:spacing w:after="0" w:line="240" w:lineRule="auto"/>
              <w:rPr>
                <w:rFonts w:ascii="Times New Roman" w:hAnsi="Times New Roman"/>
                <w:sz w:val="18"/>
                <w:szCs w:val="18"/>
              </w:rPr>
            </w:pPr>
          </w:p>
          <w:p w14:paraId="73FF6458" w14:textId="77777777" w:rsidR="00C16CB1" w:rsidRPr="00001540" w:rsidRDefault="00C16CB1" w:rsidP="00E0500D">
            <w:pPr>
              <w:autoSpaceDE w:val="0"/>
              <w:autoSpaceDN w:val="0"/>
              <w:spacing w:after="0" w:line="240" w:lineRule="auto"/>
              <w:rPr>
                <w:rFonts w:ascii="Times New Roman" w:hAnsi="Times New Roman"/>
                <w:sz w:val="18"/>
                <w:szCs w:val="18"/>
              </w:rPr>
            </w:pPr>
          </w:p>
          <w:p w14:paraId="7B80204A" w14:textId="77777777" w:rsidR="00C16CB1" w:rsidRPr="00001540" w:rsidRDefault="00C16CB1" w:rsidP="00E0500D">
            <w:pPr>
              <w:autoSpaceDE w:val="0"/>
              <w:autoSpaceDN w:val="0"/>
              <w:spacing w:after="0" w:line="240" w:lineRule="auto"/>
              <w:rPr>
                <w:rFonts w:ascii="Times New Roman" w:hAnsi="Times New Roman"/>
                <w:sz w:val="18"/>
                <w:szCs w:val="18"/>
              </w:rPr>
            </w:pPr>
          </w:p>
          <w:p w14:paraId="75E4334B" w14:textId="77777777" w:rsidR="00C16CB1" w:rsidRPr="00001540" w:rsidRDefault="00C16CB1" w:rsidP="00E0500D">
            <w:pPr>
              <w:autoSpaceDE w:val="0"/>
              <w:autoSpaceDN w:val="0"/>
              <w:spacing w:after="0" w:line="240" w:lineRule="auto"/>
              <w:rPr>
                <w:rFonts w:ascii="Times New Roman" w:hAnsi="Times New Roman"/>
                <w:sz w:val="18"/>
                <w:szCs w:val="18"/>
              </w:rPr>
            </w:pPr>
          </w:p>
          <w:p w14:paraId="5D26FA7D" w14:textId="77777777" w:rsidR="00C16CB1" w:rsidRPr="00001540" w:rsidRDefault="00C16CB1" w:rsidP="00E0500D">
            <w:pPr>
              <w:autoSpaceDE w:val="0"/>
              <w:autoSpaceDN w:val="0"/>
              <w:spacing w:after="0" w:line="240" w:lineRule="auto"/>
              <w:rPr>
                <w:rFonts w:ascii="Times New Roman" w:hAnsi="Times New Roman"/>
                <w:sz w:val="18"/>
                <w:szCs w:val="18"/>
              </w:rPr>
            </w:pPr>
          </w:p>
          <w:p w14:paraId="03C79BC7" w14:textId="77777777" w:rsidR="00C16CB1" w:rsidRPr="00001540" w:rsidRDefault="00C16CB1" w:rsidP="00E0500D">
            <w:pPr>
              <w:autoSpaceDE w:val="0"/>
              <w:autoSpaceDN w:val="0"/>
              <w:spacing w:after="0" w:line="240" w:lineRule="auto"/>
              <w:rPr>
                <w:rFonts w:ascii="Times New Roman" w:hAnsi="Times New Roman"/>
                <w:sz w:val="18"/>
                <w:szCs w:val="18"/>
              </w:rPr>
            </w:pPr>
          </w:p>
          <w:p w14:paraId="7E06AA21" w14:textId="77777777" w:rsidR="00C16CB1" w:rsidRPr="00001540" w:rsidRDefault="00C16CB1" w:rsidP="00E0500D">
            <w:pPr>
              <w:autoSpaceDE w:val="0"/>
              <w:autoSpaceDN w:val="0"/>
              <w:spacing w:after="0" w:line="240" w:lineRule="auto"/>
              <w:rPr>
                <w:rFonts w:ascii="Times New Roman" w:hAnsi="Times New Roman"/>
                <w:sz w:val="18"/>
                <w:szCs w:val="18"/>
              </w:rPr>
            </w:pPr>
          </w:p>
          <w:p w14:paraId="2BDB06FD" w14:textId="77777777" w:rsidR="00C16CB1" w:rsidRPr="00001540" w:rsidRDefault="00C16CB1" w:rsidP="00E0500D">
            <w:pPr>
              <w:autoSpaceDE w:val="0"/>
              <w:autoSpaceDN w:val="0"/>
              <w:spacing w:after="0" w:line="240" w:lineRule="auto"/>
              <w:rPr>
                <w:rFonts w:ascii="Times New Roman" w:hAnsi="Times New Roman"/>
                <w:sz w:val="18"/>
                <w:szCs w:val="18"/>
              </w:rPr>
            </w:pPr>
          </w:p>
          <w:p w14:paraId="4A2BC5E4" w14:textId="77777777" w:rsidR="00C16CB1" w:rsidRPr="00001540" w:rsidRDefault="00C16CB1" w:rsidP="00E0500D">
            <w:pPr>
              <w:autoSpaceDE w:val="0"/>
              <w:autoSpaceDN w:val="0"/>
              <w:spacing w:after="0" w:line="240" w:lineRule="auto"/>
              <w:rPr>
                <w:rFonts w:ascii="Times New Roman" w:hAnsi="Times New Roman"/>
                <w:sz w:val="18"/>
                <w:szCs w:val="18"/>
              </w:rPr>
            </w:pPr>
          </w:p>
          <w:p w14:paraId="7FAA61D1" w14:textId="30D72ED1" w:rsidR="00F40C9E" w:rsidRPr="00001540" w:rsidRDefault="00F40C9E"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t>Zákon č. 577/2004 Z. z.</w:t>
            </w:r>
          </w:p>
        </w:tc>
        <w:tc>
          <w:tcPr>
            <w:tcW w:w="567" w:type="dxa"/>
            <w:tcBorders>
              <w:top w:val="single" w:sz="4" w:space="0" w:color="auto"/>
              <w:left w:val="single" w:sz="4" w:space="0" w:color="auto"/>
              <w:bottom w:val="single" w:sz="4" w:space="0" w:color="auto"/>
              <w:right w:val="single" w:sz="4" w:space="0" w:color="auto"/>
            </w:tcBorders>
          </w:tcPr>
          <w:p w14:paraId="02491FB9" w14:textId="3FB57E89"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lastRenderedPageBreak/>
              <w:t xml:space="preserve">§ 9d </w:t>
            </w:r>
          </w:p>
          <w:p w14:paraId="6F4D478F" w14:textId="57579321" w:rsidR="0071167D" w:rsidRPr="00001540" w:rsidRDefault="0071167D" w:rsidP="00E0500D">
            <w:pPr>
              <w:spacing w:after="0" w:line="240" w:lineRule="auto"/>
              <w:rPr>
                <w:rFonts w:ascii="Times New Roman" w:hAnsi="Times New Roman"/>
                <w:sz w:val="18"/>
                <w:szCs w:val="18"/>
              </w:rPr>
            </w:pPr>
            <w:r w:rsidRPr="00001540">
              <w:rPr>
                <w:rFonts w:ascii="Times New Roman" w:hAnsi="Times New Roman"/>
                <w:sz w:val="18"/>
                <w:szCs w:val="18"/>
              </w:rPr>
              <w:t>O 1 – 9, 11, 12</w:t>
            </w:r>
          </w:p>
          <w:p w14:paraId="4A529E26" w14:textId="77777777" w:rsidR="00F40C9E" w:rsidRPr="00001540" w:rsidRDefault="00F40C9E" w:rsidP="00E0500D">
            <w:pPr>
              <w:spacing w:after="0" w:line="240" w:lineRule="auto"/>
              <w:rPr>
                <w:rFonts w:ascii="Times New Roman" w:hAnsi="Times New Roman"/>
                <w:sz w:val="18"/>
                <w:szCs w:val="18"/>
              </w:rPr>
            </w:pPr>
          </w:p>
          <w:p w14:paraId="5E89FC82" w14:textId="77777777" w:rsidR="00F40C9E" w:rsidRPr="00001540" w:rsidRDefault="00F40C9E" w:rsidP="00E0500D">
            <w:pPr>
              <w:spacing w:after="0" w:line="240" w:lineRule="auto"/>
              <w:rPr>
                <w:rFonts w:ascii="Times New Roman" w:hAnsi="Times New Roman"/>
                <w:sz w:val="18"/>
                <w:szCs w:val="18"/>
              </w:rPr>
            </w:pPr>
          </w:p>
          <w:p w14:paraId="6EA8FCDD" w14:textId="77777777" w:rsidR="00F40C9E" w:rsidRPr="00001540" w:rsidRDefault="00F40C9E" w:rsidP="00E0500D">
            <w:pPr>
              <w:spacing w:after="0" w:line="240" w:lineRule="auto"/>
              <w:rPr>
                <w:rFonts w:ascii="Times New Roman" w:hAnsi="Times New Roman"/>
                <w:sz w:val="18"/>
                <w:szCs w:val="18"/>
              </w:rPr>
            </w:pPr>
          </w:p>
          <w:p w14:paraId="63F98ADE" w14:textId="77777777" w:rsidR="00F40C9E" w:rsidRPr="00001540" w:rsidRDefault="00F40C9E" w:rsidP="00E0500D">
            <w:pPr>
              <w:spacing w:after="0" w:line="240" w:lineRule="auto"/>
              <w:rPr>
                <w:rFonts w:ascii="Times New Roman" w:hAnsi="Times New Roman"/>
                <w:sz w:val="18"/>
                <w:szCs w:val="18"/>
              </w:rPr>
            </w:pPr>
          </w:p>
          <w:p w14:paraId="775145BB" w14:textId="77777777" w:rsidR="00F40C9E" w:rsidRPr="00001540" w:rsidRDefault="00F40C9E" w:rsidP="00E0500D">
            <w:pPr>
              <w:spacing w:after="0" w:line="240" w:lineRule="auto"/>
              <w:rPr>
                <w:rFonts w:ascii="Times New Roman" w:hAnsi="Times New Roman"/>
                <w:sz w:val="18"/>
                <w:szCs w:val="18"/>
              </w:rPr>
            </w:pPr>
          </w:p>
          <w:p w14:paraId="03ED0408" w14:textId="77777777" w:rsidR="00F40C9E" w:rsidRPr="00001540" w:rsidRDefault="00F40C9E" w:rsidP="00E0500D">
            <w:pPr>
              <w:spacing w:after="0" w:line="240" w:lineRule="auto"/>
              <w:rPr>
                <w:rFonts w:ascii="Times New Roman" w:hAnsi="Times New Roman"/>
                <w:sz w:val="18"/>
                <w:szCs w:val="18"/>
              </w:rPr>
            </w:pPr>
          </w:p>
          <w:p w14:paraId="36C06C5E" w14:textId="77777777" w:rsidR="00F40C9E" w:rsidRPr="00001540" w:rsidRDefault="00F40C9E" w:rsidP="00E0500D">
            <w:pPr>
              <w:spacing w:after="0" w:line="240" w:lineRule="auto"/>
              <w:rPr>
                <w:rFonts w:ascii="Times New Roman" w:hAnsi="Times New Roman"/>
                <w:sz w:val="18"/>
                <w:szCs w:val="18"/>
              </w:rPr>
            </w:pPr>
          </w:p>
          <w:p w14:paraId="0F0A143D" w14:textId="77777777" w:rsidR="00F40C9E" w:rsidRPr="00001540" w:rsidRDefault="00F40C9E" w:rsidP="00E0500D">
            <w:pPr>
              <w:spacing w:after="0" w:line="240" w:lineRule="auto"/>
              <w:rPr>
                <w:rFonts w:ascii="Times New Roman" w:hAnsi="Times New Roman"/>
                <w:sz w:val="18"/>
                <w:szCs w:val="18"/>
              </w:rPr>
            </w:pPr>
          </w:p>
          <w:p w14:paraId="10B72395" w14:textId="77777777" w:rsidR="00F40C9E" w:rsidRPr="00001540" w:rsidRDefault="00F40C9E" w:rsidP="00E0500D">
            <w:pPr>
              <w:spacing w:after="0" w:line="240" w:lineRule="auto"/>
              <w:rPr>
                <w:rFonts w:ascii="Times New Roman" w:hAnsi="Times New Roman"/>
                <w:sz w:val="18"/>
                <w:szCs w:val="18"/>
              </w:rPr>
            </w:pPr>
          </w:p>
          <w:p w14:paraId="5CDCC02D" w14:textId="77777777" w:rsidR="00F40C9E" w:rsidRPr="00001540" w:rsidRDefault="00F40C9E" w:rsidP="00E0500D">
            <w:pPr>
              <w:spacing w:after="0" w:line="240" w:lineRule="auto"/>
              <w:rPr>
                <w:rFonts w:ascii="Times New Roman" w:hAnsi="Times New Roman"/>
                <w:sz w:val="18"/>
                <w:szCs w:val="18"/>
              </w:rPr>
            </w:pPr>
          </w:p>
          <w:p w14:paraId="1BC56F44" w14:textId="77777777" w:rsidR="00F40C9E" w:rsidRPr="00001540" w:rsidRDefault="00F40C9E" w:rsidP="00E0500D">
            <w:pPr>
              <w:spacing w:after="0" w:line="240" w:lineRule="auto"/>
              <w:rPr>
                <w:rFonts w:ascii="Times New Roman" w:hAnsi="Times New Roman"/>
                <w:sz w:val="18"/>
                <w:szCs w:val="18"/>
              </w:rPr>
            </w:pPr>
          </w:p>
          <w:p w14:paraId="004A5348" w14:textId="77777777" w:rsidR="00F40C9E" w:rsidRPr="00001540" w:rsidRDefault="00F40C9E" w:rsidP="00E0500D">
            <w:pPr>
              <w:spacing w:after="0" w:line="240" w:lineRule="auto"/>
              <w:rPr>
                <w:rFonts w:ascii="Times New Roman" w:hAnsi="Times New Roman"/>
                <w:sz w:val="18"/>
                <w:szCs w:val="18"/>
              </w:rPr>
            </w:pPr>
          </w:p>
          <w:p w14:paraId="3E69A0E3" w14:textId="77777777" w:rsidR="00F40C9E" w:rsidRPr="00001540" w:rsidRDefault="00F40C9E" w:rsidP="00E0500D">
            <w:pPr>
              <w:spacing w:after="0" w:line="240" w:lineRule="auto"/>
              <w:rPr>
                <w:rFonts w:ascii="Times New Roman" w:hAnsi="Times New Roman"/>
                <w:sz w:val="18"/>
                <w:szCs w:val="18"/>
              </w:rPr>
            </w:pPr>
          </w:p>
          <w:p w14:paraId="754DF2FD" w14:textId="77777777" w:rsidR="00F40C9E" w:rsidRPr="00001540" w:rsidRDefault="00F40C9E" w:rsidP="00E0500D">
            <w:pPr>
              <w:spacing w:after="0" w:line="240" w:lineRule="auto"/>
              <w:rPr>
                <w:rFonts w:ascii="Times New Roman" w:hAnsi="Times New Roman"/>
                <w:sz w:val="18"/>
                <w:szCs w:val="18"/>
              </w:rPr>
            </w:pPr>
          </w:p>
          <w:p w14:paraId="4A6FC9EC" w14:textId="77777777" w:rsidR="00F40C9E" w:rsidRPr="00001540" w:rsidRDefault="00F40C9E" w:rsidP="00E0500D">
            <w:pPr>
              <w:spacing w:after="0" w:line="240" w:lineRule="auto"/>
              <w:rPr>
                <w:rFonts w:ascii="Times New Roman" w:hAnsi="Times New Roman"/>
                <w:sz w:val="18"/>
                <w:szCs w:val="18"/>
              </w:rPr>
            </w:pPr>
          </w:p>
          <w:p w14:paraId="3DA23FDF" w14:textId="77777777" w:rsidR="00F40C9E" w:rsidRPr="00001540" w:rsidRDefault="00F40C9E" w:rsidP="00E0500D">
            <w:pPr>
              <w:spacing w:after="0" w:line="240" w:lineRule="auto"/>
              <w:rPr>
                <w:rFonts w:ascii="Times New Roman" w:hAnsi="Times New Roman"/>
                <w:sz w:val="18"/>
                <w:szCs w:val="18"/>
              </w:rPr>
            </w:pPr>
          </w:p>
          <w:p w14:paraId="14791F63" w14:textId="77777777" w:rsidR="00F40C9E" w:rsidRPr="00001540" w:rsidRDefault="00F40C9E" w:rsidP="00E0500D">
            <w:pPr>
              <w:spacing w:after="0" w:line="240" w:lineRule="auto"/>
              <w:rPr>
                <w:rFonts w:ascii="Times New Roman" w:hAnsi="Times New Roman"/>
                <w:sz w:val="18"/>
                <w:szCs w:val="18"/>
              </w:rPr>
            </w:pPr>
          </w:p>
          <w:p w14:paraId="05B5D67C" w14:textId="77777777" w:rsidR="00F40C9E" w:rsidRPr="00001540" w:rsidRDefault="00F40C9E" w:rsidP="00E0500D">
            <w:pPr>
              <w:spacing w:after="0" w:line="240" w:lineRule="auto"/>
              <w:rPr>
                <w:rFonts w:ascii="Times New Roman" w:hAnsi="Times New Roman"/>
                <w:sz w:val="18"/>
                <w:szCs w:val="18"/>
              </w:rPr>
            </w:pPr>
          </w:p>
          <w:p w14:paraId="2BF20B65" w14:textId="77777777" w:rsidR="00F40C9E" w:rsidRPr="00001540" w:rsidRDefault="00F40C9E" w:rsidP="00E0500D">
            <w:pPr>
              <w:spacing w:after="0" w:line="240" w:lineRule="auto"/>
              <w:rPr>
                <w:rFonts w:ascii="Times New Roman" w:hAnsi="Times New Roman"/>
                <w:sz w:val="18"/>
                <w:szCs w:val="18"/>
              </w:rPr>
            </w:pPr>
          </w:p>
          <w:p w14:paraId="7FABEBF1" w14:textId="77777777" w:rsidR="00F40C9E" w:rsidRPr="00001540" w:rsidRDefault="00F40C9E" w:rsidP="00E0500D">
            <w:pPr>
              <w:spacing w:after="0" w:line="240" w:lineRule="auto"/>
              <w:rPr>
                <w:rFonts w:ascii="Times New Roman" w:hAnsi="Times New Roman"/>
                <w:sz w:val="18"/>
                <w:szCs w:val="18"/>
              </w:rPr>
            </w:pPr>
          </w:p>
          <w:p w14:paraId="01877CFB" w14:textId="77777777" w:rsidR="00F40C9E" w:rsidRPr="00001540" w:rsidRDefault="00F40C9E" w:rsidP="00E0500D">
            <w:pPr>
              <w:spacing w:after="0" w:line="240" w:lineRule="auto"/>
              <w:rPr>
                <w:rFonts w:ascii="Times New Roman" w:hAnsi="Times New Roman"/>
                <w:sz w:val="18"/>
                <w:szCs w:val="18"/>
              </w:rPr>
            </w:pPr>
          </w:p>
          <w:p w14:paraId="45D2698C" w14:textId="77777777" w:rsidR="00F40C9E" w:rsidRPr="00001540" w:rsidRDefault="00F40C9E" w:rsidP="00E0500D">
            <w:pPr>
              <w:spacing w:after="0" w:line="240" w:lineRule="auto"/>
              <w:rPr>
                <w:rFonts w:ascii="Times New Roman" w:hAnsi="Times New Roman"/>
                <w:sz w:val="18"/>
                <w:szCs w:val="18"/>
              </w:rPr>
            </w:pPr>
          </w:p>
          <w:p w14:paraId="3427FAD3" w14:textId="77777777" w:rsidR="00F40C9E" w:rsidRPr="00001540" w:rsidRDefault="00F40C9E" w:rsidP="00E0500D">
            <w:pPr>
              <w:spacing w:after="0" w:line="240" w:lineRule="auto"/>
              <w:rPr>
                <w:rFonts w:ascii="Times New Roman" w:hAnsi="Times New Roman"/>
                <w:sz w:val="18"/>
                <w:szCs w:val="18"/>
              </w:rPr>
            </w:pPr>
          </w:p>
          <w:p w14:paraId="7CCE4338" w14:textId="77777777" w:rsidR="00F40C9E" w:rsidRPr="00001540" w:rsidRDefault="00F40C9E" w:rsidP="00E0500D">
            <w:pPr>
              <w:spacing w:after="0" w:line="240" w:lineRule="auto"/>
              <w:rPr>
                <w:rFonts w:ascii="Times New Roman" w:hAnsi="Times New Roman"/>
                <w:sz w:val="18"/>
                <w:szCs w:val="18"/>
              </w:rPr>
            </w:pPr>
          </w:p>
          <w:p w14:paraId="0FF5C1FE" w14:textId="77777777" w:rsidR="00F40C9E" w:rsidRPr="00001540" w:rsidRDefault="00F40C9E" w:rsidP="00E0500D">
            <w:pPr>
              <w:spacing w:after="0" w:line="240" w:lineRule="auto"/>
              <w:rPr>
                <w:rFonts w:ascii="Times New Roman" w:hAnsi="Times New Roman"/>
                <w:sz w:val="18"/>
                <w:szCs w:val="18"/>
              </w:rPr>
            </w:pPr>
          </w:p>
          <w:p w14:paraId="621FF07B" w14:textId="77777777" w:rsidR="00F40C9E" w:rsidRPr="00001540" w:rsidRDefault="00F40C9E" w:rsidP="00E0500D">
            <w:pPr>
              <w:spacing w:after="0" w:line="240" w:lineRule="auto"/>
              <w:rPr>
                <w:rFonts w:ascii="Times New Roman" w:hAnsi="Times New Roman"/>
                <w:sz w:val="18"/>
                <w:szCs w:val="18"/>
              </w:rPr>
            </w:pPr>
          </w:p>
          <w:p w14:paraId="7E599C43" w14:textId="77777777" w:rsidR="00F40C9E" w:rsidRPr="00001540" w:rsidRDefault="00F40C9E" w:rsidP="00E0500D">
            <w:pPr>
              <w:spacing w:after="0" w:line="240" w:lineRule="auto"/>
              <w:rPr>
                <w:rFonts w:ascii="Times New Roman" w:hAnsi="Times New Roman"/>
                <w:sz w:val="18"/>
                <w:szCs w:val="18"/>
              </w:rPr>
            </w:pPr>
          </w:p>
          <w:p w14:paraId="4ECCA0AA" w14:textId="77777777" w:rsidR="00F40C9E" w:rsidRPr="00001540" w:rsidRDefault="00F40C9E" w:rsidP="00E0500D">
            <w:pPr>
              <w:spacing w:after="0" w:line="240" w:lineRule="auto"/>
              <w:rPr>
                <w:rFonts w:ascii="Times New Roman" w:hAnsi="Times New Roman"/>
                <w:sz w:val="18"/>
                <w:szCs w:val="18"/>
              </w:rPr>
            </w:pPr>
          </w:p>
          <w:p w14:paraId="1B3C6A02" w14:textId="77777777" w:rsidR="00F40C9E" w:rsidRPr="00001540" w:rsidRDefault="00F40C9E" w:rsidP="00E0500D">
            <w:pPr>
              <w:spacing w:after="0" w:line="240" w:lineRule="auto"/>
              <w:rPr>
                <w:rFonts w:ascii="Times New Roman" w:hAnsi="Times New Roman"/>
                <w:sz w:val="18"/>
                <w:szCs w:val="18"/>
              </w:rPr>
            </w:pPr>
          </w:p>
          <w:p w14:paraId="77BB96CE" w14:textId="77777777" w:rsidR="00F40C9E" w:rsidRPr="00001540" w:rsidRDefault="00F40C9E" w:rsidP="00E0500D">
            <w:pPr>
              <w:spacing w:after="0" w:line="240" w:lineRule="auto"/>
              <w:rPr>
                <w:rFonts w:ascii="Times New Roman" w:hAnsi="Times New Roman"/>
                <w:sz w:val="18"/>
                <w:szCs w:val="18"/>
              </w:rPr>
            </w:pPr>
          </w:p>
          <w:p w14:paraId="729552FF" w14:textId="77777777" w:rsidR="00F40C9E" w:rsidRPr="00001540" w:rsidRDefault="00F40C9E" w:rsidP="00E0500D">
            <w:pPr>
              <w:spacing w:after="0" w:line="240" w:lineRule="auto"/>
              <w:rPr>
                <w:rFonts w:ascii="Times New Roman" w:hAnsi="Times New Roman"/>
                <w:sz w:val="18"/>
                <w:szCs w:val="18"/>
              </w:rPr>
            </w:pPr>
          </w:p>
          <w:p w14:paraId="659DEBB5" w14:textId="77777777" w:rsidR="00F40C9E" w:rsidRPr="00001540" w:rsidRDefault="00F40C9E" w:rsidP="00E0500D">
            <w:pPr>
              <w:spacing w:after="0" w:line="240" w:lineRule="auto"/>
              <w:rPr>
                <w:rFonts w:ascii="Times New Roman" w:hAnsi="Times New Roman"/>
                <w:sz w:val="18"/>
                <w:szCs w:val="18"/>
              </w:rPr>
            </w:pPr>
          </w:p>
          <w:p w14:paraId="76686E52" w14:textId="77777777" w:rsidR="00F40C9E" w:rsidRPr="00001540" w:rsidRDefault="00F40C9E" w:rsidP="00E0500D">
            <w:pPr>
              <w:spacing w:after="0" w:line="240" w:lineRule="auto"/>
              <w:rPr>
                <w:rFonts w:ascii="Times New Roman" w:hAnsi="Times New Roman"/>
                <w:sz w:val="18"/>
                <w:szCs w:val="18"/>
              </w:rPr>
            </w:pPr>
          </w:p>
          <w:p w14:paraId="1F5D2B63" w14:textId="77777777" w:rsidR="00F40C9E" w:rsidRPr="00001540" w:rsidRDefault="00F40C9E" w:rsidP="00E0500D">
            <w:pPr>
              <w:spacing w:after="0" w:line="240" w:lineRule="auto"/>
              <w:rPr>
                <w:rFonts w:ascii="Times New Roman" w:hAnsi="Times New Roman"/>
                <w:sz w:val="18"/>
                <w:szCs w:val="18"/>
              </w:rPr>
            </w:pPr>
          </w:p>
          <w:p w14:paraId="54564882" w14:textId="77777777" w:rsidR="00F40C9E" w:rsidRPr="00001540" w:rsidRDefault="00F40C9E" w:rsidP="00E0500D">
            <w:pPr>
              <w:spacing w:after="0" w:line="240" w:lineRule="auto"/>
              <w:rPr>
                <w:rFonts w:ascii="Times New Roman" w:hAnsi="Times New Roman"/>
                <w:sz w:val="18"/>
                <w:szCs w:val="18"/>
              </w:rPr>
            </w:pPr>
          </w:p>
          <w:p w14:paraId="0D289160" w14:textId="77777777" w:rsidR="00F40C9E" w:rsidRPr="00001540" w:rsidRDefault="00F40C9E" w:rsidP="00E0500D">
            <w:pPr>
              <w:spacing w:after="0" w:line="240" w:lineRule="auto"/>
              <w:rPr>
                <w:rFonts w:ascii="Times New Roman" w:hAnsi="Times New Roman"/>
                <w:sz w:val="18"/>
                <w:szCs w:val="18"/>
              </w:rPr>
            </w:pPr>
          </w:p>
          <w:p w14:paraId="685DC3CC" w14:textId="77777777" w:rsidR="00F40C9E" w:rsidRPr="00001540" w:rsidRDefault="00F40C9E" w:rsidP="00E0500D">
            <w:pPr>
              <w:spacing w:after="0" w:line="240" w:lineRule="auto"/>
              <w:rPr>
                <w:rFonts w:ascii="Times New Roman" w:hAnsi="Times New Roman"/>
                <w:sz w:val="18"/>
                <w:szCs w:val="18"/>
              </w:rPr>
            </w:pPr>
          </w:p>
          <w:p w14:paraId="702D6497" w14:textId="77777777" w:rsidR="00F40C9E" w:rsidRPr="00001540" w:rsidRDefault="00F40C9E" w:rsidP="00E0500D">
            <w:pPr>
              <w:spacing w:after="0" w:line="240" w:lineRule="auto"/>
              <w:rPr>
                <w:rFonts w:ascii="Times New Roman" w:hAnsi="Times New Roman"/>
                <w:sz w:val="18"/>
                <w:szCs w:val="18"/>
              </w:rPr>
            </w:pPr>
          </w:p>
          <w:p w14:paraId="1878DBE2" w14:textId="77777777" w:rsidR="00F40C9E" w:rsidRPr="00001540" w:rsidRDefault="00F40C9E" w:rsidP="00E0500D">
            <w:pPr>
              <w:spacing w:after="0" w:line="240" w:lineRule="auto"/>
              <w:rPr>
                <w:rFonts w:ascii="Times New Roman" w:hAnsi="Times New Roman"/>
                <w:sz w:val="18"/>
                <w:szCs w:val="18"/>
              </w:rPr>
            </w:pPr>
          </w:p>
          <w:p w14:paraId="6F983DA6" w14:textId="77777777" w:rsidR="00F40C9E" w:rsidRPr="00001540" w:rsidRDefault="00F40C9E" w:rsidP="00E0500D">
            <w:pPr>
              <w:spacing w:after="0" w:line="240" w:lineRule="auto"/>
              <w:rPr>
                <w:rFonts w:ascii="Times New Roman" w:hAnsi="Times New Roman"/>
                <w:sz w:val="18"/>
                <w:szCs w:val="18"/>
              </w:rPr>
            </w:pPr>
          </w:p>
          <w:p w14:paraId="3E81ED42" w14:textId="77777777" w:rsidR="00F40C9E" w:rsidRPr="00001540" w:rsidRDefault="00F40C9E" w:rsidP="00E0500D">
            <w:pPr>
              <w:spacing w:after="0" w:line="240" w:lineRule="auto"/>
              <w:rPr>
                <w:rFonts w:ascii="Times New Roman" w:hAnsi="Times New Roman"/>
                <w:sz w:val="18"/>
                <w:szCs w:val="18"/>
              </w:rPr>
            </w:pPr>
          </w:p>
          <w:p w14:paraId="1977E2CF" w14:textId="77777777" w:rsidR="00F40C9E" w:rsidRPr="00001540" w:rsidRDefault="00F40C9E" w:rsidP="00E0500D">
            <w:pPr>
              <w:spacing w:after="0" w:line="240" w:lineRule="auto"/>
              <w:rPr>
                <w:rFonts w:ascii="Times New Roman" w:hAnsi="Times New Roman"/>
                <w:sz w:val="18"/>
                <w:szCs w:val="18"/>
              </w:rPr>
            </w:pPr>
          </w:p>
          <w:p w14:paraId="2744CCE8" w14:textId="77777777" w:rsidR="00F40C9E" w:rsidRPr="00001540" w:rsidRDefault="00F40C9E" w:rsidP="00E0500D">
            <w:pPr>
              <w:spacing w:after="0" w:line="240" w:lineRule="auto"/>
              <w:rPr>
                <w:rFonts w:ascii="Times New Roman" w:hAnsi="Times New Roman"/>
                <w:sz w:val="18"/>
                <w:szCs w:val="18"/>
              </w:rPr>
            </w:pPr>
          </w:p>
          <w:p w14:paraId="1575B27B" w14:textId="77777777" w:rsidR="00F40C9E" w:rsidRPr="00001540" w:rsidRDefault="00F40C9E" w:rsidP="00E0500D">
            <w:pPr>
              <w:spacing w:after="0" w:line="240" w:lineRule="auto"/>
              <w:rPr>
                <w:rFonts w:ascii="Times New Roman" w:hAnsi="Times New Roman"/>
                <w:sz w:val="18"/>
                <w:szCs w:val="18"/>
              </w:rPr>
            </w:pPr>
          </w:p>
          <w:p w14:paraId="5F4CD620" w14:textId="77777777" w:rsidR="00F40C9E" w:rsidRPr="00001540" w:rsidRDefault="00F40C9E" w:rsidP="00E0500D">
            <w:pPr>
              <w:spacing w:after="0" w:line="240" w:lineRule="auto"/>
              <w:rPr>
                <w:rFonts w:ascii="Times New Roman" w:hAnsi="Times New Roman"/>
                <w:sz w:val="18"/>
                <w:szCs w:val="18"/>
              </w:rPr>
            </w:pPr>
          </w:p>
          <w:p w14:paraId="21BF615E" w14:textId="77777777" w:rsidR="00F40C9E" w:rsidRPr="00001540" w:rsidRDefault="00F40C9E" w:rsidP="00E0500D">
            <w:pPr>
              <w:spacing w:after="0" w:line="240" w:lineRule="auto"/>
              <w:rPr>
                <w:rFonts w:ascii="Times New Roman" w:hAnsi="Times New Roman"/>
                <w:sz w:val="18"/>
                <w:szCs w:val="18"/>
              </w:rPr>
            </w:pPr>
          </w:p>
          <w:p w14:paraId="46072186" w14:textId="77777777" w:rsidR="00F40C9E" w:rsidRPr="00001540" w:rsidRDefault="00F40C9E" w:rsidP="00E0500D">
            <w:pPr>
              <w:spacing w:after="0" w:line="240" w:lineRule="auto"/>
              <w:rPr>
                <w:rFonts w:ascii="Times New Roman" w:hAnsi="Times New Roman"/>
                <w:sz w:val="18"/>
                <w:szCs w:val="18"/>
              </w:rPr>
            </w:pPr>
          </w:p>
          <w:p w14:paraId="1A9DEB5F" w14:textId="77777777" w:rsidR="00F40C9E" w:rsidRPr="00001540" w:rsidRDefault="00F40C9E" w:rsidP="00E0500D">
            <w:pPr>
              <w:spacing w:after="0" w:line="240" w:lineRule="auto"/>
              <w:rPr>
                <w:rFonts w:ascii="Times New Roman" w:hAnsi="Times New Roman"/>
                <w:sz w:val="18"/>
                <w:szCs w:val="18"/>
              </w:rPr>
            </w:pPr>
          </w:p>
          <w:p w14:paraId="375B5F3F" w14:textId="77777777" w:rsidR="00F40C9E" w:rsidRPr="00001540" w:rsidRDefault="00F40C9E" w:rsidP="00E0500D">
            <w:pPr>
              <w:spacing w:after="0" w:line="240" w:lineRule="auto"/>
              <w:rPr>
                <w:rFonts w:ascii="Times New Roman" w:hAnsi="Times New Roman"/>
                <w:sz w:val="18"/>
                <w:szCs w:val="18"/>
              </w:rPr>
            </w:pPr>
          </w:p>
          <w:p w14:paraId="4761D585" w14:textId="77777777" w:rsidR="00F40C9E" w:rsidRPr="00001540" w:rsidRDefault="00F40C9E" w:rsidP="00E0500D">
            <w:pPr>
              <w:spacing w:after="0" w:line="240" w:lineRule="auto"/>
              <w:rPr>
                <w:rFonts w:ascii="Times New Roman" w:hAnsi="Times New Roman"/>
                <w:sz w:val="18"/>
                <w:szCs w:val="18"/>
              </w:rPr>
            </w:pPr>
          </w:p>
          <w:p w14:paraId="0F491CCC" w14:textId="77777777" w:rsidR="00F40C9E" w:rsidRPr="00001540" w:rsidRDefault="00F40C9E" w:rsidP="00E0500D">
            <w:pPr>
              <w:spacing w:after="0" w:line="240" w:lineRule="auto"/>
              <w:rPr>
                <w:rFonts w:ascii="Times New Roman" w:hAnsi="Times New Roman"/>
                <w:sz w:val="18"/>
                <w:szCs w:val="18"/>
              </w:rPr>
            </w:pPr>
          </w:p>
          <w:p w14:paraId="02E26A8C" w14:textId="77777777" w:rsidR="00F40C9E" w:rsidRPr="00001540" w:rsidRDefault="00F40C9E" w:rsidP="00E0500D">
            <w:pPr>
              <w:spacing w:after="0" w:line="240" w:lineRule="auto"/>
              <w:rPr>
                <w:rFonts w:ascii="Times New Roman" w:hAnsi="Times New Roman"/>
                <w:sz w:val="18"/>
                <w:szCs w:val="18"/>
              </w:rPr>
            </w:pPr>
          </w:p>
          <w:p w14:paraId="431E2552" w14:textId="77777777" w:rsidR="00F40C9E" w:rsidRPr="00001540" w:rsidRDefault="00F40C9E" w:rsidP="00E0500D">
            <w:pPr>
              <w:spacing w:after="0" w:line="240" w:lineRule="auto"/>
              <w:rPr>
                <w:rFonts w:ascii="Times New Roman" w:hAnsi="Times New Roman"/>
                <w:sz w:val="18"/>
                <w:szCs w:val="18"/>
              </w:rPr>
            </w:pPr>
          </w:p>
          <w:p w14:paraId="768A97ED" w14:textId="77777777" w:rsidR="00F40C9E" w:rsidRPr="00001540" w:rsidRDefault="00F40C9E" w:rsidP="00E0500D">
            <w:pPr>
              <w:spacing w:after="0" w:line="240" w:lineRule="auto"/>
              <w:rPr>
                <w:rFonts w:ascii="Times New Roman" w:hAnsi="Times New Roman"/>
                <w:sz w:val="18"/>
                <w:szCs w:val="18"/>
              </w:rPr>
            </w:pPr>
          </w:p>
          <w:p w14:paraId="3DF34779" w14:textId="77777777" w:rsidR="00F40C9E" w:rsidRPr="00001540" w:rsidRDefault="00F40C9E" w:rsidP="00E0500D">
            <w:pPr>
              <w:spacing w:after="0" w:line="240" w:lineRule="auto"/>
              <w:rPr>
                <w:rFonts w:ascii="Times New Roman" w:hAnsi="Times New Roman"/>
                <w:sz w:val="18"/>
                <w:szCs w:val="18"/>
              </w:rPr>
            </w:pPr>
          </w:p>
          <w:p w14:paraId="3909C7D9" w14:textId="77777777" w:rsidR="00F40C9E" w:rsidRPr="00001540" w:rsidRDefault="00F40C9E" w:rsidP="00E0500D">
            <w:pPr>
              <w:spacing w:after="0" w:line="240" w:lineRule="auto"/>
              <w:rPr>
                <w:rFonts w:ascii="Times New Roman" w:hAnsi="Times New Roman"/>
                <w:sz w:val="18"/>
                <w:szCs w:val="18"/>
              </w:rPr>
            </w:pPr>
          </w:p>
          <w:p w14:paraId="47448FF8" w14:textId="77777777" w:rsidR="00F40C9E" w:rsidRPr="00001540" w:rsidRDefault="00F40C9E" w:rsidP="00E0500D">
            <w:pPr>
              <w:spacing w:after="0" w:line="240" w:lineRule="auto"/>
              <w:rPr>
                <w:rFonts w:ascii="Times New Roman" w:hAnsi="Times New Roman"/>
                <w:sz w:val="18"/>
                <w:szCs w:val="18"/>
              </w:rPr>
            </w:pPr>
          </w:p>
          <w:p w14:paraId="2C540984" w14:textId="77777777" w:rsidR="00F40C9E" w:rsidRPr="00001540" w:rsidRDefault="00F40C9E" w:rsidP="00E0500D">
            <w:pPr>
              <w:spacing w:after="0" w:line="240" w:lineRule="auto"/>
              <w:rPr>
                <w:rFonts w:ascii="Times New Roman" w:hAnsi="Times New Roman"/>
                <w:sz w:val="18"/>
                <w:szCs w:val="18"/>
              </w:rPr>
            </w:pPr>
          </w:p>
          <w:p w14:paraId="2EFDE06D" w14:textId="77777777" w:rsidR="00F40C9E" w:rsidRPr="00001540" w:rsidRDefault="00F40C9E" w:rsidP="00E0500D">
            <w:pPr>
              <w:spacing w:after="0" w:line="240" w:lineRule="auto"/>
              <w:rPr>
                <w:rFonts w:ascii="Times New Roman" w:hAnsi="Times New Roman"/>
                <w:sz w:val="18"/>
                <w:szCs w:val="18"/>
              </w:rPr>
            </w:pPr>
          </w:p>
          <w:p w14:paraId="5C977669" w14:textId="77777777" w:rsidR="00F40C9E" w:rsidRPr="00001540" w:rsidRDefault="00F40C9E" w:rsidP="00E0500D">
            <w:pPr>
              <w:spacing w:after="0" w:line="240" w:lineRule="auto"/>
              <w:rPr>
                <w:rFonts w:ascii="Times New Roman" w:hAnsi="Times New Roman"/>
                <w:sz w:val="18"/>
                <w:szCs w:val="18"/>
              </w:rPr>
            </w:pPr>
          </w:p>
          <w:p w14:paraId="39A6788E" w14:textId="77777777" w:rsidR="00F40C9E" w:rsidRPr="00001540" w:rsidRDefault="00F40C9E" w:rsidP="00E0500D">
            <w:pPr>
              <w:spacing w:after="0" w:line="240" w:lineRule="auto"/>
              <w:rPr>
                <w:rFonts w:ascii="Times New Roman" w:hAnsi="Times New Roman"/>
                <w:sz w:val="18"/>
                <w:szCs w:val="18"/>
              </w:rPr>
            </w:pPr>
          </w:p>
          <w:p w14:paraId="426BB454" w14:textId="77777777" w:rsidR="00F40C9E" w:rsidRPr="00001540" w:rsidRDefault="00F40C9E" w:rsidP="00E0500D">
            <w:pPr>
              <w:spacing w:after="0" w:line="240" w:lineRule="auto"/>
              <w:rPr>
                <w:rFonts w:ascii="Times New Roman" w:hAnsi="Times New Roman"/>
                <w:sz w:val="18"/>
                <w:szCs w:val="18"/>
              </w:rPr>
            </w:pPr>
          </w:p>
          <w:p w14:paraId="38F1E510" w14:textId="77777777" w:rsidR="00F40C9E" w:rsidRPr="00001540" w:rsidRDefault="00F40C9E" w:rsidP="00E0500D">
            <w:pPr>
              <w:spacing w:after="0" w:line="240" w:lineRule="auto"/>
              <w:rPr>
                <w:rFonts w:ascii="Times New Roman" w:hAnsi="Times New Roman"/>
                <w:sz w:val="18"/>
                <w:szCs w:val="18"/>
              </w:rPr>
            </w:pPr>
          </w:p>
          <w:p w14:paraId="32ED7BE4" w14:textId="77777777" w:rsidR="00F40C9E" w:rsidRPr="00001540" w:rsidRDefault="00F40C9E" w:rsidP="00E0500D">
            <w:pPr>
              <w:spacing w:after="0" w:line="240" w:lineRule="auto"/>
              <w:rPr>
                <w:rFonts w:ascii="Times New Roman" w:hAnsi="Times New Roman"/>
                <w:sz w:val="18"/>
                <w:szCs w:val="18"/>
              </w:rPr>
            </w:pPr>
          </w:p>
          <w:p w14:paraId="5BB6B4F1" w14:textId="77777777" w:rsidR="00F40C9E" w:rsidRPr="00001540" w:rsidRDefault="00F40C9E" w:rsidP="00E0500D">
            <w:pPr>
              <w:spacing w:after="0" w:line="240" w:lineRule="auto"/>
              <w:rPr>
                <w:rFonts w:ascii="Times New Roman" w:hAnsi="Times New Roman"/>
                <w:sz w:val="18"/>
                <w:szCs w:val="18"/>
              </w:rPr>
            </w:pPr>
          </w:p>
          <w:p w14:paraId="0B485699" w14:textId="77777777" w:rsidR="00F40C9E" w:rsidRPr="00001540" w:rsidRDefault="00F40C9E" w:rsidP="00E0500D">
            <w:pPr>
              <w:spacing w:after="0" w:line="240" w:lineRule="auto"/>
              <w:rPr>
                <w:rFonts w:ascii="Times New Roman" w:hAnsi="Times New Roman"/>
                <w:sz w:val="18"/>
                <w:szCs w:val="18"/>
              </w:rPr>
            </w:pPr>
          </w:p>
          <w:p w14:paraId="712EE546" w14:textId="77777777" w:rsidR="00F40C9E" w:rsidRPr="00001540" w:rsidRDefault="00F40C9E" w:rsidP="00E0500D">
            <w:pPr>
              <w:spacing w:after="0" w:line="240" w:lineRule="auto"/>
              <w:rPr>
                <w:rFonts w:ascii="Times New Roman" w:hAnsi="Times New Roman"/>
                <w:sz w:val="18"/>
                <w:szCs w:val="18"/>
              </w:rPr>
            </w:pPr>
          </w:p>
          <w:p w14:paraId="2F1EA963" w14:textId="77777777" w:rsidR="00F40C9E" w:rsidRPr="00001540" w:rsidRDefault="00F40C9E" w:rsidP="00E0500D">
            <w:pPr>
              <w:spacing w:after="0" w:line="240" w:lineRule="auto"/>
              <w:rPr>
                <w:rFonts w:ascii="Times New Roman" w:hAnsi="Times New Roman"/>
                <w:sz w:val="18"/>
                <w:szCs w:val="18"/>
              </w:rPr>
            </w:pPr>
          </w:p>
          <w:p w14:paraId="465517A7" w14:textId="77777777" w:rsidR="00F40C9E" w:rsidRPr="00001540" w:rsidRDefault="00F40C9E" w:rsidP="00E0500D">
            <w:pPr>
              <w:spacing w:after="0" w:line="240" w:lineRule="auto"/>
              <w:rPr>
                <w:rFonts w:ascii="Times New Roman" w:hAnsi="Times New Roman"/>
                <w:sz w:val="18"/>
                <w:szCs w:val="18"/>
              </w:rPr>
            </w:pPr>
          </w:p>
          <w:p w14:paraId="49792F98" w14:textId="77777777" w:rsidR="00F40C9E" w:rsidRPr="00001540" w:rsidRDefault="00F40C9E" w:rsidP="00E0500D">
            <w:pPr>
              <w:spacing w:after="0" w:line="240" w:lineRule="auto"/>
              <w:rPr>
                <w:rFonts w:ascii="Times New Roman" w:hAnsi="Times New Roman"/>
                <w:sz w:val="18"/>
                <w:szCs w:val="18"/>
              </w:rPr>
            </w:pPr>
          </w:p>
          <w:p w14:paraId="4923B076" w14:textId="77777777" w:rsidR="00F40C9E" w:rsidRPr="00001540" w:rsidRDefault="00F40C9E" w:rsidP="00E0500D">
            <w:pPr>
              <w:spacing w:after="0" w:line="240" w:lineRule="auto"/>
              <w:rPr>
                <w:rFonts w:ascii="Times New Roman" w:hAnsi="Times New Roman"/>
                <w:sz w:val="18"/>
                <w:szCs w:val="18"/>
              </w:rPr>
            </w:pPr>
          </w:p>
          <w:p w14:paraId="79357B53" w14:textId="77777777" w:rsidR="00F40C9E" w:rsidRPr="00001540" w:rsidRDefault="00F40C9E" w:rsidP="00E0500D">
            <w:pPr>
              <w:spacing w:after="0" w:line="240" w:lineRule="auto"/>
              <w:rPr>
                <w:rFonts w:ascii="Times New Roman" w:hAnsi="Times New Roman"/>
                <w:sz w:val="18"/>
                <w:szCs w:val="18"/>
              </w:rPr>
            </w:pPr>
          </w:p>
          <w:p w14:paraId="13C924E7" w14:textId="77777777" w:rsidR="00F40C9E" w:rsidRPr="00001540" w:rsidRDefault="00F40C9E" w:rsidP="00E0500D">
            <w:pPr>
              <w:spacing w:after="0" w:line="240" w:lineRule="auto"/>
              <w:rPr>
                <w:rFonts w:ascii="Times New Roman" w:hAnsi="Times New Roman"/>
                <w:sz w:val="18"/>
                <w:szCs w:val="18"/>
              </w:rPr>
            </w:pPr>
          </w:p>
          <w:p w14:paraId="26996E3D" w14:textId="77777777" w:rsidR="00F40C9E" w:rsidRPr="00001540" w:rsidRDefault="00F40C9E" w:rsidP="00E0500D">
            <w:pPr>
              <w:spacing w:after="0" w:line="240" w:lineRule="auto"/>
              <w:rPr>
                <w:rFonts w:ascii="Times New Roman" w:hAnsi="Times New Roman"/>
                <w:sz w:val="18"/>
                <w:szCs w:val="18"/>
              </w:rPr>
            </w:pPr>
          </w:p>
          <w:p w14:paraId="6726D61A" w14:textId="77777777" w:rsidR="00F40C9E" w:rsidRPr="00001540" w:rsidRDefault="00F40C9E" w:rsidP="00E0500D">
            <w:pPr>
              <w:spacing w:after="0" w:line="240" w:lineRule="auto"/>
              <w:rPr>
                <w:rFonts w:ascii="Times New Roman" w:hAnsi="Times New Roman"/>
                <w:sz w:val="18"/>
                <w:szCs w:val="18"/>
              </w:rPr>
            </w:pPr>
          </w:p>
          <w:p w14:paraId="57F08946" w14:textId="77777777" w:rsidR="00F40C9E" w:rsidRPr="00001540" w:rsidRDefault="00F40C9E" w:rsidP="00E0500D">
            <w:pPr>
              <w:spacing w:after="0" w:line="240" w:lineRule="auto"/>
              <w:rPr>
                <w:rFonts w:ascii="Times New Roman" w:hAnsi="Times New Roman"/>
                <w:sz w:val="18"/>
                <w:szCs w:val="18"/>
              </w:rPr>
            </w:pPr>
          </w:p>
          <w:p w14:paraId="41CF1680" w14:textId="77777777" w:rsidR="00F40C9E" w:rsidRPr="00001540" w:rsidRDefault="00F40C9E" w:rsidP="00E0500D">
            <w:pPr>
              <w:spacing w:after="0" w:line="240" w:lineRule="auto"/>
              <w:rPr>
                <w:rFonts w:ascii="Times New Roman" w:hAnsi="Times New Roman"/>
                <w:sz w:val="18"/>
                <w:szCs w:val="18"/>
              </w:rPr>
            </w:pPr>
          </w:p>
          <w:p w14:paraId="409EFEB2" w14:textId="77777777" w:rsidR="00F40C9E" w:rsidRPr="00001540" w:rsidRDefault="00F40C9E" w:rsidP="00E0500D">
            <w:pPr>
              <w:spacing w:after="0" w:line="240" w:lineRule="auto"/>
              <w:rPr>
                <w:rFonts w:ascii="Times New Roman" w:hAnsi="Times New Roman"/>
                <w:sz w:val="18"/>
                <w:szCs w:val="18"/>
              </w:rPr>
            </w:pPr>
          </w:p>
          <w:p w14:paraId="2E9DD678" w14:textId="77777777" w:rsidR="00F40C9E" w:rsidRPr="00001540" w:rsidRDefault="00F40C9E" w:rsidP="00E0500D">
            <w:pPr>
              <w:spacing w:after="0" w:line="240" w:lineRule="auto"/>
              <w:rPr>
                <w:rFonts w:ascii="Times New Roman" w:hAnsi="Times New Roman"/>
                <w:sz w:val="18"/>
                <w:szCs w:val="18"/>
              </w:rPr>
            </w:pPr>
          </w:p>
          <w:p w14:paraId="78399155" w14:textId="77777777" w:rsidR="00F40C9E" w:rsidRPr="00001540" w:rsidRDefault="00F40C9E" w:rsidP="00E0500D">
            <w:pPr>
              <w:spacing w:after="0" w:line="240" w:lineRule="auto"/>
              <w:rPr>
                <w:rFonts w:ascii="Times New Roman" w:hAnsi="Times New Roman"/>
                <w:sz w:val="18"/>
                <w:szCs w:val="18"/>
              </w:rPr>
            </w:pPr>
          </w:p>
          <w:p w14:paraId="53895E9E" w14:textId="77777777" w:rsidR="00F40C9E" w:rsidRPr="00001540" w:rsidRDefault="00F40C9E" w:rsidP="00E0500D">
            <w:pPr>
              <w:spacing w:after="0" w:line="240" w:lineRule="auto"/>
              <w:rPr>
                <w:rFonts w:ascii="Times New Roman" w:hAnsi="Times New Roman"/>
                <w:sz w:val="18"/>
                <w:szCs w:val="18"/>
              </w:rPr>
            </w:pPr>
          </w:p>
          <w:p w14:paraId="57FFAD3C" w14:textId="77777777" w:rsidR="00F40C9E" w:rsidRPr="00001540" w:rsidRDefault="00F40C9E" w:rsidP="00E0500D">
            <w:pPr>
              <w:spacing w:after="0" w:line="240" w:lineRule="auto"/>
              <w:rPr>
                <w:rFonts w:ascii="Times New Roman" w:hAnsi="Times New Roman"/>
                <w:sz w:val="18"/>
                <w:szCs w:val="18"/>
              </w:rPr>
            </w:pPr>
          </w:p>
          <w:p w14:paraId="06A5CED6" w14:textId="77777777" w:rsidR="00F40C9E" w:rsidRPr="00001540" w:rsidRDefault="00F40C9E" w:rsidP="00E0500D">
            <w:pPr>
              <w:spacing w:after="0" w:line="240" w:lineRule="auto"/>
              <w:rPr>
                <w:rFonts w:ascii="Times New Roman" w:hAnsi="Times New Roman"/>
                <w:sz w:val="18"/>
                <w:szCs w:val="18"/>
              </w:rPr>
            </w:pPr>
          </w:p>
          <w:p w14:paraId="21FC9AC5" w14:textId="77777777" w:rsidR="00F40C9E" w:rsidRPr="00001540" w:rsidRDefault="00F40C9E" w:rsidP="00E0500D">
            <w:pPr>
              <w:spacing w:after="0" w:line="240" w:lineRule="auto"/>
              <w:rPr>
                <w:rFonts w:ascii="Times New Roman" w:hAnsi="Times New Roman"/>
                <w:sz w:val="18"/>
                <w:szCs w:val="18"/>
              </w:rPr>
            </w:pPr>
          </w:p>
          <w:p w14:paraId="7CFD8176" w14:textId="6CAC0E39" w:rsidR="0071167D" w:rsidRPr="00001540" w:rsidRDefault="0071167D" w:rsidP="00E0500D">
            <w:pPr>
              <w:spacing w:after="0" w:line="240" w:lineRule="auto"/>
              <w:rPr>
                <w:rFonts w:ascii="Times New Roman" w:hAnsi="Times New Roman"/>
                <w:sz w:val="18"/>
                <w:szCs w:val="18"/>
              </w:rPr>
            </w:pPr>
            <w:r w:rsidRPr="00001540">
              <w:rPr>
                <w:rFonts w:ascii="Times New Roman" w:hAnsi="Times New Roman"/>
                <w:sz w:val="18"/>
                <w:szCs w:val="18"/>
              </w:rPr>
              <w:t xml:space="preserve">§ 9d </w:t>
            </w:r>
          </w:p>
          <w:p w14:paraId="6D2E7BF2" w14:textId="6591EEB0" w:rsidR="0071167D" w:rsidRPr="00001540" w:rsidRDefault="0071167D" w:rsidP="00E0500D">
            <w:pPr>
              <w:spacing w:after="0" w:line="240" w:lineRule="auto"/>
              <w:rPr>
                <w:rFonts w:ascii="Times New Roman" w:hAnsi="Times New Roman"/>
                <w:sz w:val="18"/>
                <w:szCs w:val="18"/>
              </w:rPr>
            </w:pPr>
            <w:r w:rsidRPr="00001540">
              <w:rPr>
                <w:rFonts w:ascii="Times New Roman" w:hAnsi="Times New Roman"/>
                <w:sz w:val="18"/>
                <w:szCs w:val="18"/>
              </w:rPr>
              <w:t>O 10</w:t>
            </w:r>
          </w:p>
          <w:p w14:paraId="1D406313" w14:textId="77777777" w:rsidR="00F40C9E" w:rsidRPr="00001540" w:rsidRDefault="00F40C9E" w:rsidP="00E0500D">
            <w:pPr>
              <w:spacing w:after="0" w:line="240" w:lineRule="auto"/>
              <w:rPr>
                <w:rFonts w:ascii="Times New Roman" w:hAnsi="Times New Roman"/>
                <w:sz w:val="18"/>
                <w:szCs w:val="18"/>
              </w:rPr>
            </w:pPr>
          </w:p>
          <w:p w14:paraId="4A25A04D" w14:textId="77777777" w:rsidR="00F40C9E" w:rsidRPr="00001540" w:rsidRDefault="00F40C9E" w:rsidP="00E0500D">
            <w:pPr>
              <w:spacing w:after="0" w:line="240" w:lineRule="auto"/>
              <w:rPr>
                <w:rFonts w:ascii="Times New Roman" w:hAnsi="Times New Roman"/>
                <w:sz w:val="18"/>
                <w:szCs w:val="18"/>
              </w:rPr>
            </w:pPr>
          </w:p>
          <w:p w14:paraId="20837FFE" w14:textId="77777777" w:rsidR="00F40C9E" w:rsidRPr="00001540" w:rsidRDefault="00F40C9E" w:rsidP="00E0500D">
            <w:pPr>
              <w:spacing w:after="0" w:line="240" w:lineRule="auto"/>
              <w:rPr>
                <w:rFonts w:ascii="Times New Roman" w:hAnsi="Times New Roman"/>
                <w:sz w:val="18"/>
                <w:szCs w:val="18"/>
              </w:rPr>
            </w:pPr>
          </w:p>
          <w:p w14:paraId="6FD1FAD4" w14:textId="77777777" w:rsidR="00F40C9E" w:rsidRPr="00001540" w:rsidRDefault="00F40C9E" w:rsidP="00E0500D">
            <w:pPr>
              <w:spacing w:after="0" w:line="240" w:lineRule="auto"/>
              <w:rPr>
                <w:rFonts w:ascii="Times New Roman" w:hAnsi="Times New Roman"/>
                <w:sz w:val="18"/>
                <w:szCs w:val="18"/>
              </w:rPr>
            </w:pPr>
          </w:p>
          <w:p w14:paraId="659082C3" w14:textId="77777777" w:rsidR="00F40C9E" w:rsidRPr="00001540" w:rsidRDefault="00F40C9E" w:rsidP="00E0500D">
            <w:pPr>
              <w:spacing w:after="0" w:line="240" w:lineRule="auto"/>
              <w:rPr>
                <w:rFonts w:ascii="Times New Roman" w:hAnsi="Times New Roman"/>
                <w:sz w:val="18"/>
                <w:szCs w:val="18"/>
              </w:rPr>
            </w:pPr>
          </w:p>
          <w:p w14:paraId="73F55478" w14:textId="77777777" w:rsidR="00F40C9E" w:rsidRPr="00001540" w:rsidRDefault="00F40C9E" w:rsidP="00E0500D">
            <w:pPr>
              <w:spacing w:after="0" w:line="240" w:lineRule="auto"/>
              <w:rPr>
                <w:rFonts w:ascii="Times New Roman" w:hAnsi="Times New Roman"/>
                <w:sz w:val="18"/>
                <w:szCs w:val="18"/>
              </w:rPr>
            </w:pPr>
          </w:p>
          <w:p w14:paraId="25B6736F" w14:textId="77777777" w:rsidR="00F40C9E" w:rsidRPr="00001540" w:rsidRDefault="00F40C9E" w:rsidP="00E0500D">
            <w:pPr>
              <w:spacing w:after="0" w:line="240" w:lineRule="auto"/>
              <w:rPr>
                <w:rFonts w:ascii="Times New Roman" w:hAnsi="Times New Roman"/>
                <w:sz w:val="18"/>
                <w:szCs w:val="18"/>
              </w:rPr>
            </w:pPr>
          </w:p>
          <w:p w14:paraId="63773C45" w14:textId="77777777" w:rsidR="00F40C9E" w:rsidRPr="00001540" w:rsidRDefault="00F40C9E" w:rsidP="00E0500D">
            <w:pPr>
              <w:spacing w:after="0" w:line="240" w:lineRule="auto"/>
              <w:rPr>
                <w:rFonts w:ascii="Times New Roman" w:hAnsi="Times New Roman"/>
                <w:sz w:val="18"/>
                <w:szCs w:val="18"/>
              </w:rPr>
            </w:pPr>
          </w:p>
          <w:p w14:paraId="704FFFD3" w14:textId="77777777" w:rsidR="00F40C9E" w:rsidRPr="00001540" w:rsidRDefault="00F40C9E" w:rsidP="00E0500D">
            <w:pPr>
              <w:spacing w:after="0" w:line="240" w:lineRule="auto"/>
              <w:rPr>
                <w:rFonts w:ascii="Times New Roman" w:hAnsi="Times New Roman"/>
                <w:sz w:val="18"/>
                <w:szCs w:val="18"/>
              </w:rPr>
            </w:pPr>
          </w:p>
          <w:p w14:paraId="48163CE9" w14:textId="77777777" w:rsidR="00F40C9E" w:rsidRPr="00001540" w:rsidRDefault="00F40C9E" w:rsidP="00E0500D">
            <w:pPr>
              <w:spacing w:after="0" w:line="240" w:lineRule="auto"/>
              <w:rPr>
                <w:rFonts w:ascii="Times New Roman" w:hAnsi="Times New Roman"/>
                <w:sz w:val="18"/>
                <w:szCs w:val="18"/>
              </w:rPr>
            </w:pPr>
          </w:p>
          <w:p w14:paraId="182B88D8" w14:textId="77777777" w:rsidR="00F40C9E" w:rsidRPr="00001540" w:rsidRDefault="00F40C9E" w:rsidP="00E0500D">
            <w:pPr>
              <w:spacing w:after="0" w:line="240" w:lineRule="auto"/>
              <w:rPr>
                <w:rFonts w:ascii="Times New Roman" w:hAnsi="Times New Roman"/>
                <w:sz w:val="18"/>
                <w:szCs w:val="18"/>
              </w:rPr>
            </w:pPr>
          </w:p>
          <w:p w14:paraId="592D83E9" w14:textId="77777777" w:rsidR="00F40C9E" w:rsidRPr="00001540" w:rsidRDefault="00F40C9E" w:rsidP="00E0500D">
            <w:pPr>
              <w:spacing w:after="0" w:line="240" w:lineRule="auto"/>
              <w:rPr>
                <w:rFonts w:ascii="Times New Roman" w:hAnsi="Times New Roman"/>
                <w:sz w:val="18"/>
                <w:szCs w:val="18"/>
              </w:rPr>
            </w:pPr>
          </w:p>
          <w:p w14:paraId="422A5963" w14:textId="77777777" w:rsidR="00F40C9E" w:rsidRPr="00001540" w:rsidRDefault="00F40C9E" w:rsidP="00E0500D">
            <w:pPr>
              <w:spacing w:after="0" w:line="240" w:lineRule="auto"/>
              <w:rPr>
                <w:rFonts w:ascii="Times New Roman" w:hAnsi="Times New Roman"/>
                <w:sz w:val="18"/>
                <w:szCs w:val="18"/>
              </w:rPr>
            </w:pPr>
          </w:p>
          <w:p w14:paraId="6DB3F956" w14:textId="77777777" w:rsidR="00F40C9E" w:rsidRPr="00001540" w:rsidRDefault="00F40C9E" w:rsidP="00E0500D">
            <w:pPr>
              <w:spacing w:after="0" w:line="240" w:lineRule="auto"/>
              <w:rPr>
                <w:rFonts w:ascii="Times New Roman" w:hAnsi="Times New Roman"/>
                <w:sz w:val="18"/>
                <w:szCs w:val="18"/>
              </w:rPr>
            </w:pPr>
          </w:p>
          <w:p w14:paraId="5C083D74" w14:textId="77777777" w:rsidR="00492B61" w:rsidRPr="00001540" w:rsidRDefault="00492B61" w:rsidP="00E0500D">
            <w:pPr>
              <w:spacing w:after="0" w:line="240" w:lineRule="auto"/>
              <w:rPr>
                <w:rFonts w:ascii="Times New Roman" w:hAnsi="Times New Roman"/>
                <w:sz w:val="18"/>
                <w:szCs w:val="18"/>
              </w:rPr>
            </w:pPr>
          </w:p>
          <w:p w14:paraId="4DB5943E" w14:textId="77777777" w:rsidR="00492B61" w:rsidRPr="00001540" w:rsidRDefault="00492B61" w:rsidP="00E0500D">
            <w:pPr>
              <w:spacing w:after="0" w:line="240" w:lineRule="auto"/>
              <w:rPr>
                <w:rFonts w:ascii="Times New Roman" w:hAnsi="Times New Roman"/>
                <w:sz w:val="18"/>
                <w:szCs w:val="18"/>
              </w:rPr>
            </w:pPr>
          </w:p>
          <w:p w14:paraId="3875B36A" w14:textId="77777777" w:rsidR="00492B61" w:rsidRPr="00001540" w:rsidRDefault="00492B61" w:rsidP="00E0500D">
            <w:pPr>
              <w:spacing w:after="0" w:line="240" w:lineRule="auto"/>
              <w:rPr>
                <w:rFonts w:ascii="Times New Roman" w:hAnsi="Times New Roman"/>
                <w:sz w:val="18"/>
                <w:szCs w:val="18"/>
              </w:rPr>
            </w:pPr>
          </w:p>
          <w:p w14:paraId="00814DCF" w14:textId="77777777" w:rsidR="00492B61" w:rsidRPr="00001540" w:rsidRDefault="00492B61" w:rsidP="00E0500D">
            <w:pPr>
              <w:spacing w:after="0" w:line="240" w:lineRule="auto"/>
              <w:rPr>
                <w:rFonts w:ascii="Times New Roman" w:hAnsi="Times New Roman"/>
                <w:sz w:val="18"/>
                <w:szCs w:val="18"/>
              </w:rPr>
            </w:pPr>
          </w:p>
          <w:p w14:paraId="43FF3F4F" w14:textId="77777777" w:rsidR="00492B61" w:rsidRPr="00001540" w:rsidRDefault="00492B61" w:rsidP="00E0500D">
            <w:pPr>
              <w:spacing w:after="0" w:line="240" w:lineRule="auto"/>
              <w:rPr>
                <w:rFonts w:ascii="Times New Roman" w:hAnsi="Times New Roman"/>
                <w:sz w:val="18"/>
                <w:szCs w:val="18"/>
              </w:rPr>
            </w:pPr>
          </w:p>
          <w:p w14:paraId="719278E8" w14:textId="77777777" w:rsidR="00492B61" w:rsidRPr="00001540" w:rsidRDefault="00492B61" w:rsidP="00E0500D">
            <w:pPr>
              <w:spacing w:after="0" w:line="240" w:lineRule="auto"/>
              <w:rPr>
                <w:rFonts w:ascii="Times New Roman" w:hAnsi="Times New Roman"/>
                <w:sz w:val="18"/>
                <w:szCs w:val="18"/>
              </w:rPr>
            </w:pPr>
          </w:p>
          <w:p w14:paraId="695210FB" w14:textId="77777777" w:rsidR="00492B61" w:rsidRPr="00001540" w:rsidRDefault="00492B61" w:rsidP="00E0500D">
            <w:pPr>
              <w:spacing w:after="0" w:line="240" w:lineRule="auto"/>
              <w:rPr>
                <w:rFonts w:ascii="Times New Roman" w:hAnsi="Times New Roman"/>
                <w:sz w:val="18"/>
                <w:szCs w:val="18"/>
              </w:rPr>
            </w:pPr>
          </w:p>
          <w:p w14:paraId="351FB6C1" w14:textId="77777777" w:rsidR="00492B61" w:rsidRPr="00001540" w:rsidRDefault="00492B61" w:rsidP="00E0500D">
            <w:pPr>
              <w:spacing w:after="0" w:line="240" w:lineRule="auto"/>
              <w:rPr>
                <w:rFonts w:ascii="Times New Roman" w:hAnsi="Times New Roman"/>
                <w:sz w:val="18"/>
                <w:szCs w:val="18"/>
              </w:rPr>
            </w:pPr>
          </w:p>
          <w:p w14:paraId="122E23DD" w14:textId="77777777" w:rsidR="00492B61" w:rsidRPr="00001540" w:rsidRDefault="00492B61" w:rsidP="00E0500D">
            <w:pPr>
              <w:spacing w:after="0" w:line="240" w:lineRule="auto"/>
              <w:rPr>
                <w:rFonts w:ascii="Times New Roman" w:hAnsi="Times New Roman"/>
                <w:sz w:val="18"/>
                <w:szCs w:val="18"/>
              </w:rPr>
            </w:pPr>
          </w:p>
          <w:p w14:paraId="3CCB3CA8" w14:textId="77777777" w:rsidR="00492B61" w:rsidRPr="00001540" w:rsidRDefault="00492B61" w:rsidP="00E0500D">
            <w:pPr>
              <w:spacing w:after="0" w:line="240" w:lineRule="auto"/>
              <w:rPr>
                <w:rFonts w:ascii="Times New Roman" w:hAnsi="Times New Roman"/>
                <w:sz w:val="18"/>
                <w:szCs w:val="18"/>
              </w:rPr>
            </w:pPr>
          </w:p>
          <w:p w14:paraId="26CC31AE" w14:textId="77777777" w:rsidR="00492B61" w:rsidRPr="00001540" w:rsidRDefault="00492B61" w:rsidP="00E0500D">
            <w:pPr>
              <w:spacing w:after="0" w:line="240" w:lineRule="auto"/>
              <w:rPr>
                <w:rFonts w:ascii="Times New Roman" w:hAnsi="Times New Roman"/>
                <w:sz w:val="18"/>
                <w:szCs w:val="18"/>
              </w:rPr>
            </w:pPr>
          </w:p>
          <w:p w14:paraId="7FCFF0B8" w14:textId="77777777" w:rsidR="00492B61" w:rsidRPr="00001540" w:rsidRDefault="00492B61" w:rsidP="00E0500D">
            <w:pPr>
              <w:spacing w:after="0" w:line="240" w:lineRule="auto"/>
              <w:rPr>
                <w:rFonts w:ascii="Times New Roman" w:hAnsi="Times New Roman"/>
                <w:sz w:val="18"/>
                <w:szCs w:val="18"/>
              </w:rPr>
            </w:pPr>
          </w:p>
          <w:p w14:paraId="69D2D17B" w14:textId="77777777" w:rsidR="00492B61" w:rsidRPr="00001540" w:rsidRDefault="00492B61" w:rsidP="00E0500D">
            <w:pPr>
              <w:spacing w:after="0" w:line="240" w:lineRule="auto"/>
              <w:rPr>
                <w:rFonts w:ascii="Times New Roman" w:hAnsi="Times New Roman"/>
                <w:sz w:val="18"/>
                <w:szCs w:val="18"/>
              </w:rPr>
            </w:pPr>
          </w:p>
          <w:p w14:paraId="49A1468F" w14:textId="77777777" w:rsidR="00492B61" w:rsidRPr="00001540" w:rsidRDefault="00492B61" w:rsidP="00E0500D">
            <w:pPr>
              <w:spacing w:after="0" w:line="240" w:lineRule="auto"/>
              <w:rPr>
                <w:rFonts w:ascii="Times New Roman" w:hAnsi="Times New Roman"/>
                <w:sz w:val="18"/>
                <w:szCs w:val="18"/>
              </w:rPr>
            </w:pPr>
          </w:p>
          <w:p w14:paraId="4F4FC0E9" w14:textId="77777777" w:rsidR="0071167D" w:rsidRPr="00001540" w:rsidRDefault="0071167D" w:rsidP="00E0500D">
            <w:pPr>
              <w:spacing w:after="0" w:line="240" w:lineRule="auto"/>
              <w:rPr>
                <w:rFonts w:ascii="Times New Roman" w:hAnsi="Times New Roman"/>
                <w:sz w:val="18"/>
                <w:szCs w:val="18"/>
              </w:rPr>
            </w:pPr>
          </w:p>
          <w:p w14:paraId="6A0778C1" w14:textId="77777777" w:rsidR="00E435DE" w:rsidRPr="00001540" w:rsidRDefault="00E435DE" w:rsidP="00E0500D">
            <w:pPr>
              <w:spacing w:after="0" w:line="240" w:lineRule="auto"/>
              <w:rPr>
                <w:rFonts w:ascii="Times New Roman" w:hAnsi="Times New Roman"/>
                <w:sz w:val="18"/>
                <w:szCs w:val="18"/>
              </w:rPr>
            </w:pPr>
          </w:p>
          <w:p w14:paraId="5FE307FD" w14:textId="77777777" w:rsidR="00E435DE" w:rsidRPr="00001540" w:rsidRDefault="00E435DE" w:rsidP="00E0500D">
            <w:pPr>
              <w:spacing w:after="0" w:line="240" w:lineRule="auto"/>
              <w:rPr>
                <w:rFonts w:ascii="Times New Roman" w:hAnsi="Times New Roman"/>
                <w:sz w:val="18"/>
                <w:szCs w:val="18"/>
              </w:rPr>
            </w:pPr>
          </w:p>
          <w:p w14:paraId="2C8F7D67" w14:textId="77777777" w:rsidR="00E435DE" w:rsidRPr="00001540" w:rsidRDefault="00E435DE" w:rsidP="00E0500D">
            <w:pPr>
              <w:spacing w:after="0" w:line="240" w:lineRule="auto"/>
              <w:rPr>
                <w:rFonts w:ascii="Times New Roman" w:hAnsi="Times New Roman"/>
                <w:sz w:val="18"/>
                <w:szCs w:val="18"/>
              </w:rPr>
            </w:pPr>
          </w:p>
          <w:p w14:paraId="73EFD2FD" w14:textId="77777777" w:rsidR="00E435DE" w:rsidRPr="00001540" w:rsidRDefault="00E435DE" w:rsidP="00E0500D">
            <w:pPr>
              <w:spacing w:after="0" w:line="240" w:lineRule="auto"/>
              <w:rPr>
                <w:rFonts w:ascii="Times New Roman" w:hAnsi="Times New Roman"/>
                <w:sz w:val="18"/>
                <w:szCs w:val="18"/>
              </w:rPr>
            </w:pPr>
          </w:p>
          <w:p w14:paraId="43E8F2EB" w14:textId="77777777" w:rsidR="00E435DE" w:rsidRPr="00001540" w:rsidRDefault="00E435DE" w:rsidP="00E0500D">
            <w:pPr>
              <w:spacing w:after="0" w:line="240" w:lineRule="auto"/>
              <w:rPr>
                <w:rFonts w:ascii="Times New Roman" w:hAnsi="Times New Roman"/>
                <w:sz w:val="18"/>
                <w:szCs w:val="18"/>
              </w:rPr>
            </w:pPr>
          </w:p>
          <w:p w14:paraId="286FDE6A" w14:textId="77777777" w:rsidR="00E435DE" w:rsidRPr="00001540" w:rsidRDefault="00E435DE" w:rsidP="00E0500D">
            <w:pPr>
              <w:spacing w:after="0" w:line="240" w:lineRule="auto"/>
              <w:rPr>
                <w:rFonts w:ascii="Times New Roman" w:hAnsi="Times New Roman"/>
                <w:sz w:val="18"/>
                <w:szCs w:val="18"/>
              </w:rPr>
            </w:pPr>
          </w:p>
          <w:p w14:paraId="3E4D675C" w14:textId="77777777" w:rsidR="00E435DE" w:rsidRPr="00001540" w:rsidRDefault="00E435DE" w:rsidP="00E0500D">
            <w:pPr>
              <w:spacing w:after="0" w:line="240" w:lineRule="auto"/>
              <w:rPr>
                <w:rFonts w:ascii="Times New Roman" w:hAnsi="Times New Roman"/>
                <w:sz w:val="18"/>
                <w:szCs w:val="18"/>
              </w:rPr>
            </w:pPr>
          </w:p>
          <w:p w14:paraId="44D61954" w14:textId="77777777" w:rsidR="00E435DE" w:rsidRPr="00001540" w:rsidRDefault="00E435DE" w:rsidP="00E0500D">
            <w:pPr>
              <w:spacing w:after="0" w:line="240" w:lineRule="auto"/>
              <w:rPr>
                <w:rFonts w:ascii="Times New Roman" w:hAnsi="Times New Roman"/>
                <w:sz w:val="18"/>
                <w:szCs w:val="18"/>
              </w:rPr>
            </w:pPr>
          </w:p>
          <w:p w14:paraId="78F7637F" w14:textId="77777777" w:rsidR="00E435DE" w:rsidRPr="00001540" w:rsidRDefault="00E435DE" w:rsidP="00E0500D">
            <w:pPr>
              <w:spacing w:after="0" w:line="240" w:lineRule="auto"/>
              <w:rPr>
                <w:rFonts w:ascii="Times New Roman" w:hAnsi="Times New Roman"/>
                <w:sz w:val="18"/>
                <w:szCs w:val="18"/>
              </w:rPr>
            </w:pPr>
          </w:p>
          <w:p w14:paraId="752EFDC1" w14:textId="77777777" w:rsidR="00E435DE" w:rsidRPr="00001540" w:rsidRDefault="00E435DE" w:rsidP="00E0500D">
            <w:pPr>
              <w:spacing w:after="0" w:line="240" w:lineRule="auto"/>
              <w:rPr>
                <w:rFonts w:ascii="Times New Roman" w:hAnsi="Times New Roman"/>
                <w:sz w:val="18"/>
                <w:szCs w:val="18"/>
              </w:rPr>
            </w:pPr>
          </w:p>
          <w:p w14:paraId="6FA80611" w14:textId="77777777" w:rsidR="00E435DE" w:rsidRPr="00001540" w:rsidRDefault="00E435DE" w:rsidP="00E0500D">
            <w:pPr>
              <w:spacing w:after="0" w:line="240" w:lineRule="auto"/>
              <w:rPr>
                <w:rFonts w:ascii="Times New Roman" w:hAnsi="Times New Roman"/>
                <w:sz w:val="18"/>
                <w:szCs w:val="18"/>
              </w:rPr>
            </w:pPr>
          </w:p>
          <w:p w14:paraId="7E4910E3" w14:textId="77777777" w:rsidR="00E435DE" w:rsidRPr="00001540" w:rsidRDefault="00E435DE" w:rsidP="00E0500D">
            <w:pPr>
              <w:spacing w:after="0" w:line="240" w:lineRule="auto"/>
              <w:rPr>
                <w:rFonts w:ascii="Times New Roman" w:hAnsi="Times New Roman"/>
                <w:sz w:val="18"/>
                <w:szCs w:val="18"/>
              </w:rPr>
            </w:pPr>
          </w:p>
          <w:p w14:paraId="2DD3BF25" w14:textId="77777777" w:rsidR="00E435DE" w:rsidRPr="00001540" w:rsidRDefault="00E435DE" w:rsidP="00E0500D">
            <w:pPr>
              <w:spacing w:after="0" w:line="240" w:lineRule="auto"/>
              <w:rPr>
                <w:rFonts w:ascii="Times New Roman" w:hAnsi="Times New Roman"/>
                <w:sz w:val="18"/>
                <w:szCs w:val="18"/>
              </w:rPr>
            </w:pPr>
          </w:p>
          <w:p w14:paraId="3FFDCE91" w14:textId="77777777" w:rsidR="00E435DE" w:rsidRPr="00001540" w:rsidRDefault="00E435DE" w:rsidP="00E0500D">
            <w:pPr>
              <w:spacing w:after="0" w:line="240" w:lineRule="auto"/>
              <w:rPr>
                <w:rFonts w:ascii="Times New Roman" w:hAnsi="Times New Roman"/>
                <w:sz w:val="18"/>
                <w:szCs w:val="18"/>
              </w:rPr>
            </w:pPr>
          </w:p>
          <w:p w14:paraId="6052A0FC" w14:textId="77777777" w:rsidR="00E435DE" w:rsidRPr="00001540" w:rsidRDefault="00E435DE" w:rsidP="00E0500D">
            <w:pPr>
              <w:spacing w:after="0" w:line="240" w:lineRule="auto"/>
              <w:rPr>
                <w:rFonts w:ascii="Times New Roman" w:hAnsi="Times New Roman"/>
                <w:sz w:val="18"/>
                <w:szCs w:val="18"/>
              </w:rPr>
            </w:pPr>
          </w:p>
          <w:p w14:paraId="547A81A5" w14:textId="77777777" w:rsidR="00E435DE" w:rsidRPr="00001540" w:rsidRDefault="00E435DE" w:rsidP="00E0500D">
            <w:pPr>
              <w:spacing w:after="0" w:line="240" w:lineRule="auto"/>
              <w:rPr>
                <w:rFonts w:ascii="Times New Roman" w:hAnsi="Times New Roman"/>
                <w:sz w:val="18"/>
                <w:szCs w:val="18"/>
              </w:rPr>
            </w:pPr>
          </w:p>
          <w:p w14:paraId="6FA363A3" w14:textId="77777777" w:rsidR="00E435DE" w:rsidRPr="00001540" w:rsidRDefault="00E435DE" w:rsidP="00E0500D">
            <w:pPr>
              <w:spacing w:after="0" w:line="240" w:lineRule="auto"/>
              <w:rPr>
                <w:rFonts w:ascii="Times New Roman" w:hAnsi="Times New Roman"/>
                <w:sz w:val="18"/>
                <w:szCs w:val="18"/>
              </w:rPr>
            </w:pPr>
          </w:p>
          <w:p w14:paraId="60370A49" w14:textId="77777777" w:rsidR="00E435DE" w:rsidRPr="00001540" w:rsidRDefault="00E435DE" w:rsidP="00E0500D">
            <w:pPr>
              <w:spacing w:after="0" w:line="240" w:lineRule="auto"/>
              <w:rPr>
                <w:rFonts w:ascii="Times New Roman" w:hAnsi="Times New Roman"/>
                <w:sz w:val="18"/>
                <w:szCs w:val="18"/>
              </w:rPr>
            </w:pPr>
          </w:p>
          <w:p w14:paraId="554D9A74" w14:textId="77777777" w:rsidR="00E435DE" w:rsidRPr="00001540" w:rsidRDefault="00E435DE" w:rsidP="00E0500D">
            <w:pPr>
              <w:spacing w:after="0" w:line="240" w:lineRule="auto"/>
              <w:rPr>
                <w:rFonts w:ascii="Times New Roman" w:hAnsi="Times New Roman"/>
                <w:sz w:val="18"/>
                <w:szCs w:val="18"/>
              </w:rPr>
            </w:pPr>
          </w:p>
          <w:p w14:paraId="0517E102" w14:textId="77777777" w:rsidR="00E435DE" w:rsidRPr="00001540" w:rsidRDefault="00E435DE" w:rsidP="00E0500D">
            <w:pPr>
              <w:spacing w:after="0" w:line="240" w:lineRule="auto"/>
              <w:rPr>
                <w:rFonts w:ascii="Times New Roman" w:hAnsi="Times New Roman"/>
                <w:sz w:val="18"/>
                <w:szCs w:val="18"/>
              </w:rPr>
            </w:pPr>
          </w:p>
          <w:p w14:paraId="1C5DB82B" w14:textId="77777777" w:rsidR="00E435DE" w:rsidRPr="00001540" w:rsidRDefault="00E435DE" w:rsidP="00E0500D">
            <w:pPr>
              <w:spacing w:after="0" w:line="240" w:lineRule="auto"/>
              <w:rPr>
                <w:rFonts w:ascii="Times New Roman" w:hAnsi="Times New Roman"/>
                <w:sz w:val="18"/>
                <w:szCs w:val="18"/>
              </w:rPr>
            </w:pPr>
          </w:p>
          <w:p w14:paraId="1A119E75" w14:textId="77777777" w:rsidR="00E435DE" w:rsidRPr="00001540" w:rsidRDefault="00E435DE" w:rsidP="00E0500D">
            <w:pPr>
              <w:spacing w:after="0" w:line="240" w:lineRule="auto"/>
              <w:rPr>
                <w:rFonts w:ascii="Times New Roman" w:hAnsi="Times New Roman"/>
                <w:sz w:val="18"/>
                <w:szCs w:val="18"/>
              </w:rPr>
            </w:pPr>
          </w:p>
          <w:p w14:paraId="58F7570A" w14:textId="77777777" w:rsidR="00E435DE" w:rsidRPr="00001540" w:rsidRDefault="00E435DE" w:rsidP="00E0500D">
            <w:pPr>
              <w:spacing w:after="0" w:line="240" w:lineRule="auto"/>
              <w:rPr>
                <w:rFonts w:ascii="Times New Roman" w:hAnsi="Times New Roman"/>
                <w:sz w:val="18"/>
                <w:szCs w:val="18"/>
              </w:rPr>
            </w:pPr>
          </w:p>
          <w:p w14:paraId="0115EDB6" w14:textId="77777777" w:rsidR="00E435DE" w:rsidRPr="00001540" w:rsidRDefault="00E435DE" w:rsidP="00E0500D">
            <w:pPr>
              <w:spacing w:after="0" w:line="240" w:lineRule="auto"/>
              <w:rPr>
                <w:rFonts w:ascii="Times New Roman" w:hAnsi="Times New Roman"/>
                <w:sz w:val="18"/>
                <w:szCs w:val="18"/>
              </w:rPr>
            </w:pPr>
          </w:p>
          <w:p w14:paraId="3F5D950F" w14:textId="77777777" w:rsidR="00E435DE" w:rsidRPr="00001540" w:rsidRDefault="00E435DE" w:rsidP="00E0500D">
            <w:pPr>
              <w:spacing w:after="0" w:line="240" w:lineRule="auto"/>
              <w:rPr>
                <w:rFonts w:ascii="Times New Roman" w:hAnsi="Times New Roman"/>
                <w:sz w:val="18"/>
                <w:szCs w:val="18"/>
              </w:rPr>
            </w:pPr>
          </w:p>
          <w:p w14:paraId="4758137E" w14:textId="77777777" w:rsidR="00E435DE" w:rsidRPr="00001540" w:rsidRDefault="00E435DE" w:rsidP="00E0500D">
            <w:pPr>
              <w:spacing w:after="0" w:line="240" w:lineRule="auto"/>
              <w:rPr>
                <w:rFonts w:ascii="Times New Roman" w:hAnsi="Times New Roman"/>
                <w:sz w:val="18"/>
                <w:szCs w:val="18"/>
              </w:rPr>
            </w:pPr>
          </w:p>
          <w:p w14:paraId="4C801A99" w14:textId="77777777" w:rsidR="00E435DE" w:rsidRPr="00001540" w:rsidRDefault="00E435DE" w:rsidP="00E0500D">
            <w:pPr>
              <w:spacing w:after="0" w:line="240" w:lineRule="auto"/>
              <w:rPr>
                <w:rFonts w:ascii="Times New Roman" w:hAnsi="Times New Roman"/>
                <w:sz w:val="18"/>
                <w:szCs w:val="18"/>
              </w:rPr>
            </w:pPr>
          </w:p>
          <w:p w14:paraId="090B5F45" w14:textId="77777777" w:rsidR="00E435DE" w:rsidRPr="00001540" w:rsidRDefault="00E435DE" w:rsidP="00E0500D">
            <w:pPr>
              <w:spacing w:after="0" w:line="240" w:lineRule="auto"/>
              <w:rPr>
                <w:rFonts w:ascii="Times New Roman" w:hAnsi="Times New Roman"/>
                <w:sz w:val="18"/>
                <w:szCs w:val="18"/>
              </w:rPr>
            </w:pPr>
          </w:p>
          <w:p w14:paraId="7B4D02ED" w14:textId="77777777" w:rsidR="00E435DE" w:rsidRPr="00001540" w:rsidRDefault="00E435DE" w:rsidP="00E0500D">
            <w:pPr>
              <w:spacing w:after="0" w:line="240" w:lineRule="auto"/>
              <w:rPr>
                <w:rFonts w:ascii="Times New Roman" w:hAnsi="Times New Roman"/>
                <w:sz w:val="18"/>
                <w:szCs w:val="18"/>
              </w:rPr>
            </w:pPr>
          </w:p>
          <w:p w14:paraId="10C18128" w14:textId="77777777" w:rsidR="00E435DE" w:rsidRPr="00001540" w:rsidRDefault="00E435DE" w:rsidP="00E0500D">
            <w:pPr>
              <w:spacing w:after="0" w:line="240" w:lineRule="auto"/>
              <w:rPr>
                <w:rFonts w:ascii="Times New Roman" w:hAnsi="Times New Roman"/>
                <w:sz w:val="18"/>
                <w:szCs w:val="18"/>
              </w:rPr>
            </w:pPr>
          </w:p>
          <w:p w14:paraId="4ECA01A2" w14:textId="77777777" w:rsidR="00E435DE" w:rsidRPr="00001540" w:rsidRDefault="00E435DE" w:rsidP="00E0500D">
            <w:pPr>
              <w:spacing w:after="0" w:line="240" w:lineRule="auto"/>
              <w:rPr>
                <w:rFonts w:ascii="Times New Roman" w:hAnsi="Times New Roman"/>
                <w:sz w:val="18"/>
                <w:szCs w:val="18"/>
              </w:rPr>
            </w:pPr>
          </w:p>
          <w:p w14:paraId="6052C901" w14:textId="77777777" w:rsidR="00E435DE" w:rsidRPr="00001540" w:rsidRDefault="00E435DE" w:rsidP="00E0500D">
            <w:pPr>
              <w:spacing w:after="0" w:line="240" w:lineRule="auto"/>
              <w:rPr>
                <w:rFonts w:ascii="Times New Roman" w:hAnsi="Times New Roman"/>
                <w:sz w:val="18"/>
                <w:szCs w:val="18"/>
              </w:rPr>
            </w:pPr>
          </w:p>
          <w:p w14:paraId="1D069202" w14:textId="77777777" w:rsidR="00E435DE" w:rsidRPr="00001540" w:rsidRDefault="00E435DE" w:rsidP="00E0500D">
            <w:pPr>
              <w:spacing w:after="0" w:line="240" w:lineRule="auto"/>
              <w:rPr>
                <w:rFonts w:ascii="Times New Roman" w:hAnsi="Times New Roman"/>
                <w:sz w:val="18"/>
                <w:szCs w:val="18"/>
              </w:rPr>
            </w:pPr>
          </w:p>
          <w:p w14:paraId="19380D26" w14:textId="77777777" w:rsidR="00E435DE" w:rsidRPr="00001540" w:rsidRDefault="00E435DE" w:rsidP="00E0500D">
            <w:pPr>
              <w:spacing w:after="0" w:line="240" w:lineRule="auto"/>
              <w:rPr>
                <w:rFonts w:ascii="Times New Roman" w:hAnsi="Times New Roman"/>
                <w:sz w:val="18"/>
                <w:szCs w:val="18"/>
              </w:rPr>
            </w:pPr>
          </w:p>
          <w:p w14:paraId="401816EA" w14:textId="77777777" w:rsidR="00E435DE" w:rsidRPr="00001540" w:rsidRDefault="00E435DE" w:rsidP="00E0500D">
            <w:pPr>
              <w:spacing w:after="0" w:line="240" w:lineRule="auto"/>
              <w:rPr>
                <w:rFonts w:ascii="Times New Roman" w:hAnsi="Times New Roman"/>
                <w:sz w:val="18"/>
                <w:szCs w:val="18"/>
              </w:rPr>
            </w:pPr>
          </w:p>
          <w:p w14:paraId="2C71584C" w14:textId="477DCC6C"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8</w:t>
            </w:r>
          </w:p>
          <w:p w14:paraId="13551F6C" w14:textId="77777777" w:rsidR="00F40C9E" w:rsidRPr="00001540" w:rsidRDefault="00F40C9E" w:rsidP="00E0500D">
            <w:pPr>
              <w:spacing w:after="0" w:line="240" w:lineRule="auto"/>
              <w:rPr>
                <w:rFonts w:ascii="Times New Roman" w:hAnsi="Times New Roman"/>
                <w:sz w:val="18"/>
                <w:szCs w:val="18"/>
              </w:rPr>
            </w:pPr>
          </w:p>
          <w:p w14:paraId="43A33479" w14:textId="77777777" w:rsidR="00F40C9E" w:rsidRPr="00001540" w:rsidRDefault="00F40C9E" w:rsidP="00E0500D">
            <w:pPr>
              <w:spacing w:after="0" w:line="240" w:lineRule="auto"/>
              <w:rPr>
                <w:rFonts w:ascii="Times New Roman" w:hAnsi="Times New Roman"/>
                <w:sz w:val="18"/>
                <w:szCs w:val="18"/>
              </w:rPr>
            </w:pPr>
          </w:p>
          <w:p w14:paraId="6720CF4F" w14:textId="77777777" w:rsidR="00F40C9E" w:rsidRPr="00001540" w:rsidRDefault="00F40C9E" w:rsidP="00E0500D">
            <w:pPr>
              <w:spacing w:after="0" w:line="240" w:lineRule="auto"/>
              <w:rPr>
                <w:rFonts w:ascii="Times New Roman" w:hAnsi="Times New Roman"/>
                <w:sz w:val="18"/>
                <w:szCs w:val="18"/>
              </w:rPr>
            </w:pPr>
          </w:p>
          <w:p w14:paraId="70BE033B" w14:textId="77777777" w:rsidR="00F40C9E" w:rsidRPr="00001540" w:rsidRDefault="00F40C9E" w:rsidP="00E0500D">
            <w:pPr>
              <w:spacing w:after="0" w:line="240" w:lineRule="auto"/>
              <w:rPr>
                <w:rFonts w:ascii="Times New Roman" w:hAnsi="Times New Roman"/>
                <w:sz w:val="18"/>
                <w:szCs w:val="18"/>
              </w:rPr>
            </w:pPr>
          </w:p>
          <w:p w14:paraId="448EE01A" w14:textId="77777777" w:rsidR="00F40C9E" w:rsidRPr="00001540" w:rsidRDefault="00F40C9E" w:rsidP="00E0500D">
            <w:pPr>
              <w:spacing w:after="0" w:line="240" w:lineRule="auto"/>
              <w:rPr>
                <w:rFonts w:ascii="Times New Roman" w:hAnsi="Times New Roman"/>
                <w:sz w:val="18"/>
                <w:szCs w:val="18"/>
              </w:rPr>
            </w:pPr>
          </w:p>
          <w:p w14:paraId="38380E0D" w14:textId="77777777" w:rsidR="00F40C9E" w:rsidRPr="00001540" w:rsidRDefault="00F40C9E" w:rsidP="00E0500D">
            <w:pPr>
              <w:spacing w:after="0" w:line="240" w:lineRule="auto"/>
              <w:rPr>
                <w:rFonts w:ascii="Times New Roman" w:hAnsi="Times New Roman"/>
                <w:sz w:val="18"/>
                <w:szCs w:val="18"/>
              </w:rPr>
            </w:pPr>
          </w:p>
          <w:p w14:paraId="597FE2EF" w14:textId="77777777" w:rsidR="00F40C9E" w:rsidRPr="00001540" w:rsidRDefault="00F40C9E" w:rsidP="00E0500D">
            <w:pPr>
              <w:spacing w:after="0" w:line="240" w:lineRule="auto"/>
              <w:rPr>
                <w:rFonts w:ascii="Times New Roman" w:hAnsi="Times New Roman"/>
                <w:sz w:val="18"/>
                <w:szCs w:val="18"/>
              </w:rPr>
            </w:pPr>
          </w:p>
          <w:p w14:paraId="1A31DF57" w14:textId="77777777" w:rsidR="00F40C9E" w:rsidRPr="00001540" w:rsidRDefault="00F40C9E" w:rsidP="00E0500D">
            <w:pPr>
              <w:spacing w:after="0" w:line="240" w:lineRule="auto"/>
              <w:rPr>
                <w:rFonts w:ascii="Times New Roman" w:hAnsi="Times New Roman"/>
                <w:sz w:val="18"/>
                <w:szCs w:val="18"/>
              </w:rPr>
            </w:pPr>
          </w:p>
          <w:p w14:paraId="0651D165" w14:textId="77777777" w:rsidR="00F40C9E" w:rsidRPr="00001540" w:rsidRDefault="00F40C9E" w:rsidP="00E0500D">
            <w:pPr>
              <w:spacing w:after="0" w:line="240" w:lineRule="auto"/>
              <w:rPr>
                <w:rFonts w:ascii="Times New Roman" w:hAnsi="Times New Roman"/>
                <w:sz w:val="18"/>
                <w:szCs w:val="18"/>
              </w:rPr>
            </w:pPr>
          </w:p>
          <w:p w14:paraId="0BDAB96E" w14:textId="77777777" w:rsidR="00F40C9E" w:rsidRPr="00001540" w:rsidRDefault="00F40C9E" w:rsidP="00E0500D">
            <w:pPr>
              <w:spacing w:after="0" w:line="240" w:lineRule="auto"/>
              <w:rPr>
                <w:rFonts w:ascii="Times New Roman" w:hAnsi="Times New Roman"/>
                <w:sz w:val="18"/>
                <w:szCs w:val="18"/>
              </w:rPr>
            </w:pPr>
          </w:p>
          <w:p w14:paraId="61086B1B" w14:textId="77777777" w:rsidR="00F40C9E" w:rsidRPr="00001540" w:rsidRDefault="00F40C9E" w:rsidP="00E0500D">
            <w:pPr>
              <w:spacing w:after="0" w:line="240" w:lineRule="auto"/>
              <w:rPr>
                <w:rFonts w:ascii="Times New Roman" w:hAnsi="Times New Roman"/>
                <w:sz w:val="18"/>
                <w:szCs w:val="18"/>
              </w:rPr>
            </w:pPr>
          </w:p>
          <w:p w14:paraId="1B01C2DA" w14:textId="77777777" w:rsidR="00F40C9E" w:rsidRPr="00001540" w:rsidRDefault="00F40C9E" w:rsidP="00E0500D">
            <w:pPr>
              <w:spacing w:after="0" w:line="240" w:lineRule="auto"/>
              <w:rPr>
                <w:rFonts w:ascii="Times New Roman" w:hAnsi="Times New Roman"/>
                <w:sz w:val="18"/>
                <w:szCs w:val="18"/>
              </w:rPr>
            </w:pPr>
          </w:p>
          <w:p w14:paraId="2D9CE915" w14:textId="77777777" w:rsidR="00F40C9E" w:rsidRPr="00001540" w:rsidRDefault="00F40C9E" w:rsidP="00E0500D">
            <w:pPr>
              <w:spacing w:after="0" w:line="240" w:lineRule="auto"/>
              <w:rPr>
                <w:rFonts w:ascii="Times New Roman" w:hAnsi="Times New Roman"/>
                <w:sz w:val="18"/>
                <w:szCs w:val="18"/>
              </w:rPr>
            </w:pPr>
          </w:p>
          <w:p w14:paraId="77A693D5" w14:textId="77777777" w:rsidR="00F40C9E" w:rsidRPr="00001540" w:rsidRDefault="00F40C9E" w:rsidP="00E0500D">
            <w:pPr>
              <w:spacing w:after="0" w:line="240" w:lineRule="auto"/>
              <w:rPr>
                <w:rFonts w:ascii="Times New Roman" w:hAnsi="Times New Roman"/>
                <w:sz w:val="18"/>
                <w:szCs w:val="18"/>
              </w:rPr>
            </w:pPr>
          </w:p>
          <w:p w14:paraId="4C823DFA" w14:textId="77777777" w:rsidR="00F40C9E" w:rsidRPr="00001540" w:rsidRDefault="00F40C9E" w:rsidP="00E0500D">
            <w:pPr>
              <w:spacing w:after="0" w:line="240" w:lineRule="auto"/>
              <w:rPr>
                <w:rFonts w:ascii="Times New Roman" w:hAnsi="Times New Roman"/>
                <w:sz w:val="18"/>
                <w:szCs w:val="18"/>
              </w:rPr>
            </w:pPr>
          </w:p>
          <w:p w14:paraId="3B90735E" w14:textId="77777777" w:rsidR="00F40C9E" w:rsidRPr="00001540" w:rsidRDefault="00F40C9E" w:rsidP="00E0500D">
            <w:pPr>
              <w:spacing w:after="0" w:line="240" w:lineRule="auto"/>
              <w:rPr>
                <w:rFonts w:ascii="Times New Roman" w:hAnsi="Times New Roman"/>
                <w:sz w:val="18"/>
                <w:szCs w:val="18"/>
              </w:rPr>
            </w:pPr>
          </w:p>
          <w:p w14:paraId="2FA6A4EE" w14:textId="77777777" w:rsidR="00F40C9E" w:rsidRPr="00001540" w:rsidRDefault="00F40C9E" w:rsidP="00E0500D">
            <w:pPr>
              <w:spacing w:after="0" w:line="240" w:lineRule="auto"/>
              <w:rPr>
                <w:rFonts w:ascii="Times New Roman" w:hAnsi="Times New Roman"/>
                <w:sz w:val="18"/>
                <w:szCs w:val="18"/>
              </w:rPr>
            </w:pPr>
          </w:p>
          <w:p w14:paraId="271218C0" w14:textId="77777777" w:rsidR="00F40C9E" w:rsidRPr="00001540" w:rsidRDefault="00F40C9E" w:rsidP="00E0500D">
            <w:pPr>
              <w:spacing w:after="0" w:line="240" w:lineRule="auto"/>
              <w:rPr>
                <w:rFonts w:ascii="Times New Roman" w:hAnsi="Times New Roman"/>
                <w:sz w:val="18"/>
                <w:szCs w:val="18"/>
              </w:rPr>
            </w:pPr>
          </w:p>
          <w:p w14:paraId="7C4C52DD" w14:textId="77777777" w:rsidR="00F40C9E" w:rsidRPr="00001540" w:rsidRDefault="00F40C9E" w:rsidP="00E0500D">
            <w:pPr>
              <w:spacing w:after="0" w:line="240" w:lineRule="auto"/>
              <w:rPr>
                <w:rFonts w:ascii="Times New Roman" w:hAnsi="Times New Roman"/>
                <w:sz w:val="18"/>
                <w:szCs w:val="18"/>
              </w:rPr>
            </w:pPr>
          </w:p>
          <w:p w14:paraId="1713F5AD" w14:textId="77777777" w:rsidR="00F40C9E" w:rsidRPr="00001540" w:rsidRDefault="00F40C9E" w:rsidP="00E0500D">
            <w:pPr>
              <w:spacing w:after="0" w:line="240" w:lineRule="auto"/>
              <w:rPr>
                <w:rFonts w:ascii="Times New Roman" w:hAnsi="Times New Roman"/>
                <w:sz w:val="18"/>
                <w:szCs w:val="18"/>
              </w:rPr>
            </w:pPr>
          </w:p>
          <w:p w14:paraId="73C4BE65" w14:textId="77777777" w:rsidR="00F40C9E" w:rsidRPr="00001540" w:rsidRDefault="00F40C9E" w:rsidP="00E0500D">
            <w:pPr>
              <w:spacing w:after="0" w:line="240" w:lineRule="auto"/>
              <w:rPr>
                <w:rFonts w:ascii="Times New Roman" w:hAnsi="Times New Roman"/>
                <w:sz w:val="18"/>
                <w:szCs w:val="18"/>
              </w:rPr>
            </w:pPr>
          </w:p>
          <w:p w14:paraId="5DC90CA5" w14:textId="77777777" w:rsidR="00F40C9E" w:rsidRPr="00001540" w:rsidRDefault="00F40C9E" w:rsidP="00E0500D">
            <w:pPr>
              <w:spacing w:after="0" w:line="240" w:lineRule="auto"/>
              <w:rPr>
                <w:rFonts w:ascii="Times New Roman" w:hAnsi="Times New Roman"/>
                <w:sz w:val="18"/>
                <w:szCs w:val="18"/>
              </w:rPr>
            </w:pPr>
          </w:p>
          <w:p w14:paraId="04F6FBC6" w14:textId="77777777" w:rsidR="00F40C9E" w:rsidRPr="00001540" w:rsidRDefault="00F40C9E" w:rsidP="00E0500D">
            <w:pPr>
              <w:spacing w:after="0" w:line="240" w:lineRule="auto"/>
              <w:rPr>
                <w:rFonts w:ascii="Times New Roman" w:hAnsi="Times New Roman"/>
                <w:sz w:val="18"/>
                <w:szCs w:val="18"/>
              </w:rPr>
            </w:pPr>
          </w:p>
          <w:p w14:paraId="122588A4" w14:textId="77777777" w:rsidR="00F40C9E" w:rsidRPr="00001540" w:rsidRDefault="00F40C9E" w:rsidP="00E0500D">
            <w:pPr>
              <w:spacing w:after="0" w:line="240" w:lineRule="auto"/>
              <w:rPr>
                <w:rFonts w:ascii="Times New Roman" w:hAnsi="Times New Roman"/>
                <w:sz w:val="18"/>
                <w:szCs w:val="18"/>
              </w:rPr>
            </w:pPr>
          </w:p>
          <w:p w14:paraId="44F7A769" w14:textId="77777777" w:rsidR="00F40C9E" w:rsidRPr="00001540" w:rsidRDefault="00F40C9E" w:rsidP="00E0500D">
            <w:pPr>
              <w:spacing w:after="0" w:line="240" w:lineRule="auto"/>
              <w:rPr>
                <w:rFonts w:ascii="Times New Roman" w:hAnsi="Times New Roman"/>
                <w:sz w:val="18"/>
                <w:szCs w:val="18"/>
              </w:rPr>
            </w:pPr>
          </w:p>
          <w:p w14:paraId="6BDE4AF2" w14:textId="77777777" w:rsidR="00F40C9E" w:rsidRPr="00001540" w:rsidRDefault="00F40C9E" w:rsidP="00E0500D">
            <w:pPr>
              <w:spacing w:after="0" w:line="240" w:lineRule="auto"/>
              <w:rPr>
                <w:rFonts w:ascii="Times New Roman" w:hAnsi="Times New Roman"/>
                <w:sz w:val="18"/>
                <w:szCs w:val="18"/>
              </w:rPr>
            </w:pPr>
          </w:p>
          <w:p w14:paraId="49EE2405" w14:textId="77777777" w:rsidR="00F40C9E" w:rsidRPr="00001540" w:rsidRDefault="00F40C9E" w:rsidP="00E0500D">
            <w:pPr>
              <w:spacing w:after="0" w:line="240" w:lineRule="auto"/>
              <w:rPr>
                <w:rFonts w:ascii="Times New Roman" w:hAnsi="Times New Roman"/>
                <w:sz w:val="18"/>
                <w:szCs w:val="18"/>
              </w:rPr>
            </w:pPr>
          </w:p>
          <w:p w14:paraId="4FE8A244" w14:textId="77777777" w:rsidR="00F40C9E" w:rsidRPr="00001540" w:rsidRDefault="00F40C9E" w:rsidP="00E0500D">
            <w:pPr>
              <w:spacing w:after="0" w:line="240" w:lineRule="auto"/>
              <w:rPr>
                <w:rFonts w:ascii="Times New Roman" w:hAnsi="Times New Roman"/>
                <w:sz w:val="18"/>
                <w:szCs w:val="18"/>
              </w:rPr>
            </w:pPr>
          </w:p>
          <w:p w14:paraId="2AA5EB5D" w14:textId="77777777" w:rsidR="00F40C9E" w:rsidRPr="00001540" w:rsidRDefault="00F40C9E" w:rsidP="00E0500D">
            <w:pPr>
              <w:spacing w:after="0" w:line="240" w:lineRule="auto"/>
              <w:rPr>
                <w:rFonts w:ascii="Times New Roman" w:hAnsi="Times New Roman"/>
                <w:sz w:val="18"/>
                <w:szCs w:val="18"/>
              </w:rPr>
            </w:pPr>
          </w:p>
          <w:p w14:paraId="3A430E66" w14:textId="77777777" w:rsidR="00F40C9E" w:rsidRPr="00001540" w:rsidRDefault="00F40C9E" w:rsidP="00E0500D">
            <w:pPr>
              <w:spacing w:after="0" w:line="240" w:lineRule="auto"/>
              <w:rPr>
                <w:rFonts w:ascii="Times New Roman" w:hAnsi="Times New Roman"/>
                <w:sz w:val="18"/>
                <w:szCs w:val="18"/>
              </w:rPr>
            </w:pPr>
          </w:p>
          <w:p w14:paraId="398C4110" w14:textId="77777777" w:rsidR="00F40C9E" w:rsidRPr="00001540" w:rsidRDefault="00F40C9E" w:rsidP="00E0500D">
            <w:pPr>
              <w:spacing w:after="0" w:line="240" w:lineRule="auto"/>
              <w:rPr>
                <w:rFonts w:ascii="Times New Roman" w:hAnsi="Times New Roman"/>
                <w:sz w:val="18"/>
                <w:szCs w:val="18"/>
              </w:rPr>
            </w:pPr>
          </w:p>
          <w:p w14:paraId="54A8CCC4" w14:textId="77777777" w:rsidR="00F40C9E" w:rsidRPr="00001540" w:rsidRDefault="00F40C9E" w:rsidP="00E0500D">
            <w:pPr>
              <w:spacing w:after="0" w:line="240" w:lineRule="auto"/>
              <w:rPr>
                <w:rFonts w:ascii="Times New Roman" w:hAnsi="Times New Roman"/>
                <w:sz w:val="18"/>
                <w:szCs w:val="18"/>
              </w:rPr>
            </w:pPr>
          </w:p>
          <w:p w14:paraId="6AC45FC1" w14:textId="77777777" w:rsidR="00F40C9E" w:rsidRPr="00001540" w:rsidRDefault="00F40C9E" w:rsidP="00E0500D">
            <w:pPr>
              <w:spacing w:after="0" w:line="240" w:lineRule="auto"/>
              <w:rPr>
                <w:rFonts w:ascii="Times New Roman" w:hAnsi="Times New Roman"/>
                <w:sz w:val="18"/>
                <w:szCs w:val="18"/>
              </w:rPr>
            </w:pPr>
          </w:p>
          <w:p w14:paraId="0A9A662E" w14:textId="77777777" w:rsidR="00F40C9E" w:rsidRPr="00001540" w:rsidRDefault="00F40C9E" w:rsidP="00E0500D">
            <w:pPr>
              <w:spacing w:after="0" w:line="240" w:lineRule="auto"/>
              <w:rPr>
                <w:rFonts w:ascii="Times New Roman" w:hAnsi="Times New Roman"/>
                <w:sz w:val="18"/>
                <w:szCs w:val="18"/>
              </w:rPr>
            </w:pPr>
          </w:p>
          <w:p w14:paraId="604E97F3" w14:textId="77777777" w:rsidR="00F40C9E" w:rsidRPr="00001540" w:rsidRDefault="00F40C9E" w:rsidP="00E0500D">
            <w:pPr>
              <w:spacing w:after="0" w:line="240" w:lineRule="auto"/>
              <w:rPr>
                <w:rFonts w:ascii="Times New Roman" w:hAnsi="Times New Roman"/>
                <w:sz w:val="18"/>
                <w:szCs w:val="18"/>
              </w:rPr>
            </w:pPr>
          </w:p>
          <w:p w14:paraId="422829AE" w14:textId="77777777" w:rsidR="00F40C9E" w:rsidRPr="00001540" w:rsidRDefault="00F40C9E" w:rsidP="00E0500D">
            <w:pPr>
              <w:spacing w:after="0" w:line="240" w:lineRule="auto"/>
              <w:rPr>
                <w:rFonts w:ascii="Times New Roman" w:hAnsi="Times New Roman"/>
                <w:sz w:val="18"/>
                <w:szCs w:val="18"/>
              </w:rPr>
            </w:pPr>
          </w:p>
          <w:p w14:paraId="19D3E157" w14:textId="77777777" w:rsidR="00F40C9E" w:rsidRPr="00001540" w:rsidRDefault="00F40C9E" w:rsidP="00E0500D">
            <w:pPr>
              <w:spacing w:after="0" w:line="240" w:lineRule="auto"/>
              <w:rPr>
                <w:rFonts w:ascii="Times New Roman" w:hAnsi="Times New Roman"/>
                <w:sz w:val="18"/>
                <w:szCs w:val="18"/>
              </w:rPr>
            </w:pPr>
          </w:p>
          <w:p w14:paraId="70787402" w14:textId="77777777" w:rsidR="00F40C9E" w:rsidRPr="00001540" w:rsidRDefault="00F40C9E" w:rsidP="00E0500D">
            <w:pPr>
              <w:spacing w:after="0" w:line="240" w:lineRule="auto"/>
              <w:rPr>
                <w:rFonts w:ascii="Times New Roman" w:hAnsi="Times New Roman"/>
                <w:sz w:val="18"/>
                <w:szCs w:val="18"/>
              </w:rPr>
            </w:pPr>
          </w:p>
          <w:p w14:paraId="580773C6" w14:textId="77777777" w:rsidR="00F40C9E" w:rsidRPr="00001540" w:rsidRDefault="00F40C9E" w:rsidP="00E0500D">
            <w:pPr>
              <w:spacing w:after="0" w:line="240" w:lineRule="auto"/>
              <w:rPr>
                <w:rFonts w:ascii="Times New Roman" w:hAnsi="Times New Roman"/>
                <w:sz w:val="18"/>
                <w:szCs w:val="18"/>
              </w:rPr>
            </w:pPr>
          </w:p>
          <w:p w14:paraId="30F1674B" w14:textId="77777777" w:rsidR="00F40C9E" w:rsidRPr="00001540" w:rsidRDefault="00F40C9E" w:rsidP="00E0500D">
            <w:pPr>
              <w:spacing w:after="0" w:line="240" w:lineRule="auto"/>
              <w:rPr>
                <w:rFonts w:ascii="Times New Roman" w:hAnsi="Times New Roman"/>
                <w:sz w:val="18"/>
                <w:szCs w:val="18"/>
              </w:rPr>
            </w:pPr>
          </w:p>
          <w:p w14:paraId="38148575" w14:textId="77777777" w:rsidR="00F40C9E" w:rsidRPr="00001540" w:rsidRDefault="00F40C9E" w:rsidP="00E0500D">
            <w:pPr>
              <w:spacing w:after="0" w:line="240" w:lineRule="auto"/>
              <w:rPr>
                <w:rFonts w:ascii="Times New Roman" w:hAnsi="Times New Roman"/>
                <w:sz w:val="18"/>
                <w:szCs w:val="18"/>
              </w:rPr>
            </w:pPr>
          </w:p>
          <w:p w14:paraId="0650B1D9" w14:textId="77777777" w:rsidR="00F40C9E" w:rsidRPr="00001540" w:rsidRDefault="00F40C9E" w:rsidP="00E0500D">
            <w:pPr>
              <w:spacing w:after="0" w:line="240" w:lineRule="auto"/>
              <w:rPr>
                <w:rFonts w:ascii="Times New Roman" w:hAnsi="Times New Roman"/>
                <w:sz w:val="18"/>
                <w:szCs w:val="18"/>
              </w:rPr>
            </w:pPr>
          </w:p>
          <w:p w14:paraId="60C38B3A" w14:textId="77777777" w:rsidR="00F40C9E" w:rsidRPr="00001540" w:rsidRDefault="00F40C9E" w:rsidP="00E0500D">
            <w:pPr>
              <w:spacing w:after="0" w:line="240" w:lineRule="auto"/>
              <w:rPr>
                <w:rFonts w:ascii="Times New Roman" w:hAnsi="Times New Roman"/>
                <w:sz w:val="18"/>
                <w:szCs w:val="18"/>
              </w:rPr>
            </w:pPr>
          </w:p>
          <w:p w14:paraId="48C10F27" w14:textId="77777777" w:rsidR="00F40C9E" w:rsidRPr="00001540" w:rsidRDefault="00F40C9E" w:rsidP="00E0500D">
            <w:pPr>
              <w:spacing w:after="0" w:line="240" w:lineRule="auto"/>
              <w:rPr>
                <w:rFonts w:ascii="Times New Roman" w:hAnsi="Times New Roman"/>
                <w:sz w:val="18"/>
                <w:szCs w:val="18"/>
              </w:rPr>
            </w:pPr>
          </w:p>
          <w:p w14:paraId="316F3844" w14:textId="77777777" w:rsidR="00F40C9E" w:rsidRPr="00001540" w:rsidRDefault="00F40C9E" w:rsidP="00E0500D">
            <w:pPr>
              <w:spacing w:after="0" w:line="240" w:lineRule="auto"/>
              <w:rPr>
                <w:rFonts w:ascii="Times New Roman" w:hAnsi="Times New Roman"/>
                <w:sz w:val="18"/>
                <w:szCs w:val="18"/>
              </w:rPr>
            </w:pPr>
          </w:p>
          <w:p w14:paraId="12CE4E2A" w14:textId="77777777" w:rsidR="00F40C9E" w:rsidRPr="00001540" w:rsidRDefault="00F40C9E" w:rsidP="00E0500D">
            <w:pPr>
              <w:spacing w:after="0" w:line="240" w:lineRule="auto"/>
              <w:rPr>
                <w:rFonts w:ascii="Times New Roman" w:hAnsi="Times New Roman"/>
                <w:sz w:val="18"/>
                <w:szCs w:val="18"/>
              </w:rPr>
            </w:pPr>
          </w:p>
          <w:p w14:paraId="0F996359" w14:textId="77777777" w:rsidR="00F40C9E" w:rsidRPr="00001540" w:rsidRDefault="00F40C9E" w:rsidP="00E0500D">
            <w:pPr>
              <w:spacing w:after="0" w:line="240" w:lineRule="auto"/>
              <w:rPr>
                <w:rFonts w:ascii="Times New Roman" w:hAnsi="Times New Roman"/>
                <w:sz w:val="18"/>
                <w:szCs w:val="18"/>
              </w:rPr>
            </w:pPr>
          </w:p>
          <w:p w14:paraId="0A8508C1" w14:textId="77777777" w:rsidR="00F40C9E" w:rsidRPr="00001540" w:rsidRDefault="00F40C9E" w:rsidP="00E0500D">
            <w:pPr>
              <w:spacing w:after="0" w:line="240" w:lineRule="auto"/>
              <w:rPr>
                <w:rFonts w:ascii="Times New Roman" w:hAnsi="Times New Roman"/>
                <w:sz w:val="18"/>
                <w:szCs w:val="18"/>
              </w:rPr>
            </w:pPr>
          </w:p>
          <w:p w14:paraId="2CAD892A" w14:textId="77777777" w:rsidR="00F40C9E" w:rsidRPr="00001540" w:rsidRDefault="00F40C9E" w:rsidP="00E0500D">
            <w:pPr>
              <w:spacing w:after="0" w:line="240" w:lineRule="auto"/>
              <w:rPr>
                <w:rFonts w:ascii="Times New Roman" w:hAnsi="Times New Roman"/>
                <w:sz w:val="18"/>
                <w:szCs w:val="18"/>
              </w:rPr>
            </w:pPr>
          </w:p>
          <w:p w14:paraId="1873DAD0" w14:textId="77777777" w:rsidR="00F40C9E" w:rsidRPr="00001540" w:rsidRDefault="00F40C9E" w:rsidP="00E0500D">
            <w:pPr>
              <w:spacing w:after="0" w:line="240" w:lineRule="auto"/>
              <w:rPr>
                <w:rFonts w:ascii="Times New Roman" w:hAnsi="Times New Roman"/>
                <w:sz w:val="18"/>
                <w:szCs w:val="18"/>
              </w:rPr>
            </w:pPr>
          </w:p>
          <w:p w14:paraId="2F9E2D23" w14:textId="77777777" w:rsidR="00F40C9E" w:rsidRPr="00001540" w:rsidRDefault="00F40C9E" w:rsidP="00E0500D">
            <w:pPr>
              <w:spacing w:after="0" w:line="240" w:lineRule="auto"/>
              <w:rPr>
                <w:rFonts w:ascii="Times New Roman" w:hAnsi="Times New Roman"/>
                <w:sz w:val="18"/>
                <w:szCs w:val="18"/>
              </w:rPr>
            </w:pPr>
          </w:p>
          <w:p w14:paraId="62366DCE" w14:textId="77777777" w:rsidR="00F40C9E" w:rsidRPr="00001540" w:rsidRDefault="00F40C9E" w:rsidP="00E0500D">
            <w:pPr>
              <w:spacing w:after="0" w:line="240" w:lineRule="auto"/>
              <w:rPr>
                <w:rFonts w:ascii="Times New Roman" w:hAnsi="Times New Roman"/>
                <w:sz w:val="18"/>
                <w:szCs w:val="18"/>
              </w:rPr>
            </w:pPr>
          </w:p>
          <w:p w14:paraId="5D1F6CB9" w14:textId="77777777" w:rsidR="00F40C9E" w:rsidRPr="00001540" w:rsidRDefault="00F40C9E" w:rsidP="00E0500D">
            <w:pPr>
              <w:spacing w:after="0" w:line="240" w:lineRule="auto"/>
              <w:rPr>
                <w:rFonts w:ascii="Times New Roman" w:hAnsi="Times New Roman"/>
                <w:sz w:val="18"/>
                <w:szCs w:val="18"/>
              </w:rPr>
            </w:pPr>
          </w:p>
          <w:p w14:paraId="199ADCD6" w14:textId="77777777" w:rsidR="00F40C9E" w:rsidRPr="00001540" w:rsidRDefault="00F40C9E" w:rsidP="00E0500D">
            <w:pPr>
              <w:spacing w:after="0" w:line="240" w:lineRule="auto"/>
              <w:rPr>
                <w:rFonts w:ascii="Times New Roman" w:hAnsi="Times New Roman"/>
                <w:sz w:val="18"/>
                <w:szCs w:val="18"/>
              </w:rPr>
            </w:pPr>
          </w:p>
          <w:p w14:paraId="6516B93C" w14:textId="77777777" w:rsidR="00F40C9E" w:rsidRPr="00001540" w:rsidRDefault="00F40C9E" w:rsidP="00E0500D">
            <w:pPr>
              <w:spacing w:after="0" w:line="240" w:lineRule="auto"/>
              <w:rPr>
                <w:rFonts w:ascii="Times New Roman" w:hAnsi="Times New Roman"/>
                <w:sz w:val="18"/>
                <w:szCs w:val="18"/>
              </w:rPr>
            </w:pPr>
          </w:p>
          <w:p w14:paraId="33CD152E" w14:textId="77777777" w:rsidR="00F40C9E" w:rsidRPr="00001540" w:rsidRDefault="00F40C9E" w:rsidP="00E0500D">
            <w:pPr>
              <w:spacing w:after="0" w:line="240" w:lineRule="auto"/>
              <w:rPr>
                <w:rFonts w:ascii="Times New Roman" w:hAnsi="Times New Roman"/>
                <w:sz w:val="18"/>
                <w:szCs w:val="18"/>
              </w:rPr>
            </w:pPr>
          </w:p>
          <w:p w14:paraId="5DB24C24" w14:textId="77777777" w:rsidR="00F40C9E" w:rsidRPr="00001540" w:rsidRDefault="00F40C9E" w:rsidP="00E0500D">
            <w:pPr>
              <w:spacing w:after="0" w:line="240" w:lineRule="auto"/>
              <w:rPr>
                <w:rFonts w:ascii="Times New Roman" w:hAnsi="Times New Roman"/>
                <w:sz w:val="18"/>
                <w:szCs w:val="18"/>
              </w:rPr>
            </w:pPr>
          </w:p>
          <w:p w14:paraId="1C1FF764" w14:textId="77777777" w:rsidR="00F40C9E" w:rsidRPr="00001540" w:rsidRDefault="00F40C9E" w:rsidP="00E0500D">
            <w:pPr>
              <w:spacing w:after="0" w:line="240" w:lineRule="auto"/>
              <w:rPr>
                <w:rFonts w:ascii="Times New Roman" w:hAnsi="Times New Roman"/>
                <w:sz w:val="18"/>
                <w:szCs w:val="18"/>
              </w:rPr>
            </w:pPr>
          </w:p>
          <w:p w14:paraId="116289E7" w14:textId="77777777" w:rsidR="00F40C9E" w:rsidRPr="00001540" w:rsidRDefault="00F40C9E" w:rsidP="00E0500D">
            <w:pPr>
              <w:spacing w:after="0" w:line="240" w:lineRule="auto"/>
              <w:rPr>
                <w:rFonts w:ascii="Times New Roman" w:hAnsi="Times New Roman"/>
                <w:sz w:val="18"/>
                <w:szCs w:val="18"/>
              </w:rPr>
            </w:pPr>
          </w:p>
          <w:p w14:paraId="0C511CD7" w14:textId="77777777" w:rsidR="00F40C9E" w:rsidRPr="00001540" w:rsidRDefault="00F40C9E" w:rsidP="00E0500D">
            <w:pPr>
              <w:spacing w:after="0" w:line="240" w:lineRule="auto"/>
              <w:rPr>
                <w:rFonts w:ascii="Times New Roman" w:hAnsi="Times New Roman"/>
                <w:sz w:val="18"/>
                <w:szCs w:val="18"/>
              </w:rPr>
            </w:pPr>
          </w:p>
          <w:p w14:paraId="1ECC273E" w14:textId="77777777" w:rsidR="00F40C9E" w:rsidRPr="00001540" w:rsidRDefault="00F40C9E" w:rsidP="00E0500D">
            <w:pPr>
              <w:spacing w:after="0" w:line="240" w:lineRule="auto"/>
              <w:rPr>
                <w:rFonts w:ascii="Times New Roman" w:hAnsi="Times New Roman"/>
                <w:sz w:val="18"/>
                <w:szCs w:val="18"/>
              </w:rPr>
            </w:pPr>
          </w:p>
          <w:p w14:paraId="190A45C6" w14:textId="77777777" w:rsidR="00F40C9E" w:rsidRPr="00001540" w:rsidRDefault="00F40C9E" w:rsidP="00E0500D">
            <w:pPr>
              <w:spacing w:after="0" w:line="240" w:lineRule="auto"/>
              <w:rPr>
                <w:rFonts w:ascii="Times New Roman" w:hAnsi="Times New Roman"/>
                <w:sz w:val="18"/>
                <w:szCs w:val="18"/>
              </w:rPr>
            </w:pPr>
          </w:p>
          <w:p w14:paraId="3A238503" w14:textId="77777777" w:rsidR="00F40C9E" w:rsidRPr="00001540" w:rsidRDefault="00F40C9E" w:rsidP="00E0500D">
            <w:pPr>
              <w:spacing w:after="0" w:line="240" w:lineRule="auto"/>
              <w:rPr>
                <w:rFonts w:ascii="Times New Roman" w:hAnsi="Times New Roman"/>
                <w:sz w:val="18"/>
                <w:szCs w:val="18"/>
              </w:rPr>
            </w:pPr>
          </w:p>
          <w:p w14:paraId="7FB293E3" w14:textId="77777777" w:rsidR="00F40C9E" w:rsidRPr="00001540" w:rsidRDefault="00F40C9E" w:rsidP="00E0500D">
            <w:pPr>
              <w:spacing w:after="0" w:line="240" w:lineRule="auto"/>
              <w:rPr>
                <w:rFonts w:ascii="Times New Roman" w:hAnsi="Times New Roman"/>
                <w:sz w:val="18"/>
                <w:szCs w:val="18"/>
              </w:rPr>
            </w:pPr>
          </w:p>
          <w:p w14:paraId="00E05677" w14:textId="77777777" w:rsidR="00F40C9E" w:rsidRPr="00001540" w:rsidRDefault="00F40C9E" w:rsidP="00E0500D">
            <w:pPr>
              <w:spacing w:after="0" w:line="240" w:lineRule="auto"/>
              <w:rPr>
                <w:rFonts w:ascii="Times New Roman" w:hAnsi="Times New Roman"/>
                <w:sz w:val="18"/>
                <w:szCs w:val="18"/>
              </w:rPr>
            </w:pPr>
          </w:p>
          <w:p w14:paraId="3961D565" w14:textId="77777777" w:rsidR="00F40C9E" w:rsidRPr="00001540" w:rsidRDefault="00F40C9E" w:rsidP="00E0500D">
            <w:pPr>
              <w:spacing w:after="0" w:line="240" w:lineRule="auto"/>
              <w:rPr>
                <w:rFonts w:ascii="Times New Roman" w:hAnsi="Times New Roman"/>
                <w:sz w:val="18"/>
                <w:szCs w:val="18"/>
              </w:rPr>
            </w:pPr>
          </w:p>
          <w:p w14:paraId="50BFA382" w14:textId="77777777" w:rsidR="0071167D" w:rsidRPr="00001540" w:rsidRDefault="0071167D" w:rsidP="00E0500D">
            <w:pPr>
              <w:spacing w:after="0" w:line="240" w:lineRule="auto"/>
              <w:rPr>
                <w:rFonts w:ascii="Times New Roman" w:hAnsi="Times New Roman"/>
                <w:sz w:val="18"/>
                <w:szCs w:val="18"/>
              </w:rPr>
            </w:pPr>
          </w:p>
          <w:p w14:paraId="41BB9407" w14:textId="77777777" w:rsidR="0071167D" w:rsidRPr="00001540" w:rsidRDefault="0071167D" w:rsidP="00E0500D">
            <w:pPr>
              <w:spacing w:after="0" w:line="240" w:lineRule="auto"/>
              <w:rPr>
                <w:rFonts w:ascii="Times New Roman" w:hAnsi="Times New Roman"/>
                <w:sz w:val="18"/>
                <w:szCs w:val="18"/>
              </w:rPr>
            </w:pPr>
          </w:p>
          <w:p w14:paraId="04BA5910" w14:textId="77777777" w:rsidR="0071167D" w:rsidRPr="00001540" w:rsidRDefault="0071167D" w:rsidP="00E0500D">
            <w:pPr>
              <w:spacing w:after="0" w:line="240" w:lineRule="auto"/>
              <w:rPr>
                <w:rFonts w:ascii="Times New Roman" w:hAnsi="Times New Roman"/>
                <w:sz w:val="18"/>
                <w:szCs w:val="18"/>
              </w:rPr>
            </w:pPr>
          </w:p>
          <w:p w14:paraId="5B71DF88" w14:textId="77777777" w:rsidR="0071167D" w:rsidRPr="00001540" w:rsidRDefault="0071167D" w:rsidP="00E0500D">
            <w:pPr>
              <w:spacing w:after="0" w:line="240" w:lineRule="auto"/>
              <w:rPr>
                <w:rFonts w:ascii="Times New Roman" w:hAnsi="Times New Roman"/>
                <w:sz w:val="18"/>
                <w:szCs w:val="18"/>
              </w:rPr>
            </w:pPr>
          </w:p>
          <w:p w14:paraId="58F3E773" w14:textId="77777777" w:rsidR="00C16CB1" w:rsidRPr="00001540" w:rsidRDefault="00C16CB1" w:rsidP="00E0500D">
            <w:pPr>
              <w:spacing w:after="0" w:line="240" w:lineRule="auto"/>
              <w:rPr>
                <w:rFonts w:ascii="Times New Roman" w:hAnsi="Times New Roman"/>
                <w:sz w:val="18"/>
                <w:szCs w:val="18"/>
              </w:rPr>
            </w:pPr>
          </w:p>
          <w:p w14:paraId="6D712A55" w14:textId="77777777" w:rsidR="00C16CB1" w:rsidRPr="00001540" w:rsidRDefault="00C16CB1" w:rsidP="00E0500D">
            <w:pPr>
              <w:spacing w:after="0" w:line="240" w:lineRule="auto"/>
              <w:rPr>
                <w:rFonts w:ascii="Times New Roman" w:hAnsi="Times New Roman"/>
                <w:sz w:val="18"/>
                <w:szCs w:val="18"/>
              </w:rPr>
            </w:pPr>
          </w:p>
          <w:p w14:paraId="6A9CAC9E" w14:textId="77777777" w:rsidR="00C16CB1" w:rsidRPr="00001540" w:rsidRDefault="00C16CB1" w:rsidP="00E0500D">
            <w:pPr>
              <w:spacing w:after="0" w:line="240" w:lineRule="auto"/>
              <w:rPr>
                <w:rFonts w:ascii="Times New Roman" w:hAnsi="Times New Roman"/>
                <w:sz w:val="18"/>
                <w:szCs w:val="18"/>
              </w:rPr>
            </w:pPr>
          </w:p>
          <w:p w14:paraId="608F775D" w14:textId="77777777" w:rsidR="00C16CB1" w:rsidRPr="00001540" w:rsidRDefault="00C16CB1" w:rsidP="00E0500D">
            <w:pPr>
              <w:spacing w:after="0" w:line="240" w:lineRule="auto"/>
              <w:rPr>
                <w:rFonts w:ascii="Times New Roman" w:hAnsi="Times New Roman"/>
                <w:sz w:val="18"/>
                <w:szCs w:val="18"/>
              </w:rPr>
            </w:pPr>
          </w:p>
          <w:p w14:paraId="46BA96FE" w14:textId="77777777" w:rsidR="00C16CB1" w:rsidRPr="00001540" w:rsidRDefault="00C16CB1" w:rsidP="00E0500D">
            <w:pPr>
              <w:spacing w:after="0" w:line="240" w:lineRule="auto"/>
              <w:rPr>
                <w:rFonts w:ascii="Times New Roman" w:hAnsi="Times New Roman"/>
                <w:sz w:val="18"/>
                <w:szCs w:val="18"/>
              </w:rPr>
            </w:pPr>
          </w:p>
          <w:p w14:paraId="468B11F5" w14:textId="77777777" w:rsidR="00C16CB1" w:rsidRPr="00001540" w:rsidRDefault="00C16CB1" w:rsidP="00E0500D">
            <w:pPr>
              <w:spacing w:after="0" w:line="240" w:lineRule="auto"/>
              <w:rPr>
                <w:rFonts w:ascii="Times New Roman" w:hAnsi="Times New Roman"/>
                <w:sz w:val="18"/>
                <w:szCs w:val="18"/>
              </w:rPr>
            </w:pPr>
          </w:p>
          <w:p w14:paraId="5C1A3340" w14:textId="77777777" w:rsidR="00C16CB1" w:rsidRPr="00001540" w:rsidRDefault="00C16CB1" w:rsidP="00E0500D">
            <w:pPr>
              <w:spacing w:after="0" w:line="240" w:lineRule="auto"/>
              <w:rPr>
                <w:rFonts w:ascii="Times New Roman" w:hAnsi="Times New Roman"/>
                <w:sz w:val="18"/>
                <w:szCs w:val="18"/>
              </w:rPr>
            </w:pPr>
          </w:p>
          <w:p w14:paraId="62C527F7" w14:textId="77777777" w:rsidR="00C16CB1" w:rsidRPr="00001540" w:rsidRDefault="00C16CB1" w:rsidP="00E0500D">
            <w:pPr>
              <w:spacing w:after="0" w:line="240" w:lineRule="auto"/>
              <w:rPr>
                <w:rFonts w:ascii="Times New Roman" w:hAnsi="Times New Roman"/>
                <w:sz w:val="18"/>
                <w:szCs w:val="18"/>
              </w:rPr>
            </w:pPr>
          </w:p>
          <w:p w14:paraId="435AE2EB" w14:textId="77777777" w:rsidR="00C16CB1" w:rsidRPr="00001540" w:rsidRDefault="00C16CB1" w:rsidP="00E0500D">
            <w:pPr>
              <w:spacing w:after="0" w:line="240" w:lineRule="auto"/>
              <w:rPr>
                <w:rFonts w:ascii="Times New Roman" w:hAnsi="Times New Roman"/>
                <w:sz w:val="18"/>
                <w:szCs w:val="18"/>
              </w:rPr>
            </w:pPr>
          </w:p>
          <w:p w14:paraId="777E7451" w14:textId="77777777" w:rsidR="00C16CB1" w:rsidRPr="00001540" w:rsidRDefault="00C16CB1" w:rsidP="00E0500D">
            <w:pPr>
              <w:spacing w:after="0" w:line="240" w:lineRule="auto"/>
              <w:rPr>
                <w:rFonts w:ascii="Times New Roman" w:hAnsi="Times New Roman"/>
                <w:sz w:val="18"/>
                <w:szCs w:val="18"/>
              </w:rPr>
            </w:pPr>
          </w:p>
          <w:p w14:paraId="749EFBA8" w14:textId="77777777" w:rsidR="00C16CB1" w:rsidRPr="00001540" w:rsidRDefault="00C16CB1" w:rsidP="00E0500D">
            <w:pPr>
              <w:spacing w:after="0" w:line="240" w:lineRule="auto"/>
              <w:rPr>
                <w:rFonts w:ascii="Times New Roman" w:hAnsi="Times New Roman"/>
                <w:sz w:val="18"/>
                <w:szCs w:val="18"/>
              </w:rPr>
            </w:pPr>
          </w:p>
          <w:p w14:paraId="621B67C2" w14:textId="77777777" w:rsidR="00C16CB1" w:rsidRPr="00001540" w:rsidRDefault="00C16CB1" w:rsidP="00E0500D">
            <w:pPr>
              <w:spacing w:after="0" w:line="240" w:lineRule="auto"/>
              <w:rPr>
                <w:rFonts w:ascii="Times New Roman" w:hAnsi="Times New Roman"/>
                <w:sz w:val="18"/>
                <w:szCs w:val="18"/>
              </w:rPr>
            </w:pPr>
          </w:p>
          <w:p w14:paraId="32894C0B" w14:textId="77777777" w:rsidR="00C16CB1" w:rsidRPr="00001540" w:rsidRDefault="00C16CB1" w:rsidP="00E0500D">
            <w:pPr>
              <w:spacing w:after="0" w:line="240" w:lineRule="auto"/>
              <w:rPr>
                <w:rFonts w:ascii="Times New Roman" w:hAnsi="Times New Roman"/>
                <w:sz w:val="18"/>
                <w:szCs w:val="18"/>
              </w:rPr>
            </w:pPr>
          </w:p>
          <w:p w14:paraId="16BF6FF0" w14:textId="77777777" w:rsidR="00C16CB1" w:rsidRPr="00001540" w:rsidRDefault="00C16CB1" w:rsidP="00E0500D">
            <w:pPr>
              <w:spacing w:after="0" w:line="240" w:lineRule="auto"/>
              <w:rPr>
                <w:rFonts w:ascii="Times New Roman" w:hAnsi="Times New Roman"/>
                <w:sz w:val="18"/>
                <w:szCs w:val="18"/>
              </w:rPr>
            </w:pPr>
          </w:p>
          <w:p w14:paraId="66856809" w14:textId="77777777" w:rsidR="00C16CB1" w:rsidRPr="00001540" w:rsidRDefault="00C16CB1" w:rsidP="00E0500D">
            <w:pPr>
              <w:spacing w:after="0" w:line="240" w:lineRule="auto"/>
              <w:rPr>
                <w:rFonts w:ascii="Times New Roman" w:hAnsi="Times New Roman"/>
                <w:sz w:val="18"/>
                <w:szCs w:val="18"/>
              </w:rPr>
            </w:pPr>
          </w:p>
          <w:p w14:paraId="3875A465" w14:textId="77777777" w:rsidR="00C16CB1" w:rsidRPr="00001540" w:rsidRDefault="00C16CB1" w:rsidP="00E0500D">
            <w:pPr>
              <w:spacing w:after="0" w:line="240" w:lineRule="auto"/>
              <w:rPr>
                <w:rFonts w:ascii="Times New Roman" w:hAnsi="Times New Roman"/>
                <w:sz w:val="18"/>
                <w:szCs w:val="18"/>
              </w:rPr>
            </w:pPr>
          </w:p>
          <w:p w14:paraId="293D88EF" w14:textId="77777777" w:rsidR="00C16CB1" w:rsidRPr="00001540" w:rsidRDefault="00C16CB1" w:rsidP="00E0500D">
            <w:pPr>
              <w:spacing w:after="0" w:line="240" w:lineRule="auto"/>
              <w:rPr>
                <w:rFonts w:ascii="Times New Roman" w:hAnsi="Times New Roman"/>
                <w:sz w:val="18"/>
                <w:szCs w:val="18"/>
              </w:rPr>
            </w:pPr>
          </w:p>
          <w:p w14:paraId="33FD3C5C" w14:textId="77777777" w:rsidR="00C16CB1" w:rsidRPr="00001540" w:rsidRDefault="00C16CB1" w:rsidP="00E0500D">
            <w:pPr>
              <w:spacing w:after="0" w:line="240" w:lineRule="auto"/>
              <w:rPr>
                <w:rFonts w:ascii="Times New Roman" w:hAnsi="Times New Roman"/>
                <w:sz w:val="18"/>
                <w:szCs w:val="18"/>
              </w:rPr>
            </w:pPr>
          </w:p>
          <w:p w14:paraId="44A039D3" w14:textId="77777777" w:rsidR="00C16CB1" w:rsidRPr="00001540" w:rsidRDefault="00C16CB1" w:rsidP="00E0500D">
            <w:pPr>
              <w:spacing w:after="0" w:line="240" w:lineRule="auto"/>
              <w:rPr>
                <w:rFonts w:ascii="Times New Roman" w:hAnsi="Times New Roman"/>
                <w:sz w:val="18"/>
                <w:szCs w:val="18"/>
              </w:rPr>
            </w:pPr>
          </w:p>
          <w:p w14:paraId="623F2747" w14:textId="77777777" w:rsidR="00C16CB1" w:rsidRPr="00001540" w:rsidRDefault="00C16CB1" w:rsidP="00E0500D">
            <w:pPr>
              <w:spacing w:after="0" w:line="240" w:lineRule="auto"/>
              <w:rPr>
                <w:rFonts w:ascii="Times New Roman" w:hAnsi="Times New Roman"/>
                <w:sz w:val="18"/>
                <w:szCs w:val="18"/>
              </w:rPr>
            </w:pPr>
          </w:p>
          <w:p w14:paraId="6E410ED5" w14:textId="77777777" w:rsidR="00C16CB1" w:rsidRPr="00001540" w:rsidRDefault="00C16CB1" w:rsidP="00E0500D">
            <w:pPr>
              <w:spacing w:after="0" w:line="240" w:lineRule="auto"/>
              <w:rPr>
                <w:rFonts w:ascii="Times New Roman" w:hAnsi="Times New Roman"/>
                <w:sz w:val="18"/>
                <w:szCs w:val="18"/>
              </w:rPr>
            </w:pPr>
          </w:p>
          <w:p w14:paraId="046AE9AA" w14:textId="77777777" w:rsidR="00C16CB1" w:rsidRPr="00001540" w:rsidRDefault="00C16CB1" w:rsidP="00E0500D">
            <w:pPr>
              <w:spacing w:after="0" w:line="240" w:lineRule="auto"/>
              <w:rPr>
                <w:rFonts w:ascii="Times New Roman" w:hAnsi="Times New Roman"/>
                <w:sz w:val="18"/>
                <w:szCs w:val="18"/>
              </w:rPr>
            </w:pPr>
          </w:p>
          <w:p w14:paraId="1F51A459" w14:textId="77777777" w:rsidR="00C16CB1" w:rsidRPr="00001540" w:rsidRDefault="00C16CB1" w:rsidP="00E0500D">
            <w:pPr>
              <w:spacing w:after="0" w:line="240" w:lineRule="auto"/>
              <w:rPr>
                <w:rFonts w:ascii="Times New Roman" w:hAnsi="Times New Roman"/>
                <w:sz w:val="18"/>
                <w:szCs w:val="18"/>
              </w:rPr>
            </w:pPr>
          </w:p>
          <w:p w14:paraId="791F19F5" w14:textId="77777777" w:rsidR="00C16CB1" w:rsidRPr="00001540" w:rsidRDefault="00C16CB1" w:rsidP="00E0500D">
            <w:pPr>
              <w:spacing w:after="0" w:line="240" w:lineRule="auto"/>
              <w:rPr>
                <w:rFonts w:ascii="Times New Roman" w:hAnsi="Times New Roman"/>
                <w:sz w:val="18"/>
                <w:szCs w:val="18"/>
              </w:rPr>
            </w:pPr>
          </w:p>
          <w:p w14:paraId="4BCE5C33" w14:textId="77777777" w:rsidR="00C16CB1" w:rsidRPr="00001540" w:rsidRDefault="00C16CB1" w:rsidP="00E0500D">
            <w:pPr>
              <w:spacing w:after="0" w:line="240" w:lineRule="auto"/>
              <w:rPr>
                <w:rFonts w:ascii="Times New Roman" w:hAnsi="Times New Roman"/>
                <w:sz w:val="18"/>
                <w:szCs w:val="18"/>
              </w:rPr>
            </w:pPr>
          </w:p>
          <w:p w14:paraId="04E3BF55" w14:textId="77777777" w:rsidR="00C16CB1" w:rsidRPr="00001540" w:rsidRDefault="00C16CB1" w:rsidP="00E0500D">
            <w:pPr>
              <w:spacing w:after="0" w:line="240" w:lineRule="auto"/>
              <w:rPr>
                <w:rFonts w:ascii="Times New Roman" w:hAnsi="Times New Roman"/>
                <w:sz w:val="18"/>
                <w:szCs w:val="18"/>
              </w:rPr>
            </w:pPr>
          </w:p>
          <w:p w14:paraId="1DF78EC3" w14:textId="77777777" w:rsidR="00C16CB1" w:rsidRPr="00001540" w:rsidRDefault="00C16CB1" w:rsidP="00E0500D">
            <w:pPr>
              <w:spacing w:after="0" w:line="240" w:lineRule="auto"/>
              <w:rPr>
                <w:rFonts w:ascii="Times New Roman" w:hAnsi="Times New Roman"/>
                <w:sz w:val="18"/>
                <w:szCs w:val="18"/>
              </w:rPr>
            </w:pPr>
          </w:p>
          <w:p w14:paraId="49C91E72" w14:textId="77777777" w:rsidR="00C16CB1" w:rsidRPr="00001540" w:rsidRDefault="00C16CB1" w:rsidP="00E0500D">
            <w:pPr>
              <w:spacing w:after="0" w:line="240" w:lineRule="auto"/>
              <w:rPr>
                <w:rFonts w:ascii="Times New Roman" w:hAnsi="Times New Roman"/>
                <w:sz w:val="18"/>
                <w:szCs w:val="18"/>
              </w:rPr>
            </w:pPr>
          </w:p>
          <w:p w14:paraId="12CC4059" w14:textId="77777777" w:rsidR="00C16CB1" w:rsidRPr="00001540" w:rsidRDefault="00C16CB1" w:rsidP="00E0500D">
            <w:pPr>
              <w:spacing w:after="0" w:line="240" w:lineRule="auto"/>
              <w:rPr>
                <w:rFonts w:ascii="Times New Roman" w:hAnsi="Times New Roman"/>
                <w:sz w:val="18"/>
                <w:szCs w:val="18"/>
              </w:rPr>
            </w:pPr>
          </w:p>
          <w:p w14:paraId="6123B83C" w14:textId="77777777" w:rsidR="00C16CB1" w:rsidRPr="00001540" w:rsidRDefault="00C16CB1" w:rsidP="00E0500D">
            <w:pPr>
              <w:spacing w:after="0" w:line="240" w:lineRule="auto"/>
              <w:rPr>
                <w:rFonts w:ascii="Times New Roman" w:hAnsi="Times New Roman"/>
                <w:sz w:val="18"/>
                <w:szCs w:val="18"/>
              </w:rPr>
            </w:pPr>
          </w:p>
          <w:p w14:paraId="4BC1C45E" w14:textId="77777777" w:rsidR="00C16CB1" w:rsidRPr="00001540" w:rsidRDefault="00C16CB1" w:rsidP="00E0500D">
            <w:pPr>
              <w:spacing w:after="0" w:line="240" w:lineRule="auto"/>
              <w:rPr>
                <w:rFonts w:ascii="Times New Roman" w:hAnsi="Times New Roman"/>
                <w:sz w:val="18"/>
                <w:szCs w:val="18"/>
              </w:rPr>
            </w:pPr>
          </w:p>
          <w:p w14:paraId="4A3688AE" w14:textId="77777777" w:rsidR="00C16CB1" w:rsidRPr="00001540" w:rsidRDefault="00C16CB1" w:rsidP="00E0500D">
            <w:pPr>
              <w:spacing w:after="0" w:line="240" w:lineRule="auto"/>
              <w:rPr>
                <w:rFonts w:ascii="Times New Roman" w:hAnsi="Times New Roman"/>
                <w:sz w:val="18"/>
                <w:szCs w:val="18"/>
              </w:rPr>
            </w:pPr>
          </w:p>
          <w:p w14:paraId="633F681C" w14:textId="77777777" w:rsidR="00C16CB1" w:rsidRPr="00001540" w:rsidRDefault="00C16CB1" w:rsidP="00E0500D">
            <w:pPr>
              <w:spacing w:after="0" w:line="240" w:lineRule="auto"/>
              <w:rPr>
                <w:rFonts w:ascii="Times New Roman" w:hAnsi="Times New Roman"/>
                <w:sz w:val="18"/>
                <w:szCs w:val="18"/>
              </w:rPr>
            </w:pPr>
          </w:p>
          <w:p w14:paraId="76496244" w14:textId="77777777" w:rsidR="00C16CB1" w:rsidRPr="00001540" w:rsidRDefault="00C16CB1" w:rsidP="00E0500D">
            <w:pPr>
              <w:spacing w:after="0" w:line="240" w:lineRule="auto"/>
              <w:rPr>
                <w:rFonts w:ascii="Times New Roman" w:hAnsi="Times New Roman"/>
                <w:sz w:val="18"/>
                <w:szCs w:val="18"/>
              </w:rPr>
            </w:pPr>
          </w:p>
          <w:p w14:paraId="79444613" w14:textId="75472621"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9</w:t>
            </w:r>
          </w:p>
          <w:p w14:paraId="4B415005" w14:textId="77777777" w:rsidR="00F40C9E" w:rsidRPr="00001540" w:rsidRDefault="00F40C9E" w:rsidP="00E0500D">
            <w:pPr>
              <w:spacing w:after="0" w:line="240" w:lineRule="auto"/>
              <w:rPr>
                <w:rFonts w:ascii="Times New Roman" w:hAnsi="Times New Roman"/>
                <w:sz w:val="18"/>
                <w:szCs w:val="18"/>
              </w:rPr>
            </w:pPr>
          </w:p>
          <w:p w14:paraId="23A7B93E" w14:textId="77777777" w:rsidR="00F40C9E" w:rsidRPr="00001540" w:rsidRDefault="00F40C9E" w:rsidP="00E0500D">
            <w:pPr>
              <w:spacing w:after="0" w:line="240" w:lineRule="auto"/>
              <w:rPr>
                <w:rFonts w:ascii="Times New Roman" w:hAnsi="Times New Roman"/>
                <w:sz w:val="18"/>
                <w:szCs w:val="18"/>
              </w:rPr>
            </w:pPr>
          </w:p>
          <w:p w14:paraId="747A48CD" w14:textId="77777777" w:rsidR="00F40C9E" w:rsidRPr="00001540" w:rsidRDefault="00F40C9E" w:rsidP="00E0500D">
            <w:pPr>
              <w:spacing w:after="0" w:line="240" w:lineRule="auto"/>
              <w:rPr>
                <w:rFonts w:ascii="Times New Roman" w:hAnsi="Times New Roman"/>
                <w:sz w:val="18"/>
                <w:szCs w:val="18"/>
              </w:rPr>
            </w:pPr>
          </w:p>
          <w:p w14:paraId="1247D30B" w14:textId="77777777" w:rsidR="00F40C9E" w:rsidRPr="00001540" w:rsidRDefault="00F40C9E" w:rsidP="00E0500D">
            <w:pPr>
              <w:spacing w:after="0" w:line="240" w:lineRule="auto"/>
              <w:rPr>
                <w:rFonts w:ascii="Times New Roman" w:hAnsi="Times New Roman"/>
                <w:sz w:val="18"/>
                <w:szCs w:val="18"/>
              </w:rPr>
            </w:pPr>
          </w:p>
          <w:p w14:paraId="6877F621" w14:textId="77777777" w:rsidR="00F40C9E" w:rsidRPr="00001540" w:rsidRDefault="00F40C9E" w:rsidP="00E0500D">
            <w:pPr>
              <w:spacing w:after="0" w:line="240" w:lineRule="auto"/>
              <w:rPr>
                <w:rFonts w:ascii="Times New Roman" w:hAnsi="Times New Roman"/>
                <w:sz w:val="18"/>
                <w:szCs w:val="18"/>
              </w:rPr>
            </w:pPr>
          </w:p>
          <w:p w14:paraId="5D2A4579" w14:textId="77777777" w:rsidR="00F40C9E" w:rsidRPr="00001540" w:rsidRDefault="00F40C9E" w:rsidP="00E0500D">
            <w:pPr>
              <w:spacing w:after="0" w:line="240" w:lineRule="auto"/>
              <w:rPr>
                <w:rFonts w:ascii="Times New Roman" w:hAnsi="Times New Roman"/>
                <w:sz w:val="18"/>
                <w:szCs w:val="18"/>
              </w:rPr>
            </w:pPr>
          </w:p>
          <w:p w14:paraId="39B82BF8" w14:textId="77777777" w:rsidR="00F40C9E" w:rsidRPr="00001540" w:rsidRDefault="00F40C9E" w:rsidP="00E0500D">
            <w:pPr>
              <w:spacing w:after="0" w:line="240" w:lineRule="auto"/>
              <w:rPr>
                <w:rFonts w:ascii="Times New Roman" w:hAnsi="Times New Roman"/>
                <w:sz w:val="18"/>
                <w:szCs w:val="18"/>
              </w:rPr>
            </w:pPr>
          </w:p>
          <w:p w14:paraId="697B89FB" w14:textId="77777777" w:rsidR="00F40C9E" w:rsidRPr="00001540" w:rsidRDefault="00F40C9E" w:rsidP="00E0500D">
            <w:pPr>
              <w:spacing w:after="0" w:line="240" w:lineRule="auto"/>
              <w:rPr>
                <w:rFonts w:ascii="Times New Roman" w:hAnsi="Times New Roman"/>
                <w:sz w:val="18"/>
                <w:szCs w:val="18"/>
              </w:rPr>
            </w:pPr>
          </w:p>
          <w:p w14:paraId="43694790" w14:textId="77777777" w:rsidR="00F40C9E" w:rsidRPr="00001540" w:rsidRDefault="00F40C9E" w:rsidP="00E0500D">
            <w:pPr>
              <w:spacing w:after="0" w:line="240" w:lineRule="auto"/>
              <w:rPr>
                <w:rFonts w:ascii="Times New Roman" w:hAnsi="Times New Roman"/>
                <w:sz w:val="18"/>
                <w:szCs w:val="18"/>
              </w:rPr>
            </w:pPr>
          </w:p>
          <w:p w14:paraId="38EB2FF0" w14:textId="77777777" w:rsidR="00F40C9E" w:rsidRPr="00001540" w:rsidRDefault="00F40C9E" w:rsidP="00E0500D">
            <w:pPr>
              <w:spacing w:after="0" w:line="240" w:lineRule="auto"/>
              <w:rPr>
                <w:rFonts w:ascii="Times New Roman" w:hAnsi="Times New Roman"/>
                <w:sz w:val="18"/>
                <w:szCs w:val="18"/>
              </w:rPr>
            </w:pPr>
          </w:p>
          <w:p w14:paraId="319ACEC0" w14:textId="77777777" w:rsidR="00F40C9E" w:rsidRPr="00001540" w:rsidRDefault="00F40C9E" w:rsidP="00E0500D">
            <w:pPr>
              <w:spacing w:after="0" w:line="240" w:lineRule="auto"/>
              <w:rPr>
                <w:rFonts w:ascii="Times New Roman" w:hAnsi="Times New Roman"/>
                <w:sz w:val="18"/>
                <w:szCs w:val="18"/>
              </w:rPr>
            </w:pPr>
          </w:p>
          <w:p w14:paraId="1AFA56F2" w14:textId="77777777" w:rsidR="00F40C9E" w:rsidRPr="00001540" w:rsidRDefault="00F40C9E" w:rsidP="00E0500D">
            <w:pPr>
              <w:spacing w:after="0" w:line="240" w:lineRule="auto"/>
              <w:rPr>
                <w:rFonts w:ascii="Times New Roman" w:hAnsi="Times New Roman"/>
                <w:sz w:val="18"/>
                <w:szCs w:val="18"/>
              </w:rPr>
            </w:pPr>
          </w:p>
          <w:p w14:paraId="10E6486D" w14:textId="77777777" w:rsidR="00F40C9E" w:rsidRPr="00001540" w:rsidRDefault="00F40C9E" w:rsidP="00E0500D">
            <w:pPr>
              <w:spacing w:after="0" w:line="240" w:lineRule="auto"/>
              <w:rPr>
                <w:rFonts w:ascii="Times New Roman" w:hAnsi="Times New Roman"/>
                <w:sz w:val="18"/>
                <w:szCs w:val="18"/>
              </w:rPr>
            </w:pPr>
          </w:p>
          <w:p w14:paraId="6D752E26" w14:textId="77777777" w:rsidR="00F40C9E" w:rsidRPr="00001540" w:rsidRDefault="00F40C9E" w:rsidP="00E0500D">
            <w:pPr>
              <w:spacing w:after="0" w:line="240" w:lineRule="auto"/>
              <w:rPr>
                <w:rFonts w:ascii="Times New Roman" w:hAnsi="Times New Roman"/>
                <w:sz w:val="18"/>
                <w:szCs w:val="18"/>
              </w:rPr>
            </w:pPr>
          </w:p>
          <w:p w14:paraId="43785C9E" w14:textId="77777777" w:rsidR="00F40C9E" w:rsidRPr="00001540" w:rsidRDefault="00F40C9E" w:rsidP="00E0500D">
            <w:pPr>
              <w:spacing w:after="0" w:line="240" w:lineRule="auto"/>
              <w:rPr>
                <w:rFonts w:ascii="Times New Roman" w:hAnsi="Times New Roman"/>
                <w:sz w:val="18"/>
                <w:szCs w:val="18"/>
              </w:rPr>
            </w:pPr>
          </w:p>
          <w:p w14:paraId="7B85FA21" w14:textId="77777777" w:rsidR="00F40C9E" w:rsidRPr="00001540" w:rsidRDefault="00F40C9E" w:rsidP="00E0500D">
            <w:pPr>
              <w:spacing w:after="0" w:line="240" w:lineRule="auto"/>
              <w:rPr>
                <w:rFonts w:ascii="Times New Roman" w:hAnsi="Times New Roman"/>
                <w:sz w:val="18"/>
                <w:szCs w:val="18"/>
              </w:rPr>
            </w:pPr>
          </w:p>
          <w:p w14:paraId="5DD9B0EF" w14:textId="77777777" w:rsidR="00F40C9E" w:rsidRPr="00001540" w:rsidRDefault="00F40C9E" w:rsidP="00E0500D">
            <w:pPr>
              <w:spacing w:after="0" w:line="240" w:lineRule="auto"/>
              <w:rPr>
                <w:rFonts w:ascii="Times New Roman" w:hAnsi="Times New Roman"/>
                <w:sz w:val="18"/>
                <w:szCs w:val="18"/>
              </w:rPr>
            </w:pPr>
          </w:p>
          <w:p w14:paraId="03659EDD" w14:textId="77777777" w:rsidR="00F40C9E" w:rsidRPr="00001540" w:rsidRDefault="00F40C9E" w:rsidP="00E0500D">
            <w:pPr>
              <w:spacing w:after="0" w:line="240" w:lineRule="auto"/>
              <w:rPr>
                <w:rFonts w:ascii="Times New Roman" w:hAnsi="Times New Roman"/>
                <w:sz w:val="18"/>
                <w:szCs w:val="18"/>
              </w:rPr>
            </w:pPr>
          </w:p>
          <w:p w14:paraId="6C8C362F" w14:textId="77777777" w:rsidR="00F40C9E" w:rsidRPr="00001540" w:rsidRDefault="00F40C9E" w:rsidP="00E0500D">
            <w:pPr>
              <w:spacing w:after="0" w:line="240" w:lineRule="auto"/>
              <w:rPr>
                <w:rFonts w:ascii="Times New Roman" w:hAnsi="Times New Roman"/>
                <w:sz w:val="18"/>
                <w:szCs w:val="18"/>
              </w:rPr>
            </w:pPr>
          </w:p>
          <w:p w14:paraId="5A07A83A" w14:textId="77777777" w:rsidR="00F40C9E" w:rsidRPr="00001540" w:rsidRDefault="00F40C9E" w:rsidP="00E0500D">
            <w:pPr>
              <w:spacing w:after="0" w:line="240" w:lineRule="auto"/>
              <w:rPr>
                <w:rFonts w:ascii="Times New Roman" w:hAnsi="Times New Roman"/>
                <w:sz w:val="18"/>
                <w:szCs w:val="18"/>
              </w:rPr>
            </w:pPr>
          </w:p>
          <w:p w14:paraId="72CD9C59" w14:textId="77777777" w:rsidR="00F40C9E" w:rsidRPr="00001540" w:rsidRDefault="00F40C9E" w:rsidP="00E0500D">
            <w:pPr>
              <w:spacing w:after="0" w:line="240" w:lineRule="auto"/>
              <w:rPr>
                <w:rFonts w:ascii="Times New Roman" w:hAnsi="Times New Roman"/>
                <w:sz w:val="18"/>
                <w:szCs w:val="18"/>
              </w:rPr>
            </w:pPr>
          </w:p>
          <w:p w14:paraId="54F3F605" w14:textId="77777777" w:rsidR="00F40C9E" w:rsidRPr="00001540" w:rsidRDefault="00F40C9E" w:rsidP="00E0500D">
            <w:pPr>
              <w:spacing w:after="0" w:line="240" w:lineRule="auto"/>
              <w:rPr>
                <w:rFonts w:ascii="Times New Roman" w:hAnsi="Times New Roman"/>
                <w:sz w:val="18"/>
                <w:szCs w:val="18"/>
              </w:rPr>
            </w:pPr>
          </w:p>
          <w:p w14:paraId="2E32090A" w14:textId="77777777" w:rsidR="00F40C9E" w:rsidRPr="00001540" w:rsidRDefault="00F40C9E" w:rsidP="00E0500D">
            <w:pPr>
              <w:spacing w:after="0" w:line="240" w:lineRule="auto"/>
              <w:rPr>
                <w:rFonts w:ascii="Times New Roman" w:hAnsi="Times New Roman"/>
                <w:sz w:val="18"/>
                <w:szCs w:val="18"/>
              </w:rPr>
            </w:pPr>
          </w:p>
          <w:p w14:paraId="50919BB3" w14:textId="77777777" w:rsidR="00F40C9E" w:rsidRPr="00001540" w:rsidRDefault="00F40C9E" w:rsidP="00E0500D">
            <w:pPr>
              <w:spacing w:after="0" w:line="240" w:lineRule="auto"/>
              <w:rPr>
                <w:rFonts w:ascii="Times New Roman" w:hAnsi="Times New Roman"/>
                <w:sz w:val="18"/>
                <w:szCs w:val="18"/>
              </w:rPr>
            </w:pPr>
          </w:p>
          <w:p w14:paraId="7D0EFE69" w14:textId="77777777" w:rsidR="00F40C9E" w:rsidRPr="00001540" w:rsidRDefault="00F40C9E" w:rsidP="00E0500D">
            <w:pPr>
              <w:spacing w:after="0" w:line="240" w:lineRule="auto"/>
              <w:rPr>
                <w:rFonts w:ascii="Times New Roman" w:hAnsi="Times New Roman"/>
                <w:sz w:val="18"/>
                <w:szCs w:val="18"/>
              </w:rPr>
            </w:pPr>
          </w:p>
          <w:p w14:paraId="434300EC" w14:textId="77777777" w:rsidR="00F40C9E" w:rsidRPr="00001540" w:rsidRDefault="00F40C9E" w:rsidP="00E0500D">
            <w:pPr>
              <w:spacing w:after="0" w:line="240" w:lineRule="auto"/>
              <w:rPr>
                <w:rFonts w:ascii="Times New Roman" w:hAnsi="Times New Roman"/>
                <w:sz w:val="18"/>
                <w:szCs w:val="18"/>
              </w:rPr>
            </w:pPr>
          </w:p>
          <w:p w14:paraId="7C874475" w14:textId="77777777" w:rsidR="00F40C9E" w:rsidRPr="00001540" w:rsidRDefault="00F40C9E" w:rsidP="00E0500D">
            <w:pPr>
              <w:spacing w:after="0" w:line="240" w:lineRule="auto"/>
              <w:rPr>
                <w:rFonts w:ascii="Times New Roman" w:hAnsi="Times New Roman"/>
                <w:sz w:val="18"/>
                <w:szCs w:val="18"/>
              </w:rPr>
            </w:pPr>
          </w:p>
          <w:p w14:paraId="6C5A3DD4" w14:textId="77777777" w:rsidR="00F40C9E" w:rsidRPr="00001540" w:rsidRDefault="00F40C9E" w:rsidP="00E0500D">
            <w:pPr>
              <w:spacing w:after="0" w:line="240" w:lineRule="auto"/>
              <w:rPr>
                <w:rFonts w:ascii="Times New Roman" w:hAnsi="Times New Roman"/>
                <w:sz w:val="18"/>
                <w:szCs w:val="18"/>
              </w:rPr>
            </w:pPr>
          </w:p>
          <w:p w14:paraId="5D02DBA2" w14:textId="77777777" w:rsidR="00F40C9E" w:rsidRPr="00001540" w:rsidRDefault="00F40C9E" w:rsidP="00E0500D">
            <w:pPr>
              <w:spacing w:after="0" w:line="240" w:lineRule="auto"/>
              <w:rPr>
                <w:rFonts w:ascii="Times New Roman" w:hAnsi="Times New Roman"/>
                <w:sz w:val="18"/>
                <w:szCs w:val="18"/>
              </w:rPr>
            </w:pPr>
          </w:p>
          <w:p w14:paraId="51B0CC2A" w14:textId="77777777" w:rsidR="00F40C9E" w:rsidRPr="00001540" w:rsidRDefault="00F40C9E" w:rsidP="00E0500D">
            <w:pPr>
              <w:spacing w:after="0" w:line="240" w:lineRule="auto"/>
              <w:rPr>
                <w:rFonts w:ascii="Times New Roman" w:hAnsi="Times New Roman"/>
                <w:sz w:val="18"/>
                <w:szCs w:val="18"/>
              </w:rPr>
            </w:pPr>
          </w:p>
          <w:p w14:paraId="069539D5" w14:textId="77777777" w:rsidR="00F40C9E" w:rsidRPr="00001540" w:rsidRDefault="00F40C9E" w:rsidP="00E0500D">
            <w:pPr>
              <w:spacing w:after="0" w:line="240" w:lineRule="auto"/>
              <w:rPr>
                <w:rFonts w:ascii="Times New Roman" w:hAnsi="Times New Roman"/>
                <w:sz w:val="18"/>
                <w:szCs w:val="18"/>
              </w:rPr>
            </w:pPr>
          </w:p>
          <w:p w14:paraId="25D85A4D" w14:textId="77777777" w:rsidR="00F40C9E" w:rsidRPr="00001540" w:rsidRDefault="00F40C9E" w:rsidP="00E0500D">
            <w:pPr>
              <w:spacing w:after="0" w:line="240" w:lineRule="auto"/>
              <w:rPr>
                <w:rFonts w:ascii="Times New Roman" w:hAnsi="Times New Roman"/>
                <w:sz w:val="18"/>
                <w:szCs w:val="18"/>
              </w:rPr>
            </w:pPr>
          </w:p>
          <w:p w14:paraId="780CFF1B" w14:textId="77777777" w:rsidR="00F40C9E" w:rsidRPr="00001540" w:rsidRDefault="00F40C9E" w:rsidP="00E0500D">
            <w:pPr>
              <w:spacing w:after="0" w:line="240" w:lineRule="auto"/>
              <w:rPr>
                <w:rFonts w:ascii="Times New Roman" w:hAnsi="Times New Roman"/>
                <w:sz w:val="18"/>
                <w:szCs w:val="18"/>
              </w:rPr>
            </w:pPr>
          </w:p>
          <w:p w14:paraId="25A3A56C" w14:textId="77777777" w:rsidR="00F40C9E" w:rsidRPr="00001540" w:rsidRDefault="00F40C9E" w:rsidP="00E0500D">
            <w:pPr>
              <w:spacing w:after="0" w:line="240" w:lineRule="auto"/>
              <w:rPr>
                <w:rFonts w:ascii="Times New Roman" w:hAnsi="Times New Roman"/>
                <w:sz w:val="18"/>
                <w:szCs w:val="18"/>
              </w:rPr>
            </w:pPr>
          </w:p>
          <w:p w14:paraId="120DE865" w14:textId="77777777" w:rsidR="00F40C9E" w:rsidRPr="00001540" w:rsidRDefault="00F40C9E" w:rsidP="00E0500D">
            <w:pPr>
              <w:spacing w:after="0" w:line="240" w:lineRule="auto"/>
              <w:rPr>
                <w:rFonts w:ascii="Times New Roman" w:hAnsi="Times New Roman"/>
                <w:sz w:val="18"/>
                <w:szCs w:val="18"/>
              </w:rPr>
            </w:pPr>
          </w:p>
          <w:p w14:paraId="3A991B19" w14:textId="77777777" w:rsidR="00F40C9E" w:rsidRPr="00001540" w:rsidRDefault="00F40C9E" w:rsidP="00E0500D">
            <w:pPr>
              <w:spacing w:after="0" w:line="240" w:lineRule="auto"/>
              <w:rPr>
                <w:rFonts w:ascii="Times New Roman" w:hAnsi="Times New Roman"/>
                <w:sz w:val="18"/>
                <w:szCs w:val="18"/>
              </w:rPr>
            </w:pPr>
          </w:p>
          <w:p w14:paraId="1EB14E99" w14:textId="77777777" w:rsidR="00F40C9E" w:rsidRPr="00001540" w:rsidRDefault="00F40C9E" w:rsidP="00E0500D">
            <w:pPr>
              <w:spacing w:after="0" w:line="240" w:lineRule="auto"/>
              <w:rPr>
                <w:rFonts w:ascii="Times New Roman" w:hAnsi="Times New Roman"/>
                <w:sz w:val="18"/>
                <w:szCs w:val="18"/>
              </w:rPr>
            </w:pPr>
          </w:p>
          <w:p w14:paraId="1321061F" w14:textId="77777777" w:rsidR="00F40C9E" w:rsidRPr="00001540" w:rsidRDefault="00F40C9E" w:rsidP="00E0500D">
            <w:pPr>
              <w:spacing w:after="0" w:line="240" w:lineRule="auto"/>
              <w:rPr>
                <w:rFonts w:ascii="Times New Roman" w:hAnsi="Times New Roman"/>
                <w:sz w:val="18"/>
                <w:szCs w:val="18"/>
              </w:rPr>
            </w:pPr>
          </w:p>
          <w:p w14:paraId="74F49220" w14:textId="77777777" w:rsidR="00F40C9E" w:rsidRPr="00001540" w:rsidRDefault="00F40C9E" w:rsidP="00E0500D">
            <w:pPr>
              <w:spacing w:after="0" w:line="240" w:lineRule="auto"/>
              <w:rPr>
                <w:rFonts w:ascii="Times New Roman" w:hAnsi="Times New Roman"/>
                <w:sz w:val="18"/>
                <w:szCs w:val="18"/>
              </w:rPr>
            </w:pPr>
          </w:p>
          <w:p w14:paraId="6596BEAC" w14:textId="77777777" w:rsidR="00F40C9E" w:rsidRPr="00001540" w:rsidRDefault="00F40C9E" w:rsidP="00E0500D">
            <w:pPr>
              <w:spacing w:after="0" w:line="240" w:lineRule="auto"/>
              <w:rPr>
                <w:rFonts w:ascii="Times New Roman" w:hAnsi="Times New Roman"/>
                <w:sz w:val="18"/>
                <w:szCs w:val="18"/>
              </w:rPr>
            </w:pPr>
          </w:p>
          <w:p w14:paraId="631DBFCC" w14:textId="77777777" w:rsidR="00F40C9E" w:rsidRPr="00001540" w:rsidRDefault="00F40C9E" w:rsidP="00E0500D">
            <w:pPr>
              <w:spacing w:after="0" w:line="240" w:lineRule="auto"/>
              <w:rPr>
                <w:rFonts w:ascii="Times New Roman" w:hAnsi="Times New Roman"/>
                <w:sz w:val="18"/>
                <w:szCs w:val="18"/>
              </w:rPr>
            </w:pPr>
          </w:p>
          <w:p w14:paraId="0753E3DB" w14:textId="77777777" w:rsidR="00F40C9E" w:rsidRPr="00001540" w:rsidRDefault="00F40C9E" w:rsidP="00E0500D">
            <w:pPr>
              <w:spacing w:after="0" w:line="240" w:lineRule="auto"/>
              <w:rPr>
                <w:rFonts w:ascii="Times New Roman" w:hAnsi="Times New Roman"/>
                <w:sz w:val="18"/>
                <w:szCs w:val="18"/>
              </w:rPr>
            </w:pPr>
          </w:p>
          <w:p w14:paraId="38590DDE" w14:textId="77777777" w:rsidR="00F40C9E" w:rsidRPr="00001540" w:rsidRDefault="00F40C9E" w:rsidP="00E0500D">
            <w:pPr>
              <w:spacing w:after="0" w:line="240" w:lineRule="auto"/>
              <w:rPr>
                <w:rFonts w:ascii="Times New Roman" w:hAnsi="Times New Roman"/>
                <w:sz w:val="18"/>
                <w:szCs w:val="18"/>
              </w:rPr>
            </w:pPr>
          </w:p>
          <w:p w14:paraId="4B75D829" w14:textId="77777777" w:rsidR="00F40C9E" w:rsidRPr="00001540" w:rsidRDefault="00F40C9E" w:rsidP="00E0500D">
            <w:pPr>
              <w:spacing w:after="0" w:line="240" w:lineRule="auto"/>
              <w:rPr>
                <w:rFonts w:ascii="Times New Roman" w:hAnsi="Times New Roman"/>
                <w:sz w:val="18"/>
                <w:szCs w:val="18"/>
              </w:rPr>
            </w:pPr>
          </w:p>
          <w:p w14:paraId="02F286EC" w14:textId="77777777" w:rsidR="00F40C9E" w:rsidRPr="00001540" w:rsidRDefault="00F40C9E" w:rsidP="00E0500D">
            <w:pPr>
              <w:spacing w:after="0" w:line="240" w:lineRule="auto"/>
              <w:rPr>
                <w:rFonts w:ascii="Times New Roman" w:hAnsi="Times New Roman"/>
                <w:sz w:val="18"/>
                <w:szCs w:val="18"/>
              </w:rPr>
            </w:pPr>
          </w:p>
          <w:p w14:paraId="2D2EC009" w14:textId="77777777" w:rsidR="00F40C9E" w:rsidRPr="00001540" w:rsidRDefault="00F40C9E" w:rsidP="00E0500D">
            <w:pPr>
              <w:spacing w:after="0" w:line="240" w:lineRule="auto"/>
              <w:rPr>
                <w:rFonts w:ascii="Times New Roman" w:hAnsi="Times New Roman"/>
                <w:sz w:val="18"/>
                <w:szCs w:val="18"/>
              </w:rPr>
            </w:pPr>
          </w:p>
          <w:p w14:paraId="7589EADE" w14:textId="77777777" w:rsidR="00F40C9E" w:rsidRPr="00001540" w:rsidRDefault="00F40C9E" w:rsidP="00E0500D">
            <w:pPr>
              <w:spacing w:after="0" w:line="240" w:lineRule="auto"/>
              <w:rPr>
                <w:rFonts w:ascii="Times New Roman" w:hAnsi="Times New Roman"/>
                <w:sz w:val="18"/>
                <w:szCs w:val="18"/>
              </w:rPr>
            </w:pPr>
          </w:p>
          <w:p w14:paraId="47043013" w14:textId="77777777" w:rsidR="00F40C9E" w:rsidRPr="00001540" w:rsidRDefault="00F40C9E" w:rsidP="00E0500D">
            <w:pPr>
              <w:spacing w:after="0" w:line="240" w:lineRule="auto"/>
              <w:rPr>
                <w:rFonts w:ascii="Times New Roman" w:hAnsi="Times New Roman"/>
                <w:sz w:val="18"/>
                <w:szCs w:val="18"/>
              </w:rPr>
            </w:pPr>
          </w:p>
          <w:p w14:paraId="06B51243" w14:textId="77777777" w:rsidR="00F40C9E" w:rsidRPr="00001540" w:rsidRDefault="00F40C9E" w:rsidP="00E0500D">
            <w:pPr>
              <w:spacing w:after="0" w:line="240" w:lineRule="auto"/>
              <w:rPr>
                <w:rFonts w:ascii="Times New Roman" w:hAnsi="Times New Roman"/>
                <w:sz w:val="18"/>
                <w:szCs w:val="18"/>
              </w:rPr>
            </w:pPr>
          </w:p>
          <w:p w14:paraId="6B8A4125" w14:textId="77777777" w:rsidR="00F40C9E" w:rsidRPr="00001540" w:rsidRDefault="00F40C9E" w:rsidP="00E0500D">
            <w:pPr>
              <w:spacing w:after="0" w:line="240" w:lineRule="auto"/>
              <w:rPr>
                <w:rFonts w:ascii="Times New Roman" w:hAnsi="Times New Roman"/>
                <w:sz w:val="18"/>
                <w:szCs w:val="18"/>
              </w:rPr>
            </w:pPr>
          </w:p>
          <w:p w14:paraId="31F21A1C" w14:textId="77777777" w:rsidR="00F40C9E" w:rsidRPr="00001540" w:rsidRDefault="00F40C9E" w:rsidP="00E0500D">
            <w:pPr>
              <w:spacing w:after="0" w:line="240" w:lineRule="auto"/>
              <w:rPr>
                <w:rFonts w:ascii="Times New Roman" w:hAnsi="Times New Roman"/>
                <w:sz w:val="18"/>
                <w:szCs w:val="18"/>
              </w:rPr>
            </w:pPr>
          </w:p>
          <w:p w14:paraId="2FE06CC7" w14:textId="77777777" w:rsidR="00F40C9E" w:rsidRPr="00001540" w:rsidRDefault="00F40C9E" w:rsidP="00E0500D">
            <w:pPr>
              <w:spacing w:after="0" w:line="240" w:lineRule="auto"/>
              <w:rPr>
                <w:rFonts w:ascii="Times New Roman" w:hAnsi="Times New Roman"/>
                <w:sz w:val="18"/>
                <w:szCs w:val="18"/>
              </w:rPr>
            </w:pPr>
          </w:p>
          <w:p w14:paraId="4FB9E882" w14:textId="77777777" w:rsidR="00F40C9E" w:rsidRPr="00001540" w:rsidRDefault="00F40C9E" w:rsidP="00E0500D">
            <w:pPr>
              <w:spacing w:after="0" w:line="240" w:lineRule="auto"/>
              <w:rPr>
                <w:rFonts w:ascii="Times New Roman" w:hAnsi="Times New Roman"/>
                <w:sz w:val="18"/>
                <w:szCs w:val="18"/>
              </w:rPr>
            </w:pPr>
          </w:p>
          <w:p w14:paraId="2A199161" w14:textId="77777777" w:rsidR="00F40C9E" w:rsidRPr="00001540" w:rsidRDefault="00F40C9E" w:rsidP="00E0500D">
            <w:pPr>
              <w:spacing w:after="0" w:line="240" w:lineRule="auto"/>
              <w:rPr>
                <w:rFonts w:ascii="Times New Roman" w:hAnsi="Times New Roman"/>
                <w:sz w:val="18"/>
                <w:szCs w:val="18"/>
              </w:rPr>
            </w:pPr>
          </w:p>
          <w:p w14:paraId="31EAFB06" w14:textId="77777777" w:rsidR="00F40C9E" w:rsidRPr="00001540" w:rsidRDefault="00F40C9E" w:rsidP="00E0500D">
            <w:pPr>
              <w:spacing w:after="0" w:line="240" w:lineRule="auto"/>
              <w:rPr>
                <w:rFonts w:ascii="Times New Roman" w:hAnsi="Times New Roman"/>
                <w:sz w:val="18"/>
                <w:szCs w:val="18"/>
              </w:rPr>
            </w:pPr>
          </w:p>
          <w:p w14:paraId="1EACE548" w14:textId="77777777" w:rsidR="00F40C9E" w:rsidRPr="00001540" w:rsidRDefault="00F40C9E" w:rsidP="00E0500D">
            <w:pPr>
              <w:spacing w:after="0" w:line="240" w:lineRule="auto"/>
              <w:rPr>
                <w:rFonts w:ascii="Times New Roman" w:hAnsi="Times New Roman"/>
                <w:sz w:val="18"/>
                <w:szCs w:val="18"/>
              </w:rPr>
            </w:pPr>
          </w:p>
          <w:p w14:paraId="69E4B54C" w14:textId="77777777" w:rsidR="00F40C9E" w:rsidRPr="00001540" w:rsidRDefault="00F40C9E" w:rsidP="00E0500D">
            <w:pPr>
              <w:spacing w:after="0" w:line="240" w:lineRule="auto"/>
              <w:rPr>
                <w:rFonts w:ascii="Times New Roman" w:hAnsi="Times New Roman"/>
                <w:sz w:val="18"/>
                <w:szCs w:val="18"/>
              </w:rPr>
            </w:pPr>
          </w:p>
          <w:p w14:paraId="060C2304" w14:textId="77777777" w:rsidR="00F40C9E" w:rsidRPr="00001540" w:rsidRDefault="00F40C9E" w:rsidP="00E0500D">
            <w:pPr>
              <w:spacing w:after="0" w:line="240" w:lineRule="auto"/>
              <w:rPr>
                <w:rFonts w:ascii="Times New Roman" w:hAnsi="Times New Roman"/>
                <w:sz w:val="18"/>
                <w:szCs w:val="18"/>
              </w:rPr>
            </w:pPr>
          </w:p>
          <w:p w14:paraId="1AA81457" w14:textId="77777777" w:rsidR="00F40C9E" w:rsidRPr="00001540" w:rsidRDefault="00F40C9E" w:rsidP="00E0500D">
            <w:pPr>
              <w:spacing w:after="0" w:line="240" w:lineRule="auto"/>
              <w:rPr>
                <w:rFonts w:ascii="Times New Roman" w:hAnsi="Times New Roman"/>
                <w:sz w:val="18"/>
                <w:szCs w:val="18"/>
              </w:rPr>
            </w:pPr>
          </w:p>
          <w:p w14:paraId="3D2116D0" w14:textId="77777777" w:rsidR="00F40C9E" w:rsidRPr="00001540" w:rsidRDefault="00F40C9E" w:rsidP="00E0500D">
            <w:pPr>
              <w:spacing w:after="0" w:line="240" w:lineRule="auto"/>
              <w:rPr>
                <w:rFonts w:ascii="Times New Roman" w:hAnsi="Times New Roman"/>
                <w:sz w:val="18"/>
                <w:szCs w:val="18"/>
              </w:rPr>
            </w:pPr>
          </w:p>
          <w:p w14:paraId="3974EECC" w14:textId="77777777" w:rsidR="00F40C9E" w:rsidRPr="00001540" w:rsidRDefault="00F40C9E" w:rsidP="00E0500D">
            <w:pPr>
              <w:spacing w:after="0" w:line="240" w:lineRule="auto"/>
              <w:rPr>
                <w:rFonts w:ascii="Times New Roman" w:hAnsi="Times New Roman"/>
                <w:sz w:val="18"/>
                <w:szCs w:val="18"/>
              </w:rPr>
            </w:pPr>
          </w:p>
          <w:p w14:paraId="55F9DBA7" w14:textId="77777777" w:rsidR="00F40C9E" w:rsidRPr="00001540" w:rsidRDefault="00F40C9E" w:rsidP="00E0500D">
            <w:pPr>
              <w:spacing w:after="0" w:line="240" w:lineRule="auto"/>
              <w:rPr>
                <w:rFonts w:ascii="Times New Roman" w:hAnsi="Times New Roman"/>
                <w:sz w:val="18"/>
                <w:szCs w:val="18"/>
              </w:rPr>
            </w:pPr>
          </w:p>
          <w:p w14:paraId="6D6C83CF" w14:textId="77777777" w:rsidR="00F40C9E" w:rsidRPr="00001540" w:rsidRDefault="00F40C9E" w:rsidP="00E0500D">
            <w:pPr>
              <w:spacing w:after="0" w:line="240" w:lineRule="auto"/>
              <w:rPr>
                <w:rFonts w:ascii="Times New Roman" w:hAnsi="Times New Roman"/>
                <w:sz w:val="18"/>
                <w:szCs w:val="18"/>
              </w:rPr>
            </w:pPr>
          </w:p>
          <w:p w14:paraId="77099CD9" w14:textId="77777777" w:rsidR="00F40C9E" w:rsidRPr="00001540" w:rsidRDefault="00F40C9E" w:rsidP="00E0500D">
            <w:pPr>
              <w:spacing w:after="0" w:line="240" w:lineRule="auto"/>
              <w:rPr>
                <w:rFonts w:ascii="Times New Roman" w:hAnsi="Times New Roman"/>
                <w:sz w:val="18"/>
                <w:szCs w:val="18"/>
              </w:rPr>
            </w:pPr>
          </w:p>
          <w:p w14:paraId="46D32C64" w14:textId="77777777" w:rsidR="00F40C9E" w:rsidRPr="00001540" w:rsidRDefault="00F40C9E" w:rsidP="00E0500D">
            <w:pPr>
              <w:spacing w:after="0" w:line="240" w:lineRule="auto"/>
              <w:rPr>
                <w:rFonts w:ascii="Times New Roman" w:hAnsi="Times New Roman"/>
                <w:sz w:val="18"/>
                <w:szCs w:val="18"/>
              </w:rPr>
            </w:pPr>
          </w:p>
          <w:p w14:paraId="2E5AC009" w14:textId="77777777" w:rsidR="00F40C9E" w:rsidRPr="00001540" w:rsidRDefault="00F40C9E" w:rsidP="00E0500D">
            <w:pPr>
              <w:spacing w:after="0" w:line="240" w:lineRule="auto"/>
              <w:rPr>
                <w:rFonts w:ascii="Times New Roman" w:hAnsi="Times New Roman"/>
                <w:sz w:val="18"/>
                <w:szCs w:val="18"/>
              </w:rPr>
            </w:pPr>
          </w:p>
          <w:p w14:paraId="6A85EC96" w14:textId="77777777" w:rsidR="00F40C9E" w:rsidRPr="00001540" w:rsidRDefault="00F40C9E" w:rsidP="00E0500D">
            <w:pPr>
              <w:spacing w:after="0" w:line="240" w:lineRule="auto"/>
              <w:rPr>
                <w:rFonts w:ascii="Times New Roman" w:hAnsi="Times New Roman"/>
                <w:sz w:val="18"/>
                <w:szCs w:val="18"/>
              </w:rPr>
            </w:pPr>
          </w:p>
          <w:p w14:paraId="2ED23619" w14:textId="77777777" w:rsidR="00F40C9E" w:rsidRPr="00001540" w:rsidRDefault="00F40C9E" w:rsidP="00E0500D">
            <w:pPr>
              <w:spacing w:after="0" w:line="240" w:lineRule="auto"/>
              <w:rPr>
                <w:rFonts w:ascii="Times New Roman" w:hAnsi="Times New Roman"/>
                <w:sz w:val="18"/>
                <w:szCs w:val="18"/>
              </w:rPr>
            </w:pPr>
          </w:p>
          <w:p w14:paraId="51721D5F" w14:textId="77777777" w:rsidR="00F40C9E" w:rsidRPr="00001540" w:rsidRDefault="00F40C9E" w:rsidP="00E0500D">
            <w:pPr>
              <w:spacing w:after="0" w:line="240" w:lineRule="auto"/>
              <w:rPr>
                <w:rFonts w:ascii="Times New Roman" w:hAnsi="Times New Roman"/>
                <w:sz w:val="18"/>
                <w:szCs w:val="18"/>
              </w:rPr>
            </w:pPr>
          </w:p>
          <w:p w14:paraId="21DD9982" w14:textId="77777777" w:rsidR="00F40C9E" w:rsidRPr="00001540" w:rsidRDefault="00F40C9E" w:rsidP="00E0500D">
            <w:pPr>
              <w:spacing w:after="0" w:line="240" w:lineRule="auto"/>
              <w:rPr>
                <w:rFonts w:ascii="Times New Roman" w:hAnsi="Times New Roman"/>
                <w:sz w:val="18"/>
                <w:szCs w:val="18"/>
              </w:rPr>
            </w:pPr>
          </w:p>
          <w:p w14:paraId="4D56DB74" w14:textId="77777777" w:rsidR="00F40C9E" w:rsidRPr="00001540" w:rsidRDefault="00F40C9E" w:rsidP="00E0500D">
            <w:pPr>
              <w:spacing w:after="0" w:line="240" w:lineRule="auto"/>
              <w:rPr>
                <w:rFonts w:ascii="Times New Roman" w:hAnsi="Times New Roman"/>
                <w:sz w:val="18"/>
                <w:szCs w:val="18"/>
              </w:rPr>
            </w:pPr>
          </w:p>
          <w:p w14:paraId="182DD912" w14:textId="77777777" w:rsidR="00F40C9E" w:rsidRPr="00001540" w:rsidRDefault="00F40C9E" w:rsidP="00E0500D">
            <w:pPr>
              <w:spacing w:after="0" w:line="240" w:lineRule="auto"/>
              <w:rPr>
                <w:rFonts w:ascii="Times New Roman" w:hAnsi="Times New Roman"/>
                <w:sz w:val="18"/>
                <w:szCs w:val="18"/>
              </w:rPr>
            </w:pPr>
          </w:p>
          <w:p w14:paraId="31ED388B" w14:textId="77777777" w:rsidR="00F40C9E" w:rsidRPr="00001540" w:rsidRDefault="00F40C9E" w:rsidP="00E0500D">
            <w:pPr>
              <w:spacing w:after="0" w:line="240" w:lineRule="auto"/>
              <w:rPr>
                <w:rFonts w:ascii="Times New Roman" w:hAnsi="Times New Roman"/>
                <w:sz w:val="18"/>
                <w:szCs w:val="18"/>
              </w:rPr>
            </w:pPr>
          </w:p>
          <w:p w14:paraId="749EFE64" w14:textId="77777777" w:rsidR="00F40C9E" w:rsidRPr="00001540" w:rsidRDefault="00F40C9E" w:rsidP="00E0500D">
            <w:pPr>
              <w:spacing w:after="0" w:line="240" w:lineRule="auto"/>
              <w:rPr>
                <w:rFonts w:ascii="Times New Roman" w:hAnsi="Times New Roman"/>
                <w:sz w:val="18"/>
                <w:szCs w:val="18"/>
              </w:rPr>
            </w:pPr>
          </w:p>
          <w:p w14:paraId="129230A0" w14:textId="77777777" w:rsidR="00F40C9E" w:rsidRPr="00001540" w:rsidRDefault="00F40C9E" w:rsidP="00E0500D">
            <w:pPr>
              <w:spacing w:after="0" w:line="240" w:lineRule="auto"/>
              <w:rPr>
                <w:rFonts w:ascii="Times New Roman" w:hAnsi="Times New Roman"/>
                <w:sz w:val="18"/>
                <w:szCs w:val="18"/>
              </w:rPr>
            </w:pPr>
          </w:p>
          <w:p w14:paraId="0D602BFE" w14:textId="77777777" w:rsidR="00F40C9E" w:rsidRPr="00001540" w:rsidRDefault="00F40C9E" w:rsidP="00E0500D">
            <w:pPr>
              <w:spacing w:after="0" w:line="240" w:lineRule="auto"/>
              <w:rPr>
                <w:rFonts w:ascii="Times New Roman" w:hAnsi="Times New Roman"/>
                <w:sz w:val="18"/>
                <w:szCs w:val="18"/>
              </w:rPr>
            </w:pPr>
          </w:p>
          <w:p w14:paraId="3D8455C9" w14:textId="77777777" w:rsidR="00F40C9E" w:rsidRPr="00001540" w:rsidRDefault="00F40C9E" w:rsidP="00E0500D">
            <w:pPr>
              <w:spacing w:after="0" w:line="240" w:lineRule="auto"/>
              <w:rPr>
                <w:rFonts w:ascii="Times New Roman" w:hAnsi="Times New Roman"/>
                <w:sz w:val="18"/>
                <w:szCs w:val="18"/>
              </w:rPr>
            </w:pPr>
          </w:p>
          <w:p w14:paraId="18DBE7CC" w14:textId="77777777" w:rsidR="00F40C9E" w:rsidRPr="00001540" w:rsidRDefault="00F40C9E" w:rsidP="00E0500D">
            <w:pPr>
              <w:spacing w:after="0" w:line="240" w:lineRule="auto"/>
              <w:rPr>
                <w:rFonts w:ascii="Times New Roman" w:hAnsi="Times New Roman"/>
                <w:sz w:val="18"/>
                <w:szCs w:val="18"/>
              </w:rPr>
            </w:pPr>
          </w:p>
          <w:p w14:paraId="4758468A" w14:textId="77777777" w:rsidR="00F40C9E" w:rsidRPr="00001540" w:rsidRDefault="00F40C9E" w:rsidP="00E0500D">
            <w:pPr>
              <w:spacing w:after="0" w:line="240" w:lineRule="auto"/>
              <w:rPr>
                <w:rFonts w:ascii="Times New Roman" w:hAnsi="Times New Roman"/>
                <w:sz w:val="18"/>
                <w:szCs w:val="18"/>
              </w:rPr>
            </w:pPr>
          </w:p>
          <w:p w14:paraId="2096F646" w14:textId="77777777" w:rsidR="00F40C9E" w:rsidRPr="00001540" w:rsidRDefault="00F40C9E" w:rsidP="00E0500D">
            <w:pPr>
              <w:spacing w:after="0" w:line="240" w:lineRule="auto"/>
              <w:rPr>
                <w:rFonts w:ascii="Times New Roman" w:hAnsi="Times New Roman"/>
                <w:sz w:val="18"/>
                <w:szCs w:val="18"/>
              </w:rPr>
            </w:pPr>
          </w:p>
          <w:p w14:paraId="5A72A29C" w14:textId="77777777" w:rsidR="00F40C9E" w:rsidRPr="00001540" w:rsidRDefault="00F40C9E" w:rsidP="00E0500D">
            <w:pPr>
              <w:spacing w:after="0" w:line="240" w:lineRule="auto"/>
              <w:rPr>
                <w:rFonts w:ascii="Times New Roman" w:hAnsi="Times New Roman"/>
                <w:sz w:val="18"/>
                <w:szCs w:val="18"/>
              </w:rPr>
            </w:pPr>
          </w:p>
          <w:p w14:paraId="7AD529F0" w14:textId="77777777" w:rsidR="00F40C9E" w:rsidRPr="00001540" w:rsidRDefault="00F40C9E" w:rsidP="00E0500D">
            <w:pPr>
              <w:spacing w:after="0" w:line="240" w:lineRule="auto"/>
              <w:rPr>
                <w:rFonts w:ascii="Times New Roman" w:hAnsi="Times New Roman"/>
                <w:sz w:val="18"/>
                <w:szCs w:val="18"/>
              </w:rPr>
            </w:pPr>
          </w:p>
          <w:p w14:paraId="5EB6D246" w14:textId="77777777" w:rsidR="00F40C9E" w:rsidRPr="00001540" w:rsidRDefault="00F40C9E" w:rsidP="00E0500D">
            <w:pPr>
              <w:spacing w:after="0" w:line="240" w:lineRule="auto"/>
              <w:rPr>
                <w:rFonts w:ascii="Times New Roman" w:hAnsi="Times New Roman"/>
                <w:sz w:val="18"/>
                <w:szCs w:val="18"/>
              </w:rPr>
            </w:pPr>
          </w:p>
          <w:p w14:paraId="26ADAB76" w14:textId="77777777" w:rsidR="00F40C9E" w:rsidRPr="00001540" w:rsidRDefault="00F40C9E" w:rsidP="00E0500D">
            <w:pPr>
              <w:spacing w:after="0" w:line="240" w:lineRule="auto"/>
              <w:rPr>
                <w:rFonts w:ascii="Times New Roman" w:hAnsi="Times New Roman"/>
                <w:sz w:val="18"/>
                <w:szCs w:val="18"/>
              </w:rPr>
            </w:pPr>
          </w:p>
          <w:p w14:paraId="6F979426" w14:textId="77777777" w:rsidR="00F40C9E" w:rsidRPr="00001540" w:rsidRDefault="00F40C9E" w:rsidP="00E0500D">
            <w:pPr>
              <w:spacing w:after="0" w:line="240" w:lineRule="auto"/>
              <w:rPr>
                <w:rFonts w:ascii="Times New Roman" w:hAnsi="Times New Roman"/>
                <w:sz w:val="18"/>
                <w:szCs w:val="18"/>
              </w:rPr>
            </w:pPr>
          </w:p>
          <w:p w14:paraId="251B5E2F" w14:textId="77777777" w:rsidR="00F40C9E" w:rsidRPr="00001540" w:rsidRDefault="00F40C9E" w:rsidP="00E0500D">
            <w:pPr>
              <w:spacing w:after="0" w:line="240" w:lineRule="auto"/>
              <w:rPr>
                <w:rFonts w:ascii="Times New Roman" w:hAnsi="Times New Roman"/>
                <w:sz w:val="18"/>
                <w:szCs w:val="18"/>
              </w:rPr>
            </w:pPr>
          </w:p>
          <w:p w14:paraId="25F8E59A" w14:textId="77777777" w:rsidR="00F40C9E" w:rsidRPr="00001540" w:rsidRDefault="00F40C9E" w:rsidP="00E0500D">
            <w:pPr>
              <w:spacing w:after="0" w:line="240" w:lineRule="auto"/>
              <w:rPr>
                <w:rFonts w:ascii="Times New Roman" w:hAnsi="Times New Roman"/>
                <w:sz w:val="18"/>
                <w:szCs w:val="18"/>
              </w:rPr>
            </w:pPr>
          </w:p>
          <w:p w14:paraId="588D0515" w14:textId="77777777" w:rsidR="00F40C9E" w:rsidRPr="00001540" w:rsidRDefault="00F40C9E" w:rsidP="00E0500D">
            <w:pPr>
              <w:spacing w:after="0" w:line="240" w:lineRule="auto"/>
              <w:rPr>
                <w:rFonts w:ascii="Times New Roman" w:hAnsi="Times New Roman"/>
                <w:sz w:val="18"/>
                <w:szCs w:val="18"/>
              </w:rPr>
            </w:pPr>
          </w:p>
          <w:p w14:paraId="3508E30D" w14:textId="77777777" w:rsidR="00F40C9E" w:rsidRPr="00001540" w:rsidRDefault="00F40C9E" w:rsidP="00E0500D">
            <w:pPr>
              <w:spacing w:after="0" w:line="240" w:lineRule="auto"/>
              <w:rPr>
                <w:rFonts w:ascii="Times New Roman" w:hAnsi="Times New Roman"/>
                <w:sz w:val="18"/>
                <w:szCs w:val="18"/>
              </w:rPr>
            </w:pPr>
          </w:p>
          <w:p w14:paraId="30FB3D32" w14:textId="77777777" w:rsidR="00F40C9E" w:rsidRPr="00001540" w:rsidRDefault="00F40C9E" w:rsidP="00E0500D">
            <w:pPr>
              <w:spacing w:after="0" w:line="240" w:lineRule="auto"/>
              <w:rPr>
                <w:rFonts w:ascii="Times New Roman" w:hAnsi="Times New Roman"/>
                <w:sz w:val="18"/>
                <w:szCs w:val="18"/>
              </w:rPr>
            </w:pPr>
          </w:p>
          <w:p w14:paraId="316767FA" w14:textId="77777777" w:rsidR="00F40C9E" w:rsidRPr="00001540" w:rsidRDefault="00F40C9E" w:rsidP="00E0500D">
            <w:pPr>
              <w:spacing w:after="0" w:line="240" w:lineRule="auto"/>
              <w:rPr>
                <w:rFonts w:ascii="Times New Roman" w:hAnsi="Times New Roman"/>
                <w:sz w:val="18"/>
                <w:szCs w:val="18"/>
              </w:rPr>
            </w:pPr>
          </w:p>
          <w:p w14:paraId="670CC03A" w14:textId="77777777" w:rsidR="00F40C9E" w:rsidRPr="00001540" w:rsidRDefault="00F40C9E" w:rsidP="00E0500D">
            <w:pPr>
              <w:spacing w:after="0" w:line="240" w:lineRule="auto"/>
              <w:rPr>
                <w:rFonts w:ascii="Times New Roman" w:hAnsi="Times New Roman"/>
                <w:sz w:val="18"/>
                <w:szCs w:val="18"/>
              </w:rPr>
            </w:pPr>
          </w:p>
          <w:p w14:paraId="6F376C2D" w14:textId="77777777" w:rsidR="00F40C9E" w:rsidRPr="00001540" w:rsidRDefault="00F40C9E" w:rsidP="00E0500D">
            <w:pPr>
              <w:spacing w:after="0" w:line="240" w:lineRule="auto"/>
              <w:rPr>
                <w:rFonts w:ascii="Times New Roman" w:hAnsi="Times New Roman"/>
                <w:sz w:val="18"/>
                <w:szCs w:val="18"/>
              </w:rPr>
            </w:pPr>
          </w:p>
          <w:p w14:paraId="3C3DE4E5" w14:textId="77777777" w:rsidR="00F40C9E" w:rsidRPr="00001540" w:rsidRDefault="00F40C9E" w:rsidP="00E0500D">
            <w:pPr>
              <w:spacing w:after="0" w:line="240" w:lineRule="auto"/>
              <w:rPr>
                <w:rFonts w:ascii="Times New Roman" w:hAnsi="Times New Roman"/>
                <w:sz w:val="18"/>
                <w:szCs w:val="18"/>
              </w:rPr>
            </w:pPr>
          </w:p>
          <w:p w14:paraId="2D830A6C" w14:textId="77777777" w:rsidR="00F40C9E" w:rsidRPr="00001540" w:rsidRDefault="00F40C9E" w:rsidP="00E0500D">
            <w:pPr>
              <w:spacing w:after="0" w:line="240" w:lineRule="auto"/>
              <w:rPr>
                <w:rFonts w:ascii="Times New Roman" w:hAnsi="Times New Roman"/>
                <w:sz w:val="18"/>
                <w:szCs w:val="18"/>
              </w:rPr>
            </w:pPr>
          </w:p>
          <w:p w14:paraId="173393EC" w14:textId="77777777" w:rsidR="00F40C9E" w:rsidRPr="00001540" w:rsidRDefault="00F40C9E" w:rsidP="00E0500D">
            <w:pPr>
              <w:spacing w:after="0" w:line="240" w:lineRule="auto"/>
              <w:rPr>
                <w:rFonts w:ascii="Times New Roman" w:hAnsi="Times New Roman"/>
                <w:sz w:val="18"/>
                <w:szCs w:val="18"/>
              </w:rPr>
            </w:pPr>
          </w:p>
          <w:p w14:paraId="30BE918A" w14:textId="77777777" w:rsidR="00F40C9E" w:rsidRPr="00001540" w:rsidRDefault="00F40C9E" w:rsidP="00E0500D">
            <w:pPr>
              <w:spacing w:after="0" w:line="240" w:lineRule="auto"/>
              <w:rPr>
                <w:rFonts w:ascii="Times New Roman" w:hAnsi="Times New Roman"/>
                <w:sz w:val="18"/>
                <w:szCs w:val="18"/>
              </w:rPr>
            </w:pPr>
          </w:p>
          <w:p w14:paraId="19E21594" w14:textId="77777777" w:rsidR="00F40C9E" w:rsidRPr="00001540" w:rsidRDefault="00F40C9E" w:rsidP="00E0500D">
            <w:pPr>
              <w:spacing w:after="0" w:line="240" w:lineRule="auto"/>
              <w:rPr>
                <w:rFonts w:ascii="Times New Roman" w:hAnsi="Times New Roman"/>
                <w:sz w:val="18"/>
                <w:szCs w:val="18"/>
              </w:rPr>
            </w:pPr>
          </w:p>
          <w:p w14:paraId="11629C52" w14:textId="77777777" w:rsidR="00F40C9E" w:rsidRPr="00001540" w:rsidRDefault="00F40C9E" w:rsidP="00E0500D">
            <w:pPr>
              <w:spacing w:after="0" w:line="240" w:lineRule="auto"/>
              <w:rPr>
                <w:rFonts w:ascii="Times New Roman" w:hAnsi="Times New Roman"/>
                <w:sz w:val="18"/>
                <w:szCs w:val="18"/>
              </w:rPr>
            </w:pPr>
          </w:p>
          <w:p w14:paraId="2F48479E" w14:textId="77777777" w:rsidR="0071167D" w:rsidRPr="00001540" w:rsidRDefault="0071167D" w:rsidP="00E0500D">
            <w:pPr>
              <w:spacing w:after="0" w:line="240" w:lineRule="auto"/>
              <w:rPr>
                <w:rFonts w:ascii="Times New Roman" w:hAnsi="Times New Roman"/>
                <w:sz w:val="18"/>
                <w:szCs w:val="18"/>
              </w:rPr>
            </w:pPr>
          </w:p>
          <w:p w14:paraId="5587A2C0" w14:textId="77777777" w:rsidR="0071167D" w:rsidRPr="00001540" w:rsidRDefault="0071167D" w:rsidP="00E0500D">
            <w:pPr>
              <w:spacing w:after="0" w:line="240" w:lineRule="auto"/>
              <w:rPr>
                <w:rFonts w:ascii="Times New Roman" w:hAnsi="Times New Roman"/>
                <w:sz w:val="18"/>
                <w:szCs w:val="18"/>
              </w:rPr>
            </w:pPr>
          </w:p>
          <w:p w14:paraId="555D0C5A" w14:textId="77777777" w:rsidR="00C16CB1" w:rsidRPr="00001540" w:rsidRDefault="00C16CB1" w:rsidP="00E0500D">
            <w:pPr>
              <w:spacing w:after="0" w:line="240" w:lineRule="auto"/>
              <w:rPr>
                <w:rFonts w:ascii="Times New Roman" w:hAnsi="Times New Roman"/>
                <w:sz w:val="18"/>
                <w:szCs w:val="18"/>
              </w:rPr>
            </w:pPr>
          </w:p>
          <w:p w14:paraId="5DF14443" w14:textId="77777777" w:rsidR="00C16CB1" w:rsidRPr="00001540" w:rsidRDefault="00C16CB1" w:rsidP="00E0500D">
            <w:pPr>
              <w:spacing w:after="0" w:line="240" w:lineRule="auto"/>
              <w:rPr>
                <w:rFonts w:ascii="Times New Roman" w:hAnsi="Times New Roman"/>
                <w:sz w:val="18"/>
                <w:szCs w:val="18"/>
              </w:rPr>
            </w:pPr>
          </w:p>
          <w:p w14:paraId="63D40827" w14:textId="77777777" w:rsidR="00C16CB1" w:rsidRPr="00001540" w:rsidRDefault="00C16CB1" w:rsidP="00E0500D">
            <w:pPr>
              <w:spacing w:after="0" w:line="240" w:lineRule="auto"/>
              <w:rPr>
                <w:rFonts w:ascii="Times New Roman" w:hAnsi="Times New Roman"/>
                <w:sz w:val="18"/>
                <w:szCs w:val="18"/>
              </w:rPr>
            </w:pPr>
          </w:p>
          <w:p w14:paraId="457CCBBB" w14:textId="77777777" w:rsidR="00C16CB1" w:rsidRPr="00001540" w:rsidRDefault="00C16CB1" w:rsidP="00E0500D">
            <w:pPr>
              <w:spacing w:after="0" w:line="240" w:lineRule="auto"/>
              <w:rPr>
                <w:rFonts w:ascii="Times New Roman" w:hAnsi="Times New Roman"/>
                <w:sz w:val="18"/>
                <w:szCs w:val="18"/>
              </w:rPr>
            </w:pPr>
          </w:p>
          <w:p w14:paraId="16DB5EC2" w14:textId="77777777" w:rsidR="00C16CB1" w:rsidRPr="00001540" w:rsidRDefault="00C16CB1" w:rsidP="00E0500D">
            <w:pPr>
              <w:spacing w:after="0" w:line="240" w:lineRule="auto"/>
              <w:rPr>
                <w:rFonts w:ascii="Times New Roman" w:hAnsi="Times New Roman"/>
                <w:sz w:val="18"/>
                <w:szCs w:val="18"/>
              </w:rPr>
            </w:pPr>
          </w:p>
          <w:p w14:paraId="71D51DF7" w14:textId="77777777" w:rsidR="00C16CB1" w:rsidRPr="00001540" w:rsidRDefault="00C16CB1" w:rsidP="00E0500D">
            <w:pPr>
              <w:spacing w:after="0" w:line="240" w:lineRule="auto"/>
              <w:rPr>
                <w:rFonts w:ascii="Times New Roman" w:hAnsi="Times New Roman"/>
                <w:sz w:val="18"/>
                <w:szCs w:val="18"/>
              </w:rPr>
            </w:pPr>
          </w:p>
          <w:p w14:paraId="5E9A142D" w14:textId="77777777" w:rsidR="00C16CB1" w:rsidRPr="00001540" w:rsidRDefault="00C16CB1" w:rsidP="00E0500D">
            <w:pPr>
              <w:spacing w:after="0" w:line="240" w:lineRule="auto"/>
              <w:rPr>
                <w:rFonts w:ascii="Times New Roman" w:hAnsi="Times New Roman"/>
                <w:sz w:val="18"/>
                <w:szCs w:val="18"/>
              </w:rPr>
            </w:pPr>
          </w:p>
          <w:p w14:paraId="35932CDC" w14:textId="77777777" w:rsidR="00C16CB1" w:rsidRPr="00001540" w:rsidRDefault="00C16CB1" w:rsidP="00E0500D">
            <w:pPr>
              <w:spacing w:after="0" w:line="240" w:lineRule="auto"/>
              <w:rPr>
                <w:rFonts w:ascii="Times New Roman" w:hAnsi="Times New Roman"/>
                <w:sz w:val="18"/>
                <w:szCs w:val="18"/>
              </w:rPr>
            </w:pPr>
          </w:p>
          <w:p w14:paraId="62CA1A93" w14:textId="77777777" w:rsidR="00C16CB1" w:rsidRPr="00001540" w:rsidRDefault="00C16CB1" w:rsidP="00E0500D">
            <w:pPr>
              <w:spacing w:after="0" w:line="240" w:lineRule="auto"/>
              <w:rPr>
                <w:rFonts w:ascii="Times New Roman" w:hAnsi="Times New Roman"/>
                <w:sz w:val="18"/>
                <w:szCs w:val="18"/>
              </w:rPr>
            </w:pPr>
          </w:p>
          <w:p w14:paraId="684CDF3F" w14:textId="77777777" w:rsidR="00C16CB1" w:rsidRPr="00001540" w:rsidRDefault="00C16CB1" w:rsidP="00E0500D">
            <w:pPr>
              <w:spacing w:after="0" w:line="240" w:lineRule="auto"/>
              <w:rPr>
                <w:rFonts w:ascii="Times New Roman" w:hAnsi="Times New Roman"/>
                <w:sz w:val="18"/>
                <w:szCs w:val="18"/>
              </w:rPr>
            </w:pPr>
          </w:p>
          <w:p w14:paraId="2C99395E" w14:textId="77777777" w:rsidR="00C16CB1" w:rsidRPr="00001540" w:rsidRDefault="00C16CB1" w:rsidP="00E0500D">
            <w:pPr>
              <w:spacing w:after="0" w:line="240" w:lineRule="auto"/>
              <w:rPr>
                <w:rFonts w:ascii="Times New Roman" w:hAnsi="Times New Roman"/>
                <w:sz w:val="18"/>
                <w:szCs w:val="18"/>
              </w:rPr>
            </w:pPr>
          </w:p>
          <w:p w14:paraId="71A29339" w14:textId="77777777" w:rsidR="00C16CB1" w:rsidRPr="00001540" w:rsidRDefault="00C16CB1" w:rsidP="00E0500D">
            <w:pPr>
              <w:spacing w:after="0" w:line="240" w:lineRule="auto"/>
              <w:rPr>
                <w:rFonts w:ascii="Times New Roman" w:hAnsi="Times New Roman"/>
                <w:sz w:val="18"/>
                <w:szCs w:val="18"/>
              </w:rPr>
            </w:pPr>
          </w:p>
          <w:p w14:paraId="1B7BED58" w14:textId="77777777" w:rsidR="00C16CB1" w:rsidRPr="00001540" w:rsidRDefault="00C16CB1" w:rsidP="00E0500D">
            <w:pPr>
              <w:spacing w:after="0" w:line="240" w:lineRule="auto"/>
              <w:rPr>
                <w:rFonts w:ascii="Times New Roman" w:hAnsi="Times New Roman"/>
                <w:sz w:val="18"/>
                <w:szCs w:val="18"/>
              </w:rPr>
            </w:pPr>
          </w:p>
          <w:p w14:paraId="04691B3D" w14:textId="77777777" w:rsidR="00C16CB1" w:rsidRPr="00001540" w:rsidRDefault="00C16CB1" w:rsidP="00E0500D">
            <w:pPr>
              <w:spacing w:after="0" w:line="240" w:lineRule="auto"/>
              <w:rPr>
                <w:rFonts w:ascii="Times New Roman" w:hAnsi="Times New Roman"/>
                <w:sz w:val="18"/>
                <w:szCs w:val="18"/>
              </w:rPr>
            </w:pPr>
          </w:p>
          <w:p w14:paraId="03C3B340" w14:textId="77777777" w:rsidR="00C16CB1" w:rsidRPr="00001540" w:rsidRDefault="00C16CB1" w:rsidP="00E0500D">
            <w:pPr>
              <w:spacing w:after="0" w:line="240" w:lineRule="auto"/>
              <w:rPr>
                <w:rFonts w:ascii="Times New Roman" w:hAnsi="Times New Roman"/>
                <w:sz w:val="18"/>
                <w:szCs w:val="18"/>
              </w:rPr>
            </w:pPr>
          </w:p>
          <w:p w14:paraId="54B70E89" w14:textId="77777777" w:rsidR="00C16CB1" w:rsidRPr="00001540" w:rsidRDefault="00C16CB1" w:rsidP="00E0500D">
            <w:pPr>
              <w:spacing w:after="0" w:line="240" w:lineRule="auto"/>
              <w:rPr>
                <w:rFonts w:ascii="Times New Roman" w:hAnsi="Times New Roman"/>
                <w:sz w:val="18"/>
                <w:szCs w:val="18"/>
              </w:rPr>
            </w:pPr>
          </w:p>
          <w:p w14:paraId="24483427" w14:textId="77777777" w:rsidR="00C16CB1" w:rsidRPr="00001540" w:rsidRDefault="00C16CB1" w:rsidP="00E0500D">
            <w:pPr>
              <w:spacing w:after="0" w:line="240" w:lineRule="auto"/>
              <w:rPr>
                <w:rFonts w:ascii="Times New Roman" w:hAnsi="Times New Roman"/>
                <w:sz w:val="18"/>
                <w:szCs w:val="18"/>
              </w:rPr>
            </w:pPr>
          </w:p>
          <w:p w14:paraId="6D7B9971" w14:textId="77777777" w:rsidR="00C16CB1" w:rsidRPr="00001540" w:rsidRDefault="00C16CB1" w:rsidP="00E0500D">
            <w:pPr>
              <w:spacing w:after="0" w:line="240" w:lineRule="auto"/>
              <w:rPr>
                <w:rFonts w:ascii="Times New Roman" w:hAnsi="Times New Roman"/>
                <w:sz w:val="18"/>
                <w:szCs w:val="18"/>
              </w:rPr>
            </w:pPr>
          </w:p>
          <w:p w14:paraId="0FD09C31" w14:textId="77777777" w:rsidR="00C16CB1" w:rsidRPr="00001540" w:rsidRDefault="00C16CB1" w:rsidP="00E0500D">
            <w:pPr>
              <w:spacing w:after="0" w:line="240" w:lineRule="auto"/>
              <w:rPr>
                <w:rFonts w:ascii="Times New Roman" w:hAnsi="Times New Roman"/>
                <w:sz w:val="18"/>
                <w:szCs w:val="18"/>
              </w:rPr>
            </w:pPr>
          </w:p>
          <w:p w14:paraId="79A9B24F" w14:textId="77777777" w:rsidR="00C16CB1" w:rsidRPr="00001540" w:rsidRDefault="00C16CB1" w:rsidP="00E0500D">
            <w:pPr>
              <w:spacing w:after="0" w:line="240" w:lineRule="auto"/>
              <w:rPr>
                <w:rFonts w:ascii="Times New Roman" w:hAnsi="Times New Roman"/>
                <w:sz w:val="18"/>
                <w:szCs w:val="18"/>
              </w:rPr>
            </w:pPr>
          </w:p>
          <w:p w14:paraId="786CF6CC" w14:textId="77777777" w:rsidR="00C16CB1" w:rsidRPr="00001540" w:rsidRDefault="00C16CB1" w:rsidP="00E0500D">
            <w:pPr>
              <w:spacing w:after="0" w:line="240" w:lineRule="auto"/>
              <w:rPr>
                <w:rFonts w:ascii="Times New Roman" w:hAnsi="Times New Roman"/>
                <w:sz w:val="18"/>
                <w:szCs w:val="18"/>
              </w:rPr>
            </w:pPr>
          </w:p>
          <w:p w14:paraId="0F13A931" w14:textId="50E4E689"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1</w:t>
            </w:r>
          </w:p>
          <w:p w14:paraId="004E8782" w14:textId="77777777" w:rsidR="00F40C9E" w:rsidRPr="00001540" w:rsidRDefault="00F40C9E" w:rsidP="00E0500D">
            <w:pPr>
              <w:spacing w:after="0" w:line="240" w:lineRule="auto"/>
              <w:rPr>
                <w:rFonts w:ascii="Times New Roman" w:hAnsi="Times New Roman"/>
                <w:sz w:val="18"/>
                <w:szCs w:val="18"/>
              </w:rPr>
            </w:pPr>
          </w:p>
          <w:p w14:paraId="46778B15" w14:textId="77777777" w:rsidR="00F40C9E" w:rsidRPr="00001540" w:rsidRDefault="00F40C9E" w:rsidP="00E0500D">
            <w:pPr>
              <w:autoSpaceDE w:val="0"/>
              <w:autoSpaceDN w:val="0"/>
              <w:spacing w:after="0" w:line="240" w:lineRule="auto"/>
              <w:rPr>
                <w:rFonts w:ascii="Times New Roman" w:eastAsia="Times New Roman" w:hAnsi="Times New Roman"/>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FB13D5F" w14:textId="77777777" w:rsidR="00F40C9E" w:rsidRPr="00001540" w:rsidRDefault="00F40C9E" w:rsidP="00E0500D">
            <w:pPr>
              <w:pStyle w:val="Odsekzoznamu"/>
              <w:numPr>
                <w:ilvl w:val="0"/>
                <w:numId w:val="22"/>
              </w:numPr>
              <w:ind w:left="0" w:firstLine="360"/>
              <w:contextualSpacing/>
              <w:jc w:val="both"/>
              <w:rPr>
                <w:sz w:val="18"/>
                <w:szCs w:val="18"/>
              </w:rPr>
            </w:pPr>
            <w:r w:rsidRPr="00001540">
              <w:rPr>
                <w:sz w:val="18"/>
                <w:szCs w:val="18"/>
              </w:rPr>
              <w:lastRenderedPageBreak/>
              <w:t>Cezhraničná zdravotná starostlivosť je zdravotná starostlivosť poskytovaná alebo indikovaná poistencovi v inom členskom štáte. Ak bola poistencovi poskytnutá cezhraničná zdravotná starostlivosť v inom členskom štáte a existuje potreba následnej zdravotnej starostlivosti, poistenec má právo na poskytnutie následnej zdravotnej starostlivosti v Slovenskej republike. Cezhraničnou zdravotnou starostlivosťou nie je</w:t>
            </w:r>
          </w:p>
          <w:p w14:paraId="2D8C59BA" w14:textId="77777777" w:rsidR="00F40C9E" w:rsidRPr="00001540" w:rsidRDefault="00F40C9E" w:rsidP="00E0500D">
            <w:pPr>
              <w:pStyle w:val="CM4"/>
              <w:numPr>
                <w:ilvl w:val="0"/>
                <w:numId w:val="23"/>
              </w:numPr>
              <w:tabs>
                <w:tab w:val="left" w:pos="284"/>
              </w:tabs>
              <w:jc w:val="both"/>
              <w:rPr>
                <w:rFonts w:ascii="Times New Roman" w:hAnsi="Times New Roman"/>
                <w:sz w:val="18"/>
                <w:szCs w:val="18"/>
              </w:rPr>
            </w:pPr>
            <w:r w:rsidRPr="00001540">
              <w:rPr>
                <w:rFonts w:ascii="Times New Roman" w:hAnsi="Times New Roman"/>
                <w:sz w:val="18"/>
                <w:szCs w:val="18"/>
              </w:rPr>
              <w:t>sociálna služba,16f)</w:t>
            </w:r>
          </w:p>
          <w:p w14:paraId="7C5B123A" w14:textId="77777777" w:rsidR="00F40C9E" w:rsidRPr="00001540" w:rsidRDefault="00F40C9E" w:rsidP="00E0500D">
            <w:pPr>
              <w:adjustRightInd w:val="0"/>
              <w:spacing w:after="0" w:line="240" w:lineRule="auto"/>
              <w:ind w:firstLine="360"/>
              <w:rPr>
                <w:rFonts w:ascii="Times New Roman" w:hAnsi="Times New Roman"/>
                <w:sz w:val="18"/>
                <w:szCs w:val="18"/>
              </w:rPr>
            </w:pPr>
            <w:r w:rsidRPr="00001540">
              <w:rPr>
                <w:rFonts w:ascii="Times New Roman" w:hAnsi="Times New Roman"/>
                <w:sz w:val="18"/>
                <w:szCs w:val="18"/>
              </w:rPr>
              <w:t xml:space="preserve">b) </w:t>
            </w:r>
            <w:r w:rsidRPr="00001540">
              <w:rPr>
                <w:rFonts w:ascii="Times New Roman" w:hAnsi="Times New Roman"/>
                <w:sz w:val="18"/>
                <w:szCs w:val="18"/>
              </w:rPr>
              <w:tab/>
              <w:t>odber, testovanie, spracovanie, konzervácia, skladovanie alebo distribúcia orgánov, tkanív alebo buniek na účely transplantácie,</w:t>
            </w:r>
          </w:p>
          <w:p w14:paraId="4CD73D38" w14:textId="77777777" w:rsidR="00F40C9E" w:rsidRPr="00001540" w:rsidRDefault="00F40C9E" w:rsidP="00E0500D">
            <w:pPr>
              <w:pStyle w:val="CM4"/>
              <w:ind w:firstLine="360"/>
              <w:jc w:val="both"/>
              <w:rPr>
                <w:rFonts w:ascii="Times New Roman" w:hAnsi="Times New Roman"/>
                <w:sz w:val="18"/>
                <w:szCs w:val="18"/>
              </w:rPr>
            </w:pPr>
            <w:r w:rsidRPr="00001540">
              <w:rPr>
                <w:rFonts w:ascii="Times New Roman" w:hAnsi="Times New Roman"/>
                <w:sz w:val="18"/>
                <w:szCs w:val="18"/>
              </w:rPr>
              <w:t>c)</w:t>
            </w:r>
            <w:r w:rsidRPr="00001540">
              <w:rPr>
                <w:rFonts w:ascii="Times New Roman" w:hAnsi="Times New Roman"/>
                <w:sz w:val="18"/>
                <w:szCs w:val="18"/>
              </w:rPr>
              <w:tab/>
              <w:t>program očkovania obyvateľstva proti infekčným chorobám, ktoré sú zamerané výlučne na ochranu zdravia obyvateľstva v Slovenskej republike.16g)</w:t>
            </w:r>
          </w:p>
          <w:p w14:paraId="78547AD0" w14:textId="77777777" w:rsidR="00F40C9E" w:rsidRPr="00001540" w:rsidRDefault="00F40C9E" w:rsidP="00E0500D">
            <w:pPr>
              <w:spacing w:after="0" w:line="240" w:lineRule="auto"/>
              <w:ind w:firstLine="360"/>
              <w:rPr>
                <w:rFonts w:ascii="Times New Roman" w:hAnsi="Times New Roman"/>
                <w:sz w:val="18"/>
                <w:szCs w:val="18"/>
              </w:rPr>
            </w:pPr>
          </w:p>
          <w:p w14:paraId="5BF865DC" w14:textId="77777777" w:rsidR="00F40C9E" w:rsidRPr="00001540" w:rsidRDefault="00F40C9E" w:rsidP="00E0500D">
            <w:pPr>
              <w:pStyle w:val="Odsekzoznamu"/>
              <w:numPr>
                <w:ilvl w:val="0"/>
                <w:numId w:val="22"/>
              </w:numPr>
              <w:tabs>
                <w:tab w:val="left" w:pos="851"/>
                <w:tab w:val="left" w:pos="4395"/>
              </w:tabs>
              <w:ind w:left="0" w:firstLine="360"/>
              <w:contextualSpacing/>
              <w:jc w:val="both"/>
              <w:rPr>
                <w:sz w:val="18"/>
                <w:szCs w:val="18"/>
              </w:rPr>
            </w:pPr>
            <w:r w:rsidRPr="00001540">
              <w:rPr>
                <w:sz w:val="18"/>
                <w:szCs w:val="18"/>
              </w:rPr>
              <w:t xml:space="preserve">Poistenec má právo na preplatenie nákladov cezhraničnej zdravotnej starostlivosti poskytnutej v inom členskom štáte u poskytovateľa zdravotnej starostlivosti iného členského štátu bez ohľadu na to, či je financovaný z verejného systému, ak patrí do rozsahu zdravotnej starostlivosti uhrádzanej na základe verejného zdravotného poistenia v Slovenskej </w:t>
            </w:r>
            <w:r w:rsidRPr="00001540">
              <w:rPr>
                <w:sz w:val="18"/>
                <w:szCs w:val="18"/>
              </w:rPr>
              <w:lastRenderedPageBreak/>
              <w:t>republike,1) vo výške úhrady v Slovenskej republike, predchádzajúci súhlas príslušnej zdravotnej poisťovne sa vyžaduje, ak to ustanovuje všeobecne záväzný právny predpis podľa odseku 3.</w:t>
            </w:r>
          </w:p>
          <w:p w14:paraId="6368A321" w14:textId="77777777" w:rsidR="00F40C9E" w:rsidRPr="00001540" w:rsidRDefault="00F40C9E" w:rsidP="00E0500D">
            <w:pPr>
              <w:pStyle w:val="Odsekzoznamu"/>
              <w:rPr>
                <w:sz w:val="18"/>
                <w:szCs w:val="18"/>
              </w:rPr>
            </w:pPr>
          </w:p>
          <w:p w14:paraId="40470CA5" w14:textId="77777777" w:rsidR="00F40C9E" w:rsidRPr="00001540" w:rsidRDefault="00F40C9E" w:rsidP="00E0500D">
            <w:pPr>
              <w:numPr>
                <w:ilvl w:val="0"/>
                <w:numId w:val="22"/>
              </w:numPr>
              <w:tabs>
                <w:tab w:val="left" w:pos="851"/>
                <w:tab w:val="left" w:pos="4395"/>
              </w:tabs>
              <w:spacing w:after="0" w:line="240" w:lineRule="auto"/>
              <w:ind w:left="0" w:firstLine="372"/>
              <w:jc w:val="both"/>
              <w:rPr>
                <w:rFonts w:ascii="Times New Roman" w:hAnsi="Times New Roman"/>
                <w:sz w:val="18"/>
                <w:szCs w:val="18"/>
              </w:rPr>
            </w:pPr>
            <w:r w:rsidRPr="00001540">
              <w:rPr>
                <w:rFonts w:ascii="Times New Roman" w:hAnsi="Times New Roman"/>
                <w:sz w:val="18"/>
                <w:szCs w:val="18"/>
              </w:rPr>
              <w:t>Cezhraničná zdravotná starostlivosť, ktorá podlieha predchádzajúcemu súhlasu príslušnej zdravotnej poisťovne na účely jej preplatenia, ustanoví všeobecne záväzný právny predpis, ktorý vydá ministerstvo zdravotníctva.</w:t>
            </w:r>
          </w:p>
          <w:p w14:paraId="00BCDFC0" w14:textId="77777777" w:rsidR="00F40C9E" w:rsidRPr="00001540" w:rsidRDefault="00F40C9E" w:rsidP="00E0500D">
            <w:pPr>
              <w:tabs>
                <w:tab w:val="left" w:pos="851"/>
              </w:tabs>
              <w:spacing w:after="0" w:line="240" w:lineRule="auto"/>
              <w:rPr>
                <w:rFonts w:ascii="Times New Roman" w:hAnsi="Times New Roman"/>
                <w:sz w:val="18"/>
                <w:szCs w:val="18"/>
              </w:rPr>
            </w:pPr>
          </w:p>
          <w:p w14:paraId="68E07900" w14:textId="77777777" w:rsidR="00F40C9E" w:rsidRPr="00001540" w:rsidRDefault="00F40C9E" w:rsidP="00E0500D">
            <w:pPr>
              <w:numPr>
                <w:ilvl w:val="0"/>
                <w:numId w:val="22"/>
              </w:numPr>
              <w:tabs>
                <w:tab w:val="left" w:pos="851"/>
              </w:tabs>
              <w:spacing w:after="0" w:line="240" w:lineRule="auto"/>
              <w:ind w:left="0" w:firstLine="372"/>
              <w:jc w:val="both"/>
              <w:rPr>
                <w:rFonts w:ascii="Times New Roman" w:hAnsi="Times New Roman"/>
                <w:sz w:val="18"/>
                <w:szCs w:val="18"/>
              </w:rPr>
            </w:pPr>
            <w:r w:rsidRPr="00001540">
              <w:rPr>
                <w:rFonts w:ascii="Times New Roman" w:hAnsi="Times New Roman"/>
                <w:sz w:val="18"/>
                <w:szCs w:val="18"/>
              </w:rPr>
              <w:t xml:space="preserve">Príslušná zdravotná poisťovňa môže odmietnuť udeliť predchádzajúci súhlas na poskytnutie cezhraničnej zdravotnej starostlivosti, </w:t>
            </w:r>
          </w:p>
          <w:p w14:paraId="068EF44F" w14:textId="77777777" w:rsidR="00F40C9E" w:rsidRPr="00001540" w:rsidRDefault="00F40C9E" w:rsidP="00E0500D">
            <w:pPr>
              <w:pStyle w:val="Odsekzoznamu"/>
              <w:numPr>
                <w:ilvl w:val="0"/>
                <w:numId w:val="24"/>
              </w:numPr>
              <w:adjustRightInd w:val="0"/>
              <w:contextualSpacing/>
              <w:jc w:val="both"/>
              <w:rPr>
                <w:sz w:val="18"/>
                <w:szCs w:val="18"/>
              </w:rPr>
            </w:pPr>
            <w:r w:rsidRPr="00001540">
              <w:rPr>
                <w:sz w:val="18"/>
                <w:szCs w:val="18"/>
              </w:rPr>
              <w:t xml:space="preserve">ochorenie zahŕňa formy liečby, ktoré predstavujú osobitné riziko pre poistenca alebo obyvateľstvo zohľadňujúc možný prínos cezhraničnej zdravotnej starostlivosti, o ktorú sa poistenec uchádza, </w:t>
            </w:r>
          </w:p>
          <w:p w14:paraId="353F2A94" w14:textId="77777777" w:rsidR="00F40C9E" w:rsidRPr="00001540" w:rsidRDefault="00F40C9E" w:rsidP="00E0500D">
            <w:pPr>
              <w:pStyle w:val="Odsekzoznamu"/>
              <w:numPr>
                <w:ilvl w:val="0"/>
                <w:numId w:val="24"/>
              </w:numPr>
              <w:adjustRightInd w:val="0"/>
              <w:contextualSpacing/>
              <w:jc w:val="both"/>
              <w:rPr>
                <w:sz w:val="18"/>
                <w:szCs w:val="18"/>
              </w:rPr>
            </w:pPr>
            <w:r w:rsidRPr="00001540">
              <w:rPr>
                <w:sz w:val="18"/>
                <w:szCs w:val="18"/>
              </w:rPr>
              <w:t xml:space="preserve">liečba je poskytovaná poskytovateľom zdravotnej starostlivosti v inom členskom štáte, ktorý vyvoláva pochybnosti o dôveryhodnosti o kvalite a bezpečnosti pri poskytovaní zdravotnej starostlivosti, </w:t>
            </w:r>
          </w:p>
          <w:p w14:paraId="53514C3A" w14:textId="77777777" w:rsidR="00F40C9E" w:rsidRPr="00001540" w:rsidRDefault="00F40C9E" w:rsidP="00E0500D">
            <w:pPr>
              <w:pStyle w:val="Odsekzoznamu"/>
              <w:numPr>
                <w:ilvl w:val="0"/>
                <w:numId w:val="24"/>
              </w:numPr>
              <w:ind w:left="426" w:hanging="426"/>
              <w:contextualSpacing/>
              <w:jc w:val="both"/>
              <w:rPr>
                <w:sz w:val="18"/>
                <w:szCs w:val="18"/>
              </w:rPr>
            </w:pPr>
            <w:r w:rsidRPr="00001540">
              <w:rPr>
                <w:sz w:val="18"/>
                <w:szCs w:val="18"/>
              </w:rPr>
              <w:t>liečbu je možné poskytnúť v Slovenskej republike v lehote, ktorá je lekársky opodstatnená, zohľadňujúc súčasný zdravotný stav a pravdepodobný vývoj ochorenia poistenca.</w:t>
            </w:r>
          </w:p>
          <w:p w14:paraId="70E62C74" w14:textId="77777777" w:rsidR="00F40C9E" w:rsidRPr="00001540" w:rsidRDefault="00F40C9E" w:rsidP="00E0500D">
            <w:pPr>
              <w:spacing w:after="0" w:line="240" w:lineRule="auto"/>
              <w:jc w:val="both"/>
              <w:rPr>
                <w:rFonts w:ascii="Times New Roman" w:hAnsi="Times New Roman"/>
                <w:sz w:val="18"/>
                <w:szCs w:val="18"/>
              </w:rPr>
            </w:pPr>
          </w:p>
          <w:p w14:paraId="494440BF" w14:textId="77777777" w:rsidR="00F40C9E" w:rsidRPr="00001540" w:rsidRDefault="00F40C9E" w:rsidP="00E0500D">
            <w:pPr>
              <w:pStyle w:val="Odsekzoznamu"/>
              <w:numPr>
                <w:ilvl w:val="0"/>
                <w:numId w:val="22"/>
              </w:numPr>
              <w:contextualSpacing/>
              <w:jc w:val="both"/>
              <w:rPr>
                <w:sz w:val="18"/>
                <w:szCs w:val="18"/>
              </w:rPr>
            </w:pPr>
            <w:r w:rsidRPr="00001540">
              <w:rPr>
                <w:sz w:val="18"/>
                <w:szCs w:val="18"/>
              </w:rPr>
              <w:t>Zdravotná poisťovňa získava informácie o dôveryhodnosti poskytovateľov zdravotnej starostlivosti v inom členskom štáte o kvalite a bezpečnosti pri poskytovaní zdravotnej  starostlivosti z národného kontaktného miesta.16h)</w:t>
            </w:r>
          </w:p>
          <w:p w14:paraId="5A74BAB9" w14:textId="77777777" w:rsidR="00F40C9E" w:rsidRPr="00001540" w:rsidRDefault="00F40C9E" w:rsidP="00E0500D">
            <w:pPr>
              <w:pStyle w:val="Odsekzoznamu"/>
              <w:ind w:left="372"/>
              <w:rPr>
                <w:sz w:val="18"/>
                <w:szCs w:val="18"/>
              </w:rPr>
            </w:pPr>
          </w:p>
          <w:p w14:paraId="4B2C3528" w14:textId="77777777" w:rsidR="00F40C9E" w:rsidRPr="00001540" w:rsidRDefault="00F40C9E" w:rsidP="00E0500D">
            <w:pPr>
              <w:pStyle w:val="Odsekzoznamu"/>
              <w:numPr>
                <w:ilvl w:val="0"/>
                <w:numId w:val="22"/>
              </w:numPr>
              <w:tabs>
                <w:tab w:val="num" w:pos="851"/>
              </w:tabs>
              <w:ind w:left="0" w:firstLine="372"/>
              <w:contextualSpacing/>
              <w:jc w:val="both"/>
              <w:rPr>
                <w:sz w:val="18"/>
                <w:szCs w:val="18"/>
              </w:rPr>
            </w:pPr>
            <w:r w:rsidRPr="00001540">
              <w:rPr>
                <w:sz w:val="18"/>
                <w:szCs w:val="18"/>
              </w:rPr>
              <w:t>Zdravotná poisťovňa bez toho, aby bol dotknutý odsek 4 písm. a) až c), nemôže zamietnuť udelenie predchádzajúceho súhlasu, ak poistenec má nárok na zdravotnú starostlivosť podľa osobitného predpisu,1) ak sú splnené kritériá podľa § 9b ods. 10 a ak túto zdravotnú starostlivosť nie je možné poskytnúť v Slovenskej republike v lehote, ktorá je opodstatnená z lekárskeho hľadiska, na základe objektívneho lekárskeho posúdenia zdravotného stavu pacienta, anamnézy a pravdepodobného vývoja pacientovho ochorenia, stupňa bolesti, ktorou pacient trpí, alebo povahy jeho zdravotného postihnutia v čase podania žiadosti o predchádzajúci súhlas.</w:t>
            </w:r>
          </w:p>
          <w:p w14:paraId="7A001339" w14:textId="77777777" w:rsidR="00F40C9E" w:rsidRPr="00001540" w:rsidRDefault="00F40C9E" w:rsidP="00E0500D">
            <w:pPr>
              <w:pStyle w:val="Odsekzoznamu"/>
              <w:tabs>
                <w:tab w:val="num" w:pos="851"/>
              </w:tabs>
              <w:ind w:left="0" w:firstLine="372"/>
              <w:rPr>
                <w:sz w:val="18"/>
                <w:szCs w:val="18"/>
              </w:rPr>
            </w:pPr>
          </w:p>
          <w:p w14:paraId="6FEE6DC9" w14:textId="77777777" w:rsidR="00F40C9E" w:rsidRPr="00001540" w:rsidRDefault="00F40C9E" w:rsidP="00E0500D">
            <w:pPr>
              <w:numPr>
                <w:ilvl w:val="0"/>
                <w:numId w:val="22"/>
              </w:numPr>
              <w:tabs>
                <w:tab w:val="num" w:pos="851"/>
              </w:tabs>
              <w:spacing w:after="0" w:line="240" w:lineRule="auto"/>
              <w:ind w:left="0" w:firstLine="372"/>
              <w:jc w:val="both"/>
              <w:rPr>
                <w:rFonts w:ascii="Times New Roman" w:hAnsi="Times New Roman"/>
                <w:sz w:val="18"/>
                <w:szCs w:val="18"/>
              </w:rPr>
            </w:pPr>
            <w:r w:rsidRPr="00001540">
              <w:rPr>
                <w:rFonts w:ascii="Times New Roman" w:hAnsi="Times New Roman"/>
                <w:sz w:val="18"/>
                <w:szCs w:val="18"/>
              </w:rPr>
              <w:t>Ak pacient trpí, alebo ak existuje podozrenie, že trpí zriedkavou chorobou, ktorá podlieha predchádzajúcemu súhlasu, môže sa vykonať klinické hodnotenie lekárom v príslušnom špecializačnom odbore. Ak v Slovenskej republike nie je možné nájsť žiadneho lekára v príslušnom špecializačnom odbore alebo ak stanovisko lekára nevedie k jednoznačnému záveru, zdravotná poisťovňa môže požiadať národné kontaktné miesto16h) o zabezpečenie stanoviska z iného členského štátu.</w:t>
            </w:r>
          </w:p>
          <w:p w14:paraId="28F6B06E" w14:textId="77777777" w:rsidR="00F40C9E" w:rsidRPr="00001540" w:rsidRDefault="00F40C9E" w:rsidP="00E0500D">
            <w:pPr>
              <w:pStyle w:val="Odsekzoznamu"/>
              <w:ind w:left="0"/>
              <w:rPr>
                <w:sz w:val="18"/>
                <w:szCs w:val="18"/>
              </w:rPr>
            </w:pPr>
          </w:p>
          <w:p w14:paraId="1ADB41E8" w14:textId="77777777" w:rsidR="00F40C9E" w:rsidRPr="00001540" w:rsidRDefault="00F40C9E" w:rsidP="00E0500D">
            <w:pPr>
              <w:pStyle w:val="Odsekzoznamu"/>
              <w:numPr>
                <w:ilvl w:val="0"/>
                <w:numId w:val="22"/>
              </w:numPr>
              <w:tabs>
                <w:tab w:val="num" w:pos="851"/>
              </w:tabs>
              <w:ind w:left="0" w:firstLine="372"/>
              <w:contextualSpacing/>
              <w:jc w:val="both"/>
              <w:rPr>
                <w:sz w:val="18"/>
                <w:szCs w:val="18"/>
              </w:rPr>
            </w:pPr>
            <w:r w:rsidRPr="00001540">
              <w:rPr>
                <w:sz w:val="18"/>
                <w:szCs w:val="18"/>
              </w:rPr>
              <w:t>Poistenec má právo na preplatenie nákladov cezhraničnej zdravotnej starostlivosti podľa odsekov 2 a 3, ak písomne požiada príslušnú zdravotnú poisťovňu podľa § 10 do troch mesiacov od ukončenia poskytnutej cezhraničnej zdravotnej  starostlivosti.</w:t>
            </w:r>
          </w:p>
          <w:p w14:paraId="687C21DE" w14:textId="77777777" w:rsidR="00F40C9E" w:rsidRPr="00001540" w:rsidRDefault="00F40C9E" w:rsidP="00E0500D">
            <w:pPr>
              <w:tabs>
                <w:tab w:val="num" w:pos="851"/>
              </w:tabs>
              <w:spacing w:after="0" w:line="240" w:lineRule="auto"/>
              <w:ind w:firstLine="372"/>
              <w:rPr>
                <w:rFonts w:ascii="Times New Roman" w:hAnsi="Times New Roman"/>
                <w:sz w:val="18"/>
                <w:szCs w:val="18"/>
              </w:rPr>
            </w:pPr>
          </w:p>
          <w:p w14:paraId="7D2C3183" w14:textId="77777777" w:rsidR="00F40C9E" w:rsidRPr="00001540" w:rsidRDefault="00F40C9E" w:rsidP="00E0500D">
            <w:pPr>
              <w:pStyle w:val="Odsekzoznamu"/>
              <w:numPr>
                <w:ilvl w:val="0"/>
                <w:numId w:val="22"/>
              </w:numPr>
              <w:tabs>
                <w:tab w:val="num" w:pos="851"/>
              </w:tabs>
              <w:ind w:left="0" w:firstLine="372"/>
              <w:contextualSpacing/>
              <w:jc w:val="both"/>
              <w:rPr>
                <w:sz w:val="18"/>
                <w:szCs w:val="18"/>
              </w:rPr>
            </w:pPr>
            <w:r w:rsidRPr="00001540">
              <w:rPr>
                <w:sz w:val="18"/>
                <w:szCs w:val="18"/>
              </w:rPr>
              <w:t>Ak príslušná zdravotná poisťovňa odmietne udelenie predchádzajúceho súhlasu na poskytnutie cezhraničnej zdravotnej starostlivosti podľa odseku 4, overí či sú splnené podmienky ustanovené v osobitných predpisoch;3a) ak sú splnené podmienky uvedené v osobitných predpisoch3a) pri preplatení nákladov príslušná zdravotná poisťovňa postupuje podľa osobitných predpisov,16c) ak poistenec nepožaduje preplatenie nákladov podľa odseku 10.</w:t>
            </w:r>
          </w:p>
          <w:p w14:paraId="48A0CC33" w14:textId="77777777" w:rsidR="00492B61" w:rsidRPr="00001540" w:rsidRDefault="00492B61" w:rsidP="00E0500D">
            <w:pPr>
              <w:tabs>
                <w:tab w:val="left" w:pos="851"/>
              </w:tabs>
              <w:spacing w:after="0" w:line="240" w:lineRule="auto"/>
              <w:jc w:val="both"/>
              <w:rPr>
                <w:rFonts w:ascii="Times New Roman" w:hAnsi="Times New Roman"/>
                <w:b/>
                <w:sz w:val="18"/>
                <w:szCs w:val="18"/>
              </w:rPr>
            </w:pPr>
          </w:p>
          <w:p w14:paraId="7649D161" w14:textId="6CACE6E7" w:rsidR="00492B61" w:rsidRPr="00001540" w:rsidRDefault="00492B61" w:rsidP="00E0500D">
            <w:pPr>
              <w:tabs>
                <w:tab w:val="left" w:pos="851"/>
              </w:tabs>
              <w:spacing w:after="0" w:line="240" w:lineRule="auto"/>
              <w:jc w:val="both"/>
              <w:rPr>
                <w:rFonts w:ascii="Times New Roman" w:hAnsi="Times New Roman"/>
                <w:b/>
                <w:sz w:val="18"/>
                <w:szCs w:val="18"/>
              </w:rPr>
            </w:pPr>
            <w:r w:rsidRPr="00001540">
              <w:rPr>
                <w:rFonts w:ascii="Times New Roman" w:hAnsi="Times New Roman"/>
                <w:b/>
                <w:sz w:val="18"/>
                <w:szCs w:val="18"/>
              </w:rPr>
              <w:t xml:space="preserve">(10) Výška úhrady v Slovenskej republike podľa odsekov 2 a 3 na preplatenie nákladov cezhraničnej zdravotnej starostlivosti je priemerná úhrada za poskytnutú zdravotnú starostlivosť </w:t>
            </w:r>
            <w:r w:rsidRPr="00001540">
              <w:rPr>
                <w:rFonts w:ascii="Times New Roman" w:hAnsi="Times New Roman"/>
                <w:b/>
                <w:strike/>
                <w:sz w:val="18"/>
                <w:szCs w:val="18"/>
              </w:rPr>
              <w:t>jednotlivý zdravotný výkon</w:t>
            </w:r>
            <w:r w:rsidRPr="00001540">
              <w:rPr>
                <w:rFonts w:ascii="Times New Roman" w:hAnsi="Times New Roman"/>
                <w:b/>
                <w:sz w:val="18"/>
                <w:szCs w:val="18"/>
              </w:rPr>
              <w:t xml:space="preserve"> v čase poskytnutia zdravotnej starostlivosti dohodnutá s poskytovateľmi zdravotnej starostlivosti, s ktorými má príslušná zdravotná poisťovňa uzatvorenú zmluvu na poskytovanie zdravotnej starostlivosti,16ha) ktorí poskytujú rovnakú zdravotnú starostlivosť, aká bola poistencovi poskytnutá v inom členskom štáte Európskej únie. Zdravotná poisťovňa preplatí poistencovi náklady podľa prvej vety najviac do výšky skutočných nákladov za poskytnutú zdravotnú starostlivosť. </w:t>
            </w:r>
          </w:p>
          <w:p w14:paraId="2ECC4289" w14:textId="77777777" w:rsidR="00492B61" w:rsidRPr="00001540" w:rsidRDefault="00492B61" w:rsidP="00E0500D">
            <w:pPr>
              <w:widowControl w:val="0"/>
              <w:adjustRightInd w:val="0"/>
              <w:spacing w:after="0" w:line="240" w:lineRule="auto"/>
              <w:rPr>
                <w:rFonts w:ascii="Times New Roman" w:hAnsi="Times New Roman"/>
                <w:bCs/>
                <w:sz w:val="18"/>
                <w:szCs w:val="18"/>
              </w:rPr>
            </w:pPr>
          </w:p>
          <w:p w14:paraId="6D215FBA" w14:textId="77777777" w:rsidR="00492B61" w:rsidRPr="00001540" w:rsidRDefault="00492B61"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(11) Zdravotná poisťovňa ako inštitúcia miesta pobytu alebo ako inštitúcia miesta bydliska nevydáva predchádzajúci súhlas na cezhraničnú zdravotnú starostlivosť a nie je príslušná na preplatenie nákladov cezhraničnej zdravotnej starostlivosti </w:t>
            </w:r>
            <w:r w:rsidRPr="00001540">
              <w:rPr>
                <w:rFonts w:ascii="Times New Roman" w:hAnsi="Times New Roman"/>
                <w:bCs/>
                <w:sz w:val="18"/>
                <w:szCs w:val="18"/>
              </w:rPr>
              <w:lastRenderedPageBreak/>
              <w:t xml:space="preserve">poistencovi iného členského štátu Európskej únie, ktorý má bydlisko v Slovenskej republike a ktorý má nárok na úhradu nákladov zdravotnej starostlivosti v plnom rozsahu podľa osobitných predpisov 3a) v Slovenskej republike. </w:t>
            </w:r>
          </w:p>
          <w:p w14:paraId="34625A3B" w14:textId="77777777" w:rsidR="00492B61" w:rsidRPr="00001540" w:rsidRDefault="00492B61"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3C2C666C" w14:textId="331544B0" w:rsidR="00492B61" w:rsidRPr="00001540" w:rsidRDefault="00492B61" w:rsidP="00E0500D">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(12) Členský štát Európskej únie, v ktorom sa poskytuje cezhraničná zdravotná starostlivosť, je členský štát Európskej únie, na ktorého území sa zdravotná starostlivosť poistencovi skutočne poskytuje. Ak ide o telemedicínu, za členský štát Európskej únie, v ktorom sa poskytuje zdravotná starostlivosť, sa považuje ten členský štát Európskej únie, v ktorom má poskytovateľ zdravotnej starostlivosti sídlo.</w:t>
            </w:r>
          </w:p>
          <w:p w14:paraId="51F8D7AC" w14:textId="2BF74305" w:rsidR="00C16CB1" w:rsidRPr="00001540" w:rsidRDefault="00C16CB1" w:rsidP="00E0500D">
            <w:pPr>
              <w:widowControl w:val="0"/>
              <w:adjustRightInd w:val="0"/>
              <w:spacing w:after="0" w:line="240" w:lineRule="auto"/>
              <w:rPr>
                <w:rFonts w:ascii="Times New Roman" w:hAnsi="Times New Roman"/>
                <w:bCs/>
                <w:sz w:val="18"/>
                <w:szCs w:val="18"/>
              </w:rPr>
            </w:pPr>
          </w:p>
          <w:p w14:paraId="74147BA6"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 Zákon č. 576/2004 Z.z. o zdravotnej starostlivosti, službách súvisiacich s poskytovaním zdravotnej starostlivosti a o zmene a doplnení niektorých zákonov v znení neskorších predpisov.</w:t>
            </w:r>
          </w:p>
          <w:p w14:paraId="50D886BD"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Zákon č. 577/2004 Z.z. rozsahu zdravotnej starostlivosti uhrádzanej na základe verejného zdravotného poistenia a o úhradách za služby súvisiace s poskytovaním zdravotnej starostlivosti v znení neskorších predpisov.</w:t>
            </w:r>
          </w:p>
          <w:p w14:paraId="1DB5EF2F"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Zákon č. 363/2011 Z.z. o rozsahu a podmienkach úhrady liekov, zdravotníckych pomôcok a dietetických potravín na základe verejného zdravotného poistenia a o zmene a doplnení niektorých zákonov v znení neskorších predpisov.</w:t>
            </w:r>
          </w:p>
          <w:p w14:paraId="67A58E7A"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5557C532"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3a) Nariadenie Európskeho parlamentu a Rady (ES) č. 883/2004 z 29. apríla 2004 o koordinácii systémov sociálneho zabezpečenia (Mimoriadne vydanie Ú.v. EÚ, kap. 5/zv. 5; Ú.v. EÚ L 200, 7.6.2004) v platnom znení.</w:t>
            </w:r>
          </w:p>
          <w:p w14:paraId="2334F811"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Nariadenie Európskeho parlamentu a Rady (ES) č. 987/2009 zo 16. septembra 2009, ktorým sa stanovuje postup vykonávania nariadenia (ES) č. 883/2004 o koordinácii systémov sociálneho zabezpečenia (Ú.v. EÚ L 284, 30.10.2009) v platnom znení.</w:t>
            </w:r>
          </w:p>
          <w:p w14:paraId="421D630A"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7C6D5FAE"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16c) Čl. 20 nariadenia (ES) č. 883/2004 v platnom znení.</w:t>
            </w:r>
          </w:p>
          <w:p w14:paraId="0AFC8961"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Čl. 26 nariadenia (ES) č. 987/2009 v platnom znení.</w:t>
            </w:r>
          </w:p>
          <w:p w14:paraId="152F08C3"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486FCEFF"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16f) Zákon č. 448/2008 Z.z. o sociálnych službách a o zmene a doplnení zákona č. 455/1991 Zb. o živnostenskom podnikaní (živnostenský zákon) v znení neskorších predpisov.</w:t>
            </w:r>
          </w:p>
          <w:p w14:paraId="0464E249"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2D49AF3C"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16g) Zákon č. 355/2007 Z.z. o ochrane, podpore a rozvoji verejného zdravia a o zmene a doplnení niektorých zákonov v </w:t>
            </w:r>
            <w:r w:rsidRPr="00001540">
              <w:rPr>
                <w:rFonts w:ascii="Times New Roman" w:hAnsi="Times New Roman"/>
                <w:bCs/>
                <w:sz w:val="18"/>
                <w:szCs w:val="18"/>
              </w:rPr>
              <w:lastRenderedPageBreak/>
              <w:t>znení neskorších predpisov.</w:t>
            </w:r>
          </w:p>
          <w:p w14:paraId="7ED46AC8"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361180A1"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16h) § 20d zákona č. 581/2004 Z.z. v znení zákona č. 220/2013 Z.z.</w:t>
            </w:r>
          </w:p>
          <w:p w14:paraId="588071A2" w14:textId="77777777"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 xml:space="preserve"> </w:t>
            </w:r>
          </w:p>
          <w:p w14:paraId="47D2EC3C" w14:textId="52944930" w:rsidR="00C16CB1" w:rsidRPr="00001540" w:rsidRDefault="00C16CB1" w:rsidP="00C16CB1">
            <w:pPr>
              <w:widowControl w:val="0"/>
              <w:adjustRightInd w:val="0"/>
              <w:spacing w:after="0" w:line="240" w:lineRule="auto"/>
              <w:rPr>
                <w:rFonts w:ascii="Times New Roman" w:hAnsi="Times New Roman"/>
                <w:bCs/>
                <w:sz w:val="18"/>
                <w:szCs w:val="18"/>
              </w:rPr>
            </w:pPr>
            <w:r w:rsidRPr="00001540">
              <w:rPr>
                <w:rFonts w:ascii="Times New Roman" w:hAnsi="Times New Roman"/>
                <w:bCs/>
                <w:sz w:val="18"/>
                <w:szCs w:val="18"/>
              </w:rPr>
              <w:t>16ha) § 7 a 8 zákona č. 581/2004 Z.z. v znení neskorších predpisov.</w:t>
            </w:r>
          </w:p>
          <w:p w14:paraId="34C80A39" w14:textId="77777777" w:rsidR="00F40C9E" w:rsidRPr="00001540" w:rsidRDefault="00F40C9E" w:rsidP="00E0500D">
            <w:pPr>
              <w:tabs>
                <w:tab w:val="left" w:pos="851"/>
              </w:tabs>
              <w:spacing w:after="0" w:line="240" w:lineRule="auto"/>
              <w:rPr>
                <w:rFonts w:ascii="Times New Roman" w:hAnsi="Times New Roman"/>
                <w:sz w:val="18"/>
                <w:szCs w:val="18"/>
              </w:rPr>
            </w:pPr>
          </w:p>
          <w:p w14:paraId="793CF4DC" w14:textId="77777777" w:rsidR="00F40C9E" w:rsidRPr="00001540" w:rsidRDefault="00F40C9E" w:rsidP="00E0500D">
            <w:pPr>
              <w:widowControl w:val="0"/>
              <w:adjustRightInd w:val="0"/>
              <w:spacing w:after="0" w:line="240" w:lineRule="auto"/>
              <w:jc w:val="center"/>
              <w:rPr>
                <w:rFonts w:ascii="Times New Roman" w:hAnsi="Times New Roman"/>
                <w:sz w:val="18"/>
                <w:szCs w:val="18"/>
              </w:rPr>
            </w:pPr>
            <w:r w:rsidRPr="00001540">
              <w:rPr>
                <w:rFonts w:ascii="Times New Roman" w:hAnsi="Times New Roman"/>
                <w:sz w:val="18"/>
                <w:szCs w:val="18"/>
              </w:rPr>
              <w:t xml:space="preserve">§ 8 </w:t>
            </w:r>
          </w:p>
          <w:p w14:paraId="328A990E" w14:textId="77777777" w:rsidR="00F40C9E" w:rsidRPr="00001540" w:rsidRDefault="00F40C9E" w:rsidP="00E0500D">
            <w:pPr>
              <w:widowControl w:val="0"/>
              <w:adjustRightInd w:val="0"/>
              <w:spacing w:after="0" w:line="240" w:lineRule="auto"/>
              <w:jc w:val="center"/>
              <w:rPr>
                <w:rFonts w:ascii="Times New Roman" w:hAnsi="Times New Roman"/>
                <w:sz w:val="18"/>
                <w:szCs w:val="18"/>
              </w:rPr>
            </w:pPr>
            <w:r w:rsidRPr="00001540">
              <w:rPr>
                <w:rFonts w:ascii="Times New Roman" w:hAnsi="Times New Roman"/>
                <w:sz w:val="18"/>
                <w:szCs w:val="18"/>
              </w:rPr>
              <w:t xml:space="preserve">Ambulantná starostlivosť </w:t>
            </w:r>
          </w:p>
          <w:p w14:paraId="0A1E6EC1" w14:textId="77777777" w:rsidR="00F40C9E" w:rsidRPr="00001540" w:rsidRDefault="00F40C9E" w:rsidP="00E0500D">
            <w:pPr>
              <w:widowControl w:val="0"/>
              <w:adjustRightInd w:val="0"/>
              <w:spacing w:after="0" w:line="240" w:lineRule="auto"/>
              <w:rPr>
                <w:rFonts w:ascii="Times New Roman" w:hAnsi="Times New Roman"/>
                <w:sz w:val="18"/>
                <w:szCs w:val="18"/>
              </w:rPr>
            </w:pPr>
          </w:p>
          <w:p w14:paraId="4C8B8C39" w14:textId="05541736"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(1) Ambulantná starostlivosť sa poskytuje osobe, ktorej zdravotný stav nevyžaduje nepretržité poskytovanie zdravotnej starostlivosti dlhšie ako 24 hodín. Ambulantná starostlivosť sa poskytuje aj v domácom prostredí alebo v inom prirodzenom prostredí osoby, ktorej sa ambulantná starostlivosť poskytuje (ďalej len "domáca starostlivosť"). </w:t>
            </w:r>
          </w:p>
          <w:p w14:paraId="208F43B2"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3324C71A" w14:textId="060B3562"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(2) Všeobecnú ambulantnú starostlivosť poskytuje poskytovateľom určený lekár (ďalej len "všeobecný lekár") a poskytovateľom určená sestra s príslušnou odbornou spôsobilosťou. </w:t>
            </w:r>
          </w:p>
          <w:p w14:paraId="24F6F635"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315006DA" w14:textId="7AE38436"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(3) Všeobecným lekárom podľa odseku 2 je </w:t>
            </w:r>
          </w:p>
          <w:p w14:paraId="6623AA7E"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15080B0"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a) lekár so špecializáciou v špecializačnom odbore všeobecné lekárstvo, ktorý poskytuje všeobecnú ambulantnú starostlivosť pre dospelých, a </w:t>
            </w:r>
          </w:p>
          <w:p w14:paraId="08659C69"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3D2E0BAA"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b) lekár so špecializáciou v špecializačnom odbore pediatria, ktorý poskytuje všeobecnú ambulantnú starostlivosť pre deti a dorast. </w:t>
            </w:r>
          </w:p>
          <w:p w14:paraId="2A823B7C"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6130C130" w14:textId="6C098328"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(4) Špecializovanú ambulantnú starostlivosť poskytuje poskytovateľom určený lekár so špecializáciou v inom špecializačnom odbore ako všeobecné lekárstvo, zubný lekár (ďalej len "lekár špecialista") alebo zdravotnícky pracovník 8) s príslušnou odbornou spôsobilosťou. Špecializovaná ambulantná starostlivosť podľa § 7 ods. 1 písm. a) tretieho bodu uhrádzaná na základe verejného zdravotného poistenia sa poskytuje na základe písomného odporúčania všeobecného lekára; v odporúčaní všeobecný lekár uvedie údaje uvedené v § 19 ods. 2 písm. a), h) a i), stručný opis aktuálneho zdravotného stavu, </w:t>
            </w:r>
            <w:r w:rsidRPr="00001540">
              <w:rPr>
                <w:rFonts w:ascii="Times New Roman" w:hAnsi="Times New Roman"/>
                <w:sz w:val="18"/>
                <w:szCs w:val="18"/>
              </w:rPr>
              <w:lastRenderedPageBreak/>
              <w:t xml:space="preserve">predbežné stanovenie choroby vrátane jej kódu, rozsah a cieľ odporúčaného vyšetrenia a odôvodnenie odporúčania. </w:t>
            </w:r>
          </w:p>
          <w:p w14:paraId="2A2B1731" w14:textId="77777777" w:rsidR="00C16CB1" w:rsidRPr="00001540" w:rsidRDefault="00C16CB1" w:rsidP="00E0500D">
            <w:pPr>
              <w:widowControl w:val="0"/>
              <w:adjustRightInd w:val="0"/>
              <w:spacing w:after="0" w:line="240" w:lineRule="auto"/>
              <w:jc w:val="both"/>
              <w:rPr>
                <w:rFonts w:ascii="Times New Roman" w:hAnsi="Times New Roman"/>
                <w:sz w:val="18"/>
                <w:szCs w:val="18"/>
              </w:rPr>
            </w:pPr>
          </w:p>
          <w:p w14:paraId="3907EEFB" w14:textId="2879C39D"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(5) Odporúčanie všeobecného lekára podľa odseku 4 sa nevyžaduje </w:t>
            </w:r>
          </w:p>
          <w:p w14:paraId="0067EB61"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DBD93B3"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a) na poskytnutie špecializovanej ambulantnej starostlivosti poskytovanej v špecializačnom odbore psychiatria, v špecializačnom odbore dermatovenerológia a v špecializačnom odbore oftalmológia, ak ide o predpísanie okuliarov, </w:t>
            </w:r>
          </w:p>
          <w:p w14:paraId="5CD7FAFD"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64C4B6A4"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b) na každé ďalšie súvisiace poskytnutie špecializovanej zdravotnej starostlivosti, ktoré následne určí lekár špecialista, </w:t>
            </w:r>
          </w:p>
          <w:p w14:paraId="699F9FA5"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2BBC76A0"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c) do 24 hodín od vzniku úrazu alebo inej náhlej zmeny zdravotného stavu osoby, ktorej sa poskytuje zdravotná starostlivosť, </w:t>
            </w:r>
          </w:p>
          <w:p w14:paraId="781FB15D"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72E4236F"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d) v prípade dispenzarizácie, </w:t>
            </w:r>
          </w:p>
          <w:p w14:paraId="353053D5"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1A0CEB9F"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e) v prípade ochranného ambulantného liečenia. </w:t>
            </w:r>
          </w:p>
          <w:p w14:paraId="7CB7F30C"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37F40DB8"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(6) O poskytnutí špecializovanej ambulantnej starostlivosti je ošetrujúci lekár povinný bezodkladne vyhotoviť pre všeobecného lekára alebo lekára, ktorý odporučil osobu na ďalšie poskytovanie zdravotnej starostlivosti, správu o poskytnutej zdravotnej starostlivosti, ktorá obsahuje údaje podľa § 21 ods. 1 písm. a), c) až g) a stanovenie choroby vrátane jej kódu; to neplatí pre špecializovanú ambulantnú starostlivosť podľa § 7 ods. 1 písm. a) druhý bod. </w:t>
            </w:r>
          </w:p>
          <w:p w14:paraId="28BF1726"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45E7D556" w14:textId="5A92A08E"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(7) Domáca starostlivosť, ktorú poskytuje sestra alebo pôrodná asistentka s príslušnou odbornou spôsobilosťou metódou ošetrovateľského procesu, je domáca ošetrovateľská starostlivosť. </w:t>
            </w:r>
          </w:p>
          <w:p w14:paraId="4626465F" w14:textId="2725CCD9" w:rsidR="00C16CB1" w:rsidRPr="00001540" w:rsidRDefault="00C16CB1" w:rsidP="00E0500D">
            <w:pPr>
              <w:widowControl w:val="0"/>
              <w:adjustRightInd w:val="0"/>
              <w:spacing w:after="0" w:line="240" w:lineRule="auto"/>
              <w:jc w:val="both"/>
              <w:rPr>
                <w:rFonts w:ascii="Times New Roman" w:hAnsi="Times New Roman"/>
                <w:sz w:val="18"/>
                <w:szCs w:val="18"/>
              </w:rPr>
            </w:pPr>
          </w:p>
          <w:p w14:paraId="1739B006"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4aaa) § 5 a príloha č. 2 zákona č. 153/2013 Z.z. v znení zákona č. 77/2015 Z.z.</w:t>
            </w:r>
          </w:p>
          <w:p w14:paraId="1B22A4A2"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1B129526"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4aab) § 8 zákona č. 231/2019 Z.z. o výkone detencie a o zmene a doplnení niektorých zákonov v znení zákona č. 390/2022 Z.z.</w:t>
            </w:r>
          </w:p>
          <w:p w14:paraId="32F0926C"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522DF4E0"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6) § 73 a 81 Trestného zákona.</w:t>
            </w:r>
          </w:p>
          <w:p w14:paraId="481825B1"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lastRenderedPageBreak/>
              <w:t>§ 365 a 367 Civilného mimosporového poriadku.</w:t>
            </w:r>
          </w:p>
          <w:p w14:paraId="616ADBDA"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37 ods. 2 a 3 zákona č. 36/2005 Z.z. v znení zákona č. 175/2015 Z.z.</w:t>
            </w:r>
          </w:p>
          <w:p w14:paraId="5B813141"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064B7C82"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8) § 27 zákona č. 578/2004 Z.z.</w:t>
            </w:r>
          </w:p>
          <w:p w14:paraId="18F43E4D"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6D06D6DA"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8a) § 5 ods. 1 písm. b) šiesty bod zákona č. 153/2013 Z.z. v znení zákona č. 77/2015 Z.z.</w:t>
            </w:r>
          </w:p>
          <w:p w14:paraId="3A6D62F4"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117A0AED"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8aa) § 2 zákona č. 577/2004 Z.z. v znení neskorších predpisov.</w:t>
            </w:r>
          </w:p>
          <w:p w14:paraId="1201E93D"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6E5D730B"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8ab) § 9 ods. 4 zákona č. 580/2004 Z.z. v znení zákona č. 362/2024 Z.z.</w:t>
            </w:r>
          </w:p>
          <w:p w14:paraId="12135B72"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0BA7CE01"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8ac) § 28 ods. 1 zákona č. 578/2004 Z.z. v znení neskorších predpisov.</w:t>
            </w:r>
          </w:p>
          <w:p w14:paraId="3F96A892"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11CDC953"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8b) § 5 ods. 1 písm. b) ôsmy bod zákona č. 153/2013 Z.z. v znení zákona č. 77/2015 Z.z.</w:t>
            </w:r>
          </w:p>
          <w:p w14:paraId="1EB1384A"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0FC93F22"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8c) § 5 ods. 1 písm. b) štvrtý bod zákona č. 153/2013 Z.z. v znení zákona č. 77/2015 Z.z.</w:t>
            </w:r>
          </w:p>
          <w:p w14:paraId="3687C36F"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11614920" w14:textId="77777777" w:rsidR="00C16CB1" w:rsidRPr="00001540" w:rsidRDefault="00C16CB1" w:rsidP="00C16CB1">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8ca) § 6 ods. 12 zákona č. 581/2004 Z.z. v znení neskorších predpisov.</w:t>
            </w:r>
          </w:p>
          <w:p w14:paraId="7030702E" w14:textId="77777777" w:rsidR="00C16CB1" w:rsidRPr="00001540" w:rsidRDefault="00C16CB1" w:rsidP="00E0500D">
            <w:pPr>
              <w:widowControl w:val="0"/>
              <w:adjustRightInd w:val="0"/>
              <w:spacing w:after="0" w:line="240" w:lineRule="auto"/>
              <w:jc w:val="both"/>
              <w:rPr>
                <w:rFonts w:ascii="Times New Roman" w:hAnsi="Times New Roman"/>
                <w:sz w:val="18"/>
                <w:szCs w:val="18"/>
              </w:rPr>
            </w:pPr>
          </w:p>
          <w:p w14:paraId="69F0177C"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3AC1E8AF" w14:textId="77777777" w:rsidR="00F40C9E" w:rsidRPr="00001540" w:rsidRDefault="00F40C9E" w:rsidP="00E0500D">
            <w:pPr>
              <w:widowControl w:val="0"/>
              <w:adjustRightInd w:val="0"/>
              <w:spacing w:after="0" w:line="240" w:lineRule="auto"/>
              <w:jc w:val="center"/>
              <w:rPr>
                <w:rFonts w:ascii="Times New Roman" w:hAnsi="Times New Roman"/>
                <w:sz w:val="18"/>
                <w:szCs w:val="18"/>
              </w:rPr>
            </w:pPr>
            <w:r w:rsidRPr="00001540">
              <w:rPr>
                <w:rFonts w:ascii="Times New Roman" w:hAnsi="Times New Roman"/>
                <w:sz w:val="18"/>
                <w:szCs w:val="18"/>
              </w:rPr>
              <w:t xml:space="preserve">§ 9 </w:t>
            </w:r>
          </w:p>
          <w:p w14:paraId="3C0845FC" w14:textId="77777777" w:rsidR="00F40C9E" w:rsidRPr="00001540" w:rsidRDefault="00F40C9E" w:rsidP="00E0500D">
            <w:pPr>
              <w:widowControl w:val="0"/>
              <w:adjustRightInd w:val="0"/>
              <w:spacing w:after="0" w:line="240" w:lineRule="auto"/>
              <w:jc w:val="center"/>
              <w:rPr>
                <w:rFonts w:ascii="Times New Roman" w:hAnsi="Times New Roman"/>
                <w:sz w:val="18"/>
                <w:szCs w:val="18"/>
              </w:rPr>
            </w:pPr>
            <w:r w:rsidRPr="00001540">
              <w:rPr>
                <w:rFonts w:ascii="Times New Roman" w:hAnsi="Times New Roman"/>
                <w:sz w:val="18"/>
                <w:szCs w:val="18"/>
              </w:rPr>
              <w:t xml:space="preserve">Ústavná starostlivosť </w:t>
            </w:r>
          </w:p>
          <w:p w14:paraId="2471A82B" w14:textId="77777777" w:rsidR="00F40C9E" w:rsidRPr="00001540" w:rsidRDefault="00F40C9E" w:rsidP="00E0500D">
            <w:pPr>
              <w:widowControl w:val="0"/>
              <w:adjustRightInd w:val="0"/>
              <w:spacing w:after="0" w:line="240" w:lineRule="auto"/>
              <w:rPr>
                <w:rFonts w:ascii="Times New Roman" w:hAnsi="Times New Roman"/>
                <w:sz w:val="18"/>
                <w:szCs w:val="18"/>
              </w:rPr>
            </w:pPr>
          </w:p>
          <w:p w14:paraId="374D485F"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(1) Ústavná starostlivosť sa poskytuje na základe </w:t>
            </w:r>
          </w:p>
          <w:p w14:paraId="2ADE3AAE"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A7DFAB5"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a) odporúčania ošetrujúceho lekára, ak zdravotný stav osoby vyžaduje nepretržité poskytovanie zdravotnej starostlivosti dlhšie ako 24 hodín, alebo </w:t>
            </w:r>
          </w:p>
          <w:p w14:paraId="3E07AEE5"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47CD696C"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b) rozhodnutia súdu alebo </w:t>
            </w:r>
          </w:p>
          <w:p w14:paraId="2E523318"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227EF7E9"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c) žiadosti osoby aj bez odporúčania ošetrujúceho lekára, ak si zmena zdravotného stavu osoby vyžaduje nepretržité poskytovanie zdravotnej starostlivosti dlhšie ako 24 hodín. </w:t>
            </w:r>
          </w:p>
          <w:p w14:paraId="7BF97777"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2C68F78F"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(2) Odporúčanie ošetrujúceho lekára na prijatie do </w:t>
            </w:r>
            <w:r w:rsidRPr="00001540">
              <w:rPr>
                <w:rFonts w:ascii="Times New Roman" w:hAnsi="Times New Roman"/>
                <w:sz w:val="18"/>
                <w:szCs w:val="18"/>
              </w:rPr>
              <w:lastRenderedPageBreak/>
              <w:t xml:space="preserve">ústavnej starostlivosti obsahuje údaje uvedené v § 19 ods. 2 písm. a), h) a i), stručný opis aktuálneho stavu, predbežné stanovenie choroby vrátane jej kódu a odôvodnenie odporúčania. </w:t>
            </w:r>
          </w:p>
          <w:p w14:paraId="51EDEF02"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2FF6F333"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(3) O prijatí osoby do ústavnej starostlivosti, ktorá je vo väzbe alebo vo výkone trestu odňatia slobody, rozhoduje lekár zdravotníckeho zariadenia Zboru väzenskej a justičnej stráže. Zbor väzenskej a justičnej stráže zároveň zabezpečí potrebnú ochranu tejto osoby a poskytovateľa. </w:t>
            </w:r>
          </w:p>
          <w:p w14:paraId="2FDCAC57"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3FCC6404"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(4) Ak ide o ústavnú starostlivosť, na ktorú sa nevyžaduje informovaný súhlas podľa § 6 ods. 9 písm. d), poskytovateľ je povinný prevzatie osoby do ústavnej starostlivosti oznámiť do 24 hodín súdu, v ktorého obvode sa zdravotnícke zariadenie ústavnej starostlivosti nachádza. O zákonnosti dôvodov prevzatia do ústavnej starostlivosti rozhodne súd. Do rozhodnutia súdu možno vykonávať len také zdravotné výkony, ktoré sú nevyhnutné na záchranu života a zdravia osoby alebo na zabezpečenie jej okolia. </w:t>
            </w:r>
          </w:p>
          <w:p w14:paraId="1F25C233"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0697E2B7"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(5) Ak pominú dôvody na prevzatie osoby do ústavnej starostlivosti, na ktorú sa nevyžaduje informovaný súhlas, poskytovateľ je povinný osobu prepustiť z ústavnej starostlivosti alebo si vyžiadať informovaný súhlas (§ 6 ods. 4 až 6). </w:t>
            </w:r>
          </w:p>
          <w:p w14:paraId="0BE14533"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5C286A47"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(6) Poskytovateľ prepustí osobu z ústavnej starostlivosti </w:t>
            </w:r>
          </w:p>
          <w:p w14:paraId="1581FAD7"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3680C3CD"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a) po pominutí dôvodov ústavnej starostlivosti, </w:t>
            </w:r>
          </w:p>
          <w:p w14:paraId="04E46412"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48DFBCC9"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b) pri jej preložení k inému poskytovateľovi ústavnej starostlivosti alebo </w:t>
            </w:r>
          </w:p>
          <w:p w14:paraId="4A5A5857"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06FBDBF9"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c) na jej vlastnú žiadosť, alebo na žiadosť jej zákonného zástupcu, ak napriek náležitému poučeniu odmieta ústavnú starostlivosť, ak nejde o ústavnú starostlivosť uloženú súdom alebo o ústavnú starostlivosť, o ktorej zákonnosti rozhoduje súd. </w:t>
            </w:r>
          </w:p>
          <w:p w14:paraId="0732952F"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3A91E89E"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(7) Ak ide o prepustenie z ústavnej starostlivosti osoby nespôsobilej dať informovaný súhlas, ošetrujúci lekár je povinný s predstihom informovať jej zákonného zástupcu. </w:t>
            </w:r>
          </w:p>
          <w:p w14:paraId="0A95C640"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2EE3385A"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lastRenderedPageBreak/>
              <w:tab/>
              <w:t xml:space="preserve">(8) Pri prepustení osoby z ústavnej starostlivosti ošetrujúci lekár </w:t>
            </w:r>
          </w:p>
          <w:p w14:paraId="5DF5A9E3"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34835776"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a) poučí túto osobu alebo jej zákonného zástupcu o liečebnom režime a o ďalšom liečebnom postupe, </w:t>
            </w:r>
          </w:p>
          <w:p w14:paraId="2DBF1638"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16C43FB5"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b) poskytne jej potrebné lieky na tri dni nasledujúce po prepustení z ústavnej starostlivosti a túto skutočnosť zaznamená do prepúšťacej správy, </w:t>
            </w:r>
          </w:p>
          <w:p w14:paraId="01CCC2AC"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2754F1A4"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c) vyhotoví lekársku prepúšťaciu správu dňom prepustenia z ústavnej starostlivosti, ktorú bezodkladne odošle príslušnému všeobecnému lekárovi a </w:t>
            </w:r>
          </w:p>
          <w:p w14:paraId="00C6DA0E"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1. inému ošetrujúcemu lekárovi, ak k prijatiu do ústavnej starostlivosti došlo na základe jeho odporúčania, alebo </w:t>
            </w:r>
          </w:p>
          <w:p w14:paraId="67A7FB6A"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2. inému poskytovateľovi ústavnej starostlivosti, ak ide o preloženie k inému poskytovateľovi ústavnej starostlivosti, </w:t>
            </w:r>
          </w:p>
          <w:p w14:paraId="3264F16B"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658E67FE"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d) založí rovnopis lekárskej prepúšťacej správy do zdravotnej dokumentácie. </w:t>
            </w:r>
          </w:p>
          <w:p w14:paraId="2338581D"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43990609"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(9) Pri prepustení osoby z ústavnej starostlivosti ošetrujúca sestra alebo ošetrujúca pôrodná asistentka </w:t>
            </w:r>
          </w:p>
          <w:p w14:paraId="60895545"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F991548"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a) poučí túto osobu alebo jej zákonného zástupcu o ošetrovateľskej starostlivosti a o ďalšom ošetrovateľskom postupe, </w:t>
            </w:r>
          </w:p>
          <w:p w14:paraId="5DB4811C" w14:textId="2159B1E5"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b) vyhotoví ošetrovateľskú prepúšťaciu správu dňom prepustenia z ústavnej starostlivosti, ktorej súčasťou je vyhodnotenie ošetrovateľského procesu, a bezodkladne ju zašle príslušnému všeobecnému lekárovi a inému poskytovateľovi ošetrovateľskej starostlivosti, ak ide o pokračovanie ošetrovateľskej starostlivosti, a jeden rovnopis odovzdá tejto osobe alebo jej zákonnému zástupcovi, </w:t>
            </w:r>
          </w:p>
          <w:p w14:paraId="0DCBE074" w14:textId="77777777"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c) založí rovnopis ošetrovateľskej prepúšťacej správy do zdravotnej dokumentácie. </w:t>
            </w:r>
          </w:p>
          <w:p w14:paraId="616E7F81" w14:textId="77777777" w:rsidR="00F40C9E" w:rsidRPr="00001540" w:rsidRDefault="00F40C9E" w:rsidP="00E0500D">
            <w:pPr>
              <w:widowControl w:val="0"/>
              <w:adjustRightInd w:val="0"/>
              <w:spacing w:after="0" w:line="240" w:lineRule="auto"/>
              <w:rPr>
                <w:rFonts w:ascii="Times New Roman" w:hAnsi="Times New Roman"/>
                <w:sz w:val="18"/>
                <w:szCs w:val="18"/>
              </w:rPr>
            </w:pPr>
            <w:r w:rsidRPr="00001540">
              <w:rPr>
                <w:rFonts w:ascii="Times New Roman" w:hAnsi="Times New Roman"/>
                <w:sz w:val="18"/>
                <w:szCs w:val="18"/>
              </w:rPr>
              <w:t xml:space="preserve"> </w:t>
            </w:r>
          </w:p>
          <w:p w14:paraId="671E6EFF" w14:textId="74952BBC" w:rsidR="00F40C9E" w:rsidRPr="00001540" w:rsidRDefault="00F40C9E" w:rsidP="00E0500D">
            <w:pPr>
              <w:widowControl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ab/>
              <w:t xml:space="preserve">(10) Lekárska prepúšťacia správa je výpis zo zdravotnej dokumentácie (§ 24 ods. 1), ktorú vedie ošetrujúci lekár pri poskytovaní ústavnej starostlivosti. Ošetrovateľská prepúšťacia správa je výpis zo zdravotnej dokumentácie (§ 24 ods. 1), ktorú vedie ošetrujúca sestra alebo ošetrujúca pôrodná asistentka pri poskytovaní ústavnej starostlivosti. </w:t>
            </w:r>
          </w:p>
          <w:p w14:paraId="2CBB62FA" w14:textId="77777777" w:rsidR="00C16CB1" w:rsidRPr="00001540" w:rsidRDefault="00C16CB1" w:rsidP="00E0500D">
            <w:pPr>
              <w:widowControl w:val="0"/>
              <w:adjustRightInd w:val="0"/>
              <w:spacing w:after="0" w:line="240" w:lineRule="auto"/>
              <w:jc w:val="both"/>
              <w:rPr>
                <w:rFonts w:ascii="Times New Roman" w:hAnsi="Times New Roman"/>
                <w:sz w:val="18"/>
                <w:szCs w:val="18"/>
              </w:rPr>
            </w:pPr>
          </w:p>
          <w:p w14:paraId="6E371B52" w14:textId="77777777" w:rsidR="00C16CB1" w:rsidRPr="00001540" w:rsidRDefault="00C16CB1" w:rsidP="00C16CB1">
            <w:pPr>
              <w:pStyle w:val="abc"/>
              <w:tabs>
                <w:tab w:val="left" w:pos="708"/>
              </w:tabs>
              <w:rPr>
                <w:sz w:val="18"/>
                <w:szCs w:val="18"/>
                <w:lang w:eastAsia="sk-SK"/>
              </w:rPr>
            </w:pPr>
            <w:r w:rsidRPr="00001540">
              <w:rPr>
                <w:sz w:val="18"/>
                <w:szCs w:val="18"/>
                <w:lang w:eastAsia="sk-SK"/>
              </w:rPr>
              <w:t>4aaa) § 5 a príloha č. 2 zákona č. 153/2013 Z.z. v znení zákona č. 77/2015 Z.z.</w:t>
            </w:r>
          </w:p>
          <w:p w14:paraId="5320049C" w14:textId="77777777" w:rsidR="00C16CB1" w:rsidRPr="00001540" w:rsidRDefault="00C16CB1" w:rsidP="00C16CB1">
            <w:pPr>
              <w:pStyle w:val="abc"/>
              <w:tabs>
                <w:tab w:val="left" w:pos="708"/>
              </w:tabs>
              <w:rPr>
                <w:sz w:val="18"/>
                <w:szCs w:val="18"/>
                <w:lang w:eastAsia="sk-SK"/>
              </w:rPr>
            </w:pPr>
            <w:r w:rsidRPr="00001540">
              <w:rPr>
                <w:sz w:val="18"/>
                <w:szCs w:val="18"/>
                <w:lang w:eastAsia="sk-SK"/>
              </w:rPr>
              <w:t xml:space="preserve"> </w:t>
            </w:r>
          </w:p>
          <w:p w14:paraId="0E5DBD33" w14:textId="77777777" w:rsidR="00C16CB1" w:rsidRPr="00001540" w:rsidRDefault="00C16CB1" w:rsidP="00C16CB1">
            <w:pPr>
              <w:pStyle w:val="abc"/>
              <w:tabs>
                <w:tab w:val="left" w:pos="708"/>
              </w:tabs>
              <w:rPr>
                <w:sz w:val="18"/>
                <w:szCs w:val="18"/>
                <w:lang w:eastAsia="sk-SK"/>
              </w:rPr>
            </w:pPr>
            <w:r w:rsidRPr="00001540">
              <w:rPr>
                <w:sz w:val="18"/>
                <w:szCs w:val="18"/>
                <w:lang w:eastAsia="sk-SK"/>
              </w:rPr>
              <w:t>5) § 365 a 367 Civilného mimosporového poriadku.</w:t>
            </w:r>
          </w:p>
          <w:p w14:paraId="3D300FEA" w14:textId="77777777" w:rsidR="00C16CB1" w:rsidRPr="00001540" w:rsidRDefault="00C16CB1" w:rsidP="00C16CB1">
            <w:pPr>
              <w:pStyle w:val="abc"/>
              <w:tabs>
                <w:tab w:val="left" w:pos="708"/>
              </w:tabs>
              <w:rPr>
                <w:sz w:val="18"/>
                <w:szCs w:val="18"/>
                <w:lang w:eastAsia="sk-SK"/>
              </w:rPr>
            </w:pPr>
            <w:r w:rsidRPr="00001540">
              <w:rPr>
                <w:sz w:val="18"/>
                <w:szCs w:val="18"/>
                <w:lang w:eastAsia="sk-SK"/>
              </w:rPr>
              <w:t>§ 37 ods. 3 a § 54 zákona č. 36/2005 Z.z. o rodine a o zmene a doplnení niektorých zákonov v znení zákona č. 175/2015 Z.z.</w:t>
            </w:r>
          </w:p>
          <w:p w14:paraId="77DF5B4C" w14:textId="77777777" w:rsidR="00C16CB1" w:rsidRPr="00001540" w:rsidRDefault="00C16CB1" w:rsidP="00C16CB1">
            <w:pPr>
              <w:pStyle w:val="abc"/>
              <w:tabs>
                <w:tab w:val="left" w:pos="708"/>
              </w:tabs>
              <w:rPr>
                <w:sz w:val="18"/>
                <w:szCs w:val="18"/>
                <w:lang w:eastAsia="sk-SK"/>
              </w:rPr>
            </w:pPr>
            <w:r w:rsidRPr="00001540">
              <w:rPr>
                <w:sz w:val="18"/>
                <w:szCs w:val="18"/>
                <w:lang w:eastAsia="sk-SK"/>
              </w:rPr>
              <w:t>Zákon č. 245/2008 Z.z. o výchove a vzdelávaní (školský zákon) a zmene a doplnení niektorých zákonov v znení neskorších predpisov.</w:t>
            </w:r>
          </w:p>
          <w:p w14:paraId="4EBE63E6" w14:textId="77777777" w:rsidR="00C16CB1" w:rsidRPr="00001540" w:rsidRDefault="00C16CB1" w:rsidP="00C16CB1">
            <w:pPr>
              <w:pStyle w:val="abc"/>
              <w:tabs>
                <w:tab w:val="left" w:pos="708"/>
              </w:tabs>
              <w:rPr>
                <w:sz w:val="18"/>
                <w:szCs w:val="18"/>
                <w:lang w:eastAsia="sk-SK"/>
              </w:rPr>
            </w:pPr>
            <w:r w:rsidRPr="00001540">
              <w:rPr>
                <w:sz w:val="18"/>
                <w:szCs w:val="18"/>
                <w:lang w:eastAsia="sk-SK"/>
              </w:rPr>
              <w:t xml:space="preserve"> </w:t>
            </w:r>
          </w:p>
          <w:p w14:paraId="790B60F8" w14:textId="77777777" w:rsidR="00C16CB1" w:rsidRPr="00001540" w:rsidRDefault="00C16CB1" w:rsidP="00C16CB1">
            <w:pPr>
              <w:pStyle w:val="abc"/>
              <w:tabs>
                <w:tab w:val="left" w:pos="708"/>
              </w:tabs>
              <w:rPr>
                <w:sz w:val="18"/>
                <w:szCs w:val="18"/>
                <w:lang w:eastAsia="sk-SK"/>
              </w:rPr>
            </w:pPr>
            <w:r w:rsidRPr="00001540">
              <w:rPr>
                <w:sz w:val="18"/>
                <w:szCs w:val="18"/>
                <w:lang w:eastAsia="sk-SK"/>
              </w:rPr>
              <w:t>8d) § 5 ods. 1 písm. b) siedmy bod zákona č. 153/2013 Z.z. v znení zákona č. 77/2015 Z.z.</w:t>
            </w:r>
          </w:p>
          <w:p w14:paraId="4493F1F2" w14:textId="77777777" w:rsidR="00C16CB1" w:rsidRPr="00001540" w:rsidRDefault="00C16CB1" w:rsidP="00C16CB1">
            <w:pPr>
              <w:pStyle w:val="abc"/>
              <w:tabs>
                <w:tab w:val="left" w:pos="708"/>
              </w:tabs>
              <w:rPr>
                <w:sz w:val="18"/>
                <w:szCs w:val="18"/>
                <w:lang w:eastAsia="sk-SK"/>
              </w:rPr>
            </w:pPr>
            <w:r w:rsidRPr="00001540">
              <w:rPr>
                <w:sz w:val="18"/>
                <w:szCs w:val="18"/>
                <w:lang w:eastAsia="sk-SK"/>
              </w:rPr>
              <w:t xml:space="preserve"> </w:t>
            </w:r>
          </w:p>
          <w:p w14:paraId="7AB5A175" w14:textId="77777777" w:rsidR="00C16CB1" w:rsidRPr="00001540" w:rsidRDefault="00C16CB1" w:rsidP="00C16CB1">
            <w:pPr>
              <w:pStyle w:val="abc"/>
              <w:tabs>
                <w:tab w:val="left" w:pos="708"/>
              </w:tabs>
              <w:rPr>
                <w:sz w:val="18"/>
                <w:szCs w:val="18"/>
                <w:lang w:eastAsia="sk-SK"/>
              </w:rPr>
            </w:pPr>
            <w:r w:rsidRPr="00001540">
              <w:rPr>
                <w:sz w:val="18"/>
                <w:szCs w:val="18"/>
                <w:lang w:eastAsia="sk-SK"/>
              </w:rPr>
              <w:t>8da) § 17 ods. 1 zákona č. 231/2019 Z.z. o výkone detencie a o zmene a doplnení niektorých zákonov.</w:t>
            </w:r>
          </w:p>
          <w:p w14:paraId="25000FD3" w14:textId="77777777" w:rsidR="00C16CB1" w:rsidRPr="00001540" w:rsidRDefault="00C16CB1" w:rsidP="00C16CB1">
            <w:pPr>
              <w:pStyle w:val="abc"/>
              <w:tabs>
                <w:tab w:val="left" w:pos="708"/>
              </w:tabs>
              <w:rPr>
                <w:sz w:val="18"/>
                <w:szCs w:val="18"/>
                <w:lang w:eastAsia="sk-SK"/>
              </w:rPr>
            </w:pPr>
            <w:r w:rsidRPr="00001540">
              <w:rPr>
                <w:sz w:val="18"/>
                <w:szCs w:val="18"/>
                <w:lang w:eastAsia="sk-SK"/>
              </w:rPr>
              <w:t xml:space="preserve"> </w:t>
            </w:r>
          </w:p>
          <w:p w14:paraId="15952580" w14:textId="0E6BD11F" w:rsidR="00F40C9E" w:rsidRPr="00001540" w:rsidRDefault="00C16CB1" w:rsidP="00C16CB1">
            <w:pPr>
              <w:pStyle w:val="abc"/>
              <w:widowControl/>
              <w:tabs>
                <w:tab w:val="clear" w:pos="360"/>
                <w:tab w:val="clear" w:pos="680"/>
                <w:tab w:val="left" w:pos="708"/>
              </w:tabs>
              <w:jc w:val="left"/>
              <w:rPr>
                <w:sz w:val="18"/>
                <w:szCs w:val="18"/>
                <w:lang w:eastAsia="sk-SK"/>
              </w:rPr>
            </w:pPr>
            <w:r w:rsidRPr="00001540">
              <w:rPr>
                <w:sz w:val="18"/>
                <w:szCs w:val="18"/>
                <w:lang w:eastAsia="sk-SK"/>
              </w:rPr>
              <w:t>8e) § 5 ods. 1 písm. b) deviaty bod zákona č. 153/2013 Z.z. v znení zákona č. 77/2015 Z.z.</w:t>
            </w:r>
          </w:p>
          <w:p w14:paraId="15A3F9F7" w14:textId="5727F72C" w:rsidR="00C16CB1" w:rsidRPr="00001540" w:rsidRDefault="00C16CB1" w:rsidP="00E0500D">
            <w:pPr>
              <w:pStyle w:val="abc"/>
              <w:widowControl/>
              <w:tabs>
                <w:tab w:val="clear" w:pos="360"/>
                <w:tab w:val="clear" w:pos="680"/>
                <w:tab w:val="left" w:pos="708"/>
              </w:tabs>
              <w:jc w:val="left"/>
              <w:rPr>
                <w:sz w:val="18"/>
                <w:szCs w:val="18"/>
                <w:lang w:eastAsia="sk-SK"/>
              </w:rPr>
            </w:pPr>
          </w:p>
          <w:p w14:paraId="33423644" w14:textId="77777777" w:rsidR="00C16CB1" w:rsidRPr="00001540" w:rsidRDefault="00C16CB1" w:rsidP="00E0500D">
            <w:pPr>
              <w:pStyle w:val="abc"/>
              <w:widowControl/>
              <w:tabs>
                <w:tab w:val="clear" w:pos="360"/>
                <w:tab w:val="clear" w:pos="680"/>
                <w:tab w:val="left" w:pos="708"/>
              </w:tabs>
              <w:jc w:val="left"/>
              <w:rPr>
                <w:sz w:val="18"/>
                <w:szCs w:val="18"/>
                <w:lang w:eastAsia="sk-SK"/>
              </w:rPr>
            </w:pPr>
          </w:p>
          <w:p w14:paraId="43B0107F" w14:textId="77777777" w:rsidR="00F40C9E" w:rsidRPr="00001540" w:rsidRDefault="00F40C9E" w:rsidP="00E0500D">
            <w:pPr>
              <w:widowControl w:val="0"/>
              <w:autoSpaceDE w:val="0"/>
              <w:autoSpaceDN w:val="0"/>
              <w:adjustRightInd w:val="0"/>
              <w:spacing w:after="0" w:line="240" w:lineRule="auto"/>
              <w:jc w:val="both"/>
              <w:rPr>
                <w:rFonts w:ascii="Times New Roman" w:hAnsi="Times New Roman"/>
                <w:sz w:val="18"/>
                <w:szCs w:val="18"/>
              </w:rPr>
            </w:pPr>
            <w:r w:rsidRPr="00001540">
              <w:rPr>
                <w:rFonts w:ascii="Times New Roman" w:hAnsi="Times New Roman"/>
                <w:sz w:val="18"/>
                <w:szCs w:val="18"/>
              </w:rPr>
              <w:t xml:space="preserve">Účelom tohto zákona je ustanoviť rozsah zdravotnej starostlivosti 1) uhrádzanej na základe verejného zdravotného poistenia 2) za podmienok ustanovených osobitnými predpismi 3) a úhrady za služby súvisiace s poskytovaním zdravotnej starostlivosti. 4) </w:t>
            </w:r>
          </w:p>
          <w:p w14:paraId="037028F8" w14:textId="77777777" w:rsidR="00C16CB1" w:rsidRPr="00001540" w:rsidRDefault="00C16CB1" w:rsidP="00E0500D">
            <w:pPr>
              <w:widowControl w:val="0"/>
              <w:autoSpaceDE w:val="0"/>
              <w:autoSpaceDN w:val="0"/>
              <w:adjustRightInd w:val="0"/>
              <w:spacing w:after="0" w:line="240" w:lineRule="auto"/>
              <w:jc w:val="both"/>
              <w:rPr>
                <w:rFonts w:ascii="Times New Roman" w:hAnsi="Times New Roman"/>
                <w:sz w:val="18"/>
                <w:szCs w:val="18"/>
              </w:rPr>
            </w:pPr>
          </w:p>
          <w:p w14:paraId="67D302F1" w14:textId="77777777" w:rsidR="00C16CB1" w:rsidRPr="00001540" w:rsidRDefault="00C16CB1" w:rsidP="00C16CB1">
            <w:pPr>
              <w:widowControl w:val="0"/>
              <w:autoSpaceDE w:val="0"/>
              <w:autoSpaceDN w:val="0"/>
              <w:adjustRightInd w:val="0"/>
              <w:spacing w:after="0" w:line="240" w:lineRule="auto"/>
              <w:jc w:val="both"/>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1) § 2 ods. 1 zákona č. 576/2004 Z.z. o zdravotnej starostlivosti, službách súvisiacich s poskytovaním zdravotnej starostlivosti a o zmene a doplnení niektorých zákonov.</w:t>
            </w:r>
          </w:p>
          <w:p w14:paraId="2524CB9E" w14:textId="77777777" w:rsidR="00C16CB1" w:rsidRPr="00001540" w:rsidRDefault="00C16CB1" w:rsidP="00C16CB1">
            <w:pPr>
              <w:widowControl w:val="0"/>
              <w:autoSpaceDE w:val="0"/>
              <w:autoSpaceDN w:val="0"/>
              <w:adjustRightInd w:val="0"/>
              <w:spacing w:after="0" w:line="240" w:lineRule="auto"/>
              <w:jc w:val="both"/>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 xml:space="preserve"> </w:t>
            </w:r>
          </w:p>
          <w:p w14:paraId="0FA42DBD" w14:textId="77777777" w:rsidR="00C16CB1" w:rsidRPr="00001540" w:rsidRDefault="00C16CB1" w:rsidP="00C16CB1">
            <w:pPr>
              <w:widowControl w:val="0"/>
              <w:autoSpaceDE w:val="0"/>
              <w:autoSpaceDN w:val="0"/>
              <w:adjustRightInd w:val="0"/>
              <w:spacing w:after="0" w:line="240" w:lineRule="auto"/>
              <w:jc w:val="both"/>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2) § 2 písm. a) zákona č. 580/2004 Z.z. o zdravotnom poistení a o zmene a doplnení zákona č. 95/2002 Z.z. o poisťovníctve a o zmene a doplnení niektorých zákonov.</w:t>
            </w:r>
          </w:p>
          <w:p w14:paraId="287B6E20" w14:textId="77777777" w:rsidR="00C16CB1" w:rsidRPr="00001540" w:rsidRDefault="00C16CB1" w:rsidP="00C16CB1">
            <w:pPr>
              <w:widowControl w:val="0"/>
              <w:autoSpaceDE w:val="0"/>
              <w:autoSpaceDN w:val="0"/>
              <w:adjustRightInd w:val="0"/>
              <w:spacing w:after="0" w:line="240" w:lineRule="auto"/>
              <w:jc w:val="both"/>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 xml:space="preserve"> </w:t>
            </w:r>
          </w:p>
          <w:p w14:paraId="223C7986" w14:textId="77777777" w:rsidR="00C16CB1" w:rsidRPr="00001540" w:rsidRDefault="00C16CB1" w:rsidP="00C16CB1">
            <w:pPr>
              <w:widowControl w:val="0"/>
              <w:autoSpaceDE w:val="0"/>
              <w:autoSpaceDN w:val="0"/>
              <w:adjustRightInd w:val="0"/>
              <w:spacing w:after="0" w:line="240" w:lineRule="auto"/>
              <w:jc w:val="both"/>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3) § 9 a 10 zákona č. 580/2004 Z.z.</w:t>
            </w:r>
          </w:p>
          <w:p w14:paraId="050ED07E" w14:textId="77777777" w:rsidR="00C16CB1" w:rsidRPr="00001540" w:rsidRDefault="00C16CB1" w:rsidP="00C16CB1">
            <w:pPr>
              <w:widowControl w:val="0"/>
              <w:autoSpaceDE w:val="0"/>
              <w:autoSpaceDN w:val="0"/>
              <w:adjustRightInd w:val="0"/>
              <w:spacing w:after="0" w:line="240" w:lineRule="auto"/>
              <w:jc w:val="both"/>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 8 zákona č. 581/2004 Z.z. o zdravotných poisťovniach, dohľade nad zdravotnou starostlivosťou a o zmene a doplnení niektorých zákonov.</w:t>
            </w:r>
          </w:p>
          <w:p w14:paraId="246117D7" w14:textId="77777777" w:rsidR="00C16CB1" w:rsidRPr="00001540" w:rsidRDefault="00C16CB1" w:rsidP="00C16CB1">
            <w:pPr>
              <w:widowControl w:val="0"/>
              <w:autoSpaceDE w:val="0"/>
              <w:autoSpaceDN w:val="0"/>
              <w:adjustRightInd w:val="0"/>
              <w:spacing w:after="0" w:line="240" w:lineRule="auto"/>
              <w:jc w:val="both"/>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 xml:space="preserve"> </w:t>
            </w:r>
          </w:p>
          <w:p w14:paraId="731F7DB7" w14:textId="3BDC5112" w:rsidR="00C16CB1" w:rsidRPr="00001540" w:rsidRDefault="00C16CB1" w:rsidP="00C16CB1">
            <w:pPr>
              <w:widowControl w:val="0"/>
              <w:autoSpaceDE w:val="0"/>
              <w:autoSpaceDN w:val="0"/>
              <w:adjustRightInd w:val="0"/>
              <w:spacing w:after="0" w:line="240" w:lineRule="auto"/>
              <w:jc w:val="both"/>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4) § 13 zákona č. 576/2004 Z.z.</w:t>
            </w:r>
          </w:p>
        </w:tc>
        <w:tc>
          <w:tcPr>
            <w:tcW w:w="567" w:type="dxa"/>
            <w:tcBorders>
              <w:top w:val="single" w:sz="4" w:space="0" w:color="auto"/>
              <w:left w:val="single" w:sz="4" w:space="0" w:color="auto"/>
              <w:bottom w:val="single" w:sz="4" w:space="0" w:color="auto"/>
              <w:right w:val="single" w:sz="4" w:space="0" w:color="auto"/>
            </w:tcBorders>
          </w:tcPr>
          <w:p w14:paraId="1A26D490" w14:textId="699FE03B" w:rsidR="00F40C9E" w:rsidRPr="00001540" w:rsidRDefault="00E0500D"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lastRenderedPageBreak/>
              <w:t>Ú</w:t>
            </w:r>
          </w:p>
        </w:tc>
        <w:tc>
          <w:tcPr>
            <w:tcW w:w="708" w:type="dxa"/>
            <w:tcBorders>
              <w:top w:val="single" w:sz="4" w:space="0" w:color="auto"/>
              <w:left w:val="single" w:sz="4" w:space="0" w:color="auto"/>
              <w:bottom w:val="single" w:sz="4" w:space="0" w:color="auto"/>
              <w:right w:val="single" w:sz="12" w:space="0" w:color="auto"/>
            </w:tcBorders>
          </w:tcPr>
          <w:p w14:paraId="5EB54E2F" w14:textId="77777777" w:rsidR="00F40C9E" w:rsidRPr="00001540" w:rsidRDefault="00F40C9E" w:rsidP="00E0500D">
            <w:pPr>
              <w:autoSpaceDE w:val="0"/>
              <w:autoSpaceDN w:val="0"/>
              <w:spacing w:after="0" w:line="240" w:lineRule="auto"/>
              <w:rPr>
                <w:rFonts w:ascii="Times New Roman" w:eastAsia="Times New Roman" w:hAnsi="Times New Roman"/>
                <w:bCs/>
                <w:sz w:val="18"/>
                <w:szCs w:val="18"/>
                <w:lang w:eastAsia="sk-SK"/>
              </w:rPr>
            </w:pPr>
          </w:p>
        </w:tc>
        <w:tc>
          <w:tcPr>
            <w:tcW w:w="993" w:type="dxa"/>
            <w:tcBorders>
              <w:top w:val="single" w:sz="4" w:space="0" w:color="auto"/>
              <w:left w:val="single" w:sz="4" w:space="0" w:color="auto"/>
              <w:bottom w:val="single" w:sz="4" w:space="0" w:color="auto"/>
              <w:right w:val="single" w:sz="4" w:space="0" w:color="auto"/>
            </w:tcBorders>
          </w:tcPr>
          <w:p w14:paraId="6C8551EA" w14:textId="7A159E0C" w:rsidR="00F40C9E" w:rsidRPr="00001540" w:rsidRDefault="0060074B" w:rsidP="00E0500D">
            <w:pPr>
              <w:autoSpaceDE w:val="0"/>
              <w:autoSpaceDN w:val="0"/>
              <w:spacing w:after="0" w:line="240" w:lineRule="auto"/>
              <w:rPr>
                <w:rFonts w:ascii="Times New Roman" w:eastAsia="Times New Roman" w:hAnsi="Times New Roman"/>
                <w:bCs/>
                <w:sz w:val="18"/>
                <w:szCs w:val="18"/>
                <w:lang w:eastAsia="sk-SK"/>
              </w:rPr>
            </w:pPr>
            <w:r w:rsidRPr="00001540">
              <w:rPr>
                <w:rFonts w:ascii="Times New Roman" w:eastAsia="Times New Roman" w:hAnsi="Times New Roman"/>
                <w:bCs/>
                <w:sz w:val="18"/>
                <w:szCs w:val="18"/>
                <w:lang w:eastAsia="sk-SK"/>
              </w:rPr>
              <w:t>GP - N</w:t>
            </w:r>
          </w:p>
        </w:tc>
        <w:tc>
          <w:tcPr>
            <w:tcW w:w="1275" w:type="dxa"/>
            <w:tcBorders>
              <w:top w:val="single" w:sz="4" w:space="0" w:color="auto"/>
              <w:left w:val="single" w:sz="4" w:space="0" w:color="auto"/>
              <w:bottom w:val="single" w:sz="4" w:space="0" w:color="auto"/>
              <w:right w:val="single" w:sz="12" w:space="0" w:color="auto"/>
            </w:tcBorders>
          </w:tcPr>
          <w:p w14:paraId="51A46CFA" w14:textId="77777777" w:rsidR="00F40C9E" w:rsidRPr="00001540" w:rsidRDefault="00F40C9E" w:rsidP="00E0500D">
            <w:pPr>
              <w:autoSpaceDE w:val="0"/>
              <w:autoSpaceDN w:val="0"/>
              <w:spacing w:after="0" w:line="240" w:lineRule="auto"/>
              <w:rPr>
                <w:rFonts w:ascii="Times New Roman" w:eastAsia="Times New Roman" w:hAnsi="Times New Roman"/>
                <w:bCs/>
                <w:sz w:val="18"/>
                <w:szCs w:val="18"/>
                <w:lang w:eastAsia="sk-SK"/>
              </w:rPr>
            </w:pPr>
          </w:p>
        </w:tc>
      </w:tr>
      <w:tr w:rsidR="00001540" w:rsidRPr="00001540" w14:paraId="2B7BDD89" w14:textId="77777777" w:rsidTr="00492B61">
        <w:tc>
          <w:tcPr>
            <w:tcW w:w="709" w:type="dxa"/>
            <w:tcBorders>
              <w:top w:val="single" w:sz="4" w:space="0" w:color="auto"/>
              <w:bottom w:val="single" w:sz="4" w:space="0" w:color="auto"/>
              <w:right w:val="single" w:sz="4" w:space="0" w:color="auto"/>
            </w:tcBorders>
          </w:tcPr>
          <w:p w14:paraId="47FD34B5" w14:textId="77777777" w:rsidR="0071167D" w:rsidRPr="00001540" w:rsidRDefault="0071167D" w:rsidP="00E0500D">
            <w:pPr>
              <w:autoSpaceDE w:val="0"/>
              <w:autoSpaceDN w:val="0"/>
              <w:adjustRightInd w:val="0"/>
              <w:spacing w:after="0" w:line="240" w:lineRule="auto"/>
              <w:rPr>
                <w:rFonts w:ascii="Times New Roman" w:hAnsi="Times New Roman"/>
                <w:sz w:val="18"/>
                <w:szCs w:val="18"/>
              </w:rPr>
            </w:pPr>
            <w:r w:rsidRPr="00001540">
              <w:rPr>
                <w:rFonts w:ascii="Times New Roman" w:hAnsi="Times New Roman"/>
                <w:sz w:val="18"/>
                <w:szCs w:val="18"/>
              </w:rPr>
              <w:lastRenderedPageBreak/>
              <w:t>Č 7</w:t>
            </w:r>
          </w:p>
          <w:p w14:paraId="76E07217" w14:textId="5328316E" w:rsidR="00F40C9E" w:rsidRPr="00001540" w:rsidRDefault="00F40C9E" w:rsidP="00E0500D">
            <w:pPr>
              <w:autoSpaceDE w:val="0"/>
              <w:autoSpaceDN w:val="0"/>
              <w:adjustRightInd w:val="0"/>
              <w:spacing w:after="0" w:line="240" w:lineRule="auto"/>
              <w:rPr>
                <w:rFonts w:ascii="Times New Roman" w:hAnsi="Times New Roman"/>
                <w:sz w:val="18"/>
                <w:szCs w:val="18"/>
              </w:rPr>
            </w:pPr>
            <w:r w:rsidRPr="00001540">
              <w:rPr>
                <w:rFonts w:ascii="Times New Roman" w:hAnsi="Times New Roman"/>
                <w:sz w:val="18"/>
                <w:szCs w:val="18"/>
              </w:rPr>
              <w:t>O 8</w:t>
            </w:r>
          </w:p>
        </w:tc>
        <w:tc>
          <w:tcPr>
            <w:tcW w:w="4195" w:type="dxa"/>
            <w:tcBorders>
              <w:top w:val="single" w:sz="4" w:space="0" w:color="auto"/>
              <w:left w:val="single" w:sz="4" w:space="0" w:color="auto"/>
              <w:bottom w:val="single" w:sz="4" w:space="0" w:color="auto"/>
              <w:right w:val="single" w:sz="4" w:space="0" w:color="auto"/>
            </w:tcBorders>
          </w:tcPr>
          <w:p w14:paraId="1B85D272" w14:textId="37DA6DC6"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8. Členský štát, v ktorom je pacient poistený, nepodmieňuje preplatenie nákladov na cezhraničnú zdravotnú starostlivosť vydaním predchádzajúceho povolenia s výnimkou prípadov uvedených v článku 8.</w:t>
            </w:r>
          </w:p>
        </w:tc>
        <w:tc>
          <w:tcPr>
            <w:tcW w:w="851" w:type="dxa"/>
            <w:tcBorders>
              <w:top w:val="single" w:sz="4" w:space="0" w:color="auto"/>
              <w:left w:val="single" w:sz="4" w:space="0" w:color="auto"/>
              <w:bottom w:val="single" w:sz="4" w:space="0" w:color="auto"/>
              <w:right w:val="single" w:sz="12" w:space="0" w:color="auto"/>
            </w:tcBorders>
          </w:tcPr>
          <w:p w14:paraId="77E71D14" w14:textId="51B21A0C" w:rsidR="00F40C9E" w:rsidRPr="00001540" w:rsidRDefault="00F40C9E" w:rsidP="00E0500D">
            <w:pPr>
              <w:autoSpaceDE w:val="0"/>
              <w:autoSpaceDN w:val="0"/>
              <w:spacing w:after="0" w:line="240" w:lineRule="auto"/>
              <w:rPr>
                <w:rFonts w:ascii="Times New Roman" w:hAnsi="Times New Roman"/>
                <w:sz w:val="18"/>
                <w:szCs w:val="18"/>
              </w:rPr>
            </w:pPr>
            <w:r w:rsidRPr="00001540">
              <w:rPr>
                <w:rFonts w:ascii="Times New Roman" w:hAnsi="Times New Roman"/>
                <w:sz w:val="18"/>
                <w:szCs w:val="18"/>
              </w:rPr>
              <w:t>N</w:t>
            </w:r>
          </w:p>
        </w:tc>
        <w:tc>
          <w:tcPr>
            <w:tcW w:w="992" w:type="dxa"/>
            <w:tcBorders>
              <w:top w:val="single" w:sz="4" w:space="0" w:color="auto"/>
              <w:left w:val="nil"/>
              <w:bottom w:val="single" w:sz="4" w:space="0" w:color="auto"/>
              <w:right w:val="single" w:sz="4" w:space="0" w:color="auto"/>
            </w:tcBorders>
          </w:tcPr>
          <w:p w14:paraId="389E2563" w14:textId="57BBC04D"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xml:space="preserve">Zákon č. </w:t>
            </w:r>
            <w:r w:rsidR="00B12E93" w:rsidRPr="00001540">
              <w:rPr>
                <w:rFonts w:ascii="Times New Roman" w:hAnsi="Times New Roman"/>
                <w:sz w:val="18"/>
                <w:szCs w:val="18"/>
              </w:rPr>
              <w:t>580/2004 Z. z.</w:t>
            </w:r>
          </w:p>
          <w:p w14:paraId="260D1771" w14:textId="77777777" w:rsidR="00F40C9E" w:rsidRPr="00001540" w:rsidRDefault="00F40C9E" w:rsidP="00E0500D">
            <w:pPr>
              <w:spacing w:after="0" w:line="240" w:lineRule="auto"/>
              <w:rPr>
                <w:rFonts w:ascii="Times New Roman" w:hAnsi="Times New Roman"/>
                <w:sz w:val="18"/>
                <w:szCs w:val="18"/>
              </w:rPr>
            </w:pPr>
          </w:p>
          <w:p w14:paraId="5F4900AC" w14:textId="77777777" w:rsidR="00F40C9E" w:rsidRPr="00001540" w:rsidRDefault="00F40C9E" w:rsidP="00E0500D">
            <w:pPr>
              <w:spacing w:after="0" w:line="240" w:lineRule="auto"/>
              <w:rPr>
                <w:rFonts w:ascii="Times New Roman" w:hAnsi="Times New Roman"/>
                <w:sz w:val="18"/>
                <w:szCs w:val="18"/>
              </w:rPr>
            </w:pPr>
          </w:p>
          <w:p w14:paraId="0EABB049" w14:textId="77777777" w:rsidR="00F40C9E" w:rsidRPr="00001540" w:rsidRDefault="00F40C9E" w:rsidP="00E0500D">
            <w:pPr>
              <w:spacing w:after="0" w:line="240" w:lineRule="auto"/>
              <w:rPr>
                <w:rFonts w:ascii="Times New Roman" w:hAnsi="Times New Roman"/>
                <w:sz w:val="18"/>
                <w:szCs w:val="18"/>
              </w:rPr>
            </w:pPr>
          </w:p>
          <w:p w14:paraId="6B96A647" w14:textId="77777777" w:rsidR="00F40C9E" w:rsidRPr="00001540" w:rsidRDefault="00F40C9E" w:rsidP="00E0500D">
            <w:pPr>
              <w:spacing w:after="0" w:line="240" w:lineRule="auto"/>
              <w:rPr>
                <w:rFonts w:ascii="Times New Roman" w:hAnsi="Times New Roman"/>
                <w:sz w:val="18"/>
                <w:szCs w:val="18"/>
              </w:rPr>
            </w:pPr>
          </w:p>
          <w:p w14:paraId="0D75CFC2" w14:textId="77777777" w:rsidR="00F40C9E" w:rsidRPr="00001540" w:rsidRDefault="00F40C9E" w:rsidP="00E0500D">
            <w:pPr>
              <w:spacing w:after="0" w:line="240" w:lineRule="auto"/>
              <w:rPr>
                <w:rFonts w:ascii="Times New Roman" w:hAnsi="Times New Roman"/>
                <w:sz w:val="18"/>
                <w:szCs w:val="18"/>
              </w:rPr>
            </w:pPr>
          </w:p>
          <w:p w14:paraId="7BAFF08F" w14:textId="77777777" w:rsidR="00F40C9E" w:rsidRPr="00001540" w:rsidRDefault="00F40C9E" w:rsidP="00E0500D">
            <w:pPr>
              <w:spacing w:after="0" w:line="240" w:lineRule="auto"/>
              <w:rPr>
                <w:rFonts w:ascii="Times New Roman" w:hAnsi="Times New Roman"/>
                <w:sz w:val="18"/>
                <w:szCs w:val="18"/>
              </w:rPr>
            </w:pPr>
          </w:p>
          <w:p w14:paraId="27AC88CC" w14:textId="77777777" w:rsidR="00F40C9E" w:rsidRPr="00001540" w:rsidRDefault="00F40C9E" w:rsidP="00E0500D">
            <w:pPr>
              <w:spacing w:after="0" w:line="240" w:lineRule="auto"/>
              <w:rPr>
                <w:rFonts w:ascii="Times New Roman" w:hAnsi="Times New Roman"/>
                <w:sz w:val="18"/>
                <w:szCs w:val="18"/>
              </w:rPr>
            </w:pPr>
          </w:p>
          <w:p w14:paraId="2108D4DA" w14:textId="77777777" w:rsidR="00F40C9E" w:rsidRPr="00001540" w:rsidRDefault="00F40C9E" w:rsidP="00E0500D">
            <w:pPr>
              <w:spacing w:after="0" w:line="240" w:lineRule="auto"/>
              <w:rPr>
                <w:rFonts w:ascii="Times New Roman" w:hAnsi="Times New Roman"/>
                <w:sz w:val="18"/>
                <w:szCs w:val="18"/>
              </w:rPr>
            </w:pPr>
          </w:p>
          <w:p w14:paraId="6ADA6165" w14:textId="77777777" w:rsidR="00F40C9E" w:rsidRPr="00001540" w:rsidRDefault="00F40C9E" w:rsidP="00E0500D">
            <w:pPr>
              <w:spacing w:after="0" w:line="240" w:lineRule="auto"/>
              <w:rPr>
                <w:rFonts w:ascii="Times New Roman" w:hAnsi="Times New Roman"/>
                <w:sz w:val="18"/>
                <w:szCs w:val="18"/>
              </w:rPr>
            </w:pPr>
          </w:p>
          <w:p w14:paraId="56D7545B" w14:textId="77777777" w:rsidR="00F40C9E" w:rsidRPr="00001540" w:rsidRDefault="00F40C9E" w:rsidP="00E0500D">
            <w:pPr>
              <w:spacing w:after="0" w:line="240" w:lineRule="auto"/>
              <w:rPr>
                <w:rFonts w:ascii="Times New Roman" w:hAnsi="Times New Roman"/>
                <w:sz w:val="18"/>
                <w:szCs w:val="18"/>
              </w:rPr>
            </w:pPr>
          </w:p>
          <w:p w14:paraId="1DCBF9DB" w14:textId="77777777" w:rsidR="00F40C9E" w:rsidRPr="00001540" w:rsidRDefault="00F40C9E" w:rsidP="00E0500D">
            <w:pPr>
              <w:spacing w:after="0" w:line="240" w:lineRule="auto"/>
              <w:rPr>
                <w:rFonts w:ascii="Times New Roman" w:hAnsi="Times New Roman"/>
                <w:sz w:val="18"/>
                <w:szCs w:val="18"/>
              </w:rPr>
            </w:pPr>
          </w:p>
          <w:p w14:paraId="353D1562" w14:textId="77777777" w:rsidR="00F40C9E" w:rsidRPr="00001540" w:rsidRDefault="00F40C9E" w:rsidP="00E0500D">
            <w:pPr>
              <w:spacing w:after="0" w:line="240" w:lineRule="auto"/>
              <w:rPr>
                <w:rFonts w:ascii="Times New Roman" w:hAnsi="Times New Roman"/>
                <w:sz w:val="18"/>
                <w:szCs w:val="18"/>
              </w:rPr>
            </w:pPr>
          </w:p>
          <w:p w14:paraId="036A2DBE" w14:textId="77777777" w:rsidR="00F40C9E" w:rsidRPr="00001540" w:rsidRDefault="00F40C9E" w:rsidP="00E0500D">
            <w:pPr>
              <w:spacing w:after="0" w:line="240" w:lineRule="auto"/>
              <w:rPr>
                <w:rFonts w:ascii="Times New Roman" w:hAnsi="Times New Roman"/>
                <w:sz w:val="18"/>
                <w:szCs w:val="18"/>
              </w:rPr>
            </w:pPr>
          </w:p>
          <w:p w14:paraId="1B697D09" w14:textId="77777777" w:rsidR="00F40C9E" w:rsidRPr="00001540" w:rsidRDefault="00F40C9E" w:rsidP="00E0500D">
            <w:pPr>
              <w:spacing w:after="0" w:line="240" w:lineRule="auto"/>
              <w:rPr>
                <w:rFonts w:ascii="Times New Roman" w:hAnsi="Times New Roman"/>
                <w:sz w:val="18"/>
                <w:szCs w:val="18"/>
              </w:rPr>
            </w:pPr>
          </w:p>
          <w:p w14:paraId="38EE7FC9" w14:textId="77777777" w:rsidR="00F40C9E" w:rsidRPr="00001540" w:rsidRDefault="00F40C9E" w:rsidP="00E0500D">
            <w:pPr>
              <w:spacing w:after="0" w:line="240" w:lineRule="auto"/>
              <w:rPr>
                <w:rFonts w:ascii="Times New Roman" w:hAnsi="Times New Roman"/>
                <w:sz w:val="18"/>
                <w:szCs w:val="18"/>
              </w:rPr>
            </w:pPr>
          </w:p>
          <w:p w14:paraId="30A920BB" w14:textId="77777777" w:rsidR="00F40C9E" w:rsidRPr="00001540" w:rsidRDefault="00F40C9E" w:rsidP="00E0500D">
            <w:pPr>
              <w:spacing w:after="0" w:line="240" w:lineRule="auto"/>
              <w:rPr>
                <w:rFonts w:ascii="Times New Roman" w:hAnsi="Times New Roman"/>
                <w:sz w:val="18"/>
                <w:szCs w:val="18"/>
              </w:rPr>
            </w:pPr>
          </w:p>
          <w:p w14:paraId="63597030" w14:textId="77777777" w:rsidR="00F40C9E" w:rsidRPr="00001540" w:rsidRDefault="00F40C9E" w:rsidP="00E0500D">
            <w:pPr>
              <w:spacing w:after="0" w:line="240" w:lineRule="auto"/>
              <w:rPr>
                <w:rFonts w:ascii="Times New Roman" w:hAnsi="Times New Roman"/>
                <w:sz w:val="18"/>
                <w:szCs w:val="18"/>
              </w:rPr>
            </w:pPr>
          </w:p>
          <w:p w14:paraId="7931BB80" w14:textId="77777777" w:rsidR="00F40C9E" w:rsidRPr="00001540" w:rsidRDefault="00F40C9E" w:rsidP="00E0500D">
            <w:pPr>
              <w:spacing w:after="0" w:line="240" w:lineRule="auto"/>
              <w:rPr>
                <w:rFonts w:ascii="Times New Roman" w:hAnsi="Times New Roman"/>
                <w:sz w:val="18"/>
                <w:szCs w:val="18"/>
              </w:rPr>
            </w:pPr>
          </w:p>
          <w:p w14:paraId="03F30415" w14:textId="77777777" w:rsidR="00F40C9E" w:rsidRPr="00001540" w:rsidRDefault="00F40C9E" w:rsidP="00E0500D">
            <w:pPr>
              <w:spacing w:after="0" w:line="240" w:lineRule="auto"/>
              <w:rPr>
                <w:rFonts w:ascii="Times New Roman" w:hAnsi="Times New Roman"/>
                <w:sz w:val="18"/>
                <w:szCs w:val="18"/>
              </w:rPr>
            </w:pPr>
          </w:p>
          <w:p w14:paraId="1CF0405F" w14:textId="77777777" w:rsidR="00F40C9E" w:rsidRPr="00001540" w:rsidRDefault="00F40C9E" w:rsidP="00E0500D">
            <w:pPr>
              <w:spacing w:after="0" w:line="240" w:lineRule="auto"/>
              <w:rPr>
                <w:rFonts w:ascii="Times New Roman" w:hAnsi="Times New Roman"/>
                <w:sz w:val="18"/>
                <w:szCs w:val="18"/>
              </w:rPr>
            </w:pPr>
          </w:p>
          <w:p w14:paraId="47E22C77" w14:textId="77777777" w:rsidR="00F40C9E" w:rsidRPr="00001540" w:rsidRDefault="00F40C9E" w:rsidP="00E0500D">
            <w:pPr>
              <w:spacing w:after="0" w:line="240" w:lineRule="auto"/>
              <w:rPr>
                <w:rFonts w:ascii="Times New Roman" w:hAnsi="Times New Roman"/>
                <w:sz w:val="18"/>
                <w:szCs w:val="18"/>
              </w:rPr>
            </w:pPr>
          </w:p>
          <w:p w14:paraId="4AD0B4A9" w14:textId="77777777" w:rsidR="00F40C9E" w:rsidRPr="00001540" w:rsidRDefault="00F40C9E" w:rsidP="00E0500D">
            <w:pPr>
              <w:spacing w:after="0" w:line="240" w:lineRule="auto"/>
              <w:rPr>
                <w:rFonts w:ascii="Times New Roman" w:hAnsi="Times New Roman"/>
                <w:sz w:val="18"/>
                <w:szCs w:val="18"/>
              </w:rPr>
            </w:pPr>
          </w:p>
          <w:p w14:paraId="43AF92A8" w14:textId="77777777" w:rsidR="00F40C9E" w:rsidRPr="00001540" w:rsidRDefault="00F40C9E" w:rsidP="00E0500D">
            <w:pPr>
              <w:spacing w:after="0" w:line="240" w:lineRule="auto"/>
              <w:rPr>
                <w:rFonts w:ascii="Times New Roman" w:hAnsi="Times New Roman"/>
                <w:sz w:val="18"/>
                <w:szCs w:val="18"/>
              </w:rPr>
            </w:pPr>
          </w:p>
          <w:p w14:paraId="419A1A03" w14:textId="77777777" w:rsidR="00F40C9E" w:rsidRPr="00001540" w:rsidRDefault="00F40C9E" w:rsidP="00E0500D">
            <w:pPr>
              <w:spacing w:after="0" w:line="240" w:lineRule="auto"/>
              <w:rPr>
                <w:rFonts w:ascii="Times New Roman" w:hAnsi="Times New Roman"/>
                <w:sz w:val="18"/>
                <w:szCs w:val="18"/>
              </w:rPr>
            </w:pPr>
          </w:p>
          <w:p w14:paraId="4FE4BCE8" w14:textId="77777777" w:rsidR="00F40C9E" w:rsidRPr="00001540" w:rsidRDefault="00F40C9E" w:rsidP="00E0500D">
            <w:pPr>
              <w:spacing w:after="0" w:line="240" w:lineRule="auto"/>
              <w:rPr>
                <w:rFonts w:ascii="Times New Roman" w:hAnsi="Times New Roman"/>
                <w:sz w:val="18"/>
                <w:szCs w:val="18"/>
              </w:rPr>
            </w:pPr>
          </w:p>
          <w:p w14:paraId="152FE5A1" w14:textId="77777777" w:rsidR="00F40C9E" w:rsidRPr="00001540" w:rsidRDefault="00F40C9E" w:rsidP="00E0500D">
            <w:pPr>
              <w:spacing w:after="0" w:line="240" w:lineRule="auto"/>
              <w:rPr>
                <w:rFonts w:ascii="Times New Roman" w:hAnsi="Times New Roman"/>
                <w:sz w:val="18"/>
                <w:szCs w:val="18"/>
              </w:rPr>
            </w:pPr>
          </w:p>
          <w:p w14:paraId="698900B1" w14:textId="77777777" w:rsidR="00F40C9E" w:rsidRPr="00001540" w:rsidRDefault="00F40C9E" w:rsidP="00E0500D">
            <w:pPr>
              <w:spacing w:after="0" w:line="240" w:lineRule="auto"/>
              <w:rPr>
                <w:rFonts w:ascii="Times New Roman" w:hAnsi="Times New Roman"/>
                <w:sz w:val="18"/>
                <w:szCs w:val="18"/>
              </w:rPr>
            </w:pPr>
          </w:p>
          <w:p w14:paraId="47EC70C6" w14:textId="77777777" w:rsidR="00F40C9E" w:rsidRPr="00001540" w:rsidRDefault="00F40C9E" w:rsidP="00E0500D">
            <w:pPr>
              <w:spacing w:after="0" w:line="240" w:lineRule="auto"/>
              <w:rPr>
                <w:rFonts w:ascii="Times New Roman" w:hAnsi="Times New Roman"/>
                <w:sz w:val="18"/>
                <w:szCs w:val="18"/>
              </w:rPr>
            </w:pPr>
          </w:p>
          <w:p w14:paraId="54AF3A0A" w14:textId="77777777" w:rsidR="00F40C9E" w:rsidRPr="00001540" w:rsidRDefault="00F40C9E" w:rsidP="00E0500D">
            <w:pPr>
              <w:spacing w:after="0" w:line="240" w:lineRule="auto"/>
              <w:rPr>
                <w:rFonts w:ascii="Times New Roman" w:hAnsi="Times New Roman"/>
                <w:sz w:val="18"/>
                <w:szCs w:val="18"/>
              </w:rPr>
            </w:pPr>
          </w:p>
          <w:p w14:paraId="615270DD" w14:textId="77777777" w:rsidR="00F40C9E" w:rsidRPr="00001540" w:rsidRDefault="00F40C9E" w:rsidP="00E0500D">
            <w:pPr>
              <w:spacing w:after="0" w:line="240" w:lineRule="auto"/>
              <w:rPr>
                <w:rFonts w:ascii="Times New Roman" w:hAnsi="Times New Roman"/>
                <w:sz w:val="18"/>
                <w:szCs w:val="18"/>
              </w:rPr>
            </w:pPr>
          </w:p>
          <w:p w14:paraId="32C0C952" w14:textId="77777777" w:rsidR="00F40C9E" w:rsidRPr="00001540" w:rsidRDefault="00F40C9E" w:rsidP="00E0500D">
            <w:pPr>
              <w:spacing w:after="0" w:line="240" w:lineRule="auto"/>
              <w:rPr>
                <w:rFonts w:ascii="Times New Roman" w:hAnsi="Times New Roman"/>
                <w:sz w:val="18"/>
                <w:szCs w:val="18"/>
              </w:rPr>
            </w:pPr>
          </w:p>
          <w:p w14:paraId="28F80C02" w14:textId="77777777" w:rsidR="00F40C9E" w:rsidRPr="00001540" w:rsidRDefault="00F40C9E" w:rsidP="00E0500D">
            <w:pPr>
              <w:spacing w:after="0" w:line="240" w:lineRule="auto"/>
              <w:rPr>
                <w:rFonts w:ascii="Times New Roman" w:hAnsi="Times New Roman"/>
                <w:sz w:val="18"/>
                <w:szCs w:val="18"/>
              </w:rPr>
            </w:pPr>
          </w:p>
          <w:p w14:paraId="4EF16B90" w14:textId="77777777" w:rsidR="00F40C9E" w:rsidRPr="00001540" w:rsidRDefault="00F40C9E" w:rsidP="00E0500D">
            <w:pPr>
              <w:spacing w:after="0" w:line="240" w:lineRule="auto"/>
              <w:rPr>
                <w:rFonts w:ascii="Times New Roman" w:hAnsi="Times New Roman"/>
                <w:sz w:val="18"/>
                <w:szCs w:val="18"/>
              </w:rPr>
            </w:pPr>
          </w:p>
          <w:p w14:paraId="1EB84E0E" w14:textId="77777777" w:rsidR="00F40C9E" w:rsidRPr="00001540" w:rsidRDefault="00F40C9E" w:rsidP="00E0500D">
            <w:pPr>
              <w:spacing w:after="0" w:line="240" w:lineRule="auto"/>
              <w:rPr>
                <w:rFonts w:ascii="Times New Roman" w:hAnsi="Times New Roman"/>
                <w:sz w:val="18"/>
                <w:szCs w:val="18"/>
              </w:rPr>
            </w:pPr>
          </w:p>
          <w:p w14:paraId="65B2E7F5" w14:textId="77777777" w:rsidR="00B12E93" w:rsidRPr="00001540" w:rsidRDefault="00B12E93" w:rsidP="00E0500D">
            <w:pPr>
              <w:spacing w:after="0" w:line="240" w:lineRule="auto"/>
              <w:rPr>
                <w:rFonts w:ascii="Times New Roman" w:hAnsi="Times New Roman"/>
                <w:sz w:val="18"/>
                <w:szCs w:val="18"/>
              </w:rPr>
            </w:pPr>
          </w:p>
          <w:p w14:paraId="7BDC988A" w14:textId="77777777" w:rsidR="00E435DE" w:rsidRPr="00001540" w:rsidRDefault="00E435DE" w:rsidP="00E0500D">
            <w:pPr>
              <w:spacing w:after="0" w:line="240" w:lineRule="auto"/>
              <w:rPr>
                <w:rFonts w:ascii="Times New Roman" w:hAnsi="Times New Roman"/>
                <w:sz w:val="18"/>
                <w:szCs w:val="18"/>
              </w:rPr>
            </w:pPr>
          </w:p>
          <w:p w14:paraId="374E6A9F" w14:textId="77777777" w:rsidR="00E435DE" w:rsidRPr="00001540" w:rsidRDefault="00E435DE" w:rsidP="00E0500D">
            <w:pPr>
              <w:spacing w:after="0" w:line="240" w:lineRule="auto"/>
              <w:rPr>
                <w:rFonts w:ascii="Times New Roman" w:hAnsi="Times New Roman"/>
                <w:sz w:val="18"/>
                <w:szCs w:val="18"/>
              </w:rPr>
            </w:pPr>
          </w:p>
          <w:p w14:paraId="442D36F0" w14:textId="77777777" w:rsidR="00E435DE" w:rsidRPr="00001540" w:rsidRDefault="00E435DE" w:rsidP="00E0500D">
            <w:pPr>
              <w:spacing w:after="0" w:line="240" w:lineRule="auto"/>
              <w:rPr>
                <w:rFonts w:ascii="Times New Roman" w:hAnsi="Times New Roman"/>
                <w:sz w:val="18"/>
                <w:szCs w:val="18"/>
              </w:rPr>
            </w:pPr>
          </w:p>
          <w:p w14:paraId="031425C3" w14:textId="77777777" w:rsidR="00E435DE" w:rsidRPr="00001540" w:rsidRDefault="00E435DE" w:rsidP="00E0500D">
            <w:pPr>
              <w:spacing w:after="0" w:line="240" w:lineRule="auto"/>
              <w:rPr>
                <w:rFonts w:ascii="Times New Roman" w:hAnsi="Times New Roman"/>
                <w:sz w:val="18"/>
                <w:szCs w:val="18"/>
              </w:rPr>
            </w:pPr>
          </w:p>
          <w:p w14:paraId="52498D0C" w14:textId="77777777" w:rsidR="00E435DE" w:rsidRPr="00001540" w:rsidRDefault="00E435DE" w:rsidP="00E0500D">
            <w:pPr>
              <w:spacing w:after="0" w:line="240" w:lineRule="auto"/>
              <w:rPr>
                <w:rFonts w:ascii="Times New Roman" w:hAnsi="Times New Roman"/>
                <w:sz w:val="18"/>
                <w:szCs w:val="18"/>
              </w:rPr>
            </w:pPr>
          </w:p>
          <w:p w14:paraId="16310DA9" w14:textId="77777777" w:rsidR="00E435DE" w:rsidRPr="00001540" w:rsidRDefault="00E435DE" w:rsidP="00E0500D">
            <w:pPr>
              <w:spacing w:after="0" w:line="240" w:lineRule="auto"/>
              <w:rPr>
                <w:rFonts w:ascii="Times New Roman" w:hAnsi="Times New Roman"/>
                <w:sz w:val="18"/>
                <w:szCs w:val="18"/>
              </w:rPr>
            </w:pPr>
          </w:p>
          <w:p w14:paraId="1A0521F2" w14:textId="77777777" w:rsidR="00E435DE" w:rsidRPr="00001540" w:rsidRDefault="00E435DE" w:rsidP="00E0500D">
            <w:pPr>
              <w:spacing w:after="0" w:line="240" w:lineRule="auto"/>
              <w:rPr>
                <w:rFonts w:ascii="Times New Roman" w:hAnsi="Times New Roman"/>
                <w:sz w:val="18"/>
                <w:szCs w:val="18"/>
              </w:rPr>
            </w:pPr>
          </w:p>
          <w:p w14:paraId="4F810325" w14:textId="77777777" w:rsidR="00E435DE" w:rsidRPr="00001540" w:rsidRDefault="00E435DE" w:rsidP="00E0500D">
            <w:pPr>
              <w:spacing w:after="0" w:line="240" w:lineRule="auto"/>
              <w:rPr>
                <w:rFonts w:ascii="Times New Roman" w:hAnsi="Times New Roman"/>
                <w:sz w:val="18"/>
                <w:szCs w:val="18"/>
              </w:rPr>
            </w:pPr>
          </w:p>
          <w:p w14:paraId="33DBCF47" w14:textId="77777777" w:rsidR="00E435DE" w:rsidRPr="00001540" w:rsidRDefault="00E435DE" w:rsidP="00E0500D">
            <w:pPr>
              <w:spacing w:after="0" w:line="240" w:lineRule="auto"/>
              <w:rPr>
                <w:rFonts w:ascii="Times New Roman" w:hAnsi="Times New Roman"/>
                <w:sz w:val="18"/>
                <w:szCs w:val="18"/>
              </w:rPr>
            </w:pPr>
          </w:p>
          <w:p w14:paraId="423CCB8F" w14:textId="77777777" w:rsidR="00E435DE" w:rsidRPr="00001540" w:rsidRDefault="00E435DE" w:rsidP="00E0500D">
            <w:pPr>
              <w:spacing w:after="0" w:line="240" w:lineRule="auto"/>
              <w:rPr>
                <w:rFonts w:ascii="Times New Roman" w:hAnsi="Times New Roman"/>
                <w:sz w:val="18"/>
                <w:szCs w:val="18"/>
              </w:rPr>
            </w:pPr>
          </w:p>
          <w:p w14:paraId="2762CD73" w14:textId="77777777" w:rsidR="00E435DE" w:rsidRPr="00001540" w:rsidRDefault="00E435DE" w:rsidP="00E0500D">
            <w:pPr>
              <w:spacing w:after="0" w:line="240" w:lineRule="auto"/>
              <w:rPr>
                <w:rFonts w:ascii="Times New Roman" w:hAnsi="Times New Roman"/>
                <w:sz w:val="18"/>
                <w:szCs w:val="18"/>
              </w:rPr>
            </w:pPr>
          </w:p>
          <w:p w14:paraId="5FCC4383" w14:textId="77777777" w:rsidR="00E435DE" w:rsidRPr="00001540" w:rsidRDefault="00E435DE" w:rsidP="00E0500D">
            <w:pPr>
              <w:spacing w:after="0" w:line="240" w:lineRule="auto"/>
              <w:rPr>
                <w:rFonts w:ascii="Times New Roman" w:hAnsi="Times New Roman"/>
                <w:sz w:val="18"/>
                <w:szCs w:val="18"/>
              </w:rPr>
            </w:pPr>
          </w:p>
          <w:p w14:paraId="37BE5574" w14:textId="77777777" w:rsidR="00E435DE" w:rsidRPr="00001540" w:rsidRDefault="00E435DE" w:rsidP="00E0500D">
            <w:pPr>
              <w:spacing w:after="0" w:line="240" w:lineRule="auto"/>
              <w:rPr>
                <w:rFonts w:ascii="Times New Roman" w:hAnsi="Times New Roman"/>
                <w:sz w:val="18"/>
                <w:szCs w:val="18"/>
              </w:rPr>
            </w:pPr>
          </w:p>
          <w:p w14:paraId="1FAC251A" w14:textId="77777777" w:rsidR="00E435DE" w:rsidRPr="00001540" w:rsidRDefault="00E435DE" w:rsidP="00E0500D">
            <w:pPr>
              <w:spacing w:after="0" w:line="240" w:lineRule="auto"/>
              <w:rPr>
                <w:rFonts w:ascii="Times New Roman" w:hAnsi="Times New Roman"/>
                <w:sz w:val="18"/>
                <w:szCs w:val="18"/>
              </w:rPr>
            </w:pPr>
          </w:p>
          <w:p w14:paraId="0D17E586" w14:textId="77777777" w:rsidR="00E435DE" w:rsidRPr="00001540" w:rsidRDefault="00E435DE" w:rsidP="00E0500D">
            <w:pPr>
              <w:spacing w:after="0" w:line="240" w:lineRule="auto"/>
              <w:rPr>
                <w:rFonts w:ascii="Times New Roman" w:hAnsi="Times New Roman"/>
                <w:sz w:val="18"/>
                <w:szCs w:val="18"/>
              </w:rPr>
            </w:pPr>
          </w:p>
          <w:p w14:paraId="79D6725E" w14:textId="77777777" w:rsidR="00E435DE" w:rsidRPr="00001540" w:rsidRDefault="00E435DE" w:rsidP="00E0500D">
            <w:pPr>
              <w:spacing w:after="0" w:line="240" w:lineRule="auto"/>
              <w:rPr>
                <w:rFonts w:ascii="Times New Roman" w:hAnsi="Times New Roman"/>
                <w:sz w:val="18"/>
                <w:szCs w:val="18"/>
              </w:rPr>
            </w:pPr>
          </w:p>
          <w:p w14:paraId="13705D45" w14:textId="77777777" w:rsidR="00E435DE" w:rsidRPr="00001540" w:rsidRDefault="00E435DE" w:rsidP="00E0500D">
            <w:pPr>
              <w:spacing w:after="0" w:line="240" w:lineRule="auto"/>
              <w:rPr>
                <w:rFonts w:ascii="Times New Roman" w:hAnsi="Times New Roman"/>
                <w:sz w:val="18"/>
                <w:szCs w:val="18"/>
              </w:rPr>
            </w:pPr>
          </w:p>
          <w:p w14:paraId="0F1643D0" w14:textId="77777777" w:rsidR="00E435DE" w:rsidRPr="00001540" w:rsidRDefault="00E435DE" w:rsidP="00E0500D">
            <w:pPr>
              <w:spacing w:after="0" w:line="240" w:lineRule="auto"/>
              <w:rPr>
                <w:rFonts w:ascii="Times New Roman" w:hAnsi="Times New Roman"/>
                <w:sz w:val="18"/>
                <w:szCs w:val="18"/>
              </w:rPr>
            </w:pPr>
          </w:p>
          <w:p w14:paraId="496C32A3" w14:textId="77777777" w:rsidR="00E435DE" w:rsidRPr="00001540" w:rsidRDefault="00E435DE" w:rsidP="00E0500D">
            <w:pPr>
              <w:spacing w:after="0" w:line="240" w:lineRule="auto"/>
              <w:rPr>
                <w:rFonts w:ascii="Times New Roman" w:hAnsi="Times New Roman"/>
                <w:sz w:val="18"/>
                <w:szCs w:val="18"/>
              </w:rPr>
            </w:pPr>
          </w:p>
          <w:p w14:paraId="036987FC" w14:textId="77777777" w:rsidR="00E435DE" w:rsidRPr="00001540" w:rsidRDefault="00E435DE" w:rsidP="00E0500D">
            <w:pPr>
              <w:spacing w:after="0" w:line="240" w:lineRule="auto"/>
              <w:rPr>
                <w:rFonts w:ascii="Times New Roman" w:hAnsi="Times New Roman"/>
                <w:sz w:val="18"/>
                <w:szCs w:val="18"/>
              </w:rPr>
            </w:pPr>
          </w:p>
          <w:p w14:paraId="61516117" w14:textId="77777777" w:rsidR="00E435DE" w:rsidRPr="00001540" w:rsidRDefault="00E435DE" w:rsidP="00E0500D">
            <w:pPr>
              <w:spacing w:after="0" w:line="240" w:lineRule="auto"/>
              <w:rPr>
                <w:rFonts w:ascii="Times New Roman" w:hAnsi="Times New Roman"/>
                <w:sz w:val="18"/>
                <w:szCs w:val="18"/>
              </w:rPr>
            </w:pPr>
          </w:p>
          <w:p w14:paraId="12B72963" w14:textId="77777777" w:rsidR="00E435DE" w:rsidRPr="00001540" w:rsidRDefault="00E435DE" w:rsidP="00E0500D">
            <w:pPr>
              <w:spacing w:after="0" w:line="240" w:lineRule="auto"/>
              <w:rPr>
                <w:rFonts w:ascii="Times New Roman" w:hAnsi="Times New Roman"/>
                <w:sz w:val="18"/>
                <w:szCs w:val="18"/>
              </w:rPr>
            </w:pPr>
          </w:p>
          <w:p w14:paraId="7B623700" w14:textId="77777777" w:rsidR="00E435DE" w:rsidRPr="00001540" w:rsidRDefault="00E435DE" w:rsidP="00E0500D">
            <w:pPr>
              <w:spacing w:after="0" w:line="240" w:lineRule="auto"/>
              <w:rPr>
                <w:rFonts w:ascii="Times New Roman" w:hAnsi="Times New Roman"/>
                <w:sz w:val="18"/>
                <w:szCs w:val="18"/>
              </w:rPr>
            </w:pPr>
          </w:p>
          <w:p w14:paraId="4DB56764" w14:textId="77777777" w:rsidR="00E435DE" w:rsidRPr="00001540" w:rsidRDefault="00E435DE" w:rsidP="00E0500D">
            <w:pPr>
              <w:spacing w:after="0" w:line="240" w:lineRule="auto"/>
              <w:rPr>
                <w:rFonts w:ascii="Times New Roman" w:hAnsi="Times New Roman"/>
                <w:sz w:val="18"/>
                <w:szCs w:val="18"/>
              </w:rPr>
            </w:pPr>
          </w:p>
          <w:p w14:paraId="7A49B35E" w14:textId="77777777" w:rsidR="00E435DE" w:rsidRPr="00001540" w:rsidRDefault="00E435DE" w:rsidP="00E0500D">
            <w:pPr>
              <w:spacing w:after="0" w:line="240" w:lineRule="auto"/>
              <w:rPr>
                <w:rFonts w:ascii="Times New Roman" w:hAnsi="Times New Roman"/>
                <w:sz w:val="18"/>
                <w:szCs w:val="18"/>
              </w:rPr>
            </w:pPr>
          </w:p>
          <w:p w14:paraId="23668A33" w14:textId="77777777" w:rsidR="00E435DE" w:rsidRPr="00001540" w:rsidRDefault="00E435DE" w:rsidP="00E0500D">
            <w:pPr>
              <w:spacing w:after="0" w:line="240" w:lineRule="auto"/>
              <w:rPr>
                <w:rFonts w:ascii="Times New Roman" w:hAnsi="Times New Roman"/>
                <w:sz w:val="18"/>
                <w:szCs w:val="18"/>
              </w:rPr>
            </w:pPr>
          </w:p>
          <w:p w14:paraId="66A324F2" w14:textId="77777777" w:rsidR="00E435DE" w:rsidRPr="00001540" w:rsidRDefault="00E435DE" w:rsidP="00E0500D">
            <w:pPr>
              <w:spacing w:after="0" w:line="240" w:lineRule="auto"/>
              <w:rPr>
                <w:rFonts w:ascii="Times New Roman" w:hAnsi="Times New Roman"/>
                <w:sz w:val="18"/>
                <w:szCs w:val="18"/>
              </w:rPr>
            </w:pPr>
          </w:p>
          <w:p w14:paraId="106CB4A0" w14:textId="77777777" w:rsidR="00E435DE" w:rsidRPr="00001540" w:rsidRDefault="00E435DE" w:rsidP="00E0500D">
            <w:pPr>
              <w:spacing w:after="0" w:line="240" w:lineRule="auto"/>
              <w:rPr>
                <w:rFonts w:ascii="Times New Roman" w:hAnsi="Times New Roman"/>
                <w:sz w:val="18"/>
                <w:szCs w:val="18"/>
              </w:rPr>
            </w:pPr>
          </w:p>
          <w:p w14:paraId="52575B26" w14:textId="77777777" w:rsidR="00E435DE" w:rsidRPr="00001540" w:rsidRDefault="00E435DE" w:rsidP="00E0500D">
            <w:pPr>
              <w:spacing w:after="0" w:line="240" w:lineRule="auto"/>
              <w:rPr>
                <w:rFonts w:ascii="Times New Roman" w:hAnsi="Times New Roman"/>
                <w:sz w:val="18"/>
                <w:szCs w:val="18"/>
              </w:rPr>
            </w:pPr>
          </w:p>
          <w:p w14:paraId="693F0130" w14:textId="77777777" w:rsidR="00E435DE" w:rsidRPr="00001540" w:rsidRDefault="00E435DE" w:rsidP="00E0500D">
            <w:pPr>
              <w:spacing w:after="0" w:line="240" w:lineRule="auto"/>
              <w:rPr>
                <w:rFonts w:ascii="Times New Roman" w:hAnsi="Times New Roman"/>
                <w:sz w:val="18"/>
                <w:szCs w:val="18"/>
              </w:rPr>
            </w:pPr>
          </w:p>
          <w:p w14:paraId="35492149" w14:textId="77777777" w:rsidR="00E435DE" w:rsidRPr="00001540" w:rsidRDefault="00E435DE" w:rsidP="00E0500D">
            <w:pPr>
              <w:spacing w:after="0" w:line="240" w:lineRule="auto"/>
              <w:rPr>
                <w:rFonts w:ascii="Times New Roman" w:hAnsi="Times New Roman"/>
                <w:sz w:val="18"/>
                <w:szCs w:val="18"/>
              </w:rPr>
            </w:pPr>
          </w:p>
          <w:p w14:paraId="1F5A6C06" w14:textId="77777777" w:rsidR="00E435DE" w:rsidRPr="00001540" w:rsidRDefault="00E435DE" w:rsidP="00E0500D">
            <w:pPr>
              <w:spacing w:after="0" w:line="240" w:lineRule="auto"/>
              <w:rPr>
                <w:rFonts w:ascii="Times New Roman" w:hAnsi="Times New Roman"/>
                <w:sz w:val="18"/>
                <w:szCs w:val="18"/>
              </w:rPr>
            </w:pPr>
          </w:p>
          <w:p w14:paraId="73DEF29D" w14:textId="77777777" w:rsidR="00E435DE" w:rsidRPr="00001540" w:rsidRDefault="00E435DE" w:rsidP="00E0500D">
            <w:pPr>
              <w:spacing w:after="0" w:line="240" w:lineRule="auto"/>
              <w:rPr>
                <w:rFonts w:ascii="Times New Roman" w:hAnsi="Times New Roman"/>
                <w:sz w:val="18"/>
                <w:szCs w:val="18"/>
              </w:rPr>
            </w:pPr>
          </w:p>
          <w:p w14:paraId="7A6F95CF" w14:textId="77777777" w:rsidR="00E435DE" w:rsidRPr="00001540" w:rsidRDefault="00E435DE" w:rsidP="00E0500D">
            <w:pPr>
              <w:spacing w:after="0" w:line="240" w:lineRule="auto"/>
              <w:rPr>
                <w:rFonts w:ascii="Times New Roman" w:hAnsi="Times New Roman"/>
                <w:sz w:val="18"/>
                <w:szCs w:val="18"/>
              </w:rPr>
            </w:pPr>
          </w:p>
          <w:p w14:paraId="2A75D61C" w14:textId="77777777" w:rsidR="00E435DE" w:rsidRPr="00001540" w:rsidRDefault="00E435DE" w:rsidP="00E0500D">
            <w:pPr>
              <w:spacing w:after="0" w:line="240" w:lineRule="auto"/>
              <w:rPr>
                <w:rFonts w:ascii="Times New Roman" w:hAnsi="Times New Roman"/>
                <w:sz w:val="18"/>
                <w:szCs w:val="18"/>
              </w:rPr>
            </w:pPr>
          </w:p>
          <w:p w14:paraId="5D03D00B" w14:textId="77777777" w:rsidR="00E435DE" w:rsidRPr="00001540" w:rsidRDefault="00E435DE" w:rsidP="00E0500D">
            <w:pPr>
              <w:spacing w:after="0" w:line="240" w:lineRule="auto"/>
              <w:rPr>
                <w:rFonts w:ascii="Times New Roman" w:hAnsi="Times New Roman"/>
                <w:sz w:val="18"/>
                <w:szCs w:val="18"/>
              </w:rPr>
            </w:pPr>
          </w:p>
          <w:p w14:paraId="534E9CF0" w14:textId="77777777" w:rsidR="00E435DE" w:rsidRPr="00001540" w:rsidRDefault="00E435DE" w:rsidP="00E0500D">
            <w:pPr>
              <w:spacing w:after="0" w:line="240" w:lineRule="auto"/>
              <w:rPr>
                <w:rFonts w:ascii="Times New Roman" w:hAnsi="Times New Roman"/>
                <w:sz w:val="18"/>
                <w:szCs w:val="18"/>
              </w:rPr>
            </w:pPr>
          </w:p>
          <w:p w14:paraId="0A128273" w14:textId="77777777" w:rsidR="00E435DE" w:rsidRPr="00001540" w:rsidRDefault="00E435DE" w:rsidP="00E0500D">
            <w:pPr>
              <w:spacing w:after="0" w:line="240" w:lineRule="auto"/>
              <w:rPr>
                <w:rFonts w:ascii="Times New Roman" w:hAnsi="Times New Roman"/>
                <w:sz w:val="18"/>
                <w:szCs w:val="18"/>
              </w:rPr>
            </w:pPr>
          </w:p>
          <w:p w14:paraId="59CB90E0" w14:textId="77777777" w:rsidR="00E435DE" w:rsidRPr="00001540" w:rsidRDefault="00E435DE" w:rsidP="00E0500D">
            <w:pPr>
              <w:spacing w:after="0" w:line="240" w:lineRule="auto"/>
              <w:rPr>
                <w:rFonts w:ascii="Times New Roman" w:hAnsi="Times New Roman"/>
                <w:sz w:val="18"/>
                <w:szCs w:val="18"/>
              </w:rPr>
            </w:pPr>
          </w:p>
          <w:p w14:paraId="305DA8A7" w14:textId="77777777" w:rsidR="00E435DE" w:rsidRPr="00001540" w:rsidRDefault="00E435DE" w:rsidP="00E0500D">
            <w:pPr>
              <w:spacing w:after="0" w:line="240" w:lineRule="auto"/>
              <w:rPr>
                <w:rFonts w:ascii="Times New Roman" w:hAnsi="Times New Roman"/>
                <w:sz w:val="18"/>
                <w:szCs w:val="18"/>
              </w:rPr>
            </w:pPr>
          </w:p>
          <w:p w14:paraId="488B2FF3" w14:textId="77777777" w:rsidR="00E435DE" w:rsidRPr="00001540" w:rsidRDefault="00E435DE" w:rsidP="00E0500D">
            <w:pPr>
              <w:spacing w:after="0" w:line="240" w:lineRule="auto"/>
              <w:rPr>
                <w:rFonts w:ascii="Times New Roman" w:hAnsi="Times New Roman"/>
                <w:sz w:val="18"/>
                <w:szCs w:val="18"/>
              </w:rPr>
            </w:pPr>
          </w:p>
          <w:p w14:paraId="5665CD41" w14:textId="6DAAB268" w:rsidR="0071167D" w:rsidRPr="00001540" w:rsidRDefault="0071167D" w:rsidP="00E0500D">
            <w:pPr>
              <w:spacing w:after="0" w:line="240" w:lineRule="auto"/>
              <w:rPr>
                <w:rFonts w:ascii="Times New Roman" w:hAnsi="Times New Roman"/>
                <w:sz w:val="18"/>
                <w:szCs w:val="18"/>
              </w:rPr>
            </w:pPr>
            <w:r w:rsidRPr="00001540">
              <w:rPr>
                <w:rFonts w:ascii="Times New Roman" w:hAnsi="Times New Roman"/>
                <w:sz w:val="18"/>
                <w:szCs w:val="18"/>
              </w:rPr>
              <w:t>Zákon č. 580/2004 Z. z.</w:t>
            </w:r>
          </w:p>
          <w:p w14:paraId="3FAA90CD" w14:textId="77777777" w:rsidR="0071167D" w:rsidRPr="00001540" w:rsidRDefault="0071167D" w:rsidP="00E0500D">
            <w:pPr>
              <w:spacing w:after="0" w:line="240" w:lineRule="auto"/>
              <w:rPr>
                <w:rFonts w:ascii="Times New Roman" w:hAnsi="Times New Roman"/>
                <w:sz w:val="18"/>
                <w:szCs w:val="18"/>
              </w:rPr>
            </w:pPr>
          </w:p>
          <w:p w14:paraId="4BF63BAC" w14:textId="77777777" w:rsidR="0071167D" w:rsidRPr="00001540" w:rsidRDefault="0071167D" w:rsidP="00E0500D">
            <w:pPr>
              <w:spacing w:after="0" w:line="240" w:lineRule="auto"/>
              <w:rPr>
                <w:rFonts w:ascii="Times New Roman" w:hAnsi="Times New Roman"/>
                <w:sz w:val="18"/>
                <w:szCs w:val="18"/>
              </w:rPr>
            </w:pPr>
          </w:p>
          <w:p w14:paraId="2790CBA5" w14:textId="77777777" w:rsidR="0071167D" w:rsidRPr="00001540" w:rsidRDefault="0071167D" w:rsidP="00E0500D">
            <w:pPr>
              <w:spacing w:after="0" w:line="240" w:lineRule="auto"/>
              <w:rPr>
                <w:rFonts w:ascii="Times New Roman" w:hAnsi="Times New Roman"/>
                <w:sz w:val="18"/>
                <w:szCs w:val="18"/>
              </w:rPr>
            </w:pPr>
          </w:p>
          <w:p w14:paraId="73859E9D" w14:textId="77777777" w:rsidR="0071167D" w:rsidRPr="00001540" w:rsidRDefault="0071167D" w:rsidP="00E0500D">
            <w:pPr>
              <w:spacing w:after="0" w:line="240" w:lineRule="auto"/>
              <w:rPr>
                <w:rFonts w:ascii="Times New Roman" w:hAnsi="Times New Roman"/>
                <w:sz w:val="18"/>
                <w:szCs w:val="18"/>
              </w:rPr>
            </w:pPr>
          </w:p>
          <w:p w14:paraId="69202270" w14:textId="77777777" w:rsidR="00E0500D" w:rsidRPr="00001540" w:rsidRDefault="00E0500D" w:rsidP="00E0500D">
            <w:pPr>
              <w:spacing w:after="0" w:line="240" w:lineRule="auto"/>
              <w:rPr>
                <w:rFonts w:ascii="Times New Roman" w:hAnsi="Times New Roman"/>
                <w:sz w:val="18"/>
                <w:szCs w:val="18"/>
              </w:rPr>
            </w:pPr>
          </w:p>
          <w:p w14:paraId="6B48F993" w14:textId="5044D694" w:rsidR="0071167D" w:rsidRPr="00001540" w:rsidRDefault="0071167D" w:rsidP="00E0500D">
            <w:pPr>
              <w:spacing w:after="0" w:line="240" w:lineRule="auto"/>
              <w:rPr>
                <w:rFonts w:ascii="Times New Roman" w:hAnsi="Times New Roman"/>
                <w:sz w:val="18"/>
                <w:szCs w:val="18"/>
              </w:rPr>
            </w:pPr>
            <w:r w:rsidRPr="00001540">
              <w:rPr>
                <w:rFonts w:ascii="Times New Roman" w:hAnsi="Times New Roman"/>
                <w:sz w:val="18"/>
                <w:szCs w:val="18"/>
              </w:rPr>
              <w:t>Návrh v čl. I</w:t>
            </w:r>
          </w:p>
          <w:p w14:paraId="1F97214A" w14:textId="77777777" w:rsidR="00F40C9E" w:rsidRPr="00001540" w:rsidRDefault="00F40C9E" w:rsidP="00E0500D">
            <w:pPr>
              <w:spacing w:after="0" w:line="240" w:lineRule="auto"/>
              <w:rPr>
                <w:rFonts w:ascii="Times New Roman" w:hAnsi="Times New Roman"/>
                <w:sz w:val="18"/>
                <w:szCs w:val="18"/>
              </w:rPr>
            </w:pPr>
          </w:p>
          <w:p w14:paraId="03E4E230" w14:textId="77777777" w:rsidR="00F40C9E" w:rsidRPr="00001540" w:rsidRDefault="00F40C9E" w:rsidP="00E0500D">
            <w:pPr>
              <w:spacing w:after="0" w:line="240" w:lineRule="auto"/>
              <w:rPr>
                <w:rFonts w:ascii="Times New Roman" w:hAnsi="Times New Roman"/>
                <w:sz w:val="18"/>
                <w:szCs w:val="18"/>
              </w:rPr>
            </w:pPr>
          </w:p>
          <w:p w14:paraId="7EC5F7CB" w14:textId="77777777" w:rsidR="00F40C9E" w:rsidRPr="00001540" w:rsidRDefault="00F40C9E" w:rsidP="00E0500D">
            <w:pPr>
              <w:spacing w:after="0" w:line="240" w:lineRule="auto"/>
              <w:rPr>
                <w:rFonts w:ascii="Times New Roman" w:hAnsi="Times New Roman"/>
                <w:sz w:val="18"/>
                <w:szCs w:val="18"/>
              </w:rPr>
            </w:pPr>
          </w:p>
          <w:p w14:paraId="0BC014F8" w14:textId="77777777" w:rsidR="00F40C9E" w:rsidRPr="00001540" w:rsidRDefault="00F40C9E" w:rsidP="00E0500D">
            <w:pPr>
              <w:spacing w:after="0" w:line="240" w:lineRule="auto"/>
              <w:rPr>
                <w:rFonts w:ascii="Times New Roman" w:hAnsi="Times New Roman"/>
                <w:sz w:val="18"/>
                <w:szCs w:val="18"/>
              </w:rPr>
            </w:pPr>
          </w:p>
          <w:p w14:paraId="62F1290F" w14:textId="77777777" w:rsidR="00F40C9E" w:rsidRPr="00001540" w:rsidRDefault="00F40C9E" w:rsidP="00E0500D">
            <w:pPr>
              <w:spacing w:after="0" w:line="240" w:lineRule="auto"/>
              <w:rPr>
                <w:rFonts w:ascii="Times New Roman" w:hAnsi="Times New Roman"/>
                <w:sz w:val="18"/>
                <w:szCs w:val="18"/>
              </w:rPr>
            </w:pPr>
          </w:p>
          <w:p w14:paraId="58C122C7" w14:textId="77777777" w:rsidR="00F40C9E" w:rsidRPr="00001540" w:rsidRDefault="00F40C9E" w:rsidP="00E0500D">
            <w:pPr>
              <w:spacing w:after="0" w:line="240" w:lineRule="auto"/>
              <w:rPr>
                <w:rFonts w:ascii="Times New Roman" w:hAnsi="Times New Roman"/>
                <w:sz w:val="18"/>
                <w:szCs w:val="18"/>
              </w:rPr>
            </w:pPr>
          </w:p>
          <w:p w14:paraId="04600F94" w14:textId="77777777" w:rsidR="00F40C9E" w:rsidRPr="00001540" w:rsidRDefault="00F40C9E" w:rsidP="00E0500D">
            <w:pPr>
              <w:spacing w:after="0" w:line="240" w:lineRule="auto"/>
              <w:rPr>
                <w:rFonts w:ascii="Times New Roman" w:hAnsi="Times New Roman"/>
                <w:sz w:val="18"/>
                <w:szCs w:val="18"/>
              </w:rPr>
            </w:pPr>
          </w:p>
          <w:p w14:paraId="744247BA" w14:textId="77777777" w:rsidR="00F40C9E" w:rsidRPr="00001540" w:rsidRDefault="00F40C9E" w:rsidP="00E0500D">
            <w:pPr>
              <w:spacing w:after="0" w:line="240" w:lineRule="auto"/>
              <w:rPr>
                <w:rFonts w:ascii="Times New Roman" w:hAnsi="Times New Roman"/>
                <w:sz w:val="18"/>
                <w:szCs w:val="18"/>
              </w:rPr>
            </w:pPr>
          </w:p>
          <w:p w14:paraId="2DC695CB" w14:textId="77777777" w:rsidR="00F40C9E" w:rsidRPr="00001540" w:rsidRDefault="00F40C9E" w:rsidP="00E0500D">
            <w:pPr>
              <w:spacing w:after="0" w:line="240" w:lineRule="auto"/>
              <w:rPr>
                <w:rFonts w:ascii="Times New Roman" w:hAnsi="Times New Roman"/>
                <w:sz w:val="18"/>
                <w:szCs w:val="18"/>
              </w:rPr>
            </w:pPr>
          </w:p>
          <w:p w14:paraId="366D63E3" w14:textId="77777777" w:rsidR="00F40C9E" w:rsidRPr="00001540" w:rsidRDefault="00F40C9E" w:rsidP="00E0500D">
            <w:pPr>
              <w:spacing w:after="0" w:line="240" w:lineRule="auto"/>
              <w:rPr>
                <w:rFonts w:ascii="Times New Roman" w:hAnsi="Times New Roman"/>
                <w:sz w:val="18"/>
                <w:szCs w:val="18"/>
              </w:rPr>
            </w:pPr>
          </w:p>
          <w:p w14:paraId="1D9DDED2" w14:textId="77777777" w:rsidR="00F40C9E" w:rsidRPr="00001540" w:rsidRDefault="00F40C9E" w:rsidP="00E0500D">
            <w:pPr>
              <w:spacing w:after="0" w:line="240" w:lineRule="auto"/>
              <w:rPr>
                <w:rFonts w:ascii="Times New Roman" w:hAnsi="Times New Roman"/>
                <w:sz w:val="18"/>
                <w:szCs w:val="18"/>
              </w:rPr>
            </w:pPr>
          </w:p>
          <w:p w14:paraId="4C79F295" w14:textId="77777777" w:rsidR="00F40C9E" w:rsidRPr="00001540" w:rsidRDefault="00F40C9E" w:rsidP="00E0500D">
            <w:pPr>
              <w:spacing w:after="0" w:line="240" w:lineRule="auto"/>
              <w:rPr>
                <w:rFonts w:ascii="Times New Roman" w:hAnsi="Times New Roman"/>
                <w:sz w:val="18"/>
                <w:szCs w:val="18"/>
              </w:rPr>
            </w:pPr>
          </w:p>
          <w:p w14:paraId="7D5C253A" w14:textId="77777777" w:rsidR="00F40C9E" w:rsidRPr="00001540" w:rsidRDefault="00F40C9E" w:rsidP="00E0500D">
            <w:pPr>
              <w:spacing w:after="0" w:line="240" w:lineRule="auto"/>
              <w:rPr>
                <w:rFonts w:ascii="Times New Roman" w:hAnsi="Times New Roman"/>
                <w:sz w:val="18"/>
                <w:szCs w:val="18"/>
              </w:rPr>
            </w:pPr>
          </w:p>
          <w:p w14:paraId="530D1FE0" w14:textId="77777777" w:rsidR="00F40C9E" w:rsidRPr="00001540" w:rsidRDefault="00F40C9E" w:rsidP="00E0500D">
            <w:pPr>
              <w:spacing w:after="0" w:line="240" w:lineRule="auto"/>
              <w:rPr>
                <w:rFonts w:ascii="Times New Roman" w:hAnsi="Times New Roman"/>
                <w:sz w:val="18"/>
                <w:szCs w:val="18"/>
              </w:rPr>
            </w:pPr>
          </w:p>
          <w:p w14:paraId="398CAD51" w14:textId="77777777" w:rsidR="00F40C9E" w:rsidRPr="00001540" w:rsidRDefault="00F40C9E" w:rsidP="00E0500D">
            <w:pPr>
              <w:spacing w:after="0" w:line="240" w:lineRule="auto"/>
              <w:rPr>
                <w:rFonts w:ascii="Times New Roman" w:hAnsi="Times New Roman"/>
                <w:sz w:val="18"/>
                <w:szCs w:val="18"/>
              </w:rPr>
            </w:pPr>
          </w:p>
          <w:p w14:paraId="64E1C734" w14:textId="77777777" w:rsidR="00F40C9E" w:rsidRPr="00001540" w:rsidRDefault="00F40C9E" w:rsidP="00E0500D">
            <w:pPr>
              <w:spacing w:after="0" w:line="240" w:lineRule="auto"/>
              <w:rPr>
                <w:rFonts w:ascii="Times New Roman" w:hAnsi="Times New Roman"/>
                <w:sz w:val="18"/>
                <w:szCs w:val="18"/>
              </w:rPr>
            </w:pPr>
          </w:p>
          <w:p w14:paraId="44A3FA5F" w14:textId="77777777" w:rsidR="00F40C9E" w:rsidRPr="00001540" w:rsidRDefault="00F40C9E" w:rsidP="00E0500D">
            <w:pPr>
              <w:spacing w:after="0" w:line="240" w:lineRule="auto"/>
              <w:rPr>
                <w:rFonts w:ascii="Times New Roman" w:hAnsi="Times New Roman"/>
                <w:sz w:val="18"/>
                <w:szCs w:val="18"/>
              </w:rPr>
            </w:pPr>
          </w:p>
          <w:p w14:paraId="61C8D83D" w14:textId="77777777" w:rsidR="00F40C9E" w:rsidRPr="00001540" w:rsidRDefault="00F40C9E" w:rsidP="00E0500D">
            <w:pPr>
              <w:spacing w:after="0" w:line="240" w:lineRule="auto"/>
              <w:rPr>
                <w:rFonts w:ascii="Times New Roman" w:hAnsi="Times New Roman"/>
                <w:sz w:val="18"/>
                <w:szCs w:val="18"/>
              </w:rPr>
            </w:pPr>
          </w:p>
          <w:p w14:paraId="711C922B" w14:textId="77777777" w:rsidR="00F40C9E" w:rsidRPr="00001540" w:rsidRDefault="00F40C9E" w:rsidP="00E0500D">
            <w:pPr>
              <w:spacing w:after="0" w:line="240" w:lineRule="auto"/>
              <w:rPr>
                <w:rFonts w:ascii="Times New Roman" w:hAnsi="Times New Roman"/>
                <w:sz w:val="18"/>
                <w:szCs w:val="18"/>
              </w:rPr>
            </w:pPr>
          </w:p>
          <w:p w14:paraId="70207F0B" w14:textId="77777777" w:rsidR="00F40C9E" w:rsidRPr="00001540" w:rsidRDefault="00F40C9E" w:rsidP="00E0500D">
            <w:pPr>
              <w:spacing w:after="0" w:line="240" w:lineRule="auto"/>
              <w:rPr>
                <w:rFonts w:ascii="Times New Roman" w:hAnsi="Times New Roman"/>
                <w:sz w:val="18"/>
                <w:szCs w:val="18"/>
              </w:rPr>
            </w:pPr>
          </w:p>
          <w:p w14:paraId="29B6B9EA" w14:textId="77777777" w:rsidR="00F40C9E" w:rsidRPr="00001540" w:rsidRDefault="00F40C9E" w:rsidP="00E0500D">
            <w:pPr>
              <w:spacing w:after="0" w:line="240" w:lineRule="auto"/>
              <w:rPr>
                <w:rFonts w:ascii="Times New Roman" w:hAnsi="Times New Roman"/>
                <w:sz w:val="18"/>
                <w:szCs w:val="18"/>
              </w:rPr>
            </w:pPr>
          </w:p>
          <w:p w14:paraId="620715A8" w14:textId="77777777" w:rsidR="00F40C9E" w:rsidRPr="00001540" w:rsidRDefault="00F40C9E" w:rsidP="00E0500D">
            <w:pPr>
              <w:spacing w:after="0" w:line="240" w:lineRule="auto"/>
              <w:rPr>
                <w:rFonts w:ascii="Times New Roman" w:hAnsi="Times New Roman"/>
                <w:sz w:val="18"/>
                <w:szCs w:val="18"/>
              </w:rPr>
            </w:pPr>
          </w:p>
          <w:p w14:paraId="44D6AB18" w14:textId="77777777" w:rsidR="00F40C9E" w:rsidRPr="00001540" w:rsidRDefault="00F40C9E" w:rsidP="00E0500D">
            <w:pPr>
              <w:spacing w:after="0" w:line="240" w:lineRule="auto"/>
              <w:rPr>
                <w:rFonts w:ascii="Times New Roman" w:hAnsi="Times New Roman"/>
                <w:sz w:val="18"/>
                <w:szCs w:val="18"/>
              </w:rPr>
            </w:pPr>
          </w:p>
          <w:p w14:paraId="7A6E821F" w14:textId="77777777" w:rsidR="00F40C9E" w:rsidRPr="00001540" w:rsidRDefault="00F40C9E" w:rsidP="00E0500D">
            <w:pPr>
              <w:spacing w:after="0" w:line="240" w:lineRule="auto"/>
              <w:rPr>
                <w:rFonts w:ascii="Times New Roman" w:hAnsi="Times New Roman"/>
                <w:sz w:val="18"/>
                <w:szCs w:val="18"/>
              </w:rPr>
            </w:pPr>
          </w:p>
          <w:p w14:paraId="7C82C742" w14:textId="77777777" w:rsidR="00F40C9E" w:rsidRPr="00001540" w:rsidRDefault="00F40C9E" w:rsidP="00E0500D">
            <w:pPr>
              <w:spacing w:after="0" w:line="240" w:lineRule="auto"/>
              <w:rPr>
                <w:rFonts w:ascii="Times New Roman" w:hAnsi="Times New Roman"/>
                <w:sz w:val="18"/>
                <w:szCs w:val="18"/>
              </w:rPr>
            </w:pPr>
          </w:p>
          <w:p w14:paraId="402333AD" w14:textId="77777777" w:rsidR="00F40C9E" w:rsidRPr="00001540" w:rsidRDefault="00F40C9E" w:rsidP="00E0500D">
            <w:pPr>
              <w:spacing w:after="0" w:line="240" w:lineRule="auto"/>
              <w:rPr>
                <w:rFonts w:ascii="Times New Roman" w:hAnsi="Times New Roman"/>
                <w:sz w:val="18"/>
                <w:szCs w:val="18"/>
              </w:rPr>
            </w:pPr>
          </w:p>
          <w:p w14:paraId="218241B3" w14:textId="77777777" w:rsidR="00F40C9E" w:rsidRPr="00001540" w:rsidRDefault="00F40C9E" w:rsidP="00E0500D">
            <w:pPr>
              <w:spacing w:after="0" w:line="240" w:lineRule="auto"/>
              <w:rPr>
                <w:rFonts w:ascii="Times New Roman" w:hAnsi="Times New Roman"/>
                <w:sz w:val="18"/>
                <w:szCs w:val="18"/>
              </w:rPr>
            </w:pPr>
          </w:p>
          <w:p w14:paraId="1D1F3F4E" w14:textId="77777777" w:rsidR="00F40C9E" w:rsidRPr="00001540" w:rsidRDefault="00F40C9E" w:rsidP="00E0500D">
            <w:pPr>
              <w:spacing w:after="0" w:line="240" w:lineRule="auto"/>
              <w:rPr>
                <w:rFonts w:ascii="Times New Roman" w:hAnsi="Times New Roman"/>
                <w:sz w:val="18"/>
                <w:szCs w:val="18"/>
              </w:rPr>
            </w:pPr>
          </w:p>
          <w:p w14:paraId="52CC4D8E" w14:textId="77777777" w:rsidR="00F40C9E" w:rsidRPr="00001540" w:rsidRDefault="00F40C9E" w:rsidP="00E0500D">
            <w:pPr>
              <w:spacing w:after="0" w:line="240" w:lineRule="auto"/>
              <w:rPr>
                <w:rFonts w:ascii="Times New Roman" w:hAnsi="Times New Roman"/>
                <w:sz w:val="18"/>
                <w:szCs w:val="18"/>
              </w:rPr>
            </w:pPr>
          </w:p>
          <w:p w14:paraId="02C81F99" w14:textId="77777777" w:rsidR="00F40C9E" w:rsidRPr="00001540" w:rsidRDefault="00F40C9E" w:rsidP="00E0500D">
            <w:pPr>
              <w:spacing w:after="0" w:line="240" w:lineRule="auto"/>
              <w:rPr>
                <w:rFonts w:ascii="Times New Roman" w:hAnsi="Times New Roman"/>
                <w:sz w:val="18"/>
                <w:szCs w:val="18"/>
              </w:rPr>
            </w:pPr>
          </w:p>
          <w:p w14:paraId="5270F058" w14:textId="77777777" w:rsidR="00F40C9E" w:rsidRPr="00001540" w:rsidRDefault="00F40C9E" w:rsidP="00E0500D">
            <w:pPr>
              <w:spacing w:after="0" w:line="240" w:lineRule="auto"/>
              <w:rPr>
                <w:rFonts w:ascii="Times New Roman" w:hAnsi="Times New Roman"/>
                <w:sz w:val="18"/>
                <w:szCs w:val="18"/>
              </w:rPr>
            </w:pPr>
          </w:p>
          <w:p w14:paraId="51C14FEA" w14:textId="77777777" w:rsidR="00F40C9E" w:rsidRPr="00001540" w:rsidRDefault="00F40C9E" w:rsidP="00E0500D">
            <w:pPr>
              <w:spacing w:after="0" w:line="240" w:lineRule="auto"/>
              <w:rPr>
                <w:rFonts w:ascii="Times New Roman" w:hAnsi="Times New Roman"/>
                <w:sz w:val="18"/>
                <w:szCs w:val="18"/>
              </w:rPr>
            </w:pPr>
          </w:p>
          <w:p w14:paraId="00239CBA" w14:textId="77777777" w:rsidR="00F40C9E" w:rsidRPr="00001540" w:rsidRDefault="00F40C9E" w:rsidP="00E0500D">
            <w:pPr>
              <w:spacing w:after="0" w:line="240" w:lineRule="auto"/>
              <w:rPr>
                <w:rFonts w:ascii="Times New Roman" w:hAnsi="Times New Roman"/>
                <w:sz w:val="18"/>
                <w:szCs w:val="18"/>
              </w:rPr>
            </w:pPr>
          </w:p>
          <w:p w14:paraId="71404171" w14:textId="77777777" w:rsidR="00F40C9E" w:rsidRPr="00001540" w:rsidRDefault="00F40C9E" w:rsidP="00E0500D">
            <w:pPr>
              <w:spacing w:after="0" w:line="240" w:lineRule="auto"/>
              <w:rPr>
                <w:rFonts w:ascii="Times New Roman" w:hAnsi="Times New Roman"/>
                <w:sz w:val="18"/>
                <w:szCs w:val="18"/>
              </w:rPr>
            </w:pPr>
          </w:p>
          <w:p w14:paraId="491B7CE5" w14:textId="77777777" w:rsidR="00F40C9E" w:rsidRPr="00001540" w:rsidRDefault="00F40C9E" w:rsidP="00E0500D">
            <w:pPr>
              <w:spacing w:after="0" w:line="240" w:lineRule="auto"/>
              <w:rPr>
                <w:rFonts w:ascii="Times New Roman" w:hAnsi="Times New Roman"/>
                <w:sz w:val="18"/>
                <w:szCs w:val="18"/>
              </w:rPr>
            </w:pPr>
          </w:p>
          <w:p w14:paraId="3E93342F" w14:textId="77777777" w:rsidR="00F40C9E" w:rsidRPr="00001540" w:rsidRDefault="00F40C9E" w:rsidP="00E0500D">
            <w:pPr>
              <w:spacing w:after="0" w:line="240" w:lineRule="auto"/>
              <w:rPr>
                <w:rFonts w:ascii="Times New Roman" w:hAnsi="Times New Roman"/>
                <w:sz w:val="18"/>
                <w:szCs w:val="18"/>
              </w:rPr>
            </w:pPr>
          </w:p>
          <w:p w14:paraId="3045C47E" w14:textId="77777777" w:rsidR="00F40C9E" w:rsidRPr="00001540" w:rsidRDefault="00F40C9E" w:rsidP="00E0500D">
            <w:pPr>
              <w:spacing w:after="0" w:line="240" w:lineRule="auto"/>
              <w:rPr>
                <w:rFonts w:ascii="Times New Roman" w:hAnsi="Times New Roman"/>
                <w:sz w:val="18"/>
                <w:szCs w:val="18"/>
              </w:rPr>
            </w:pPr>
          </w:p>
          <w:p w14:paraId="7F8FF24E" w14:textId="77777777" w:rsidR="00F40C9E" w:rsidRPr="00001540" w:rsidRDefault="00F40C9E" w:rsidP="00E0500D">
            <w:pPr>
              <w:spacing w:after="0" w:line="240" w:lineRule="auto"/>
              <w:rPr>
                <w:rFonts w:ascii="Times New Roman" w:hAnsi="Times New Roman"/>
                <w:sz w:val="18"/>
                <w:szCs w:val="18"/>
              </w:rPr>
            </w:pPr>
          </w:p>
          <w:p w14:paraId="504FA70D" w14:textId="77777777" w:rsidR="00F40C9E" w:rsidRPr="00001540" w:rsidRDefault="00F40C9E" w:rsidP="00E0500D">
            <w:pPr>
              <w:spacing w:after="0" w:line="240" w:lineRule="auto"/>
              <w:rPr>
                <w:rFonts w:ascii="Times New Roman" w:hAnsi="Times New Roman"/>
                <w:sz w:val="18"/>
                <w:szCs w:val="18"/>
              </w:rPr>
            </w:pPr>
          </w:p>
          <w:p w14:paraId="1AC87C5C" w14:textId="77777777" w:rsidR="00F40C9E" w:rsidRPr="00001540" w:rsidRDefault="00F40C9E" w:rsidP="00E0500D">
            <w:pPr>
              <w:spacing w:after="0" w:line="240" w:lineRule="auto"/>
              <w:rPr>
                <w:rFonts w:ascii="Times New Roman" w:hAnsi="Times New Roman"/>
                <w:sz w:val="18"/>
                <w:szCs w:val="18"/>
              </w:rPr>
            </w:pPr>
          </w:p>
          <w:p w14:paraId="185798B6" w14:textId="77777777" w:rsidR="00F40C9E" w:rsidRPr="00001540" w:rsidRDefault="00F40C9E" w:rsidP="00E0500D">
            <w:pPr>
              <w:spacing w:after="0" w:line="240" w:lineRule="auto"/>
              <w:rPr>
                <w:rFonts w:ascii="Times New Roman" w:hAnsi="Times New Roman"/>
                <w:sz w:val="18"/>
                <w:szCs w:val="18"/>
              </w:rPr>
            </w:pPr>
          </w:p>
          <w:p w14:paraId="738A35F0" w14:textId="77777777" w:rsidR="00F40C9E" w:rsidRPr="00001540" w:rsidRDefault="00F40C9E" w:rsidP="00E0500D">
            <w:pPr>
              <w:spacing w:after="0" w:line="240" w:lineRule="auto"/>
              <w:rPr>
                <w:rFonts w:ascii="Times New Roman" w:hAnsi="Times New Roman"/>
                <w:sz w:val="18"/>
                <w:szCs w:val="18"/>
              </w:rPr>
            </w:pPr>
          </w:p>
          <w:p w14:paraId="18441E64" w14:textId="77777777" w:rsidR="00F40C9E" w:rsidRPr="00001540" w:rsidRDefault="00F40C9E" w:rsidP="00E0500D">
            <w:pPr>
              <w:spacing w:after="0" w:line="240" w:lineRule="auto"/>
              <w:rPr>
                <w:rFonts w:ascii="Times New Roman" w:hAnsi="Times New Roman"/>
                <w:sz w:val="18"/>
                <w:szCs w:val="18"/>
              </w:rPr>
            </w:pPr>
          </w:p>
          <w:p w14:paraId="084EB2E1" w14:textId="77777777" w:rsidR="00F40C9E" w:rsidRPr="00001540" w:rsidRDefault="00F40C9E" w:rsidP="00E0500D">
            <w:pPr>
              <w:spacing w:after="0" w:line="240" w:lineRule="auto"/>
              <w:rPr>
                <w:rFonts w:ascii="Times New Roman" w:hAnsi="Times New Roman"/>
                <w:sz w:val="18"/>
                <w:szCs w:val="18"/>
              </w:rPr>
            </w:pPr>
          </w:p>
          <w:p w14:paraId="4E311F54" w14:textId="77777777" w:rsidR="00F40C9E" w:rsidRPr="00001540" w:rsidRDefault="00F40C9E" w:rsidP="00E0500D">
            <w:pPr>
              <w:spacing w:after="0" w:line="240" w:lineRule="auto"/>
              <w:rPr>
                <w:rFonts w:ascii="Times New Roman" w:hAnsi="Times New Roman"/>
                <w:sz w:val="18"/>
                <w:szCs w:val="18"/>
              </w:rPr>
            </w:pPr>
          </w:p>
          <w:p w14:paraId="4D8BBF31" w14:textId="77777777" w:rsidR="00F40C9E" w:rsidRPr="00001540" w:rsidRDefault="00F40C9E" w:rsidP="00E0500D">
            <w:pPr>
              <w:spacing w:after="0" w:line="240" w:lineRule="auto"/>
              <w:rPr>
                <w:rFonts w:ascii="Times New Roman" w:hAnsi="Times New Roman"/>
                <w:sz w:val="18"/>
                <w:szCs w:val="18"/>
              </w:rPr>
            </w:pPr>
          </w:p>
          <w:p w14:paraId="0532A74D" w14:textId="77777777" w:rsidR="00F40C9E" w:rsidRPr="00001540" w:rsidRDefault="00F40C9E" w:rsidP="00E0500D">
            <w:pPr>
              <w:spacing w:after="0" w:line="240" w:lineRule="auto"/>
              <w:rPr>
                <w:rFonts w:ascii="Times New Roman" w:hAnsi="Times New Roman"/>
                <w:sz w:val="18"/>
                <w:szCs w:val="18"/>
              </w:rPr>
            </w:pPr>
          </w:p>
          <w:p w14:paraId="0348E90D" w14:textId="77777777" w:rsidR="00F40C9E" w:rsidRPr="00001540" w:rsidRDefault="00F40C9E" w:rsidP="00E0500D">
            <w:pPr>
              <w:spacing w:after="0" w:line="240" w:lineRule="auto"/>
              <w:rPr>
                <w:rFonts w:ascii="Times New Roman" w:hAnsi="Times New Roman"/>
                <w:sz w:val="18"/>
                <w:szCs w:val="18"/>
              </w:rPr>
            </w:pPr>
          </w:p>
          <w:p w14:paraId="1F21546B" w14:textId="77777777" w:rsidR="00F40C9E" w:rsidRPr="00001540" w:rsidRDefault="00F40C9E" w:rsidP="00E0500D">
            <w:pPr>
              <w:spacing w:after="0" w:line="240" w:lineRule="auto"/>
              <w:rPr>
                <w:rFonts w:ascii="Times New Roman" w:hAnsi="Times New Roman"/>
                <w:sz w:val="18"/>
                <w:szCs w:val="18"/>
              </w:rPr>
            </w:pPr>
          </w:p>
          <w:p w14:paraId="5CB0454B" w14:textId="77777777" w:rsidR="00F40C9E" w:rsidRPr="00001540" w:rsidRDefault="00F40C9E" w:rsidP="00E0500D">
            <w:pPr>
              <w:spacing w:after="0" w:line="240" w:lineRule="auto"/>
              <w:rPr>
                <w:rFonts w:ascii="Times New Roman" w:hAnsi="Times New Roman"/>
                <w:sz w:val="18"/>
                <w:szCs w:val="18"/>
              </w:rPr>
            </w:pPr>
          </w:p>
          <w:p w14:paraId="715F3678" w14:textId="77777777" w:rsidR="00F40C9E" w:rsidRPr="00001540" w:rsidRDefault="00F40C9E" w:rsidP="00E0500D">
            <w:pPr>
              <w:spacing w:after="0" w:line="240" w:lineRule="auto"/>
              <w:rPr>
                <w:rFonts w:ascii="Times New Roman" w:hAnsi="Times New Roman"/>
                <w:sz w:val="18"/>
                <w:szCs w:val="18"/>
              </w:rPr>
            </w:pPr>
          </w:p>
          <w:p w14:paraId="6CB98CD5" w14:textId="77777777" w:rsidR="00F40C9E" w:rsidRPr="00001540" w:rsidRDefault="00F40C9E" w:rsidP="00E0500D">
            <w:pPr>
              <w:spacing w:after="0" w:line="240" w:lineRule="auto"/>
              <w:rPr>
                <w:rFonts w:ascii="Times New Roman" w:hAnsi="Times New Roman"/>
                <w:sz w:val="18"/>
                <w:szCs w:val="18"/>
              </w:rPr>
            </w:pPr>
          </w:p>
          <w:p w14:paraId="255CAF4E" w14:textId="77777777" w:rsidR="00F40C9E" w:rsidRPr="00001540" w:rsidRDefault="00F40C9E" w:rsidP="00E0500D">
            <w:pPr>
              <w:spacing w:after="0" w:line="240" w:lineRule="auto"/>
              <w:rPr>
                <w:rFonts w:ascii="Times New Roman" w:hAnsi="Times New Roman"/>
                <w:sz w:val="18"/>
                <w:szCs w:val="18"/>
              </w:rPr>
            </w:pPr>
          </w:p>
          <w:p w14:paraId="6FBE1AC6" w14:textId="77777777" w:rsidR="00F40C9E" w:rsidRPr="00001540" w:rsidRDefault="00F40C9E" w:rsidP="00E0500D">
            <w:pPr>
              <w:spacing w:after="0" w:line="240" w:lineRule="auto"/>
              <w:rPr>
                <w:rFonts w:ascii="Times New Roman" w:hAnsi="Times New Roman"/>
                <w:sz w:val="18"/>
                <w:szCs w:val="18"/>
              </w:rPr>
            </w:pPr>
          </w:p>
          <w:p w14:paraId="6B161D28" w14:textId="77777777" w:rsidR="00F40C9E" w:rsidRPr="00001540" w:rsidRDefault="00F40C9E" w:rsidP="00E0500D">
            <w:pPr>
              <w:spacing w:after="0" w:line="240" w:lineRule="auto"/>
              <w:rPr>
                <w:rFonts w:ascii="Times New Roman" w:hAnsi="Times New Roman"/>
                <w:sz w:val="18"/>
                <w:szCs w:val="18"/>
              </w:rPr>
            </w:pPr>
          </w:p>
          <w:p w14:paraId="4A6971DB" w14:textId="77777777" w:rsidR="00F40C9E" w:rsidRPr="00001540" w:rsidRDefault="00F40C9E" w:rsidP="00E0500D">
            <w:pPr>
              <w:spacing w:after="0" w:line="240" w:lineRule="auto"/>
              <w:rPr>
                <w:rFonts w:ascii="Times New Roman" w:hAnsi="Times New Roman"/>
                <w:sz w:val="18"/>
                <w:szCs w:val="18"/>
              </w:rPr>
            </w:pPr>
          </w:p>
          <w:p w14:paraId="4A41AECE" w14:textId="77777777" w:rsidR="00F40C9E" w:rsidRPr="00001540" w:rsidRDefault="00F40C9E" w:rsidP="00E0500D">
            <w:pPr>
              <w:spacing w:after="0" w:line="240" w:lineRule="auto"/>
              <w:rPr>
                <w:rFonts w:ascii="Times New Roman" w:hAnsi="Times New Roman"/>
                <w:sz w:val="18"/>
                <w:szCs w:val="18"/>
              </w:rPr>
            </w:pPr>
          </w:p>
          <w:p w14:paraId="54DC0347" w14:textId="77777777" w:rsidR="00F40C9E" w:rsidRPr="00001540" w:rsidRDefault="00F40C9E" w:rsidP="00E0500D">
            <w:pPr>
              <w:spacing w:after="0" w:line="240" w:lineRule="auto"/>
              <w:rPr>
                <w:rFonts w:ascii="Times New Roman" w:hAnsi="Times New Roman"/>
                <w:sz w:val="18"/>
                <w:szCs w:val="18"/>
              </w:rPr>
            </w:pPr>
          </w:p>
          <w:p w14:paraId="1776B0F5" w14:textId="77777777" w:rsidR="00F40C9E" w:rsidRPr="00001540" w:rsidRDefault="00F40C9E" w:rsidP="00E0500D">
            <w:pPr>
              <w:spacing w:after="0" w:line="240" w:lineRule="auto"/>
              <w:rPr>
                <w:rFonts w:ascii="Times New Roman" w:hAnsi="Times New Roman"/>
                <w:sz w:val="18"/>
                <w:szCs w:val="18"/>
              </w:rPr>
            </w:pPr>
          </w:p>
          <w:p w14:paraId="3F6F6BA3" w14:textId="77777777" w:rsidR="00F40C9E" w:rsidRPr="00001540" w:rsidRDefault="00F40C9E" w:rsidP="00E0500D">
            <w:pPr>
              <w:spacing w:after="0" w:line="240" w:lineRule="auto"/>
              <w:rPr>
                <w:rFonts w:ascii="Times New Roman" w:hAnsi="Times New Roman"/>
                <w:sz w:val="18"/>
                <w:szCs w:val="18"/>
              </w:rPr>
            </w:pPr>
          </w:p>
          <w:p w14:paraId="308134BE" w14:textId="77777777" w:rsidR="00F40C9E" w:rsidRPr="00001540" w:rsidRDefault="00F40C9E" w:rsidP="00E0500D">
            <w:pPr>
              <w:spacing w:after="0" w:line="240" w:lineRule="auto"/>
              <w:rPr>
                <w:rFonts w:ascii="Times New Roman" w:hAnsi="Times New Roman"/>
                <w:sz w:val="18"/>
                <w:szCs w:val="18"/>
              </w:rPr>
            </w:pPr>
          </w:p>
          <w:p w14:paraId="67D11F68" w14:textId="77777777" w:rsidR="00F40C9E" w:rsidRPr="00001540" w:rsidRDefault="00F40C9E" w:rsidP="00E0500D">
            <w:pPr>
              <w:spacing w:after="0" w:line="240" w:lineRule="auto"/>
              <w:rPr>
                <w:rFonts w:ascii="Times New Roman" w:hAnsi="Times New Roman"/>
                <w:sz w:val="18"/>
                <w:szCs w:val="18"/>
              </w:rPr>
            </w:pPr>
          </w:p>
          <w:p w14:paraId="5CAED66F" w14:textId="77777777" w:rsidR="00F40C9E" w:rsidRPr="00001540" w:rsidRDefault="00F40C9E" w:rsidP="00E0500D">
            <w:pPr>
              <w:spacing w:after="0" w:line="240" w:lineRule="auto"/>
              <w:rPr>
                <w:rFonts w:ascii="Times New Roman" w:hAnsi="Times New Roman"/>
                <w:sz w:val="18"/>
                <w:szCs w:val="18"/>
              </w:rPr>
            </w:pPr>
          </w:p>
          <w:p w14:paraId="3A65519E" w14:textId="77777777" w:rsidR="00F40C9E" w:rsidRPr="00001540" w:rsidRDefault="00F40C9E" w:rsidP="00E0500D">
            <w:pPr>
              <w:spacing w:after="0" w:line="240" w:lineRule="auto"/>
              <w:rPr>
                <w:rFonts w:ascii="Times New Roman" w:hAnsi="Times New Roman"/>
                <w:sz w:val="18"/>
                <w:szCs w:val="18"/>
              </w:rPr>
            </w:pPr>
          </w:p>
          <w:p w14:paraId="5BF8E673" w14:textId="77777777" w:rsidR="00F40C9E" w:rsidRPr="00001540" w:rsidRDefault="00F40C9E" w:rsidP="00E0500D">
            <w:pPr>
              <w:spacing w:after="0" w:line="240" w:lineRule="auto"/>
              <w:rPr>
                <w:rFonts w:ascii="Times New Roman" w:hAnsi="Times New Roman"/>
                <w:sz w:val="18"/>
                <w:szCs w:val="18"/>
              </w:rPr>
            </w:pPr>
          </w:p>
          <w:p w14:paraId="76ADB1A0" w14:textId="77777777" w:rsidR="00F40C9E" w:rsidRPr="00001540" w:rsidRDefault="00F40C9E" w:rsidP="00E0500D">
            <w:pPr>
              <w:spacing w:after="0" w:line="240" w:lineRule="auto"/>
              <w:rPr>
                <w:rFonts w:ascii="Times New Roman" w:hAnsi="Times New Roman"/>
                <w:sz w:val="18"/>
                <w:szCs w:val="18"/>
              </w:rPr>
            </w:pPr>
          </w:p>
          <w:p w14:paraId="00843DE4" w14:textId="77777777" w:rsidR="00F40C9E" w:rsidRPr="00001540" w:rsidRDefault="00F40C9E" w:rsidP="00E0500D">
            <w:pPr>
              <w:spacing w:after="0" w:line="240" w:lineRule="auto"/>
              <w:rPr>
                <w:rFonts w:ascii="Times New Roman" w:hAnsi="Times New Roman"/>
                <w:sz w:val="18"/>
                <w:szCs w:val="18"/>
              </w:rPr>
            </w:pPr>
          </w:p>
          <w:p w14:paraId="6C47038E" w14:textId="77777777" w:rsidR="00F40C9E" w:rsidRPr="00001540" w:rsidRDefault="00F40C9E" w:rsidP="00E0500D">
            <w:pPr>
              <w:spacing w:after="0" w:line="240" w:lineRule="auto"/>
              <w:rPr>
                <w:rFonts w:ascii="Times New Roman" w:hAnsi="Times New Roman"/>
                <w:sz w:val="18"/>
                <w:szCs w:val="18"/>
              </w:rPr>
            </w:pPr>
          </w:p>
          <w:p w14:paraId="7B605379" w14:textId="77777777" w:rsidR="00F40C9E" w:rsidRPr="00001540" w:rsidRDefault="00F40C9E" w:rsidP="00E0500D">
            <w:pPr>
              <w:spacing w:after="0" w:line="240" w:lineRule="auto"/>
              <w:rPr>
                <w:rFonts w:ascii="Times New Roman" w:hAnsi="Times New Roman"/>
                <w:sz w:val="18"/>
                <w:szCs w:val="18"/>
              </w:rPr>
            </w:pPr>
          </w:p>
          <w:p w14:paraId="396F3C1F" w14:textId="77777777" w:rsidR="00F40C9E" w:rsidRPr="00001540" w:rsidRDefault="00F40C9E" w:rsidP="00E0500D">
            <w:pPr>
              <w:spacing w:after="0" w:line="240" w:lineRule="auto"/>
              <w:rPr>
                <w:rFonts w:ascii="Times New Roman" w:hAnsi="Times New Roman"/>
                <w:sz w:val="18"/>
                <w:szCs w:val="18"/>
              </w:rPr>
            </w:pPr>
          </w:p>
          <w:p w14:paraId="7B625224" w14:textId="77777777" w:rsidR="00F40C9E" w:rsidRPr="00001540" w:rsidRDefault="00F40C9E" w:rsidP="00E0500D">
            <w:pPr>
              <w:spacing w:after="0" w:line="240" w:lineRule="auto"/>
              <w:rPr>
                <w:rFonts w:ascii="Times New Roman" w:hAnsi="Times New Roman"/>
                <w:sz w:val="18"/>
                <w:szCs w:val="18"/>
              </w:rPr>
            </w:pPr>
          </w:p>
          <w:p w14:paraId="05F629F7" w14:textId="77777777" w:rsidR="00F40C9E" w:rsidRPr="00001540" w:rsidRDefault="00F40C9E" w:rsidP="00E0500D">
            <w:pPr>
              <w:spacing w:after="0" w:line="240" w:lineRule="auto"/>
              <w:rPr>
                <w:rFonts w:ascii="Times New Roman" w:hAnsi="Times New Roman"/>
                <w:sz w:val="18"/>
                <w:szCs w:val="18"/>
              </w:rPr>
            </w:pPr>
          </w:p>
          <w:p w14:paraId="4FB49802" w14:textId="77777777" w:rsidR="00F40C9E" w:rsidRPr="00001540" w:rsidRDefault="00F40C9E" w:rsidP="00E0500D">
            <w:pPr>
              <w:spacing w:after="0" w:line="240" w:lineRule="auto"/>
              <w:rPr>
                <w:rFonts w:ascii="Times New Roman" w:hAnsi="Times New Roman"/>
                <w:sz w:val="18"/>
                <w:szCs w:val="18"/>
              </w:rPr>
            </w:pPr>
          </w:p>
          <w:p w14:paraId="5E38762B" w14:textId="77777777" w:rsidR="00F40C9E" w:rsidRPr="00001540" w:rsidRDefault="00F40C9E" w:rsidP="00E0500D">
            <w:pPr>
              <w:spacing w:after="0" w:line="240" w:lineRule="auto"/>
              <w:rPr>
                <w:rFonts w:ascii="Times New Roman" w:hAnsi="Times New Roman"/>
                <w:sz w:val="18"/>
                <w:szCs w:val="18"/>
              </w:rPr>
            </w:pPr>
          </w:p>
          <w:p w14:paraId="371A299C" w14:textId="77777777" w:rsidR="00F40C9E" w:rsidRPr="00001540" w:rsidRDefault="00F40C9E" w:rsidP="00E0500D">
            <w:pPr>
              <w:spacing w:after="0" w:line="240" w:lineRule="auto"/>
              <w:rPr>
                <w:rFonts w:ascii="Times New Roman" w:hAnsi="Times New Roman"/>
                <w:sz w:val="18"/>
                <w:szCs w:val="18"/>
              </w:rPr>
            </w:pPr>
          </w:p>
          <w:p w14:paraId="01BB2549" w14:textId="77777777" w:rsidR="00F40C9E" w:rsidRPr="00001540" w:rsidRDefault="00F40C9E" w:rsidP="00E0500D">
            <w:pPr>
              <w:spacing w:after="0" w:line="240" w:lineRule="auto"/>
              <w:rPr>
                <w:rFonts w:ascii="Times New Roman" w:hAnsi="Times New Roman"/>
                <w:sz w:val="18"/>
                <w:szCs w:val="18"/>
              </w:rPr>
            </w:pPr>
          </w:p>
          <w:p w14:paraId="03920C4F" w14:textId="77777777" w:rsidR="00F40C9E" w:rsidRPr="00001540" w:rsidRDefault="00F40C9E" w:rsidP="00E0500D">
            <w:pPr>
              <w:spacing w:after="0" w:line="240" w:lineRule="auto"/>
              <w:rPr>
                <w:rFonts w:ascii="Times New Roman" w:hAnsi="Times New Roman"/>
                <w:sz w:val="18"/>
                <w:szCs w:val="18"/>
              </w:rPr>
            </w:pPr>
          </w:p>
          <w:p w14:paraId="14EEDB51" w14:textId="77777777" w:rsidR="00F40C9E" w:rsidRPr="00001540" w:rsidRDefault="00F40C9E" w:rsidP="00E0500D">
            <w:pPr>
              <w:spacing w:after="0" w:line="240" w:lineRule="auto"/>
              <w:rPr>
                <w:rFonts w:ascii="Times New Roman" w:hAnsi="Times New Roman"/>
                <w:sz w:val="18"/>
                <w:szCs w:val="18"/>
              </w:rPr>
            </w:pPr>
          </w:p>
          <w:p w14:paraId="2A6067C4" w14:textId="77777777" w:rsidR="00F40C9E" w:rsidRPr="00001540" w:rsidRDefault="00F40C9E" w:rsidP="00E0500D">
            <w:pPr>
              <w:spacing w:after="0" w:line="240" w:lineRule="auto"/>
              <w:rPr>
                <w:rFonts w:ascii="Times New Roman" w:hAnsi="Times New Roman"/>
                <w:sz w:val="18"/>
                <w:szCs w:val="18"/>
              </w:rPr>
            </w:pPr>
          </w:p>
          <w:p w14:paraId="4F79A162" w14:textId="77777777" w:rsidR="00F40C9E" w:rsidRPr="00001540" w:rsidRDefault="00F40C9E" w:rsidP="00E0500D">
            <w:pPr>
              <w:spacing w:after="0" w:line="240" w:lineRule="auto"/>
              <w:rPr>
                <w:rFonts w:ascii="Times New Roman" w:hAnsi="Times New Roman"/>
                <w:sz w:val="18"/>
                <w:szCs w:val="18"/>
              </w:rPr>
            </w:pPr>
          </w:p>
          <w:p w14:paraId="08310043" w14:textId="77777777" w:rsidR="00F40C9E" w:rsidRPr="00001540" w:rsidRDefault="00F40C9E" w:rsidP="00E0500D">
            <w:pPr>
              <w:spacing w:after="0" w:line="240" w:lineRule="auto"/>
              <w:rPr>
                <w:rFonts w:ascii="Times New Roman" w:hAnsi="Times New Roman"/>
                <w:sz w:val="18"/>
                <w:szCs w:val="18"/>
              </w:rPr>
            </w:pPr>
          </w:p>
          <w:p w14:paraId="5AE3C96E" w14:textId="77777777" w:rsidR="00F40C9E" w:rsidRPr="00001540" w:rsidRDefault="00F40C9E" w:rsidP="00E0500D">
            <w:pPr>
              <w:spacing w:after="0" w:line="240" w:lineRule="auto"/>
              <w:rPr>
                <w:rFonts w:ascii="Times New Roman" w:hAnsi="Times New Roman"/>
                <w:sz w:val="18"/>
                <w:szCs w:val="18"/>
              </w:rPr>
            </w:pPr>
          </w:p>
          <w:p w14:paraId="6FB3588D" w14:textId="77777777" w:rsidR="00F40C9E" w:rsidRPr="00001540" w:rsidRDefault="00F40C9E" w:rsidP="00E0500D">
            <w:pPr>
              <w:spacing w:after="0" w:line="240" w:lineRule="auto"/>
              <w:rPr>
                <w:rFonts w:ascii="Times New Roman" w:hAnsi="Times New Roman"/>
                <w:sz w:val="18"/>
                <w:szCs w:val="18"/>
              </w:rPr>
            </w:pPr>
          </w:p>
          <w:p w14:paraId="4E590006" w14:textId="77777777" w:rsidR="00F40C9E" w:rsidRPr="00001540" w:rsidRDefault="00F40C9E" w:rsidP="00E0500D">
            <w:pPr>
              <w:spacing w:after="0" w:line="240" w:lineRule="auto"/>
              <w:rPr>
                <w:rFonts w:ascii="Times New Roman" w:hAnsi="Times New Roman"/>
                <w:sz w:val="18"/>
                <w:szCs w:val="18"/>
              </w:rPr>
            </w:pPr>
          </w:p>
          <w:p w14:paraId="4762C81C" w14:textId="77777777" w:rsidR="00F40C9E" w:rsidRPr="00001540" w:rsidRDefault="00F40C9E" w:rsidP="00E0500D">
            <w:pPr>
              <w:spacing w:after="0" w:line="240" w:lineRule="auto"/>
              <w:rPr>
                <w:rFonts w:ascii="Times New Roman" w:hAnsi="Times New Roman"/>
                <w:sz w:val="18"/>
                <w:szCs w:val="18"/>
              </w:rPr>
            </w:pPr>
          </w:p>
          <w:p w14:paraId="33A3C386" w14:textId="77777777" w:rsidR="00F40C9E" w:rsidRPr="00001540" w:rsidRDefault="00F40C9E" w:rsidP="00E0500D">
            <w:pPr>
              <w:spacing w:after="0" w:line="240" w:lineRule="auto"/>
              <w:rPr>
                <w:rFonts w:ascii="Times New Roman" w:hAnsi="Times New Roman"/>
                <w:sz w:val="18"/>
                <w:szCs w:val="18"/>
              </w:rPr>
            </w:pPr>
          </w:p>
          <w:p w14:paraId="2C90ADFE" w14:textId="77777777" w:rsidR="00F40C9E" w:rsidRPr="00001540" w:rsidRDefault="00F40C9E" w:rsidP="00E0500D">
            <w:pPr>
              <w:spacing w:after="0" w:line="240" w:lineRule="auto"/>
              <w:rPr>
                <w:rFonts w:ascii="Times New Roman" w:hAnsi="Times New Roman"/>
                <w:sz w:val="18"/>
                <w:szCs w:val="18"/>
              </w:rPr>
            </w:pPr>
          </w:p>
          <w:p w14:paraId="456FB999" w14:textId="77777777" w:rsidR="00F40C9E" w:rsidRPr="00001540" w:rsidRDefault="00F40C9E" w:rsidP="00E0500D">
            <w:pPr>
              <w:spacing w:after="0" w:line="240" w:lineRule="auto"/>
              <w:rPr>
                <w:rFonts w:ascii="Times New Roman" w:hAnsi="Times New Roman"/>
                <w:sz w:val="18"/>
                <w:szCs w:val="18"/>
              </w:rPr>
            </w:pPr>
          </w:p>
          <w:p w14:paraId="6A2FF1A1" w14:textId="77777777" w:rsidR="00F40C9E" w:rsidRPr="00001540" w:rsidRDefault="00F40C9E" w:rsidP="00E0500D">
            <w:pPr>
              <w:spacing w:after="0" w:line="240" w:lineRule="auto"/>
              <w:rPr>
                <w:rFonts w:ascii="Times New Roman" w:hAnsi="Times New Roman"/>
                <w:sz w:val="18"/>
                <w:szCs w:val="18"/>
              </w:rPr>
            </w:pPr>
          </w:p>
          <w:p w14:paraId="4C559F87" w14:textId="77777777" w:rsidR="00F40C9E" w:rsidRPr="00001540" w:rsidRDefault="00F40C9E" w:rsidP="00E0500D">
            <w:pPr>
              <w:spacing w:after="0" w:line="240" w:lineRule="auto"/>
              <w:rPr>
                <w:rFonts w:ascii="Times New Roman" w:hAnsi="Times New Roman"/>
                <w:sz w:val="18"/>
                <w:szCs w:val="18"/>
              </w:rPr>
            </w:pPr>
          </w:p>
          <w:p w14:paraId="0BD5E96B" w14:textId="77777777" w:rsidR="00F40C9E" w:rsidRPr="00001540" w:rsidRDefault="00F40C9E" w:rsidP="00E0500D">
            <w:pPr>
              <w:spacing w:after="0" w:line="240" w:lineRule="auto"/>
              <w:rPr>
                <w:rFonts w:ascii="Times New Roman" w:hAnsi="Times New Roman"/>
                <w:sz w:val="18"/>
                <w:szCs w:val="18"/>
              </w:rPr>
            </w:pPr>
          </w:p>
          <w:p w14:paraId="28686C83" w14:textId="77777777" w:rsidR="00F40C9E" w:rsidRPr="00001540" w:rsidRDefault="00F40C9E" w:rsidP="00E0500D">
            <w:pPr>
              <w:spacing w:after="0" w:line="240" w:lineRule="auto"/>
              <w:rPr>
                <w:rFonts w:ascii="Times New Roman" w:hAnsi="Times New Roman"/>
                <w:sz w:val="18"/>
                <w:szCs w:val="18"/>
              </w:rPr>
            </w:pPr>
          </w:p>
          <w:p w14:paraId="4917B1BC" w14:textId="77777777" w:rsidR="00F40C9E" w:rsidRPr="00001540" w:rsidRDefault="00F40C9E" w:rsidP="00E0500D">
            <w:pPr>
              <w:spacing w:after="0" w:line="240" w:lineRule="auto"/>
              <w:rPr>
                <w:rFonts w:ascii="Times New Roman" w:hAnsi="Times New Roman"/>
                <w:sz w:val="18"/>
                <w:szCs w:val="18"/>
              </w:rPr>
            </w:pPr>
          </w:p>
          <w:p w14:paraId="22793223" w14:textId="77777777" w:rsidR="00B12E93" w:rsidRPr="00001540" w:rsidRDefault="00B12E93" w:rsidP="00E0500D">
            <w:pPr>
              <w:spacing w:after="0" w:line="240" w:lineRule="auto"/>
              <w:rPr>
                <w:rFonts w:ascii="Times New Roman" w:hAnsi="Times New Roman"/>
                <w:sz w:val="18"/>
                <w:szCs w:val="18"/>
              </w:rPr>
            </w:pPr>
          </w:p>
          <w:p w14:paraId="2D0A5277" w14:textId="77777777" w:rsidR="00F40C9E" w:rsidRPr="00001540" w:rsidRDefault="00F40C9E" w:rsidP="00E0500D">
            <w:pPr>
              <w:spacing w:after="0" w:line="240" w:lineRule="auto"/>
              <w:rPr>
                <w:rFonts w:ascii="Times New Roman" w:hAnsi="Times New Roman"/>
                <w:sz w:val="18"/>
                <w:szCs w:val="18"/>
              </w:rPr>
            </w:pPr>
          </w:p>
          <w:p w14:paraId="5EA05211" w14:textId="77777777" w:rsidR="00E435DE" w:rsidRPr="00001540" w:rsidRDefault="00E435DE" w:rsidP="00E0500D">
            <w:pPr>
              <w:spacing w:after="0" w:line="240" w:lineRule="auto"/>
              <w:rPr>
                <w:rFonts w:ascii="Times New Roman" w:hAnsi="Times New Roman"/>
                <w:sz w:val="18"/>
                <w:szCs w:val="18"/>
              </w:rPr>
            </w:pPr>
          </w:p>
          <w:p w14:paraId="679673A1" w14:textId="77777777" w:rsidR="00E435DE" w:rsidRPr="00001540" w:rsidRDefault="00E435DE" w:rsidP="00E0500D">
            <w:pPr>
              <w:spacing w:after="0" w:line="240" w:lineRule="auto"/>
              <w:rPr>
                <w:rFonts w:ascii="Times New Roman" w:hAnsi="Times New Roman"/>
                <w:sz w:val="18"/>
                <w:szCs w:val="18"/>
              </w:rPr>
            </w:pPr>
          </w:p>
          <w:p w14:paraId="78152B5C" w14:textId="77777777" w:rsidR="00E435DE" w:rsidRPr="00001540" w:rsidRDefault="00E435DE" w:rsidP="00E0500D">
            <w:pPr>
              <w:spacing w:after="0" w:line="240" w:lineRule="auto"/>
              <w:rPr>
                <w:rFonts w:ascii="Times New Roman" w:hAnsi="Times New Roman"/>
                <w:sz w:val="18"/>
                <w:szCs w:val="18"/>
              </w:rPr>
            </w:pPr>
          </w:p>
          <w:p w14:paraId="19A9DADB" w14:textId="77777777" w:rsidR="00E435DE" w:rsidRPr="00001540" w:rsidRDefault="00E435DE" w:rsidP="00E0500D">
            <w:pPr>
              <w:spacing w:after="0" w:line="240" w:lineRule="auto"/>
              <w:rPr>
                <w:rFonts w:ascii="Times New Roman" w:hAnsi="Times New Roman"/>
                <w:sz w:val="18"/>
                <w:szCs w:val="18"/>
              </w:rPr>
            </w:pPr>
          </w:p>
          <w:p w14:paraId="5837619A" w14:textId="77777777" w:rsidR="00E435DE" w:rsidRPr="00001540" w:rsidRDefault="00E435DE" w:rsidP="00E0500D">
            <w:pPr>
              <w:spacing w:after="0" w:line="240" w:lineRule="auto"/>
              <w:rPr>
                <w:rFonts w:ascii="Times New Roman" w:hAnsi="Times New Roman"/>
                <w:sz w:val="18"/>
                <w:szCs w:val="18"/>
              </w:rPr>
            </w:pPr>
          </w:p>
          <w:p w14:paraId="613B855A" w14:textId="77777777" w:rsidR="00E435DE" w:rsidRPr="00001540" w:rsidRDefault="00E435DE" w:rsidP="00E0500D">
            <w:pPr>
              <w:spacing w:after="0" w:line="240" w:lineRule="auto"/>
              <w:rPr>
                <w:rFonts w:ascii="Times New Roman" w:hAnsi="Times New Roman"/>
                <w:sz w:val="18"/>
                <w:szCs w:val="18"/>
              </w:rPr>
            </w:pPr>
          </w:p>
          <w:p w14:paraId="7BC162A4" w14:textId="77777777" w:rsidR="00E435DE" w:rsidRPr="00001540" w:rsidRDefault="00E435DE" w:rsidP="00E0500D">
            <w:pPr>
              <w:spacing w:after="0" w:line="240" w:lineRule="auto"/>
              <w:rPr>
                <w:rFonts w:ascii="Times New Roman" w:hAnsi="Times New Roman"/>
                <w:sz w:val="18"/>
                <w:szCs w:val="18"/>
              </w:rPr>
            </w:pPr>
          </w:p>
          <w:p w14:paraId="7200A362" w14:textId="77777777" w:rsidR="00E435DE" w:rsidRPr="00001540" w:rsidRDefault="00E435DE" w:rsidP="00E0500D">
            <w:pPr>
              <w:spacing w:after="0" w:line="240" w:lineRule="auto"/>
              <w:rPr>
                <w:rFonts w:ascii="Times New Roman" w:hAnsi="Times New Roman"/>
                <w:sz w:val="18"/>
                <w:szCs w:val="18"/>
              </w:rPr>
            </w:pPr>
          </w:p>
          <w:p w14:paraId="46FB6BB8" w14:textId="77777777" w:rsidR="00E435DE" w:rsidRPr="00001540" w:rsidRDefault="00E435DE" w:rsidP="00E0500D">
            <w:pPr>
              <w:spacing w:after="0" w:line="240" w:lineRule="auto"/>
              <w:rPr>
                <w:rFonts w:ascii="Times New Roman" w:hAnsi="Times New Roman"/>
                <w:sz w:val="18"/>
                <w:szCs w:val="18"/>
              </w:rPr>
            </w:pPr>
          </w:p>
          <w:p w14:paraId="78419D36" w14:textId="77777777" w:rsidR="00E435DE" w:rsidRPr="00001540" w:rsidRDefault="00E435DE" w:rsidP="00E0500D">
            <w:pPr>
              <w:spacing w:after="0" w:line="240" w:lineRule="auto"/>
              <w:rPr>
                <w:rFonts w:ascii="Times New Roman" w:hAnsi="Times New Roman"/>
                <w:sz w:val="18"/>
                <w:szCs w:val="18"/>
              </w:rPr>
            </w:pPr>
          </w:p>
          <w:p w14:paraId="2150B8B6" w14:textId="77777777" w:rsidR="00E435DE" w:rsidRPr="00001540" w:rsidRDefault="00E435DE" w:rsidP="00E0500D">
            <w:pPr>
              <w:spacing w:after="0" w:line="240" w:lineRule="auto"/>
              <w:rPr>
                <w:rFonts w:ascii="Times New Roman" w:hAnsi="Times New Roman"/>
                <w:sz w:val="18"/>
                <w:szCs w:val="18"/>
              </w:rPr>
            </w:pPr>
          </w:p>
          <w:p w14:paraId="786D209F" w14:textId="77777777" w:rsidR="00E435DE" w:rsidRPr="00001540" w:rsidRDefault="00E435DE" w:rsidP="00E0500D">
            <w:pPr>
              <w:spacing w:after="0" w:line="240" w:lineRule="auto"/>
              <w:rPr>
                <w:rFonts w:ascii="Times New Roman" w:hAnsi="Times New Roman"/>
                <w:sz w:val="18"/>
                <w:szCs w:val="18"/>
              </w:rPr>
            </w:pPr>
          </w:p>
          <w:p w14:paraId="0D358343" w14:textId="77777777" w:rsidR="00E435DE" w:rsidRPr="00001540" w:rsidRDefault="00E435DE" w:rsidP="00E0500D">
            <w:pPr>
              <w:spacing w:after="0" w:line="240" w:lineRule="auto"/>
              <w:rPr>
                <w:rFonts w:ascii="Times New Roman" w:hAnsi="Times New Roman"/>
                <w:sz w:val="18"/>
                <w:szCs w:val="18"/>
              </w:rPr>
            </w:pPr>
          </w:p>
          <w:p w14:paraId="29F26165" w14:textId="77777777" w:rsidR="00E435DE" w:rsidRPr="00001540" w:rsidRDefault="00E435DE" w:rsidP="00E0500D">
            <w:pPr>
              <w:spacing w:after="0" w:line="240" w:lineRule="auto"/>
              <w:rPr>
                <w:rFonts w:ascii="Times New Roman" w:hAnsi="Times New Roman"/>
                <w:sz w:val="18"/>
                <w:szCs w:val="18"/>
              </w:rPr>
            </w:pPr>
          </w:p>
          <w:p w14:paraId="3C619434" w14:textId="77777777" w:rsidR="00E435DE" w:rsidRPr="00001540" w:rsidRDefault="00E435DE" w:rsidP="00E0500D">
            <w:pPr>
              <w:spacing w:after="0" w:line="240" w:lineRule="auto"/>
              <w:rPr>
                <w:rFonts w:ascii="Times New Roman" w:hAnsi="Times New Roman"/>
                <w:sz w:val="18"/>
                <w:szCs w:val="18"/>
              </w:rPr>
            </w:pPr>
          </w:p>
          <w:p w14:paraId="4601B40B" w14:textId="77777777" w:rsidR="00E435DE" w:rsidRPr="00001540" w:rsidRDefault="00E435DE" w:rsidP="00E0500D">
            <w:pPr>
              <w:spacing w:after="0" w:line="240" w:lineRule="auto"/>
              <w:rPr>
                <w:rFonts w:ascii="Times New Roman" w:hAnsi="Times New Roman"/>
                <w:sz w:val="18"/>
                <w:szCs w:val="18"/>
              </w:rPr>
            </w:pPr>
          </w:p>
          <w:p w14:paraId="6FC4E363" w14:textId="77777777" w:rsidR="00E435DE" w:rsidRPr="00001540" w:rsidRDefault="00E435DE" w:rsidP="00E0500D">
            <w:pPr>
              <w:spacing w:after="0" w:line="240" w:lineRule="auto"/>
              <w:rPr>
                <w:rFonts w:ascii="Times New Roman" w:hAnsi="Times New Roman"/>
                <w:sz w:val="18"/>
                <w:szCs w:val="18"/>
              </w:rPr>
            </w:pPr>
          </w:p>
          <w:p w14:paraId="76565653" w14:textId="77777777" w:rsidR="00E435DE" w:rsidRPr="00001540" w:rsidRDefault="00E435DE" w:rsidP="00E0500D">
            <w:pPr>
              <w:spacing w:after="0" w:line="240" w:lineRule="auto"/>
              <w:rPr>
                <w:rFonts w:ascii="Times New Roman" w:hAnsi="Times New Roman"/>
                <w:sz w:val="18"/>
                <w:szCs w:val="18"/>
              </w:rPr>
            </w:pPr>
          </w:p>
          <w:p w14:paraId="061C3729" w14:textId="77777777" w:rsidR="00E435DE" w:rsidRPr="00001540" w:rsidRDefault="00E435DE" w:rsidP="00E0500D">
            <w:pPr>
              <w:spacing w:after="0" w:line="240" w:lineRule="auto"/>
              <w:rPr>
                <w:rFonts w:ascii="Times New Roman" w:hAnsi="Times New Roman"/>
                <w:sz w:val="18"/>
                <w:szCs w:val="18"/>
              </w:rPr>
            </w:pPr>
          </w:p>
          <w:p w14:paraId="7DEBAEB6" w14:textId="77777777" w:rsidR="00E435DE" w:rsidRPr="00001540" w:rsidRDefault="00E435DE" w:rsidP="00E0500D">
            <w:pPr>
              <w:spacing w:after="0" w:line="240" w:lineRule="auto"/>
              <w:rPr>
                <w:rFonts w:ascii="Times New Roman" w:hAnsi="Times New Roman"/>
                <w:sz w:val="18"/>
                <w:szCs w:val="18"/>
              </w:rPr>
            </w:pPr>
          </w:p>
          <w:p w14:paraId="69C9CD19" w14:textId="77777777" w:rsidR="00E435DE" w:rsidRPr="00001540" w:rsidRDefault="00E435DE" w:rsidP="00E0500D">
            <w:pPr>
              <w:spacing w:after="0" w:line="240" w:lineRule="auto"/>
              <w:rPr>
                <w:rFonts w:ascii="Times New Roman" w:hAnsi="Times New Roman"/>
                <w:sz w:val="18"/>
                <w:szCs w:val="18"/>
              </w:rPr>
            </w:pPr>
          </w:p>
          <w:p w14:paraId="63E9A683" w14:textId="77777777" w:rsidR="00E435DE" w:rsidRPr="00001540" w:rsidRDefault="00E435DE" w:rsidP="00E0500D">
            <w:pPr>
              <w:spacing w:after="0" w:line="240" w:lineRule="auto"/>
              <w:rPr>
                <w:rFonts w:ascii="Times New Roman" w:hAnsi="Times New Roman"/>
                <w:sz w:val="18"/>
                <w:szCs w:val="18"/>
              </w:rPr>
            </w:pPr>
          </w:p>
          <w:p w14:paraId="10C946CD" w14:textId="77777777" w:rsidR="00E435DE" w:rsidRPr="00001540" w:rsidRDefault="00E435DE" w:rsidP="00E0500D">
            <w:pPr>
              <w:spacing w:after="0" w:line="240" w:lineRule="auto"/>
              <w:rPr>
                <w:rFonts w:ascii="Times New Roman" w:hAnsi="Times New Roman"/>
                <w:sz w:val="18"/>
                <w:szCs w:val="18"/>
              </w:rPr>
            </w:pPr>
          </w:p>
          <w:p w14:paraId="50E05385" w14:textId="77777777" w:rsidR="00E435DE" w:rsidRPr="00001540" w:rsidRDefault="00E435DE" w:rsidP="00E0500D">
            <w:pPr>
              <w:spacing w:after="0" w:line="240" w:lineRule="auto"/>
              <w:rPr>
                <w:rFonts w:ascii="Times New Roman" w:hAnsi="Times New Roman"/>
                <w:sz w:val="18"/>
                <w:szCs w:val="18"/>
              </w:rPr>
            </w:pPr>
          </w:p>
          <w:p w14:paraId="37A918CA" w14:textId="77777777" w:rsidR="00E435DE" w:rsidRPr="00001540" w:rsidRDefault="00E435DE" w:rsidP="00E0500D">
            <w:pPr>
              <w:spacing w:after="0" w:line="240" w:lineRule="auto"/>
              <w:rPr>
                <w:rFonts w:ascii="Times New Roman" w:hAnsi="Times New Roman"/>
                <w:sz w:val="18"/>
                <w:szCs w:val="18"/>
              </w:rPr>
            </w:pPr>
          </w:p>
          <w:p w14:paraId="7B7E559E" w14:textId="77777777" w:rsidR="00E435DE" w:rsidRPr="00001540" w:rsidRDefault="00E435DE" w:rsidP="00E0500D">
            <w:pPr>
              <w:spacing w:after="0" w:line="240" w:lineRule="auto"/>
              <w:rPr>
                <w:rFonts w:ascii="Times New Roman" w:hAnsi="Times New Roman"/>
                <w:sz w:val="18"/>
                <w:szCs w:val="18"/>
              </w:rPr>
            </w:pPr>
          </w:p>
          <w:p w14:paraId="46D9D475" w14:textId="77777777" w:rsidR="00E435DE" w:rsidRPr="00001540" w:rsidRDefault="00E435DE" w:rsidP="00E0500D">
            <w:pPr>
              <w:spacing w:after="0" w:line="240" w:lineRule="auto"/>
              <w:rPr>
                <w:rFonts w:ascii="Times New Roman" w:hAnsi="Times New Roman"/>
                <w:sz w:val="18"/>
                <w:szCs w:val="18"/>
              </w:rPr>
            </w:pPr>
          </w:p>
          <w:p w14:paraId="3367356B" w14:textId="77777777" w:rsidR="00E435DE" w:rsidRPr="00001540" w:rsidRDefault="00E435DE" w:rsidP="00E0500D">
            <w:pPr>
              <w:spacing w:after="0" w:line="240" w:lineRule="auto"/>
              <w:rPr>
                <w:rFonts w:ascii="Times New Roman" w:hAnsi="Times New Roman"/>
                <w:sz w:val="18"/>
                <w:szCs w:val="18"/>
              </w:rPr>
            </w:pPr>
          </w:p>
          <w:p w14:paraId="144822C7" w14:textId="77777777" w:rsidR="00E435DE" w:rsidRPr="00001540" w:rsidRDefault="00E435DE" w:rsidP="00E0500D">
            <w:pPr>
              <w:spacing w:after="0" w:line="240" w:lineRule="auto"/>
              <w:rPr>
                <w:rFonts w:ascii="Times New Roman" w:hAnsi="Times New Roman"/>
                <w:sz w:val="18"/>
                <w:szCs w:val="18"/>
              </w:rPr>
            </w:pPr>
          </w:p>
          <w:p w14:paraId="66028332" w14:textId="77777777" w:rsidR="00E435DE" w:rsidRPr="00001540" w:rsidRDefault="00E435DE" w:rsidP="00E0500D">
            <w:pPr>
              <w:spacing w:after="0" w:line="240" w:lineRule="auto"/>
              <w:rPr>
                <w:rFonts w:ascii="Times New Roman" w:hAnsi="Times New Roman"/>
                <w:sz w:val="18"/>
                <w:szCs w:val="18"/>
              </w:rPr>
            </w:pPr>
          </w:p>
          <w:p w14:paraId="7B976475" w14:textId="77777777" w:rsidR="00E435DE" w:rsidRPr="00001540" w:rsidRDefault="00E435DE" w:rsidP="00E0500D">
            <w:pPr>
              <w:spacing w:after="0" w:line="240" w:lineRule="auto"/>
              <w:rPr>
                <w:rFonts w:ascii="Times New Roman" w:hAnsi="Times New Roman"/>
                <w:sz w:val="18"/>
                <w:szCs w:val="18"/>
              </w:rPr>
            </w:pPr>
          </w:p>
          <w:p w14:paraId="189E1FEC" w14:textId="77777777" w:rsidR="00E435DE" w:rsidRPr="00001540" w:rsidRDefault="00E435DE" w:rsidP="00E0500D">
            <w:pPr>
              <w:spacing w:after="0" w:line="240" w:lineRule="auto"/>
              <w:rPr>
                <w:rFonts w:ascii="Times New Roman" w:hAnsi="Times New Roman"/>
                <w:sz w:val="18"/>
                <w:szCs w:val="18"/>
              </w:rPr>
            </w:pPr>
          </w:p>
          <w:p w14:paraId="5BD4F886" w14:textId="77777777" w:rsidR="00E435DE" w:rsidRPr="00001540" w:rsidRDefault="00E435DE" w:rsidP="00E0500D">
            <w:pPr>
              <w:spacing w:after="0" w:line="240" w:lineRule="auto"/>
              <w:rPr>
                <w:rFonts w:ascii="Times New Roman" w:hAnsi="Times New Roman"/>
                <w:sz w:val="18"/>
                <w:szCs w:val="18"/>
              </w:rPr>
            </w:pPr>
          </w:p>
          <w:p w14:paraId="1CA4BCE0" w14:textId="075B7CF2"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Vyhláška č. 341/2013 Z. z.</w:t>
            </w:r>
          </w:p>
          <w:p w14:paraId="76EEACCC" w14:textId="77777777" w:rsidR="00F40C9E" w:rsidRPr="00001540" w:rsidRDefault="00F40C9E" w:rsidP="00E0500D">
            <w:pPr>
              <w:spacing w:after="0" w:line="240" w:lineRule="auto"/>
              <w:rPr>
                <w:rFonts w:ascii="Times New Roman" w:hAnsi="Times New Roman"/>
                <w:sz w:val="18"/>
                <w:szCs w:val="18"/>
              </w:rPr>
            </w:pPr>
          </w:p>
          <w:p w14:paraId="3D67FCA1" w14:textId="77777777" w:rsidR="00F40C9E" w:rsidRPr="00001540" w:rsidRDefault="00F40C9E" w:rsidP="00E0500D">
            <w:pPr>
              <w:spacing w:after="0" w:line="240" w:lineRule="auto"/>
              <w:rPr>
                <w:rFonts w:ascii="Times New Roman" w:hAnsi="Times New Roman"/>
                <w:sz w:val="18"/>
                <w:szCs w:val="18"/>
              </w:rPr>
            </w:pPr>
          </w:p>
          <w:p w14:paraId="59538354" w14:textId="77777777" w:rsidR="00F40C9E" w:rsidRPr="00001540" w:rsidRDefault="00F40C9E" w:rsidP="00E0500D">
            <w:pPr>
              <w:spacing w:after="0" w:line="240" w:lineRule="auto"/>
              <w:rPr>
                <w:rFonts w:ascii="Times New Roman" w:hAnsi="Times New Roman"/>
                <w:sz w:val="18"/>
                <w:szCs w:val="18"/>
              </w:rPr>
            </w:pPr>
          </w:p>
          <w:p w14:paraId="785374E9" w14:textId="77777777" w:rsidR="00F40C9E" w:rsidRPr="00001540" w:rsidRDefault="00F40C9E" w:rsidP="00E0500D">
            <w:pPr>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73E21B5C" w14:textId="77777777" w:rsidR="00F40C9E" w:rsidRPr="00001540" w:rsidRDefault="00F40C9E" w:rsidP="00E0500D">
            <w:pPr>
              <w:pStyle w:val="Normlny0"/>
              <w:rPr>
                <w:sz w:val="18"/>
                <w:szCs w:val="18"/>
              </w:rPr>
            </w:pPr>
            <w:r w:rsidRPr="00001540">
              <w:rPr>
                <w:sz w:val="18"/>
                <w:szCs w:val="18"/>
              </w:rPr>
              <w:lastRenderedPageBreak/>
              <w:t>§ 9d</w:t>
            </w:r>
          </w:p>
          <w:p w14:paraId="44407D33" w14:textId="77777777" w:rsidR="00F40C9E" w:rsidRPr="00001540" w:rsidRDefault="00F40C9E" w:rsidP="00E0500D">
            <w:pPr>
              <w:pStyle w:val="Normlny0"/>
              <w:rPr>
                <w:sz w:val="18"/>
                <w:szCs w:val="18"/>
              </w:rPr>
            </w:pPr>
            <w:r w:rsidRPr="00001540">
              <w:rPr>
                <w:sz w:val="18"/>
                <w:szCs w:val="18"/>
              </w:rPr>
              <w:t>O 2</w:t>
            </w:r>
          </w:p>
          <w:p w14:paraId="790FF334" w14:textId="77777777" w:rsidR="00F40C9E" w:rsidRPr="00001540" w:rsidRDefault="00F40C9E" w:rsidP="00E0500D">
            <w:pPr>
              <w:pStyle w:val="Normlny0"/>
              <w:rPr>
                <w:sz w:val="18"/>
                <w:szCs w:val="18"/>
              </w:rPr>
            </w:pPr>
          </w:p>
          <w:p w14:paraId="73F1FE62" w14:textId="77777777" w:rsidR="00F40C9E" w:rsidRPr="00001540" w:rsidRDefault="00F40C9E" w:rsidP="00E0500D">
            <w:pPr>
              <w:pStyle w:val="Normlny0"/>
              <w:rPr>
                <w:sz w:val="18"/>
                <w:szCs w:val="18"/>
              </w:rPr>
            </w:pPr>
          </w:p>
          <w:p w14:paraId="25B8F668" w14:textId="77777777" w:rsidR="00F40C9E" w:rsidRPr="00001540" w:rsidRDefault="00F40C9E" w:rsidP="00E0500D">
            <w:pPr>
              <w:pStyle w:val="Normlny0"/>
              <w:rPr>
                <w:sz w:val="18"/>
                <w:szCs w:val="18"/>
              </w:rPr>
            </w:pPr>
          </w:p>
          <w:p w14:paraId="43D1B08C" w14:textId="77777777" w:rsidR="00F40C9E" w:rsidRPr="00001540" w:rsidRDefault="00F40C9E" w:rsidP="00E0500D">
            <w:pPr>
              <w:pStyle w:val="Normlny0"/>
              <w:rPr>
                <w:sz w:val="18"/>
                <w:szCs w:val="18"/>
              </w:rPr>
            </w:pPr>
          </w:p>
          <w:p w14:paraId="5E6ED09C" w14:textId="77777777" w:rsidR="00F40C9E" w:rsidRPr="00001540" w:rsidRDefault="00F40C9E" w:rsidP="00E0500D">
            <w:pPr>
              <w:pStyle w:val="Normlny0"/>
              <w:rPr>
                <w:sz w:val="18"/>
                <w:szCs w:val="18"/>
              </w:rPr>
            </w:pPr>
          </w:p>
          <w:p w14:paraId="5C45E423" w14:textId="77777777" w:rsidR="00F40C9E" w:rsidRPr="00001540" w:rsidRDefault="00F40C9E" w:rsidP="00E0500D">
            <w:pPr>
              <w:pStyle w:val="Normlny0"/>
              <w:rPr>
                <w:sz w:val="18"/>
                <w:szCs w:val="18"/>
              </w:rPr>
            </w:pPr>
          </w:p>
          <w:p w14:paraId="004DE909" w14:textId="77777777" w:rsidR="00F40C9E" w:rsidRPr="00001540" w:rsidRDefault="00F40C9E" w:rsidP="00E0500D">
            <w:pPr>
              <w:pStyle w:val="Normlny0"/>
              <w:rPr>
                <w:sz w:val="18"/>
                <w:szCs w:val="18"/>
              </w:rPr>
            </w:pPr>
          </w:p>
          <w:p w14:paraId="47F1BB56" w14:textId="77777777" w:rsidR="00F40C9E" w:rsidRPr="00001540" w:rsidRDefault="00F40C9E" w:rsidP="00E0500D">
            <w:pPr>
              <w:pStyle w:val="Normlny0"/>
              <w:rPr>
                <w:sz w:val="18"/>
                <w:szCs w:val="18"/>
              </w:rPr>
            </w:pPr>
          </w:p>
          <w:p w14:paraId="1FACAD82" w14:textId="77777777" w:rsidR="00F40C9E" w:rsidRPr="00001540" w:rsidRDefault="00F40C9E" w:rsidP="00E0500D">
            <w:pPr>
              <w:pStyle w:val="Normlny0"/>
              <w:rPr>
                <w:sz w:val="18"/>
                <w:szCs w:val="18"/>
              </w:rPr>
            </w:pPr>
          </w:p>
          <w:p w14:paraId="3E891F3B" w14:textId="77777777" w:rsidR="00F40C9E" w:rsidRPr="00001540" w:rsidRDefault="00F40C9E" w:rsidP="00E0500D">
            <w:pPr>
              <w:pStyle w:val="Normlny0"/>
              <w:rPr>
                <w:sz w:val="18"/>
                <w:szCs w:val="18"/>
              </w:rPr>
            </w:pPr>
            <w:r w:rsidRPr="00001540">
              <w:rPr>
                <w:sz w:val="18"/>
                <w:szCs w:val="18"/>
              </w:rPr>
              <w:t>O 3</w:t>
            </w:r>
          </w:p>
          <w:p w14:paraId="2D7FED75" w14:textId="77777777" w:rsidR="00F40C9E" w:rsidRPr="00001540" w:rsidRDefault="00F40C9E" w:rsidP="00E0500D">
            <w:pPr>
              <w:pStyle w:val="Normlny0"/>
              <w:rPr>
                <w:sz w:val="18"/>
                <w:szCs w:val="18"/>
              </w:rPr>
            </w:pPr>
          </w:p>
          <w:p w14:paraId="1FC55EDF" w14:textId="77777777" w:rsidR="00F40C9E" w:rsidRPr="00001540" w:rsidRDefault="00F40C9E" w:rsidP="00E0500D">
            <w:pPr>
              <w:pStyle w:val="Normlny0"/>
              <w:rPr>
                <w:sz w:val="18"/>
                <w:szCs w:val="18"/>
              </w:rPr>
            </w:pPr>
          </w:p>
          <w:p w14:paraId="71D561C8" w14:textId="77777777" w:rsidR="00F40C9E" w:rsidRPr="00001540" w:rsidRDefault="00F40C9E" w:rsidP="00E0500D">
            <w:pPr>
              <w:pStyle w:val="Normlny0"/>
              <w:rPr>
                <w:sz w:val="18"/>
                <w:szCs w:val="18"/>
              </w:rPr>
            </w:pPr>
          </w:p>
          <w:p w14:paraId="22152E85" w14:textId="77777777" w:rsidR="00F40C9E" w:rsidRPr="00001540" w:rsidRDefault="00F40C9E" w:rsidP="00E0500D">
            <w:pPr>
              <w:pStyle w:val="Normlny0"/>
              <w:rPr>
                <w:sz w:val="18"/>
                <w:szCs w:val="18"/>
              </w:rPr>
            </w:pPr>
          </w:p>
          <w:p w14:paraId="21A65758" w14:textId="77777777" w:rsidR="00F40C9E" w:rsidRPr="00001540" w:rsidRDefault="00F40C9E" w:rsidP="00E0500D">
            <w:pPr>
              <w:pStyle w:val="Normlny0"/>
              <w:rPr>
                <w:sz w:val="18"/>
                <w:szCs w:val="18"/>
              </w:rPr>
            </w:pPr>
            <w:r w:rsidRPr="00001540">
              <w:rPr>
                <w:sz w:val="18"/>
                <w:szCs w:val="18"/>
              </w:rPr>
              <w:t>O 4</w:t>
            </w:r>
          </w:p>
          <w:p w14:paraId="05719933" w14:textId="77777777" w:rsidR="00F40C9E" w:rsidRPr="00001540" w:rsidRDefault="00F40C9E" w:rsidP="00E0500D">
            <w:pPr>
              <w:pStyle w:val="Normlny0"/>
              <w:rPr>
                <w:sz w:val="18"/>
                <w:szCs w:val="18"/>
              </w:rPr>
            </w:pPr>
          </w:p>
          <w:p w14:paraId="720EDEEA" w14:textId="77777777" w:rsidR="00F40C9E" w:rsidRPr="00001540" w:rsidRDefault="00F40C9E" w:rsidP="00E0500D">
            <w:pPr>
              <w:pStyle w:val="Normlny0"/>
              <w:rPr>
                <w:sz w:val="18"/>
                <w:szCs w:val="18"/>
              </w:rPr>
            </w:pPr>
          </w:p>
          <w:p w14:paraId="3F8AA959" w14:textId="77777777" w:rsidR="00F40C9E" w:rsidRPr="00001540" w:rsidRDefault="00F40C9E" w:rsidP="00E0500D">
            <w:pPr>
              <w:pStyle w:val="Normlny0"/>
              <w:rPr>
                <w:sz w:val="18"/>
                <w:szCs w:val="18"/>
              </w:rPr>
            </w:pPr>
          </w:p>
          <w:p w14:paraId="458F9C5D" w14:textId="77777777" w:rsidR="00F40C9E" w:rsidRPr="00001540" w:rsidRDefault="00F40C9E" w:rsidP="00E0500D">
            <w:pPr>
              <w:pStyle w:val="Normlny0"/>
              <w:rPr>
                <w:sz w:val="18"/>
                <w:szCs w:val="18"/>
              </w:rPr>
            </w:pPr>
          </w:p>
          <w:p w14:paraId="316E7E3E" w14:textId="77777777" w:rsidR="00F40C9E" w:rsidRPr="00001540" w:rsidRDefault="00F40C9E" w:rsidP="00E0500D">
            <w:pPr>
              <w:pStyle w:val="Normlny0"/>
              <w:rPr>
                <w:sz w:val="18"/>
                <w:szCs w:val="18"/>
              </w:rPr>
            </w:pPr>
          </w:p>
          <w:p w14:paraId="76EDDDEC" w14:textId="77777777" w:rsidR="00F40C9E" w:rsidRPr="00001540" w:rsidRDefault="00F40C9E" w:rsidP="00E0500D">
            <w:pPr>
              <w:pStyle w:val="Normlny0"/>
              <w:rPr>
                <w:sz w:val="18"/>
                <w:szCs w:val="18"/>
              </w:rPr>
            </w:pPr>
          </w:p>
          <w:p w14:paraId="1E6798ED" w14:textId="77777777" w:rsidR="00F40C9E" w:rsidRPr="00001540" w:rsidRDefault="00F40C9E" w:rsidP="00E0500D">
            <w:pPr>
              <w:pStyle w:val="Normlny0"/>
              <w:rPr>
                <w:sz w:val="18"/>
                <w:szCs w:val="18"/>
              </w:rPr>
            </w:pPr>
          </w:p>
          <w:p w14:paraId="07628F0C" w14:textId="77777777" w:rsidR="00F40C9E" w:rsidRPr="00001540" w:rsidRDefault="00F40C9E" w:rsidP="00E0500D">
            <w:pPr>
              <w:pStyle w:val="Normlny0"/>
              <w:rPr>
                <w:sz w:val="18"/>
                <w:szCs w:val="18"/>
              </w:rPr>
            </w:pPr>
          </w:p>
          <w:p w14:paraId="6B1675C1" w14:textId="77777777" w:rsidR="00F40C9E" w:rsidRPr="00001540" w:rsidRDefault="00F40C9E" w:rsidP="00E0500D">
            <w:pPr>
              <w:pStyle w:val="Normlny0"/>
              <w:rPr>
                <w:sz w:val="18"/>
                <w:szCs w:val="18"/>
              </w:rPr>
            </w:pPr>
          </w:p>
          <w:p w14:paraId="57B0685F" w14:textId="77777777" w:rsidR="00F40C9E" w:rsidRPr="00001540" w:rsidRDefault="00F40C9E" w:rsidP="00E0500D">
            <w:pPr>
              <w:pStyle w:val="Normlny0"/>
              <w:rPr>
                <w:sz w:val="18"/>
                <w:szCs w:val="18"/>
              </w:rPr>
            </w:pPr>
          </w:p>
          <w:p w14:paraId="25A0D6B6" w14:textId="77777777" w:rsidR="00F40C9E" w:rsidRPr="00001540" w:rsidRDefault="00F40C9E" w:rsidP="00E0500D">
            <w:pPr>
              <w:pStyle w:val="Normlny0"/>
              <w:rPr>
                <w:sz w:val="18"/>
                <w:szCs w:val="18"/>
              </w:rPr>
            </w:pPr>
          </w:p>
          <w:p w14:paraId="2659C18F" w14:textId="77777777" w:rsidR="00F40C9E" w:rsidRPr="00001540" w:rsidRDefault="00F40C9E" w:rsidP="00E0500D">
            <w:pPr>
              <w:pStyle w:val="Normlny0"/>
              <w:rPr>
                <w:sz w:val="18"/>
                <w:szCs w:val="18"/>
              </w:rPr>
            </w:pPr>
          </w:p>
          <w:p w14:paraId="5C6362B0" w14:textId="77777777" w:rsidR="00F40C9E" w:rsidRPr="00001540" w:rsidRDefault="00F40C9E" w:rsidP="00E0500D">
            <w:pPr>
              <w:pStyle w:val="Normlny0"/>
              <w:rPr>
                <w:sz w:val="18"/>
                <w:szCs w:val="18"/>
              </w:rPr>
            </w:pPr>
          </w:p>
          <w:p w14:paraId="6BCDEEAC" w14:textId="77777777" w:rsidR="00F40C9E" w:rsidRPr="00001540" w:rsidRDefault="00F40C9E" w:rsidP="00E0500D">
            <w:pPr>
              <w:pStyle w:val="Normlny0"/>
              <w:rPr>
                <w:sz w:val="18"/>
                <w:szCs w:val="18"/>
              </w:rPr>
            </w:pPr>
          </w:p>
          <w:p w14:paraId="51EC2856" w14:textId="36938F53" w:rsidR="00B12E93" w:rsidRPr="00001540" w:rsidRDefault="00B12E93" w:rsidP="00E0500D">
            <w:pPr>
              <w:pStyle w:val="Normlny0"/>
              <w:rPr>
                <w:sz w:val="18"/>
                <w:szCs w:val="18"/>
              </w:rPr>
            </w:pPr>
          </w:p>
          <w:p w14:paraId="55EE3A85" w14:textId="77777777" w:rsidR="00E435DE" w:rsidRPr="00001540" w:rsidRDefault="00E435DE" w:rsidP="00E0500D">
            <w:pPr>
              <w:pStyle w:val="Normlny0"/>
              <w:rPr>
                <w:sz w:val="18"/>
                <w:szCs w:val="18"/>
              </w:rPr>
            </w:pPr>
          </w:p>
          <w:p w14:paraId="564A3C89" w14:textId="77777777" w:rsidR="00F40C9E" w:rsidRPr="00001540" w:rsidRDefault="00F40C9E" w:rsidP="00E0500D">
            <w:pPr>
              <w:pStyle w:val="Normlny0"/>
              <w:rPr>
                <w:sz w:val="18"/>
                <w:szCs w:val="18"/>
              </w:rPr>
            </w:pPr>
            <w:r w:rsidRPr="00001540">
              <w:rPr>
                <w:sz w:val="18"/>
                <w:szCs w:val="18"/>
              </w:rPr>
              <w:t>O 8</w:t>
            </w:r>
          </w:p>
          <w:p w14:paraId="79013DF1" w14:textId="77777777" w:rsidR="00F40C9E" w:rsidRPr="00001540" w:rsidRDefault="00F40C9E" w:rsidP="00E0500D">
            <w:pPr>
              <w:pStyle w:val="Normlny0"/>
              <w:rPr>
                <w:sz w:val="18"/>
                <w:szCs w:val="18"/>
              </w:rPr>
            </w:pPr>
          </w:p>
          <w:p w14:paraId="3FB22F27" w14:textId="77777777" w:rsidR="00F40C9E" w:rsidRPr="00001540" w:rsidRDefault="00F40C9E" w:rsidP="00E0500D">
            <w:pPr>
              <w:pStyle w:val="Normlny0"/>
              <w:rPr>
                <w:sz w:val="18"/>
                <w:szCs w:val="18"/>
              </w:rPr>
            </w:pPr>
          </w:p>
          <w:p w14:paraId="31C7B486" w14:textId="77777777" w:rsidR="00F40C9E" w:rsidRPr="00001540" w:rsidRDefault="00F40C9E" w:rsidP="00E0500D">
            <w:pPr>
              <w:pStyle w:val="Normlny0"/>
              <w:rPr>
                <w:sz w:val="18"/>
                <w:szCs w:val="18"/>
              </w:rPr>
            </w:pPr>
          </w:p>
          <w:p w14:paraId="55654BD9" w14:textId="77777777" w:rsidR="00F40C9E" w:rsidRPr="00001540" w:rsidRDefault="00F40C9E" w:rsidP="00E0500D">
            <w:pPr>
              <w:pStyle w:val="Normlny0"/>
              <w:rPr>
                <w:sz w:val="18"/>
                <w:szCs w:val="18"/>
              </w:rPr>
            </w:pPr>
          </w:p>
          <w:p w14:paraId="2A1BB580" w14:textId="77777777" w:rsidR="00F40C9E" w:rsidRPr="00001540" w:rsidRDefault="00F40C9E" w:rsidP="00E0500D">
            <w:pPr>
              <w:pStyle w:val="Normlny0"/>
              <w:rPr>
                <w:sz w:val="18"/>
                <w:szCs w:val="18"/>
              </w:rPr>
            </w:pPr>
          </w:p>
          <w:p w14:paraId="0603F3EF" w14:textId="77777777" w:rsidR="00E435DE" w:rsidRPr="00001540" w:rsidRDefault="00E435DE" w:rsidP="00E0500D">
            <w:pPr>
              <w:spacing w:after="0" w:line="240" w:lineRule="auto"/>
              <w:rPr>
                <w:rFonts w:ascii="Times New Roman" w:hAnsi="Times New Roman"/>
                <w:sz w:val="18"/>
                <w:szCs w:val="18"/>
              </w:rPr>
            </w:pPr>
          </w:p>
          <w:p w14:paraId="5B1A08DB" w14:textId="77777777" w:rsidR="00E435DE" w:rsidRPr="00001540" w:rsidRDefault="00E435DE" w:rsidP="00E0500D">
            <w:pPr>
              <w:spacing w:after="0" w:line="240" w:lineRule="auto"/>
              <w:rPr>
                <w:rFonts w:ascii="Times New Roman" w:hAnsi="Times New Roman"/>
                <w:sz w:val="18"/>
                <w:szCs w:val="18"/>
              </w:rPr>
            </w:pPr>
          </w:p>
          <w:p w14:paraId="5400ECA3" w14:textId="77777777" w:rsidR="00E435DE" w:rsidRPr="00001540" w:rsidRDefault="00E435DE" w:rsidP="00E0500D">
            <w:pPr>
              <w:spacing w:after="0" w:line="240" w:lineRule="auto"/>
              <w:rPr>
                <w:rFonts w:ascii="Times New Roman" w:hAnsi="Times New Roman"/>
                <w:sz w:val="18"/>
                <w:szCs w:val="18"/>
              </w:rPr>
            </w:pPr>
          </w:p>
          <w:p w14:paraId="575EB7BC" w14:textId="77777777" w:rsidR="00E435DE" w:rsidRPr="00001540" w:rsidRDefault="00E435DE" w:rsidP="00E0500D">
            <w:pPr>
              <w:spacing w:after="0" w:line="240" w:lineRule="auto"/>
              <w:rPr>
                <w:rFonts w:ascii="Times New Roman" w:hAnsi="Times New Roman"/>
                <w:sz w:val="18"/>
                <w:szCs w:val="18"/>
              </w:rPr>
            </w:pPr>
          </w:p>
          <w:p w14:paraId="30FB8205" w14:textId="77777777" w:rsidR="00E435DE" w:rsidRPr="00001540" w:rsidRDefault="00E435DE" w:rsidP="00E0500D">
            <w:pPr>
              <w:spacing w:after="0" w:line="240" w:lineRule="auto"/>
              <w:rPr>
                <w:rFonts w:ascii="Times New Roman" w:hAnsi="Times New Roman"/>
                <w:sz w:val="18"/>
                <w:szCs w:val="18"/>
              </w:rPr>
            </w:pPr>
          </w:p>
          <w:p w14:paraId="4B19B212" w14:textId="77777777" w:rsidR="00E435DE" w:rsidRPr="00001540" w:rsidRDefault="00E435DE" w:rsidP="00E0500D">
            <w:pPr>
              <w:spacing w:after="0" w:line="240" w:lineRule="auto"/>
              <w:rPr>
                <w:rFonts w:ascii="Times New Roman" w:hAnsi="Times New Roman"/>
                <w:sz w:val="18"/>
                <w:szCs w:val="18"/>
              </w:rPr>
            </w:pPr>
          </w:p>
          <w:p w14:paraId="21BFCF57" w14:textId="77777777" w:rsidR="00E435DE" w:rsidRPr="00001540" w:rsidRDefault="00E435DE" w:rsidP="00E0500D">
            <w:pPr>
              <w:spacing w:after="0" w:line="240" w:lineRule="auto"/>
              <w:rPr>
                <w:rFonts w:ascii="Times New Roman" w:hAnsi="Times New Roman"/>
                <w:sz w:val="18"/>
                <w:szCs w:val="18"/>
              </w:rPr>
            </w:pPr>
          </w:p>
          <w:p w14:paraId="4F20ECFD" w14:textId="77777777" w:rsidR="00E435DE" w:rsidRPr="00001540" w:rsidRDefault="00E435DE" w:rsidP="00E0500D">
            <w:pPr>
              <w:spacing w:after="0" w:line="240" w:lineRule="auto"/>
              <w:rPr>
                <w:rFonts w:ascii="Times New Roman" w:hAnsi="Times New Roman"/>
                <w:sz w:val="18"/>
                <w:szCs w:val="18"/>
              </w:rPr>
            </w:pPr>
          </w:p>
          <w:p w14:paraId="6C2538BE" w14:textId="77777777" w:rsidR="00E435DE" w:rsidRPr="00001540" w:rsidRDefault="00E435DE" w:rsidP="00E0500D">
            <w:pPr>
              <w:spacing w:after="0" w:line="240" w:lineRule="auto"/>
              <w:rPr>
                <w:rFonts w:ascii="Times New Roman" w:hAnsi="Times New Roman"/>
                <w:sz w:val="18"/>
                <w:szCs w:val="18"/>
              </w:rPr>
            </w:pPr>
          </w:p>
          <w:p w14:paraId="205106DD" w14:textId="77777777" w:rsidR="00E435DE" w:rsidRPr="00001540" w:rsidRDefault="00E435DE" w:rsidP="00E0500D">
            <w:pPr>
              <w:spacing w:after="0" w:line="240" w:lineRule="auto"/>
              <w:rPr>
                <w:rFonts w:ascii="Times New Roman" w:hAnsi="Times New Roman"/>
                <w:sz w:val="18"/>
                <w:szCs w:val="18"/>
              </w:rPr>
            </w:pPr>
          </w:p>
          <w:p w14:paraId="0168940D" w14:textId="77777777" w:rsidR="00E435DE" w:rsidRPr="00001540" w:rsidRDefault="00E435DE" w:rsidP="00E0500D">
            <w:pPr>
              <w:spacing w:after="0" w:line="240" w:lineRule="auto"/>
              <w:rPr>
                <w:rFonts w:ascii="Times New Roman" w:hAnsi="Times New Roman"/>
                <w:sz w:val="18"/>
                <w:szCs w:val="18"/>
              </w:rPr>
            </w:pPr>
          </w:p>
          <w:p w14:paraId="680004DA" w14:textId="77777777" w:rsidR="00E435DE" w:rsidRPr="00001540" w:rsidRDefault="00E435DE" w:rsidP="00E0500D">
            <w:pPr>
              <w:spacing w:after="0" w:line="240" w:lineRule="auto"/>
              <w:rPr>
                <w:rFonts w:ascii="Times New Roman" w:hAnsi="Times New Roman"/>
                <w:sz w:val="18"/>
                <w:szCs w:val="18"/>
              </w:rPr>
            </w:pPr>
          </w:p>
          <w:p w14:paraId="5D81A7C8" w14:textId="77777777" w:rsidR="00E435DE" w:rsidRPr="00001540" w:rsidRDefault="00E435DE" w:rsidP="00E0500D">
            <w:pPr>
              <w:spacing w:after="0" w:line="240" w:lineRule="auto"/>
              <w:rPr>
                <w:rFonts w:ascii="Times New Roman" w:hAnsi="Times New Roman"/>
                <w:sz w:val="18"/>
                <w:szCs w:val="18"/>
              </w:rPr>
            </w:pPr>
          </w:p>
          <w:p w14:paraId="6C86377C" w14:textId="77777777" w:rsidR="00E435DE" w:rsidRPr="00001540" w:rsidRDefault="00E435DE" w:rsidP="00E0500D">
            <w:pPr>
              <w:spacing w:after="0" w:line="240" w:lineRule="auto"/>
              <w:rPr>
                <w:rFonts w:ascii="Times New Roman" w:hAnsi="Times New Roman"/>
                <w:sz w:val="18"/>
                <w:szCs w:val="18"/>
              </w:rPr>
            </w:pPr>
          </w:p>
          <w:p w14:paraId="0BA56481" w14:textId="77777777" w:rsidR="00E435DE" w:rsidRPr="00001540" w:rsidRDefault="00E435DE" w:rsidP="00E0500D">
            <w:pPr>
              <w:spacing w:after="0" w:line="240" w:lineRule="auto"/>
              <w:rPr>
                <w:rFonts w:ascii="Times New Roman" w:hAnsi="Times New Roman"/>
                <w:sz w:val="18"/>
                <w:szCs w:val="18"/>
              </w:rPr>
            </w:pPr>
          </w:p>
          <w:p w14:paraId="0CADE5BB" w14:textId="77777777" w:rsidR="00E435DE" w:rsidRPr="00001540" w:rsidRDefault="00E435DE" w:rsidP="00E0500D">
            <w:pPr>
              <w:spacing w:after="0" w:line="240" w:lineRule="auto"/>
              <w:rPr>
                <w:rFonts w:ascii="Times New Roman" w:hAnsi="Times New Roman"/>
                <w:sz w:val="18"/>
                <w:szCs w:val="18"/>
              </w:rPr>
            </w:pPr>
          </w:p>
          <w:p w14:paraId="6ACCC807" w14:textId="77777777" w:rsidR="00E435DE" w:rsidRPr="00001540" w:rsidRDefault="00E435DE" w:rsidP="00E0500D">
            <w:pPr>
              <w:spacing w:after="0" w:line="240" w:lineRule="auto"/>
              <w:rPr>
                <w:rFonts w:ascii="Times New Roman" w:hAnsi="Times New Roman"/>
                <w:sz w:val="18"/>
                <w:szCs w:val="18"/>
              </w:rPr>
            </w:pPr>
          </w:p>
          <w:p w14:paraId="6662A857" w14:textId="77777777" w:rsidR="00E435DE" w:rsidRPr="00001540" w:rsidRDefault="00E435DE" w:rsidP="00E0500D">
            <w:pPr>
              <w:spacing w:after="0" w:line="240" w:lineRule="auto"/>
              <w:rPr>
                <w:rFonts w:ascii="Times New Roman" w:hAnsi="Times New Roman"/>
                <w:sz w:val="18"/>
                <w:szCs w:val="18"/>
              </w:rPr>
            </w:pPr>
          </w:p>
          <w:p w14:paraId="4B6FD130" w14:textId="77777777" w:rsidR="00E435DE" w:rsidRPr="00001540" w:rsidRDefault="00E435DE" w:rsidP="00E0500D">
            <w:pPr>
              <w:spacing w:after="0" w:line="240" w:lineRule="auto"/>
              <w:rPr>
                <w:rFonts w:ascii="Times New Roman" w:hAnsi="Times New Roman"/>
                <w:sz w:val="18"/>
                <w:szCs w:val="18"/>
              </w:rPr>
            </w:pPr>
          </w:p>
          <w:p w14:paraId="5F3B68B8" w14:textId="77777777" w:rsidR="00E435DE" w:rsidRPr="00001540" w:rsidRDefault="00E435DE" w:rsidP="00E0500D">
            <w:pPr>
              <w:spacing w:after="0" w:line="240" w:lineRule="auto"/>
              <w:rPr>
                <w:rFonts w:ascii="Times New Roman" w:hAnsi="Times New Roman"/>
                <w:sz w:val="18"/>
                <w:szCs w:val="18"/>
              </w:rPr>
            </w:pPr>
          </w:p>
          <w:p w14:paraId="4D52953F" w14:textId="77777777" w:rsidR="00E435DE" w:rsidRPr="00001540" w:rsidRDefault="00E435DE" w:rsidP="00E0500D">
            <w:pPr>
              <w:spacing w:after="0" w:line="240" w:lineRule="auto"/>
              <w:rPr>
                <w:rFonts w:ascii="Times New Roman" w:hAnsi="Times New Roman"/>
                <w:sz w:val="18"/>
                <w:szCs w:val="18"/>
              </w:rPr>
            </w:pPr>
          </w:p>
          <w:p w14:paraId="0378E56C" w14:textId="77777777" w:rsidR="00E435DE" w:rsidRPr="00001540" w:rsidRDefault="00E435DE" w:rsidP="00E0500D">
            <w:pPr>
              <w:spacing w:after="0" w:line="240" w:lineRule="auto"/>
              <w:rPr>
                <w:rFonts w:ascii="Times New Roman" w:hAnsi="Times New Roman"/>
                <w:sz w:val="18"/>
                <w:szCs w:val="18"/>
              </w:rPr>
            </w:pPr>
          </w:p>
          <w:p w14:paraId="32435E2F" w14:textId="77777777" w:rsidR="00E435DE" w:rsidRPr="00001540" w:rsidRDefault="00E435DE" w:rsidP="00E0500D">
            <w:pPr>
              <w:spacing w:after="0" w:line="240" w:lineRule="auto"/>
              <w:rPr>
                <w:rFonts w:ascii="Times New Roman" w:hAnsi="Times New Roman"/>
                <w:sz w:val="18"/>
                <w:szCs w:val="18"/>
              </w:rPr>
            </w:pPr>
          </w:p>
          <w:p w14:paraId="61B9629E" w14:textId="77777777" w:rsidR="00E435DE" w:rsidRPr="00001540" w:rsidRDefault="00E435DE" w:rsidP="00E0500D">
            <w:pPr>
              <w:spacing w:after="0" w:line="240" w:lineRule="auto"/>
              <w:rPr>
                <w:rFonts w:ascii="Times New Roman" w:hAnsi="Times New Roman"/>
                <w:sz w:val="18"/>
                <w:szCs w:val="18"/>
              </w:rPr>
            </w:pPr>
          </w:p>
          <w:p w14:paraId="5DF39380" w14:textId="77777777" w:rsidR="00E435DE" w:rsidRPr="00001540" w:rsidRDefault="00E435DE" w:rsidP="00E0500D">
            <w:pPr>
              <w:spacing w:after="0" w:line="240" w:lineRule="auto"/>
              <w:rPr>
                <w:rFonts w:ascii="Times New Roman" w:hAnsi="Times New Roman"/>
                <w:sz w:val="18"/>
                <w:szCs w:val="18"/>
              </w:rPr>
            </w:pPr>
          </w:p>
          <w:p w14:paraId="5B4289BE" w14:textId="77777777" w:rsidR="00E435DE" w:rsidRPr="00001540" w:rsidRDefault="00E435DE" w:rsidP="00E0500D">
            <w:pPr>
              <w:spacing w:after="0" w:line="240" w:lineRule="auto"/>
              <w:rPr>
                <w:rFonts w:ascii="Times New Roman" w:hAnsi="Times New Roman"/>
                <w:sz w:val="18"/>
                <w:szCs w:val="18"/>
              </w:rPr>
            </w:pPr>
          </w:p>
          <w:p w14:paraId="7FBD9745" w14:textId="77777777" w:rsidR="00E435DE" w:rsidRPr="00001540" w:rsidRDefault="00E435DE" w:rsidP="00E0500D">
            <w:pPr>
              <w:spacing w:after="0" w:line="240" w:lineRule="auto"/>
              <w:rPr>
                <w:rFonts w:ascii="Times New Roman" w:hAnsi="Times New Roman"/>
                <w:sz w:val="18"/>
                <w:szCs w:val="18"/>
              </w:rPr>
            </w:pPr>
          </w:p>
          <w:p w14:paraId="051BA047" w14:textId="77777777" w:rsidR="00E435DE" w:rsidRPr="00001540" w:rsidRDefault="00E435DE" w:rsidP="00E0500D">
            <w:pPr>
              <w:spacing w:after="0" w:line="240" w:lineRule="auto"/>
              <w:rPr>
                <w:rFonts w:ascii="Times New Roman" w:hAnsi="Times New Roman"/>
                <w:sz w:val="18"/>
                <w:szCs w:val="18"/>
              </w:rPr>
            </w:pPr>
          </w:p>
          <w:p w14:paraId="47E38A5C" w14:textId="77777777" w:rsidR="00E435DE" w:rsidRPr="00001540" w:rsidRDefault="00E435DE" w:rsidP="00E0500D">
            <w:pPr>
              <w:spacing w:after="0" w:line="240" w:lineRule="auto"/>
              <w:rPr>
                <w:rFonts w:ascii="Times New Roman" w:hAnsi="Times New Roman"/>
                <w:sz w:val="18"/>
                <w:szCs w:val="18"/>
              </w:rPr>
            </w:pPr>
          </w:p>
          <w:p w14:paraId="62D2C933" w14:textId="77777777" w:rsidR="00E435DE" w:rsidRPr="00001540" w:rsidRDefault="00E435DE" w:rsidP="00E0500D">
            <w:pPr>
              <w:spacing w:after="0" w:line="240" w:lineRule="auto"/>
              <w:rPr>
                <w:rFonts w:ascii="Times New Roman" w:hAnsi="Times New Roman"/>
                <w:sz w:val="18"/>
                <w:szCs w:val="18"/>
              </w:rPr>
            </w:pPr>
          </w:p>
          <w:p w14:paraId="7A132DCA" w14:textId="77777777" w:rsidR="00E435DE" w:rsidRPr="00001540" w:rsidRDefault="00E435DE" w:rsidP="00E0500D">
            <w:pPr>
              <w:spacing w:after="0" w:line="240" w:lineRule="auto"/>
              <w:rPr>
                <w:rFonts w:ascii="Times New Roman" w:hAnsi="Times New Roman"/>
                <w:sz w:val="18"/>
                <w:szCs w:val="18"/>
              </w:rPr>
            </w:pPr>
          </w:p>
          <w:p w14:paraId="63C83135" w14:textId="77777777" w:rsidR="00E435DE" w:rsidRPr="00001540" w:rsidRDefault="00E435DE" w:rsidP="00E0500D">
            <w:pPr>
              <w:spacing w:after="0" w:line="240" w:lineRule="auto"/>
              <w:rPr>
                <w:rFonts w:ascii="Times New Roman" w:hAnsi="Times New Roman"/>
                <w:sz w:val="18"/>
                <w:szCs w:val="18"/>
              </w:rPr>
            </w:pPr>
          </w:p>
          <w:p w14:paraId="22933073" w14:textId="77777777" w:rsidR="00E435DE" w:rsidRPr="00001540" w:rsidRDefault="00E435DE" w:rsidP="00E0500D">
            <w:pPr>
              <w:spacing w:after="0" w:line="240" w:lineRule="auto"/>
              <w:rPr>
                <w:rFonts w:ascii="Times New Roman" w:hAnsi="Times New Roman"/>
                <w:sz w:val="18"/>
                <w:szCs w:val="18"/>
              </w:rPr>
            </w:pPr>
          </w:p>
          <w:p w14:paraId="44A414D5" w14:textId="77777777" w:rsidR="00E435DE" w:rsidRPr="00001540" w:rsidRDefault="00E435DE" w:rsidP="00E0500D">
            <w:pPr>
              <w:spacing w:after="0" w:line="240" w:lineRule="auto"/>
              <w:rPr>
                <w:rFonts w:ascii="Times New Roman" w:hAnsi="Times New Roman"/>
                <w:sz w:val="18"/>
                <w:szCs w:val="18"/>
              </w:rPr>
            </w:pPr>
          </w:p>
          <w:p w14:paraId="1AD17ED5" w14:textId="77777777" w:rsidR="00E435DE" w:rsidRPr="00001540" w:rsidRDefault="00E435DE" w:rsidP="00E0500D">
            <w:pPr>
              <w:spacing w:after="0" w:line="240" w:lineRule="auto"/>
              <w:rPr>
                <w:rFonts w:ascii="Times New Roman" w:hAnsi="Times New Roman"/>
                <w:sz w:val="18"/>
                <w:szCs w:val="18"/>
              </w:rPr>
            </w:pPr>
          </w:p>
          <w:p w14:paraId="168B9404" w14:textId="77777777" w:rsidR="00E435DE" w:rsidRPr="00001540" w:rsidRDefault="00E435DE" w:rsidP="00E0500D">
            <w:pPr>
              <w:spacing w:after="0" w:line="240" w:lineRule="auto"/>
              <w:rPr>
                <w:rFonts w:ascii="Times New Roman" w:hAnsi="Times New Roman"/>
                <w:sz w:val="18"/>
                <w:szCs w:val="18"/>
              </w:rPr>
            </w:pPr>
          </w:p>
          <w:p w14:paraId="2232CFA0" w14:textId="77777777" w:rsidR="00E435DE" w:rsidRPr="00001540" w:rsidRDefault="00E435DE" w:rsidP="00E0500D">
            <w:pPr>
              <w:spacing w:after="0" w:line="240" w:lineRule="auto"/>
              <w:rPr>
                <w:rFonts w:ascii="Times New Roman" w:hAnsi="Times New Roman"/>
                <w:sz w:val="18"/>
                <w:szCs w:val="18"/>
              </w:rPr>
            </w:pPr>
          </w:p>
          <w:p w14:paraId="472CE92D" w14:textId="77777777" w:rsidR="00E435DE" w:rsidRPr="00001540" w:rsidRDefault="00E435DE" w:rsidP="00E0500D">
            <w:pPr>
              <w:spacing w:after="0" w:line="240" w:lineRule="auto"/>
              <w:rPr>
                <w:rFonts w:ascii="Times New Roman" w:hAnsi="Times New Roman"/>
                <w:sz w:val="18"/>
                <w:szCs w:val="18"/>
              </w:rPr>
            </w:pPr>
          </w:p>
          <w:p w14:paraId="3590EBE1" w14:textId="77777777" w:rsidR="00E435DE" w:rsidRPr="00001540" w:rsidRDefault="00E435DE" w:rsidP="00E0500D">
            <w:pPr>
              <w:spacing w:after="0" w:line="240" w:lineRule="auto"/>
              <w:rPr>
                <w:rFonts w:ascii="Times New Roman" w:hAnsi="Times New Roman"/>
                <w:sz w:val="18"/>
                <w:szCs w:val="18"/>
              </w:rPr>
            </w:pPr>
          </w:p>
          <w:p w14:paraId="419DCD3A" w14:textId="77777777" w:rsidR="00E435DE" w:rsidRPr="00001540" w:rsidRDefault="00E435DE" w:rsidP="00E0500D">
            <w:pPr>
              <w:spacing w:after="0" w:line="240" w:lineRule="auto"/>
              <w:rPr>
                <w:rFonts w:ascii="Times New Roman" w:hAnsi="Times New Roman"/>
                <w:sz w:val="18"/>
                <w:szCs w:val="18"/>
              </w:rPr>
            </w:pPr>
          </w:p>
          <w:p w14:paraId="626D1D1E" w14:textId="3C273D72"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10</w:t>
            </w:r>
          </w:p>
          <w:p w14:paraId="64441B26" w14:textId="591CEFE7" w:rsidR="0071167D" w:rsidRPr="00001540" w:rsidRDefault="0071167D" w:rsidP="00E0500D">
            <w:pPr>
              <w:spacing w:after="0" w:line="240" w:lineRule="auto"/>
              <w:rPr>
                <w:rFonts w:ascii="Times New Roman" w:hAnsi="Times New Roman"/>
                <w:sz w:val="18"/>
                <w:szCs w:val="18"/>
              </w:rPr>
            </w:pPr>
            <w:r w:rsidRPr="00001540">
              <w:rPr>
                <w:rFonts w:ascii="Times New Roman" w:hAnsi="Times New Roman"/>
                <w:sz w:val="18"/>
                <w:szCs w:val="18"/>
              </w:rPr>
              <w:t>O 1</w:t>
            </w:r>
          </w:p>
          <w:p w14:paraId="2FB21E51" w14:textId="77777777" w:rsidR="0071167D" w:rsidRPr="00001540" w:rsidRDefault="0071167D" w:rsidP="00E0500D">
            <w:pPr>
              <w:spacing w:after="0" w:line="240" w:lineRule="auto"/>
              <w:rPr>
                <w:rFonts w:ascii="Times New Roman" w:hAnsi="Times New Roman"/>
                <w:sz w:val="18"/>
                <w:szCs w:val="18"/>
              </w:rPr>
            </w:pPr>
          </w:p>
          <w:p w14:paraId="7D28BFD6" w14:textId="77777777" w:rsidR="0071167D" w:rsidRPr="00001540" w:rsidRDefault="0071167D" w:rsidP="00E0500D">
            <w:pPr>
              <w:spacing w:after="0" w:line="240" w:lineRule="auto"/>
              <w:rPr>
                <w:rFonts w:ascii="Times New Roman" w:hAnsi="Times New Roman"/>
                <w:sz w:val="18"/>
                <w:szCs w:val="18"/>
              </w:rPr>
            </w:pPr>
          </w:p>
          <w:p w14:paraId="082821DE" w14:textId="77777777" w:rsidR="0071167D" w:rsidRPr="00001540" w:rsidRDefault="0071167D" w:rsidP="00E0500D">
            <w:pPr>
              <w:spacing w:after="0" w:line="240" w:lineRule="auto"/>
              <w:rPr>
                <w:rFonts w:ascii="Times New Roman" w:hAnsi="Times New Roman"/>
                <w:sz w:val="18"/>
                <w:szCs w:val="18"/>
              </w:rPr>
            </w:pPr>
          </w:p>
          <w:p w14:paraId="76C6A386" w14:textId="77777777" w:rsidR="0071167D" w:rsidRPr="00001540" w:rsidRDefault="0071167D" w:rsidP="00E0500D">
            <w:pPr>
              <w:spacing w:after="0" w:line="240" w:lineRule="auto"/>
              <w:rPr>
                <w:rFonts w:ascii="Times New Roman" w:hAnsi="Times New Roman"/>
                <w:sz w:val="18"/>
                <w:szCs w:val="18"/>
              </w:rPr>
            </w:pPr>
          </w:p>
          <w:p w14:paraId="630ADF32" w14:textId="77777777" w:rsidR="0071167D" w:rsidRPr="00001540" w:rsidRDefault="0071167D" w:rsidP="00E0500D">
            <w:pPr>
              <w:spacing w:after="0" w:line="240" w:lineRule="auto"/>
              <w:rPr>
                <w:rFonts w:ascii="Times New Roman" w:hAnsi="Times New Roman"/>
                <w:sz w:val="18"/>
                <w:szCs w:val="18"/>
              </w:rPr>
            </w:pPr>
          </w:p>
          <w:p w14:paraId="7FDD6F54" w14:textId="77777777" w:rsidR="00E0500D" w:rsidRPr="00001540" w:rsidRDefault="00E0500D" w:rsidP="00E0500D">
            <w:pPr>
              <w:spacing w:after="0" w:line="240" w:lineRule="auto"/>
              <w:rPr>
                <w:rFonts w:ascii="Times New Roman" w:hAnsi="Times New Roman"/>
                <w:sz w:val="18"/>
                <w:szCs w:val="18"/>
              </w:rPr>
            </w:pPr>
          </w:p>
          <w:p w14:paraId="1FBCBDB4" w14:textId="22B92D3C" w:rsidR="0071167D" w:rsidRPr="00001540" w:rsidRDefault="0071167D" w:rsidP="00E0500D">
            <w:pPr>
              <w:spacing w:after="0" w:line="240" w:lineRule="auto"/>
              <w:rPr>
                <w:rFonts w:ascii="Times New Roman" w:hAnsi="Times New Roman"/>
                <w:sz w:val="18"/>
                <w:szCs w:val="18"/>
              </w:rPr>
            </w:pPr>
            <w:r w:rsidRPr="00001540">
              <w:rPr>
                <w:rFonts w:ascii="Times New Roman" w:hAnsi="Times New Roman"/>
                <w:sz w:val="18"/>
                <w:szCs w:val="18"/>
              </w:rPr>
              <w:t>O 2</w:t>
            </w:r>
          </w:p>
          <w:p w14:paraId="34B8F72C" w14:textId="187B6A9F" w:rsidR="0071167D" w:rsidRPr="00001540" w:rsidRDefault="0071167D" w:rsidP="00E0500D">
            <w:pPr>
              <w:spacing w:after="0" w:line="240" w:lineRule="auto"/>
              <w:rPr>
                <w:rFonts w:ascii="Times New Roman" w:hAnsi="Times New Roman"/>
                <w:sz w:val="18"/>
                <w:szCs w:val="18"/>
              </w:rPr>
            </w:pPr>
            <w:r w:rsidRPr="00001540">
              <w:rPr>
                <w:rFonts w:ascii="Times New Roman" w:hAnsi="Times New Roman"/>
                <w:sz w:val="18"/>
                <w:szCs w:val="18"/>
              </w:rPr>
              <w:t>P c)</w:t>
            </w:r>
          </w:p>
        </w:tc>
        <w:tc>
          <w:tcPr>
            <w:tcW w:w="4678" w:type="dxa"/>
            <w:tcBorders>
              <w:top w:val="single" w:sz="4" w:space="0" w:color="auto"/>
              <w:left w:val="single" w:sz="4" w:space="0" w:color="auto"/>
              <w:bottom w:val="single" w:sz="4" w:space="0" w:color="auto"/>
              <w:right w:val="single" w:sz="4" w:space="0" w:color="auto"/>
            </w:tcBorders>
          </w:tcPr>
          <w:p w14:paraId="43B6DE27" w14:textId="77777777" w:rsidR="00F40C9E" w:rsidRPr="00001540" w:rsidRDefault="00F40C9E" w:rsidP="00E0500D">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lastRenderedPageBreak/>
              <w:t>Poistenec má právo na preplatenie nákladov cezhraničnej zdravotnej starostlivosti poskytnutej v inom členskom štáte Európskej únie u poskytovateľa zdravotnej starostlivosti iného členského štátu Európskej únie bez ohľadu na to, či je financovaný z verejného systému, ak patrí do rozsahu zdravotnej starostlivosti uhrádzanej na základe verejného zdravotného poistenia v Slovenskej republike,1) vo výške úhrady v Slovenskej republike; predchádzajúci súhlas príslušnej zdravotnej poisťovne sa vyžaduje, ak to ustanovuje všeobecne záväzný právny predpis podľa odseku 3.</w:t>
            </w:r>
          </w:p>
          <w:p w14:paraId="59755070" w14:textId="77777777" w:rsidR="00F40C9E" w:rsidRPr="00001540" w:rsidRDefault="00F40C9E" w:rsidP="00E0500D">
            <w:pPr>
              <w:pStyle w:val="Odsekzoznamu"/>
              <w:rPr>
                <w:bCs/>
                <w:sz w:val="18"/>
                <w:szCs w:val="18"/>
              </w:rPr>
            </w:pPr>
          </w:p>
          <w:p w14:paraId="049BC377" w14:textId="77777777" w:rsidR="00F40C9E" w:rsidRPr="00001540" w:rsidRDefault="00F40C9E" w:rsidP="00E0500D">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Cezhraničnú zdravotnú starostlivosť, ktorá podlieha predchádzajúcemu súhlasu príslušnej zdravotnej poisťovne na účely jej preplatenia, ustanoví všeobecne záväzný právny predpis, ktorý vydá ministerstvo zdravotníctva. </w:t>
            </w:r>
          </w:p>
          <w:p w14:paraId="66A6597C" w14:textId="77777777" w:rsidR="00F40C9E" w:rsidRPr="00001540" w:rsidRDefault="00F40C9E" w:rsidP="00E0500D">
            <w:pPr>
              <w:tabs>
                <w:tab w:val="left" w:pos="851"/>
              </w:tabs>
              <w:spacing w:after="0" w:line="240" w:lineRule="auto"/>
              <w:rPr>
                <w:rFonts w:ascii="Times New Roman" w:hAnsi="Times New Roman"/>
                <w:bCs/>
                <w:sz w:val="18"/>
                <w:szCs w:val="18"/>
              </w:rPr>
            </w:pPr>
          </w:p>
          <w:p w14:paraId="16C3DF2A" w14:textId="77777777" w:rsidR="00F40C9E" w:rsidRPr="00001540" w:rsidRDefault="00F40C9E" w:rsidP="00E0500D">
            <w:pPr>
              <w:tabs>
                <w:tab w:val="left" w:pos="851"/>
              </w:tabs>
              <w:spacing w:after="0" w:line="240" w:lineRule="auto"/>
              <w:jc w:val="both"/>
              <w:rPr>
                <w:rFonts w:ascii="Times New Roman" w:hAnsi="Times New Roman"/>
                <w:bCs/>
                <w:sz w:val="18"/>
                <w:szCs w:val="18"/>
              </w:rPr>
            </w:pPr>
            <w:r w:rsidRPr="00001540">
              <w:rPr>
                <w:rFonts w:ascii="Times New Roman" w:hAnsi="Times New Roman"/>
                <w:bCs/>
                <w:sz w:val="18"/>
                <w:szCs w:val="18"/>
              </w:rPr>
              <w:t>Príslušná zdravotná poisťovňa môže odmietnuť udeliť predchádzajúci súhlas na poskytnutie cezhraničnej zdravotnej starostlivosti, ak</w:t>
            </w:r>
          </w:p>
          <w:p w14:paraId="7354FE0F" w14:textId="77777777" w:rsidR="00F40C9E" w:rsidRPr="00001540" w:rsidRDefault="00F40C9E" w:rsidP="00E0500D">
            <w:pPr>
              <w:pStyle w:val="Odsekzoznamu"/>
              <w:numPr>
                <w:ilvl w:val="0"/>
                <w:numId w:val="28"/>
              </w:numPr>
              <w:adjustRightInd w:val="0"/>
              <w:ind w:left="383" w:hanging="383"/>
              <w:contextualSpacing/>
              <w:jc w:val="both"/>
              <w:rPr>
                <w:bCs/>
                <w:sz w:val="18"/>
                <w:szCs w:val="18"/>
              </w:rPr>
            </w:pPr>
            <w:r w:rsidRPr="00001540">
              <w:rPr>
                <w:bCs/>
                <w:sz w:val="18"/>
                <w:szCs w:val="18"/>
              </w:rPr>
              <w:t xml:space="preserve">ochorenie zahŕňa formy liečby, ktoré predstavujú osobitné riziko pre poistenca alebo obyvateľstvo zohľadňujúc možný prínos cezhraničnej zdravotnej starostlivosti, o ktorú sa poistenec uchádza, </w:t>
            </w:r>
          </w:p>
          <w:p w14:paraId="1EA3814F" w14:textId="77777777" w:rsidR="00F40C9E" w:rsidRPr="00001540" w:rsidRDefault="00F40C9E" w:rsidP="00E0500D">
            <w:pPr>
              <w:pStyle w:val="Odsekzoznamu"/>
              <w:numPr>
                <w:ilvl w:val="0"/>
                <w:numId w:val="28"/>
              </w:numPr>
              <w:adjustRightInd w:val="0"/>
              <w:ind w:left="383" w:hanging="383"/>
              <w:contextualSpacing/>
              <w:jc w:val="both"/>
              <w:rPr>
                <w:bCs/>
                <w:sz w:val="18"/>
                <w:szCs w:val="18"/>
              </w:rPr>
            </w:pPr>
            <w:r w:rsidRPr="00001540">
              <w:rPr>
                <w:bCs/>
                <w:sz w:val="18"/>
                <w:szCs w:val="18"/>
              </w:rPr>
              <w:t xml:space="preserve">liečba je poskytovaná poskytovateľom zdravotnej starostlivosti v inom členskom štáte Európskej únie, ktorý vyvoláva pochybnosti o dôveryhodnosti o kvalite a bezpečnosti pri poskytovaní zdravotnej starostlivosti, </w:t>
            </w:r>
          </w:p>
          <w:p w14:paraId="01A470EB" w14:textId="77777777" w:rsidR="00F40C9E" w:rsidRPr="00001540" w:rsidRDefault="00F40C9E" w:rsidP="00E0500D">
            <w:pPr>
              <w:pStyle w:val="Odsekzoznamu"/>
              <w:numPr>
                <w:ilvl w:val="0"/>
                <w:numId w:val="28"/>
              </w:numPr>
              <w:ind w:left="426" w:hanging="426"/>
              <w:contextualSpacing/>
              <w:jc w:val="both"/>
              <w:rPr>
                <w:bCs/>
                <w:sz w:val="18"/>
                <w:szCs w:val="18"/>
              </w:rPr>
            </w:pPr>
            <w:r w:rsidRPr="00001540">
              <w:rPr>
                <w:bCs/>
                <w:sz w:val="18"/>
                <w:szCs w:val="18"/>
              </w:rPr>
              <w:t>liečbu je možné poskytnúť v Slovenskej republike v lehote, ktorá je lekársky opodstatnená, zohľadňujúc súčasný zdravotný stav a pravdepodobný vývoj ochorenia poistenca.</w:t>
            </w:r>
          </w:p>
          <w:p w14:paraId="1C8CAA36" w14:textId="77777777" w:rsidR="00F40C9E" w:rsidRPr="00001540" w:rsidRDefault="00F40C9E" w:rsidP="00E0500D">
            <w:pPr>
              <w:pStyle w:val="Odsekzoznamu"/>
              <w:ind w:left="0"/>
              <w:rPr>
                <w:bCs/>
                <w:sz w:val="18"/>
                <w:szCs w:val="18"/>
              </w:rPr>
            </w:pPr>
          </w:p>
          <w:p w14:paraId="5B6A8DFE" w14:textId="158822A8" w:rsidR="00F40C9E" w:rsidRPr="00001540" w:rsidRDefault="00F40C9E" w:rsidP="00E0500D">
            <w:pPr>
              <w:spacing w:after="0" w:line="240" w:lineRule="auto"/>
              <w:jc w:val="both"/>
              <w:rPr>
                <w:rFonts w:ascii="Times New Roman" w:hAnsi="Times New Roman"/>
                <w:bCs/>
                <w:sz w:val="18"/>
                <w:szCs w:val="18"/>
              </w:rPr>
            </w:pPr>
            <w:r w:rsidRPr="00001540">
              <w:rPr>
                <w:rFonts w:ascii="Times New Roman" w:hAnsi="Times New Roman"/>
                <w:bCs/>
                <w:sz w:val="18"/>
                <w:szCs w:val="18"/>
              </w:rPr>
              <w:t>Poistenec má právo na preplatenie nákladov cezhraničnej zdravotnej starostlivosti podľa odsekov 2 a 3, ak písomne požiada príslušnú zdravotnú poisťovňu podľa § 10 do troch mesiacov od ukončenia poskytnutej cezhraničnej zdravotnej  starostlivosti.</w:t>
            </w:r>
          </w:p>
          <w:p w14:paraId="22A653AF" w14:textId="2732CAC2" w:rsidR="00E435DE" w:rsidRPr="00001540" w:rsidRDefault="00E435DE" w:rsidP="00E0500D">
            <w:pPr>
              <w:spacing w:after="0" w:line="240" w:lineRule="auto"/>
              <w:jc w:val="both"/>
              <w:rPr>
                <w:rFonts w:ascii="Times New Roman" w:hAnsi="Times New Roman"/>
                <w:bCs/>
                <w:sz w:val="18"/>
                <w:szCs w:val="18"/>
              </w:rPr>
            </w:pPr>
          </w:p>
          <w:p w14:paraId="0B5F41A5"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1) Zákon č. 576/2004 Z.z. o zdravotnej starostlivosti, službách súvisiacich s poskytovaním zdravotnej starostlivosti a o zmene a doplnení niektorých zákonov v znení neskorších predpisov.</w:t>
            </w:r>
          </w:p>
          <w:p w14:paraId="606614D5"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Zákon č. 577/2004 Z.z. rozsahu zdravotnej starostlivosti uhrádzanej na základe verejného zdravotného poistenia a o </w:t>
            </w:r>
            <w:r w:rsidRPr="00001540">
              <w:rPr>
                <w:rFonts w:ascii="Times New Roman" w:hAnsi="Times New Roman"/>
                <w:bCs/>
                <w:sz w:val="18"/>
                <w:szCs w:val="18"/>
              </w:rPr>
              <w:lastRenderedPageBreak/>
              <w:t>úhradách za služby súvisiace s poskytovaním zdravotnej starostlivosti v znení neskorších predpisov.</w:t>
            </w:r>
          </w:p>
          <w:p w14:paraId="473A0A91"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Zákon č. 363/2011 Z.z. o rozsahu a podmienkach úhrady liekov, zdravotníckych pomôcok a dietetických potravín na základe verejného zdravotného poistenia a o zmene a doplnení niektorých zákonov v znení neskorších predpisov.</w:t>
            </w:r>
          </w:p>
          <w:p w14:paraId="18B438B1"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54EF93E0"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3a) Nariadenie Európskeho parlamentu a Rady (ES) č. 883/2004 z 29. apríla 2004 o koordinácii systémov sociálneho zabezpečenia (Mimoriadne vydanie Ú.v. EÚ, kap. 5/zv. 5; Ú.v. EÚ L 200, 7.6.2004) v platnom znení.</w:t>
            </w:r>
          </w:p>
          <w:p w14:paraId="0608CD59"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Nariadenie Európskeho parlamentu a Rady (ES) č. 987/2009 zo 16. septembra 2009, ktorým sa stanovuje postup vykonávania nariadenia (ES) č. 883/2004 o koordinácii systémov sociálneho zabezpečenia (Ú.v. EÚ L 284, 30.10.2009) v platnom znení.</w:t>
            </w:r>
          </w:p>
          <w:p w14:paraId="1ABA8210"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001C522B"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16c) Čl. 20 nariadenia (ES) č. 883/2004 v platnom znení.</w:t>
            </w:r>
          </w:p>
          <w:p w14:paraId="5988F17E"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Čl. 26 nariadenia (ES) č. 987/2009 v platnom znení.</w:t>
            </w:r>
          </w:p>
          <w:p w14:paraId="75A55F9D"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64520763"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16f) Zákon č. 448/2008 Z.z. o sociálnych službách a o zmene a doplnení zákona č. 455/1991 Zb. o živnostenskom podnikaní (živnostenský zákon) v znení neskorších predpisov.</w:t>
            </w:r>
          </w:p>
          <w:p w14:paraId="39F25CD2"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21DFC7CC"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16g) Zákon č. 355/2007 Z.z. o ochrane, podpore a rozvoji verejného zdravia a o zmene a doplnení niektorých zákonov v znení neskorších predpisov.</w:t>
            </w:r>
          </w:p>
          <w:p w14:paraId="210098FB"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2EF98DAE"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16h) § 20d zákona č. 581/2004 Z.z. v znení zákona č. 220/2013 Z.z.</w:t>
            </w:r>
          </w:p>
          <w:p w14:paraId="36BD2467" w14:textId="77777777"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629934FD" w14:textId="112A553E" w:rsidR="00E435DE" w:rsidRPr="00001540" w:rsidRDefault="00E435DE" w:rsidP="00E435DE">
            <w:pPr>
              <w:spacing w:after="0" w:line="240" w:lineRule="auto"/>
              <w:jc w:val="both"/>
              <w:rPr>
                <w:rFonts w:ascii="Times New Roman" w:hAnsi="Times New Roman"/>
                <w:bCs/>
                <w:sz w:val="18"/>
                <w:szCs w:val="18"/>
              </w:rPr>
            </w:pPr>
            <w:r w:rsidRPr="00001540">
              <w:rPr>
                <w:rFonts w:ascii="Times New Roman" w:hAnsi="Times New Roman"/>
                <w:bCs/>
                <w:sz w:val="18"/>
                <w:szCs w:val="18"/>
              </w:rPr>
              <w:t>16ha) § 7 a 8 zákona č. 581/2004 Z.z. v znení neskorších predpisov.</w:t>
            </w:r>
          </w:p>
          <w:p w14:paraId="4A064151" w14:textId="77777777" w:rsidR="00B12E93" w:rsidRPr="00001540" w:rsidRDefault="00B12E93" w:rsidP="00E0500D">
            <w:pPr>
              <w:spacing w:after="0" w:line="240" w:lineRule="auto"/>
              <w:jc w:val="both"/>
              <w:rPr>
                <w:rFonts w:ascii="Times New Roman" w:hAnsi="Times New Roman"/>
                <w:bCs/>
                <w:sz w:val="18"/>
                <w:szCs w:val="18"/>
              </w:rPr>
            </w:pPr>
          </w:p>
          <w:p w14:paraId="30963F85" w14:textId="77777777" w:rsidR="00F40C9E" w:rsidRPr="00001540" w:rsidRDefault="00F40C9E" w:rsidP="00E0500D">
            <w:pPr>
              <w:pStyle w:val="Odsekzoznamu"/>
              <w:numPr>
                <w:ilvl w:val="0"/>
                <w:numId w:val="26"/>
              </w:numPr>
              <w:tabs>
                <w:tab w:val="clear" w:pos="1440"/>
                <w:tab w:val="num" w:pos="851"/>
              </w:tabs>
              <w:ind w:left="0" w:firstLine="426"/>
              <w:contextualSpacing/>
              <w:jc w:val="both"/>
              <w:rPr>
                <w:bCs/>
                <w:sz w:val="18"/>
                <w:szCs w:val="18"/>
              </w:rPr>
            </w:pPr>
            <w:r w:rsidRPr="00001540">
              <w:rPr>
                <w:bCs/>
                <w:sz w:val="18"/>
                <w:szCs w:val="18"/>
              </w:rPr>
              <w:t>Poistenec môže požiadať príslušnú zdravotnú poisťovňu o preplatenie nákladov zdravotnej starostlivosti podľa § 9a, 9b a 9d na tlačive ,,Žiadosť o preplatenie nákladov zdravotnej starostlivosti“ (ďalej len „žiadosť o preplatenie“). Vzor žiadosti o preplatenie ustanoví všeobecne záväzný právny predpis, ktorý vydá ministerstvo zdravotníctva.</w:t>
            </w:r>
          </w:p>
          <w:p w14:paraId="0F0F8DC9" w14:textId="77777777" w:rsidR="00F40C9E" w:rsidRPr="00001540" w:rsidRDefault="00F40C9E" w:rsidP="00E0500D">
            <w:pPr>
              <w:pStyle w:val="Odsekzoznamu"/>
              <w:ind w:left="426"/>
              <w:rPr>
                <w:bCs/>
                <w:sz w:val="18"/>
                <w:szCs w:val="18"/>
              </w:rPr>
            </w:pPr>
          </w:p>
          <w:p w14:paraId="62BF21E6" w14:textId="77777777" w:rsidR="00F40C9E" w:rsidRPr="00001540" w:rsidRDefault="00F40C9E" w:rsidP="00E0500D">
            <w:pPr>
              <w:pStyle w:val="Odsekzoznamu"/>
              <w:numPr>
                <w:ilvl w:val="0"/>
                <w:numId w:val="26"/>
              </w:numPr>
              <w:tabs>
                <w:tab w:val="clear" w:pos="1440"/>
                <w:tab w:val="num" w:pos="851"/>
              </w:tabs>
              <w:ind w:left="0" w:firstLine="426"/>
              <w:contextualSpacing/>
              <w:jc w:val="both"/>
              <w:rPr>
                <w:bCs/>
                <w:sz w:val="18"/>
                <w:szCs w:val="18"/>
              </w:rPr>
            </w:pPr>
            <w:r w:rsidRPr="00001540">
              <w:rPr>
                <w:bCs/>
                <w:sz w:val="18"/>
                <w:szCs w:val="18"/>
              </w:rPr>
              <w:t>Súčasťou žiadosti o preplatenie musí byť</w:t>
            </w:r>
          </w:p>
          <w:p w14:paraId="59845224" w14:textId="77777777" w:rsidR="00F40C9E" w:rsidRPr="00001540" w:rsidRDefault="00F40C9E" w:rsidP="00E0500D">
            <w:pPr>
              <w:numPr>
                <w:ilvl w:val="0"/>
                <w:numId w:val="25"/>
              </w:numPr>
              <w:tabs>
                <w:tab w:val="left" w:pos="1843"/>
              </w:tabs>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originál dokladu o zaplatení, ktorým je </w:t>
            </w:r>
          </w:p>
          <w:p w14:paraId="445003E6" w14:textId="77777777" w:rsidR="00F40C9E" w:rsidRPr="00001540" w:rsidRDefault="00F40C9E" w:rsidP="00E0500D">
            <w:pPr>
              <w:numPr>
                <w:ilvl w:val="3"/>
                <w:numId w:val="27"/>
              </w:numPr>
              <w:spacing w:after="0" w:line="240" w:lineRule="auto"/>
              <w:ind w:left="720"/>
              <w:jc w:val="both"/>
              <w:rPr>
                <w:rFonts w:ascii="Times New Roman" w:hAnsi="Times New Roman"/>
                <w:bCs/>
                <w:sz w:val="18"/>
                <w:szCs w:val="18"/>
              </w:rPr>
            </w:pPr>
            <w:r w:rsidRPr="00001540">
              <w:rPr>
                <w:rFonts w:ascii="Times New Roman" w:hAnsi="Times New Roman"/>
                <w:bCs/>
                <w:sz w:val="18"/>
                <w:szCs w:val="18"/>
              </w:rPr>
              <w:lastRenderedPageBreak/>
              <w:t>doklad z registračnej pokladne, príjmový pokladničný doklad alebo doklad, v texte ktorého je potvrdené prijatie sumy, ak ide o hotovostnú platbu, alebo</w:t>
            </w:r>
          </w:p>
          <w:p w14:paraId="4CB259B5" w14:textId="77777777" w:rsidR="00F40C9E" w:rsidRPr="00001540" w:rsidRDefault="00F40C9E" w:rsidP="00E0500D">
            <w:pPr>
              <w:numPr>
                <w:ilvl w:val="3"/>
                <w:numId w:val="27"/>
              </w:numPr>
              <w:spacing w:after="0" w:line="240" w:lineRule="auto"/>
              <w:ind w:left="720"/>
              <w:jc w:val="both"/>
              <w:rPr>
                <w:rFonts w:ascii="Times New Roman" w:hAnsi="Times New Roman"/>
                <w:bCs/>
                <w:sz w:val="18"/>
                <w:szCs w:val="18"/>
              </w:rPr>
            </w:pPr>
            <w:r w:rsidRPr="00001540">
              <w:rPr>
                <w:rFonts w:ascii="Times New Roman" w:hAnsi="Times New Roman"/>
                <w:bCs/>
                <w:sz w:val="18"/>
                <w:szCs w:val="18"/>
              </w:rPr>
              <w:t>originál ústrižku o zaplatení poštovej poukážky, kópia výpisu z účtu, originál debetného avíza z banky alebo pobočky zahraničnej banky, alebo originál potvrdenia o odpísaní finančnej čiastky z bankového účtu, ak ide o bezhotovostnú platbu,</w:t>
            </w:r>
          </w:p>
          <w:p w14:paraId="712855B5" w14:textId="77777777" w:rsidR="00F40C9E" w:rsidRPr="00001540" w:rsidRDefault="00F40C9E" w:rsidP="00E0500D">
            <w:pPr>
              <w:numPr>
                <w:ilvl w:val="0"/>
                <w:numId w:val="25"/>
              </w:numPr>
              <w:tabs>
                <w:tab w:val="left" w:pos="1843"/>
              </w:tabs>
              <w:spacing w:after="0" w:line="240" w:lineRule="auto"/>
              <w:jc w:val="both"/>
              <w:rPr>
                <w:rFonts w:ascii="Times New Roman" w:hAnsi="Times New Roman"/>
                <w:bCs/>
                <w:sz w:val="18"/>
                <w:szCs w:val="18"/>
              </w:rPr>
            </w:pPr>
            <w:r w:rsidRPr="00001540">
              <w:rPr>
                <w:rFonts w:ascii="Times New Roman" w:hAnsi="Times New Roman"/>
                <w:bCs/>
                <w:sz w:val="18"/>
                <w:szCs w:val="18"/>
              </w:rPr>
              <w:t>záznam o ošetrení, správa o poskytnutej zdravotnej starostlivosti,</w:t>
            </w:r>
          </w:p>
          <w:p w14:paraId="7809C5E7" w14:textId="7B6D9976" w:rsidR="00F40C9E" w:rsidRPr="00001540" w:rsidRDefault="0071167D" w:rsidP="00E0500D">
            <w:pPr>
              <w:pStyle w:val="Odsekzoznamu"/>
              <w:numPr>
                <w:ilvl w:val="0"/>
                <w:numId w:val="25"/>
              </w:numPr>
              <w:rPr>
                <w:bCs/>
                <w:sz w:val="18"/>
                <w:szCs w:val="18"/>
              </w:rPr>
            </w:pPr>
            <w:r w:rsidRPr="00001540">
              <w:rPr>
                <w:rFonts w:eastAsia="Calibri"/>
                <w:bCs/>
                <w:sz w:val="18"/>
                <w:szCs w:val="18"/>
                <w:lang w:eastAsia="en-US"/>
              </w:rPr>
              <w:t xml:space="preserve">originál dokladu s rozpisom poskytnutej zdravotnej starostlivosti, ako faktúra, vyúčtovanie zdravotnej starostlivosti, lekársky predpis pri predpísaní liekov, lekársky poukaz pri predpísaní zdravotníckej pomôcky. </w:t>
            </w:r>
          </w:p>
          <w:p w14:paraId="4BF3FABA" w14:textId="77777777" w:rsidR="0071167D" w:rsidRPr="00001540" w:rsidRDefault="0071167D" w:rsidP="00E0500D">
            <w:pPr>
              <w:pStyle w:val="Odsekzoznamu"/>
              <w:ind w:left="360"/>
              <w:rPr>
                <w:bCs/>
                <w:sz w:val="18"/>
                <w:szCs w:val="18"/>
              </w:rPr>
            </w:pPr>
          </w:p>
          <w:p w14:paraId="29FA27B4" w14:textId="77777777" w:rsidR="00F40C9E" w:rsidRPr="00001540" w:rsidRDefault="00F40C9E" w:rsidP="00E0500D">
            <w:pPr>
              <w:pStyle w:val="Odsekzoznamu"/>
              <w:numPr>
                <w:ilvl w:val="0"/>
                <w:numId w:val="26"/>
              </w:numPr>
              <w:tabs>
                <w:tab w:val="clear" w:pos="1440"/>
                <w:tab w:val="num" w:pos="851"/>
              </w:tabs>
              <w:ind w:left="0" w:firstLine="426"/>
              <w:contextualSpacing/>
              <w:jc w:val="both"/>
              <w:rPr>
                <w:bCs/>
                <w:sz w:val="18"/>
                <w:szCs w:val="18"/>
              </w:rPr>
            </w:pPr>
            <w:r w:rsidRPr="00001540">
              <w:rPr>
                <w:bCs/>
                <w:sz w:val="18"/>
                <w:szCs w:val="18"/>
              </w:rPr>
              <w:t>Ak bola poistencovi poskytnutá zdravotná starostlivosť v cudzine v kalendárnom roku a jej poskytovanie pokračovalo aj v nasledujúcom kalendárnom roku a náklady poistenec uhradil, predkladá žiadosť o preplatenie podľa § 9a, 9b a 9d tej zdravotnej poisťovni, v ktorej bol poistený v čase poskytovania zdravotnej starostlivosti v cudzine.</w:t>
            </w:r>
          </w:p>
          <w:p w14:paraId="7CD1F6BC" w14:textId="77777777" w:rsidR="00F40C9E" w:rsidRPr="00001540" w:rsidRDefault="00F40C9E" w:rsidP="00E0500D">
            <w:pPr>
              <w:tabs>
                <w:tab w:val="num" w:pos="851"/>
              </w:tabs>
              <w:spacing w:after="0" w:line="240" w:lineRule="auto"/>
              <w:ind w:firstLine="426"/>
              <w:rPr>
                <w:rFonts w:ascii="Times New Roman" w:hAnsi="Times New Roman"/>
                <w:bCs/>
                <w:sz w:val="18"/>
                <w:szCs w:val="18"/>
              </w:rPr>
            </w:pPr>
          </w:p>
          <w:p w14:paraId="1DF37C0A" w14:textId="77777777" w:rsidR="00F40C9E" w:rsidRPr="00001540" w:rsidRDefault="00F40C9E" w:rsidP="00E0500D">
            <w:pPr>
              <w:numPr>
                <w:ilvl w:val="0"/>
                <w:numId w:val="26"/>
              </w:numPr>
              <w:tabs>
                <w:tab w:val="clear" w:pos="1440"/>
                <w:tab w:val="num" w:pos="851"/>
              </w:tabs>
              <w:spacing w:after="0" w:line="240" w:lineRule="auto"/>
              <w:ind w:left="0" w:firstLine="426"/>
              <w:jc w:val="both"/>
              <w:rPr>
                <w:rFonts w:ascii="Times New Roman" w:hAnsi="Times New Roman"/>
                <w:bCs/>
                <w:sz w:val="18"/>
                <w:szCs w:val="18"/>
              </w:rPr>
            </w:pPr>
            <w:r w:rsidRPr="00001540">
              <w:rPr>
                <w:rFonts w:ascii="Times New Roman" w:hAnsi="Times New Roman"/>
                <w:bCs/>
                <w:sz w:val="18"/>
                <w:szCs w:val="18"/>
              </w:rPr>
              <w:t>Ak poistenec uhradil náklady za poskytnutú zdravotnú starostlivosť v cudzine na prelome kalendárnych rokov, je povinný žiadať vydanie samostatného dokladu o úhrade za zdravotnú starostlivosť poskytnutú do konca kalendárneho roka a samostatný doklad o úhrade za zdravotnú starostlivosť poskytnutú od začiatku nasledujúceho kalendárneho roka.</w:t>
            </w:r>
          </w:p>
          <w:p w14:paraId="20EA5B49" w14:textId="77777777" w:rsidR="00F40C9E" w:rsidRPr="00001540" w:rsidRDefault="00F40C9E" w:rsidP="00E0500D">
            <w:pPr>
              <w:spacing w:after="0" w:line="240" w:lineRule="auto"/>
              <w:rPr>
                <w:rFonts w:ascii="Times New Roman" w:hAnsi="Times New Roman"/>
                <w:bCs/>
                <w:sz w:val="18"/>
                <w:szCs w:val="18"/>
              </w:rPr>
            </w:pPr>
          </w:p>
          <w:p w14:paraId="59BCB637" w14:textId="77777777" w:rsidR="00F40C9E" w:rsidRPr="00001540" w:rsidRDefault="00F40C9E" w:rsidP="00E0500D">
            <w:pPr>
              <w:numPr>
                <w:ilvl w:val="0"/>
                <w:numId w:val="26"/>
              </w:numPr>
              <w:tabs>
                <w:tab w:val="clear" w:pos="1440"/>
                <w:tab w:val="left" w:pos="851"/>
              </w:tabs>
              <w:spacing w:after="0" w:line="240" w:lineRule="auto"/>
              <w:ind w:left="0" w:firstLine="426"/>
              <w:jc w:val="both"/>
              <w:rPr>
                <w:rFonts w:ascii="Times New Roman" w:hAnsi="Times New Roman"/>
                <w:bCs/>
                <w:sz w:val="18"/>
                <w:szCs w:val="18"/>
              </w:rPr>
            </w:pPr>
            <w:r w:rsidRPr="00001540">
              <w:rPr>
                <w:rFonts w:ascii="Times New Roman" w:hAnsi="Times New Roman"/>
                <w:bCs/>
                <w:sz w:val="18"/>
                <w:szCs w:val="18"/>
              </w:rPr>
              <w:t>Cudzojazyčné doklady priložené k žiadosti podľa odseku 2 sú akceptované aj bez úradne osvedčeného prekladu do štátneho jazyka okrem poskytnutia neodkladnej starostlivosti v cudzine okrem členských štátov podľa § 9a.</w:t>
            </w:r>
          </w:p>
          <w:p w14:paraId="37A74CC0" w14:textId="77777777" w:rsidR="00F40C9E" w:rsidRPr="00001540" w:rsidRDefault="00F40C9E" w:rsidP="00E0500D">
            <w:pPr>
              <w:tabs>
                <w:tab w:val="num" w:pos="851"/>
              </w:tabs>
              <w:spacing w:after="0" w:line="240" w:lineRule="auto"/>
              <w:ind w:firstLine="426"/>
              <w:rPr>
                <w:rFonts w:ascii="Times New Roman" w:hAnsi="Times New Roman"/>
                <w:bCs/>
                <w:sz w:val="18"/>
                <w:szCs w:val="18"/>
              </w:rPr>
            </w:pPr>
          </w:p>
          <w:p w14:paraId="28382364" w14:textId="77777777" w:rsidR="00F40C9E" w:rsidRPr="00001540" w:rsidRDefault="00F40C9E" w:rsidP="00E0500D">
            <w:pPr>
              <w:numPr>
                <w:ilvl w:val="0"/>
                <w:numId w:val="26"/>
              </w:numPr>
              <w:tabs>
                <w:tab w:val="clear" w:pos="1440"/>
                <w:tab w:val="left" w:pos="851"/>
              </w:tabs>
              <w:spacing w:after="0" w:line="240" w:lineRule="auto"/>
              <w:ind w:left="0" w:firstLine="426"/>
              <w:jc w:val="both"/>
              <w:rPr>
                <w:rFonts w:ascii="Times New Roman" w:hAnsi="Times New Roman"/>
                <w:bCs/>
                <w:sz w:val="18"/>
                <w:szCs w:val="18"/>
              </w:rPr>
            </w:pPr>
            <w:r w:rsidRPr="00001540">
              <w:rPr>
                <w:rFonts w:ascii="Times New Roman" w:hAnsi="Times New Roman"/>
                <w:bCs/>
                <w:sz w:val="18"/>
                <w:szCs w:val="18"/>
              </w:rPr>
              <w:t xml:space="preserve">Pri podávaní žiadosti o preplatenie príslušná zdravotná poisťovňa skontroluje správnosť osobných údajov poistenca v registri poistencov vrátane splnenia povinnosti platiť poistné a splnenia povinnosti určenia platiteľa poistného. Príslušná zdravotná poisťovňa preplatí náklady poistencovi, ktorý má počas celej doby poistného vzťahu určeného platiteľa poistného a sú za neho uhradené preddavky na poistné alebo poistné; to neplatí, ak poistenec je zamestnancom, za ktorého </w:t>
            </w:r>
            <w:r w:rsidRPr="00001540">
              <w:rPr>
                <w:rFonts w:ascii="Times New Roman" w:hAnsi="Times New Roman"/>
                <w:bCs/>
                <w:sz w:val="18"/>
                <w:szCs w:val="18"/>
              </w:rPr>
              <w:lastRenderedPageBreak/>
              <w:t xml:space="preserve">nezaplatil preddavok na poistné alebo poistné zamestnávateľ, alebo si poistenec dlžné preddavky na poistné alebo poistné zaplatil dodatočne. Príslušná zdravotná poisťovňa je povinná poistencovi preplatiť náklady najneskôr do troch mesiacov od prijatia žiadosti o preplatenie, ak sú splnené všetky podmienky podľa tohto odseku. Uvedená lehota sa nepoužije v prípadoch podľa § 9b. </w:t>
            </w:r>
          </w:p>
          <w:p w14:paraId="0CB26B4E" w14:textId="77777777" w:rsidR="00F40C9E" w:rsidRPr="00001540" w:rsidRDefault="00F40C9E" w:rsidP="00E0500D">
            <w:pPr>
              <w:pStyle w:val="Odsekzoznamu"/>
              <w:rPr>
                <w:bCs/>
                <w:sz w:val="18"/>
                <w:szCs w:val="18"/>
              </w:rPr>
            </w:pPr>
          </w:p>
          <w:p w14:paraId="33CB36C0" w14:textId="77777777" w:rsidR="00F40C9E" w:rsidRPr="00001540" w:rsidRDefault="00F40C9E" w:rsidP="00E0500D">
            <w:pPr>
              <w:numPr>
                <w:ilvl w:val="0"/>
                <w:numId w:val="26"/>
              </w:numPr>
              <w:tabs>
                <w:tab w:val="clear" w:pos="1440"/>
                <w:tab w:val="left" w:pos="851"/>
              </w:tabs>
              <w:spacing w:after="0" w:line="240" w:lineRule="auto"/>
              <w:ind w:left="0" w:firstLine="426"/>
              <w:jc w:val="both"/>
              <w:rPr>
                <w:rFonts w:ascii="Times New Roman" w:hAnsi="Times New Roman"/>
                <w:bCs/>
                <w:sz w:val="18"/>
                <w:szCs w:val="18"/>
              </w:rPr>
            </w:pPr>
            <w:r w:rsidRPr="00001540">
              <w:rPr>
                <w:rFonts w:ascii="Times New Roman" w:hAnsi="Times New Roman"/>
                <w:bCs/>
                <w:sz w:val="18"/>
                <w:szCs w:val="18"/>
              </w:rPr>
              <w:t xml:space="preserve">Všeobecne záväzný právny predpis, ktorý vydá ministerstvo zdravotníctva, ustanoví </w:t>
            </w:r>
          </w:p>
          <w:p w14:paraId="16002C0F" w14:textId="77777777" w:rsidR="00F40C9E" w:rsidRPr="00001540" w:rsidRDefault="00F40C9E" w:rsidP="00E0500D">
            <w:pPr>
              <w:numPr>
                <w:ilvl w:val="0"/>
                <w:numId w:val="30"/>
              </w:numPr>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t>vzory nárokových dokladov,</w:t>
            </w:r>
          </w:p>
          <w:p w14:paraId="1FA6F9CB" w14:textId="77777777" w:rsidR="00F40C9E" w:rsidRPr="00001540" w:rsidRDefault="00F40C9E" w:rsidP="00E0500D">
            <w:pPr>
              <w:numPr>
                <w:ilvl w:val="0"/>
                <w:numId w:val="30"/>
              </w:numPr>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t>zoznam klinických pracovísk,</w:t>
            </w:r>
          </w:p>
          <w:p w14:paraId="63C99904" w14:textId="77777777" w:rsidR="00F40C9E" w:rsidRPr="00001540" w:rsidRDefault="00F40C9E" w:rsidP="00E0500D">
            <w:pPr>
              <w:numPr>
                <w:ilvl w:val="0"/>
                <w:numId w:val="30"/>
              </w:numPr>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t>vzor žiadosti o preplatenie nákladov,</w:t>
            </w:r>
          </w:p>
          <w:p w14:paraId="4800181A" w14:textId="77777777" w:rsidR="00F40C9E" w:rsidRPr="00001540" w:rsidRDefault="00F40C9E" w:rsidP="00E0500D">
            <w:pPr>
              <w:numPr>
                <w:ilvl w:val="0"/>
                <w:numId w:val="30"/>
              </w:numPr>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t>okruh poistencov, ktorí majú nárok na úhradu zdravotnej starostlivosti v inom členskom štáte podľa osobitných predpisov,3a)</w:t>
            </w:r>
          </w:p>
          <w:p w14:paraId="46A97BA1" w14:textId="77777777" w:rsidR="00F40C9E" w:rsidRPr="00001540" w:rsidRDefault="00F40C9E" w:rsidP="00E0500D">
            <w:pPr>
              <w:numPr>
                <w:ilvl w:val="0"/>
                <w:numId w:val="30"/>
              </w:numPr>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t>okruh poistencov iných členských štátov, ktorí majú nárok na úhradu zdravotnej starostlivosti v Slovenskej republike podľa osobitných predpisov,3a)</w:t>
            </w:r>
          </w:p>
          <w:p w14:paraId="6EF8B5B0" w14:textId="77777777" w:rsidR="00F40C9E" w:rsidRPr="00001540" w:rsidRDefault="00F40C9E" w:rsidP="00E0500D">
            <w:pPr>
              <w:numPr>
                <w:ilvl w:val="0"/>
                <w:numId w:val="30"/>
              </w:numPr>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t>postup poskytovateľa zdravotnej starostlivosti, zdravotnej poisťovne a úradu  pri</w:t>
            </w:r>
          </w:p>
          <w:p w14:paraId="565F17D9" w14:textId="77777777" w:rsidR="00F40C9E" w:rsidRPr="00001540" w:rsidRDefault="00F40C9E" w:rsidP="00E0500D">
            <w:pPr>
              <w:numPr>
                <w:ilvl w:val="2"/>
                <w:numId w:val="29"/>
              </w:numPr>
              <w:spacing w:after="0" w:line="240" w:lineRule="auto"/>
              <w:ind w:left="709" w:hanging="283"/>
              <w:contextualSpacing/>
              <w:jc w:val="both"/>
              <w:rPr>
                <w:rFonts w:ascii="Times New Roman" w:hAnsi="Times New Roman"/>
                <w:bCs/>
                <w:sz w:val="18"/>
                <w:szCs w:val="18"/>
              </w:rPr>
            </w:pPr>
            <w:r w:rsidRPr="00001540">
              <w:rPr>
                <w:rFonts w:ascii="Times New Roman" w:hAnsi="Times New Roman"/>
                <w:bCs/>
                <w:sz w:val="18"/>
                <w:szCs w:val="18"/>
              </w:rPr>
              <w:t>potrebnej zdravotnej starostlivosti poskytovanej v inom členskom štáte,</w:t>
            </w:r>
          </w:p>
          <w:p w14:paraId="1922C3DD" w14:textId="77777777" w:rsidR="00F40C9E" w:rsidRPr="00001540" w:rsidRDefault="00F40C9E" w:rsidP="00E0500D">
            <w:pPr>
              <w:numPr>
                <w:ilvl w:val="2"/>
                <w:numId w:val="29"/>
              </w:numPr>
              <w:spacing w:after="0" w:line="240" w:lineRule="auto"/>
              <w:ind w:left="709" w:hanging="283"/>
              <w:contextualSpacing/>
              <w:jc w:val="both"/>
              <w:rPr>
                <w:rFonts w:ascii="Times New Roman" w:hAnsi="Times New Roman"/>
                <w:bCs/>
                <w:sz w:val="18"/>
                <w:szCs w:val="18"/>
              </w:rPr>
            </w:pPr>
            <w:r w:rsidRPr="00001540">
              <w:rPr>
                <w:rFonts w:ascii="Times New Roman" w:hAnsi="Times New Roman"/>
                <w:bCs/>
                <w:sz w:val="18"/>
                <w:szCs w:val="18"/>
              </w:rPr>
              <w:t>zdravotnej starostlivosti v plnom rozsahu, ak má poistenec bydlisko v inom členskom štáte, poskytovanej v inom členskom štáte,</w:t>
            </w:r>
          </w:p>
          <w:p w14:paraId="65C0BB91" w14:textId="77777777" w:rsidR="00F40C9E" w:rsidRPr="00001540" w:rsidRDefault="00F40C9E" w:rsidP="00E0500D">
            <w:pPr>
              <w:numPr>
                <w:ilvl w:val="2"/>
                <w:numId w:val="29"/>
              </w:numPr>
              <w:spacing w:after="0" w:line="240" w:lineRule="auto"/>
              <w:ind w:left="709" w:hanging="283"/>
              <w:contextualSpacing/>
              <w:jc w:val="both"/>
              <w:rPr>
                <w:rFonts w:ascii="Times New Roman" w:hAnsi="Times New Roman"/>
                <w:bCs/>
                <w:sz w:val="18"/>
                <w:szCs w:val="18"/>
              </w:rPr>
            </w:pPr>
            <w:r w:rsidRPr="00001540">
              <w:rPr>
                <w:rFonts w:ascii="Times New Roman" w:hAnsi="Times New Roman"/>
                <w:bCs/>
                <w:sz w:val="18"/>
                <w:szCs w:val="18"/>
              </w:rPr>
              <w:t>zdravotnej starostlivosti so súhlasom príslušnej zdravotnej poisťovne poskytovanej v inom členskom štáte,</w:t>
            </w:r>
          </w:p>
          <w:p w14:paraId="2DE8920D" w14:textId="77777777" w:rsidR="00F40C9E" w:rsidRPr="00001540" w:rsidRDefault="00F40C9E" w:rsidP="00E0500D">
            <w:pPr>
              <w:numPr>
                <w:ilvl w:val="0"/>
                <w:numId w:val="30"/>
              </w:numPr>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t xml:space="preserve">postup poskytovateľa zdravotnej starostlivosti, zdravotnej poisťovne a úradu pri </w:t>
            </w:r>
          </w:p>
          <w:p w14:paraId="4E37D789" w14:textId="77777777" w:rsidR="00F40C9E" w:rsidRPr="00001540" w:rsidRDefault="00F40C9E" w:rsidP="00E0500D">
            <w:pPr>
              <w:numPr>
                <w:ilvl w:val="2"/>
                <w:numId w:val="30"/>
              </w:numPr>
              <w:spacing w:after="0" w:line="240" w:lineRule="auto"/>
              <w:ind w:left="709" w:hanging="284"/>
              <w:contextualSpacing/>
              <w:jc w:val="both"/>
              <w:rPr>
                <w:rFonts w:ascii="Times New Roman" w:hAnsi="Times New Roman"/>
                <w:bCs/>
                <w:sz w:val="18"/>
                <w:szCs w:val="18"/>
              </w:rPr>
            </w:pPr>
            <w:r w:rsidRPr="00001540">
              <w:rPr>
                <w:rFonts w:ascii="Times New Roman" w:hAnsi="Times New Roman"/>
                <w:bCs/>
                <w:sz w:val="18"/>
                <w:szCs w:val="18"/>
              </w:rPr>
              <w:t>potrebnej zdravotnej starostlivosti poskytovanej v Slovenskej republike,</w:t>
            </w:r>
          </w:p>
          <w:p w14:paraId="4F54824D" w14:textId="77777777" w:rsidR="00F40C9E" w:rsidRPr="00001540" w:rsidRDefault="00F40C9E" w:rsidP="00E0500D">
            <w:pPr>
              <w:numPr>
                <w:ilvl w:val="2"/>
                <w:numId w:val="30"/>
              </w:numPr>
              <w:spacing w:after="0" w:line="240" w:lineRule="auto"/>
              <w:ind w:left="709" w:hanging="284"/>
              <w:contextualSpacing/>
              <w:jc w:val="both"/>
              <w:rPr>
                <w:rFonts w:ascii="Times New Roman" w:hAnsi="Times New Roman"/>
                <w:bCs/>
                <w:sz w:val="18"/>
                <w:szCs w:val="18"/>
              </w:rPr>
            </w:pPr>
            <w:r w:rsidRPr="00001540">
              <w:rPr>
                <w:rFonts w:ascii="Times New Roman" w:hAnsi="Times New Roman"/>
                <w:bCs/>
                <w:sz w:val="18"/>
                <w:szCs w:val="18"/>
              </w:rPr>
              <w:t>zdravotnej starostlivosti v plnom rozsahu, ak má poistenec iného členského štátu bydlisko v Slovenskej republike, poskytovanej v Slovenskej republike,</w:t>
            </w:r>
          </w:p>
          <w:p w14:paraId="7817B483" w14:textId="77777777" w:rsidR="00F40C9E" w:rsidRPr="00001540" w:rsidRDefault="00F40C9E" w:rsidP="00E0500D">
            <w:pPr>
              <w:numPr>
                <w:ilvl w:val="2"/>
                <w:numId w:val="30"/>
              </w:numPr>
              <w:spacing w:after="0" w:line="240" w:lineRule="auto"/>
              <w:ind w:left="709" w:hanging="284"/>
              <w:contextualSpacing/>
              <w:jc w:val="both"/>
              <w:rPr>
                <w:rFonts w:ascii="Times New Roman" w:hAnsi="Times New Roman"/>
                <w:bCs/>
                <w:sz w:val="18"/>
                <w:szCs w:val="18"/>
              </w:rPr>
            </w:pPr>
            <w:r w:rsidRPr="00001540">
              <w:rPr>
                <w:rFonts w:ascii="Times New Roman" w:hAnsi="Times New Roman"/>
                <w:bCs/>
                <w:sz w:val="18"/>
                <w:szCs w:val="18"/>
              </w:rPr>
              <w:t>zdravotnej starostlivosti so súhlasom príslušnej inštitúcie iného členského štátu poskytovanej v Slovenskej republike,</w:t>
            </w:r>
          </w:p>
          <w:p w14:paraId="4074FF0D" w14:textId="77777777" w:rsidR="00F40C9E" w:rsidRPr="00001540" w:rsidRDefault="00F40C9E" w:rsidP="00E0500D">
            <w:pPr>
              <w:numPr>
                <w:ilvl w:val="0"/>
                <w:numId w:val="30"/>
              </w:numPr>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t>postup poskytovateľa zdravotnej starostlivosti, zdravotnej poisťovne a úradu pri poskytovaní zdravotnej starostlivosti na základe medzinárodných zmlúv,</w:t>
            </w:r>
          </w:p>
          <w:p w14:paraId="63695A21" w14:textId="77777777" w:rsidR="00F40C9E" w:rsidRPr="00001540" w:rsidRDefault="00F40C9E" w:rsidP="00E0500D">
            <w:pPr>
              <w:numPr>
                <w:ilvl w:val="0"/>
                <w:numId w:val="30"/>
              </w:numPr>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lastRenderedPageBreak/>
              <w:t>postup poskytovateľa zdravotnej starostlivosti, zdravotnej poisťovne a úradu pri poskytovaní cezhraničnej zdravotnej starostlivosti v inom členskom štáte Európskej únie,</w:t>
            </w:r>
          </w:p>
          <w:p w14:paraId="5BB39DF8" w14:textId="77777777" w:rsidR="00F40C9E" w:rsidRPr="00001540" w:rsidRDefault="00F40C9E" w:rsidP="00E0500D">
            <w:pPr>
              <w:numPr>
                <w:ilvl w:val="0"/>
                <w:numId w:val="30"/>
              </w:numPr>
              <w:tabs>
                <w:tab w:val="left" w:pos="426"/>
              </w:tabs>
              <w:spacing w:after="0" w:line="240" w:lineRule="auto"/>
              <w:ind w:left="426" w:hanging="426"/>
              <w:contextualSpacing/>
              <w:jc w:val="both"/>
              <w:rPr>
                <w:rFonts w:ascii="Times New Roman" w:hAnsi="Times New Roman"/>
                <w:bCs/>
                <w:sz w:val="18"/>
                <w:szCs w:val="18"/>
              </w:rPr>
            </w:pPr>
            <w:r w:rsidRPr="00001540">
              <w:rPr>
                <w:rFonts w:ascii="Times New Roman" w:hAnsi="Times New Roman"/>
                <w:bCs/>
                <w:sz w:val="18"/>
                <w:szCs w:val="18"/>
              </w:rPr>
              <w:t>postup poskytovateľa zdravotnej starostlivosti, zdravotnej poisťovne a úradu pri poskytovaní cezhraničnej zdravotnej starostlivosti v Slovenskej republike.“</w:t>
            </w:r>
          </w:p>
          <w:p w14:paraId="14C02836" w14:textId="77777777" w:rsidR="00F40C9E" w:rsidRPr="00001540" w:rsidRDefault="00F40C9E" w:rsidP="00E0500D">
            <w:pPr>
              <w:tabs>
                <w:tab w:val="left" w:pos="426"/>
              </w:tabs>
              <w:spacing w:after="0" w:line="240" w:lineRule="auto"/>
              <w:ind w:left="426"/>
              <w:contextualSpacing/>
              <w:jc w:val="both"/>
              <w:rPr>
                <w:rFonts w:ascii="Times New Roman" w:hAnsi="Times New Roman"/>
                <w:bCs/>
                <w:sz w:val="18"/>
                <w:szCs w:val="18"/>
              </w:rPr>
            </w:pPr>
          </w:p>
          <w:p w14:paraId="1D72DD44"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 Zákon č. 576/2004 Z.z. o zdravotnej starostlivosti, službách súvisiacich s poskytovaním zdravotnej starostlivosti a o zmene a doplnení niektorých zákonov v znení neskorších predpisov.</w:t>
            </w:r>
          </w:p>
          <w:p w14:paraId="5A9F4C33"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Zákon č. 577/2004 Z.z. rozsahu zdravotnej starostlivosti uhrádzanej na základe verejného zdravotného poistenia a o úhradách za služby súvisiace s poskytovaním zdravotnej starostlivosti v znení neskorších predpisov.</w:t>
            </w:r>
          </w:p>
          <w:p w14:paraId="2C3B19D8"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Zákon č. 363/2011 Z.z. o rozsahu a podmienkach úhrady liekov, zdravotníckych pomôcok a dietetických potravín na základe verejného zdravotného poistenia a o zmene a doplnení niektorých zákonov v znení neskorších predpisov.</w:t>
            </w:r>
          </w:p>
          <w:p w14:paraId="725B3AB9"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30E8C172"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3a) Nariadenie Európskeho parlamentu a Rady (ES) č. 883/2004 z 29. apríla 2004 o koordinácii systémov sociálneho zabezpečenia (Mimoriadne vydanie Ú.v. EÚ, kap. 5/zv. 5; Ú.v. EÚ L 200, 7.6.2004) v platnom znení.</w:t>
            </w:r>
          </w:p>
          <w:p w14:paraId="6C51FE2A"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Nariadenie Európskeho parlamentu a Rady (ES) č. 987/2009 zo 16. septembra 2009, ktorým sa stanovuje postup vykonávania nariadenia (ES) č. 883/2004 o koordinácii systémov sociálneho zabezpečenia (Ú.v. EÚ L 284, 30.10.2009) v platnom znení.</w:t>
            </w:r>
          </w:p>
          <w:p w14:paraId="2090839A"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6315659D"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11) § 4 zákona č. 578/2004 Z.z. o poskytovateľoch zdravotnej starostlivosti, zdravotníckych pracovníkoch, stavovských organizáciách v zdravotníctve a o zmene a doplnení niektorých zákonov.</w:t>
            </w:r>
          </w:p>
          <w:p w14:paraId="46E81A7E"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514D212C"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15) § 2 ods. 3 zákona č. 576/2004 Z.z.</w:t>
            </w:r>
          </w:p>
          <w:p w14:paraId="16FE872E"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3D949C4B"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16a) § 18 ods. 1 písm. f) zákona č. 581/2004 Z.z. v znení zákona č. 220/2013 Z.z.</w:t>
            </w:r>
          </w:p>
          <w:p w14:paraId="093CC603"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7B850F9E"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16b) § 44 ods. 2 písm. a) piaty bod zákona č. 540/2021 Z.z. o kategorizácii ústavnej zdravotnej starostlivosti a o zmene a doplnení niektorých zákonov.</w:t>
            </w:r>
          </w:p>
          <w:p w14:paraId="3AB518E2"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508872F0"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16c) Čl. 20 nariadenia (ES) č. 883/2004 v platnom znení.</w:t>
            </w:r>
          </w:p>
          <w:p w14:paraId="1DAE3D0D"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Čl. 26 nariadenia (ES) č. 987/2009 v platnom znení.</w:t>
            </w:r>
          </w:p>
          <w:p w14:paraId="4068E9B9"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13DB3B6C"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16d) Zákon č. 362/2011 Z.z. o liekoch a zdravotníckych pomôckach a o zmene a doplnení niektorých zákonov v znení neskorších predpisov.</w:t>
            </w:r>
          </w:p>
          <w:p w14:paraId="5C835036"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34A90760"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16e) § 23 ods. 3 zákona č. 362/2011 Z.z.</w:t>
            </w:r>
          </w:p>
          <w:p w14:paraId="538CCCF5"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5B9FC019"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16g) Zákon č. 355/2007 Z.z. o ochrane, podpore a rozvoji verejného zdravia a o zmene a doplnení niektorých zákonov v znení neskorších predpisov.</w:t>
            </w:r>
          </w:p>
          <w:p w14:paraId="1A996AE8"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0AA7085F"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16h) § 20d zákona č. 581/2004 Z.z. v znení zákona č. 220/2013 Z.z.</w:t>
            </w:r>
          </w:p>
          <w:p w14:paraId="44F8DFEE" w14:textId="77777777"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w:t>
            </w:r>
          </w:p>
          <w:p w14:paraId="1A82DBE2" w14:textId="1AB388E0" w:rsidR="00E435DE" w:rsidRPr="00001540" w:rsidRDefault="00E435DE" w:rsidP="00E435DE">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t>56) Zákon č. 71/1967 Zb. o správnom konaní (správny poriadok) v znení neskorších predpisov.</w:t>
            </w:r>
          </w:p>
          <w:p w14:paraId="7492DDC3" w14:textId="77777777" w:rsidR="00E435DE" w:rsidRPr="00001540" w:rsidRDefault="00E435DE" w:rsidP="00E0500D">
            <w:pPr>
              <w:widowControl w:val="0"/>
              <w:adjustRightInd w:val="0"/>
              <w:spacing w:after="0" w:line="240" w:lineRule="auto"/>
              <w:rPr>
                <w:rFonts w:ascii="Times New Roman" w:hAnsi="Times New Roman"/>
                <w:sz w:val="14"/>
                <w:szCs w:val="14"/>
              </w:rPr>
            </w:pPr>
          </w:p>
          <w:p w14:paraId="2AD34F6C" w14:textId="72424D0D" w:rsidR="00F40C9E" w:rsidRPr="00001540" w:rsidRDefault="00F40C9E" w:rsidP="00E0500D">
            <w:pPr>
              <w:widowControl w:val="0"/>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Zoznam zdravotných výkonov cezhraničnej zdravotnej starostlivosti, ktoré podliehajú predchádzajúcemu súhlasu príslušnej zdravotnej poisťovne na účely jej preplatenia je uvedený v prílohe.</w:t>
            </w:r>
          </w:p>
          <w:p w14:paraId="079AB7BB" w14:textId="77777777" w:rsidR="00F40C9E" w:rsidRPr="00001540" w:rsidRDefault="00F40C9E" w:rsidP="00E0500D">
            <w:pPr>
              <w:widowControl w:val="0"/>
              <w:adjustRightInd w:val="0"/>
              <w:spacing w:after="0" w:line="240" w:lineRule="auto"/>
              <w:rPr>
                <w:rFonts w:ascii="Times New Roman" w:hAnsi="Times New Roman"/>
                <w:sz w:val="14"/>
                <w:szCs w:val="14"/>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134"/>
              <w:gridCol w:w="8271"/>
            </w:tblGrid>
            <w:tr w:rsidR="00001540" w:rsidRPr="00001540" w14:paraId="07809437" w14:textId="77777777" w:rsidTr="0060074B">
              <w:tc>
                <w:tcPr>
                  <w:tcW w:w="1653" w:type="dxa"/>
                  <w:gridSpan w:val="2"/>
                  <w:shd w:val="clear" w:color="auto" w:fill="auto"/>
                </w:tcPr>
                <w:p w14:paraId="55873E13" w14:textId="77777777" w:rsidR="00F40C9E" w:rsidRPr="00001540" w:rsidRDefault="00F40C9E" w:rsidP="00E0500D">
                  <w:pPr>
                    <w:pStyle w:val="Zkladntext40"/>
                    <w:shd w:val="clear" w:color="auto" w:fill="auto"/>
                    <w:spacing w:line="240" w:lineRule="auto"/>
                    <w:rPr>
                      <w:rFonts w:ascii="Times New Roman" w:hAnsi="Times New Roman" w:cs="Times New Roman"/>
                      <w:sz w:val="14"/>
                      <w:szCs w:val="14"/>
                    </w:rPr>
                  </w:pPr>
                  <w:r w:rsidRPr="00001540">
                    <w:rPr>
                      <w:rFonts w:ascii="Times New Roman" w:hAnsi="Times New Roman" w:cs="Times New Roman"/>
                      <w:sz w:val="14"/>
                      <w:szCs w:val="14"/>
                    </w:rPr>
                    <w:t>Medicínske odbory</w:t>
                  </w:r>
                </w:p>
              </w:tc>
              <w:tc>
                <w:tcPr>
                  <w:tcW w:w="8271" w:type="dxa"/>
                  <w:shd w:val="clear" w:color="auto" w:fill="auto"/>
                </w:tcPr>
                <w:p w14:paraId="40654122" w14:textId="77777777" w:rsidR="00F40C9E" w:rsidRPr="00001540" w:rsidRDefault="00F40C9E" w:rsidP="00E0500D">
                  <w:pPr>
                    <w:pStyle w:val="Zkladntext40"/>
                    <w:shd w:val="clear" w:color="auto" w:fill="auto"/>
                    <w:spacing w:line="240" w:lineRule="auto"/>
                    <w:ind w:left="100" w:right="156"/>
                    <w:rPr>
                      <w:rFonts w:ascii="Times New Roman" w:hAnsi="Times New Roman" w:cs="Times New Roman"/>
                      <w:sz w:val="14"/>
                      <w:szCs w:val="14"/>
                    </w:rPr>
                  </w:pPr>
                  <w:r w:rsidRPr="00001540">
                    <w:rPr>
                      <w:rFonts w:ascii="Times New Roman" w:hAnsi="Times New Roman" w:cs="Times New Roman"/>
                      <w:sz w:val="14"/>
                      <w:szCs w:val="14"/>
                    </w:rPr>
                    <w:t>Zdravotné výkony</w:t>
                  </w:r>
                </w:p>
              </w:tc>
            </w:tr>
            <w:tr w:rsidR="00001540" w:rsidRPr="00001540" w14:paraId="67D79E07" w14:textId="77777777" w:rsidTr="0060074B">
              <w:tc>
                <w:tcPr>
                  <w:tcW w:w="519" w:type="dxa"/>
                  <w:shd w:val="clear" w:color="auto" w:fill="auto"/>
                </w:tcPr>
                <w:p w14:paraId="6AC2B3CE" w14:textId="77777777" w:rsidR="00F40C9E" w:rsidRPr="00001540" w:rsidRDefault="00F40C9E" w:rsidP="00E0500D">
                  <w:pPr>
                    <w:spacing w:after="0" w:line="240" w:lineRule="auto"/>
                    <w:jc w:val="center"/>
                    <w:rPr>
                      <w:rFonts w:ascii="Times New Roman" w:hAnsi="Times New Roman"/>
                      <w:b/>
                      <w:sz w:val="14"/>
                      <w:szCs w:val="14"/>
                    </w:rPr>
                  </w:pPr>
                  <w:r w:rsidRPr="00001540">
                    <w:rPr>
                      <w:rFonts w:ascii="Times New Roman" w:hAnsi="Times New Roman"/>
                      <w:sz w:val="14"/>
                      <w:szCs w:val="14"/>
                    </w:rPr>
                    <w:t>I.</w:t>
                  </w:r>
                </w:p>
              </w:tc>
              <w:tc>
                <w:tcPr>
                  <w:tcW w:w="1134" w:type="dxa"/>
                  <w:shd w:val="clear" w:color="auto" w:fill="auto"/>
                </w:tcPr>
                <w:p w14:paraId="4A78DE05"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Gynekológia a pôrodníctvo</w:t>
                  </w:r>
                </w:p>
              </w:tc>
              <w:tc>
                <w:tcPr>
                  <w:tcW w:w="8271" w:type="dxa"/>
                  <w:shd w:val="clear" w:color="auto" w:fill="auto"/>
                </w:tcPr>
                <w:p w14:paraId="19EA4D25"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 Zdravotný výkon asistovanej reprodukcie,  </w:t>
                  </w:r>
                </w:p>
                <w:p w14:paraId="4C9E4A6D"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jeden cyklus pred odberom oocytov</w:t>
                  </w:r>
                </w:p>
                <w:p w14:paraId="6F9A0419" w14:textId="77777777" w:rsidR="00F40C9E" w:rsidRPr="00001540" w:rsidRDefault="00F40C9E" w:rsidP="00E0500D">
                  <w:pPr>
                    <w:widowControl w:val="0"/>
                    <w:tabs>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I.2 Zdravotný výkon asistovanej reprodukcie, jeden cyklus</w:t>
                  </w:r>
                </w:p>
                <w:p w14:paraId="029C1E62" w14:textId="77777777" w:rsidR="00F40C9E" w:rsidRPr="00001540" w:rsidRDefault="00F40C9E" w:rsidP="00E0500D">
                  <w:pPr>
                    <w:widowControl w:val="0"/>
                    <w:tabs>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s odberom oocytov k in vitro fertilizácii, bez prenosu </w:t>
                  </w:r>
                </w:p>
                <w:p w14:paraId="3A464D46" w14:textId="77777777" w:rsidR="00F40C9E" w:rsidRPr="00001540" w:rsidRDefault="00F40C9E" w:rsidP="00E0500D">
                  <w:pPr>
                    <w:widowControl w:val="0"/>
                    <w:tabs>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embryí, </w:t>
                  </w:r>
                </w:p>
                <w:p w14:paraId="360F4EB3"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I.3 Zdravotný výkon asistovanej reprodukcie, jeden </w:t>
                  </w:r>
                </w:p>
                <w:p w14:paraId="044AF276"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komplexný cyklus s prenosom embryí</w:t>
                  </w:r>
                </w:p>
                <w:p w14:paraId="4A444CA4"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I.4 Vykonanie interupcie zo zdravotných dôvodov</w:t>
                  </w:r>
                </w:p>
                <w:p w14:paraId="393D1D20"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I.5 Odber krvi z hlavičky plodu transabdominálnou </w:t>
                  </w:r>
                </w:p>
                <w:p w14:paraId="78931D87"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kordocentézou</w:t>
                  </w:r>
                </w:p>
                <w:p w14:paraId="3EE0BA21"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I.6 Fetoskópia s odberom tkaniva plodu</w:t>
                  </w:r>
                </w:p>
                <w:p w14:paraId="4E516804"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I.7 Transfúzia intrauterinná fetálna</w:t>
                  </w:r>
                </w:p>
                <w:p w14:paraId="24104E1A"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I.8 Infúzia intrauterinná fetálna</w:t>
                  </w:r>
                </w:p>
                <w:p w14:paraId="2090FD76" w14:textId="77777777" w:rsidR="00F40C9E" w:rsidRPr="00001540" w:rsidRDefault="00F40C9E" w:rsidP="00E0500D">
                  <w:pPr>
                    <w:widowControl w:val="0"/>
                    <w:tabs>
                      <w:tab w:val="left" w:pos="0"/>
                      <w:tab w:val="left" w:pos="81"/>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I.9 Intrauterinná laserová liečba plodu</w:t>
                  </w:r>
                </w:p>
                <w:p w14:paraId="75584C50"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I.10 Výmena plodovej vody</w:t>
                  </w:r>
                </w:p>
                <w:p w14:paraId="57749EF5"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I.11 Vysokofrekvenčná ablácia nádorových buniek a/</w:t>
                  </w:r>
                </w:p>
                <w:p w14:paraId="30030D9F"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alebo ciev  placenty</w:t>
                  </w:r>
                </w:p>
                <w:p w14:paraId="002E66D4"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I.12 Zavedenie shuntu u plodu intrauterinne</w:t>
                  </w:r>
                </w:p>
                <w:p w14:paraId="0F2B933C"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I.13 Vnútromaternicová liečba plodu </w:t>
                  </w:r>
                </w:p>
                <w:p w14:paraId="15BC0B77"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I.14 Liečebná amniocentéza </w:t>
                  </w:r>
                </w:p>
                <w:p w14:paraId="6A108B95"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I.15 Segmentálna resekcia polycystických pľúc plodu</w:t>
                  </w:r>
                </w:p>
                <w:p w14:paraId="17C7BDBC"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I.16 Operácia plodu postihnutého vývojovou chybou </w:t>
                  </w:r>
                </w:p>
                <w:p w14:paraId="64C6A2D9"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intrauterinná</w:t>
                  </w:r>
                </w:p>
                <w:p w14:paraId="33623899"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I.17 Roboticky asistovaná operácia v gynekológii a </w:t>
                  </w:r>
                </w:p>
                <w:p w14:paraId="5A221049" w14:textId="77777777" w:rsidR="00F40C9E" w:rsidRPr="00001540" w:rsidRDefault="00F40C9E" w:rsidP="00E0500D">
                  <w:pPr>
                    <w:widowControl w:val="0"/>
                    <w:tabs>
                      <w:tab w:val="left" w:pos="317"/>
                      <w:tab w:val="left" w:pos="426"/>
                      <w:tab w:val="left" w:pos="3747"/>
                    </w:tabs>
                    <w:adjustRightInd w:val="0"/>
                    <w:spacing w:after="0" w:line="240" w:lineRule="auto"/>
                    <w:rPr>
                      <w:rFonts w:ascii="Times New Roman" w:hAnsi="Times New Roman"/>
                      <w:sz w:val="14"/>
                      <w:szCs w:val="14"/>
                    </w:rPr>
                  </w:pPr>
                  <w:r w:rsidRPr="00001540">
                    <w:rPr>
                      <w:rFonts w:ascii="Times New Roman" w:hAnsi="Times New Roman"/>
                      <w:sz w:val="14"/>
                      <w:szCs w:val="14"/>
                    </w:rPr>
                    <w:t>pôrodníctve</w:t>
                  </w:r>
                </w:p>
              </w:tc>
            </w:tr>
            <w:tr w:rsidR="00001540" w:rsidRPr="00001540" w14:paraId="7062E2ED" w14:textId="77777777" w:rsidTr="0060074B">
              <w:tc>
                <w:tcPr>
                  <w:tcW w:w="519" w:type="dxa"/>
                  <w:shd w:val="clear" w:color="auto" w:fill="auto"/>
                </w:tcPr>
                <w:p w14:paraId="55D666C1" w14:textId="77777777" w:rsidR="00F40C9E" w:rsidRPr="00001540" w:rsidRDefault="00F40C9E" w:rsidP="00E0500D">
                  <w:pPr>
                    <w:spacing w:after="0" w:line="240" w:lineRule="auto"/>
                    <w:jc w:val="center"/>
                    <w:rPr>
                      <w:rFonts w:ascii="Times New Roman" w:hAnsi="Times New Roman"/>
                      <w:b/>
                      <w:sz w:val="14"/>
                      <w:szCs w:val="14"/>
                    </w:rPr>
                  </w:pPr>
                  <w:r w:rsidRPr="00001540">
                    <w:rPr>
                      <w:rFonts w:ascii="Times New Roman" w:hAnsi="Times New Roman"/>
                      <w:sz w:val="14"/>
                      <w:szCs w:val="14"/>
                    </w:rPr>
                    <w:t>II</w:t>
                  </w:r>
                  <w:r w:rsidRPr="00001540">
                    <w:rPr>
                      <w:rFonts w:ascii="Times New Roman" w:hAnsi="Times New Roman"/>
                      <w:b/>
                      <w:sz w:val="14"/>
                      <w:szCs w:val="14"/>
                    </w:rPr>
                    <w:t>.</w:t>
                  </w:r>
                </w:p>
              </w:tc>
              <w:tc>
                <w:tcPr>
                  <w:tcW w:w="1134" w:type="dxa"/>
                  <w:shd w:val="clear" w:color="auto" w:fill="auto"/>
                </w:tcPr>
                <w:p w14:paraId="1D30EFC1"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Otorinolaryngológia</w:t>
                  </w:r>
                </w:p>
                <w:p w14:paraId="796A7954" w14:textId="77777777" w:rsidR="00F40C9E" w:rsidRPr="00001540" w:rsidRDefault="00F40C9E" w:rsidP="00E0500D">
                  <w:pPr>
                    <w:spacing w:after="0" w:line="240" w:lineRule="auto"/>
                    <w:rPr>
                      <w:rFonts w:ascii="Times New Roman" w:hAnsi="Times New Roman"/>
                      <w:b/>
                      <w:sz w:val="14"/>
                      <w:szCs w:val="14"/>
                    </w:rPr>
                  </w:pPr>
                </w:p>
              </w:tc>
              <w:tc>
                <w:tcPr>
                  <w:tcW w:w="8271" w:type="dxa"/>
                  <w:shd w:val="clear" w:color="auto" w:fill="auto"/>
                </w:tcPr>
                <w:p w14:paraId="04BD90E4" w14:textId="77777777" w:rsidR="00F40C9E" w:rsidRPr="00001540" w:rsidRDefault="00F40C9E" w:rsidP="00E0500D">
                  <w:pPr>
                    <w:widowControl w:val="0"/>
                    <w:tabs>
                      <w:tab w:val="left" w:pos="382"/>
                    </w:tabs>
                    <w:adjustRightInd w:val="0"/>
                    <w:spacing w:after="0" w:line="240" w:lineRule="auto"/>
                    <w:rPr>
                      <w:rFonts w:ascii="Times New Roman" w:hAnsi="Times New Roman"/>
                      <w:sz w:val="14"/>
                      <w:szCs w:val="14"/>
                    </w:rPr>
                  </w:pPr>
                  <w:r w:rsidRPr="00001540">
                    <w:rPr>
                      <w:rFonts w:ascii="Times New Roman" w:hAnsi="Times New Roman"/>
                      <w:sz w:val="14"/>
                      <w:szCs w:val="14"/>
                    </w:rPr>
                    <w:t>II.1 Fotodynamická liečba nádorov v oblasti hlavy a krku</w:t>
                  </w:r>
                </w:p>
                <w:p w14:paraId="776C3A97" w14:textId="77777777" w:rsidR="00F40C9E" w:rsidRPr="00001540" w:rsidRDefault="00F40C9E" w:rsidP="00E0500D">
                  <w:pPr>
                    <w:widowControl w:val="0"/>
                    <w:tabs>
                      <w:tab w:val="left" w:pos="382"/>
                    </w:tabs>
                    <w:adjustRightInd w:val="0"/>
                    <w:spacing w:after="0" w:line="240" w:lineRule="auto"/>
                    <w:rPr>
                      <w:rFonts w:ascii="Times New Roman" w:hAnsi="Times New Roman"/>
                      <w:sz w:val="14"/>
                      <w:szCs w:val="14"/>
                    </w:rPr>
                  </w:pPr>
                  <w:r w:rsidRPr="00001540">
                    <w:rPr>
                      <w:rFonts w:ascii="Times New Roman" w:hAnsi="Times New Roman"/>
                      <w:sz w:val="14"/>
                      <w:szCs w:val="14"/>
                    </w:rPr>
                    <w:t>II.2 Rekonštrukcia chýbajúcej alebo malformovanej ušnice</w:t>
                  </w:r>
                </w:p>
                <w:p w14:paraId="0E10A2CD" w14:textId="77777777" w:rsidR="00F40C9E" w:rsidRPr="00001540" w:rsidRDefault="00F40C9E"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II.3 Vnútroušná (kochleárna) implantácia </w:t>
                  </w:r>
                </w:p>
                <w:p w14:paraId="2F425456" w14:textId="77777777" w:rsidR="00F40C9E" w:rsidRPr="00001540" w:rsidRDefault="00F40C9E"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II.4 Implantácia aktívneho stredoušného implantátu</w:t>
                  </w:r>
                </w:p>
                <w:p w14:paraId="1EAA341F" w14:textId="77777777" w:rsidR="00F40C9E" w:rsidRPr="00001540" w:rsidRDefault="00F40C9E"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II.5 Rekonštrukcia pery </w:t>
                  </w:r>
                </w:p>
                <w:p w14:paraId="029E4AAE" w14:textId="77777777" w:rsidR="00F40C9E" w:rsidRPr="00001540" w:rsidRDefault="00F40C9E"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II.6 Operácia tumorov v otorinolaryngológii</w:t>
                  </w:r>
                </w:p>
                <w:p w14:paraId="0DA39848" w14:textId="77777777" w:rsidR="00F40C9E" w:rsidRPr="00001540" w:rsidRDefault="00F40C9E"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II.7 Rekonštrukčná operácia pre vrodené rázštepové chyby </w:t>
                  </w:r>
                </w:p>
                <w:p w14:paraId="5815B5EF" w14:textId="77777777" w:rsidR="00F40C9E" w:rsidRPr="00001540" w:rsidRDefault="00F40C9E"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v   otorinolaryngológii</w:t>
                  </w:r>
                </w:p>
                <w:p w14:paraId="53F17002" w14:textId="77777777" w:rsidR="00F40C9E" w:rsidRPr="00001540" w:rsidRDefault="00F40C9E" w:rsidP="00E0500D">
                  <w:pPr>
                    <w:widowControl w:val="0"/>
                    <w:tabs>
                      <w:tab w:val="left" w:pos="382"/>
                      <w:tab w:val="left" w:pos="993"/>
                    </w:tabs>
                    <w:adjustRightInd w:val="0"/>
                    <w:spacing w:after="0" w:line="240" w:lineRule="auto"/>
                    <w:rPr>
                      <w:rFonts w:ascii="Times New Roman" w:hAnsi="Times New Roman"/>
                      <w:sz w:val="14"/>
                      <w:szCs w:val="14"/>
                    </w:rPr>
                  </w:pPr>
                  <w:r w:rsidRPr="00001540">
                    <w:rPr>
                      <w:rFonts w:ascii="Times New Roman" w:hAnsi="Times New Roman"/>
                      <w:sz w:val="14"/>
                      <w:szCs w:val="14"/>
                    </w:rPr>
                    <w:t>II.8 Aurikuloplastika zo zdravotných dôvodov</w:t>
                  </w:r>
                </w:p>
              </w:tc>
            </w:tr>
            <w:tr w:rsidR="00001540" w:rsidRPr="00001540" w14:paraId="7321CB5C" w14:textId="77777777" w:rsidTr="0060074B">
              <w:tc>
                <w:tcPr>
                  <w:tcW w:w="519" w:type="dxa"/>
                  <w:shd w:val="clear" w:color="auto" w:fill="auto"/>
                </w:tcPr>
                <w:p w14:paraId="1CA89503"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III.</w:t>
                  </w:r>
                </w:p>
              </w:tc>
              <w:tc>
                <w:tcPr>
                  <w:tcW w:w="1134" w:type="dxa"/>
                  <w:shd w:val="clear" w:color="auto" w:fill="auto"/>
                </w:tcPr>
                <w:p w14:paraId="0A6951C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Oftalmológia</w:t>
                  </w:r>
                </w:p>
                <w:p w14:paraId="057245C3"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p>
                <w:p w14:paraId="0BEB0BDB"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b/>
                      <w:sz w:val="14"/>
                      <w:szCs w:val="14"/>
                    </w:rPr>
                  </w:pPr>
                </w:p>
              </w:tc>
              <w:tc>
                <w:tcPr>
                  <w:tcW w:w="8271" w:type="dxa"/>
                  <w:shd w:val="clear" w:color="auto" w:fill="auto"/>
                </w:tcPr>
                <w:p w14:paraId="5332850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III.1 Operácia pri onkologických chorobách</w:t>
                  </w:r>
                </w:p>
                <w:p w14:paraId="54257D4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III.2 Transplantácia rohovky</w:t>
                  </w:r>
                </w:p>
                <w:p w14:paraId="3D433D85"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III.3 Transplantácia endotelu rohovky</w:t>
                  </w:r>
                </w:p>
                <w:p w14:paraId="579BEA69"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III.4 Keratoprotetika</w:t>
                  </w:r>
                </w:p>
                <w:p w14:paraId="137CA8D8"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III.5 Rádioterapia očnej gule rádionuklidovými </w:t>
                  </w:r>
                </w:p>
                <w:p w14:paraId="3066331F"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implantátmi</w:t>
                  </w:r>
                </w:p>
                <w:p w14:paraId="5BC3FF2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III.6 Transsklerálna brachyterapia</w:t>
                  </w:r>
                </w:p>
                <w:p w14:paraId="091F9126"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III.7 Individuálne zhotovenie sklenej očnej protézy</w:t>
                  </w:r>
                </w:p>
                <w:p w14:paraId="1B101175"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III.8 Aplikácia individuálne zhotovených tvrdých </w:t>
                  </w:r>
                </w:p>
                <w:p w14:paraId="527A8740"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kontaktných šošoviek</w:t>
                  </w:r>
                </w:p>
                <w:p w14:paraId="41A3829C" w14:textId="77777777" w:rsidR="00F40C9E" w:rsidRPr="00001540" w:rsidRDefault="00F40C9E" w:rsidP="00E0500D">
                  <w:pPr>
                    <w:widowControl w:val="0"/>
                    <w:tabs>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III.9 Plastická operácia na mihalniciach (ektropium, </w:t>
                  </w:r>
                </w:p>
                <w:p w14:paraId="38D664C7" w14:textId="77777777" w:rsidR="00F40C9E" w:rsidRPr="00001540" w:rsidRDefault="00F40C9E" w:rsidP="00E0500D">
                  <w:pPr>
                    <w:widowControl w:val="0"/>
                    <w:tabs>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entropium,  blefarochalázia) zo zdravotných dôvodov</w:t>
                  </w:r>
                </w:p>
                <w:p w14:paraId="13E4F26C"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III.10 Korekcia ptózy hornej mihalnice zo zdravotných </w:t>
                  </w:r>
                </w:p>
                <w:p w14:paraId="5134E1B0"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dôvodov</w:t>
                  </w:r>
                </w:p>
                <w:p w14:paraId="74C30F93"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III.11 Korekcia ťažkých poúrazových stavov oka, pri </w:t>
                  </w:r>
                </w:p>
                <w:p w14:paraId="7A397728"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ktorých chýba dúhovka, s použitím umelej silikónovej </w:t>
                  </w:r>
                </w:p>
                <w:p w14:paraId="099D240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 xml:space="preserve">dúhovky </w:t>
                  </w:r>
                </w:p>
                <w:p w14:paraId="6C7B188C"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III.12 Korekcia vrodenej anirídii s použitím umelej </w:t>
                  </w:r>
                </w:p>
                <w:p w14:paraId="49699910"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silikónovej dúhovky</w:t>
                  </w:r>
                </w:p>
              </w:tc>
            </w:tr>
            <w:tr w:rsidR="00001540" w:rsidRPr="00001540" w14:paraId="72897DEE" w14:textId="77777777" w:rsidTr="0060074B">
              <w:trPr>
                <w:trHeight w:val="196"/>
              </w:trPr>
              <w:tc>
                <w:tcPr>
                  <w:tcW w:w="519" w:type="dxa"/>
                  <w:shd w:val="clear" w:color="auto" w:fill="auto"/>
                </w:tcPr>
                <w:p w14:paraId="72836C60"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IV.</w:t>
                  </w:r>
                </w:p>
              </w:tc>
              <w:tc>
                <w:tcPr>
                  <w:tcW w:w="1134" w:type="dxa"/>
                  <w:shd w:val="clear" w:color="auto" w:fill="auto"/>
                </w:tcPr>
                <w:p w14:paraId="36E184B4" w14:textId="77777777" w:rsidR="00F40C9E" w:rsidRPr="00001540" w:rsidRDefault="00F40C9E"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Chirurgia</w:t>
                  </w:r>
                </w:p>
              </w:tc>
              <w:tc>
                <w:tcPr>
                  <w:tcW w:w="8271" w:type="dxa"/>
                  <w:shd w:val="clear" w:color="auto" w:fill="auto"/>
                </w:tcPr>
                <w:p w14:paraId="04ACC18A" w14:textId="77777777" w:rsidR="00F40C9E" w:rsidRPr="00001540" w:rsidRDefault="00F40C9E" w:rsidP="00E0500D">
                  <w:pPr>
                    <w:widowControl w:val="0"/>
                    <w:tabs>
                      <w:tab w:val="left" w:pos="434"/>
                    </w:tabs>
                    <w:adjustRightInd w:val="0"/>
                    <w:spacing w:after="0" w:line="240" w:lineRule="auto"/>
                    <w:rPr>
                      <w:rFonts w:ascii="Times New Roman" w:hAnsi="Times New Roman"/>
                      <w:sz w:val="14"/>
                      <w:szCs w:val="14"/>
                    </w:rPr>
                  </w:pPr>
                  <w:r w:rsidRPr="00001540">
                    <w:rPr>
                      <w:rFonts w:ascii="Times New Roman" w:hAnsi="Times New Roman"/>
                      <w:sz w:val="14"/>
                      <w:szCs w:val="14"/>
                    </w:rPr>
                    <w:t>IV.1 Roboticky asistovaná operácia v chirurgii</w:t>
                  </w:r>
                </w:p>
              </w:tc>
            </w:tr>
            <w:tr w:rsidR="00001540" w:rsidRPr="00001540" w14:paraId="33ED3DF4" w14:textId="77777777" w:rsidTr="0060074B">
              <w:tc>
                <w:tcPr>
                  <w:tcW w:w="519" w:type="dxa"/>
                  <w:shd w:val="clear" w:color="auto" w:fill="auto"/>
                </w:tcPr>
                <w:p w14:paraId="1FB11983"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V.</w:t>
                  </w:r>
                </w:p>
              </w:tc>
              <w:tc>
                <w:tcPr>
                  <w:tcW w:w="1134" w:type="dxa"/>
                  <w:shd w:val="clear" w:color="auto" w:fill="auto"/>
                </w:tcPr>
                <w:p w14:paraId="682C686A"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Neurochirurgia</w:t>
                  </w:r>
                </w:p>
              </w:tc>
              <w:tc>
                <w:tcPr>
                  <w:tcW w:w="8271" w:type="dxa"/>
                  <w:shd w:val="clear" w:color="auto" w:fill="auto"/>
                </w:tcPr>
                <w:p w14:paraId="0AAEA2B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 Operácia pri chorobách centrálneho nervového </w:t>
                  </w:r>
                </w:p>
                <w:p w14:paraId="68A447A0"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systému</w:t>
                  </w:r>
                </w:p>
                <w:p w14:paraId="015CB17A"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V.2 Operácia pri chorobách periférneho nervového </w:t>
                  </w:r>
                </w:p>
                <w:p w14:paraId="5C113B75"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systému</w:t>
                  </w:r>
                </w:p>
                <w:p w14:paraId="1C22E2C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V.3 Operácia mozgu pri epilepsii </w:t>
                  </w:r>
                </w:p>
                <w:p w14:paraId="0163BBFA"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V.4 Stereotaktická implantácia rádioaktívneho izotopu</w:t>
                  </w:r>
                </w:p>
                <w:p w14:paraId="6A2F0FB4"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V.5 Stereotaktická implantácia hlbokých mozgových </w:t>
                  </w:r>
                </w:p>
                <w:p w14:paraId="2A7A5AD6"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elektród a generátora elektrických impulzov</w:t>
                  </w:r>
                </w:p>
                <w:p w14:paraId="32FB9F0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V.6 Implantácia kmeňová</w:t>
                  </w:r>
                </w:p>
                <w:p w14:paraId="7A0FCC57"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V.7 Implantácia neurostimulačného zariadenia pri </w:t>
                  </w:r>
                </w:p>
                <w:p w14:paraId="4B1F23C9"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kortikálnej mozgovej stimulácii</w:t>
                  </w:r>
                </w:p>
                <w:p w14:paraId="04ACAB5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V.8 Kranioplastika s použitím implantátov a kostných </w:t>
                  </w:r>
                </w:p>
                <w:p w14:paraId="6F36E45A"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štepov</w:t>
                  </w:r>
                </w:p>
                <w:p w14:paraId="27E33B2C"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V.9 Implantácia miechovej stimulačnej elektródy</w:t>
                  </w:r>
                </w:p>
                <w:p w14:paraId="5361BEC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V.10 Implantácia neurostimulačného zariadenia pre </w:t>
                  </w:r>
                </w:p>
                <w:p w14:paraId="67E1CB09"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stimuláciu zadných povrazcov miechy</w:t>
                  </w:r>
                </w:p>
                <w:p w14:paraId="5C370F2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V.11 Implantácia liekovej pumpy na intratekálnu </w:t>
                  </w:r>
                </w:p>
                <w:p w14:paraId="474E3BAA"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aplikáciu liečiva do miechového kanála</w:t>
                  </w:r>
                </w:p>
                <w:p w14:paraId="1F53CE70"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V.12 Implantácia expanderu pred plastikou rozsiahleho </w:t>
                  </w:r>
                </w:p>
                <w:p w14:paraId="6D2364D1"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defektu</w:t>
                  </w:r>
                </w:p>
                <w:p w14:paraId="01DFA6BB"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V.13 Resekcia adenómu hypofýzy s intraoperačnou </w:t>
                  </w:r>
                </w:p>
                <w:p w14:paraId="7C0C10B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magnetickou rezonanciou</w:t>
                  </w:r>
                </w:p>
                <w:p w14:paraId="75E988C8"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V.14 Implantácia elektronického stimulátora nervus </w:t>
                  </w:r>
                </w:p>
                <w:p w14:paraId="1B3144D7"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vagus pri liečbe epilepsie</w:t>
                  </w:r>
                </w:p>
                <w:p w14:paraId="4C2A9A09"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V.15 Implantácia neurostimulačných zariadení pri </w:t>
                  </w:r>
                </w:p>
                <w:p w14:paraId="19643260"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dysfunkcii dolných močových ciest</w:t>
                  </w:r>
                </w:p>
              </w:tc>
            </w:tr>
            <w:tr w:rsidR="00001540" w:rsidRPr="00001540" w14:paraId="084C9D41" w14:textId="77777777" w:rsidTr="0060074B">
              <w:tc>
                <w:tcPr>
                  <w:tcW w:w="519" w:type="dxa"/>
                  <w:shd w:val="clear" w:color="auto" w:fill="auto"/>
                </w:tcPr>
                <w:p w14:paraId="2F6E9282"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VI.</w:t>
                  </w:r>
                </w:p>
              </w:tc>
              <w:tc>
                <w:tcPr>
                  <w:tcW w:w="1134" w:type="dxa"/>
                  <w:shd w:val="clear" w:color="auto" w:fill="auto"/>
                </w:tcPr>
                <w:p w14:paraId="3FF74909" w14:textId="77777777" w:rsidR="00F40C9E" w:rsidRPr="00001540" w:rsidRDefault="00F40C9E"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Hrudná chirurgia</w:t>
                  </w:r>
                </w:p>
                <w:p w14:paraId="0CB9C6DF"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b/>
                      <w:sz w:val="14"/>
                      <w:szCs w:val="14"/>
                    </w:rPr>
                  </w:pPr>
                </w:p>
              </w:tc>
              <w:tc>
                <w:tcPr>
                  <w:tcW w:w="8271" w:type="dxa"/>
                  <w:shd w:val="clear" w:color="auto" w:fill="auto"/>
                </w:tcPr>
                <w:p w14:paraId="4E0F225E" w14:textId="77777777" w:rsidR="00F40C9E" w:rsidRPr="00001540" w:rsidRDefault="00F40C9E"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 xml:space="preserve">VI.1 Fotodynamická liečba tumorov v </w:t>
                  </w:r>
                </w:p>
                <w:p w14:paraId="35A64352" w14:textId="77777777" w:rsidR="00F40C9E" w:rsidRPr="00001540" w:rsidRDefault="00F40C9E"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tracheobronchiálnom strome</w:t>
                  </w:r>
                </w:p>
                <w:p w14:paraId="46716C18" w14:textId="77777777" w:rsidR="00F40C9E" w:rsidRPr="00001540" w:rsidRDefault="00F40C9E" w:rsidP="00E0500D">
                  <w:pPr>
                    <w:widowControl w:val="0"/>
                    <w:tabs>
                      <w:tab w:val="left" w:pos="426"/>
                      <w:tab w:val="left" w:pos="567"/>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VI.2 Transplantácia pľúc</w:t>
                  </w:r>
                </w:p>
              </w:tc>
            </w:tr>
            <w:tr w:rsidR="00001540" w:rsidRPr="00001540" w14:paraId="3D0F13D6" w14:textId="77777777" w:rsidTr="0060074B">
              <w:tc>
                <w:tcPr>
                  <w:tcW w:w="519" w:type="dxa"/>
                  <w:shd w:val="clear" w:color="auto" w:fill="auto"/>
                </w:tcPr>
                <w:p w14:paraId="7E39737E"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VII.</w:t>
                  </w:r>
                </w:p>
              </w:tc>
              <w:tc>
                <w:tcPr>
                  <w:tcW w:w="1134" w:type="dxa"/>
                  <w:shd w:val="clear" w:color="auto" w:fill="auto"/>
                </w:tcPr>
                <w:p w14:paraId="7D10A168"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Kardiochirurgia a cievna chirurgia</w:t>
                  </w:r>
                </w:p>
              </w:tc>
              <w:tc>
                <w:tcPr>
                  <w:tcW w:w="8271" w:type="dxa"/>
                  <w:shd w:val="clear" w:color="auto" w:fill="auto"/>
                </w:tcPr>
                <w:p w14:paraId="020CFDB5" w14:textId="77777777" w:rsidR="00F40C9E" w:rsidRPr="00001540" w:rsidRDefault="00F40C9E" w:rsidP="00E0500D">
                  <w:pPr>
                    <w:widowControl w:val="0"/>
                    <w:tabs>
                      <w:tab w:val="left" w:pos="73"/>
                      <w:tab w:val="left" w:pos="372"/>
                    </w:tabs>
                    <w:adjustRightInd w:val="0"/>
                    <w:spacing w:after="0" w:line="240" w:lineRule="auto"/>
                    <w:rPr>
                      <w:rFonts w:ascii="Times New Roman" w:hAnsi="Times New Roman"/>
                      <w:sz w:val="14"/>
                      <w:szCs w:val="14"/>
                    </w:rPr>
                  </w:pPr>
                  <w:r w:rsidRPr="00001540">
                    <w:rPr>
                      <w:rFonts w:ascii="Times New Roman" w:hAnsi="Times New Roman"/>
                      <w:sz w:val="14"/>
                      <w:szCs w:val="14"/>
                    </w:rPr>
                    <w:t>VII.1 Operácia na srdcových chlopniach</w:t>
                  </w:r>
                </w:p>
                <w:p w14:paraId="476DC406" w14:textId="77777777" w:rsidR="00F40C9E" w:rsidRPr="00001540" w:rsidRDefault="00F40C9E" w:rsidP="00E0500D">
                  <w:pPr>
                    <w:widowControl w:val="0"/>
                    <w:tabs>
                      <w:tab w:val="left" w:pos="73"/>
                      <w:tab w:val="left" w:pos="372"/>
                    </w:tabs>
                    <w:adjustRightInd w:val="0"/>
                    <w:spacing w:after="0" w:line="240" w:lineRule="auto"/>
                    <w:rPr>
                      <w:rFonts w:ascii="Times New Roman" w:hAnsi="Times New Roman"/>
                      <w:sz w:val="14"/>
                      <w:szCs w:val="14"/>
                    </w:rPr>
                  </w:pPr>
                  <w:r w:rsidRPr="00001540">
                    <w:rPr>
                      <w:rFonts w:ascii="Times New Roman" w:hAnsi="Times New Roman"/>
                      <w:sz w:val="14"/>
                      <w:szCs w:val="14"/>
                    </w:rPr>
                    <w:t>VII.2 Operácia pri defektoch srdcových priehradiek</w:t>
                  </w:r>
                </w:p>
                <w:p w14:paraId="5905E7A8" w14:textId="77777777" w:rsidR="00F40C9E" w:rsidRPr="00001540" w:rsidRDefault="00F40C9E" w:rsidP="00E0500D">
                  <w:pPr>
                    <w:widowControl w:val="0"/>
                    <w:tabs>
                      <w:tab w:val="left" w:pos="372"/>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VII.3 Operácia na veľkých cievach </w:t>
                  </w:r>
                </w:p>
                <w:p w14:paraId="529501D4" w14:textId="77777777" w:rsidR="00F40C9E" w:rsidRPr="00001540" w:rsidRDefault="00F40C9E" w:rsidP="00E0500D">
                  <w:pPr>
                    <w:widowControl w:val="0"/>
                    <w:tabs>
                      <w:tab w:val="left" w:pos="372"/>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VII.4 Transkatétrová implantácia chlopne</w:t>
                  </w:r>
                </w:p>
                <w:p w14:paraId="39740E23" w14:textId="77777777" w:rsidR="00F40C9E" w:rsidRPr="00001540" w:rsidRDefault="00F40C9E" w:rsidP="00E0500D">
                  <w:pPr>
                    <w:widowControl w:val="0"/>
                    <w:tabs>
                      <w:tab w:val="left" w:pos="73"/>
                      <w:tab w:val="left" w:pos="372"/>
                    </w:tabs>
                    <w:adjustRightInd w:val="0"/>
                    <w:spacing w:after="0" w:line="240" w:lineRule="auto"/>
                    <w:rPr>
                      <w:rFonts w:ascii="Times New Roman" w:hAnsi="Times New Roman"/>
                      <w:sz w:val="14"/>
                      <w:szCs w:val="14"/>
                    </w:rPr>
                  </w:pPr>
                  <w:r w:rsidRPr="00001540">
                    <w:rPr>
                      <w:rFonts w:ascii="Times New Roman" w:hAnsi="Times New Roman"/>
                      <w:sz w:val="14"/>
                      <w:szCs w:val="14"/>
                    </w:rPr>
                    <w:t>VII.5 Bypassová operácia</w:t>
                  </w:r>
                </w:p>
                <w:p w14:paraId="344F32AD" w14:textId="77777777" w:rsidR="00F40C9E" w:rsidRPr="00001540" w:rsidRDefault="00F40C9E"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VII.6 Implantácia krátkodobej mechanickej podpory </w:t>
                  </w:r>
                </w:p>
                <w:p w14:paraId="5D57E825" w14:textId="77777777" w:rsidR="00F40C9E" w:rsidRPr="00001540" w:rsidRDefault="00F40C9E"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ľavej komory</w:t>
                  </w:r>
                </w:p>
                <w:p w14:paraId="1071B05B" w14:textId="77777777" w:rsidR="00F40C9E" w:rsidRPr="00001540" w:rsidRDefault="00F40C9E"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VII.7 Implantácia krátkodobej mechanickej podpory </w:t>
                  </w:r>
                </w:p>
                <w:p w14:paraId="74874F86" w14:textId="77777777" w:rsidR="00F40C9E" w:rsidRPr="00001540" w:rsidRDefault="00F40C9E"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pravej komory</w:t>
                  </w:r>
                </w:p>
                <w:p w14:paraId="0602B7ED"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VII.8 Implantácia krátkodobej mechanickej </w:t>
                  </w:r>
                </w:p>
                <w:p w14:paraId="3156B679"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biventrikulárnej podpory srdca</w:t>
                  </w:r>
                </w:p>
                <w:p w14:paraId="66A2FC59" w14:textId="77777777" w:rsidR="00F40C9E" w:rsidRPr="00001540" w:rsidRDefault="00F40C9E"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VII.9 Implantácia trvalej mechanickej komorovej </w:t>
                  </w:r>
                </w:p>
                <w:p w14:paraId="15B7CB9C" w14:textId="77777777" w:rsidR="00F40C9E" w:rsidRPr="00001540" w:rsidRDefault="00F40C9E" w:rsidP="00E0500D">
                  <w:pPr>
                    <w:widowControl w:val="0"/>
                    <w:tabs>
                      <w:tab w:val="left" w:pos="372"/>
                      <w:tab w:val="left" w:pos="400"/>
                    </w:tabs>
                    <w:adjustRightInd w:val="0"/>
                    <w:spacing w:after="0" w:line="240" w:lineRule="auto"/>
                    <w:rPr>
                      <w:rFonts w:ascii="Times New Roman" w:hAnsi="Times New Roman"/>
                      <w:sz w:val="14"/>
                      <w:szCs w:val="14"/>
                    </w:rPr>
                  </w:pPr>
                  <w:r w:rsidRPr="00001540">
                    <w:rPr>
                      <w:rFonts w:ascii="Times New Roman" w:hAnsi="Times New Roman"/>
                      <w:sz w:val="14"/>
                      <w:szCs w:val="14"/>
                    </w:rPr>
                    <w:t>podpory srdca</w:t>
                  </w:r>
                </w:p>
                <w:p w14:paraId="470ADB04"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VII.10 Implantácia krátkodobej komorovej podpory srdca</w:t>
                  </w:r>
                </w:p>
                <w:p w14:paraId="0680FCE7"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VII.11 Implantácia dlhodobej komorovej podpory srdca</w:t>
                  </w:r>
                </w:p>
                <w:p w14:paraId="1D72D23B" w14:textId="77777777" w:rsidR="00F40C9E" w:rsidRPr="00001540" w:rsidRDefault="00F40C9E" w:rsidP="00E0500D">
                  <w:pPr>
                    <w:widowControl w:val="0"/>
                    <w:tabs>
                      <w:tab w:val="left" w:pos="330"/>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VII.12 Zavedenie a použitie extrakorporálneho ventricular </w:t>
                  </w:r>
                </w:p>
                <w:p w14:paraId="58F7F0A2" w14:textId="77777777" w:rsidR="00F40C9E" w:rsidRPr="00001540" w:rsidRDefault="00F40C9E" w:rsidP="00E0500D">
                  <w:pPr>
                    <w:widowControl w:val="0"/>
                    <w:tabs>
                      <w:tab w:val="left" w:pos="330"/>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assist device (VAD)</w:t>
                  </w:r>
                </w:p>
                <w:p w14:paraId="3AD75077"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VII.13 Explantácia komorovej mechanickej podpory srdca</w:t>
                  </w:r>
                </w:p>
                <w:p w14:paraId="7136C85C"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VII.14 Zavedenie a použitie intrakorporálneho ventricular </w:t>
                  </w:r>
                </w:p>
                <w:p w14:paraId="5DB1572C"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assist device (VAD)</w:t>
                  </w:r>
                </w:p>
                <w:p w14:paraId="776A2698"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VII.15 Iný kardiochirurgický výkon bez použitia </w:t>
                  </w:r>
                </w:p>
                <w:p w14:paraId="3E579FD6"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mimotelového obehu krvi</w:t>
                  </w:r>
                </w:p>
                <w:p w14:paraId="429BB014"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 xml:space="preserve">VII.16 Iný kardiochirurgický výkon s použitím </w:t>
                  </w:r>
                </w:p>
                <w:p w14:paraId="69BED936" w14:textId="77777777" w:rsidR="00F40C9E" w:rsidRPr="00001540" w:rsidRDefault="00F40C9E" w:rsidP="00E0500D">
                  <w:pPr>
                    <w:widowControl w:val="0"/>
                    <w:tabs>
                      <w:tab w:val="left" w:pos="372"/>
                      <w:tab w:val="left" w:pos="414"/>
                    </w:tabs>
                    <w:adjustRightInd w:val="0"/>
                    <w:spacing w:after="0" w:line="240" w:lineRule="auto"/>
                    <w:rPr>
                      <w:rFonts w:ascii="Times New Roman" w:hAnsi="Times New Roman"/>
                      <w:b/>
                      <w:sz w:val="14"/>
                      <w:szCs w:val="14"/>
                    </w:rPr>
                  </w:pPr>
                  <w:r w:rsidRPr="00001540">
                    <w:rPr>
                      <w:rFonts w:ascii="Times New Roman" w:hAnsi="Times New Roman"/>
                      <w:sz w:val="14"/>
                      <w:szCs w:val="14"/>
                    </w:rPr>
                    <w:t>mimotelového obehu krvi</w:t>
                  </w:r>
                </w:p>
                <w:p w14:paraId="599FE6AD"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VII.17 Videoasistovaná srdcová operácia s použitím </w:t>
                  </w:r>
                </w:p>
                <w:p w14:paraId="66615090"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mimotelového obehu krvi</w:t>
                  </w:r>
                </w:p>
                <w:p w14:paraId="3E5C9CB9"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VII.18 Transjugulárna porto-systémová spojka (TIPS) a </w:t>
                  </w:r>
                </w:p>
                <w:p w14:paraId="01F53B14"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sklerotizácia varixov</w:t>
                  </w:r>
                </w:p>
                <w:p w14:paraId="37E827E3"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VII.19 Intervenčné výkony spojené s použitím </w:t>
                  </w:r>
                </w:p>
                <w:p w14:paraId="604EFD17"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embolizačného systému Pipeline</w:t>
                  </w:r>
                </w:p>
                <w:p w14:paraId="51505317"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VII.20 Katétrová ablácia</w:t>
                  </w:r>
                </w:p>
                <w:p w14:paraId="11907D3D"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VII.21 Rekanalizácia koronárnej artérie laserom</w:t>
                  </w:r>
                </w:p>
                <w:p w14:paraId="6F214581"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VII.22 Roboticky asistovaná operácia v kardiochirurgii </w:t>
                  </w:r>
                </w:p>
                <w:p w14:paraId="6A74567A"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a cievnej chirurgii</w:t>
                  </w:r>
                </w:p>
                <w:p w14:paraId="0C2686D3" w14:textId="77777777" w:rsidR="00F40C9E" w:rsidRPr="00001540" w:rsidRDefault="00F40C9E" w:rsidP="00E0500D">
                  <w:pPr>
                    <w:widowControl w:val="0"/>
                    <w:tabs>
                      <w:tab w:val="left" w:pos="73"/>
                      <w:tab w:val="left" w:pos="372"/>
                      <w:tab w:val="left" w:pos="414"/>
                    </w:tabs>
                    <w:adjustRightInd w:val="0"/>
                    <w:spacing w:after="0" w:line="240" w:lineRule="auto"/>
                    <w:rPr>
                      <w:rFonts w:ascii="Times New Roman" w:hAnsi="Times New Roman"/>
                      <w:sz w:val="14"/>
                      <w:szCs w:val="14"/>
                    </w:rPr>
                  </w:pPr>
                  <w:r w:rsidRPr="00001540">
                    <w:rPr>
                      <w:rFonts w:ascii="Times New Roman" w:hAnsi="Times New Roman"/>
                      <w:sz w:val="14"/>
                      <w:szCs w:val="14"/>
                    </w:rPr>
                    <w:t>VII.23 Transplantácia srdca</w:t>
                  </w:r>
                </w:p>
              </w:tc>
            </w:tr>
            <w:tr w:rsidR="00001540" w:rsidRPr="00001540" w14:paraId="5AE8123A" w14:textId="77777777" w:rsidTr="0060074B">
              <w:tc>
                <w:tcPr>
                  <w:tcW w:w="519" w:type="dxa"/>
                  <w:shd w:val="clear" w:color="auto" w:fill="auto"/>
                </w:tcPr>
                <w:p w14:paraId="0678C1A7"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VIII.</w:t>
                  </w:r>
                </w:p>
              </w:tc>
              <w:tc>
                <w:tcPr>
                  <w:tcW w:w="1134" w:type="dxa"/>
                  <w:shd w:val="clear" w:color="auto" w:fill="auto"/>
                </w:tcPr>
                <w:p w14:paraId="61A9CD07"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Stomatochirurgia</w:t>
                  </w:r>
                </w:p>
                <w:p w14:paraId="4A2B699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p>
              </w:tc>
              <w:tc>
                <w:tcPr>
                  <w:tcW w:w="8271" w:type="dxa"/>
                  <w:shd w:val="clear" w:color="auto" w:fill="auto"/>
                </w:tcPr>
                <w:p w14:paraId="7E7DF2A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VIII.1 Rekonštrukčná operácia pravej ankylózy mandibuly </w:t>
                  </w:r>
                </w:p>
                <w:p w14:paraId="40D40BF3"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osteokartilaginóznym autológnym transplantátom </w:t>
                  </w:r>
                </w:p>
                <w:p w14:paraId="21DB442B"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alebo  endoprotézou</w:t>
                  </w:r>
                </w:p>
                <w:p w14:paraId="73D2E5C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VIII.2 Náhrada mandibulárneho kĺbu endoprotézou</w:t>
                  </w:r>
                </w:p>
                <w:p w14:paraId="7CC52FE5"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VIII.3 Zhotovenie a upevnenie epitézy na vhojený fixatér</w:t>
                  </w:r>
                </w:p>
                <w:p w14:paraId="33CB5E1A"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VIII.4 Operácia spojená s náhradou čeľustného kĺbu </w:t>
                  </w:r>
                </w:p>
                <w:p w14:paraId="1BE5D34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a lícneho oblúka</w:t>
                  </w:r>
                </w:p>
              </w:tc>
            </w:tr>
            <w:tr w:rsidR="00001540" w:rsidRPr="00001540" w14:paraId="297405D3" w14:textId="77777777" w:rsidTr="0060074B">
              <w:tc>
                <w:tcPr>
                  <w:tcW w:w="519" w:type="dxa"/>
                  <w:shd w:val="clear" w:color="auto" w:fill="auto"/>
                </w:tcPr>
                <w:p w14:paraId="1410326F"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IX.</w:t>
                  </w:r>
                </w:p>
              </w:tc>
              <w:tc>
                <w:tcPr>
                  <w:tcW w:w="1134" w:type="dxa"/>
                  <w:shd w:val="clear" w:color="auto" w:fill="auto"/>
                </w:tcPr>
                <w:p w14:paraId="4C6B8D5D"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Ortopédia a úrazová chirurgia</w:t>
                  </w:r>
                </w:p>
              </w:tc>
              <w:tc>
                <w:tcPr>
                  <w:tcW w:w="8271" w:type="dxa"/>
                  <w:shd w:val="clear" w:color="auto" w:fill="auto"/>
                </w:tcPr>
                <w:p w14:paraId="551AF5BC"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IX.1 Totálna resekcia kosti s náhradou</w:t>
                  </w:r>
                </w:p>
                <w:p w14:paraId="06521C0B"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IX.2 Implantácia totálnej endoprotézy bedrového kĺbu</w:t>
                  </w:r>
                </w:p>
                <w:p w14:paraId="170A974F"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IX.3 Implantácia totálnej endoprotézy kolenného kĺbu</w:t>
                  </w:r>
                </w:p>
                <w:p w14:paraId="0C5B65DA"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IX.4 Implantácia totálnej endoprotézy lakťa</w:t>
                  </w:r>
                </w:p>
                <w:p w14:paraId="295F1FDB"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IX.5 Implantácia totálnej endoprotézy členka</w:t>
                  </w:r>
                </w:p>
                <w:p w14:paraId="4155EF39"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IX.6 Liečba spojená s použitím autológnych krvných </w:t>
                  </w:r>
                </w:p>
                <w:p w14:paraId="18C72F4F"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faktorov</w:t>
                  </w:r>
                </w:p>
                <w:p w14:paraId="2C6E95C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IX.7 Artroskopický výkon v bedrovom kĺbe</w:t>
                  </w:r>
                </w:p>
              </w:tc>
            </w:tr>
            <w:tr w:rsidR="00001540" w:rsidRPr="00001540" w14:paraId="1CB74F4D" w14:textId="77777777" w:rsidTr="0060074B">
              <w:tc>
                <w:tcPr>
                  <w:tcW w:w="519" w:type="dxa"/>
                  <w:shd w:val="clear" w:color="auto" w:fill="auto"/>
                </w:tcPr>
                <w:p w14:paraId="63103B07"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w:t>
                  </w:r>
                </w:p>
              </w:tc>
              <w:tc>
                <w:tcPr>
                  <w:tcW w:w="1134" w:type="dxa"/>
                  <w:shd w:val="clear" w:color="auto" w:fill="auto"/>
                </w:tcPr>
                <w:p w14:paraId="00B57169"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Plastická chirurgia</w:t>
                  </w:r>
                </w:p>
              </w:tc>
              <w:tc>
                <w:tcPr>
                  <w:tcW w:w="8271" w:type="dxa"/>
                  <w:shd w:val="clear" w:color="auto" w:fill="auto"/>
                </w:tcPr>
                <w:p w14:paraId="4BCC71E8"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X.1 Korekcia asymetrie prsníka vložením implantátu</w:t>
                  </w:r>
                </w:p>
                <w:p w14:paraId="7D3AA3ED"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X.2 Rekonštrukcia prsníka pomocou implantát – </w:t>
                  </w:r>
                </w:p>
                <w:p w14:paraId="4DAFADD0"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expanderu</w:t>
                  </w:r>
                </w:p>
                <w:p w14:paraId="67ABE1FF"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X.3 Redukčná mamoplastika</w:t>
                  </w:r>
                </w:p>
                <w:p w14:paraId="4809E0E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X.4 Radikálne a rozsiahle odstránenie poškodeného </w:t>
                  </w:r>
                </w:p>
                <w:p w14:paraId="3E05117F"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tkaniva na koži a podkoží s transplantáciou alebo </w:t>
                  </w:r>
                </w:p>
                <w:p w14:paraId="637D1558"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transpozíciou</w:t>
                  </w:r>
                </w:p>
                <w:p w14:paraId="50A8B380"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X.5 Transplantácia kože</w:t>
                  </w:r>
                </w:p>
                <w:p w14:paraId="72FB09D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X.6 Implantácia alebo odstránenie kožného expandera</w:t>
                  </w:r>
                </w:p>
                <w:p w14:paraId="23B677B8"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X.7 Liečba chronických defektov aplikáciou </w:t>
                  </w:r>
                </w:p>
                <w:p w14:paraId="2A1BA13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biotechnologicky vyrobenej kože</w:t>
                  </w:r>
                </w:p>
                <w:p w14:paraId="0105815F"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X.8 Korekcia hypertrofickej alebo keloidnej jazvy </w:t>
                  </w:r>
                </w:p>
                <w:p w14:paraId="4B40D5A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dermabráziou, excíziou alebo iným spôsobom</w:t>
                  </w:r>
                </w:p>
                <w:p w14:paraId="11524896"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X.9 Operácia venter pendulum zo zdravotných dôvodov</w:t>
                  </w:r>
                </w:p>
              </w:tc>
            </w:tr>
            <w:tr w:rsidR="00001540" w:rsidRPr="00001540" w14:paraId="469F23A1" w14:textId="77777777" w:rsidTr="0060074B">
              <w:tc>
                <w:tcPr>
                  <w:tcW w:w="519" w:type="dxa"/>
                  <w:shd w:val="clear" w:color="auto" w:fill="auto"/>
                </w:tcPr>
                <w:p w14:paraId="3F6A0847"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XI.</w:t>
                  </w:r>
                </w:p>
              </w:tc>
              <w:tc>
                <w:tcPr>
                  <w:tcW w:w="1134" w:type="dxa"/>
                  <w:shd w:val="clear" w:color="auto" w:fill="auto"/>
                </w:tcPr>
                <w:p w14:paraId="61CC545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Plastická chirurgia, gynekológia, urológia</w:t>
                  </w:r>
                </w:p>
              </w:tc>
              <w:tc>
                <w:tcPr>
                  <w:tcW w:w="8271" w:type="dxa"/>
                  <w:shd w:val="clear" w:color="auto" w:fill="auto"/>
                </w:tcPr>
                <w:p w14:paraId="76CBC765" w14:textId="77777777" w:rsidR="00F40C9E" w:rsidRPr="00001540" w:rsidRDefault="00F40C9E"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XI.1 Operácia na zmenu pohlavia zo ženy na muža</w:t>
                  </w:r>
                </w:p>
                <w:p w14:paraId="02AD6654" w14:textId="77777777" w:rsidR="00F40C9E" w:rsidRPr="00001540" w:rsidRDefault="00F40C9E"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XI.2 Operácia na zmenu pohlavia z muža na ženu</w:t>
                  </w:r>
                </w:p>
                <w:p w14:paraId="513B6913" w14:textId="77777777" w:rsidR="00F40C9E" w:rsidRPr="00001540" w:rsidRDefault="00F40C9E" w:rsidP="00E0500D">
                  <w:pPr>
                    <w:widowControl w:val="0"/>
                    <w:tabs>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XI.3 Operácia gynekomastie zo zdravotných dôvodov vrátane </w:t>
                  </w:r>
                </w:p>
                <w:p w14:paraId="6F3ADF75" w14:textId="77777777" w:rsidR="00F40C9E" w:rsidRPr="00001540" w:rsidRDefault="00F40C9E" w:rsidP="00E0500D">
                  <w:pPr>
                    <w:widowControl w:val="0"/>
                    <w:tabs>
                      <w:tab w:val="left" w:pos="448"/>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liposukcie</w:t>
                  </w:r>
                </w:p>
                <w:p w14:paraId="409B8F61" w14:textId="77777777" w:rsidR="00F40C9E" w:rsidRPr="00001540" w:rsidRDefault="00F40C9E"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XI.4 Sterilizácia ženy zo zdravotných dôvodov</w:t>
                  </w:r>
                </w:p>
                <w:p w14:paraId="2AD84A17" w14:textId="77777777" w:rsidR="00F40C9E" w:rsidRPr="00001540" w:rsidRDefault="00F40C9E" w:rsidP="00E0500D">
                  <w:pPr>
                    <w:widowControl w:val="0"/>
                    <w:tabs>
                      <w:tab w:val="left" w:pos="462"/>
                    </w:tabs>
                    <w:adjustRightInd w:val="0"/>
                    <w:spacing w:after="0" w:line="240" w:lineRule="auto"/>
                    <w:rPr>
                      <w:rFonts w:ascii="Times New Roman" w:hAnsi="Times New Roman"/>
                      <w:sz w:val="14"/>
                      <w:szCs w:val="14"/>
                    </w:rPr>
                  </w:pPr>
                  <w:r w:rsidRPr="00001540">
                    <w:rPr>
                      <w:rFonts w:ascii="Times New Roman" w:hAnsi="Times New Roman"/>
                      <w:sz w:val="14"/>
                      <w:szCs w:val="14"/>
                    </w:rPr>
                    <w:t>XI.5 Sterilizácia muža zo zdravotných dôvodov</w:t>
                  </w:r>
                </w:p>
              </w:tc>
            </w:tr>
            <w:tr w:rsidR="00001540" w:rsidRPr="00001540" w14:paraId="5C4FAE7D" w14:textId="77777777" w:rsidTr="0060074B">
              <w:trPr>
                <w:trHeight w:val="260"/>
              </w:trPr>
              <w:tc>
                <w:tcPr>
                  <w:tcW w:w="519" w:type="dxa"/>
                  <w:shd w:val="clear" w:color="auto" w:fill="auto"/>
                </w:tcPr>
                <w:p w14:paraId="6226B812"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XII.</w:t>
                  </w:r>
                </w:p>
              </w:tc>
              <w:tc>
                <w:tcPr>
                  <w:tcW w:w="1134" w:type="dxa"/>
                  <w:shd w:val="clear" w:color="auto" w:fill="auto"/>
                </w:tcPr>
                <w:p w14:paraId="0270698D"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Hematológia</w:t>
                  </w:r>
                </w:p>
              </w:tc>
              <w:tc>
                <w:tcPr>
                  <w:tcW w:w="8271" w:type="dxa"/>
                  <w:shd w:val="clear" w:color="auto" w:fill="auto"/>
                </w:tcPr>
                <w:p w14:paraId="2D8E05FD" w14:textId="77777777" w:rsidR="00F40C9E" w:rsidRPr="00001540" w:rsidRDefault="00F40C9E" w:rsidP="00E0500D">
                  <w:pPr>
                    <w:widowControl w:val="0"/>
                    <w:tabs>
                      <w:tab w:val="left" w:pos="0"/>
                      <w:tab w:val="left" w:pos="532"/>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XII.1 Transplantácia kostnej drene</w:t>
                  </w:r>
                </w:p>
                <w:p w14:paraId="3C88847E" w14:textId="77777777" w:rsidR="00F40C9E" w:rsidRPr="00001540" w:rsidRDefault="00F40C9E" w:rsidP="00E0500D">
                  <w:pPr>
                    <w:widowControl w:val="0"/>
                    <w:tabs>
                      <w:tab w:val="left" w:pos="0"/>
                      <w:tab w:val="left" w:pos="532"/>
                    </w:tabs>
                    <w:adjustRightInd w:val="0"/>
                    <w:spacing w:after="0" w:line="240" w:lineRule="auto"/>
                    <w:jc w:val="both"/>
                    <w:rPr>
                      <w:rFonts w:ascii="Times New Roman" w:hAnsi="Times New Roman"/>
                      <w:sz w:val="14"/>
                      <w:szCs w:val="14"/>
                    </w:rPr>
                  </w:pPr>
                  <w:r w:rsidRPr="00001540">
                    <w:rPr>
                      <w:rFonts w:ascii="Times New Roman" w:hAnsi="Times New Roman"/>
                      <w:sz w:val="14"/>
                      <w:szCs w:val="14"/>
                    </w:rPr>
                    <w:t>XII.2 Liečebná cytaferéza</w:t>
                  </w:r>
                </w:p>
              </w:tc>
            </w:tr>
            <w:tr w:rsidR="00001540" w:rsidRPr="00001540" w14:paraId="23C3FA15" w14:textId="77777777" w:rsidTr="0060074B">
              <w:trPr>
                <w:trHeight w:val="210"/>
              </w:trPr>
              <w:tc>
                <w:tcPr>
                  <w:tcW w:w="519" w:type="dxa"/>
                  <w:shd w:val="clear" w:color="auto" w:fill="auto"/>
                </w:tcPr>
                <w:p w14:paraId="77E5CDA5"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XIII.</w:t>
                  </w:r>
                </w:p>
              </w:tc>
              <w:tc>
                <w:tcPr>
                  <w:tcW w:w="1134" w:type="dxa"/>
                  <w:shd w:val="clear" w:color="auto" w:fill="auto"/>
                </w:tcPr>
                <w:p w14:paraId="460F23C9"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Psychiatria</w:t>
                  </w:r>
                </w:p>
              </w:tc>
              <w:tc>
                <w:tcPr>
                  <w:tcW w:w="8271" w:type="dxa"/>
                  <w:shd w:val="clear" w:color="auto" w:fill="auto"/>
                </w:tcPr>
                <w:p w14:paraId="4DDC9EC6" w14:textId="77777777" w:rsidR="00F40C9E" w:rsidRPr="00001540" w:rsidRDefault="00F40C9E" w:rsidP="00E0500D">
                  <w:pPr>
                    <w:widowControl w:val="0"/>
                    <w:tabs>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XIII.1 Repetitívna transkraniálna magnetická stimulácia</w:t>
                  </w:r>
                </w:p>
              </w:tc>
            </w:tr>
            <w:tr w:rsidR="00001540" w:rsidRPr="00001540" w14:paraId="0F464AE0" w14:textId="77777777" w:rsidTr="0060074B">
              <w:tc>
                <w:tcPr>
                  <w:tcW w:w="519" w:type="dxa"/>
                  <w:shd w:val="clear" w:color="auto" w:fill="auto"/>
                </w:tcPr>
                <w:p w14:paraId="305DBD8A"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XIV.</w:t>
                  </w:r>
                </w:p>
              </w:tc>
              <w:tc>
                <w:tcPr>
                  <w:tcW w:w="1134" w:type="dxa"/>
                  <w:shd w:val="clear" w:color="auto" w:fill="auto"/>
                </w:tcPr>
                <w:p w14:paraId="173D1CAB"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Neurológia</w:t>
                  </w:r>
                </w:p>
              </w:tc>
              <w:tc>
                <w:tcPr>
                  <w:tcW w:w="8271" w:type="dxa"/>
                  <w:shd w:val="clear" w:color="auto" w:fill="auto"/>
                </w:tcPr>
                <w:p w14:paraId="1E81952E" w14:textId="77777777" w:rsidR="00F40C9E" w:rsidRPr="00001540" w:rsidRDefault="00F40C9E" w:rsidP="00E0500D">
                  <w:pPr>
                    <w:widowControl w:val="0"/>
                    <w:tabs>
                      <w:tab w:val="left" w:pos="33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XIV.1 Magnetická stimulácia mozgu, miechových </w:t>
                  </w:r>
                </w:p>
                <w:p w14:paraId="6C44BD01" w14:textId="77777777" w:rsidR="00F40C9E" w:rsidRPr="00001540" w:rsidRDefault="00F40C9E" w:rsidP="00E0500D">
                  <w:pPr>
                    <w:widowControl w:val="0"/>
                    <w:tabs>
                      <w:tab w:val="left" w:pos="33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koreňov a nervu</w:t>
                  </w:r>
                </w:p>
                <w:p w14:paraId="2413D184"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XIV.2 Detekcia úniku likvoru označeného rádiofarmakom</w:t>
                  </w:r>
                </w:p>
                <w:p w14:paraId="27597C10"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XIV.3 Stereotaktická biopsia</w:t>
                  </w:r>
                </w:p>
                <w:p w14:paraId="2EF933C0"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lastRenderedPageBreak/>
                    <w:t>XIV.4 Komplexná liečba ťažkej epilepsie</w:t>
                  </w:r>
                </w:p>
                <w:p w14:paraId="29432099"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XIV.5 Multimodálna komplexná liečba Morbus Parkinson</w:t>
                  </w:r>
                </w:p>
              </w:tc>
            </w:tr>
            <w:tr w:rsidR="00001540" w:rsidRPr="00001540" w14:paraId="66F7558F" w14:textId="77777777" w:rsidTr="0060074B">
              <w:tc>
                <w:tcPr>
                  <w:tcW w:w="519" w:type="dxa"/>
                  <w:shd w:val="clear" w:color="auto" w:fill="auto"/>
                </w:tcPr>
                <w:p w14:paraId="16B33D2F"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lastRenderedPageBreak/>
                    <w:t>XV.</w:t>
                  </w:r>
                </w:p>
              </w:tc>
              <w:tc>
                <w:tcPr>
                  <w:tcW w:w="1134" w:type="dxa"/>
                  <w:shd w:val="clear" w:color="auto" w:fill="auto"/>
                </w:tcPr>
                <w:p w14:paraId="753EE453"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Tráviaci systém</w:t>
                  </w:r>
                </w:p>
              </w:tc>
              <w:tc>
                <w:tcPr>
                  <w:tcW w:w="8271" w:type="dxa"/>
                  <w:shd w:val="clear" w:color="auto" w:fill="auto"/>
                </w:tcPr>
                <w:p w14:paraId="08CA4376" w14:textId="77777777" w:rsidR="00F40C9E" w:rsidRPr="00001540" w:rsidRDefault="00F40C9E" w:rsidP="00E0500D">
                  <w:pPr>
                    <w:widowControl w:val="0"/>
                    <w:tabs>
                      <w:tab w:val="left" w:pos="310"/>
                    </w:tabs>
                    <w:adjustRightInd w:val="0"/>
                    <w:spacing w:after="0" w:line="240" w:lineRule="auto"/>
                    <w:rPr>
                      <w:rFonts w:ascii="Times New Roman" w:hAnsi="Times New Roman"/>
                      <w:sz w:val="14"/>
                      <w:szCs w:val="14"/>
                    </w:rPr>
                  </w:pPr>
                  <w:r w:rsidRPr="00001540">
                    <w:rPr>
                      <w:rFonts w:ascii="Times New Roman" w:hAnsi="Times New Roman"/>
                      <w:sz w:val="14"/>
                      <w:szCs w:val="14"/>
                    </w:rPr>
                    <w:t>XV.1 Eliminačné metódy liečby zlyhania pečene</w:t>
                  </w:r>
                </w:p>
                <w:p w14:paraId="528AAA5B" w14:textId="77777777" w:rsidR="00F40C9E" w:rsidRPr="00001540" w:rsidRDefault="00F40C9E"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XV.2 Resekcia časti heparu a hepatektómia pre </w:t>
                  </w:r>
                </w:p>
                <w:p w14:paraId="2CB65082" w14:textId="77777777" w:rsidR="00F40C9E" w:rsidRPr="00001540" w:rsidRDefault="00F40C9E"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transplantáciu</w:t>
                  </w:r>
                </w:p>
                <w:p w14:paraId="693B50D5" w14:textId="77777777" w:rsidR="00F40C9E" w:rsidRPr="00001540" w:rsidRDefault="00F40C9E"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XV.3 Transplantácia pečene</w:t>
                  </w:r>
                </w:p>
                <w:p w14:paraId="2398F1C5" w14:textId="77777777" w:rsidR="00F40C9E" w:rsidRPr="00001540" w:rsidRDefault="00F40C9E"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XV.4 Transplantácia pankreasu: injekcia z pankreatického </w:t>
                  </w:r>
                </w:p>
                <w:p w14:paraId="3D7FC5BE" w14:textId="77777777" w:rsidR="00F40C9E" w:rsidRPr="00001540" w:rsidRDefault="00F40C9E"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tkaniva (transplantácia pankreatických ostrovčekov)</w:t>
                  </w:r>
                </w:p>
                <w:p w14:paraId="69D1E62F" w14:textId="77777777" w:rsidR="00F40C9E" w:rsidRPr="00001540" w:rsidRDefault="00F40C9E"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XV.5 Transplantácia pankreasu: transplantácia celého </w:t>
                  </w:r>
                </w:p>
                <w:p w14:paraId="347882F3" w14:textId="77777777" w:rsidR="00F40C9E" w:rsidRPr="00001540" w:rsidRDefault="00F40C9E"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orgánu</w:t>
                  </w:r>
                </w:p>
                <w:p w14:paraId="0E447102" w14:textId="77777777" w:rsidR="00F40C9E" w:rsidRPr="00001540" w:rsidRDefault="00F40C9E" w:rsidP="00E0500D">
                  <w:pPr>
                    <w:widowControl w:val="0"/>
                    <w:tabs>
                      <w:tab w:val="left" w:pos="310"/>
                      <w:tab w:val="left" w:pos="426"/>
                    </w:tabs>
                    <w:adjustRightInd w:val="0"/>
                    <w:spacing w:after="0" w:line="240" w:lineRule="auto"/>
                    <w:rPr>
                      <w:rFonts w:ascii="Times New Roman" w:hAnsi="Times New Roman"/>
                      <w:sz w:val="14"/>
                      <w:szCs w:val="14"/>
                    </w:rPr>
                  </w:pPr>
                  <w:r w:rsidRPr="00001540">
                    <w:rPr>
                      <w:rFonts w:ascii="Times New Roman" w:hAnsi="Times New Roman"/>
                      <w:sz w:val="14"/>
                      <w:szCs w:val="14"/>
                    </w:rPr>
                    <w:t>XV.6 Transplantácia pankreasu a obličky</w:t>
                  </w:r>
                </w:p>
                <w:p w14:paraId="72B00D33" w14:textId="77777777" w:rsidR="00F40C9E" w:rsidRPr="00001540" w:rsidRDefault="00F40C9E" w:rsidP="00E0500D">
                  <w:pPr>
                    <w:widowControl w:val="0"/>
                    <w:tabs>
                      <w:tab w:val="left" w:pos="310"/>
                      <w:tab w:val="left" w:pos="426"/>
                    </w:tabs>
                    <w:adjustRightInd w:val="0"/>
                    <w:spacing w:after="0" w:line="240" w:lineRule="auto"/>
                    <w:rPr>
                      <w:rFonts w:ascii="Times New Roman" w:hAnsi="Times New Roman"/>
                      <w:b/>
                      <w:i/>
                      <w:sz w:val="14"/>
                      <w:szCs w:val="14"/>
                    </w:rPr>
                  </w:pPr>
                  <w:r w:rsidRPr="00001540">
                    <w:rPr>
                      <w:rFonts w:ascii="Times New Roman" w:hAnsi="Times New Roman"/>
                      <w:sz w:val="14"/>
                      <w:szCs w:val="14"/>
                    </w:rPr>
                    <w:t>XV.7 Transplantácia pečene a obličky</w:t>
                  </w:r>
                </w:p>
              </w:tc>
            </w:tr>
            <w:tr w:rsidR="00001540" w:rsidRPr="00001540" w14:paraId="7F611FBD" w14:textId="77777777" w:rsidTr="0060074B">
              <w:tc>
                <w:tcPr>
                  <w:tcW w:w="519" w:type="dxa"/>
                  <w:shd w:val="clear" w:color="auto" w:fill="auto"/>
                </w:tcPr>
                <w:p w14:paraId="399A4EDA"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XVI.</w:t>
                  </w:r>
                </w:p>
              </w:tc>
              <w:tc>
                <w:tcPr>
                  <w:tcW w:w="1134" w:type="dxa"/>
                  <w:shd w:val="clear" w:color="auto" w:fill="auto"/>
                </w:tcPr>
                <w:p w14:paraId="6FCFDD5B"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Klinická onkológia</w:t>
                  </w:r>
                </w:p>
              </w:tc>
              <w:tc>
                <w:tcPr>
                  <w:tcW w:w="8271" w:type="dxa"/>
                  <w:shd w:val="clear" w:color="auto" w:fill="auto"/>
                </w:tcPr>
                <w:p w14:paraId="146BD5EF" w14:textId="77777777" w:rsidR="00F40C9E" w:rsidRPr="00001540" w:rsidRDefault="00F40C9E" w:rsidP="00E0500D">
                  <w:pPr>
                    <w:widowControl w:val="0"/>
                    <w:tabs>
                      <w:tab w:val="left" w:pos="426"/>
                      <w:tab w:val="left" w:pos="532"/>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XVI.1 Ožarovanie lineárnym urýchľovačom alebo </w:t>
                  </w:r>
                </w:p>
                <w:p w14:paraId="07FAFEA1" w14:textId="77777777" w:rsidR="00F40C9E" w:rsidRPr="00001540" w:rsidRDefault="00F40C9E" w:rsidP="00E0500D">
                  <w:pPr>
                    <w:widowControl w:val="0"/>
                    <w:tabs>
                      <w:tab w:val="left" w:pos="426"/>
                      <w:tab w:val="left" w:pos="532"/>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lineárnym urýchľovačom s mnoholistovým</w:t>
                  </w:r>
                </w:p>
                <w:p w14:paraId="430720EF" w14:textId="77777777" w:rsidR="00F40C9E" w:rsidRPr="00001540" w:rsidRDefault="00F40C9E" w:rsidP="00E0500D">
                  <w:pPr>
                    <w:widowControl w:val="0"/>
                    <w:tabs>
                      <w:tab w:val="left" w:pos="426"/>
                      <w:tab w:val="left" w:pos="532"/>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kolimátorom (MLC)</w:t>
                  </w:r>
                </w:p>
                <w:p w14:paraId="03873E61" w14:textId="77777777" w:rsidR="00F40C9E" w:rsidRPr="00001540" w:rsidRDefault="00F40C9E" w:rsidP="00E0500D">
                  <w:pPr>
                    <w:widowControl w:val="0"/>
                    <w:tabs>
                      <w:tab w:val="left" w:pos="142"/>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XVI.2 Komformálna rádioterapia modulovanou </w:t>
                  </w:r>
                </w:p>
                <w:p w14:paraId="7670C2A3" w14:textId="77777777" w:rsidR="00F40C9E" w:rsidRPr="00001540" w:rsidRDefault="00F40C9E" w:rsidP="00E0500D">
                  <w:pPr>
                    <w:widowControl w:val="0"/>
                    <w:tabs>
                      <w:tab w:val="left" w:pos="142"/>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intenzitou zväzkov (IMRT)</w:t>
                  </w:r>
                </w:p>
                <w:p w14:paraId="5EE7D848" w14:textId="77777777" w:rsidR="00F40C9E" w:rsidRPr="00001540" w:rsidRDefault="00F40C9E" w:rsidP="00E0500D">
                  <w:pPr>
                    <w:widowControl w:val="0"/>
                    <w:tabs>
                      <w:tab w:val="left" w:pos="142"/>
                      <w:tab w:val="left" w:pos="391"/>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XVI.3 Protónová liečba</w:t>
                  </w:r>
                </w:p>
              </w:tc>
            </w:tr>
            <w:tr w:rsidR="00001540" w:rsidRPr="00001540" w14:paraId="568B97EA" w14:textId="77777777" w:rsidTr="0060074B">
              <w:tc>
                <w:tcPr>
                  <w:tcW w:w="519" w:type="dxa"/>
                  <w:shd w:val="clear" w:color="auto" w:fill="auto"/>
                </w:tcPr>
                <w:p w14:paraId="4C0B90D8"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XVII.</w:t>
                  </w:r>
                </w:p>
              </w:tc>
              <w:tc>
                <w:tcPr>
                  <w:tcW w:w="1134" w:type="dxa"/>
                  <w:shd w:val="clear" w:color="auto" w:fill="auto"/>
                </w:tcPr>
                <w:p w14:paraId="72C0799E"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Urológia</w:t>
                  </w:r>
                </w:p>
              </w:tc>
              <w:tc>
                <w:tcPr>
                  <w:tcW w:w="8271" w:type="dxa"/>
                  <w:shd w:val="clear" w:color="auto" w:fill="auto"/>
                </w:tcPr>
                <w:p w14:paraId="5D06A9B8"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XVII.1 Transplantácia obličky: alogénny živý darca alebo </w:t>
                  </w:r>
                </w:p>
                <w:p w14:paraId="63A9D37B"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alogénny kadaverózny darca alebo syngénny darca alebo </w:t>
                  </w:r>
                </w:p>
                <w:p w14:paraId="0522F525"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autotransplantácia alebo autotransplantácia po  </w:t>
                  </w:r>
                </w:p>
                <w:p w14:paraId="29234FA7"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extrakorporálnej resekcii alebo en bloc </w:t>
                  </w:r>
                </w:p>
                <w:p w14:paraId="4AB390E2"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transplantát alebo retransplantácia</w:t>
                  </w:r>
                </w:p>
                <w:p w14:paraId="65CA186C"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XVII.2 Adjustovateľná liečba kontinencie - implantácia,</w:t>
                  </w:r>
                </w:p>
                <w:p w14:paraId="1517DDC6"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revízia, výmena alebo explantácia umelého zvierača</w:t>
                  </w:r>
                </w:p>
                <w:p w14:paraId="4FA3B60B"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XVII.3 Roboticky asistovaná operácia v urológii</w:t>
                  </w:r>
                </w:p>
              </w:tc>
            </w:tr>
            <w:tr w:rsidR="00001540" w:rsidRPr="00001540" w14:paraId="4A6B9683" w14:textId="77777777" w:rsidTr="0060074B">
              <w:tc>
                <w:tcPr>
                  <w:tcW w:w="519" w:type="dxa"/>
                  <w:shd w:val="clear" w:color="auto" w:fill="auto"/>
                </w:tcPr>
                <w:p w14:paraId="444FD6A1"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XVIII.</w:t>
                  </w:r>
                </w:p>
              </w:tc>
              <w:tc>
                <w:tcPr>
                  <w:tcW w:w="1134" w:type="dxa"/>
                  <w:shd w:val="clear" w:color="auto" w:fill="auto"/>
                </w:tcPr>
                <w:p w14:paraId="45E9CA89"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Medicína drogových záležitosti</w:t>
                  </w:r>
                </w:p>
              </w:tc>
              <w:tc>
                <w:tcPr>
                  <w:tcW w:w="8271" w:type="dxa"/>
                  <w:shd w:val="clear" w:color="auto" w:fill="auto"/>
                </w:tcPr>
                <w:p w14:paraId="350BC0C3"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XVIII.1 Motivačná liečba závislosti (kvalifikovaná</w:t>
                  </w:r>
                </w:p>
                <w:p w14:paraId="1EEECE43"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odvykacia liečba)</w:t>
                  </w:r>
                </w:p>
              </w:tc>
            </w:tr>
            <w:tr w:rsidR="00001540" w:rsidRPr="00001540" w14:paraId="6BA81FFB" w14:textId="77777777" w:rsidTr="0060074B">
              <w:tc>
                <w:tcPr>
                  <w:tcW w:w="519" w:type="dxa"/>
                  <w:shd w:val="clear" w:color="auto" w:fill="auto"/>
                </w:tcPr>
                <w:p w14:paraId="1C7A05F2"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XIX.</w:t>
                  </w:r>
                </w:p>
              </w:tc>
              <w:tc>
                <w:tcPr>
                  <w:tcW w:w="1134" w:type="dxa"/>
                  <w:shd w:val="clear" w:color="auto" w:fill="auto"/>
                </w:tcPr>
                <w:p w14:paraId="1042CD0A"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Nukleárna medicína</w:t>
                  </w:r>
                </w:p>
              </w:tc>
              <w:tc>
                <w:tcPr>
                  <w:tcW w:w="8271" w:type="dxa"/>
                  <w:shd w:val="clear" w:color="auto" w:fill="auto"/>
                </w:tcPr>
                <w:p w14:paraId="6DC0ADFB"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XIX.1 Diagnostika a liečba v cyklotrónovom zariadení</w:t>
                  </w:r>
                </w:p>
                <w:p w14:paraId="13DF5C9D"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XIX.2 Vyšetrenia pozitrónovou emisnou tomografiou</w:t>
                  </w:r>
                </w:p>
                <w:p w14:paraId="7AF0B232"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XIX.3 Rádiochirurgická liečba gama – nožom</w:t>
                  </w:r>
                </w:p>
                <w:p w14:paraId="7EF12D15"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XIX.4 Rádiochirurgická liečba CyberKnife</w:t>
                  </w:r>
                </w:p>
                <w:p w14:paraId="055B87D4"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XIX.5 Liečebné podanie 131 I</w:t>
                  </w:r>
                </w:p>
                <w:p w14:paraId="2376739C"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XIX.6 Rádionuklidová liečba 177 Lutetium značkovaným </w:t>
                  </w:r>
                </w:p>
                <w:p w14:paraId="123DE5DE"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 xml:space="preserve">           oktreotidom (DOTATOC)</w:t>
                  </w:r>
                </w:p>
              </w:tc>
            </w:tr>
            <w:tr w:rsidR="00001540" w:rsidRPr="00001540" w14:paraId="1941A50C" w14:textId="77777777" w:rsidTr="0060074B">
              <w:tc>
                <w:tcPr>
                  <w:tcW w:w="519" w:type="dxa"/>
                  <w:shd w:val="clear" w:color="auto" w:fill="auto"/>
                </w:tcPr>
                <w:p w14:paraId="2BDFD213"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XX.</w:t>
                  </w:r>
                </w:p>
              </w:tc>
              <w:tc>
                <w:tcPr>
                  <w:tcW w:w="1134" w:type="dxa"/>
                  <w:shd w:val="clear" w:color="auto" w:fill="auto"/>
                </w:tcPr>
                <w:p w14:paraId="448B0057" w14:textId="77777777" w:rsidR="00F40C9E" w:rsidRPr="00001540" w:rsidRDefault="00F40C9E" w:rsidP="00E0500D">
                  <w:pPr>
                    <w:widowControl w:val="0"/>
                    <w:tabs>
                      <w:tab w:val="left" w:pos="426"/>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Spoločné a vyšetrovacie zložky</w:t>
                  </w:r>
                </w:p>
              </w:tc>
              <w:tc>
                <w:tcPr>
                  <w:tcW w:w="8271" w:type="dxa"/>
                  <w:shd w:val="clear" w:color="auto" w:fill="auto"/>
                </w:tcPr>
                <w:p w14:paraId="2398D07D"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XX.1 Genetické vyšetrenia</w:t>
                  </w:r>
                </w:p>
                <w:p w14:paraId="38831ECE" w14:textId="77777777" w:rsidR="00F40C9E" w:rsidRPr="00001540" w:rsidRDefault="00F40C9E" w:rsidP="00E0500D">
                  <w:pPr>
                    <w:widowControl w:val="0"/>
                    <w:tabs>
                      <w:tab w:val="left" w:pos="310"/>
                      <w:tab w:val="left" w:pos="567"/>
                    </w:tabs>
                    <w:adjustRightInd w:val="0"/>
                    <w:spacing w:after="0" w:line="240" w:lineRule="auto"/>
                    <w:rPr>
                      <w:rFonts w:ascii="Times New Roman" w:hAnsi="Times New Roman"/>
                      <w:sz w:val="14"/>
                      <w:szCs w:val="14"/>
                    </w:rPr>
                  </w:pPr>
                  <w:r w:rsidRPr="00001540">
                    <w:rPr>
                      <w:rFonts w:ascii="Times New Roman" w:hAnsi="Times New Roman"/>
                      <w:sz w:val="14"/>
                      <w:szCs w:val="14"/>
                    </w:rPr>
                    <w:t>XX.2 Metabolické vyšetrenia</w:t>
                  </w:r>
                </w:p>
              </w:tc>
            </w:tr>
          </w:tbl>
          <w:p w14:paraId="36EF1572" w14:textId="77777777" w:rsidR="00F40C9E" w:rsidRPr="00001540" w:rsidRDefault="00F40C9E" w:rsidP="00E0500D">
            <w:pPr>
              <w:pStyle w:val="Odsekzoznamu"/>
              <w:numPr>
                <w:ilvl w:val="0"/>
                <w:numId w:val="22"/>
              </w:numPr>
              <w:ind w:left="0" w:firstLine="360"/>
              <w:contextualSpacing/>
              <w:jc w:val="both"/>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D1694AD" w14:textId="4BFDFD52" w:rsidR="00F40C9E" w:rsidRPr="00001540" w:rsidRDefault="00E0500D"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lastRenderedPageBreak/>
              <w:t>Ú</w:t>
            </w:r>
          </w:p>
        </w:tc>
        <w:tc>
          <w:tcPr>
            <w:tcW w:w="708" w:type="dxa"/>
            <w:tcBorders>
              <w:top w:val="single" w:sz="4" w:space="0" w:color="auto"/>
              <w:left w:val="single" w:sz="4" w:space="0" w:color="auto"/>
              <w:bottom w:val="single" w:sz="4" w:space="0" w:color="auto"/>
              <w:right w:val="single" w:sz="12" w:space="0" w:color="auto"/>
            </w:tcBorders>
          </w:tcPr>
          <w:p w14:paraId="365277A8" w14:textId="77777777" w:rsidR="00F40C9E" w:rsidRPr="00001540" w:rsidRDefault="00F40C9E" w:rsidP="00E0500D">
            <w:pPr>
              <w:autoSpaceDE w:val="0"/>
              <w:autoSpaceDN w:val="0"/>
              <w:spacing w:after="0" w:line="240" w:lineRule="auto"/>
              <w:rPr>
                <w:rFonts w:ascii="Times New Roman" w:eastAsia="Times New Roman" w:hAnsi="Times New Roman"/>
                <w:bCs/>
                <w:sz w:val="18"/>
                <w:szCs w:val="18"/>
                <w:lang w:eastAsia="sk-SK"/>
              </w:rPr>
            </w:pPr>
          </w:p>
        </w:tc>
        <w:tc>
          <w:tcPr>
            <w:tcW w:w="993" w:type="dxa"/>
            <w:tcBorders>
              <w:top w:val="single" w:sz="4" w:space="0" w:color="auto"/>
              <w:left w:val="single" w:sz="4" w:space="0" w:color="auto"/>
              <w:bottom w:val="single" w:sz="4" w:space="0" w:color="auto"/>
              <w:right w:val="single" w:sz="4" w:space="0" w:color="auto"/>
            </w:tcBorders>
          </w:tcPr>
          <w:p w14:paraId="14C53476" w14:textId="5500A9E0" w:rsidR="00F40C9E" w:rsidRPr="00001540" w:rsidRDefault="0060074B" w:rsidP="00E0500D">
            <w:pPr>
              <w:autoSpaceDE w:val="0"/>
              <w:autoSpaceDN w:val="0"/>
              <w:spacing w:after="0" w:line="240" w:lineRule="auto"/>
              <w:rPr>
                <w:rFonts w:ascii="Times New Roman" w:eastAsia="Times New Roman" w:hAnsi="Times New Roman"/>
                <w:bCs/>
                <w:sz w:val="18"/>
                <w:szCs w:val="18"/>
                <w:lang w:eastAsia="sk-SK"/>
              </w:rPr>
            </w:pPr>
            <w:r w:rsidRPr="00001540">
              <w:rPr>
                <w:rFonts w:ascii="Times New Roman" w:eastAsia="Times New Roman" w:hAnsi="Times New Roman"/>
                <w:bCs/>
                <w:sz w:val="18"/>
                <w:szCs w:val="18"/>
                <w:lang w:eastAsia="sk-SK"/>
              </w:rPr>
              <w:t>GP - N</w:t>
            </w:r>
          </w:p>
        </w:tc>
        <w:tc>
          <w:tcPr>
            <w:tcW w:w="1275" w:type="dxa"/>
            <w:tcBorders>
              <w:top w:val="single" w:sz="4" w:space="0" w:color="auto"/>
              <w:left w:val="single" w:sz="4" w:space="0" w:color="auto"/>
              <w:bottom w:val="single" w:sz="4" w:space="0" w:color="auto"/>
              <w:right w:val="single" w:sz="12" w:space="0" w:color="auto"/>
            </w:tcBorders>
          </w:tcPr>
          <w:p w14:paraId="6C7A50D5" w14:textId="77777777" w:rsidR="00F40C9E" w:rsidRPr="00001540" w:rsidRDefault="00F40C9E" w:rsidP="00E0500D">
            <w:pPr>
              <w:autoSpaceDE w:val="0"/>
              <w:autoSpaceDN w:val="0"/>
              <w:spacing w:after="0" w:line="240" w:lineRule="auto"/>
              <w:rPr>
                <w:rFonts w:ascii="Times New Roman" w:eastAsia="Times New Roman" w:hAnsi="Times New Roman"/>
                <w:bCs/>
                <w:sz w:val="18"/>
                <w:szCs w:val="18"/>
                <w:lang w:eastAsia="sk-SK"/>
              </w:rPr>
            </w:pPr>
          </w:p>
        </w:tc>
      </w:tr>
      <w:tr w:rsidR="00001540" w:rsidRPr="00001540" w14:paraId="42124101" w14:textId="77777777" w:rsidTr="00492B61">
        <w:tc>
          <w:tcPr>
            <w:tcW w:w="709" w:type="dxa"/>
            <w:tcBorders>
              <w:top w:val="single" w:sz="4" w:space="0" w:color="auto"/>
              <w:bottom w:val="single" w:sz="4" w:space="0" w:color="auto"/>
              <w:right w:val="single" w:sz="4" w:space="0" w:color="auto"/>
            </w:tcBorders>
          </w:tcPr>
          <w:p w14:paraId="7BD09C5A" w14:textId="77777777" w:rsidR="00F40C9E" w:rsidRPr="00001540" w:rsidRDefault="00F40C9E"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lastRenderedPageBreak/>
              <w:t>Č 8</w:t>
            </w:r>
          </w:p>
          <w:p w14:paraId="0D0B35CA" w14:textId="77777777" w:rsidR="00F40C9E" w:rsidRPr="00001540" w:rsidRDefault="00F40C9E" w:rsidP="00E0500D">
            <w:pPr>
              <w:adjustRightInd w:val="0"/>
              <w:spacing w:after="0" w:line="240" w:lineRule="auto"/>
              <w:rPr>
                <w:rFonts w:ascii="Times New Roman" w:hAnsi="Times New Roman"/>
                <w:sz w:val="18"/>
                <w:szCs w:val="18"/>
              </w:rPr>
            </w:pPr>
          </w:p>
          <w:p w14:paraId="021B3B10" w14:textId="77777777" w:rsidR="00F40C9E" w:rsidRPr="00001540" w:rsidRDefault="00F40C9E" w:rsidP="00E0500D">
            <w:pPr>
              <w:adjustRightInd w:val="0"/>
              <w:spacing w:after="0" w:line="240" w:lineRule="auto"/>
              <w:rPr>
                <w:rFonts w:ascii="Times New Roman" w:hAnsi="Times New Roman"/>
                <w:sz w:val="18"/>
                <w:szCs w:val="18"/>
              </w:rPr>
            </w:pPr>
          </w:p>
          <w:p w14:paraId="2B3F4808" w14:textId="69B57C86" w:rsidR="00F40C9E" w:rsidRPr="00001540" w:rsidRDefault="00F40C9E" w:rsidP="00E0500D">
            <w:pPr>
              <w:autoSpaceDE w:val="0"/>
              <w:autoSpaceDN w:val="0"/>
              <w:adjustRightInd w:val="0"/>
              <w:spacing w:after="0" w:line="240" w:lineRule="auto"/>
              <w:rPr>
                <w:rFonts w:ascii="Times New Roman" w:hAnsi="Times New Roman"/>
                <w:sz w:val="18"/>
                <w:szCs w:val="18"/>
              </w:rPr>
            </w:pPr>
            <w:r w:rsidRPr="00001540">
              <w:rPr>
                <w:rFonts w:ascii="Times New Roman" w:hAnsi="Times New Roman"/>
                <w:sz w:val="18"/>
                <w:szCs w:val="18"/>
              </w:rPr>
              <w:t>O 1</w:t>
            </w:r>
          </w:p>
        </w:tc>
        <w:tc>
          <w:tcPr>
            <w:tcW w:w="4195" w:type="dxa"/>
            <w:tcBorders>
              <w:top w:val="single" w:sz="4" w:space="0" w:color="auto"/>
              <w:left w:val="single" w:sz="4" w:space="0" w:color="auto"/>
              <w:bottom w:val="single" w:sz="4" w:space="0" w:color="auto"/>
              <w:right w:val="single" w:sz="4" w:space="0" w:color="auto"/>
            </w:tcBorders>
          </w:tcPr>
          <w:p w14:paraId="727704DC" w14:textId="77777777" w:rsidR="00F40C9E" w:rsidRPr="00001540" w:rsidRDefault="00F40C9E" w:rsidP="00E0500D">
            <w:pPr>
              <w:adjustRightInd w:val="0"/>
              <w:spacing w:after="0" w:line="240" w:lineRule="auto"/>
              <w:rPr>
                <w:rFonts w:ascii="Times New Roman" w:hAnsi="Times New Roman"/>
                <w:sz w:val="18"/>
                <w:szCs w:val="18"/>
              </w:rPr>
            </w:pPr>
            <w:r w:rsidRPr="00001540">
              <w:rPr>
                <w:rFonts w:ascii="Times New Roman" w:hAnsi="Times New Roman"/>
                <w:iCs/>
                <w:sz w:val="18"/>
                <w:szCs w:val="18"/>
              </w:rPr>
              <w:t xml:space="preserve">Článok 8 </w:t>
            </w:r>
          </w:p>
          <w:p w14:paraId="5B025725" w14:textId="77777777" w:rsidR="00F40C9E" w:rsidRPr="00001540" w:rsidRDefault="00F40C9E" w:rsidP="00E0500D">
            <w:pPr>
              <w:adjustRightInd w:val="0"/>
              <w:spacing w:after="0" w:line="240" w:lineRule="auto"/>
              <w:rPr>
                <w:rFonts w:ascii="Times New Roman" w:hAnsi="Times New Roman"/>
                <w:sz w:val="18"/>
                <w:szCs w:val="18"/>
              </w:rPr>
            </w:pPr>
            <w:r w:rsidRPr="00001540">
              <w:rPr>
                <w:rFonts w:ascii="Times New Roman" w:hAnsi="Times New Roman"/>
                <w:bCs/>
                <w:sz w:val="18"/>
                <w:szCs w:val="18"/>
              </w:rPr>
              <w:t xml:space="preserve">Zdravotná starostlivosť, na ktorú sa môže vzťahovať predchádzajúce povolenie </w:t>
            </w:r>
          </w:p>
          <w:p w14:paraId="35BB2F94" w14:textId="03D5FD96"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xml:space="preserve">1. Členský štát, v ktorom je pacient poistený, môže ustanoviť systém predchádzajúceho povoľovania pre preplatenie nákladov na cezhraničnú zdravotnú starostlivosť v súlade s týmto článkom a článkom 9. Systém predchádzajúceho povoľovania vrátane kritérií a uplatňovania týchto kritérií, ako aj individuálne rozhodnutia o zamietnutí udelenia predchádzajúceho povolenia sa obmedzia na to, čo je nevyhnutné a </w:t>
            </w:r>
            <w:r w:rsidRPr="00001540">
              <w:rPr>
                <w:rFonts w:ascii="Times New Roman" w:hAnsi="Times New Roman"/>
                <w:sz w:val="18"/>
                <w:szCs w:val="18"/>
              </w:rPr>
              <w:lastRenderedPageBreak/>
              <w:t>primerané k cieľom, ktoré sa majú dosiahnuť, a nesmú byť prostriedkom na svojvoľnú diskrimináciu alebo neodôvodnenou prekážkou voľného pohybu pacientov.</w:t>
            </w:r>
          </w:p>
        </w:tc>
        <w:tc>
          <w:tcPr>
            <w:tcW w:w="851" w:type="dxa"/>
            <w:tcBorders>
              <w:top w:val="single" w:sz="4" w:space="0" w:color="auto"/>
              <w:left w:val="single" w:sz="4" w:space="0" w:color="auto"/>
              <w:bottom w:val="single" w:sz="4" w:space="0" w:color="auto"/>
              <w:right w:val="single" w:sz="12" w:space="0" w:color="auto"/>
            </w:tcBorders>
          </w:tcPr>
          <w:p w14:paraId="691CFDFB" w14:textId="77777777" w:rsidR="00F40C9E" w:rsidRPr="00001540" w:rsidRDefault="00F40C9E" w:rsidP="00E0500D">
            <w:pPr>
              <w:autoSpaceDE w:val="0"/>
              <w:autoSpaceDN w:val="0"/>
              <w:spacing w:after="0" w:line="240" w:lineRule="auto"/>
              <w:rPr>
                <w:rFonts w:ascii="Times New Roman" w:hAnsi="Times New Roman"/>
                <w:sz w:val="18"/>
                <w:szCs w:val="18"/>
              </w:rPr>
            </w:pPr>
          </w:p>
        </w:tc>
        <w:tc>
          <w:tcPr>
            <w:tcW w:w="992" w:type="dxa"/>
            <w:tcBorders>
              <w:top w:val="single" w:sz="4" w:space="0" w:color="auto"/>
              <w:left w:val="nil"/>
              <w:bottom w:val="single" w:sz="4" w:space="0" w:color="auto"/>
              <w:right w:val="single" w:sz="4" w:space="0" w:color="auto"/>
            </w:tcBorders>
          </w:tcPr>
          <w:p w14:paraId="436E207C" w14:textId="2BBE1BAE"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xml:space="preserve">Zákon č. </w:t>
            </w:r>
            <w:r w:rsidR="00B12E93" w:rsidRPr="00001540">
              <w:rPr>
                <w:rFonts w:ascii="Times New Roman" w:hAnsi="Times New Roman"/>
                <w:sz w:val="18"/>
                <w:szCs w:val="18"/>
              </w:rPr>
              <w:t>580/2004 Z. z.</w:t>
            </w:r>
            <w:r w:rsidRPr="00001540">
              <w:rPr>
                <w:rFonts w:ascii="Times New Roman" w:hAnsi="Times New Roman"/>
                <w:sz w:val="18"/>
                <w:szCs w:val="18"/>
              </w:rPr>
              <w:t xml:space="preserve"> </w:t>
            </w:r>
          </w:p>
          <w:p w14:paraId="48037DAD" w14:textId="77777777" w:rsidR="00B12E93" w:rsidRPr="00001540" w:rsidRDefault="00B12E93" w:rsidP="00E0500D">
            <w:pPr>
              <w:spacing w:after="0" w:line="240" w:lineRule="auto"/>
              <w:rPr>
                <w:rFonts w:ascii="Times New Roman" w:hAnsi="Times New Roman"/>
                <w:sz w:val="18"/>
                <w:szCs w:val="18"/>
              </w:rPr>
            </w:pPr>
          </w:p>
          <w:p w14:paraId="182EE110" w14:textId="77777777" w:rsidR="00B12E93" w:rsidRPr="00001540" w:rsidRDefault="00B12E93" w:rsidP="00E0500D">
            <w:pPr>
              <w:spacing w:after="0" w:line="240" w:lineRule="auto"/>
              <w:rPr>
                <w:rFonts w:ascii="Times New Roman" w:hAnsi="Times New Roman"/>
                <w:sz w:val="18"/>
                <w:szCs w:val="18"/>
              </w:rPr>
            </w:pPr>
          </w:p>
          <w:p w14:paraId="28C7BD6E" w14:textId="77777777" w:rsidR="00B12E93" w:rsidRPr="00001540" w:rsidRDefault="00B12E93" w:rsidP="00E0500D">
            <w:pPr>
              <w:spacing w:after="0" w:line="240" w:lineRule="auto"/>
              <w:rPr>
                <w:rFonts w:ascii="Times New Roman" w:hAnsi="Times New Roman"/>
                <w:sz w:val="18"/>
                <w:szCs w:val="18"/>
              </w:rPr>
            </w:pPr>
          </w:p>
          <w:p w14:paraId="4CD0DB86" w14:textId="77777777" w:rsidR="00B12E93" w:rsidRPr="00001540" w:rsidRDefault="00B12E93" w:rsidP="00E0500D">
            <w:pPr>
              <w:spacing w:after="0" w:line="240" w:lineRule="auto"/>
              <w:rPr>
                <w:rFonts w:ascii="Times New Roman" w:hAnsi="Times New Roman"/>
                <w:sz w:val="18"/>
                <w:szCs w:val="18"/>
              </w:rPr>
            </w:pPr>
          </w:p>
          <w:p w14:paraId="429FCBC3" w14:textId="77777777" w:rsidR="00B12E93" w:rsidRPr="00001540" w:rsidRDefault="00B12E93" w:rsidP="00E0500D">
            <w:pPr>
              <w:spacing w:after="0" w:line="240" w:lineRule="auto"/>
              <w:rPr>
                <w:rFonts w:ascii="Times New Roman" w:hAnsi="Times New Roman"/>
                <w:sz w:val="18"/>
                <w:szCs w:val="18"/>
              </w:rPr>
            </w:pPr>
          </w:p>
          <w:p w14:paraId="73C76505" w14:textId="77777777" w:rsidR="00B12E93" w:rsidRPr="00001540" w:rsidRDefault="00B12E93" w:rsidP="00E0500D">
            <w:pPr>
              <w:spacing w:after="0" w:line="240" w:lineRule="auto"/>
              <w:rPr>
                <w:rFonts w:ascii="Times New Roman" w:hAnsi="Times New Roman"/>
                <w:sz w:val="18"/>
                <w:szCs w:val="18"/>
              </w:rPr>
            </w:pPr>
          </w:p>
          <w:p w14:paraId="7104E610" w14:textId="77777777" w:rsidR="00B12E93" w:rsidRPr="00001540" w:rsidRDefault="00B12E93" w:rsidP="00E0500D">
            <w:pPr>
              <w:spacing w:after="0" w:line="240" w:lineRule="auto"/>
              <w:rPr>
                <w:rFonts w:ascii="Times New Roman" w:hAnsi="Times New Roman"/>
                <w:sz w:val="18"/>
                <w:szCs w:val="18"/>
              </w:rPr>
            </w:pPr>
          </w:p>
          <w:p w14:paraId="29FD96D4" w14:textId="77777777" w:rsidR="00B12E93" w:rsidRPr="00001540" w:rsidRDefault="00B12E93" w:rsidP="00E0500D">
            <w:pPr>
              <w:spacing w:after="0" w:line="240" w:lineRule="auto"/>
              <w:rPr>
                <w:rFonts w:ascii="Times New Roman" w:hAnsi="Times New Roman"/>
                <w:sz w:val="18"/>
                <w:szCs w:val="18"/>
              </w:rPr>
            </w:pPr>
          </w:p>
          <w:p w14:paraId="337EF16E" w14:textId="77777777" w:rsidR="00B12E93" w:rsidRPr="00001540" w:rsidRDefault="00B12E93" w:rsidP="00E0500D">
            <w:pPr>
              <w:spacing w:after="0" w:line="240" w:lineRule="auto"/>
              <w:rPr>
                <w:rFonts w:ascii="Times New Roman" w:hAnsi="Times New Roman"/>
                <w:sz w:val="18"/>
                <w:szCs w:val="18"/>
              </w:rPr>
            </w:pPr>
          </w:p>
          <w:p w14:paraId="43F89BEF" w14:textId="77777777" w:rsidR="00B12E93" w:rsidRPr="00001540" w:rsidRDefault="00B12E93" w:rsidP="00E0500D">
            <w:pPr>
              <w:spacing w:after="0" w:line="240" w:lineRule="auto"/>
              <w:rPr>
                <w:rFonts w:ascii="Times New Roman" w:hAnsi="Times New Roman"/>
                <w:sz w:val="18"/>
                <w:szCs w:val="18"/>
              </w:rPr>
            </w:pPr>
          </w:p>
          <w:p w14:paraId="403F8C85" w14:textId="77777777" w:rsidR="00B12E93" w:rsidRPr="00001540" w:rsidRDefault="00B12E93" w:rsidP="00E0500D">
            <w:pPr>
              <w:spacing w:after="0" w:line="240" w:lineRule="auto"/>
              <w:rPr>
                <w:rFonts w:ascii="Times New Roman" w:hAnsi="Times New Roman"/>
                <w:sz w:val="18"/>
                <w:szCs w:val="18"/>
              </w:rPr>
            </w:pPr>
          </w:p>
          <w:p w14:paraId="256D92E0" w14:textId="77777777" w:rsidR="00B12E93" w:rsidRPr="00001540" w:rsidRDefault="00B12E93" w:rsidP="00E0500D">
            <w:pPr>
              <w:spacing w:after="0" w:line="240" w:lineRule="auto"/>
              <w:rPr>
                <w:rFonts w:ascii="Times New Roman" w:hAnsi="Times New Roman"/>
                <w:sz w:val="18"/>
                <w:szCs w:val="18"/>
              </w:rPr>
            </w:pPr>
          </w:p>
          <w:p w14:paraId="124FAB8E" w14:textId="77777777" w:rsidR="00B12E93" w:rsidRPr="00001540" w:rsidRDefault="00B12E93" w:rsidP="00E0500D">
            <w:pPr>
              <w:spacing w:after="0" w:line="240" w:lineRule="auto"/>
              <w:rPr>
                <w:rFonts w:ascii="Times New Roman" w:hAnsi="Times New Roman"/>
                <w:sz w:val="18"/>
                <w:szCs w:val="18"/>
              </w:rPr>
            </w:pPr>
          </w:p>
          <w:p w14:paraId="4A64133D" w14:textId="77777777" w:rsidR="00B12E93" w:rsidRPr="00001540" w:rsidRDefault="00B12E93" w:rsidP="00E0500D">
            <w:pPr>
              <w:spacing w:after="0" w:line="240" w:lineRule="auto"/>
              <w:rPr>
                <w:rFonts w:ascii="Times New Roman" w:hAnsi="Times New Roman"/>
                <w:sz w:val="18"/>
                <w:szCs w:val="18"/>
              </w:rPr>
            </w:pPr>
          </w:p>
          <w:p w14:paraId="304920CA" w14:textId="77777777" w:rsidR="00B12E93" w:rsidRPr="00001540" w:rsidRDefault="00B12E93" w:rsidP="00E0500D">
            <w:pPr>
              <w:spacing w:after="0" w:line="240" w:lineRule="auto"/>
              <w:rPr>
                <w:rFonts w:ascii="Times New Roman" w:hAnsi="Times New Roman"/>
                <w:sz w:val="18"/>
                <w:szCs w:val="18"/>
              </w:rPr>
            </w:pPr>
          </w:p>
          <w:p w14:paraId="257DC9BA" w14:textId="77777777" w:rsidR="00B12E93" w:rsidRPr="00001540" w:rsidRDefault="00B12E93" w:rsidP="00E0500D">
            <w:pPr>
              <w:spacing w:after="0" w:line="240" w:lineRule="auto"/>
              <w:rPr>
                <w:rFonts w:ascii="Times New Roman" w:hAnsi="Times New Roman"/>
                <w:sz w:val="18"/>
                <w:szCs w:val="18"/>
              </w:rPr>
            </w:pPr>
          </w:p>
          <w:p w14:paraId="461E7AFE" w14:textId="77777777" w:rsidR="00B12E93" w:rsidRPr="00001540" w:rsidRDefault="00B12E93" w:rsidP="00E0500D">
            <w:pPr>
              <w:spacing w:after="0" w:line="240" w:lineRule="auto"/>
              <w:rPr>
                <w:rFonts w:ascii="Times New Roman" w:hAnsi="Times New Roman"/>
                <w:sz w:val="18"/>
                <w:szCs w:val="18"/>
              </w:rPr>
            </w:pPr>
          </w:p>
          <w:p w14:paraId="2159FE8B" w14:textId="77777777" w:rsidR="00B12E93" w:rsidRPr="00001540" w:rsidRDefault="00B12E93" w:rsidP="00E0500D">
            <w:pPr>
              <w:spacing w:after="0" w:line="240" w:lineRule="auto"/>
              <w:rPr>
                <w:rFonts w:ascii="Times New Roman" w:hAnsi="Times New Roman"/>
                <w:sz w:val="18"/>
                <w:szCs w:val="18"/>
              </w:rPr>
            </w:pPr>
          </w:p>
          <w:p w14:paraId="147E6547" w14:textId="77777777" w:rsidR="00B12E93" w:rsidRPr="00001540" w:rsidRDefault="00B12E93" w:rsidP="00E0500D">
            <w:pPr>
              <w:spacing w:after="0" w:line="240" w:lineRule="auto"/>
              <w:rPr>
                <w:rFonts w:ascii="Times New Roman" w:hAnsi="Times New Roman"/>
                <w:sz w:val="18"/>
                <w:szCs w:val="18"/>
              </w:rPr>
            </w:pPr>
          </w:p>
          <w:p w14:paraId="2B55BBBC" w14:textId="77777777" w:rsidR="00B12E93" w:rsidRPr="00001540" w:rsidRDefault="00B12E93" w:rsidP="00E0500D">
            <w:pPr>
              <w:spacing w:after="0" w:line="240" w:lineRule="auto"/>
              <w:rPr>
                <w:rFonts w:ascii="Times New Roman" w:hAnsi="Times New Roman"/>
                <w:sz w:val="18"/>
                <w:szCs w:val="18"/>
              </w:rPr>
            </w:pPr>
          </w:p>
          <w:p w14:paraId="612BABB6" w14:textId="77777777" w:rsidR="00B12E93" w:rsidRPr="00001540" w:rsidRDefault="00B12E93" w:rsidP="00E0500D">
            <w:pPr>
              <w:spacing w:after="0" w:line="240" w:lineRule="auto"/>
              <w:rPr>
                <w:rFonts w:ascii="Times New Roman" w:hAnsi="Times New Roman"/>
                <w:sz w:val="18"/>
                <w:szCs w:val="18"/>
              </w:rPr>
            </w:pPr>
          </w:p>
          <w:p w14:paraId="0D6811D7" w14:textId="77777777" w:rsidR="00B12E93" w:rsidRPr="00001540" w:rsidRDefault="00B12E93" w:rsidP="00E0500D">
            <w:pPr>
              <w:spacing w:after="0" w:line="240" w:lineRule="auto"/>
              <w:rPr>
                <w:rFonts w:ascii="Times New Roman" w:hAnsi="Times New Roman"/>
                <w:sz w:val="18"/>
                <w:szCs w:val="18"/>
              </w:rPr>
            </w:pPr>
          </w:p>
          <w:p w14:paraId="2FC9BB9B" w14:textId="77777777" w:rsidR="00B12E93" w:rsidRPr="00001540" w:rsidRDefault="00B12E93" w:rsidP="00E0500D">
            <w:pPr>
              <w:spacing w:after="0" w:line="240" w:lineRule="auto"/>
              <w:rPr>
                <w:rFonts w:ascii="Times New Roman" w:hAnsi="Times New Roman"/>
                <w:sz w:val="18"/>
                <w:szCs w:val="18"/>
              </w:rPr>
            </w:pPr>
          </w:p>
          <w:p w14:paraId="46CA51D4" w14:textId="77777777" w:rsidR="00B12E93" w:rsidRPr="00001540" w:rsidRDefault="00B12E93" w:rsidP="00E0500D">
            <w:pPr>
              <w:spacing w:after="0" w:line="240" w:lineRule="auto"/>
              <w:rPr>
                <w:rFonts w:ascii="Times New Roman" w:hAnsi="Times New Roman"/>
                <w:sz w:val="18"/>
                <w:szCs w:val="18"/>
              </w:rPr>
            </w:pPr>
          </w:p>
          <w:p w14:paraId="7B49E48E" w14:textId="77777777" w:rsidR="00B12E93" w:rsidRPr="00001540" w:rsidRDefault="00B12E93" w:rsidP="00E0500D">
            <w:pPr>
              <w:spacing w:after="0" w:line="240" w:lineRule="auto"/>
              <w:rPr>
                <w:rFonts w:ascii="Times New Roman" w:hAnsi="Times New Roman"/>
                <w:sz w:val="18"/>
                <w:szCs w:val="18"/>
              </w:rPr>
            </w:pPr>
          </w:p>
          <w:p w14:paraId="030DEB4F" w14:textId="77777777" w:rsidR="00B12E93" w:rsidRPr="00001540" w:rsidRDefault="00B12E93" w:rsidP="00E0500D">
            <w:pPr>
              <w:spacing w:after="0" w:line="240" w:lineRule="auto"/>
              <w:rPr>
                <w:rFonts w:ascii="Times New Roman" w:hAnsi="Times New Roman"/>
                <w:sz w:val="18"/>
                <w:szCs w:val="18"/>
              </w:rPr>
            </w:pPr>
          </w:p>
          <w:p w14:paraId="15D57855" w14:textId="77777777" w:rsidR="00B12E93" w:rsidRPr="00001540" w:rsidRDefault="00B12E93" w:rsidP="00E0500D">
            <w:pPr>
              <w:spacing w:after="0" w:line="240" w:lineRule="auto"/>
              <w:rPr>
                <w:rFonts w:ascii="Times New Roman" w:hAnsi="Times New Roman"/>
                <w:sz w:val="18"/>
                <w:szCs w:val="18"/>
              </w:rPr>
            </w:pPr>
          </w:p>
          <w:p w14:paraId="7FACE26B" w14:textId="77777777" w:rsidR="00B12E93" w:rsidRPr="00001540" w:rsidRDefault="00B12E93" w:rsidP="00E0500D">
            <w:pPr>
              <w:spacing w:after="0" w:line="240" w:lineRule="auto"/>
              <w:rPr>
                <w:rFonts w:ascii="Times New Roman" w:hAnsi="Times New Roman"/>
                <w:sz w:val="18"/>
                <w:szCs w:val="18"/>
              </w:rPr>
            </w:pPr>
          </w:p>
          <w:p w14:paraId="41E5B488" w14:textId="77777777" w:rsidR="00B12E93" w:rsidRPr="00001540" w:rsidRDefault="00B12E93" w:rsidP="00E0500D">
            <w:pPr>
              <w:spacing w:after="0" w:line="240" w:lineRule="auto"/>
              <w:rPr>
                <w:rFonts w:ascii="Times New Roman" w:hAnsi="Times New Roman"/>
                <w:sz w:val="18"/>
                <w:szCs w:val="18"/>
              </w:rPr>
            </w:pPr>
          </w:p>
          <w:p w14:paraId="03516F43" w14:textId="77777777" w:rsidR="00B12E93" w:rsidRPr="00001540" w:rsidRDefault="00B12E93" w:rsidP="00E0500D">
            <w:pPr>
              <w:spacing w:after="0" w:line="240" w:lineRule="auto"/>
              <w:rPr>
                <w:rFonts w:ascii="Times New Roman" w:hAnsi="Times New Roman"/>
                <w:sz w:val="18"/>
                <w:szCs w:val="18"/>
              </w:rPr>
            </w:pPr>
          </w:p>
          <w:p w14:paraId="5DA210A0" w14:textId="77777777" w:rsidR="00B12E93" w:rsidRPr="00001540" w:rsidRDefault="00B12E93" w:rsidP="00E0500D">
            <w:pPr>
              <w:spacing w:after="0" w:line="240" w:lineRule="auto"/>
              <w:rPr>
                <w:rFonts w:ascii="Times New Roman" w:hAnsi="Times New Roman"/>
                <w:sz w:val="18"/>
                <w:szCs w:val="18"/>
              </w:rPr>
            </w:pPr>
          </w:p>
          <w:p w14:paraId="099F84A5" w14:textId="77777777" w:rsidR="00B12E93" w:rsidRPr="00001540" w:rsidRDefault="00B12E93" w:rsidP="00E0500D">
            <w:pPr>
              <w:spacing w:after="0" w:line="240" w:lineRule="auto"/>
              <w:rPr>
                <w:rFonts w:ascii="Times New Roman" w:hAnsi="Times New Roman"/>
                <w:sz w:val="18"/>
                <w:szCs w:val="18"/>
              </w:rPr>
            </w:pPr>
          </w:p>
          <w:p w14:paraId="57B53397" w14:textId="77777777" w:rsidR="00B12E93" w:rsidRPr="00001540" w:rsidRDefault="00B12E93" w:rsidP="00E0500D">
            <w:pPr>
              <w:spacing w:after="0" w:line="240" w:lineRule="auto"/>
              <w:rPr>
                <w:rFonts w:ascii="Times New Roman" w:hAnsi="Times New Roman"/>
                <w:sz w:val="18"/>
                <w:szCs w:val="18"/>
              </w:rPr>
            </w:pPr>
          </w:p>
          <w:p w14:paraId="6CCAD30E" w14:textId="77777777" w:rsidR="00B12E93" w:rsidRPr="00001540" w:rsidRDefault="00B12E93" w:rsidP="00E0500D">
            <w:pPr>
              <w:spacing w:after="0" w:line="240" w:lineRule="auto"/>
              <w:rPr>
                <w:rFonts w:ascii="Times New Roman" w:hAnsi="Times New Roman"/>
                <w:sz w:val="18"/>
                <w:szCs w:val="18"/>
              </w:rPr>
            </w:pPr>
          </w:p>
          <w:p w14:paraId="43F76121" w14:textId="77777777" w:rsidR="00B12E93" w:rsidRPr="00001540" w:rsidRDefault="00B12E93" w:rsidP="00E0500D">
            <w:pPr>
              <w:spacing w:after="0" w:line="240" w:lineRule="auto"/>
              <w:rPr>
                <w:rFonts w:ascii="Times New Roman" w:hAnsi="Times New Roman"/>
                <w:sz w:val="18"/>
                <w:szCs w:val="18"/>
              </w:rPr>
            </w:pPr>
          </w:p>
          <w:p w14:paraId="734462B2" w14:textId="77777777" w:rsidR="00B12E93" w:rsidRPr="00001540" w:rsidRDefault="00B12E93" w:rsidP="00E0500D">
            <w:pPr>
              <w:spacing w:after="0" w:line="240" w:lineRule="auto"/>
              <w:rPr>
                <w:rFonts w:ascii="Times New Roman" w:hAnsi="Times New Roman"/>
                <w:sz w:val="18"/>
                <w:szCs w:val="18"/>
              </w:rPr>
            </w:pPr>
          </w:p>
          <w:p w14:paraId="733F519A" w14:textId="77777777" w:rsidR="00B12E93" w:rsidRPr="00001540" w:rsidRDefault="00B12E93" w:rsidP="00E0500D">
            <w:pPr>
              <w:spacing w:after="0" w:line="240" w:lineRule="auto"/>
              <w:rPr>
                <w:rFonts w:ascii="Times New Roman" w:hAnsi="Times New Roman"/>
                <w:sz w:val="18"/>
                <w:szCs w:val="18"/>
              </w:rPr>
            </w:pPr>
          </w:p>
          <w:p w14:paraId="7BC08B19" w14:textId="77777777" w:rsidR="00B12E93" w:rsidRPr="00001540" w:rsidRDefault="00B12E93" w:rsidP="00E0500D">
            <w:pPr>
              <w:spacing w:after="0" w:line="240" w:lineRule="auto"/>
              <w:rPr>
                <w:rFonts w:ascii="Times New Roman" w:hAnsi="Times New Roman"/>
                <w:sz w:val="18"/>
                <w:szCs w:val="18"/>
              </w:rPr>
            </w:pPr>
          </w:p>
          <w:p w14:paraId="72A0E4D9" w14:textId="77777777" w:rsidR="00B12E93" w:rsidRPr="00001540" w:rsidRDefault="00B12E93" w:rsidP="00E0500D">
            <w:pPr>
              <w:spacing w:after="0" w:line="240" w:lineRule="auto"/>
              <w:rPr>
                <w:rFonts w:ascii="Times New Roman" w:hAnsi="Times New Roman"/>
                <w:sz w:val="18"/>
                <w:szCs w:val="18"/>
              </w:rPr>
            </w:pPr>
          </w:p>
          <w:p w14:paraId="1DD4C46F" w14:textId="77777777" w:rsidR="00B12E93" w:rsidRPr="00001540" w:rsidRDefault="00B12E93" w:rsidP="00E0500D">
            <w:pPr>
              <w:spacing w:after="0" w:line="240" w:lineRule="auto"/>
              <w:rPr>
                <w:rFonts w:ascii="Times New Roman" w:hAnsi="Times New Roman"/>
                <w:sz w:val="18"/>
                <w:szCs w:val="18"/>
              </w:rPr>
            </w:pPr>
          </w:p>
          <w:p w14:paraId="0F49CB95" w14:textId="77777777" w:rsidR="00B12E93" w:rsidRPr="00001540" w:rsidRDefault="00B12E93" w:rsidP="00E0500D">
            <w:pPr>
              <w:spacing w:after="0" w:line="240" w:lineRule="auto"/>
              <w:rPr>
                <w:rFonts w:ascii="Times New Roman" w:hAnsi="Times New Roman"/>
                <w:sz w:val="18"/>
                <w:szCs w:val="18"/>
              </w:rPr>
            </w:pPr>
          </w:p>
          <w:p w14:paraId="1D493C5E" w14:textId="77777777" w:rsidR="00B12E93" w:rsidRPr="00001540" w:rsidRDefault="00B12E93" w:rsidP="00E0500D">
            <w:pPr>
              <w:spacing w:after="0" w:line="240" w:lineRule="auto"/>
              <w:rPr>
                <w:rFonts w:ascii="Times New Roman" w:hAnsi="Times New Roman"/>
                <w:sz w:val="18"/>
                <w:szCs w:val="18"/>
              </w:rPr>
            </w:pPr>
          </w:p>
          <w:p w14:paraId="43BDF310" w14:textId="77777777" w:rsidR="00B12E93" w:rsidRPr="00001540" w:rsidRDefault="00B12E93" w:rsidP="00E0500D">
            <w:pPr>
              <w:spacing w:after="0" w:line="240" w:lineRule="auto"/>
              <w:rPr>
                <w:rFonts w:ascii="Times New Roman" w:hAnsi="Times New Roman"/>
                <w:sz w:val="18"/>
                <w:szCs w:val="18"/>
              </w:rPr>
            </w:pPr>
          </w:p>
          <w:p w14:paraId="6A588013" w14:textId="77777777" w:rsidR="00B12E93" w:rsidRPr="00001540" w:rsidRDefault="00B12E93" w:rsidP="00E0500D">
            <w:pPr>
              <w:spacing w:after="0" w:line="240" w:lineRule="auto"/>
              <w:rPr>
                <w:rFonts w:ascii="Times New Roman" w:hAnsi="Times New Roman"/>
                <w:sz w:val="18"/>
                <w:szCs w:val="18"/>
              </w:rPr>
            </w:pPr>
          </w:p>
          <w:p w14:paraId="1C5EFC84" w14:textId="77777777" w:rsidR="00B12E93" w:rsidRPr="00001540" w:rsidRDefault="00B12E93" w:rsidP="00E0500D">
            <w:pPr>
              <w:spacing w:after="0" w:line="240" w:lineRule="auto"/>
              <w:rPr>
                <w:rFonts w:ascii="Times New Roman" w:hAnsi="Times New Roman"/>
                <w:sz w:val="18"/>
                <w:szCs w:val="18"/>
              </w:rPr>
            </w:pPr>
          </w:p>
          <w:p w14:paraId="32393F3B" w14:textId="77777777" w:rsidR="00B12E93" w:rsidRPr="00001540" w:rsidRDefault="00B12E93" w:rsidP="00E0500D">
            <w:pPr>
              <w:spacing w:after="0" w:line="240" w:lineRule="auto"/>
              <w:rPr>
                <w:rFonts w:ascii="Times New Roman" w:hAnsi="Times New Roman"/>
                <w:sz w:val="18"/>
                <w:szCs w:val="18"/>
              </w:rPr>
            </w:pPr>
          </w:p>
          <w:p w14:paraId="5AA36D69" w14:textId="77777777" w:rsidR="00B12E93" w:rsidRPr="00001540" w:rsidRDefault="00B12E93" w:rsidP="00E0500D">
            <w:pPr>
              <w:spacing w:after="0" w:line="240" w:lineRule="auto"/>
              <w:rPr>
                <w:rFonts w:ascii="Times New Roman" w:hAnsi="Times New Roman"/>
                <w:sz w:val="18"/>
                <w:szCs w:val="18"/>
              </w:rPr>
            </w:pPr>
          </w:p>
          <w:p w14:paraId="57EF460B" w14:textId="77777777" w:rsidR="00B12E93" w:rsidRPr="00001540" w:rsidRDefault="00B12E93" w:rsidP="00E0500D">
            <w:pPr>
              <w:spacing w:after="0" w:line="240" w:lineRule="auto"/>
              <w:rPr>
                <w:rFonts w:ascii="Times New Roman" w:hAnsi="Times New Roman"/>
                <w:sz w:val="18"/>
                <w:szCs w:val="18"/>
              </w:rPr>
            </w:pPr>
          </w:p>
          <w:p w14:paraId="05D08EA3" w14:textId="77777777" w:rsidR="00B12E93" w:rsidRPr="00001540" w:rsidRDefault="00B12E93" w:rsidP="00E0500D">
            <w:pPr>
              <w:spacing w:after="0" w:line="240" w:lineRule="auto"/>
              <w:rPr>
                <w:rFonts w:ascii="Times New Roman" w:hAnsi="Times New Roman"/>
                <w:sz w:val="18"/>
                <w:szCs w:val="18"/>
              </w:rPr>
            </w:pPr>
          </w:p>
          <w:p w14:paraId="75BFF88E" w14:textId="77777777" w:rsidR="00B12E93" w:rsidRPr="00001540" w:rsidRDefault="00B12E93" w:rsidP="00E0500D">
            <w:pPr>
              <w:spacing w:after="0" w:line="240" w:lineRule="auto"/>
              <w:rPr>
                <w:rFonts w:ascii="Times New Roman" w:hAnsi="Times New Roman"/>
                <w:sz w:val="18"/>
                <w:szCs w:val="18"/>
              </w:rPr>
            </w:pPr>
          </w:p>
          <w:p w14:paraId="43C3D114" w14:textId="77777777" w:rsidR="00B12E93" w:rsidRPr="00001540" w:rsidRDefault="00B12E93" w:rsidP="00E0500D">
            <w:pPr>
              <w:spacing w:after="0" w:line="240" w:lineRule="auto"/>
              <w:rPr>
                <w:rFonts w:ascii="Times New Roman" w:hAnsi="Times New Roman"/>
                <w:sz w:val="18"/>
                <w:szCs w:val="18"/>
              </w:rPr>
            </w:pPr>
          </w:p>
          <w:p w14:paraId="7D1242A0" w14:textId="77777777" w:rsidR="00B12E93" w:rsidRPr="00001540" w:rsidRDefault="00B12E93" w:rsidP="00E0500D">
            <w:pPr>
              <w:spacing w:after="0" w:line="240" w:lineRule="auto"/>
              <w:rPr>
                <w:rFonts w:ascii="Times New Roman" w:hAnsi="Times New Roman"/>
                <w:sz w:val="18"/>
                <w:szCs w:val="18"/>
              </w:rPr>
            </w:pPr>
          </w:p>
          <w:p w14:paraId="61F31DFB" w14:textId="77777777" w:rsidR="00B12E93" w:rsidRPr="00001540" w:rsidRDefault="00B12E93" w:rsidP="00E0500D">
            <w:pPr>
              <w:spacing w:after="0" w:line="240" w:lineRule="auto"/>
              <w:rPr>
                <w:rFonts w:ascii="Times New Roman" w:hAnsi="Times New Roman"/>
                <w:sz w:val="18"/>
                <w:szCs w:val="18"/>
              </w:rPr>
            </w:pPr>
          </w:p>
          <w:p w14:paraId="03CD3B88" w14:textId="77777777" w:rsidR="00B12E93" w:rsidRPr="00001540" w:rsidRDefault="00B12E93" w:rsidP="00E0500D">
            <w:pPr>
              <w:spacing w:after="0" w:line="240" w:lineRule="auto"/>
              <w:rPr>
                <w:rFonts w:ascii="Times New Roman" w:hAnsi="Times New Roman"/>
                <w:sz w:val="18"/>
                <w:szCs w:val="18"/>
              </w:rPr>
            </w:pPr>
          </w:p>
          <w:p w14:paraId="6786881F" w14:textId="77777777" w:rsidR="00B12E93" w:rsidRPr="00001540" w:rsidRDefault="00B12E93" w:rsidP="00E0500D">
            <w:pPr>
              <w:spacing w:after="0" w:line="240" w:lineRule="auto"/>
              <w:rPr>
                <w:rFonts w:ascii="Times New Roman" w:hAnsi="Times New Roman"/>
                <w:sz w:val="18"/>
                <w:szCs w:val="18"/>
              </w:rPr>
            </w:pPr>
          </w:p>
          <w:p w14:paraId="1F5C7EF1" w14:textId="77777777" w:rsidR="00B12E93" w:rsidRPr="00001540" w:rsidRDefault="00B12E93" w:rsidP="00E0500D">
            <w:pPr>
              <w:spacing w:after="0" w:line="240" w:lineRule="auto"/>
              <w:rPr>
                <w:rFonts w:ascii="Times New Roman" w:hAnsi="Times New Roman"/>
                <w:sz w:val="18"/>
                <w:szCs w:val="18"/>
              </w:rPr>
            </w:pPr>
          </w:p>
          <w:p w14:paraId="29E14643" w14:textId="77777777" w:rsidR="00B12E93" w:rsidRPr="00001540" w:rsidRDefault="00B12E93" w:rsidP="00E0500D">
            <w:pPr>
              <w:spacing w:after="0" w:line="240" w:lineRule="auto"/>
              <w:rPr>
                <w:rFonts w:ascii="Times New Roman" w:hAnsi="Times New Roman"/>
                <w:sz w:val="18"/>
                <w:szCs w:val="18"/>
              </w:rPr>
            </w:pPr>
          </w:p>
          <w:p w14:paraId="42DC16A1" w14:textId="77777777" w:rsidR="00B12E93" w:rsidRPr="00001540" w:rsidRDefault="00B12E93" w:rsidP="00E0500D">
            <w:pPr>
              <w:spacing w:after="0" w:line="240" w:lineRule="auto"/>
              <w:rPr>
                <w:rFonts w:ascii="Times New Roman" w:hAnsi="Times New Roman"/>
                <w:sz w:val="18"/>
                <w:szCs w:val="18"/>
              </w:rPr>
            </w:pPr>
          </w:p>
          <w:p w14:paraId="569BE39F" w14:textId="77777777" w:rsidR="00B12E93" w:rsidRPr="00001540" w:rsidRDefault="00B12E93" w:rsidP="00E0500D">
            <w:pPr>
              <w:spacing w:after="0" w:line="240" w:lineRule="auto"/>
              <w:rPr>
                <w:rFonts w:ascii="Times New Roman" w:hAnsi="Times New Roman"/>
                <w:sz w:val="18"/>
                <w:szCs w:val="18"/>
              </w:rPr>
            </w:pPr>
          </w:p>
          <w:p w14:paraId="5F8DDDAE" w14:textId="77777777" w:rsidR="00B12E93" w:rsidRPr="00001540" w:rsidRDefault="00B12E93" w:rsidP="00E0500D">
            <w:pPr>
              <w:spacing w:after="0" w:line="240" w:lineRule="auto"/>
              <w:rPr>
                <w:rFonts w:ascii="Times New Roman" w:hAnsi="Times New Roman"/>
                <w:sz w:val="18"/>
                <w:szCs w:val="18"/>
              </w:rPr>
            </w:pPr>
          </w:p>
          <w:p w14:paraId="696FEE67" w14:textId="77777777" w:rsidR="00B12E93" w:rsidRPr="00001540" w:rsidRDefault="00B12E93" w:rsidP="00E0500D">
            <w:pPr>
              <w:spacing w:after="0" w:line="240" w:lineRule="auto"/>
              <w:rPr>
                <w:rFonts w:ascii="Times New Roman" w:hAnsi="Times New Roman"/>
                <w:sz w:val="18"/>
                <w:szCs w:val="18"/>
              </w:rPr>
            </w:pPr>
          </w:p>
          <w:p w14:paraId="296B635E" w14:textId="77777777" w:rsidR="00B12E93" w:rsidRPr="00001540" w:rsidRDefault="00B12E93" w:rsidP="00E0500D">
            <w:pPr>
              <w:spacing w:after="0" w:line="240" w:lineRule="auto"/>
              <w:rPr>
                <w:rFonts w:ascii="Times New Roman" w:hAnsi="Times New Roman"/>
                <w:sz w:val="18"/>
                <w:szCs w:val="18"/>
              </w:rPr>
            </w:pPr>
          </w:p>
          <w:p w14:paraId="1C509B6E" w14:textId="77777777" w:rsidR="00B12E93" w:rsidRPr="00001540" w:rsidRDefault="00B12E93" w:rsidP="00E0500D">
            <w:pPr>
              <w:spacing w:after="0" w:line="240" w:lineRule="auto"/>
              <w:rPr>
                <w:rFonts w:ascii="Times New Roman" w:hAnsi="Times New Roman"/>
                <w:sz w:val="18"/>
                <w:szCs w:val="18"/>
              </w:rPr>
            </w:pPr>
          </w:p>
          <w:p w14:paraId="0DF2DE90" w14:textId="409AF6D1" w:rsidR="00B12E93" w:rsidRPr="00001540" w:rsidRDefault="00B12E93" w:rsidP="00E0500D">
            <w:pPr>
              <w:spacing w:after="0" w:line="240" w:lineRule="auto"/>
              <w:rPr>
                <w:rFonts w:ascii="Times New Roman" w:hAnsi="Times New Roman"/>
                <w:sz w:val="18"/>
                <w:szCs w:val="18"/>
              </w:rPr>
            </w:pPr>
            <w:r w:rsidRPr="00001540">
              <w:rPr>
                <w:rFonts w:ascii="Times New Roman" w:hAnsi="Times New Roman"/>
                <w:sz w:val="18"/>
                <w:szCs w:val="18"/>
              </w:rPr>
              <w:t xml:space="preserve">Návrh v čl. I </w:t>
            </w:r>
          </w:p>
          <w:p w14:paraId="31162A90" w14:textId="77777777" w:rsidR="00B12E93" w:rsidRPr="00001540" w:rsidRDefault="00B12E93" w:rsidP="00E0500D">
            <w:pPr>
              <w:spacing w:after="0" w:line="240" w:lineRule="auto"/>
              <w:rPr>
                <w:rFonts w:ascii="Times New Roman" w:hAnsi="Times New Roman"/>
                <w:sz w:val="18"/>
                <w:szCs w:val="18"/>
              </w:rPr>
            </w:pPr>
          </w:p>
          <w:p w14:paraId="4C4C8823" w14:textId="77777777" w:rsidR="00B12E93" w:rsidRPr="00001540" w:rsidRDefault="00B12E93" w:rsidP="00E0500D">
            <w:pPr>
              <w:spacing w:after="0" w:line="240" w:lineRule="auto"/>
              <w:rPr>
                <w:rFonts w:ascii="Times New Roman" w:hAnsi="Times New Roman"/>
                <w:sz w:val="18"/>
                <w:szCs w:val="18"/>
              </w:rPr>
            </w:pPr>
          </w:p>
          <w:p w14:paraId="0352FBC7" w14:textId="77777777" w:rsidR="00B12E93" w:rsidRPr="00001540" w:rsidRDefault="00B12E93" w:rsidP="00E0500D">
            <w:pPr>
              <w:spacing w:after="0" w:line="240" w:lineRule="auto"/>
              <w:rPr>
                <w:rFonts w:ascii="Times New Roman" w:hAnsi="Times New Roman"/>
                <w:sz w:val="18"/>
                <w:szCs w:val="18"/>
              </w:rPr>
            </w:pPr>
          </w:p>
          <w:p w14:paraId="6AEB1C9B" w14:textId="77777777" w:rsidR="00B12E93" w:rsidRPr="00001540" w:rsidRDefault="00B12E93" w:rsidP="00E0500D">
            <w:pPr>
              <w:spacing w:after="0" w:line="240" w:lineRule="auto"/>
              <w:rPr>
                <w:rFonts w:ascii="Times New Roman" w:hAnsi="Times New Roman"/>
                <w:sz w:val="18"/>
                <w:szCs w:val="18"/>
              </w:rPr>
            </w:pPr>
          </w:p>
          <w:p w14:paraId="72E10957" w14:textId="77777777" w:rsidR="00F40C9E" w:rsidRPr="00001540" w:rsidRDefault="00F40C9E" w:rsidP="00E0500D">
            <w:pPr>
              <w:spacing w:after="0" w:line="240" w:lineRule="auto"/>
              <w:rPr>
                <w:rFonts w:ascii="Times New Roman" w:hAnsi="Times New Roman"/>
                <w:sz w:val="18"/>
                <w:szCs w:val="18"/>
              </w:rPr>
            </w:pPr>
          </w:p>
          <w:p w14:paraId="3E3035B5" w14:textId="77777777" w:rsidR="00F40C9E" w:rsidRPr="00001540" w:rsidRDefault="00F40C9E" w:rsidP="00E0500D">
            <w:pPr>
              <w:spacing w:after="0" w:line="240" w:lineRule="auto"/>
              <w:rPr>
                <w:rFonts w:ascii="Times New Roman" w:hAnsi="Times New Roman"/>
                <w:sz w:val="18"/>
                <w:szCs w:val="18"/>
              </w:rPr>
            </w:pPr>
          </w:p>
          <w:p w14:paraId="5A893832" w14:textId="77777777" w:rsidR="00F40C9E" w:rsidRPr="00001540" w:rsidRDefault="00F40C9E" w:rsidP="00E0500D">
            <w:pPr>
              <w:spacing w:after="0" w:line="240" w:lineRule="auto"/>
              <w:rPr>
                <w:rFonts w:ascii="Times New Roman" w:hAnsi="Times New Roman"/>
                <w:sz w:val="18"/>
                <w:szCs w:val="18"/>
              </w:rPr>
            </w:pPr>
          </w:p>
          <w:p w14:paraId="5D3DAF07" w14:textId="77777777" w:rsidR="00F40C9E" w:rsidRPr="00001540" w:rsidRDefault="00F40C9E" w:rsidP="00E0500D">
            <w:pPr>
              <w:spacing w:after="0" w:line="240" w:lineRule="auto"/>
              <w:rPr>
                <w:rFonts w:ascii="Times New Roman" w:hAnsi="Times New Roman"/>
                <w:sz w:val="18"/>
                <w:szCs w:val="18"/>
              </w:rPr>
            </w:pPr>
          </w:p>
          <w:p w14:paraId="227089B8" w14:textId="77777777" w:rsidR="00F40C9E" w:rsidRPr="00001540" w:rsidRDefault="00F40C9E" w:rsidP="00E0500D">
            <w:pPr>
              <w:spacing w:after="0" w:line="240" w:lineRule="auto"/>
              <w:rPr>
                <w:rFonts w:ascii="Times New Roman" w:hAnsi="Times New Roman"/>
                <w:sz w:val="18"/>
                <w:szCs w:val="18"/>
              </w:rPr>
            </w:pPr>
          </w:p>
          <w:p w14:paraId="52601A14" w14:textId="77777777" w:rsidR="00F40C9E" w:rsidRPr="00001540" w:rsidRDefault="00F40C9E" w:rsidP="00E0500D">
            <w:pPr>
              <w:spacing w:after="0" w:line="240" w:lineRule="auto"/>
              <w:rPr>
                <w:rFonts w:ascii="Times New Roman" w:hAnsi="Times New Roman"/>
                <w:sz w:val="18"/>
                <w:szCs w:val="18"/>
              </w:rPr>
            </w:pPr>
          </w:p>
          <w:p w14:paraId="18486F63" w14:textId="77777777" w:rsidR="00F40C9E" w:rsidRPr="00001540" w:rsidRDefault="00F40C9E" w:rsidP="00E0500D">
            <w:pPr>
              <w:spacing w:after="0" w:line="240" w:lineRule="auto"/>
              <w:rPr>
                <w:rFonts w:ascii="Times New Roman" w:hAnsi="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14:paraId="4BD560FC"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lastRenderedPageBreak/>
              <w:t xml:space="preserve">§ 9d </w:t>
            </w:r>
          </w:p>
          <w:p w14:paraId="53F676B7"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xml:space="preserve">O 2 </w:t>
            </w:r>
          </w:p>
          <w:p w14:paraId="31353C26" w14:textId="77777777" w:rsidR="00F40C9E" w:rsidRPr="00001540" w:rsidRDefault="00F40C9E" w:rsidP="00E0500D">
            <w:pPr>
              <w:spacing w:after="0" w:line="240" w:lineRule="auto"/>
              <w:rPr>
                <w:rFonts w:ascii="Times New Roman" w:hAnsi="Times New Roman"/>
                <w:sz w:val="18"/>
                <w:szCs w:val="18"/>
              </w:rPr>
            </w:pPr>
          </w:p>
          <w:p w14:paraId="62514655" w14:textId="77777777" w:rsidR="00F40C9E" w:rsidRPr="00001540" w:rsidRDefault="00F40C9E" w:rsidP="00E0500D">
            <w:pPr>
              <w:spacing w:after="0" w:line="240" w:lineRule="auto"/>
              <w:rPr>
                <w:rFonts w:ascii="Times New Roman" w:hAnsi="Times New Roman"/>
                <w:sz w:val="18"/>
                <w:szCs w:val="18"/>
              </w:rPr>
            </w:pPr>
          </w:p>
          <w:p w14:paraId="6304247C" w14:textId="77777777" w:rsidR="00F40C9E" w:rsidRPr="00001540" w:rsidRDefault="00F40C9E" w:rsidP="00E0500D">
            <w:pPr>
              <w:spacing w:after="0" w:line="240" w:lineRule="auto"/>
              <w:rPr>
                <w:rFonts w:ascii="Times New Roman" w:hAnsi="Times New Roman"/>
                <w:sz w:val="18"/>
                <w:szCs w:val="18"/>
              </w:rPr>
            </w:pPr>
          </w:p>
          <w:p w14:paraId="30F8A1AF" w14:textId="77777777" w:rsidR="00F40C9E" w:rsidRPr="00001540" w:rsidRDefault="00F40C9E" w:rsidP="00E0500D">
            <w:pPr>
              <w:spacing w:after="0" w:line="240" w:lineRule="auto"/>
              <w:rPr>
                <w:rFonts w:ascii="Times New Roman" w:hAnsi="Times New Roman"/>
                <w:sz w:val="18"/>
                <w:szCs w:val="18"/>
              </w:rPr>
            </w:pPr>
          </w:p>
          <w:p w14:paraId="4D5F7AFC" w14:textId="77777777" w:rsidR="00F40C9E" w:rsidRPr="00001540" w:rsidRDefault="00F40C9E" w:rsidP="00E0500D">
            <w:pPr>
              <w:spacing w:after="0" w:line="240" w:lineRule="auto"/>
              <w:rPr>
                <w:rFonts w:ascii="Times New Roman" w:hAnsi="Times New Roman"/>
                <w:sz w:val="18"/>
                <w:szCs w:val="18"/>
              </w:rPr>
            </w:pPr>
          </w:p>
          <w:p w14:paraId="62FDE92A" w14:textId="77777777" w:rsidR="00F40C9E" w:rsidRPr="00001540" w:rsidRDefault="00F40C9E" w:rsidP="00E0500D">
            <w:pPr>
              <w:spacing w:after="0" w:line="240" w:lineRule="auto"/>
              <w:rPr>
                <w:rFonts w:ascii="Times New Roman" w:hAnsi="Times New Roman"/>
                <w:sz w:val="18"/>
                <w:szCs w:val="18"/>
              </w:rPr>
            </w:pPr>
          </w:p>
          <w:p w14:paraId="41E6E55F" w14:textId="77777777" w:rsidR="00F40C9E" w:rsidRPr="00001540" w:rsidRDefault="00F40C9E" w:rsidP="00E0500D">
            <w:pPr>
              <w:spacing w:after="0" w:line="240" w:lineRule="auto"/>
              <w:rPr>
                <w:rFonts w:ascii="Times New Roman" w:hAnsi="Times New Roman"/>
                <w:sz w:val="18"/>
                <w:szCs w:val="18"/>
              </w:rPr>
            </w:pPr>
          </w:p>
          <w:p w14:paraId="77126D61" w14:textId="77777777" w:rsidR="00B12E93" w:rsidRPr="00001540" w:rsidRDefault="00B12E93" w:rsidP="00E0500D">
            <w:pPr>
              <w:spacing w:after="0" w:line="240" w:lineRule="auto"/>
              <w:rPr>
                <w:rFonts w:ascii="Times New Roman" w:hAnsi="Times New Roman"/>
                <w:sz w:val="18"/>
                <w:szCs w:val="18"/>
              </w:rPr>
            </w:pPr>
          </w:p>
          <w:p w14:paraId="51FA43AE" w14:textId="77777777" w:rsidR="00F40C9E" w:rsidRPr="00001540" w:rsidRDefault="00F40C9E" w:rsidP="00E0500D">
            <w:pPr>
              <w:spacing w:after="0" w:line="240" w:lineRule="auto"/>
              <w:rPr>
                <w:rFonts w:ascii="Times New Roman" w:hAnsi="Times New Roman"/>
                <w:sz w:val="18"/>
                <w:szCs w:val="18"/>
              </w:rPr>
            </w:pPr>
          </w:p>
          <w:p w14:paraId="5CAFBFE5"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lastRenderedPageBreak/>
              <w:t>O 3</w:t>
            </w:r>
          </w:p>
          <w:p w14:paraId="5D61966C" w14:textId="77777777" w:rsidR="00F40C9E" w:rsidRPr="00001540" w:rsidRDefault="00F40C9E" w:rsidP="00E0500D">
            <w:pPr>
              <w:spacing w:after="0" w:line="240" w:lineRule="auto"/>
              <w:rPr>
                <w:rFonts w:ascii="Times New Roman" w:hAnsi="Times New Roman"/>
                <w:sz w:val="18"/>
                <w:szCs w:val="18"/>
              </w:rPr>
            </w:pPr>
          </w:p>
          <w:p w14:paraId="03D48C19" w14:textId="77777777" w:rsidR="00F40C9E" w:rsidRPr="00001540" w:rsidRDefault="00F40C9E" w:rsidP="00E0500D">
            <w:pPr>
              <w:spacing w:after="0" w:line="240" w:lineRule="auto"/>
              <w:rPr>
                <w:rFonts w:ascii="Times New Roman" w:hAnsi="Times New Roman"/>
                <w:sz w:val="18"/>
                <w:szCs w:val="18"/>
              </w:rPr>
            </w:pPr>
          </w:p>
          <w:p w14:paraId="0C0F4CEA" w14:textId="77777777" w:rsidR="00F40C9E" w:rsidRPr="00001540" w:rsidRDefault="00F40C9E" w:rsidP="00E0500D">
            <w:pPr>
              <w:spacing w:after="0" w:line="240" w:lineRule="auto"/>
              <w:rPr>
                <w:rFonts w:ascii="Times New Roman" w:hAnsi="Times New Roman"/>
                <w:sz w:val="18"/>
                <w:szCs w:val="18"/>
              </w:rPr>
            </w:pPr>
          </w:p>
          <w:p w14:paraId="42065877" w14:textId="77777777" w:rsidR="00F40C9E" w:rsidRPr="00001540" w:rsidRDefault="00F40C9E" w:rsidP="00E0500D">
            <w:pPr>
              <w:spacing w:after="0" w:line="240" w:lineRule="auto"/>
              <w:rPr>
                <w:rFonts w:ascii="Times New Roman" w:hAnsi="Times New Roman"/>
                <w:sz w:val="18"/>
                <w:szCs w:val="18"/>
              </w:rPr>
            </w:pPr>
          </w:p>
          <w:p w14:paraId="087CB48F"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O 4</w:t>
            </w:r>
          </w:p>
          <w:p w14:paraId="332797EF" w14:textId="77777777" w:rsidR="00F40C9E" w:rsidRPr="00001540" w:rsidRDefault="00F40C9E" w:rsidP="00E0500D">
            <w:pPr>
              <w:spacing w:after="0" w:line="240" w:lineRule="auto"/>
              <w:rPr>
                <w:rFonts w:ascii="Times New Roman" w:hAnsi="Times New Roman"/>
                <w:sz w:val="18"/>
                <w:szCs w:val="18"/>
              </w:rPr>
            </w:pPr>
          </w:p>
          <w:p w14:paraId="10FC7854" w14:textId="77777777" w:rsidR="00F40C9E" w:rsidRPr="00001540" w:rsidRDefault="00F40C9E" w:rsidP="00E0500D">
            <w:pPr>
              <w:spacing w:after="0" w:line="240" w:lineRule="auto"/>
              <w:rPr>
                <w:rFonts w:ascii="Times New Roman" w:hAnsi="Times New Roman"/>
                <w:sz w:val="18"/>
                <w:szCs w:val="18"/>
              </w:rPr>
            </w:pPr>
          </w:p>
          <w:p w14:paraId="40A0F373" w14:textId="77777777" w:rsidR="00F40C9E" w:rsidRPr="00001540" w:rsidRDefault="00F40C9E" w:rsidP="00E0500D">
            <w:pPr>
              <w:spacing w:after="0" w:line="240" w:lineRule="auto"/>
              <w:rPr>
                <w:rFonts w:ascii="Times New Roman" w:hAnsi="Times New Roman"/>
                <w:sz w:val="18"/>
                <w:szCs w:val="18"/>
              </w:rPr>
            </w:pPr>
          </w:p>
          <w:p w14:paraId="79A860CF" w14:textId="77777777" w:rsidR="00F40C9E" w:rsidRPr="00001540" w:rsidRDefault="00F40C9E" w:rsidP="00E0500D">
            <w:pPr>
              <w:spacing w:after="0" w:line="240" w:lineRule="auto"/>
              <w:rPr>
                <w:rFonts w:ascii="Times New Roman" w:hAnsi="Times New Roman"/>
                <w:sz w:val="18"/>
                <w:szCs w:val="18"/>
              </w:rPr>
            </w:pPr>
          </w:p>
          <w:p w14:paraId="4B96E3D4" w14:textId="77777777" w:rsidR="00F40C9E" w:rsidRPr="00001540" w:rsidRDefault="00F40C9E" w:rsidP="00E0500D">
            <w:pPr>
              <w:spacing w:after="0" w:line="240" w:lineRule="auto"/>
              <w:rPr>
                <w:rFonts w:ascii="Times New Roman" w:hAnsi="Times New Roman"/>
                <w:sz w:val="18"/>
                <w:szCs w:val="18"/>
              </w:rPr>
            </w:pPr>
          </w:p>
          <w:p w14:paraId="76AF14F4" w14:textId="77777777" w:rsidR="00F40C9E" w:rsidRPr="00001540" w:rsidRDefault="00F40C9E" w:rsidP="00E0500D">
            <w:pPr>
              <w:spacing w:after="0" w:line="240" w:lineRule="auto"/>
              <w:rPr>
                <w:rFonts w:ascii="Times New Roman" w:hAnsi="Times New Roman"/>
                <w:sz w:val="18"/>
                <w:szCs w:val="18"/>
              </w:rPr>
            </w:pPr>
          </w:p>
          <w:p w14:paraId="35C3C5C9" w14:textId="77777777" w:rsidR="00F40C9E" w:rsidRPr="00001540" w:rsidRDefault="00F40C9E" w:rsidP="00E0500D">
            <w:pPr>
              <w:spacing w:after="0" w:line="240" w:lineRule="auto"/>
              <w:rPr>
                <w:rFonts w:ascii="Times New Roman" w:hAnsi="Times New Roman"/>
                <w:sz w:val="18"/>
                <w:szCs w:val="18"/>
              </w:rPr>
            </w:pPr>
          </w:p>
          <w:p w14:paraId="32876E49" w14:textId="77777777" w:rsidR="00F40C9E" w:rsidRPr="00001540" w:rsidRDefault="00F40C9E" w:rsidP="00E0500D">
            <w:pPr>
              <w:spacing w:after="0" w:line="240" w:lineRule="auto"/>
              <w:rPr>
                <w:rFonts w:ascii="Times New Roman" w:hAnsi="Times New Roman"/>
                <w:sz w:val="18"/>
                <w:szCs w:val="18"/>
              </w:rPr>
            </w:pPr>
          </w:p>
          <w:p w14:paraId="109EBE30" w14:textId="77777777" w:rsidR="00F40C9E" w:rsidRPr="00001540" w:rsidRDefault="00F40C9E" w:rsidP="00E0500D">
            <w:pPr>
              <w:spacing w:after="0" w:line="240" w:lineRule="auto"/>
              <w:rPr>
                <w:rFonts w:ascii="Times New Roman" w:hAnsi="Times New Roman"/>
                <w:sz w:val="18"/>
                <w:szCs w:val="18"/>
              </w:rPr>
            </w:pPr>
          </w:p>
          <w:p w14:paraId="34F2FED8" w14:textId="77777777" w:rsidR="00F40C9E" w:rsidRPr="00001540" w:rsidRDefault="00F40C9E" w:rsidP="00E0500D">
            <w:pPr>
              <w:spacing w:after="0" w:line="240" w:lineRule="auto"/>
              <w:rPr>
                <w:rFonts w:ascii="Times New Roman" w:hAnsi="Times New Roman"/>
                <w:sz w:val="18"/>
                <w:szCs w:val="18"/>
              </w:rPr>
            </w:pPr>
          </w:p>
          <w:p w14:paraId="69278247" w14:textId="77777777" w:rsidR="00F40C9E" w:rsidRPr="00001540" w:rsidRDefault="00F40C9E" w:rsidP="00E0500D">
            <w:pPr>
              <w:spacing w:after="0" w:line="240" w:lineRule="auto"/>
              <w:rPr>
                <w:rFonts w:ascii="Times New Roman" w:hAnsi="Times New Roman"/>
                <w:sz w:val="18"/>
                <w:szCs w:val="18"/>
              </w:rPr>
            </w:pPr>
          </w:p>
          <w:p w14:paraId="2BBDC785" w14:textId="77777777" w:rsidR="00F40C9E" w:rsidRPr="00001540" w:rsidRDefault="00F40C9E" w:rsidP="00E0500D">
            <w:pPr>
              <w:spacing w:after="0" w:line="240" w:lineRule="auto"/>
              <w:rPr>
                <w:rFonts w:ascii="Times New Roman" w:hAnsi="Times New Roman"/>
                <w:sz w:val="18"/>
                <w:szCs w:val="18"/>
              </w:rPr>
            </w:pPr>
          </w:p>
          <w:p w14:paraId="2A9BF81C" w14:textId="77777777" w:rsidR="00F40C9E" w:rsidRPr="00001540" w:rsidRDefault="00F40C9E" w:rsidP="00E0500D">
            <w:pPr>
              <w:spacing w:after="0" w:line="240" w:lineRule="auto"/>
              <w:rPr>
                <w:rFonts w:ascii="Times New Roman" w:hAnsi="Times New Roman"/>
                <w:sz w:val="18"/>
                <w:szCs w:val="18"/>
              </w:rPr>
            </w:pPr>
          </w:p>
          <w:p w14:paraId="3C8A05E4" w14:textId="77777777" w:rsidR="00F40C9E" w:rsidRPr="00001540" w:rsidRDefault="00F40C9E" w:rsidP="00E0500D">
            <w:pPr>
              <w:spacing w:after="0" w:line="240" w:lineRule="auto"/>
              <w:rPr>
                <w:rFonts w:ascii="Times New Roman" w:hAnsi="Times New Roman"/>
                <w:sz w:val="18"/>
                <w:szCs w:val="18"/>
              </w:rPr>
            </w:pPr>
          </w:p>
          <w:p w14:paraId="116E8BA1" w14:textId="77777777" w:rsidR="00B12E93" w:rsidRPr="00001540" w:rsidRDefault="00B12E93" w:rsidP="00E0500D">
            <w:pPr>
              <w:spacing w:after="0" w:line="240" w:lineRule="auto"/>
              <w:rPr>
                <w:rFonts w:ascii="Times New Roman" w:hAnsi="Times New Roman"/>
                <w:sz w:val="18"/>
                <w:szCs w:val="18"/>
              </w:rPr>
            </w:pPr>
          </w:p>
          <w:p w14:paraId="716292FC" w14:textId="77777777" w:rsidR="00B12E93" w:rsidRPr="00001540" w:rsidRDefault="00B12E93" w:rsidP="00E0500D">
            <w:pPr>
              <w:spacing w:after="0" w:line="240" w:lineRule="auto"/>
              <w:rPr>
                <w:rFonts w:ascii="Times New Roman" w:hAnsi="Times New Roman"/>
                <w:sz w:val="18"/>
                <w:szCs w:val="18"/>
              </w:rPr>
            </w:pPr>
          </w:p>
          <w:p w14:paraId="1610CCC1"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O 5</w:t>
            </w:r>
          </w:p>
          <w:p w14:paraId="1D8BC22F" w14:textId="77777777" w:rsidR="00F40C9E" w:rsidRPr="00001540" w:rsidRDefault="00F40C9E" w:rsidP="00E0500D">
            <w:pPr>
              <w:spacing w:after="0" w:line="240" w:lineRule="auto"/>
              <w:rPr>
                <w:rFonts w:ascii="Times New Roman" w:hAnsi="Times New Roman"/>
                <w:sz w:val="18"/>
                <w:szCs w:val="18"/>
              </w:rPr>
            </w:pPr>
          </w:p>
          <w:p w14:paraId="15A55626" w14:textId="77777777" w:rsidR="00F40C9E" w:rsidRPr="00001540" w:rsidRDefault="00F40C9E" w:rsidP="00E0500D">
            <w:pPr>
              <w:spacing w:after="0" w:line="240" w:lineRule="auto"/>
              <w:rPr>
                <w:rFonts w:ascii="Times New Roman" w:hAnsi="Times New Roman"/>
                <w:sz w:val="18"/>
                <w:szCs w:val="18"/>
              </w:rPr>
            </w:pPr>
          </w:p>
          <w:p w14:paraId="02E6B7D1" w14:textId="77777777" w:rsidR="00F40C9E" w:rsidRPr="00001540" w:rsidRDefault="00F40C9E" w:rsidP="00E0500D">
            <w:pPr>
              <w:spacing w:after="0" w:line="240" w:lineRule="auto"/>
              <w:rPr>
                <w:rFonts w:ascii="Times New Roman" w:hAnsi="Times New Roman"/>
                <w:sz w:val="18"/>
                <w:szCs w:val="18"/>
              </w:rPr>
            </w:pPr>
          </w:p>
          <w:p w14:paraId="68266F64" w14:textId="77777777" w:rsidR="00F40C9E" w:rsidRPr="00001540" w:rsidRDefault="00F40C9E" w:rsidP="00E0500D">
            <w:pPr>
              <w:spacing w:after="0" w:line="240" w:lineRule="auto"/>
              <w:rPr>
                <w:rFonts w:ascii="Times New Roman" w:hAnsi="Times New Roman"/>
                <w:sz w:val="18"/>
                <w:szCs w:val="18"/>
              </w:rPr>
            </w:pPr>
          </w:p>
          <w:p w14:paraId="258C3E73"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O 6</w:t>
            </w:r>
          </w:p>
          <w:p w14:paraId="10449A92" w14:textId="77777777" w:rsidR="00F40C9E" w:rsidRPr="00001540" w:rsidRDefault="00F40C9E" w:rsidP="00E0500D">
            <w:pPr>
              <w:spacing w:after="0" w:line="240" w:lineRule="auto"/>
              <w:rPr>
                <w:rFonts w:ascii="Times New Roman" w:hAnsi="Times New Roman"/>
                <w:sz w:val="18"/>
                <w:szCs w:val="18"/>
              </w:rPr>
            </w:pPr>
          </w:p>
          <w:p w14:paraId="32EA8FE2" w14:textId="77777777" w:rsidR="00F40C9E" w:rsidRPr="00001540" w:rsidRDefault="00F40C9E" w:rsidP="00E0500D">
            <w:pPr>
              <w:spacing w:after="0" w:line="240" w:lineRule="auto"/>
              <w:rPr>
                <w:rFonts w:ascii="Times New Roman" w:hAnsi="Times New Roman"/>
                <w:sz w:val="18"/>
                <w:szCs w:val="18"/>
              </w:rPr>
            </w:pPr>
          </w:p>
          <w:p w14:paraId="6B9E9775" w14:textId="77777777" w:rsidR="00F40C9E" w:rsidRPr="00001540" w:rsidRDefault="00F40C9E" w:rsidP="00E0500D">
            <w:pPr>
              <w:spacing w:after="0" w:line="240" w:lineRule="auto"/>
              <w:rPr>
                <w:rFonts w:ascii="Times New Roman" w:hAnsi="Times New Roman"/>
                <w:sz w:val="18"/>
                <w:szCs w:val="18"/>
              </w:rPr>
            </w:pPr>
          </w:p>
          <w:p w14:paraId="3E2552D9" w14:textId="77777777" w:rsidR="00F40C9E" w:rsidRPr="00001540" w:rsidRDefault="00F40C9E" w:rsidP="00E0500D">
            <w:pPr>
              <w:spacing w:after="0" w:line="240" w:lineRule="auto"/>
              <w:rPr>
                <w:rFonts w:ascii="Times New Roman" w:hAnsi="Times New Roman"/>
                <w:sz w:val="18"/>
                <w:szCs w:val="18"/>
              </w:rPr>
            </w:pPr>
          </w:p>
          <w:p w14:paraId="38E825AD" w14:textId="77777777" w:rsidR="00F40C9E" w:rsidRPr="00001540" w:rsidRDefault="00F40C9E" w:rsidP="00E0500D">
            <w:pPr>
              <w:spacing w:after="0" w:line="240" w:lineRule="auto"/>
              <w:rPr>
                <w:rFonts w:ascii="Times New Roman" w:hAnsi="Times New Roman"/>
                <w:sz w:val="18"/>
                <w:szCs w:val="18"/>
              </w:rPr>
            </w:pPr>
          </w:p>
          <w:p w14:paraId="3CFA2554" w14:textId="77777777" w:rsidR="00F40C9E" w:rsidRPr="00001540" w:rsidRDefault="00F40C9E" w:rsidP="00E0500D">
            <w:pPr>
              <w:spacing w:after="0" w:line="240" w:lineRule="auto"/>
              <w:rPr>
                <w:rFonts w:ascii="Times New Roman" w:hAnsi="Times New Roman"/>
                <w:sz w:val="18"/>
                <w:szCs w:val="18"/>
              </w:rPr>
            </w:pPr>
          </w:p>
          <w:p w14:paraId="6376EC4B" w14:textId="77777777" w:rsidR="00F40C9E" w:rsidRPr="00001540" w:rsidRDefault="00F40C9E" w:rsidP="00E0500D">
            <w:pPr>
              <w:spacing w:after="0" w:line="240" w:lineRule="auto"/>
              <w:rPr>
                <w:rFonts w:ascii="Times New Roman" w:hAnsi="Times New Roman"/>
                <w:sz w:val="18"/>
                <w:szCs w:val="18"/>
              </w:rPr>
            </w:pPr>
          </w:p>
          <w:p w14:paraId="6453DED9" w14:textId="77777777" w:rsidR="00F40C9E" w:rsidRPr="00001540" w:rsidRDefault="00F40C9E" w:rsidP="00E0500D">
            <w:pPr>
              <w:spacing w:after="0" w:line="240" w:lineRule="auto"/>
              <w:rPr>
                <w:rFonts w:ascii="Times New Roman" w:hAnsi="Times New Roman"/>
                <w:sz w:val="18"/>
                <w:szCs w:val="18"/>
              </w:rPr>
            </w:pPr>
          </w:p>
          <w:p w14:paraId="0099105D" w14:textId="77777777" w:rsidR="00F40C9E" w:rsidRPr="00001540" w:rsidRDefault="00F40C9E" w:rsidP="00E0500D">
            <w:pPr>
              <w:spacing w:after="0" w:line="240" w:lineRule="auto"/>
              <w:rPr>
                <w:rFonts w:ascii="Times New Roman" w:hAnsi="Times New Roman"/>
                <w:sz w:val="18"/>
                <w:szCs w:val="18"/>
              </w:rPr>
            </w:pPr>
          </w:p>
          <w:p w14:paraId="0B1577FC" w14:textId="77777777" w:rsidR="00F40C9E" w:rsidRPr="00001540" w:rsidRDefault="00F40C9E" w:rsidP="00E0500D">
            <w:pPr>
              <w:spacing w:after="0" w:line="240" w:lineRule="auto"/>
              <w:rPr>
                <w:rFonts w:ascii="Times New Roman" w:hAnsi="Times New Roman"/>
                <w:sz w:val="18"/>
                <w:szCs w:val="18"/>
              </w:rPr>
            </w:pPr>
          </w:p>
          <w:p w14:paraId="51A8BADD" w14:textId="77777777" w:rsidR="00F40C9E" w:rsidRPr="00001540" w:rsidRDefault="00F40C9E" w:rsidP="00E0500D">
            <w:pPr>
              <w:spacing w:after="0" w:line="240" w:lineRule="auto"/>
              <w:rPr>
                <w:rFonts w:ascii="Times New Roman" w:hAnsi="Times New Roman"/>
                <w:sz w:val="18"/>
                <w:szCs w:val="18"/>
              </w:rPr>
            </w:pPr>
          </w:p>
          <w:p w14:paraId="51159E18"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O 8</w:t>
            </w:r>
          </w:p>
          <w:p w14:paraId="455ECCCB" w14:textId="77777777" w:rsidR="00F40C9E" w:rsidRPr="00001540" w:rsidRDefault="00F40C9E" w:rsidP="00E0500D">
            <w:pPr>
              <w:spacing w:after="0" w:line="240" w:lineRule="auto"/>
              <w:rPr>
                <w:rFonts w:ascii="Times New Roman" w:hAnsi="Times New Roman"/>
                <w:sz w:val="18"/>
                <w:szCs w:val="18"/>
              </w:rPr>
            </w:pPr>
          </w:p>
          <w:p w14:paraId="60E36BEC" w14:textId="77777777" w:rsidR="00F40C9E" w:rsidRPr="00001540" w:rsidRDefault="00F40C9E" w:rsidP="00E0500D">
            <w:pPr>
              <w:spacing w:after="0" w:line="240" w:lineRule="auto"/>
              <w:rPr>
                <w:rFonts w:ascii="Times New Roman" w:hAnsi="Times New Roman"/>
                <w:sz w:val="18"/>
                <w:szCs w:val="18"/>
              </w:rPr>
            </w:pPr>
          </w:p>
          <w:p w14:paraId="0FB03752" w14:textId="77777777" w:rsidR="00F40C9E" w:rsidRPr="00001540" w:rsidRDefault="00F40C9E" w:rsidP="00E0500D">
            <w:pPr>
              <w:spacing w:after="0" w:line="240" w:lineRule="auto"/>
              <w:rPr>
                <w:rFonts w:ascii="Times New Roman" w:hAnsi="Times New Roman"/>
                <w:sz w:val="18"/>
                <w:szCs w:val="18"/>
              </w:rPr>
            </w:pPr>
          </w:p>
          <w:p w14:paraId="7646FE8E" w14:textId="77777777" w:rsidR="00F40C9E" w:rsidRPr="00001540" w:rsidRDefault="00F40C9E" w:rsidP="00E0500D">
            <w:pPr>
              <w:spacing w:after="0" w:line="240" w:lineRule="auto"/>
              <w:rPr>
                <w:rFonts w:ascii="Times New Roman" w:hAnsi="Times New Roman"/>
                <w:sz w:val="18"/>
                <w:szCs w:val="18"/>
              </w:rPr>
            </w:pPr>
          </w:p>
          <w:p w14:paraId="1CA08F84" w14:textId="77777777" w:rsidR="00F40C9E" w:rsidRPr="00001540" w:rsidRDefault="00F40C9E" w:rsidP="00E0500D">
            <w:pPr>
              <w:spacing w:after="0" w:line="240" w:lineRule="auto"/>
              <w:rPr>
                <w:rFonts w:ascii="Times New Roman" w:hAnsi="Times New Roman"/>
                <w:sz w:val="18"/>
                <w:szCs w:val="18"/>
              </w:rPr>
            </w:pPr>
          </w:p>
          <w:p w14:paraId="56AE6D3B"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O 9</w:t>
            </w:r>
          </w:p>
          <w:p w14:paraId="7CA145B3" w14:textId="77777777" w:rsidR="00F40C9E" w:rsidRPr="00001540" w:rsidRDefault="00F40C9E" w:rsidP="00E0500D">
            <w:pPr>
              <w:spacing w:after="0" w:line="240" w:lineRule="auto"/>
              <w:rPr>
                <w:rFonts w:ascii="Times New Roman" w:hAnsi="Times New Roman"/>
                <w:sz w:val="18"/>
                <w:szCs w:val="18"/>
              </w:rPr>
            </w:pPr>
          </w:p>
          <w:p w14:paraId="51FBD8FD" w14:textId="77777777" w:rsidR="00F40C9E" w:rsidRPr="00001540" w:rsidRDefault="00F40C9E" w:rsidP="00E0500D">
            <w:pPr>
              <w:spacing w:after="0" w:line="240" w:lineRule="auto"/>
              <w:rPr>
                <w:rFonts w:ascii="Times New Roman" w:hAnsi="Times New Roman"/>
                <w:sz w:val="18"/>
                <w:szCs w:val="18"/>
              </w:rPr>
            </w:pPr>
          </w:p>
          <w:p w14:paraId="45C05094" w14:textId="77777777" w:rsidR="00F40C9E" w:rsidRPr="00001540" w:rsidRDefault="00F40C9E" w:rsidP="00E0500D">
            <w:pPr>
              <w:spacing w:after="0" w:line="240" w:lineRule="auto"/>
              <w:rPr>
                <w:rFonts w:ascii="Times New Roman" w:hAnsi="Times New Roman"/>
                <w:sz w:val="18"/>
                <w:szCs w:val="18"/>
              </w:rPr>
            </w:pPr>
          </w:p>
          <w:p w14:paraId="7DE02277" w14:textId="77777777" w:rsidR="00F40C9E" w:rsidRPr="00001540" w:rsidRDefault="00F40C9E" w:rsidP="00E0500D">
            <w:pPr>
              <w:spacing w:after="0" w:line="240" w:lineRule="auto"/>
              <w:rPr>
                <w:rFonts w:ascii="Times New Roman" w:hAnsi="Times New Roman"/>
                <w:sz w:val="18"/>
                <w:szCs w:val="18"/>
              </w:rPr>
            </w:pPr>
          </w:p>
          <w:p w14:paraId="1A97343B" w14:textId="77777777" w:rsidR="00F40C9E" w:rsidRPr="00001540" w:rsidRDefault="00F40C9E" w:rsidP="00E0500D">
            <w:pPr>
              <w:spacing w:after="0" w:line="240" w:lineRule="auto"/>
              <w:rPr>
                <w:rFonts w:ascii="Times New Roman" w:hAnsi="Times New Roman"/>
                <w:sz w:val="18"/>
                <w:szCs w:val="18"/>
              </w:rPr>
            </w:pPr>
          </w:p>
          <w:p w14:paraId="35BB7ECC" w14:textId="77777777" w:rsidR="00F40C9E" w:rsidRPr="00001540" w:rsidRDefault="00F40C9E" w:rsidP="00E0500D">
            <w:pPr>
              <w:spacing w:after="0" w:line="240" w:lineRule="auto"/>
              <w:rPr>
                <w:rFonts w:ascii="Times New Roman" w:hAnsi="Times New Roman"/>
                <w:sz w:val="18"/>
                <w:szCs w:val="18"/>
              </w:rPr>
            </w:pPr>
          </w:p>
          <w:p w14:paraId="74FC16E5" w14:textId="77777777" w:rsidR="00F40C9E" w:rsidRPr="00001540" w:rsidRDefault="00F40C9E" w:rsidP="00E0500D">
            <w:pPr>
              <w:spacing w:after="0" w:line="240" w:lineRule="auto"/>
              <w:rPr>
                <w:rFonts w:ascii="Times New Roman" w:hAnsi="Times New Roman"/>
                <w:sz w:val="18"/>
                <w:szCs w:val="18"/>
              </w:rPr>
            </w:pPr>
          </w:p>
          <w:p w14:paraId="3C9771C9" w14:textId="77777777" w:rsidR="00B12E93" w:rsidRPr="00001540" w:rsidRDefault="00B12E93" w:rsidP="00E0500D">
            <w:pPr>
              <w:spacing w:after="0" w:line="240" w:lineRule="auto"/>
              <w:rPr>
                <w:rFonts w:ascii="Times New Roman" w:hAnsi="Times New Roman"/>
                <w:sz w:val="18"/>
                <w:szCs w:val="18"/>
              </w:rPr>
            </w:pPr>
          </w:p>
          <w:p w14:paraId="07A7405C" w14:textId="77777777" w:rsidR="00B12E93" w:rsidRPr="00001540" w:rsidRDefault="00B12E93" w:rsidP="00E0500D">
            <w:pPr>
              <w:spacing w:after="0" w:line="240" w:lineRule="auto"/>
              <w:rPr>
                <w:rFonts w:ascii="Times New Roman" w:hAnsi="Times New Roman"/>
                <w:sz w:val="18"/>
                <w:szCs w:val="18"/>
              </w:rPr>
            </w:pPr>
          </w:p>
          <w:p w14:paraId="62B9D936"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O 10</w:t>
            </w:r>
          </w:p>
          <w:p w14:paraId="0ECED406" w14:textId="77777777" w:rsidR="00F40C9E" w:rsidRPr="00001540" w:rsidRDefault="00F40C9E" w:rsidP="00E0500D">
            <w:pPr>
              <w:spacing w:after="0" w:line="240" w:lineRule="auto"/>
              <w:rPr>
                <w:rFonts w:ascii="Times New Roman" w:hAnsi="Times New Roman"/>
                <w:sz w:val="18"/>
                <w:szCs w:val="18"/>
              </w:rPr>
            </w:pPr>
          </w:p>
          <w:p w14:paraId="2FA890C5" w14:textId="77777777" w:rsidR="00F40C9E" w:rsidRPr="00001540" w:rsidRDefault="00F40C9E" w:rsidP="00E0500D">
            <w:pPr>
              <w:spacing w:after="0" w:line="240" w:lineRule="auto"/>
              <w:rPr>
                <w:rFonts w:ascii="Times New Roman" w:hAnsi="Times New Roman"/>
                <w:sz w:val="18"/>
                <w:szCs w:val="18"/>
              </w:rPr>
            </w:pPr>
          </w:p>
          <w:p w14:paraId="70C69DF2" w14:textId="77777777" w:rsidR="00F40C9E" w:rsidRPr="00001540" w:rsidRDefault="00F40C9E" w:rsidP="00E0500D">
            <w:pPr>
              <w:spacing w:after="0" w:line="240" w:lineRule="auto"/>
              <w:rPr>
                <w:rFonts w:ascii="Times New Roman" w:hAnsi="Times New Roman"/>
                <w:sz w:val="18"/>
                <w:szCs w:val="18"/>
              </w:rPr>
            </w:pPr>
          </w:p>
          <w:p w14:paraId="0EA63897" w14:textId="77777777" w:rsidR="00F40C9E" w:rsidRPr="00001540" w:rsidRDefault="00F40C9E" w:rsidP="00E0500D">
            <w:pPr>
              <w:spacing w:after="0" w:line="240" w:lineRule="auto"/>
              <w:rPr>
                <w:rFonts w:ascii="Times New Roman" w:hAnsi="Times New Roman"/>
                <w:sz w:val="18"/>
                <w:szCs w:val="18"/>
              </w:rPr>
            </w:pPr>
          </w:p>
          <w:p w14:paraId="19D5AD15" w14:textId="77777777" w:rsidR="00F40C9E" w:rsidRPr="00001540" w:rsidRDefault="00F40C9E" w:rsidP="00E0500D">
            <w:pPr>
              <w:spacing w:after="0" w:line="240" w:lineRule="auto"/>
              <w:rPr>
                <w:rFonts w:ascii="Times New Roman" w:hAnsi="Times New Roman"/>
                <w:sz w:val="18"/>
                <w:szCs w:val="18"/>
              </w:rPr>
            </w:pPr>
          </w:p>
          <w:p w14:paraId="355DC942" w14:textId="77777777" w:rsidR="00F40C9E" w:rsidRPr="00001540" w:rsidRDefault="00F40C9E" w:rsidP="00E0500D">
            <w:pPr>
              <w:spacing w:after="0" w:line="240" w:lineRule="auto"/>
              <w:rPr>
                <w:rFonts w:ascii="Times New Roman" w:hAnsi="Times New Roman"/>
                <w:sz w:val="18"/>
                <w:szCs w:val="18"/>
              </w:rPr>
            </w:pPr>
          </w:p>
          <w:p w14:paraId="69FEBF84" w14:textId="77777777" w:rsidR="00F40C9E" w:rsidRPr="00001540" w:rsidRDefault="00F40C9E" w:rsidP="00E0500D">
            <w:pPr>
              <w:spacing w:after="0" w:line="240" w:lineRule="auto"/>
              <w:rPr>
                <w:rFonts w:ascii="Times New Roman" w:hAnsi="Times New Roman"/>
                <w:b/>
                <w:sz w:val="18"/>
                <w:szCs w:val="18"/>
              </w:rPr>
            </w:pPr>
          </w:p>
          <w:p w14:paraId="6D062349" w14:textId="77777777" w:rsidR="00F40C9E" w:rsidRPr="00001540" w:rsidRDefault="00F40C9E" w:rsidP="00E0500D">
            <w:pPr>
              <w:spacing w:after="0" w:line="240" w:lineRule="auto"/>
              <w:rPr>
                <w:rFonts w:ascii="Times New Roman" w:hAnsi="Times New Roman"/>
                <w:sz w:val="18"/>
                <w:szCs w:val="18"/>
              </w:rPr>
            </w:pPr>
          </w:p>
          <w:p w14:paraId="1F849CC9" w14:textId="77777777" w:rsidR="00F40C9E" w:rsidRPr="00001540" w:rsidRDefault="00F40C9E" w:rsidP="00E0500D">
            <w:pPr>
              <w:spacing w:after="0" w:line="240" w:lineRule="auto"/>
              <w:rPr>
                <w:rFonts w:ascii="Times New Roman" w:hAnsi="Times New Roman"/>
                <w:sz w:val="18"/>
                <w:szCs w:val="18"/>
              </w:rPr>
            </w:pPr>
          </w:p>
          <w:p w14:paraId="2DE5DD57" w14:textId="77777777" w:rsidR="00F40C9E" w:rsidRPr="00001540" w:rsidRDefault="00F40C9E" w:rsidP="00E0500D">
            <w:pPr>
              <w:pStyle w:val="Normlny0"/>
              <w:rPr>
                <w:sz w:val="18"/>
                <w:szCs w:val="18"/>
              </w:rPr>
            </w:pPr>
          </w:p>
        </w:tc>
        <w:tc>
          <w:tcPr>
            <w:tcW w:w="4678" w:type="dxa"/>
            <w:tcBorders>
              <w:top w:val="single" w:sz="4" w:space="0" w:color="auto"/>
              <w:left w:val="single" w:sz="4" w:space="0" w:color="auto"/>
              <w:bottom w:val="single" w:sz="4" w:space="0" w:color="auto"/>
              <w:right w:val="single" w:sz="4" w:space="0" w:color="auto"/>
            </w:tcBorders>
          </w:tcPr>
          <w:p w14:paraId="3D7F88D6" w14:textId="77777777" w:rsidR="00F40C9E" w:rsidRPr="00001540" w:rsidRDefault="00F40C9E" w:rsidP="00E0500D">
            <w:pPr>
              <w:pStyle w:val="Odsekzoznamu"/>
              <w:tabs>
                <w:tab w:val="left" w:pos="524"/>
                <w:tab w:val="left" w:pos="851"/>
                <w:tab w:val="left" w:pos="4395"/>
              </w:tabs>
              <w:ind w:left="0"/>
              <w:jc w:val="both"/>
              <w:rPr>
                <w:bCs/>
                <w:sz w:val="18"/>
                <w:szCs w:val="18"/>
              </w:rPr>
            </w:pPr>
            <w:r w:rsidRPr="00001540">
              <w:rPr>
                <w:bCs/>
                <w:sz w:val="18"/>
                <w:szCs w:val="18"/>
              </w:rPr>
              <w:lastRenderedPageBreak/>
              <w:t>Poistenec má právo na preplatenie nákladov cezhraničnej zdravotnej starostlivosti poskytnutej v inom členskom štáte Európskej únie u poskytovateľa zdravotnej starostlivosti iného členského štátu Európskej únie bez ohľadu na to, či je financovaný z verejného systému, ak patrí do rozsahu zdravotnej starostlivosti uhrádzanej na základe verejného zdravotného poistenia v Slovenskej republike,1) vo výške úhrady v Slovenskej republike; predchádzajúci súhlas príslušnej zdravotnej poisťovne sa vyžaduje, ak to ustanovuje všeobecne záväzný právny predpis podľa odseku 3.</w:t>
            </w:r>
          </w:p>
          <w:p w14:paraId="60B14DF6" w14:textId="77777777" w:rsidR="00F40C9E" w:rsidRPr="00001540" w:rsidRDefault="00F40C9E" w:rsidP="00E0500D">
            <w:pPr>
              <w:pStyle w:val="Odsekzoznamu"/>
              <w:tabs>
                <w:tab w:val="left" w:pos="524"/>
              </w:tabs>
              <w:ind w:left="0"/>
              <w:rPr>
                <w:bCs/>
                <w:sz w:val="18"/>
                <w:szCs w:val="18"/>
              </w:rPr>
            </w:pPr>
          </w:p>
          <w:p w14:paraId="0D08B681" w14:textId="77777777" w:rsidR="00F40C9E" w:rsidRPr="00001540" w:rsidRDefault="00F40C9E" w:rsidP="00E0500D">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lastRenderedPageBreak/>
              <w:t xml:space="preserve">Cezhraničnú zdravotnú starostlivosť, ktorá podlieha predchádzajúcemu súhlasu príslušnej zdravotnej poisťovne na účely jej preplatenia, ustanoví všeobecne záväzný právny predpis, ktorý vydá ministerstvo zdravotníctva. </w:t>
            </w:r>
          </w:p>
          <w:p w14:paraId="224E2811" w14:textId="77777777" w:rsidR="00F40C9E" w:rsidRPr="00001540" w:rsidRDefault="00F40C9E" w:rsidP="00E0500D">
            <w:pPr>
              <w:tabs>
                <w:tab w:val="left" w:pos="851"/>
              </w:tabs>
              <w:spacing w:after="0" w:line="240" w:lineRule="auto"/>
              <w:rPr>
                <w:rFonts w:ascii="Times New Roman" w:hAnsi="Times New Roman"/>
                <w:bCs/>
                <w:sz w:val="18"/>
                <w:szCs w:val="18"/>
              </w:rPr>
            </w:pPr>
          </w:p>
          <w:p w14:paraId="2B63C64E" w14:textId="77777777" w:rsidR="00F40C9E" w:rsidRPr="00001540" w:rsidRDefault="00F40C9E" w:rsidP="00E0500D">
            <w:pPr>
              <w:tabs>
                <w:tab w:val="left" w:pos="851"/>
              </w:tabs>
              <w:spacing w:after="0" w:line="240" w:lineRule="auto"/>
              <w:jc w:val="both"/>
              <w:rPr>
                <w:rFonts w:ascii="Times New Roman" w:hAnsi="Times New Roman"/>
                <w:bCs/>
                <w:sz w:val="18"/>
                <w:szCs w:val="18"/>
              </w:rPr>
            </w:pPr>
            <w:r w:rsidRPr="00001540">
              <w:rPr>
                <w:rFonts w:ascii="Times New Roman" w:hAnsi="Times New Roman"/>
                <w:bCs/>
                <w:sz w:val="18"/>
                <w:szCs w:val="18"/>
              </w:rPr>
              <w:t>Príslušná zdravotná poisťovňa môže odmietnuť udeliť predchádzajúci súhlas na poskytnutie cezhraničnej zdravotnej starostlivosti, ak</w:t>
            </w:r>
          </w:p>
          <w:p w14:paraId="2DBB65AB" w14:textId="77777777" w:rsidR="00F40C9E" w:rsidRPr="00001540" w:rsidRDefault="00F40C9E" w:rsidP="00E0500D">
            <w:pPr>
              <w:pStyle w:val="Odsekzoznamu"/>
              <w:numPr>
                <w:ilvl w:val="0"/>
                <w:numId w:val="31"/>
              </w:numPr>
              <w:adjustRightInd w:val="0"/>
              <w:contextualSpacing/>
              <w:jc w:val="both"/>
              <w:rPr>
                <w:bCs/>
                <w:sz w:val="18"/>
                <w:szCs w:val="18"/>
              </w:rPr>
            </w:pPr>
            <w:r w:rsidRPr="00001540">
              <w:rPr>
                <w:bCs/>
                <w:sz w:val="18"/>
                <w:szCs w:val="18"/>
              </w:rPr>
              <w:t xml:space="preserve">ochorenie zahŕňa formy liečby, ktoré predstavujú osobitné riziko pre poistenca alebo obyvateľstvo zohľadňujúc možný prínos cezhraničnej zdravotnej starostlivosti, o ktorú sa poistenec uchádza, </w:t>
            </w:r>
          </w:p>
          <w:p w14:paraId="093827F7" w14:textId="77777777" w:rsidR="00F40C9E" w:rsidRPr="00001540" w:rsidRDefault="00F40C9E" w:rsidP="00E0500D">
            <w:pPr>
              <w:pStyle w:val="Odsekzoznamu"/>
              <w:numPr>
                <w:ilvl w:val="0"/>
                <w:numId w:val="31"/>
              </w:numPr>
              <w:adjustRightInd w:val="0"/>
              <w:contextualSpacing/>
              <w:jc w:val="both"/>
              <w:rPr>
                <w:bCs/>
                <w:sz w:val="18"/>
                <w:szCs w:val="18"/>
              </w:rPr>
            </w:pPr>
            <w:r w:rsidRPr="00001540">
              <w:rPr>
                <w:bCs/>
                <w:sz w:val="18"/>
                <w:szCs w:val="18"/>
              </w:rPr>
              <w:t xml:space="preserve">liečba je poskytovaná poskytovateľom zdravotnej starostlivosti v inom členskom štáte Európskej únie, ktorý vyvoláva pochybnosti o dôveryhodnosti o kvalite a bezpečnosti pri poskytovaní zdravotnej starostlivosti, </w:t>
            </w:r>
          </w:p>
          <w:p w14:paraId="4A61F636" w14:textId="77777777" w:rsidR="00F40C9E" w:rsidRPr="00001540" w:rsidRDefault="00F40C9E" w:rsidP="00E0500D">
            <w:pPr>
              <w:pStyle w:val="Odsekzoznamu"/>
              <w:numPr>
                <w:ilvl w:val="0"/>
                <w:numId w:val="31"/>
              </w:numPr>
              <w:ind w:left="426" w:hanging="426"/>
              <w:contextualSpacing/>
              <w:jc w:val="both"/>
              <w:rPr>
                <w:bCs/>
                <w:sz w:val="18"/>
                <w:szCs w:val="18"/>
              </w:rPr>
            </w:pPr>
            <w:r w:rsidRPr="00001540">
              <w:rPr>
                <w:bCs/>
                <w:sz w:val="18"/>
                <w:szCs w:val="18"/>
              </w:rPr>
              <w:t>liečbu je možné poskytnúť v Slovenskej republike v lehote, ktorá je lekársky opodstatnená, zohľadňujúc súčasný zdravotný stav a pravdepodobný vývoj ochorenia poistenca.</w:t>
            </w:r>
          </w:p>
          <w:p w14:paraId="2B2F5A66" w14:textId="77777777" w:rsidR="00F40C9E" w:rsidRPr="00001540" w:rsidRDefault="00F40C9E" w:rsidP="00E0500D">
            <w:pPr>
              <w:pStyle w:val="Odsekzoznamu"/>
              <w:ind w:left="0"/>
              <w:rPr>
                <w:bCs/>
                <w:sz w:val="18"/>
                <w:szCs w:val="18"/>
              </w:rPr>
            </w:pPr>
          </w:p>
          <w:p w14:paraId="52ABBA4B" w14:textId="77777777" w:rsidR="00F40C9E" w:rsidRPr="00001540" w:rsidRDefault="00F40C9E" w:rsidP="00E0500D">
            <w:pPr>
              <w:spacing w:after="0" w:line="240" w:lineRule="auto"/>
              <w:jc w:val="both"/>
              <w:rPr>
                <w:rFonts w:ascii="Times New Roman" w:hAnsi="Times New Roman"/>
                <w:bCs/>
                <w:sz w:val="18"/>
                <w:szCs w:val="18"/>
              </w:rPr>
            </w:pPr>
            <w:r w:rsidRPr="00001540">
              <w:rPr>
                <w:rFonts w:ascii="Times New Roman" w:hAnsi="Times New Roman"/>
                <w:bCs/>
                <w:sz w:val="18"/>
                <w:szCs w:val="18"/>
              </w:rPr>
              <w:t>Zdravotná poisťovňa získava informácie o dôveryhodnosti poskytovateľov zdravotnej starostlivosti v inom členskom štáte Európskej únie o kvalite a bezpečnosti pri poskytovaní zdravotnej  starostlivosti z národného kontaktného miesta.16h)</w:t>
            </w:r>
          </w:p>
          <w:p w14:paraId="2116B4C7" w14:textId="77777777" w:rsidR="00F40C9E" w:rsidRPr="00001540" w:rsidRDefault="00F40C9E" w:rsidP="00E0500D">
            <w:pPr>
              <w:spacing w:after="0" w:line="240" w:lineRule="auto"/>
              <w:rPr>
                <w:rFonts w:ascii="Times New Roman" w:hAnsi="Times New Roman"/>
                <w:bCs/>
                <w:sz w:val="18"/>
                <w:szCs w:val="18"/>
              </w:rPr>
            </w:pPr>
          </w:p>
          <w:p w14:paraId="7F21EE7C" w14:textId="77777777" w:rsidR="00F40C9E" w:rsidRPr="00001540" w:rsidRDefault="00F40C9E" w:rsidP="00E0500D">
            <w:pPr>
              <w:spacing w:after="0" w:line="240" w:lineRule="auto"/>
              <w:jc w:val="both"/>
              <w:rPr>
                <w:rFonts w:ascii="Times New Roman" w:hAnsi="Times New Roman"/>
                <w:bCs/>
                <w:sz w:val="18"/>
                <w:szCs w:val="18"/>
              </w:rPr>
            </w:pPr>
            <w:r w:rsidRPr="00001540">
              <w:rPr>
                <w:rFonts w:ascii="Times New Roman" w:hAnsi="Times New Roman"/>
                <w:bCs/>
                <w:sz w:val="18"/>
                <w:szCs w:val="18"/>
              </w:rPr>
              <w:t>Zdravotná poisťovňa bez toho, aby bol dotknutý odsek 4 písm. a) až c), nemôže zamietnuť udelenie predchádzajúceho súhlasu, ak poistenec má nárok na zdravotnú starostlivosť podľa osobitného predpisu,1) ak sú splnené kritériá podľa § 9b ods. 10 a ak túto zdravotnú starostlivosť nie je možné poskytnúť v Slovenskej republike v lehote, ktorá je opodstatnená z lekárskeho hľadiska, na základe objektívneho lekárskeho posúdenia zdravotného stavu pacienta, anamnézy a pravdepodobného vývoja pacientovho ochorenia, stupňa bolesti, ktorou pacient trpí, alebo povahy jeho zdravotného postihnutia v čase podania žiadosti o predchádzajúci súhlas.</w:t>
            </w:r>
          </w:p>
          <w:p w14:paraId="53C71417" w14:textId="77777777" w:rsidR="00F40C9E" w:rsidRPr="00001540" w:rsidRDefault="00F40C9E" w:rsidP="00E0500D">
            <w:pPr>
              <w:tabs>
                <w:tab w:val="left" w:pos="851"/>
                <w:tab w:val="left" w:pos="4395"/>
              </w:tabs>
              <w:spacing w:after="0" w:line="240" w:lineRule="auto"/>
              <w:jc w:val="both"/>
              <w:rPr>
                <w:rFonts w:ascii="Times New Roman" w:hAnsi="Times New Roman"/>
                <w:bCs/>
                <w:sz w:val="18"/>
                <w:szCs w:val="18"/>
              </w:rPr>
            </w:pPr>
          </w:p>
          <w:p w14:paraId="175A98BD" w14:textId="77777777" w:rsidR="00F40C9E" w:rsidRPr="00001540" w:rsidRDefault="00F40C9E" w:rsidP="00E0500D">
            <w:pPr>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Poistenec má právo na preplatenie nákladov cezhraničnej zdravotnej starostlivosti podľa odsekov 2 a 3, ak písomne požiada príslušnú zdravotnú poisťovňu podľa § 10 do troch </w:t>
            </w:r>
            <w:r w:rsidRPr="00001540">
              <w:rPr>
                <w:rFonts w:ascii="Times New Roman" w:hAnsi="Times New Roman"/>
                <w:bCs/>
                <w:sz w:val="18"/>
                <w:szCs w:val="18"/>
              </w:rPr>
              <w:lastRenderedPageBreak/>
              <w:t>mesiacov od ukončenia poskytnutej cezhraničnej zdravotnej  starostlivosti.</w:t>
            </w:r>
          </w:p>
          <w:p w14:paraId="09A25119" w14:textId="77777777" w:rsidR="00F40C9E" w:rsidRPr="00001540" w:rsidRDefault="00F40C9E" w:rsidP="00E0500D">
            <w:pPr>
              <w:tabs>
                <w:tab w:val="num" w:pos="851"/>
              </w:tabs>
              <w:spacing w:after="0" w:line="240" w:lineRule="auto"/>
              <w:ind w:firstLine="372"/>
              <w:rPr>
                <w:rFonts w:ascii="Times New Roman" w:hAnsi="Times New Roman"/>
                <w:bCs/>
                <w:sz w:val="18"/>
                <w:szCs w:val="18"/>
              </w:rPr>
            </w:pPr>
          </w:p>
          <w:p w14:paraId="330DD5AB" w14:textId="77777777" w:rsidR="00F40C9E" w:rsidRPr="00001540" w:rsidRDefault="00F40C9E" w:rsidP="00E0500D">
            <w:pPr>
              <w:spacing w:after="0" w:line="240" w:lineRule="auto"/>
              <w:jc w:val="both"/>
              <w:rPr>
                <w:rFonts w:ascii="Times New Roman" w:hAnsi="Times New Roman"/>
                <w:bCs/>
                <w:sz w:val="18"/>
                <w:szCs w:val="18"/>
              </w:rPr>
            </w:pPr>
            <w:r w:rsidRPr="00001540">
              <w:rPr>
                <w:rFonts w:ascii="Times New Roman" w:hAnsi="Times New Roman"/>
                <w:bCs/>
                <w:sz w:val="18"/>
                <w:szCs w:val="18"/>
              </w:rPr>
              <w:t>Ak príslušná zdravotná poisťovňa udelí predchádzajúci súhlas</w:t>
            </w:r>
            <w:r w:rsidRPr="00001540" w:rsidDel="003D4D96">
              <w:rPr>
                <w:rFonts w:ascii="Times New Roman" w:hAnsi="Times New Roman"/>
                <w:bCs/>
                <w:sz w:val="18"/>
                <w:szCs w:val="18"/>
              </w:rPr>
              <w:t xml:space="preserve"> </w:t>
            </w:r>
            <w:r w:rsidRPr="00001540">
              <w:rPr>
                <w:rFonts w:ascii="Times New Roman" w:hAnsi="Times New Roman"/>
                <w:bCs/>
                <w:sz w:val="18"/>
                <w:szCs w:val="18"/>
              </w:rPr>
              <w:t>na poskytnutie cezhraničnej zdravotnej starostlivosti podľa odseku 4, overí, či sú splnené podmienky ustanovené v osobitných predpisoch;3a) ak sú splnené podmienky uvedené v osobitných predpisoch,3a) príslušná zdravotná poisťovňa udelí súhlas podľa § 9b ods. 10 a pri preplatení nákladov príslušná zdravotná poisťovňa postupuje podľa osobitných predpisov,16c) ak poistenec nepožaduje preplatenie nákladov podľa odseku 10.</w:t>
            </w:r>
          </w:p>
          <w:p w14:paraId="34CAD3B1" w14:textId="77777777" w:rsidR="00F40C9E" w:rsidRPr="00001540" w:rsidRDefault="00F40C9E" w:rsidP="00E0500D">
            <w:pPr>
              <w:tabs>
                <w:tab w:val="left" w:pos="851"/>
              </w:tabs>
              <w:spacing w:after="0" w:line="240" w:lineRule="auto"/>
              <w:rPr>
                <w:rFonts w:ascii="Times New Roman" w:hAnsi="Times New Roman"/>
                <w:bCs/>
                <w:sz w:val="18"/>
                <w:szCs w:val="18"/>
              </w:rPr>
            </w:pPr>
          </w:p>
          <w:p w14:paraId="6258E365" w14:textId="77777777" w:rsidR="00F40C9E" w:rsidRPr="00001540" w:rsidRDefault="00B12E93" w:rsidP="00E0500D">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Výška úhrady v Slovenskej republike podľa odsekov 2 a 3 na preplatenie nákladov cezhraničnej zdravotnej starostlivosti je priemerná úhrada za poskytnutú zdravotnú starostlivosť </w:t>
            </w:r>
            <w:r w:rsidRPr="00001540">
              <w:rPr>
                <w:rFonts w:ascii="Times New Roman" w:hAnsi="Times New Roman"/>
                <w:bCs/>
                <w:strike/>
                <w:sz w:val="18"/>
                <w:szCs w:val="18"/>
              </w:rPr>
              <w:t>jednotlivý zdravotný výkon</w:t>
            </w:r>
            <w:r w:rsidRPr="00001540">
              <w:rPr>
                <w:rFonts w:ascii="Times New Roman" w:hAnsi="Times New Roman"/>
                <w:bCs/>
                <w:sz w:val="18"/>
                <w:szCs w:val="18"/>
              </w:rPr>
              <w:t xml:space="preserve"> v čase poskytnutia zdravotnej starostlivosti dohodnutá s poskytovateľmi zdravotnej starostlivosti, s ktorými má príslušná zdravotná poisťovňa uzatvorenú zmluvu na poskytovanie zdravotnej starostlivosti, 16ha) ktorí poskytujú rovnakú zdravotnú starostlivosť, aká bola poistencovi poskytnutá v inom členskom štáte Európskej únie. Zdravotná poisťovňa preplatí poistencovi náklady podľa prvej vety najviac do výšky skutočných nákladov za poskytnutú zdravotnú starostlivosť. </w:t>
            </w:r>
          </w:p>
          <w:p w14:paraId="0F56181D" w14:textId="77777777" w:rsidR="00E435DE" w:rsidRPr="00001540" w:rsidRDefault="00E435DE" w:rsidP="00E0500D">
            <w:pPr>
              <w:tabs>
                <w:tab w:val="left" w:pos="851"/>
                <w:tab w:val="left" w:pos="4395"/>
              </w:tabs>
              <w:spacing w:after="0" w:line="240" w:lineRule="auto"/>
              <w:jc w:val="both"/>
              <w:rPr>
                <w:rFonts w:ascii="Times New Roman" w:hAnsi="Times New Roman"/>
                <w:bCs/>
                <w:sz w:val="18"/>
                <w:szCs w:val="18"/>
              </w:rPr>
            </w:pPr>
          </w:p>
          <w:p w14:paraId="3D6DFDE4"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1) Zákon č. 576/2004 Z.z. o zdravotnej starostlivosti, službách súvisiacich s poskytovaním zdravotnej starostlivosti a o zmene a doplnení niektorých zákonov v znení neskorších predpisov.</w:t>
            </w:r>
          </w:p>
          <w:p w14:paraId="3FB1DC0F"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Zákon č. 577/2004 Z.z. rozsahu zdravotnej starostlivosti uhrádzanej na základe verejného zdravotného poistenia a o úhradách za služby súvisiace s poskytovaním zdravotnej starostlivosti v znení neskorších predpisov.</w:t>
            </w:r>
          </w:p>
          <w:p w14:paraId="25540930"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Zákon č. 363/2011 Z.z. o rozsahu a podmienkach úhrady liekov, zdravotníckych pomôcok a dietetických potravín na základe verejného zdravotného poistenia a o zmene a doplnení niektorých zákonov v znení neskorších predpisov.</w:t>
            </w:r>
          </w:p>
          <w:p w14:paraId="23F132D5"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7737D849"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3a) Nariadenie Európskeho parlamentu a Rady (ES) č. 883/2004 z 29. apríla 2004 o koordinácii systémov sociálneho zabezpečenia (Mimoriadne vydanie Ú.v. EÚ, kap. 5/zv. 5; Ú.v. EÚ L 200, 7.6.2004) v platnom znení.</w:t>
            </w:r>
          </w:p>
          <w:p w14:paraId="34717097"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lastRenderedPageBreak/>
              <w:t>Nariadenie Európskeho parlamentu a Rady (ES) č. 987/2009 zo 16. septembra 2009, ktorým sa stanovuje postup vykonávania nariadenia (ES) č. 883/2004 o koordinácii systémov sociálneho zabezpečenia (Ú.v. EÚ L 284, 30.10.2009) v platnom znení.</w:t>
            </w:r>
          </w:p>
          <w:p w14:paraId="7EF9254C"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3718C9A6"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16c) Čl. 20 nariadenia (ES) č. 883/2004 v platnom znení.</w:t>
            </w:r>
          </w:p>
          <w:p w14:paraId="4CFCB4A7"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Čl. 26 nariadenia (ES) č. 987/2009 v platnom znení.</w:t>
            </w:r>
          </w:p>
          <w:p w14:paraId="15AB5239"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687E093B"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16f) Zákon č. 448/2008 Z.z. o sociálnych službách a o zmene a doplnení zákona č. 455/1991 Zb. o živnostenskom podnikaní (živnostenský zákon) v znení neskorších predpisov.</w:t>
            </w:r>
          </w:p>
          <w:p w14:paraId="463502EF"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7ABE773E"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16g) Zákon č. 355/2007 Z.z. o ochrane, podpore a rozvoji verejného zdravia a o zmene a doplnení niektorých zákonov v znení neskorších predpisov.</w:t>
            </w:r>
          </w:p>
          <w:p w14:paraId="77F17F5B"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06AFAD63"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16h) § 20d zákona č. 581/2004 Z.z. v znení zákona č. 220/2013 Z.z.</w:t>
            </w:r>
          </w:p>
          <w:p w14:paraId="1C9B7506" w14:textId="7777777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 xml:space="preserve"> </w:t>
            </w:r>
          </w:p>
          <w:p w14:paraId="66692B2B" w14:textId="12E53AA7" w:rsidR="00E435DE" w:rsidRPr="00001540" w:rsidRDefault="00E435DE" w:rsidP="00E435DE">
            <w:pPr>
              <w:tabs>
                <w:tab w:val="left" w:pos="851"/>
                <w:tab w:val="left" w:pos="4395"/>
              </w:tabs>
              <w:spacing w:after="0" w:line="240" w:lineRule="auto"/>
              <w:jc w:val="both"/>
              <w:rPr>
                <w:rFonts w:ascii="Times New Roman" w:hAnsi="Times New Roman"/>
                <w:bCs/>
                <w:sz w:val="18"/>
                <w:szCs w:val="18"/>
              </w:rPr>
            </w:pPr>
            <w:r w:rsidRPr="00001540">
              <w:rPr>
                <w:rFonts w:ascii="Times New Roman" w:hAnsi="Times New Roman"/>
                <w:bCs/>
                <w:sz w:val="18"/>
                <w:szCs w:val="18"/>
              </w:rPr>
              <w:t>16ha) § 7 a 8 zákona č. 581/2004 Z.z. v znení neskorších predpisov.</w:t>
            </w:r>
          </w:p>
        </w:tc>
        <w:tc>
          <w:tcPr>
            <w:tcW w:w="567" w:type="dxa"/>
            <w:tcBorders>
              <w:top w:val="single" w:sz="4" w:space="0" w:color="auto"/>
              <w:left w:val="single" w:sz="4" w:space="0" w:color="auto"/>
              <w:bottom w:val="single" w:sz="4" w:space="0" w:color="auto"/>
              <w:right w:val="single" w:sz="4" w:space="0" w:color="auto"/>
            </w:tcBorders>
          </w:tcPr>
          <w:p w14:paraId="6BAA0548" w14:textId="3D11DFF0" w:rsidR="00F40C9E" w:rsidRPr="00001540" w:rsidRDefault="00E0500D"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lastRenderedPageBreak/>
              <w:t>Ú</w:t>
            </w:r>
          </w:p>
        </w:tc>
        <w:tc>
          <w:tcPr>
            <w:tcW w:w="708" w:type="dxa"/>
            <w:tcBorders>
              <w:top w:val="single" w:sz="4" w:space="0" w:color="auto"/>
              <w:left w:val="single" w:sz="4" w:space="0" w:color="auto"/>
              <w:bottom w:val="single" w:sz="4" w:space="0" w:color="auto"/>
              <w:right w:val="single" w:sz="12" w:space="0" w:color="auto"/>
            </w:tcBorders>
          </w:tcPr>
          <w:p w14:paraId="7499943D" w14:textId="77777777" w:rsidR="00F40C9E" w:rsidRPr="00001540" w:rsidRDefault="00F40C9E" w:rsidP="00E0500D">
            <w:pPr>
              <w:autoSpaceDE w:val="0"/>
              <w:autoSpaceDN w:val="0"/>
              <w:spacing w:after="0" w:line="240" w:lineRule="auto"/>
              <w:rPr>
                <w:rFonts w:ascii="Times New Roman" w:eastAsia="Times New Roman" w:hAnsi="Times New Roman"/>
                <w:bCs/>
                <w:sz w:val="18"/>
                <w:szCs w:val="18"/>
                <w:lang w:eastAsia="sk-SK"/>
              </w:rPr>
            </w:pPr>
          </w:p>
        </w:tc>
        <w:tc>
          <w:tcPr>
            <w:tcW w:w="993" w:type="dxa"/>
            <w:tcBorders>
              <w:top w:val="single" w:sz="4" w:space="0" w:color="auto"/>
              <w:left w:val="single" w:sz="4" w:space="0" w:color="auto"/>
              <w:bottom w:val="single" w:sz="4" w:space="0" w:color="auto"/>
              <w:right w:val="single" w:sz="4" w:space="0" w:color="auto"/>
            </w:tcBorders>
          </w:tcPr>
          <w:p w14:paraId="42D8D661" w14:textId="077BED29" w:rsidR="00F40C9E" w:rsidRPr="00001540" w:rsidRDefault="0060074B" w:rsidP="00E0500D">
            <w:pPr>
              <w:autoSpaceDE w:val="0"/>
              <w:autoSpaceDN w:val="0"/>
              <w:spacing w:after="0" w:line="240" w:lineRule="auto"/>
              <w:rPr>
                <w:rFonts w:ascii="Times New Roman" w:eastAsia="Times New Roman" w:hAnsi="Times New Roman"/>
                <w:bCs/>
                <w:sz w:val="18"/>
                <w:szCs w:val="18"/>
                <w:lang w:eastAsia="sk-SK"/>
              </w:rPr>
            </w:pPr>
            <w:r w:rsidRPr="00001540">
              <w:rPr>
                <w:rFonts w:ascii="Times New Roman" w:eastAsia="Times New Roman" w:hAnsi="Times New Roman"/>
                <w:bCs/>
                <w:sz w:val="18"/>
                <w:szCs w:val="18"/>
                <w:lang w:eastAsia="sk-SK"/>
              </w:rPr>
              <w:t>GP - N</w:t>
            </w:r>
          </w:p>
        </w:tc>
        <w:tc>
          <w:tcPr>
            <w:tcW w:w="1275" w:type="dxa"/>
            <w:tcBorders>
              <w:top w:val="single" w:sz="4" w:space="0" w:color="auto"/>
              <w:left w:val="single" w:sz="4" w:space="0" w:color="auto"/>
              <w:bottom w:val="single" w:sz="4" w:space="0" w:color="auto"/>
              <w:right w:val="single" w:sz="12" w:space="0" w:color="auto"/>
            </w:tcBorders>
          </w:tcPr>
          <w:p w14:paraId="13A52893" w14:textId="77777777" w:rsidR="00F40C9E" w:rsidRPr="00001540" w:rsidRDefault="00F40C9E" w:rsidP="00E0500D">
            <w:pPr>
              <w:autoSpaceDE w:val="0"/>
              <w:autoSpaceDN w:val="0"/>
              <w:spacing w:after="0" w:line="240" w:lineRule="auto"/>
              <w:rPr>
                <w:rFonts w:ascii="Times New Roman" w:eastAsia="Times New Roman" w:hAnsi="Times New Roman"/>
                <w:bCs/>
                <w:sz w:val="18"/>
                <w:szCs w:val="18"/>
                <w:lang w:eastAsia="sk-SK"/>
              </w:rPr>
            </w:pPr>
          </w:p>
        </w:tc>
      </w:tr>
      <w:tr w:rsidR="00001540" w:rsidRPr="00001540" w14:paraId="36E2212C" w14:textId="6D00ACB1" w:rsidTr="00B12E93">
        <w:trPr>
          <w:trHeight w:val="3246"/>
        </w:trPr>
        <w:tc>
          <w:tcPr>
            <w:tcW w:w="709" w:type="dxa"/>
            <w:tcBorders>
              <w:top w:val="single" w:sz="4" w:space="0" w:color="auto"/>
              <w:bottom w:val="single" w:sz="4" w:space="0" w:color="auto"/>
              <w:right w:val="single" w:sz="4" w:space="0" w:color="auto"/>
            </w:tcBorders>
          </w:tcPr>
          <w:p w14:paraId="4468C718" w14:textId="77777777" w:rsidR="00F40C9E" w:rsidRPr="00001540" w:rsidRDefault="00F40C9E"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lastRenderedPageBreak/>
              <w:t>Č9</w:t>
            </w:r>
          </w:p>
          <w:p w14:paraId="02AAAD14" w14:textId="77777777" w:rsidR="00F40C9E" w:rsidRPr="00001540" w:rsidRDefault="00F40C9E" w:rsidP="00E0500D">
            <w:pPr>
              <w:adjustRightInd w:val="0"/>
              <w:spacing w:after="0" w:line="240" w:lineRule="auto"/>
              <w:rPr>
                <w:rFonts w:ascii="Times New Roman" w:hAnsi="Times New Roman"/>
                <w:sz w:val="18"/>
                <w:szCs w:val="18"/>
              </w:rPr>
            </w:pPr>
          </w:p>
          <w:p w14:paraId="68BE8512" w14:textId="77777777" w:rsidR="00F40C9E" w:rsidRPr="00001540" w:rsidRDefault="00F40C9E" w:rsidP="00E0500D">
            <w:pPr>
              <w:adjustRightInd w:val="0"/>
              <w:spacing w:after="0" w:line="240" w:lineRule="auto"/>
              <w:rPr>
                <w:rFonts w:ascii="Times New Roman" w:hAnsi="Times New Roman"/>
                <w:sz w:val="18"/>
                <w:szCs w:val="18"/>
              </w:rPr>
            </w:pPr>
          </w:p>
          <w:p w14:paraId="20F13B78" w14:textId="7EE8E16A" w:rsidR="00F40C9E" w:rsidRPr="00001540" w:rsidRDefault="00F40C9E" w:rsidP="00E0500D">
            <w:pPr>
              <w:autoSpaceDE w:val="0"/>
              <w:autoSpaceDN w:val="0"/>
              <w:adjustRightInd w:val="0"/>
              <w:spacing w:after="0" w:line="240" w:lineRule="auto"/>
              <w:rPr>
                <w:rFonts w:ascii="Times New Roman" w:hAnsi="Times New Roman"/>
                <w:sz w:val="18"/>
                <w:szCs w:val="18"/>
              </w:rPr>
            </w:pPr>
            <w:r w:rsidRPr="00001540">
              <w:rPr>
                <w:rFonts w:ascii="Times New Roman" w:hAnsi="Times New Roman"/>
                <w:sz w:val="18"/>
                <w:szCs w:val="18"/>
              </w:rPr>
              <w:t>O 1</w:t>
            </w:r>
          </w:p>
          <w:p w14:paraId="2E562FD1"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19803333"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31C3F906"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00BBC3F4"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7883E153"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11BE3A8E"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28CB19FC"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1BAD8032"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3562B4DE" w14:textId="6744F7C3" w:rsidR="00F40C9E" w:rsidRPr="00001540" w:rsidRDefault="00F40C9E" w:rsidP="00E0500D">
            <w:pPr>
              <w:autoSpaceDE w:val="0"/>
              <w:autoSpaceDN w:val="0"/>
              <w:adjustRightInd w:val="0"/>
              <w:spacing w:after="0" w:line="240" w:lineRule="auto"/>
              <w:rPr>
                <w:rFonts w:ascii="Times New Roman" w:hAnsi="Times New Roman"/>
                <w:sz w:val="18"/>
                <w:szCs w:val="18"/>
              </w:rPr>
            </w:pPr>
            <w:r w:rsidRPr="00001540">
              <w:rPr>
                <w:rFonts w:ascii="Times New Roman" w:hAnsi="Times New Roman"/>
                <w:sz w:val="18"/>
                <w:szCs w:val="18"/>
              </w:rPr>
              <w:t>O 2</w:t>
            </w:r>
          </w:p>
          <w:p w14:paraId="057905E3"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4CC3D7CC"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2FAE5195" w14:textId="77777777" w:rsidR="00F40C9E" w:rsidRPr="00001540" w:rsidRDefault="00F40C9E" w:rsidP="00E0500D">
            <w:pPr>
              <w:autoSpaceDE w:val="0"/>
              <w:autoSpaceDN w:val="0"/>
              <w:adjustRightInd w:val="0"/>
              <w:spacing w:after="0" w:line="240" w:lineRule="auto"/>
              <w:rPr>
                <w:rFonts w:ascii="Times New Roman" w:hAnsi="Times New Roman"/>
                <w:sz w:val="18"/>
                <w:szCs w:val="18"/>
              </w:rPr>
            </w:pPr>
          </w:p>
          <w:p w14:paraId="333FE09D" w14:textId="05369D51" w:rsidR="00F40C9E" w:rsidRPr="00001540" w:rsidRDefault="00F40C9E" w:rsidP="00E0500D">
            <w:pPr>
              <w:autoSpaceDE w:val="0"/>
              <w:autoSpaceDN w:val="0"/>
              <w:adjustRightInd w:val="0"/>
              <w:spacing w:after="0" w:line="240" w:lineRule="auto"/>
              <w:rPr>
                <w:rFonts w:ascii="Times New Roman" w:eastAsia="Times New Roman" w:hAnsi="Times New Roman"/>
                <w:sz w:val="18"/>
                <w:szCs w:val="18"/>
              </w:rPr>
            </w:pPr>
            <w:r w:rsidRPr="00001540">
              <w:rPr>
                <w:rFonts w:ascii="Times New Roman" w:hAnsi="Times New Roman"/>
                <w:sz w:val="18"/>
                <w:szCs w:val="18"/>
              </w:rPr>
              <w:t>O 5</w:t>
            </w:r>
          </w:p>
        </w:tc>
        <w:tc>
          <w:tcPr>
            <w:tcW w:w="4195" w:type="dxa"/>
            <w:tcBorders>
              <w:top w:val="single" w:sz="4" w:space="0" w:color="auto"/>
              <w:left w:val="single" w:sz="4" w:space="0" w:color="auto"/>
              <w:bottom w:val="single" w:sz="4" w:space="0" w:color="auto"/>
              <w:right w:val="single" w:sz="4" w:space="0" w:color="auto"/>
            </w:tcBorders>
          </w:tcPr>
          <w:p w14:paraId="62E2D1C9" w14:textId="77777777" w:rsidR="00F40C9E" w:rsidRPr="00001540" w:rsidRDefault="00F40C9E" w:rsidP="00E0500D">
            <w:pPr>
              <w:adjustRightInd w:val="0"/>
              <w:spacing w:after="0" w:line="240" w:lineRule="auto"/>
              <w:rPr>
                <w:rFonts w:ascii="Times New Roman" w:hAnsi="Times New Roman"/>
                <w:sz w:val="18"/>
                <w:szCs w:val="18"/>
              </w:rPr>
            </w:pPr>
            <w:r w:rsidRPr="00001540">
              <w:rPr>
                <w:rFonts w:ascii="Times New Roman" w:hAnsi="Times New Roman"/>
                <w:iCs/>
                <w:sz w:val="18"/>
                <w:szCs w:val="18"/>
              </w:rPr>
              <w:t xml:space="preserve">Článok 9 </w:t>
            </w:r>
          </w:p>
          <w:p w14:paraId="3296FCA3" w14:textId="77777777" w:rsidR="00F40C9E" w:rsidRPr="00001540" w:rsidRDefault="00F40C9E" w:rsidP="00E0500D">
            <w:pPr>
              <w:adjustRightInd w:val="0"/>
              <w:spacing w:after="0" w:line="240" w:lineRule="auto"/>
              <w:rPr>
                <w:rFonts w:ascii="Times New Roman" w:hAnsi="Times New Roman"/>
                <w:sz w:val="18"/>
                <w:szCs w:val="18"/>
              </w:rPr>
            </w:pPr>
            <w:r w:rsidRPr="00001540">
              <w:rPr>
                <w:rFonts w:ascii="Times New Roman" w:hAnsi="Times New Roman"/>
                <w:bCs/>
                <w:sz w:val="18"/>
                <w:szCs w:val="18"/>
              </w:rPr>
              <w:t xml:space="preserve">Administratívne postupy v súvislosti s cezhraničnou zdravotnou starostlivosťou </w:t>
            </w:r>
          </w:p>
          <w:p w14:paraId="30C49816"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1. Členský štát, v ktorom je pacient poistený, zabezpečí, aby sa administratívne postupy pre využívanie cezhraničnej zdravotnej starostlivosti a preplácanie nákladov na zdravotnú starostlivosť, ktoré vznikli v inom členskom štáte, zakladali na objektívnych a nediskriminačných kritériách, ktoré sú nevyhnutné a primerané z hľadiska stanoveného cieľa.</w:t>
            </w:r>
          </w:p>
          <w:p w14:paraId="530B8875"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2. Akýkoľvek administratívny postup uvedený v odseku 1 musí byť ľahko dostupný a informácie o tomto postupe musia byť prístupné pre verejnosť na náležitej úrovni. Takýto postup musí byť schopný zabezpečiť, aby sa žiadosti vybavovali objektívne a nestranne.</w:t>
            </w:r>
          </w:p>
          <w:p w14:paraId="7C7EE11E" w14:textId="77777777" w:rsidR="00F40C9E" w:rsidRPr="00001540" w:rsidRDefault="00F40C9E" w:rsidP="00E0500D">
            <w:pPr>
              <w:adjustRightInd w:val="0"/>
              <w:spacing w:after="0" w:line="240" w:lineRule="auto"/>
              <w:rPr>
                <w:rFonts w:ascii="Times New Roman" w:hAnsi="Times New Roman"/>
                <w:sz w:val="18"/>
                <w:szCs w:val="18"/>
              </w:rPr>
            </w:pPr>
            <w:r w:rsidRPr="00001540">
              <w:rPr>
                <w:rFonts w:ascii="Times New Roman" w:hAnsi="Times New Roman"/>
                <w:sz w:val="18"/>
                <w:szCs w:val="18"/>
              </w:rPr>
              <w:t xml:space="preserve">5. Touto smernicou  nie je dotknuté právo členských štátov ponúknuť pacientom  dobrovoľný systém predchádzajúceho oznámenia a následnej odpovede, v ktorej sa pacientovi na základe odhadu  písomne potvrdí výška nákladov, ktorá sa uhradí. V tomto odhade sa zohľadní klinický prípad pacienta a uvedú sa v ňom  lekárske postupy, ktoré sa pravdepodobne uplatnia. </w:t>
            </w:r>
          </w:p>
          <w:p w14:paraId="61827D5A" w14:textId="2A8F3C54" w:rsidR="00F40C9E" w:rsidRPr="00001540" w:rsidRDefault="00F40C9E" w:rsidP="00E0500D">
            <w:pPr>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lastRenderedPageBreak/>
              <w:t>Členské štáty sa môžu  rozhodnúť uplatniť mechanizmus finančných kompenzácií medzi príslušnými inštitúciami ustanovený v nariadení (ES) č. 883/2004. Ak členský štát, v ktorom je pacient poistený, neuplatňuje tento mechanizmus, zabezpečí, aby sa pacientom  preplatili  náklady bez zbytočných prieťahov.</w:t>
            </w:r>
          </w:p>
        </w:tc>
        <w:tc>
          <w:tcPr>
            <w:tcW w:w="851" w:type="dxa"/>
            <w:tcBorders>
              <w:top w:val="single" w:sz="4" w:space="0" w:color="auto"/>
              <w:left w:val="single" w:sz="4" w:space="0" w:color="auto"/>
              <w:bottom w:val="single" w:sz="4" w:space="0" w:color="auto"/>
              <w:right w:val="single" w:sz="12" w:space="0" w:color="auto"/>
            </w:tcBorders>
          </w:tcPr>
          <w:p w14:paraId="660FD44A" w14:textId="65A6D689" w:rsidR="00F40C9E" w:rsidRPr="00001540" w:rsidRDefault="00F40C9E"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hAnsi="Times New Roman"/>
                <w:sz w:val="18"/>
                <w:szCs w:val="18"/>
              </w:rPr>
              <w:lastRenderedPageBreak/>
              <w:t>N</w:t>
            </w:r>
          </w:p>
        </w:tc>
        <w:tc>
          <w:tcPr>
            <w:tcW w:w="992" w:type="dxa"/>
            <w:tcBorders>
              <w:top w:val="single" w:sz="4" w:space="0" w:color="auto"/>
              <w:left w:val="nil"/>
              <w:bottom w:val="single" w:sz="4" w:space="0" w:color="auto"/>
              <w:right w:val="single" w:sz="4" w:space="0" w:color="auto"/>
            </w:tcBorders>
          </w:tcPr>
          <w:p w14:paraId="14D3C53D" w14:textId="3ECF623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xml:space="preserve">Zákon č. </w:t>
            </w:r>
            <w:r w:rsidR="00B12E93" w:rsidRPr="00001540">
              <w:rPr>
                <w:rFonts w:ascii="Times New Roman" w:hAnsi="Times New Roman"/>
                <w:sz w:val="18"/>
                <w:szCs w:val="18"/>
              </w:rPr>
              <w:t>580/2004 Z. z.</w:t>
            </w:r>
          </w:p>
          <w:p w14:paraId="1B4269B0" w14:textId="77777777" w:rsidR="00F40C9E" w:rsidRPr="00001540" w:rsidRDefault="00F40C9E" w:rsidP="00E0500D">
            <w:pPr>
              <w:spacing w:after="0" w:line="240" w:lineRule="auto"/>
              <w:rPr>
                <w:rFonts w:ascii="Times New Roman" w:hAnsi="Times New Roman"/>
                <w:sz w:val="18"/>
                <w:szCs w:val="18"/>
              </w:rPr>
            </w:pPr>
          </w:p>
          <w:p w14:paraId="5DDD4513" w14:textId="77777777" w:rsidR="00F40C9E" w:rsidRPr="00001540" w:rsidRDefault="00F40C9E" w:rsidP="00E0500D">
            <w:pPr>
              <w:spacing w:after="0" w:line="240" w:lineRule="auto"/>
              <w:rPr>
                <w:rFonts w:ascii="Times New Roman" w:hAnsi="Times New Roman"/>
                <w:sz w:val="18"/>
                <w:szCs w:val="18"/>
              </w:rPr>
            </w:pPr>
          </w:p>
          <w:p w14:paraId="0CAFD654" w14:textId="77777777" w:rsidR="00F40C9E" w:rsidRPr="00001540" w:rsidRDefault="00F40C9E" w:rsidP="00E0500D">
            <w:pPr>
              <w:spacing w:after="0" w:line="240" w:lineRule="auto"/>
              <w:rPr>
                <w:rFonts w:ascii="Times New Roman" w:hAnsi="Times New Roman"/>
                <w:sz w:val="18"/>
                <w:szCs w:val="18"/>
              </w:rPr>
            </w:pPr>
          </w:p>
          <w:p w14:paraId="50BE019F" w14:textId="77777777" w:rsidR="00F40C9E" w:rsidRPr="00001540" w:rsidRDefault="00F40C9E" w:rsidP="00E0500D">
            <w:pPr>
              <w:spacing w:after="0" w:line="240" w:lineRule="auto"/>
              <w:rPr>
                <w:rFonts w:ascii="Times New Roman" w:hAnsi="Times New Roman"/>
                <w:sz w:val="18"/>
                <w:szCs w:val="18"/>
              </w:rPr>
            </w:pPr>
          </w:p>
          <w:p w14:paraId="245117F1" w14:textId="77777777" w:rsidR="00F40C9E" w:rsidRPr="00001540" w:rsidRDefault="00F40C9E" w:rsidP="00E0500D">
            <w:pPr>
              <w:spacing w:after="0" w:line="240" w:lineRule="auto"/>
              <w:rPr>
                <w:rFonts w:ascii="Times New Roman" w:hAnsi="Times New Roman"/>
                <w:sz w:val="18"/>
                <w:szCs w:val="18"/>
              </w:rPr>
            </w:pPr>
          </w:p>
          <w:p w14:paraId="56103099" w14:textId="77777777" w:rsidR="00F40C9E" w:rsidRPr="00001540" w:rsidRDefault="00F40C9E" w:rsidP="00E0500D">
            <w:pPr>
              <w:spacing w:after="0" w:line="240" w:lineRule="auto"/>
              <w:rPr>
                <w:rFonts w:ascii="Times New Roman" w:hAnsi="Times New Roman"/>
                <w:sz w:val="18"/>
                <w:szCs w:val="18"/>
              </w:rPr>
            </w:pPr>
          </w:p>
          <w:p w14:paraId="46253253" w14:textId="77777777" w:rsidR="00F40C9E" w:rsidRPr="00001540" w:rsidRDefault="00F40C9E" w:rsidP="00E0500D">
            <w:pPr>
              <w:spacing w:after="0" w:line="240" w:lineRule="auto"/>
              <w:rPr>
                <w:rFonts w:ascii="Times New Roman" w:hAnsi="Times New Roman"/>
                <w:sz w:val="18"/>
                <w:szCs w:val="18"/>
              </w:rPr>
            </w:pPr>
          </w:p>
          <w:p w14:paraId="1C0884B4" w14:textId="77777777" w:rsidR="00F40C9E" w:rsidRPr="00001540" w:rsidRDefault="00F40C9E" w:rsidP="00E0500D">
            <w:pPr>
              <w:spacing w:after="0" w:line="240" w:lineRule="auto"/>
              <w:rPr>
                <w:rFonts w:ascii="Times New Roman" w:hAnsi="Times New Roman"/>
                <w:sz w:val="18"/>
                <w:szCs w:val="18"/>
              </w:rPr>
            </w:pPr>
          </w:p>
          <w:p w14:paraId="0DD7AC1C" w14:textId="77777777" w:rsidR="00F40C9E" w:rsidRPr="00001540" w:rsidRDefault="00F40C9E" w:rsidP="00E0500D">
            <w:pPr>
              <w:spacing w:after="0" w:line="240" w:lineRule="auto"/>
              <w:rPr>
                <w:rFonts w:ascii="Times New Roman" w:hAnsi="Times New Roman"/>
                <w:sz w:val="18"/>
                <w:szCs w:val="18"/>
              </w:rPr>
            </w:pPr>
          </w:p>
          <w:p w14:paraId="25F262EC" w14:textId="77777777" w:rsidR="00F40C9E" w:rsidRPr="00001540" w:rsidRDefault="00F40C9E" w:rsidP="00E0500D">
            <w:pPr>
              <w:spacing w:after="0" w:line="240" w:lineRule="auto"/>
              <w:rPr>
                <w:rFonts w:ascii="Times New Roman" w:hAnsi="Times New Roman"/>
                <w:sz w:val="18"/>
                <w:szCs w:val="18"/>
              </w:rPr>
            </w:pPr>
          </w:p>
          <w:p w14:paraId="5EC9CCC7" w14:textId="77777777" w:rsidR="00F40C9E" w:rsidRPr="00001540" w:rsidRDefault="00F40C9E" w:rsidP="00E0500D">
            <w:pPr>
              <w:spacing w:after="0" w:line="240" w:lineRule="auto"/>
              <w:rPr>
                <w:rFonts w:ascii="Times New Roman" w:hAnsi="Times New Roman"/>
                <w:sz w:val="18"/>
                <w:szCs w:val="18"/>
              </w:rPr>
            </w:pPr>
          </w:p>
          <w:p w14:paraId="7EC1CE59" w14:textId="77777777" w:rsidR="00F40C9E" w:rsidRPr="00001540" w:rsidRDefault="00F40C9E" w:rsidP="00E0500D">
            <w:pPr>
              <w:spacing w:after="0" w:line="240" w:lineRule="auto"/>
              <w:rPr>
                <w:rFonts w:ascii="Times New Roman" w:hAnsi="Times New Roman"/>
                <w:sz w:val="18"/>
                <w:szCs w:val="18"/>
              </w:rPr>
            </w:pPr>
          </w:p>
          <w:p w14:paraId="6C162749" w14:textId="77777777" w:rsidR="00F40C9E" w:rsidRPr="00001540" w:rsidRDefault="00F40C9E" w:rsidP="00E0500D">
            <w:pPr>
              <w:spacing w:after="0" w:line="240" w:lineRule="auto"/>
              <w:rPr>
                <w:rFonts w:ascii="Times New Roman" w:hAnsi="Times New Roman"/>
                <w:sz w:val="18"/>
                <w:szCs w:val="18"/>
              </w:rPr>
            </w:pPr>
          </w:p>
          <w:p w14:paraId="28EE1E92" w14:textId="77777777" w:rsidR="00F40C9E" w:rsidRPr="00001540" w:rsidRDefault="00F40C9E" w:rsidP="00E0500D">
            <w:pPr>
              <w:spacing w:after="0" w:line="240" w:lineRule="auto"/>
              <w:rPr>
                <w:rFonts w:ascii="Times New Roman" w:hAnsi="Times New Roman"/>
                <w:sz w:val="18"/>
                <w:szCs w:val="18"/>
              </w:rPr>
            </w:pPr>
          </w:p>
          <w:p w14:paraId="5217950A" w14:textId="77777777" w:rsidR="00F40C9E" w:rsidRPr="00001540" w:rsidRDefault="00F40C9E" w:rsidP="00E0500D">
            <w:pPr>
              <w:spacing w:after="0" w:line="240" w:lineRule="auto"/>
              <w:rPr>
                <w:rFonts w:ascii="Times New Roman" w:hAnsi="Times New Roman"/>
                <w:sz w:val="18"/>
                <w:szCs w:val="18"/>
              </w:rPr>
            </w:pPr>
          </w:p>
          <w:p w14:paraId="6DBD7DD7" w14:textId="77777777" w:rsidR="00F40C9E" w:rsidRPr="00001540" w:rsidRDefault="00F40C9E" w:rsidP="00E0500D">
            <w:pPr>
              <w:spacing w:after="0" w:line="240" w:lineRule="auto"/>
              <w:rPr>
                <w:rFonts w:ascii="Times New Roman" w:hAnsi="Times New Roman"/>
                <w:sz w:val="18"/>
                <w:szCs w:val="18"/>
              </w:rPr>
            </w:pPr>
          </w:p>
          <w:p w14:paraId="19919FD0" w14:textId="77777777" w:rsidR="00F40C9E" w:rsidRPr="00001540" w:rsidRDefault="00F40C9E" w:rsidP="00E0500D">
            <w:pPr>
              <w:spacing w:after="0" w:line="240" w:lineRule="auto"/>
              <w:rPr>
                <w:rFonts w:ascii="Times New Roman" w:hAnsi="Times New Roman"/>
                <w:sz w:val="18"/>
                <w:szCs w:val="18"/>
              </w:rPr>
            </w:pPr>
          </w:p>
          <w:p w14:paraId="02ACA809" w14:textId="77777777" w:rsidR="00F40C9E" w:rsidRPr="00001540" w:rsidRDefault="00F40C9E" w:rsidP="00E0500D">
            <w:pPr>
              <w:spacing w:after="0" w:line="240" w:lineRule="auto"/>
              <w:rPr>
                <w:rFonts w:ascii="Times New Roman" w:hAnsi="Times New Roman"/>
                <w:sz w:val="18"/>
                <w:szCs w:val="18"/>
              </w:rPr>
            </w:pPr>
          </w:p>
          <w:p w14:paraId="34B720F6" w14:textId="77777777" w:rsidR="00F40C9E" w:rsidRPr="00001540" w:rsidRDefault="00F40C9E" w:rsidP="00E0500D">
            <w:pPr>
              <w:spacing w:after="0" w:line="240" w:lineRule="auto"/>
              <w:rPr>
                <w:rFonts w:ascii="Times New Roman" w:hAnsi="Times New Roman"/>
                <w:sz w:val="18"/>
                <w:szCs w:val="18"/>
              </w:rPr>
            </w:pPr>
          </w:p>
          <w:p w14:paraId="70783FFA" w14:textId="77777777" w:rsidR="00F40C9E" w:rsidRPr="00001540" w:rsidRDefault="00F40C9E" w:rsidP="00E0500D">
            <w:pPr>
              <w:spacing w:after="0" w:line="240" w:lineRule="auto"/>
              <w:rPr>
                <w:rFonts w:ascii="Times New Roman" w:hAnsi="Times New Roman"/>
                <w:sz w:val="18"/>
                <w:szCs w:val="18"/>
              </w:rPr>
            </w:pPr>
          </w:p>
          <w:p w14:paraId="503B5D05" w14:textId="77777777" w:rsidR="00F40C9E" w:rsidRPr="00001540" w:rsidRDefault="00F40C9E" w:rsidP="00E0500D">
            <w:pPr>
              <w:spacing w:after="0" w:line="240" w:lineRule="auto"/>
              <w:rPr>
                <w:rFonts w:ascii="Times New Roman" w:hAnsi="Times New Roman"/>
                <w:sz w:val="18"/>
                <w:szCs w:val="18"/>
              </w:rPr>
            </w:pPr>
          </w:p>
          <w:p w14:paraId="106C64C2" w14:textId="77777777" w:rsidR="00F40C9E" w:rsidRPr="00001540" w:rsidRDefault="00F40C9E" w:rsidP="00E0500D">
            <w:pPr>
              <w:spacing w:after="0" w:line="240" w:lineRule="auto"/>
              <w:rPr>
                <w:rFonts w:ascii="Times New Roman" w:hAnsi="Times New Roman"/>
                <w:sz w:val="18"/>
                <w:szCs w:val="18"/>
              </w:rPr>
            </w:pPr>
          </w:p>
          <w:p w14:paraId="29621515" w14:textId="77777777" w:rsidR="00F40C9E" w:rsidRPr="00001540" w:rsidRDefault="00F40C9E" w:rsidP="00E0500D">
            <w:pPr>
              <w:spacing w:after="0" w:line="240" w:lineRule="auto"/>
              <w:rPr>
                <w:rFonts w:ascii="Times New Roman" w:hAnsi="Times New Roman"/>
                <w:sz w:val="18"/>
                <w:szCs w:val="18"/>
              </w:rPr>
            </w:pPr>
          </w:p>
          <w:p w14:paraId="32CF9FB8" w14:textId="77777777" w:rsidR="00F40C9E" w:rsidRPr="00001540" w:rsidRDefault="00F40C9E" w:rsidP="00E0500D">
            <w:pPr>
              <w:spacing w:after="0" w:line="240" w:lineRule="auto"/>
              <w:rPr>
                <w:rFonts w:ascii="Times New Roman" w:hAnsi="Times New Roman"/>
                <w:sz w:val="18"/>
                <w:szCs w:val="18"/>
              </w:rPr>
            </w:pPr>
          </w:p>
          <w:p w14:paraId="622F2E8F" w14:textId="77777777" w:rsidR="00F40C9E" w:rsidRPr="00001540" w:rsidRDefault="00F40C9E" w:rsidP="00E0500D">
            <w:pPr>
              <w:spacing w:after="0" w:line="240" w:lineRule="auto"/>
              <w:rPr>
                <w:rFonts w:ascii="Times New Roman" w:hAnsi="Times New Roman"/>
                <w:sz w:val="18"/>
                <w:szCs w:val="18"/>
              </w:rPr>
            </w:pPr>
          </w:p>
          <w:p w14:paraId="471A0030" w14:textId="77777777" w:rsidR="00F40C9E" w:rsidRPr="00001540" w:rsidRDefault="00F40C9E" w:rsidP="00E0500D">
            <w:pPr>
              <w:spacing w:after="0" w:line="240" w:lineRule="auto"/>
              <w:rPr>
                <w:rFonts w:ascii="Times New Roman" w:hAnsi="Times New Roman"/>
                <w:sz w:val="18"/>
                <w:szCs w:val="18"/>
              </w:rPr>
            </w:pPr>
          </w:p>
          <w:p w14:paraId="4B85FBEA" w14:textId="77777777" w:rsidR="00F40C9E" w:rsidRPr="00001540" w:rsidRDefault="00F40C9E" w:rsidP="00E0500D">
            <w:pPr>
              <w:spacing w:after="0" w:line="240" w:lineRule="auto"/>
              <w:rPr>
                <w:rFonts w:ascii="Times New Roman" w:hAnsi="Times New Roman"/>
                <w:sz w:val="18"/>
                <w:szCs w:val="18"/>
              </w:rPr>
            </w:pPr>
          </w:p>
          <w:p w14:paraId="6E1E2EF9" w14:textId="77777777" w:rsidR="00F40C9E" w:rsidRPr="00001540" w:rsidRDefault="00F40C9E" w:rsidP="00E0500D">
            <w:pPr>
              <w:spacing w:after="0" w:line="240" w:lineRule="auto"/>
              <w:rPr>
                <w:rFonts w:ascii="Times New Roman" w:hAnsi="Times New Roman"/>
                <w:sz w:val="18"/>
                <w:szCs w:val="18"/>
              </w:rPr>
            </w:pPr>
          </w:p>
          <w:p w14:paraId="16FD0709" w14:textId="77777777" w:rsidR="00F40C9E" w:rsidRPr="00001540" w:rsidRDefault="00F40C9E" w:rsidP="00E0500D">
            <w:pPr>
              <w:spacing w:after="0" w:line="240" w:lineRule="auto"/>
              <w:rPr>
                <w:rFonts w:ascii="Times New Roman" w:hAnsi="Times New Roman"/>
                <w:sz w:val="18"/>
                <w:szCs w:val="18"/>
              </w:rPr>
            </w:pPr>
          </w:p>
          <w:p w14:paraId="0403B26C" w14:textId="77777777" w:rsidR="00F40C9E" w:rsidRPr="00001540" w:rsidRDefault="00F40C9E" w:rsidP="00E0500D">
            <w:pPr>
              <w:spacing w:after="0" w:line="240" w:lineRule="auto"/>
              <w:rPr>
                <w:rFonts w:ascii="Times New Roman" w:hAnsi="Times New Roman"/>
                <w:sz w:val="18"/>
                <w:szCs w:val="18"/>
              </w:rPr>
            </w:pPr>
          </w:p>
          <w:p w14:paraId="1CE09E05" w14:textId="77777777" w:rsidR="00F40C9E" w:rsidRPr="00001540" w:rsidRDefault="00F40C9E" w:rsidP="00E0500D">
            <w:pPr>
              <w:spacing w:after="0" w:line="240" w:lineRule="auto"/>
              <w:rPr>
                <w:rFonts w:ascii="Times New Roman" w:hAnsi="Times New Roman"/>
                <w:sz w:val="18"/>
                <w:szCs w:val="18"/>
              </w:rPr>
            </w:pPr>
          </w:p>
          <w:p w14:paraId="701AF5EA" w14:textId="77777777" w:rsidR="00F40C9E" w:rsidRPr="00001540" w:rsidRDefault="00F40C9E" w:rsidP="00E0500D">
            <w:pPr>
              <w:spacing w:after="0" w:line="240" w:lineRule="auto"/>
              <w:rPr>
                <w:rFonts w:ascii="Times New Roman" w:hAnsi="Times New Roman"/>
                <w:sz w:val="18"/>
                <w:szCs w:val="18"/>
              </w:rPr>
            </w:pPr>
          </w:p>
          <w:p w14:paraId="5558F284" w14:textId="77777777" w:rsidR="00F40C9E" w:rsidRPr="00001540" w:rsidRDefault="00F40C9E" w:rsidP="00E0500D">
            <w:pPr>
              <w:spacing w:after="0" w:line="240" w:lineRule="auto"/>
              <w:rPr>
                <w:rFonts w:ascii="Times New Roman" w:hAnsi="Times New Roman"/>
                <w:sz w:val="18"/>
                <w:szCs w:val="18"/>
              </w:rPr>
            </w:pPr>
          </w:p>
          <w:p w14:paraId="505C89FE" w14:textId="77777777" w:rsidR="00F40C9E" w:rsidRPr="00001540" w:rsidRDefault="00F40C9E" w:rsidP="00E0500D">
            <w:pPr>
              <w:spacing w:after="0" w:line="240" w:lineRule="auto"/>
              <w:rPr>
                <w:rFonts w:ascii="Times New Roman" w:hAnsi="Times New Roman"/>
                <w:sz w:val="18"/>
                <w:szCs w:val="18"/>
              </w:rPr>
            </w:pPr>
          </w:p>
          <w:p w14:paraId="0926BF87" w14:textId="77777777" w:rsidR="00F40C9E" w:rsidRPr="00001540" w:rsidRDefault="00F40C9E" w:rsidP="00E0500D">
            <w:pPr>
              <w:spacing w:after="0" w:line="240" w:lineRule="auto"/>
              <w:rPr>
                <w:rFonts w:ascii="Times New Roman" w:hAnsi="Times New Roman"/>
                <w:sz w:val="18"/>
                <w:szCs w:val="18"/>
              </w:rPr>
            </w:pPr>
          </w:p>
          <w:p w14:paraId="2E8E40E3" w14:textId="77777777" w:rsidR="00F40C9E" w:rsidRPr="00001540" w:rsidRDefault="00F40C9E" w:rsidP="00E0500D">
            <w:pPr>
              <w:spacing w:after="0" w:line="240" w:lineRule="auto"/>
              <w:rPr>
                <w:rFonts w:ascii="Times New Roman" w:hAnsi="Times New Roman"/>
                <w:sz w:val="18"/>
                <w:szCs w:val="18"/>
              </w:rPr>
            </w:pPr>
          </w:p>
          <w:p w14:paraId="225C09B3" w14:textId="77777777" w:rsidR="00F40C9E" w:rsidRPr="00001540" w:rsidRDefault="00F40C9E" w:rsidP="00E0500D">
            <w:pPr>
              <w:spacing w:after="0" w:line="240" w:lineRule="auto"/>
              <w:rPr>
                <w:rFonts w:ascii="Times New Roman" w:hAnsi="Times New Roman"/>
                <w:sz w:val="18"/>
                <w:szCs w:val="18"/>
              </w:rPr>
            </w:pPr>
          </w:p>
          <w:p w14:paraId="3FECEB93" w14:textId="77777777" w:rsidR="00F40C9E" w:rsidRPr="00001540" w:rsidRDefault="00F40C9E" w:rsidP="00E0500D">
            <w:pPr>
              <w:spacing w:after="0" w:line="240" w:lineRule="auto"/>
              <w:rPr>
                <w:rFonts w:ascii="Times New Roman" w:hAnsi="Times New Roman"/>
                <w:sz w:val="18"/>
                <w:szCs w:val="18"/>
              </w:rPr>
            </w:pPr>
          </w:p>
          <w:p w14:paraId="7F162E2E" w14:textId="77777777" w:rsidR="00F40C9E" w:rsidRPr="00001540" w:rsidRDefault="00F40C9E" w:rsidP="00E0500D">
            <w:pPr>
              <w:spacing w:after="0" w:line="240" w:lineRule="auto"/>
              <w:rPr>
                <w:rFonts w:ascii="Times New Roman" w:hAnsi="Times New Roman"/>
                <w:sz w:val="18"/>
                <w:szCs w:val="18"/>
              </w:rPr>
            </w:pPr>
          </w:p>
          <w:p w14:paraId="10F69B5E" w14:textId="77777777" w:rsidR="00F40C9E" w:rsidRPr="00001540" w:rsidRDefault="00F40C9E" w:rsidP="00E0500D">
            <w:pPr>
              <w:spacing w:after="0" w:line="240" w:lineRule="auto"/>
              <w:rPr>
                <w:rFonts w:ascii="Times New Roman" w:hAnsi="Times New Roman"/>
                <w:sz w:val="18"/>
                <w:szCs w:val="18"/>
              </w:rPr>
            </w:pPr>
          </w:p>
          <w:p w14:paraId="5FB313FA" w14:textId="77777777" w:rsidR="00F40C9E" w:rsidRPr="00001540" w:rsidRDefault="00F40C9E" w:rsidP="00E0500D">
            <w:pPr>
              <w:spacing w:after="0" w:line="240" w:lineRule="auto"/>
              <w:rPr>
                <w:rFonts w:ascii="Times New Roman" w:hAnsi="Times New Roman"/>
                <w:sz w:val="18"/>
                <w:szCs w:val="18"/>
              </w:rPr>
            </w:pPr>
          </w:p>
          <w:p w14:paraId="74124BD0" w14:textId="77777777" w:rsidR="00F40C9E" w:rsidRPr="00001540" w:rsidRDefault="00F40C9E" w:rsidP="00E0500D">
            <w:pPr>
              <w:spacing w:after="0" w:line="240" w:lineRule="auto"/>
              <w:rPr>
                <w:rFonts w:ascii="Times New Roman" w:hAnsi="Times New Roman"/>
                <w:sz w:val="18"/>
                <w:szCs w:val="18"/>
              </w:rPr>
            </w:pPr>
          </w:p>
          <w:p w14:paraId="7CF35D46" w14:textId="77777777" w:rsidR="00F40C9E" w:rsidRPr="00001540" w:rsidRDefault="00F40C9E" w:rsidP="00E0500D">
            <w:pPr>
              <w:spacing w:after="0" w:line="240" w:lineRule="auto"/>
              <w:rPr>
                <w:rFonts w:ascii="Times New Roman" w:hAnsi="Times New Roman"/>
                <w:sz w:val="18"/>
                <w:szCs w:val="18"/>
              </w:rPr>
            </w:pPr>
          </w:p>
          <w:p w14:paraId="1F4E4A3B" w14:textId="77777777" w:rsidR="00F40C9E" w:rsidRPr="00001540" w:rsidRDefault="00F40C9E" w:rsidP="00E0500D">
            <w:pPr>
              <w:spacing w:after="0" w:line="240" w:lineRule="auto"/>
              <w:rPr>
                <w:rFonts w:ascii="Times New Roman" w:hAnsi="Times New Roman"/>
                <w:sz w:val="18"/>
                <w:szCs w:val="18"/>
              </w:rPr>
            </w:pPr>
          </w:p>
          <w:p w14:paraId="19828065" w14:textId="77777777" w:rsidR="00F40C9E" w:rsidRPr="00001540" w:rsidRDefault="00F40C9E" w:rsidP="00E0500D">
            <w:pPr>
              <w:spacing w:after="0" w:line="240" w:lineRule="auto"/>
              <w:rPr>
                <w:rFonts w:ascii="Times New Roman" w:hAnsi="Times New Roman"/>
                <w:sz w:val="18"/>
                <w:szCs w:val="18"/>
              </w:rPr>
            </w:pPr>
          </w:p>
          <w:p w14:paraId="3E8456B1" w14:textId="77777777" w:rsidR="00F40C9E" w:rsidRPr="00001540" w:rsidRDefault="00F40C9E" w:rsidP="00E0500D">
            <w:pPr>
              <w:spacing w:after="0" w:line="240" w:lineRule="auto"/>
              <w:rPr>
                <w:rFonts w:ascii="Times New Roman" w:hAnsi="Times New Roman"/>
                <w:sz w:val="18"/>
                <w:szCs w:val="18"/>
              </w:rPr>
            </w:pPr>
          </w:p>
          <w:p w14:paraId="75FEA062" w14:textId="77777777" w:rsidR="00F40C9E" w:rsidRPr="00001540" w:rsidRDefault="00F40C9E" w:rsidP="00E0500D">
            <w:pPr>
              <w:spacing w:after="0" w:line="240" w:lineRule="auto"/>
              <w:rPr>
                <w:rFonts w:ascii="Times New Roman" w:hAnsi="Times New Roman"/>
                <w:sz w:val="18"/>
                <w:szCs w:val="18"/>
              </w:rPr>
            </w:pPr>
          </w:p>
          <w:p w14:paraId="445BD8DF" w14:textId="77777777" w:rsidR="00F40C9E" w:rsidRPr="00001540" w:rsidRDefault="00F40C9E" w:rsidP="00E0500D">
            <w:pPr>
              <w:spacing w:after="0" w:line="240" w:lineRule="auto"/>
              <w:rPr>
                <w:rFonts w:ascii="Times New Roman" w:hAnsi="Times New Roman"/>
                <w:sz w:val="18"/>
                <w:szCs w:val="18"/>
              </w:rPr>
            </w:pPr>
          </w:p>
          <w:p w14:paraId="129BB3DD" w14:textId="77777777" w:rsidR="00F40C9E" w:rsidRPr="00001540" w:rsidRDefault="00F40C9E" w:rsidP="00E0500D">
            <w:pPr>
              <w:spacing w:after="0" w:line="240" w:lineRule="auto"/>
              <w:rPr>
                <w:rFonts w:ascii="Times New Roman" w:hAnsi="Times New Roman"/>
                <w:sz w:val="18"/>
                <w:szCs w:val="18"/>
              </w:rPr>
            </w:pPr>
          </w:p>
          <w:p w14:paraId="7A4FD862" w14:textId="77777777" w:rsidR="00F40C9E" w:rsidRPr="00001540" w:rsidRDefault="00F40C9E" w:rsidP="00E0500D">
            <w:pPr>
              <w:spacing w:after="0" w:line="240" w:lineRule="auto"/>
              <w:rPr>
                <w:rFonts w:ascii="Times New Roman" w:hAnsi="Times New Roman"/>
                <w:sz w:val="18"/>
                <w:szCs w:val="18"/>
              </w:rPr>
            </w:pPr>
          </w:p>
          <w:p w14:paraId="642D2328" w14:textId="77777777" w:rsidR="00F40C9E" w:rsidRPr="00001540" w:rsidRDefault="00F40C9E" w:rsidP="00E0500D">
            <w:pPr>
              <w:spacing w:after="0" w:line="240" w:lineRule="auto"/>
              <w:rPr>
                <w:rFonts w:ascii="Times New Roman" w:hAnsi="Times New Roman"/>
                <w:sz w:val="18"/>
                <w:szCs w:val="18"/>
              </w:rPr>
            </w:pPr>
          </w:p>
          <w:p w14:paraId="32AAA39A" w14:textId="77777777" w:rsidR="00F40C9E" w:rsidRPr="00001540" w:rsidRDefault="00F40C9E" w:rsidP="00E0500D">
            <w:pPr>
              <w:spacing w:after="0" w:line="240" w:lineRule="auto"/>
              <w:rPr>
                <w:rFonts w:ascii="Times New Roman" w:hAnsi="Times New Roman"/>
                <w:sz w:val="18"/>
                <w:szCs w:val="18"/>
              </w:rPr>
            </w:pPr>
          </w:p>
          <w:p w14:paraId="57531E44" w14:textId="77777777" w:rsidR="00F40C9E" w:rsidRPr="00001540" w:rsidRDefault="00F40C9E" w:rsidP="00E0500D">
            <w:pPr>
              <w:spacing w:after="0" w:line="240" w:lineRule="auto"/>
              <w:rPr>
                <w:rFonts w:ascii="Times New Roman" w:hAnsi="Times New Roman"/>
                <w:sz w:val="18"/>
                <w:szCs w:val="18"/>
              </w:rPr>
            </w:pPr>
          </w:p>
          <w:p w14:paraId="2ABCEFF2" w14:textId="77777777" w:rsidR="00F40C9E" w:rsidRPr="00001540" w:rsidRDefault="00F40C9E" w:rsidP="00E0500D">
            <w:pPr>
              <w:spacing w:after="0" w:line="240" w:lineRule="auto"/>
              <w:rPr>
                <w:rFonts w:ascii="Times New Roman" w:hAnsi="Times New Roman"/>
                <w:sz w:val="18"/>
                <w:szCs w:val="18"/>
              </w:rPr>
            </w:pPr>
          </w:p>
          <w:p w14:paraId="2D4DD734" w14:textId="77777777" w:rsidR="00F40C9E" w:rsidRPr="00001540" w:rsidRDefault="00F40C9E" w:rsidP="00E0500D">
            <w:pPr>
              <w:spacing w:after="0" w:line="240" w:lineRule="auto"/>
              <w:rPr>
                <w:rFonts w:ascii="Times New Roman" w:hAnsi="Times New Roman"/>
                <w:sz w:val="18"/>
                <w:szCs w:val="18"/>
              </w:rPr>
            </w:pPr>
          </w:p>
          <w:p w14:paraId="1E45B9E3" w14:textId="77777777" w:rsidR="00F40C9E" w:rsidRPr="00001540" w:rsidRDefault="00F40C9E" w:rsidP="00E0500D">
            <w:pPr>
              <w:spacing w:after="0" w:line="240" w:lineRule="auto"/>
              <w:rPr>
                <w:rFonts w:ascii="Times New Roman" w:hAnsi="Times New Roman"/>
                <w:sz w:val="18"/>
                <w:szCs w:val="18"/>
              </w:rPr>
            </w:pPr>
          </w:p>
          <w:p w14:paraId="73F904B1" w14:textId="77777777" w:rsidR="00F40C9E" w:rsidRPr="00001540" w:rsidRDefault="00F40C9E" w:rsidP="00E0500D">
            <w:pPr>
              <w:spacing w:after="0" w:line="240" w:lineRule="auto"/>
              <w:rPr>
                <w:rFonts w:ascii="Times New Roman" w:hAnsi="Times New Roman"/>
                <w:sz w:val="18"/>
                <w:szCs w:val="18"/>
              </w:rPr>
            </w:pPr>
          </w:p>
          <w:p w14:paraId="3335E23A" w14:textId="77777777" w:rsidR="00F40C9E" w:rsidRPr="00001540" w:rsidRDefault="00F40C9E" w:rsidP="00E0500D">
            <w:pPr>
              <w:spacing w:after="0" w:line="240" w:lineRule="auto"/>
              <w:rPr>
                <w:rFonts w:ascii="Times New Roman" w:hAnsi="Times New Roman"/>
                <w:sz w:val="18"/>
                <w:szCs w:val="18"/>
              </w:rPr>
            </w:pPr>
          </w:p>
          <w:p w14:paraId="3534A283" w14:textId="77777777" w:rsidR="00F40C9E" w:rsidRPr="00001540" w:rsidRDefault="00F40C9E" w:rsidP="00E0500D">
            <w:pPr>
              <w:spacing w:after="0" w:line="240" w:lineRule="auto"/>
              <w:rPr>
                <w:rFonts w:ascii="Times New Roman" w:hAnsi="Times New Roman"/>
                <w:sz w:val="18"/>
                <w:szCs w:val="18"/>
              </w:rPr>
            </w:pPr>
          </w:p>
          <w:p w14:paraId="3F4B5475" w14:textId="77777777" w:rsidR="00F40C9E" w:rsidRPr="00001540" w:rsidRDefault="00F40C9E" w:rsidP="00E0500D">
            <w:pPr>
              <w:spacing w:after="0" w:line="240" w:lineRule="auto"/>
              <w:rPr>
                <w:rFonts w:ascii="Times New Roman" w:hAnsi="Times New Roman"/>
                <w:sz w:val="18"/>
                <w:szCs w:val="18"/>
              </w:rPr>
            </w:pPr>
          </w:p>
          <w:p w14:paraId="47F3D050" w14:textId="77777777" w:rsidR="00F40C9E" w:rsidRPr="00001540" w:rsidRDefault="00F40C9E" w:rsidP="00E0500D">
            <w:pPr>
              <w:spacing w:after="0" w:line="240" w:lineRule="auto"/>
              <w:rPr>
                <w:rFonts w:ascii="Times New Roman" w:hAnsi="Times New Roman"/>
                <w:sz w:val="18"/>
                <w:szCs w:val="18"/>
              </w:rPr>
            </w:pPr>
          </w:p>
          <w:p w14:paraId="6F8B75A9" w14:textId="77777777" w:rsidR="00F40C9E" w:rsidRPr="00001540" w:rsidRDefault="00F40C9E" w:rsidP="00E0500D">
            <w:pPr>
              <w:spacing w:after="0" w:line="240" w:lineRule="auto"/>
              <w:rPr>
                <w:rFonts w:ascii="Times New Roman" w:hAnsi="Times New Roman"/>
                <w:sz w:val="18"/>
                <w:szCs w:val="18"/>
              </w:rPr>
            </w:pPr>
          </w:p>
          <w:p w14:paraId="542DC41D" w14:textId="77777777" w:rsidR="00F40C9E" w:rsidRPr="00001540" w:rsidRDefault="00F40C9E" w:rsidP="00E0500D">
            <w:pPr>
              <w:spacing w:after="0" w:line="240" w:lineRule="auto"/>
              <w:rPr>
                <w:rFonts w:ascii="Times New Roman" w:hAnsi="Times New Roman"/>
                <w:sz w:val="18"/>
                <w:szCs w:val="18"/>
              </w:rPr>
            </w:pPr>
          </w:p>
          <w:p w14:paraId="7AC95FC7" w14:textId="77777777" w:rsidR="00F40C9E" w:rsidRPr="00001540" w:rsidRDefault="00F40C9E" w:rsidP="00E0500D">
            <w:pPr>
              <w:spacing w:after="0" w:line="240" w:lineRule="auto"/>
              <w:rPr>
                <w:rFonts w:ascii="Times New Roman" w:hAnsi="Times New Roman"/>
                <w:sz w:val="18"/>
                <w:szCs w:val="18"/>
              </w:rPr>
            </w:pPr>
          </w:p>
          <w:p w14:paraId="1A6C4DEE" w14:textId="77777777" w:rsidR="00F40C9E" w:rsidRPr="00001540" w:rsidRDefault="00F40C9E" w:rsidP="00E0500D">
            <w:pPr>
              <w:spacing w:after="0" w:line="240" w:lineRule="auto"/>
              <w:rPr>
                <w:rFonts w:ascii="Times New Roman" w:hAnsi="Times New Roman"/>
                <w:sz w:val="18"/>
                <w:szCs w:val="18"/>
              </w:rPr>
            </w:pPr>
          </w:p>
          <w:p w14:paraId="47F66805" w14:textId="77777777" w:rsidR="00F40C9E" w:rsidRPr="00001540" w:rsidRDefault="00F40C9E" w:rsidP="00E0500D">
            <w:pPr>
              <w:spacing w:after="0" w:line="240" w:lineRule="auto"/>
              <w:rPr>
                <w:rFonts w:ascii="Times New Roman" w:hAnsi="Times New Roman"/>
                <w:sz w:val="18"/>
                <w:szCs w:val="18"/>
              </w:rPr>
            </w:pPr>
          </w:p>
          <w:p w14:paraId="5301695F" w14:textId="77777777" w:rsidR="00F40C9E" w:rsidRPr="00001540" w:rsidRDefault="00F40C9E" w:rsidP="00E0500D">
            <w:pPr>
              <w:spacing w:after="0" w:line="240" w:lineRule="auto"/>
              <w:rPr>
                <w:rFonts w:ascii="Times New Roman" w:hAnsi="Times New Roman"/>
                <w:sz w:val="18"/>
                <w:szCs w:val="18"/>
              </w:rPr>
            </w:pPr>
          </w:p>
          <w:p w14:paraId="78344E61" w14:textId="77777777" w:rsidR="00F40C9E" w:rsidRPr="00001540" w:rsidRDefault="00F40C9E" w:rsidP="00E0500D">
            <w:pPr>
              <w:spacing w:after="0" w:line="240" w:lineRule="auto"/>
              <w:rPr>
                <w:rFonts w:ascii="Times New Roman" w:hAnsi="Times New Roman"/>
                <w:sz w:val="18"/>
                <w:szCs w:val="18"/>
              </w:rPr>
            </w:pPr>
          </w:p>
          <w:p w14:paraId="09AFDC86" w14:textId="77777777" w:rsidR="00F40C9E" w:rsidRPr="00001540" w:rsidRDefault="00F40C9E" w:rsidP="00E0500D">
            <w:pPr>
              <w:spacing w:after="0" w:line="240" w:lineRule="auto"/>
              <w:rPr>
                <w:rFonts w:ascii="Times New Roman" w:hAnsi="Times New Roman"/>
                <w:sz w:val="18"/>
                <w:szCs w:val="18"/>
              </w:rPr>
            </w:pPr>
          </w:p>
          <w:p w14:paraId="3AABA8C4" w14:textId="77777777" w:rsidR="00F40C9E" w:rsidRPr="00001540" w:rsidRDefault="00F40C9E" w:rsidP="00E0500D">
            <w:pPr>
              <w:spacing w:after="0" w:line="240" w:lineRule="auto"/>
              <w:rPr>
                <w:rFonts w:ascii="Times New Roman" w:hAnsi="Times New Roman"/>
                <w:sz w:val="18"/>
                <w:szCs w:val="18"/>
              </w:rPr>
            </w:pPr>
          </w:p>
          <w:p w14:paraId="667647DC" w14:textId="77777777" w:rsidR="00F40C9E" w:rsidRPr="00001540" w:rsidRDefault="00F40C9E" w:rsidP="00E0500D">
            <w:pPr>
              <w:spacing w:after="0" w:line="240" w:lineRule="auto"/>
              <w:rPr>
                <w:rFonts w:ascii="Times New Roman" w:hAnsi="Times New Roman"/>
                <w:sz w:val="18"/>
                <w:szCs w:val="18"/>
              </w:rPr>
            </w:pPr>
          </w:p>
          <w:p w14:paraId="62AFA8E6" w14:textId="77777777" w:rsidR="00F40C9E" w:rsidRPr="00001540" w:rsidRDefault="00F40C9E" w:rsidP="00E0500D">
            <w:pPr>
              <w:spacing w:after="0" w:line="240" w:lineRule="auto"/>
              <w:rPr>
                <w:rFonts w:ascii="Times New Roman" w:hAnsi="Times New Roman"/>
                <w:sz w:val="18"/>
                <w:szCs w:val="18"/>
              </w:rPr>
            </w:pPr>
          </w:p>
          <w:p w14:paraId="07EF6191" w14:textId="77777777" w:rsidR="00F40C9E" w:rsidRPr="00001540" w:rsidRDefault="00F40C9E" w:rsidP="00E0500D">
            <w:pPr>
              <w:spacing w:after="0" w:line="240" w:lineRule="auto"/>
              <w:rPr>
                <w:rFonts w:ascii="Times New Roman" w:hAnsi="Times New Roman"/>
                <w:sz w:val="18"/>
                <w:szCs w:val="18"/>
              </w:rPr>
            </w:pPr>
          </w:p>
          <w:p w14:paraId="057E9B45" w14:textId="77777777" w:rsidR="00F40C9E" w:rsidRPr="00001540" w:rsidRDefault="00F40C9E" w:rsidP="00E0500D">
            <w:pPr>
              <w:spacing w:after="0" w:line="240" w:lineRule="auto"/>
              <w:rPr>
                <w:rFonts w:ascii="Times New Roman" w:hAnsi="Times New Roman"/>
                <w:sz w:val="18"/>
                <w:szCs w:val="18"/>
              </w:rPr>
            </w:pPr>
          </w:p>
          <w:p w14:paraId="65176441" w14:textId="77777777" w:rsidR="00F40C9E" w:rsidRPr="00001540" w:rsidRDefault="00F40C9E" w:rsidP="00E0500D">
            <w:pPr>
              <w:spacing w:after="0" w:line="240" w:lineRule="auto"/>
              <w:rPr>
                <w:rFonts w:ascii="Times New Roman" w:hAnsi="Times New Roman"/>
                <w:sz w:val="18"/>
                <w:szCs w:val="18"/>
              </w:rPr>
            </w:pPr>
          </w:p>
          <w:p w14:paraId="4D6E08AD" w14:textId="77777777" w:rsidR="00F40C9E" w:rsidRPr="00001540" w:rsidRDefault="00F40C9E" w:rsidP="00E0500D">
            <w:pPr>
              <w:spacing w:after="0" w:line="240" w:lineRule="auto"/>
              <w:rPr>
                <w:rFonts w:ascii="Times New Roman" w:hAnsi="Times New Roman"/>
                <w:sz w:val="18"/>
                <w:szCs w:val="18"/>
              </w:rPr>
            </w:pPr>
          </w:p>
          <w:p w14:paraId="114FA061" w14:textId="77777777" w:rsidR="00F40C9E" w:rsidRPr="00001540" w:rsidRDefault="00F40C9E" w:rsidP="00E0500D">
            <w:pPr>
              <w:spacing w:after="0" w:line="240" w:lineRule="auto"/>
              <w:rPr>
                <w:rFonts w:ascii="Times New Roman" w:hAnsi="Times New Roman"/>
                <w:sz w:val="18"/>
                <w:szCs w:val="18"/>
              </w:rPr>
            </w:pPr>
          </w:p>
          <w:p w14:paraId="36C86050" w14:textId="77777777" w:rsidR="00F40C9E" w:rsidRPr="00001540" w:rsidRDefault="00F40C9E" w:rsidP="00E0500D">
            <w:pPr>
              <w:spacing w:after="0" w:line="240" w:lineRule="auto"/>
              <w:rPr>
                <w:rFonts w:ascii="Times New Roman" w:hAnsi="Times New Roman"/>
                <w:sz w:val="18"/>
                <w:szCs w:val="18"/>
              </w:rPr>
            </w:pPr>
          </w:p>
          <w:p w14:paraId="4023A3F2" w14:textId="77777777" w:rsidR="00F40C9E" w:rsidRPr="00001540" w:rsidRDefault="00F40C9E" w:rsidP="00E0500D">
            <w:pPr>
              <w:spacing w:after="0" w:line="240" w:lineRule="auto"/>
              <w:rPr>
                <w:rFonts w:ascii="Times New Roman" w:hAnsi="Times New Roman"/>
                <w:sz w:val="18"/>
                <w:szCs w:val="18"/>
              </w:rPr>
            </w:pPr>
          </w:p>
          <w:p w14:paraId="32554E4F" w14:textId="77777777" w:rsidR="00F40C9E" w:rsidRPr="00001540" w:rsidRDefault="00F40C9E" w:rsidP="00E0500D">
            <w:pPr>
              <w:spacing w:after="0" w:line="240" w:lineRule="auto"/>
              <w:rPr>
                <w:rFonts w:ascii="Times New Roman" w:hAnsi="Times New Roman"/>
                <w:sz w:val="18"/>
                <w:szCs w:val="18"/>
              </w:rPr>
            </w:pPr>
          </w:p>
          <w:p w14:paraId="0DAA0CE9" w14:textId="77777777" w:rsidR="00F40C9E" w:rsidRPr="00001540" w:rsidRDefault="00F40C9E" w:rsidP="00E0500D">
            <w:pPr>
              <w:spacing w:after="0" w:line="240" w:lineRule="auto"/>
              <w:rPr>
                <w:rFonts w:ascii="Times New Roman" w:hAnsi="Times New Roman"/>
                <w:sz w:val="18"/>
                <w:szCs w:val="18"/>
              </w:rPr>
            </w:pPr>
          </w:p>
          <w:p w14:paraId="4FBE02D0" w14:textId="77777777" w:rsidR="00F40C9E" w:rsidRPr="00001540" w:rsidRDefault="00F40C9E" w:rsidP="00E0500D">
            <w:pPr>
              <w:spacing w:after="0" w:line="240" w:lineRule="auto"/>
              <w:rPr>
                <w:rFonts w:ascii="Times New Roman" w:hAnsi="Times New Roman"/>
                <w:sz w:val="18"/>
                <w:szCs w:val="18"/>
              </w:rPr>
            </w:pPr>
          </w:p>
          <w:p w14:paraId="477EB9EE" w14:textId="77777777" w:rsidR="00F40C9E" w:rsidRPr="00001540" w:rsidRDefault="00F40C9E" w:rsidP="00E0500D">
            <w:pPr>
              <w:spacing w:after="0" w:line="240" w:lineRule="auto"/>
              <w:rPr>
                <w:rFonts w:ascii="Times New Roman" w:hAnsi="Times New Roman"/>
                <w:sz w:val="18"/>
                <w:szCs w:val="18"/>
              </w:rPr>
            </w:pPr>
          </w:p>
          <w:p w14:paraId="63AFCD87" w14:textId="77777777" w:rsidR="00F40C9E" w:rsidRPr="00001540" w:rsidRDefault="00F40C9E" w:rsidP="00E0500D">
            <w:pPr>
              <w:spacing w:after="0" w:line="240" w:lineRule="auto"/>
              <w:rPr>
                <w:rFonts w:ascii="Times New Roman" w:hAnsi="Times New Roman"/>
                <w:sz w:val="18"/>
                <w:szCs w:val="18"/>
              </w:rPr>
            </w:pPr>
          </w:p>
          <w:p w14:paraId="6A6CADB9" w14:textId="77777777" w:rsidR="00F40C9E" w:rsidRPr="00001540" w:rsidRDefault="00F40C9E" w:rsidP="00E0500D">
            <w:pPr>
              <w:spacing w:after="0" w:line="240" w:lineRule="auto"/>
              <w:rPr>
                <w:rFonts w:ascii="Times New Roman" w:hAnsi="Times New Roman"/>
                <w:sz w:val="18"/>
                <w:szCs w:val="18"/>
              </w:rPr>
            </w:pPr>
          </w:p>
          <w:p w14:paraId="665191CF" w14:textId="77777777" w:rsidR="00F40C9E" w:rsidRPr="00001540" w:rsidRDefault="00F40C9E" w:rsidP="00E0500D">
            <w:pPr>
              <w:spacing w:after="0" w:line="240" w:lineRule="auto"/>
              <w:rPr>
                <w:rFonts w:ascii="Times New Roman" w:hAnsi="Times New Roman"/>
                <w:sz w:val="18"/>
                <w:szCs w:val="18"/>
              </w:rPr>
            </w:pPr>
          </w:p>
          <w:p w14:paraId="625398D9" w14:textId="77777777" w:rsidR="00F40C9E" w:rsidRPr="00001540" w:rsidRDefault="00F40C9E" w:rsidP="00E0500D">
            <w:pPr>
              <w:spacing w:after="0" w:line="240" w:lineRule="auto"/>
              <w:rPr>
                <w:rFonts w:ascii="Times New Roman" w:hAnsi="Times New Roman"/>
                <w:sz w:val="18"/>
                <w:szCs w:val="18"/>
              </w:rPr>
            </w:pPr>
          </w:p>
          <w:p w14:paraId="3C1BB731" w14:textId="77777777" w:rsidR="00F40C9E" w:rsidRPr="00001540" w:rsidRDefault="00F40C9E" w:rsidP="00E0500D">
            <w:pPr>
              <w:spacing w:after="0" w:line="240" w:lineRule="auto"/>
              <w:rPr>
                <w:rFonts w:ascii="Times New Roman" w:hAnsi="Times New Roman"/>
                <w:sz w:val="18"/>
                <w:szCs w:val="18"/>
              </w:rPr>
            </w:pPr>
          </w:p>
          <w:p w14:paraId="0E4F9E08" w14:textId="77777777" w:rsidR="00F40C9E" w:rsidRPr="00001540" w:rsidRDefault="00F40C9E" w:rsidP="00E0500D">
            <w:pPr>
              <w:spacing w:after="0" w:line="240" w:lineRule="auto"/>
              <w:rPr>
                <w:rFonts w:ascii="Times New Roman" w:hAnsi="Times New Roman"/>
                <w:sz w:val="18"/>
                <w:szCs w:val="18"/>
              </w:rPr>
            </w:pPr>
          </w:p>
          <w:p w14:paraId="1F6E5A79" w14:textId="77777777" w:rsidR="00F40C9E" w:rsidRPr="00001540" w:rsidRDefault="00F40C9E" w:rsidP="00E0500D">
            <w:pPr>
              <w:spacing w:after="0" w:line="240" w:lineRule="auto"/>
              <w:rPr>
                <w:rFonts w:ascii="Times New Roman" w:hAnsi="Times New Roman"/>
                <w:sz w:val="18"/>
                <w:szCs w:val="18"/>
              </w:rPr>
            </w:pPr>
          </w:p>
          <w:p w14:paraId="679184F5" w14:textId="77777777" w:rsidR="00F40C9E" w:rsidRPr="00001540" w:rsidRDefault="00F40C9E" w:rsidP="00E0500D">
            <w:pPr>
              <w:spacing w:after="0" w:line="240" w:lineRule="auto"/>
              <w:rPr>
                <w:rFonts w:ascii="Times New Roman" w:hAnsi="Times New Roman"/>
                <w:sz w:val="18"/>
                <w:szCs w:val="18"/>
              </w:rPr>
            </w:pPr>
          </w:p>
          <w:p w14:paraId="54A6A343" w14:textId="77777777" w:rsidR="00F40C9E" w:rsidRPr="00001540" w:rsidRDefault="00F40C9E" w:rsidP="00E0500D">
            <w:pPr>
              <w:spacing w:after="0" w:line="240" w:lineRule="auto"/>
              <w:rPr>
                <w:rFonts w:ascii="Times New Roman" w:hAnsi="Times New Roman"/>
                <w:sz w:val="18"/>
                <w:szCs w:val="18"/>
              </w:rPr>
            </w:pPr>
          </w:p>
          <w:p w14:paraId="17D22FA3" w14:textId="77777777" w:rsidR="00F40C9E" w:rsidRPr="00001540" w:rsidRDefault="00F40C9E" w:rsidP="00E0500D">
            <w:pPr>
              <w:spacing w:after="0" w:line="240" w:lineRule="auto"/>
              <w:rPr>
                <w:rFonts w:ascii="Times New Roman" w:hAnsi="Times New Roman"/>
                <w:sz w:val="18"/>
                <w:szCs w:val="18"/>
              </w:rPr>
            </w:pPr>
          </w:p>
          <w:p w14:paraId="0E136408" w14:textId="2E414868" w:rsidR="00B12E93" w:rsidRPr="00001540" w:rsidRDefault="00B12E93" w:rsidP="00E0500D">
            <w:pPr>
              <w:spacing w:after="0" w:line="240" w:lineRule="auto"/>
              <w:rPr>
                <w:rFonts w:ascii="Times New Roman" w:hAnsi="Times New Roman"/>
                <w:sz w:val="18"/>
                <w:szCs w:val="18"/>
              </w:rPr>
            </w:pPr>
            <w:r w:rsidRPr="00001540">
              <w:rPr>
                <w:rFonts w:ascii="Times New Roman" w:hAnsi="Times New Roman"/>
                <w:sz w:val="18"/>
                <w:szCs w:val="18"/>
              </w:rPr>
              <w:t>Návrh v čl. I</w:t>
            </w:r>
          </w:p>
          <w:p w14:paraId="05CF3B02" w14:textId="77777777" w:rsidR="00F40C9E" w:rsidRPr="00001540" w:rsidRDefault="00F40C9E" w:rsidP="00E0500D">
            <w:pPr>
              <w:spacing w:after="0" w:line="240" w:lineRule="auto"/>
              <w:rPr>
                <w:rFonts w:ascii="Times New Roman" w:hAnsi="Times New Roman"/>
                <w:sz w:val="18"/>
                <w:szCs w:val="18"/>
              </w:rPr>
            </w:pPr>
          </w:p>
          <w:p w14:paraId="7A176CCD" w14:textId="77777777" w:rsidR="00F40C9E" w:rsidRPr="00001540" w:rsidRDefault="00F40C9E" w:rsidP="00E0500D">
            <w:pPr>
              <w:spacing w:after="0" w:line="240" w:lineRule="auto"/>
              <w:rPr>
                <w:rFonts w:ascii="Times New Roman" w:hAnsi="Times New Roman"/>
                <w:sz w:val="18"/>
                <w:szCs w:val="18"/>
              </w:rPr>
            </w:pPr>
          </w:p>
          <w:p w14:paraId="6FB5F3B3" w14:textId="77777777" w:rsidR="00F40C9E" w:rsidRPr="00001540" w:rsidRDefault="00F40C9E" w:rsidP="00E0500D">
            <w:pPr>
              <w:spacing w:after="0" w:line="240" w:lineRule="auto"/>
              <w:rPr>
                <w:rFonts w:ascii="Times New Roman" w:hAnsi="Times New Roman"/>
                <w:sz w:val="18"/>
                <w:szCs w:val="18"/>
              </w:rPr>
            </w:pPr>
          </w:p>
          <w:p w14:paraId="3253045A" w14:textId="77777777" w:rsidR="00F40C9E" w:rsidRPr="00001540" w:rsidRDefault="00F40C9E" w:rsidP="00E0500D">
            <w:pPr>
              <w:spacing w:after="0" w:line="240" w:lineRule="auto"/>
              <w:rPr>
                <w:rFonts w:ascii="Times New Roman" w:hAnsi="Times New Roman"/>
                <w:sz w:val="18"/>
                <w:szCs w:val="18"/>
              </w:rPr>
            </w:pPr>
          </w:p>
          <w:p w14:paraId="35DAC0F2" w14:textId="77777777" w:rsidR="00F40C9E" w:rsidRPr="00001540" w:rsidRDefault="00F40C9E" w:rsidP="00E0500D">
            <w:pPr>
              <w:spacing w:after="0" w:line="240" w:lineRule="auto"/>
              <w:rPr>
                <w:rFonts w:ascii="Times New Roman" w:hAnsi="Times New Roman"/>
                <w:sz w:val="18"/>
                <w:szCs w:val="18"/>
              </w:rPr>
            </w:pPr>
          </w:p>
          <w:p w14:paraId="2428CBFF" w14:textId="77777777" w:rsidR="00F40C9E" w:rsidRPr="00001540" w:rsidRDefault="00F40C9E" w:rsidP="00E0500D">
            <w:pPr>
              <w:spacing w:after="0" w:line="240" w:lineRule="auto"/>
              <w:rPr>
                <w:rFonts w:ascii="Times New Roman" w:hAnsi="Times New Roman"/>
                <w:sz w:val="18"/>
                <w:szCs w:val="18"/>
              </w:rPr>
            </w:pPr>
          </w:p>
          <w:p w14:paraId="4C26C56F" w14:textId="77777777" w:rsidR="00F40C9E" w:rsidRPr="00001540" w:rsidRDefault="00F40C9E" w:rsidP="00E0500D">
            <w:pPr>
              <w:spacing w:after="0" w:line="240" w:lineRule="auto"/>
              <w:rPr>
                <w:rFonts w:ascii="Times New Roman" w:hAnsi="Times New Roman"/>
                <w:sz w:val="18"/>
                <w:szCs w:val="18"/>
              </w:rPr>
            </w:pPr>
          </w:p>
          <w:p w14:paraId="06711E53" w14:textId="77777777" w:rsidR="00F40C9E" w:rsidRPr="00001540" w:rsidRDefault="00F40C9E" w:rsidP="00E0500D">
            <w:pPr>
              <w:spacing w:after="0" w:line="240" w:lineRule="auto"/>
              <w:rPr>
                <w:rFonts w:ascii="Times New Roman" w:hAnsi="Times New Roman"/>
                <w:sz w:val="18"/>
                <w:szCs w:val="18"/>
              </w:rPr>
            </w:pPr>
          </w:p>
          <w:p w14:paraId="3CA51851" w14:textId="77777777" w:rsidR="00F40C9E" w:rsidRPr="00001540" w:rsidRDefault="00F40C9E" w:rsidP="00E0500D">
            <w:pPr>
              <w:spacing w:after="0" w:line="240" w:lineRule="auto"/>
              <w:rPr>
                <w:rFonts w:ascii="Times New Roman" w:hAnsi="Times New Roman"/>
                <w:sz w:val="18"/>
                <w:szCs w:val="18"/>
              </w:rPr>
            </w:pPr>
          </w:p>
          <w:p w14:paraId="24A29DD0" w14:textId="77777777" w:rsidR="00F40C9E" w:rsidRPr="00001540" w:rsidRDefault="00F40C9E" w:rsidP="00E0500D">
            <w:pPr>
              <w:spacing w:after="0" w:line="240" w:lineRule="auto"/>
              <w:rPr>
                <w:rFonts w:ascii="Times New Roman" w:hAnsi="Times New Roman"/>
                <w:sz w:val="18"/>
                <w:szCs w:val="18"/>
              </w:rPr>
            </w:pPr>
          </w:p>
          <w:p w14:paraId="0D8D0BDB" w14:textId="77777777" w:rsidR="00F40C9E" w:rsidRPr="00001540" w:rsidRDefault="00F40C9E" w:rsidP="00E0500D">
            <w:pPr>
              <w:spacing w:after="0" w:line="240" w:lineRule="auto"/>
              <w:rPr>
                <w:rFonts w:ascii="Times New Roman" w:hAnsi="Times New Roman"/>
                <w:sz w:val="18"/>
                <w:szCs w:val="18"/>
              </w:rPr>
            </w:pPr>
          </w:p>
          <w:p w14:paraId="770C9B7C" w14:textId="77777777" w:rsidR="00F40C9E" w:rsidRPr="00001540" w:rsidRDefault="00F40C9E" w:rsidP="00E0500D">
            <w:pPr>
              <w:spacing w:after="0" w:line="240" w:lineRule="auto"/>
              <w:rPr>
                <w:rFonts w:ascii="Times New Roman" w:hAnsi="Times New Roman"/>
                <w:sz w:val="18"/>
                <w:szCs w:val="18"/>
              </w:rPr>
            </w:pPr>
          </w:p>
          <w:p w14:paraId="39B5D677" w14:textId="77777777" w:rsidR="00F40C9E" w:rsidRPr="00001540" w:rsidRDefault="00F40C9E" w:rsidP="00E0500D">
            <w:pPr>
              <w:spacing w:after="0" w:line="240" w:lineRule="auto"/>
              <w:rPr>
                <w:rFonts w:ascii="Times New Roman" w:hAnsi="Times New Roman"/>
                <w:sz w:val="18"/>
                <w:szCs w:val="18"/>
              </w:rPr>
            </w:pPr>
          </w:p>
          <w:p w14:paraId="0FF154CC" w14:textId="77777777" w:rsidR="00F40C9E" w:rsidRPr="00001540" w:rsidRDefault="00F40C9E" w:rsidP="00E0500D">
            <w:pPr>
              <w:spacing w:after="0" w:line="240" w:lineRule="auto"/>
              <w:rPr>
                <w:rFonts w:ascii="Times New Roman" w:hAnsi="Times New Roman"/>
                <w:sz w:val="18"/>
                <w:szCs w:val="18"/>
              </w:rPr>
            </w:pPr>
          </w:p>
          <w:p w14:paraId="384EC71D" w14:textId="77777777" w:rsidR="00F40C9E" w:rsidRPr="00001540" w:rsidRDefault="00F40C9E" w:rsidP="00E0500D">
            <w:pPr>
              <w:spacing w:after="0" w:line="240" w:lineRule="auto"/>
              <w:rPr>
                <w:rFonts w:ascii="Times New Roman" w:hAnsi="Times New Roman"/>
                <w:sz w:val="18"/>
                <w:szCs w:val="18"/>
              </w:rPr>
            </w:pPr>
          </w:p>
          <w:p w14:paraId="4139756F" w14:textId="77777777" w:rsidR="00F40C9E" w:rsidRPr="00001540" w:rsidRDefault="00F40C9E" w:rsidP="00E0500D">
            <w:pPr>
              <w:spacing w:after="0" w:line="240" w:lineRule="auto"/>
              <w:rPr>
                <w:rFonts w:ascii="Times New Roman" w:hAnsi="Times New Roman"/>
                <w:sz w:val="18"/>
                <w:szCs w:val="18"/>
              </w:rPr>
            </w:pPr>
          </w:p>
          <w:p w14:paraId="545AEB41" w14:textId="77777777" w:rsidR="00F40C9E" w:rsidRPr="00001540" w:rsidRDefault="00F40C9E" w:rsidP="00E0500D">
            <w:pPr>
              <w:spacing w:after="0" w:line="240" w:lineRule="auto"/>
              <w:rPr>
                <w:rFonts w:ascii="Times New Roman" w:hAnsi="Times New Roman"/>
                <w:sz w:val="18"/>
                <w:szCs w:val="18"/>
              </w:rPr>
            </w:pPr>
          </w:p>
          <w:p w14:paraId="3F0004D7" w14:textId="77777777" w:rsidR="00F40C9E" w:rsidRPr="00001540" w:rsidRDefault="00F40C9E" w:rsidP="00E0500D">
            <w:pPr>
              <w:spacing w:after="0" w:line="240" w:lineRule="auto"/>
              <w:rPr>
                <w:rFonts w:ascii="Times New Roman" w:hAnsi="Times New Roman"/>
                <w:sz w:val="18"/>
                <w:szCs w:val="18"/>
              </w:rPr>
            </w:pPr>
          </w:p>
          <w:p w14:paraId="7EC678FA" w14:textId="77777777" w:rsidR="00F40C9E" w:rsidRPr="00001540" w:rsidRDefault="00F40C9E" w:rsidP="00E0500D">
            <w:pPr>
              <w:spacing w:after="0" w:line="240" w:lineRule="auto"/>
              <w:rPr>
                <w:rFonts w:ascii="Times New Roman" w:hAnsi="Times New Roman"/>
                <w:sz w:val="18"/>
                <w:szCs w:val="18"/>
              </w:rPr>
            </w:pPr>
          </w:p>
          <w:p w14:paraId="1F1C1CF6" w14:textId="77777777" w:rsidR="00F40C9E" w:rsidRPr="00001540" w:rsidRDefault="00F40C9E" w:rsidP="00E0500D">
            <w:pPr>
              <w:spacing w:after="0" w:line="240" w:lineRule="auto"/>
              <w:rPr>
                <w:rFonts w:ascii="Times New Roman" w:hAnsi="Times New Roman"/>
                <w:sz w:val="18"/>
                <w:szCs w:val="18"/>
              </w:rPr>
            </w:pPr>
          </w:p>
          <w:p w14:paraId="148FD2E0" w14:textId="77777777" w:rsidR="00F40C9E" w:rsidRPr="00001540" w:rsidRDefault="00F40C9E" w:rsidP="00E0500D">
            <w:pPr>
              <w:spacing w:after="0" w:line="240" w:lineRule="auto"/>
              <w:rPr>
                <w:rFonts w:ascii="Times New Roman" w:hAnsi="Times New Roman"/>
                <w:sz w:val="18"/>
                <w:szCs w:val="18"/>
              </w:rPr>
            </w:pPr>
          </w:p>
          <w:p w14:paraId="6C99961E" w14:textId="77777777" w:rsidR="00F40C9E" w:rsidRPr="00001540" w:rsidRDefault="00F40C9E" w:rsidP="00E0500D">
            <w:pPr>
              <w:spacing w:after="0" w:line="240" w:lineRule="auto"/>
              <w:rPr>
                <w:rFonts w:ascii="Times New Roman" w:hAnsi="Times New Roman"/>
                <w:sz w:val="18"/>
                <w:szCs w:val="18"/>
              </w:rPr>
            </w:pPr>
          </w:p>
          <w:p w14:paraId="5B20E652" w14:textId="77777777" w:rsidR="00F40C9E" w:rsidRPr="00001540" w:rsidRDefault="00F40C9E" w:rsidP="00E0500D">
            <w:pPr>
              <w:spacing w:after="0" w:line="240" w:lineRule="auto"/>
              <w:rPr>
                <w:rFonts w:ascii="Times New Roman" w:hAnsi="Times New Roman"/>
                <w:sz w:val="18"/>
                <w:szCs w:val="18"/>
              </w:rPr>
            </w:pPr>
          </w:p>
          <w:p w14:paraId="1830C783" w14:textId="77777777" w:rsidR="00F40C9E" w:rsidRPr="00001540" w:rsidRDefault="00F40C9E" w:rsidP="00E0500D">
            <w:pPr>
              <w:spacing w:after="0" w:line="240" w:lineRule="auto"/>
              <w:rPr>
                <w:rFonts w:ascii="Times New Roman" w:hAnsi="Times New Roman"/>
                <w:sz w:val="18"/>
                <w:szCs w:val="18"/>
              </w:rPr>
            </w:pPr>
          </w:p>
          <w:p w14:paraId="22629966" w14:textId="77777777" w:rsidR="00F40C9E" w:rsidRPr="00001540" w:rsidRDefault="00F40C9E" w:rsidP="00E0500D">
            <w:pPr>
              <w:spacing w:after="0" w:line="240" w:lineRule="auto"/>
              <w:rPr>
                <w:rFonts w:ascii="Times New Roman" w:hAnsi="Times New Roman"/>
                <w:sz w:val="18"/>
                <w:szCs w:val="18"/>
              </w:rPr>
            </w:pPr>
          </w:p>
          <w:p w14:paraId="3BA3A95C" w14:textId="77777777" w:rsidR="00F40C9E" w:rsidRPr="00001540" w:rsidRDefault="00F40C9E" w:rsidP="00E0500D">
            <w:pPr>
              <w:spacing w:after="0" w:line="240" w:lineRule="auto"/>
              <w:rPr>
                <w:rFonts w:ascii="Times New Roman" w:hAnsi="Times New Roman"/>
                <w:sz w:val="18"/>
                <w:szCs w:val="18"/>
              </w:rPr>
            </w:pPr>
          </w:p>
          <w:p w14:paraId="10A4F6F5" w14:textId="77777777" w:rsidR="00F40C9E" w:rsidRPr="00001540" w:rsidRDefault="00F40C9E" w:rsidP="00E0500D">
            <w:pPr>
              <w:spacing w:after="0" w:line="240" w:lineRule="auto"/>
              <w:rPr>
                <w:rFonts w:ascii="Times New Roman" w:hAnsi="Times New Roman"/>
                <w:sz w:val="18"/>
                <w:szCs w:val="18"/>
              </w:rPr>
            </w:pPr>
          </w:p>
          <w:p w14:paraId="3F8F2CD2" w14:textId="77777777" w:rsidR="00E0500D" w:rsidRPr="00001540" w:rsidRDefault="00E0500D" w:rsidP="00E0500D">
            <w:pPr>
              <w:spacing w:after="0" w:line="240" w:lineRule="auto"/>
              <w:rPr>
                <w:rFonts w:ascii="Times New Roman" w:hAnsi="Times New Roman"/>
                <w:sz w:val="18"/>
                <w:szCs w:val="18"/>
              </w:rPr>
            </w:pPr>
          </w:p>
          <w:p w14:paraId="23A2C1E3" w14:textId="77777777" w:rsidR="00F40C9E" w:rsidRPr="00001540" w:rsidRDefault="00F40C9E" w:rsidP="00E0500D">
            <w:pPr>
              <w:spacing w:after="0" w:line="240" w:lineRule="auto"/>
              <w:rPr>
                <w:rFonts w:ascii="Times New Roman" w:hAnsi="Times New Roman"/>
                <w:sz w:val="18"/>
                <w:szCs w:val="18"/>
              </w:rPr>
            </w:pPr>
          </w:p>
          <w:p w14:paraId="041EA790" w14:textId="77777777" w:rsidR="00E435DE" w:rsidRPr="00001540" w:rsidRDefault="00E435DE" w:rsidP="00E0500D">
            <w:pPr>
              <w:spacing w:after="0" w:line="240" w:lineRule="auto"/>
              <w:rPr>
                <w:rFonts w:ascii="Times New Roman" w:hAnsi="Times New Roman"/>
                <w:sz w:val="18"/>
                <w:szCs w:val="18"/>
              </w:rPr>
            </w:pPr>
          </w:p>
          <w:p w14:paraId="4130C398" w14:textId="77777777" w:rsidR="00E435DE" w:rsidRPr="00001540" w:rsidRDefault="00E435DE" w:rsidP="00E0500D">
            <w:pPr>
              <w:spacing w:after="0" w:line="240" w:lineRule="auto"/>
              <w:rPr>
                <w:rFonts w:ascii="Times New Roman" w:hAnsi="Times New Roman"/>
                <w:sz w:val="18"/>
                <w:szCs w:val="18"/>
              </w:rPr>
            </w:pPr>
          </w:p>
          <w:p w14:paraId="0DAC4CF1" w14:textId="77777777" w:rsidR="00E435DE" w:rsidRPr="00001540" w:rsidRDefault="00E435DE" w:rsidP="00E0500D">
            <w:pPr>
              <w:spacing w:after="0" w:line="240" w:lineRule="auto"/>
              <w:rPr>
                <w:rFonts w:ascii="Times New Roman" w:hAnsi="Times New Roman"/>
                <w:sz w:val="18"/>
                <w:szCs w:val="18"/>
              </w:rPr>
            </w:pPr>
          </w:p>
          <w:p w14:paraId="27588125" w14:textId="77777777" w:rsidR="00E435DE" w:rsidRPr="00001540" w:rsidRDefault="00E435DE" w:rsidP="00E0500D">
            <w:pPr>
              <w:spacing w:after="0" w:line="240" w:lineRule="auto"/>
              <w:rPr>
                <w:rFonts w:ascii="Times New Roman" w:hAnsi="Times New Roman"/>
                <w:sz w:val="18"/>
                <w:szCs w:val="18"/>
              </w:rPr>
            </w:pPr>
          </w:p>
          <w:p w14:paraId="3C884249" w14:textId="77777777" w:rsidR="00E435DE" w:rsidRPr="00001540" w:rsidRDefault="00E435DE" w:rsidP="00E0500D">
            <w:pPr>
              <w:spacing w:after="0" w:line="240" w:lineRule="auto"/>
              <w:rPr>
                <w:rFonts w:ascii="Times New Roman" w:hAnsi="Times New Roman"/>
                <w:sz w:val="18"/>
                <w:szCs w:val="18"/>
              </w:rPr>
            </w:pPr>
          </w:p>
          <w:p w14:paraId="1B80CD3D" w14:textId="77777777" w:rsidR="00E435DE" w:rsidRPr="00001540" w:rsidRDefault="00E435DE" w:rsidP="00E0500D">
            <w:pPr>
              <w:spacing w:after="0" w:line="240" w:lineRule="auto"/>
              <w:rPr>
                <w:rFonts w:ascii="Times New Roman" w:hAnsi="Times New Roman"/>
                <w:sz w:val="18"/>
                <w:szCs w:val="18"/>
              </w:rPr>
            </w:pPr>
          </w:p>
          <w:p w14:paraId="6B48C394" w14:textId="77777777" w:rsidR="00E435DE" w:rsidRPr="00001540" w:rsidRDefault="00E435DE" w:rsidP="00E0500D">
            <w:pPr>
              <w:spacing w:after="0" w:line="240" w:lineRule="auto"/>
              <w:rPr>
                <w:rFonts w:ascii="Times New Roman" w:hAnsi="Times New Roman"/>
                <w:sz w:val="18"/>
                <w:szCs w:val="18"/>
              </w:rPr>
            </w:pPr>
          </w:p>
          <w:p w14:paraId="01E4E130" w14:textId="77777777" w:rsidR="00E435DE" w:rsidRPr="00001540" w:rsidRDefault="00E435DE" w:rsidP="00E0500D">
            <w:pPr>
              <w:spacing w:after="0" w:line="240" w:lineRule="auto"/>
              <w:rPr>
                <w:rFonts w:ascii="Times New Roman" w:hAnsi="Times New Roman"/>
                <w:sz w:val="18"/>
                <w:szCs w:val="18"/>
              </w:rPr>
            </w:pPr>
          </w:p>
          <w:p w14:paraId="421E2F27" w14:textId="77777777" w:rsidR="00E435DE" w:rsidRPr="00001540" w:rsidRDefault="00E435DE" w:rsidP="00E0500D">
            <w:pPr>
              <w:spacing w:after="0" w:line="240" w:lineRule="auto"/>
              <w:rPr>
                <w:rFonts w:ascii="Times New Roman" w:hAnsi="Times New Roman"/>
                <w:sz w:val="18"/>
                <w:szCs w:val="18"/>
              </w:rPr>
            </w:pPr>
          </w:p>
          <w:p w14:paraId="660AA7BA" w14:textId="77777777" w:rsidR="00E435DE" w:rsidRPr="00001540" w:rsidRDefault="00E435DE" w:rsidP="00E0500D">
            <w:pPr>
              <w:spacing w:after="0" w:line="240" w:lineRule="auto"/>
              <w:rPr>
                <w:rFonts w:ascii="Times New Roman" w:hAnsi="Times New Roman"/>
                <w:sz w:val="18"/>
                <w:szCs w:val="18"/>
              </w:rPr>
            </w:pPr>
          </w:p>
          <w:p w14:paraId="53DEDAB9" w14:textId="77777777" w:rsidR="00E435DE" w:rsidRPr="00001540" w:rsidRDefault="00E435DE" w:rsidP="00E0500D">
            <w:pPr>
              <w:spacing w:after="0" w:line="240" w:lineRule="auto"/>
              <w:rPr>
                <w:rFonts w:ascii="Times New Roman" w:hAnsi="Times New Roman"/>
                <w:sz w:val="18"/>
                <w:szCs w:val="18"/>
              </w:rPr>
            </w:pPr>
          </w:p>
          <w:p w14:paraId="0799FDCB" w14:textId="77777777" w:rsidR="00E435DE" w:rsidRPr="00001540" w:rsidRDefault="00E435DE" w:rsidP="00E0500D">
            <w:pPr>
              <w:spacing w:after="0" w:line="240" w:lineRule="auto"/>
              <w:rPr>
                <w:rFonts w:ascii="Times New Roman" w:hAnsi="Times New Roman"/>
                <w:sz w:val="18"/>
                <w:szCs w:val="18"/>
              </w:rPr>
            </w:pPr>
          </w:p>
          <w:p w14:paraId="332F4D42" w14:textId="77777777" w:rsidR="00E435DE" w:rsidRPr="00001540" w:rsidRDefault="00E435DE" w:rsidP="00E0500D">
            <w:pPr>
              <w:spacing w:after="0" w:line="240" w:lineRule="auto"/>
              <w:rPr>
                <w:rFonts w:ascii="Times New Roman" w:hAnsi="Times New Roman"/>
                <w:sz w:val="18"/>
                <w:szCs w:val="18"/>
              </w:rPr>
            </w:pPr>
          </w:p>
          <w:p w14:paraId="0DAD1339" w14:textId="77777777" w:rsidR="00E435DE" w:rsidRPr="00001540" w:rsidRDefault="00E435DE" w:rsidP="00E0500D">
            <w:pPr>
              <w:spacing w:after="0" w:line="240" w:lineRule="auto"/>
              <w:rPr>
                <w:rFonts w:ascii="Times New Roman" w:hAnsi="Times New Roman"/>
                <w:sz w:val="18"/>
                <w:szCs w:val="18"/>
              </w:rPr>
            </w:pPr>
          </w:p>
          <w:p w14:paraId="530A687A" w14:textId="77777777" w:rsidR="00E435DE" w:rsidRPr="00001540" w:rsidRDefault="00E435DE" w:rsidP="00E0500D">
            <w:pPr>
              <w:spacing w:after="0" w:line="240" w:lineRule="auto"/>
              <w:rPr>
                <w:rFonts w:ascii="Times New Roman" w:hAnsi="Times New Roman"/>
                <w:sz w:val="18"/>
                <w:szCs w:val="18"/>
              </w:rPr>
            </w:pPr>
          </w:p>
          <w:p w14:paraId="5C9DABB0" w14:textId="77777777" w:rsidR="00E435DE" w:rsidRPr="00001540" w:rsidRDefault="00E435DE" w:rsidP="00E0500D">
            <w:pPr>
              <w:spacing w:after="0" w:line="240" w:lineRule="auto"/>
              <w:rPr>
                <w:rFonts w:ascii="Times New Roman" w:hAnsi="Times New Roman"/>
                <w:sz w:val="18"/>
                <w:szCs w:val="18"/>
              </w:rPr>
            </w:pPr>
          </w:p>
          <w:p w14:paraId="62BD6489" w14:textId="77777777" w:rsidR="00E435DE" w:rsidRPr="00001540" w:rsidRDefault="00E435DE" w:rsidP="00E0500D">
            <w:pPr>
              <w:spacing w:after="0" w:line="240" w:lineRule="auto"/>
              <w:rPr>
                <w:rFonts w:ascii="Times New Roman" w:hAnsi="Times New Roman"/>
                <w:sz w:val="18"/>
                <w:szCs w:val="18"/>
              </w:rPr>
            </w:pPr>
          </w:p>
          <w:p w14:paraId="430ED972" w14:textId="77777777" w:rsidR="00E435DE" w:rsidRPr="00001540" w:rsidRDefault="00E435DE" w:rsidP="00E0500D">
            <w:pPr>
              <w:spacing w:after="0" w:line="240" w:lineRule="auto"/>
              <w:rPr>
                <w:rFonts w:ascii="Times New Roman" w:hAnsi="Times New Roman"/>
                <w:sz w:val="18"/>
                <w:szCs w:val="18"/>
              </w:rPr>
            </w:pPr>
          </w:p>
          <w:p w14:paraId="25D2A1E2" w14:textId="77777777" w:rsidR="00E435DE" w:rsidRPr="00001540" w:rsidRDefault="00E435DE" w:rsidP="00E0500D">
            <w:pPr>
              <w:spacing w:after="0" w:line="240" w:lineRule="auto"/>
              <w:rPr>
                <w:rFonts w:ascii="Times New Roman" w:hAnsi="Times New Roman"/>
                <w:sz w:val="18"/>
                <w:szCs w:val="18"/>
              </w:rPr>
            </w:pPr>
          </w:p>
          <w:p w14:paraId="4430E091" w14:textId="77777777" w:rsidR="00E435DE" w:rsidRPr="00001540" w:rsidRDefault="00E435DE" w:rsidP="00E0500D">
            <w:pPr>
              <w:spacing w:after="0" w:line="240" w:lineRule="auto"/>
              <w:rPr>
                <w:rFonts w:ascii="Times New Roman" w:hAnsi="Times New Roman"/>
                <w:sz w:val="18"/>
                <w:szCs w:val="18"/>
              </w:rPr>
            </w:pPr>
          </w:p>
          <w:p w14:paraId="1B5F87D0" w14:textId="77777777" w:rsidR="00E435DE" w:rsidRPr="00001540" w:rsidRDefault="00E435DE" w:rsidP="00E0500D">
            <w:pPr>
              <w:spacing w:after="0" w:line="240" w:lineRule="auto"/>
              <w:rPr>
                <w:rFonts w:ascii="Times New Roman" w:hAnsi="Times New Roman"/>
                <w:sz w:val="18"/>
                <w:szCs w:val="18"/>
              </w:rPr>
            </w:pPr>
          </w:p>
          <w:p w14:paraId="011C52C8" w14:textId="77777777" w:rsidR="00E435DE" w:rsidRPr="00001540" w:rsidRDefault="00E435DE" w:rsidP="00E0500D">
            <w:pPr>
              <w:spacing w:after="0" w:line="240" w:lineRule="auto"/>
              <w:rPr>
                <w:rFonts w:ascii="Times New Roman" w:hAnsi="Times New Roman"/>
                <w:sz w:val="18"/>
                <w:szCs w:val="18"/>
              </w:rPr>
            </w:pPr>
          </w:p>
          <w:p w14:paraId="70294E16" w14:textId="77777777" w:rsidR="00E435DE" w:rsidRPr="00001540" w:rsidRDefault="00E435DE" w:rsidP="00E0500D">
            <w:pPr>
              <w:spacing w:after="0" w:line="240" w:lineRule="auto"/>
              <w:rPr>
                <w:rFonts w:ascii="Times New Roman" w:hAnsi="Times New Roman"/>
                <w:sz w:val="18"/>
                <w:szCs w:val="18"/>
              </w:rPr>
            </w:pPr>
          </w:p>
          <w:p w14:paraId="1F2C13D8" w14:textId="77777777" w:rsidR="00E435DE" w:rsidRPr="00001540" w:rsidRDefault="00E435DE" w:rsidP="00E0500D">
            <w:pPr>
              <w:spacing w:after="0" w:line="240" w:lineRule="auto"/>
              <w:rPr>
                <w:rFonts w:ascii="Times New Roman" w:hAnsi="Times New Roman"/>
                <w:sz w:val="18"/>
                <w:szCs w:val="18"/>
              </w:rPr>
            </w:pPr>
          </w:p>
          <w:p w14:paraId="42690A39" w14:textId="77777777" w:rsidR="00E435DE" w:rsidRPr="00001540" w:rsidRDefault="00E435DE" w:rsidP="00E0500D">
            <w:pPr>
              <w:spacing w:after="0" w:line="240" w:lineRule="auto"/>
              <w:rPr>
                <w:rFonts w:ascii="Times New Roman" w:hAnsi="Times New Roman"/>
                <w:sz w:val="18"/>
                <w:szCs w:val="18"/>
              </w:rPr>
            </w:pPr>
          </w:p>
          <w:p w14:paraId="4A084AA8" w14:textId="77777777" w:rsidR="00E435DE" w:rsidRPr="00001540" w:rsidRDefault="00E435DE" w:rsidP="00E0500D">
            <w:pPr>
              <w:spacing w:after="0" w:line="240" w:lineRule="auto"/>
              <w:rPr>
                <w:rFonts w:ascii="Times New Roman" w:hAnsi="Times New Roman"/>
                <w:sz w:val="18"/>
                <w:szCs w:val="18"/>
              </w:rPr>
            </w:pPr>
          </w:p>
          <w:p w14:paraId="23CB7618" w14:textId="77777777" w:rsidR="00E435DE" w:rsidRPr="00001540" w:rsidRDefault="00E435DE" w:rsidP="00E0500D">
            <w:pPr>
              <w:spacing w:after="0" w:line="240" w:lineRule="auto"/>
              <w:rPr>
                <w:rFonts w:ascii="Times New Roman" w:hAnsi="Times New Roman"/>
                <w:sz w:val="18"/>
                <w:szCs w:val="18"/>
              </w:rPr>
            </w:pPr>
          </w:p>
          <w:p w14:paraId="2D02EEB5" w14:textId="77777777" w:rsidR="00E435DE" w:rsidRPr="00001540" w:rsidRDefault="00E435DE" w:rsidP="00E0500D">
            <w:pPr>
              <w:spacing w:after="0" w:line="240" w:lineRule="auto"/>
              <w:rPr>
                <w:rFonts w:ascii="Times New Roman" w:hAnsi="Times New Roman"/>
                <w:sz w:val="18"/>
                <w:szCs w:val="18"/>
              </w:rPr>
            </w:pPr>
          </w:p>
          <w:p w14:paraId="44305B70" w14:textId="77777777" w:rsidR="00E435DE" w:rsidRPr="00001540" w:rsidRDefault="00E435DE" w:rsidP="00E0500D">
            <w:pPr>
              <w:spacing w:after="0" w:line="240" w:lineRule="auto"/>
              <w:rPr>
                <w:rFonts w:ascii="Times New Roman" w:hAnsi="Times New Roman"/>
                <w:sz w:val="18"/>
                <w:szCs w:val="18"/>
              </w:rPr>
            </w:pPr>
          </w:p>
          <w:p w14:paraId="11377C4F" w14:textId="77777777" w:rsidR="00E435DE" w:rsidRPr="00001540" w:rsidRDefault="00E435DE" w:rsidP="00E0500D">
            <w:pPr>
              <w:spacing w:after="0" w:line="240" w:lineRule="auto"/>
              <w:rPr>
                <w:rFonts w:ascii="Times New Roman" w:hAnsi="Times New Roman"/>
                <w:sz w:val="18"/>
                <w:szCs w:val="18"/>
              </w:rPr>
            </w:pPr>
          </w:p>
          <w:p w14:paraId="71D8C5BF" w14:textId="77777777" w:rsidR="00E435DE" w:rsidRPr="00001540" w:rsidRDefault="00E435DE" w:rsidP="00E0500D">
            <w:pPr>
              <w:spacing w:after="0" w:line="240" w:lineRule="auto"/>
              <w:rPr>
                <w:rFonts w:ascii="Times New Roman" w:hAnsi="Times New Roman"/>
                <w:sz w:val="18"/>
                <w:szCs w:val="18"/>
              </w:rPr>
            </w:pPr>
          </w:p>
          <w:p w14:paraId="16F61D0F" w14:textId="77777777" w:rsidR="00E435DE" w:rsidRPr="00001540" w:rsidRDefault="00E435DE" w:rsidP="00E0500D">
            <w:pPr>
              <w:spacing w:after="0" w:line="240" w:lineRule="auto"/>
              <w:rPr>
                <w:rFonts w:ascii="Times New Roman" w:hAnsi="Times New Roman"/>
                <w:sz w:val="18"/>
                <w:szCs w:val="18"/>
              </w:rPr>
            </w:pPr>
          </w:p>
          <w:p w14:paraId="64025A0A" w14:textId="77777777" w:rsidR="00E435DE" w:rsidRPr="00001540" w:rsidRDefault="00E435DE" w:rsidP="00E0500D">
            <w:pPr>
              <w:spacing w:after="0" w:line="240" w:lineRule="auto"/>
              <w:rPr>
                <w:rFonts w:ascii="Times New Roman" w:hAnsi="Times New Roman"/>
                <w:sz w:val="18"/>
                <w:szCs w:val="18"/>
              </w:rPr>
            </w:pPr>
          </w:p>
          <w:p w14:paraId="4482A949" w14:textId="77777777" w:rsidR="00E435DE" w:rsidRPr="00001540" w:rsidRDefault="00E435DE" w:rsidP="00E0500D">
            <w:pPr>
              <w:spacing w:after="0" w:line="240" w:lineRule="auto"/>
              <w:rPr>
                <w:rFonts w:ascii="Times New Roman" w:hAnsi="Times New Roman"/>
                <w:sz w:val="18"/>
                <w:szCs w:val="18"/>
              </w:rPr>
            </w:pPr>
          </w:p>
          <w:p w14:paraId="5AED739A" w14:textId="77777777" w:rsidR="00E435DE" w:rsidRPr="00001540" w:rsidRDefault="00E435DE" w:rsidP="00E0500D">
            <w:pPr>
              <w:spacing w:after="0" w:line="240" w:lineRule="auto"/>
              <w:rPr>
                <w:rFonts w:ascii="Times New Roman" w:hAnsi="Times New Roman"/>
                <w:sz w:val="18"/>
                <w:szCs w:val="18"/>
              </w:rPr>
            </w:pPr>
          </w:p>
          <w:p w14:paraId="095A402C" w14:textId="77777777" w:rsidR="00E435DE" w:rsidRPr="00001540" w:rsidRDefault="00E435DE" w:rsidP="00E0500D">
            <w:pPr>
              <w:spacing w:after="0" w:line="240" w:lineRule="auto"/>
              <w:rPr>
                <w:rFonts w:ascii="Times New Roman" w:hAnsi="Times New Roman"/>
                <w:sz w:val="18"/>
                <w:szCs w:val="18"/>
              </w:rPr>
            </w:pPr>
          </w:p>
          <w:p w14:paraId="49604BD9" w14:textId="77777777" w:rsidR="00E435DE" w:rsidRPr="00001540" w:rsidRDefault="00E435DE" w:rsidP="00E0500D">
            <w:pPr>
              <w:spacing w:after="0" w:line="240" w:lineRule="auto"/>
              <w:rPr>
                <w:rFonts w:ascii="Times New Roman" w:hAnsi="Times New Roman"/>
                <w:sz w:val="18"/>
                <w:szCs w:val="18"/>
              </w:rPr>
            </w:pPr>
          </w:p>
          <w:p w14:paraId="5CF0061A" w14:textId="77777777" w:rsidR="00E435DE" w:rsidRPr="00001540" w:rsidRDefault="00E435DE" w:rsidP="00E0500D">
            <w:pPr>
              <w:spacing w:after="0" w:line="240" w:lineRule="auto"/>
              <w:rPr>
                <w:rFonts w:ascii="Times New Roman" w:hAnsi="Times New Roman"/>
                <w:sz w:val="18"/>
                <w:szCs w:val="18"/>
              </w:rPr>
            </w:pPr>
          </w:p>
          <w:p w14:paraId="6B487BCB" w14:textId="119003D7" w:rsidR="00B12E93" w:rsidRPr="00001540" w:rsidRDefault="00B12E93" w:rsidP="00E0500D">
            <w:pPr>
              <w:spacing w:after="0" w:line="240" w:lineRule="auto"/>
              <w:rPr>
                <w:rFonts w:ascii="Times New Roman" w:hAnsi="Times New Roman"/>
                <w:sz w:val="18"/>
                <w:szCs w:val="18"/>
              </w:rPr>
            </w:pPr>
            <w:r w:rsidRPr="00001540">
              <w:rPr>
                <w:rFonts w:ascii="Times New Roman" w:hAnsi="Times New Roman"/>
                <w:sz w:val="18"/>
                <w:szCs w:val="18"/>
              </w:rPr>
              <w:t>Zákon č. 580/2004 Z. z.</w:t>
            </w:r>
          </w:p>
          <w:p w14:paraId="35F4F3BD" w14:textId="77777777" w:rsidR="00F40C9E" w:rsidRPr="00001540" w:rsidRDefault="00F40C9E" w:rsidP="00E0500D">
            <w:pPr>
              <w:spacing w:after="0" w:line="240" w:lineRule="auto"/>
              <w:rPr>
                <w:rFonts w:ascii="Times New Roman" w:hAnsi="Times New Roman"/>
                <w:sz w:val="18"/>
                <w:szCs w:val="18"/>
              </w:rPr>
            </w:pPr>
          </w:p>
          <w:p w14:paraId="11375E13" w14:textId="77777777" w:rsidR="00F40C9E" w:rsidRPr="00001540" w:rsidRDefault="00F40C9E" w:rsidP="00E0500D">
            <w:pPr>
              <w:spacing w:after="0" w:line="240" w:lineRule="auto"/>
              <w:rPr>
                <w:rFonts w:ascii="Times New Roman" w:hAnsi="Times New Roman"/>
                <w:sz w:val="18"/>
                <w:szCs w:val="18"/>
              </w:rPr>
            </w:pPr>
          </w:p>
          <w:p w14:paraId="1420AC29" w14:textId="77777777" w:rsidR="00F40C9E" w:rsidRPr="00001540" w:rsidRDefault="00F40C9E" w:rsidP="00E0500D">
            <w:pPr>
              <w:spacing w:after="0" w:line="240" w:lineRule="auto"/>
              <w:rPr>
                <w:rFonts w:ascii="Times New Roman" w:hAnsi="Times New Roman"/>
                <w:sz w:val="18"/>
                <w:szCs w:val="18"/>
              </w:rPr>
            </w:pPr>
          </w:p>
          <w:p w14:paraId="44796FA5" w14:textId="77777777" w:rsidR="00F40C9E" w:rsidRPr="00001540" w:rsidRDefault="00F40C9E" w:rsidP="00E0500D">
            <w:pPr>
              <w:spacing w:after="0" w:line="240" w:lineRule="auto"/>
              <w:rPr>
                <w:rFonts w:ascii="Times New Roman" w:hAnsi="Times New Roman"/>
                <w:sz w:val="18"/>
                <w:szCs w:val="18"/>
              </w:rPr>
            </w:pPr>
          </w:p>
          <w:p w14:paraId="01BCE31D" w14:textId="77777777" w:rsidR="00F40C9E" w:rsidRPr="00001540" w:rsidRDefault="00F40C9E" w:rsidP="00E0500D">
            <w:pPr>
              <w:spacing w:after="0" w:line="240" w:lineRule="auto"/>
              <w:rPr>
                <w:rFonts w:ascii="Times New Roman" w:hAnsi="Times New Roman"/>
                <w:sz w:val="18"/>
                <w:szCs w:val="18"/>
              </w:rPr>
            </w:pPr>
          </w:p>
          <w:p w14:paraId="46617EAA" w14:textId="77777777" w:rsidR="00F40C9E" w:rsidRPr="00001540" w:rsidRDefault="00F40C9E" w:rsidP="00E0500D">
            <w:pPr>
              <w:spacing w:after="0" w:line="240" w:lineRule="auto"/>
              <w:rPr>
                <w:rFonts w:ascii="Times New Roman" w:hAnsi="Times New Roman"/>
                <w:sz w:val="18"/>
                <w:szCs w:val="18"/>
              </w:rPr>
            </w:pPr>
          </w:p>
          <w:p w14:paraId="25452344" w14:textId="77777777" w:rsidR="00F40C9E" w:rsidRPr="00001540" w:rsidRDefault="00F40C9E" w:rsidP="00E0500D">
            <w:pPr>
              <w:spacing w:after="0" w:line="240" w:lineRule="auto"/>
              <w:rPr>
                <w:rFonts w:ascii="Times New Roman" w:hAnsi="Times New Roman"/>
                <w:sz w:val="18"/>
                <w:szCs w:val="18"/>
              </w:rPr>
            </w:pPr>
          </w:p>
          <w:p w14:paraId="6866BA92" w14:textId="77777777" w:rsidR="00F40C9E" w:rsidRPr="00001540" w:rsidRDefault="00F40C9E" w:rsidP="00E0500D">
            <w:pPr>
              <w:spacing w:after="0" w:line="240" w:lineRule="auto"/>
              <w:rPr>
                <w:rFonts w:ascii="Times New Roman" w:hAnsi="Times New Roman"/>
                <w:sz w:val="18"/>
                <w:szCs w:val="18"/>
              </w:rPr>
            </w:pPr>
          </w:p>
          <w:p w14:paraId="48106F32" w14:textId="77777777" w:rsidR="00F40C9E" w:rsidRPr="00001540" w:rsidRDefault="00F40C9E" w:rsidP="00E0500D">
            <w:pPr>
              <w:spacing w:after="0" w:line="240" w:lineRule="auto"/>
              <w:rPr>
                <w:rFonts w:ascii="Times New Roman" w:hAnsi="Times New Roman"/>
                <w:sz w:val="18"/>
                <w:szCs w:val="18"/>
              </w:rPr>
            </w:pPr>
          </w:p>
          <w:p w14:paraId="3986AA2E" w14:textId="77777777" w:rsidR="00F40C9E" w:rsidRPr="00001540" w:rsidRDefault="00F40C9E" w:rsidP="00E0500D">
            <w:pPr>
              <w:spacing w:after="0" w:line="240" w:lineRule="auto"/>
              <w:rPr>
                <w:rFonts w:ascii="Times New Roman" w:hAnsi="Times New Roman"/>
                <w:sz w:val="18"/>
                <w:szCs w:val="18"/>
              </w:rPr>
            </w:pPr>
          </w:p>
          <w:p w14:paraId="7E3B7874" w14:textId="77777777" w:rsidR="00F40C9E" w:rsidRPr="00001540" w:rsidRDefault="00F40C9E" w:rsidP="00E0500D">
            <w:pPr>
              <w:spacing w:after="0" w:line="240" w:lineRule="auto"/>
              <w:rPr>
                <w:rFonts w:ascii="Times New Roman" w:hAnsi="Times New Roman"/>
                <w:sz w:val="18"/>
                <w:szCs w:val="18"/>
              </w:rPr>
            </w:pPr>
          </w:p>
          <w:p w14:paraId="4A8900DD" w14:textId="77777777" w:rsidR="00F40C9E" w:rsidRPr="00001540" w:rsidRDefault="00F40C9E" w:rsidP="00E0500D">
            <w:pPr>
              <w:spacing w:after="0" w:line="240" w:lineRule="auto"/>
              <w:rPr>
                <w:rFonts w:ascii="Times New Roman" w:hAnsi="Times New Roman"/>
                <w:sz w:val="18"/>
                <w:szCs w:val="18"/>
              </w:rPr>
            </w:pPr>
          </w:p>
          <w:p w14:paraId="04F2E88B" w14:textId="77777777" w:rsidR="00F40C9E" w:rsidRPr="00001540" w:rsidRDefault="00F40C9E" w:rsidP="00E0500D">
            <w:pPr>
              <w:spacing w:after="0" w:line="240" w:lineRule="auto"/>
              <w:rPr>
                <w:rFonts w:ascii="Times New Roman" w:hAnsi="Times New Roman"/>
                <w:sz w:val="18"/>
                <w:szCs w:val="18"/>
              </w:rPr>
            </w:pPr>
          </w:p>
          <w:p w14:paraId="75CFD032" w14:textId="77777777" w:rsidR="00F40C9E" w:rsidRPr="00001540" w:rsidRDefault="00F40C9E" w:rsidP="00E0500D">
            <w:pPr>
              <w:spacing w:after="0" w:line="240" w:lineRule="auto"/>
              <w:rPr>
                <w:rFonts w:ascii="Times New Roman" w:hAnsi="Times New Roman"/>
                <w:sz w:val="18"/>
                <w:szCs w:val="18"/>
              </w:rPr>
            </w:pPr>
          </w:p>
          <w:p w14:paraId="4072F4BE" w14:textId="77777777" w:rsidR="00F40C9E" w:rsidRPr="00001540" w:rsidRDefault="00F40C9E" w:rsidP="00E0500D">
            <w:pPr>
              <w:spacing w:after="0" w:line="240" w:lineRule="auto"/>
              <w:rPr>
                <w:rFonts w:ascii="Times New Roman" w:hAnsi="Times New Roman"/>
                <w:sz w:val="18"/>
                <w:szCs w:val="18"/>
              </w:rPr>
            </w:pPr>
          </w:p>
          <w:p w14:paraId="1523EA21" w14:textId="77777777" w:rsidR="00F40C9E" w:rsidRPr="00001540" w:rsidRDefault="00F40C9E" w:rsidP="00E0500D">
            <w:pPr>
              <w:spacing w:after="0" w:line="240" w:lineRule="auto"/>
              <w:rPr>
                <w:rFonts w:ascii="Times New Roman" w:hAnsi="Times New Roman"/>
                <w:sz w:val="18"/>
                <w:szCs w:val="18"/>
              </w:rPr>
            </w:pPr>
          </w:p>
          <w:p w14:paraId="1DD9A3F2" w14:textId="77777777" w:rsidR="00F40C9E" w:rsidRPr="00001540" w:rsidRDefault="00F40C9E" w:rsidP="00E0500D">
            <w:pPr>
              <w:spacing w:after="0" w:line="240" w:lineRule="auto"/>
              <w:rPr>
                <w:rFonts w:ascii="Times New Roman" w:hAnsi="Times New Roman"/>
                <w:sz w:val="18"/>
                <w:szCs w:val="18"/>
              </w:rPr>
            </w:pPr>
          </w:p>
          <w:p w14:paraId="417337FB" w14:textId="77777777" w:rsidR="00F40C9E" w:rsidRPr="00001540" w:rsidRDefault="00F40C9E" w:rsidP="00E0500D">
            <w:pPr>
              <w:spacing w:after="0" w:line="240" w:lineRule="auto"/>
              <w:rPr>
                <w:rFonts w:ascii="Times New Roman" w:hAnsi="Times New Roman"/>
                <w:sz w:val="18"/>
                <w:szCs w:val="18"/>
              </w:rPr>
            </w:pPr>
          </w:p>
          <w:p w14:paraId="7C377371" w14:textId="77777777" w:rsidR="00F40C9E" w:rsidRPr="00001540" w:rsidRDefault="00F40C9E" w:rsidP="00E0500D">
            <w:pPr>
              <w:spacing w:after="0" w:line="240" w:lineRule="auto"/>
              <w:rPr>
                <w:rFonts w:ascii="Times New Roman" w:hAnsi="Times New Roman"/>
                <w:sz w:val="18"/>
                <w:szCs w:val="18"/>
              </w:rPr>
            </w:pPr>
          </w:p>
          <w:p w14:paraId="7654BF64" w14:textId="77777777" w:rsidR="00F40C9E" w:rsidRPr="00001540" w:rsidRDefault="00F40C9E" w:rsidP="00E0500D">
            <w:pPr>
              <w:spacing w:after="0" w:line="240" w:lineRule="auto"/>
              <w:rPr>
                <w:rFonts w:ascii="Times New Roman" w:hAnsi="Times New Roman"/>
                <w:sz w:val="18"/>
                <w:szCs w:val="18"/>
              </w:rPr>
            </w:pPr>
          </w:p>
          <w:p w14:paraId="2C3F5D95" w14:textId="77777777" w:rsidR="00F40C9E" w:rsidRPr="00001540" w:rsidRDefault="00F40C9E" w:rsidP="00E0500D">
            <w:pPr>
              <w:spacing w:after="0" w:line="240" w:lineRule="auto"/>
              <w:rPr>
                <w:rFonts w:ascii="Times New Roman" w:hAnsi="Times New Roman"/>
                <w:sz w:val="18"/>
                <w:szCs w:val="18"/>
              </w:rPr>
            </w:pPr>
          </w:p>
          <w:p w14:paraId="15F5F985" w14:textId="77777777" w:rsidR="00F40C9E" w:rsidRPr="00001540" w:rsidRDefault="00F40C9E" w:rsidP="00E0500D">
            <w:pPr>
              <w:spacing w:after="0" w:line="240" w:lineRule="auto"/>
              <w:rPr>
                <w:rFonts w:ascii="Times New Roman" w:hAnsi="Times New Roman"/>
                <w:sz w:val="18"/>
                <w:szCs w:val="18"/>
              </w:rPr>
            </w:pPr>
          </w:p>
          <w:p w14:paraId="1872155F" w14:textId="77777777" w:rsidR="00F40C9E" w:rsidRPr="00001540" w:rsidRDefault="00F40C9E" w:rsidP="00E0500D">
            <w:pPr>
              <w:spacing w:after="0" w:line="240" w:lineRule="auto"/>
              <w:rPr>
                <w:rFonts w:ascii="Times New Roman" w:hAnsi="Times New Roman"/>
                <w:sz w:val="18"/>
                <w:szCs w:val="18"/>
              </w:rPr>
            </w:pPr>
          </w:p>
          <w:p w14:paraId="6BAA9DDF" w14:textId="77777777" w:rsidR="00F40C9E" w:rsidRPr="00001540" w:rsidRDefault="00F40C9E" w:rsidP="00E0500D">
            <w:pPr>
              <w:spacing w:after="0" w:line="240" w:lineRule="auto"/>
              <w:rPr>
                <w:rFonts w:ascii="Times New Roman" w:hAnsi="Times New Roman"/>
                <w:sz w:val="18"/>
                <w:szCs w:val="18"/>
              </w:rPr>
            </w:pPr>
          </w:p>
          <w:p w14:paraId="0B777557" w14:textId="77777777" w:rsidR="00F40C9E" w:rsidRPr="00001540" w:rsidRDefault="00F40C9E" w:rsidP="00E0500D">
            <w:pPr>
              <w:spacing w:after="0" w:line="240" w:lineRule="auto"/>
              <w:rPr>
                <w:rFonts w:ascii="Times New Roman" w:hAnsi="Times New Roman"/>
                <w:sz w:val="18"/>
                <w:szCs w:val="18"/>
              </w:rPr>
            </w:pPr>
          </w:p>
          <w:p w14:paraId="00DD51DE" w14:textId="77777777" w:rsidR="00F40C9E" w:rsidRPr="00001540" w:rsidRDefault="00F40C9E" w:rsidP="00E0500D">
            <w:pPr>
              <w:spacing w:after="0" w:line="240" w:lineRule="auto"/>
              <w:rPr>
                <w:rFonts w:ascii="Times New Roman" w:hAnsi="Times New Roman"/>
                <w:sz w:val="18"/>
                <w:szCs w:val="18"/>
              </w:rPr>
            </w:pPr>
          </w:p>
          <w:p w14:paraId="459A5B29" w14:textId="77777777" w:rsidR="00F40C9E" w:rsidRPr="00001540" w:rsidRDefault="00F40C9E" w:rsidP="00E0500D">
            <w:pPr>
              <w:spacing w:after="0" w:line="240" w:lineRule="auto"/>
              <w:rPr>
                <w:rFonts w:ascii="Times New Roman" w:hAnsi="Times New Roman"/>
                <w:sz w:val="18"/>
                <w:szCs w:val="18"/>
              </w:rPr>
            </w:pPr>
          </w:p>
          <w:p w14:paraId="4DA7FF7F" w14:textId="77777777" w:rsidR="00F40C9E" w:rsidRPr="00001540" w:rsidRDefault="00F40C9E" w:rsidP="00E0500D">
            <w:pPr>
              <w:spacing w:after="0" w:line="240" w:lineRule="auto"/>
              <w:rPr>
                <w:rFonts w:ascii="Times New Roman" w:hAnsi="Times New Roman"/>
                <w:sz w:val="18"/>
                <w:szCs w:val="18"/>
              </w:rPr>
            </w:pPr>
          </w:p>
          <w:p w14:paraId="41019B01" w14:textId="77777777" w:rsidR="00F40C9E" w:rsidRPr="00001540" w:rsidRDefault="00F40C9E" w:rsidP="00E0500D">
            <w:pPr>
              <w:spacing w:after="0" w:line="240" w:lineRule="auto"/>
              <w:rPr>
                <w:rFonts w:ascii="Times New Roman" w:hAnsi="Times New Roman"/>
                <w:sz w:val="18"/>
                <w:szCs w:val="18"/>
              </w:rPr>
            </w:pPr>
          </w:p>
          <w:p w14:paraId="75A45678" w14:textId="77777777" w:rsidR="00F40C9E" w:rsidRPr="00001540" w:rsidRDefault="00F40C9E" w:rsidP="00E0500D">
            <w:pPr>
              <w:spacing w:after="0" w:line="240" w:lineRule="auto"/>
              <w:rPr>
                <w:rFonts w:ascii="Times New Roman" w:hAnsi="Times New Roman"/>
                <w:sz w:val="18"/>
                <w:szCs w:val="18"/>
              </w:rPr>
            </w:pPr>
          </w:p>
          <w:p w14:paraId="3C962305" w14:textId="77777777" w:rsidR="00F40C9E" w:rsidRPr="00001540" w:rsidRDefault="00F40C9E" w:rsidP="00E0500D">
            <w:pPr>
              <w:spacing w:after="0" w:line="240" w:lineRule="auto"/>
              <w:rPr>
                <w:rFonts w:ascii="Times New Roman" w:hAnsi="Times New Roman"/>
                <w:sz w:val="18"/>
                <w:szCs w:val="18"/>
              </w:rPr>
            </w:pPr>
          </w:p>
          <w:p w14:paraId="66CA402B" w14:textId="77777777" w:rsidR="00F40C9E" w:rsidRPr="00001540" w:rsidRDefault="00F40C9E" w:rsidP="00E0500D">
            <w:pPr>
              <w:spacing w:after="0" w:line="240" w:lineRule="auto"/>
              <w:rPr>
                <w:rFonts w:ascii="Times New Roman" w:hAnsi="Times New Roman"/>
                <w:sz w:val="18"/>
                <w:szCs w:val="18"/>
              </w:rPr>
            </w:pPr>
          </w:p>
          <w:p w14:paraId="780CAB27" w14:textId="77777777" w:rsidR="00F40C9E" w:rsidRPr="00001540" w:rsidRDefault="00F40C9E" w:rsidP="00E0500D">
            <w:pPr>
              <w:spacing w:after="0" w:line="240" w:lineRule="auto"/>
              <w:rPr>
                <w:rFonts w:ascii="Times New Roman" w:hAnsi="Times New Roman"/>
                <w:sz w:val="18"/>
                <w:szCs w:val="18"/>
              </w:rPr>
            </w:pPr>
          </w:p>
          <w:p w14:paraId="190EE8D6" w14:textId="77777777" w:rsidR="00F40C9E" w:rsidRPr="00001540" w:rsidRDefault="00F40C9E" w:rsidP="00E0500D">
            <w:pPr>
              <w:spacing w:after="0" w:line="240" w:lineRule="auto"/>
              <w:rPr>
                <w:rFonts w:ascii="Times New Roman" w:hAnsi="Times New Roman"/>
                <w:sz w:val="18"/>
                <w:szCs w:val="18"/>
              </w:rPr>
            </w:pPr>
          </w:p>
          <w:p w14:paraId="6C072258" w14:textId="77777777" w:rsidR="00F40C9E" w:rsidRPr="00001540" w:rsidRDefault="00F40C9E" w:rsidP="00E0500D">
            <w:pPr>
              <w:spacing w:after="0" w:line="240" w:lineRule="auto"/>
              <w:rPr>
                <w:rFonts w:ascii="Times New Roman" w:hAnsi="Times New Roman"/>
                <w:sz w:val="18"/>
                <w:szCs w:val="18"/>
              </w:rPr>
            </w:pPr>
          </w:p>
          <w:p w14:paraId="68BD8A8B" w14:textId="77777777" w:rsidR="00F40C9E" w:rsidRPr="00001540" w:rsidRDefault="00F40C9E" w:rsidP="00E0500D">
            <w:pPr>
              <w:spacing w:after="0" w:line="240" w:lineRule="auto"/>
              <w:rPr>
                <w:rFonts w:ascii="Times New Roman" w:hAnsi="Times New Roman"/>
                <w:sz w:val="18"/>
                <w:szCs w:val="18"/>
              </w:rPr>
            </w:pPr>
          </w:p>
          <w:p w14:paraId="4A78EB02" w14:textId="77777777" w:rsidR="00F40C9E" w:rsidRPr="00001540" w:rsidRDefault="00F40C9E" w:rsidP="00E0500D">
            <w:pPr>
              <w:spacing w:after="0" w:line="240" w:lineRule="auto"/>
              <w:rPr>
                <w:rFonts w:ascii="Times New Roman" w:hAnsi="Times New Roman"/>
                <w:sz w:val="18"/>
                <w:szCs w:val="18"/>
              </w:rPr>
            </w:pPr>
          </w:p>
          <w:p w14:paraId="1BDC96E0" w14:textId="77777777" w:rsidR="00F40C9E" w:rsidRPr="00001540" w:rsidRDefault="00F40C9E" w:rsidP="00E0500D">
            <w:pPr>
              <w:spacing w:after="0" w:line="240" w:lineRule="auto"/>
              <w:rPr>
                <w:rFonts w:ascii="Times New Roman" w:hAnsi="Times New Roman"/>
                <w:sz w:val="18"/>
                <w:szCs w:val="18"/>
              </w:rPr>
            </w:pPr>
          </w:p>
          <w:p w14:paraId="7894DF78" w14:textId="77777777" w:rsidR="00F40C9E" w:rsidRPr="00001540" w:rsidRDefault="00F40C9E" w:rsidP="00E0500D">
            <w:pPr>
              <w:spacing w:after="0" w:line="240" w:lineRule="auto"/>
              <w:rPr>
                <w:rFonts w:ascii="Times New Roman" w:hAnsi="Times New Roman"/>
                <w:sz w:val="18"/>
                <w:szCs w:val="18"/>
              </w:rPr>
            </w:pPr>
          </w:p>
          <w:p w14:paraId="024E0578" w14:textId="77777777" w:rsidR="00F40C9E" w:rsidRPr="00001540" w:rsidRDefault="00F40C9E" w:rsidP="00E0500D">
            <w:pPr>
              <w:spacing w:after="0" w:line="240" w:lineRule="auto"/>
              <w:rPr>
                <w:rFonts w:ascii="Times New Roman" w:hAnsi="Times New Roman"/>
                <w:sz w:val="18"/>
                <w:szCs w:val="18"/>
              </w:rPr>
            </w:pPr>
          </w:p>
          <w:p w14:paraId="06347E46" w14:textId="77777777" w:rsidR="00F40C9E" w:rsidRPr="00001540" w:rsidRDefault="00F40C9E" w:rsidP="00E0500D">
            <w:pPr>
              <w:spacing w:after="0" w:line="240" w:lineRule="auto"/>
              <w:rPr>
                <w:rFonts w:ascii="Times New Roman" w:hAnsi="Times New Roman"/>
                <w:sz w:val="18"/>
                <w:szCs w:val="18"/>
              </w:rPr>
            </w:pPr>
          </w:p>
          <w:p w14:paraId="26DD0752" w14:textId="77777777" w:rsidR="00F40C9E" w:rsidRPr="00001540" w:rsidRDefault="00F40C9E" w:rsidP="00E0500D">
            <w:pPr>
              <w:spacing w:after="0" w:line="240" w:lineRule="auto"/>
              <w:rPr>
                <w:rFonts w:ascii="Times New Roman" w:hAnsi="Times New Roman"/>
                <w:sz w:val="18"/>
                <w:szCs w:val="18"/>
              </w:rPr>
            </w:pPr>
          </w:p>
          <w:p w14:paraId="086E8EA1" w14:textId="77777777" w:rsidR="00F40C9E" w:rsidRPr="00001540" w:rsidRDefault="00F40C9E" w:rsidP="00E0500D">
            <w:pPr>
              <w:spacing w:after="0" w:line="240" w:lineRule="auto"/>
              <w:rPr>
                <w:rFonts w:ascii="Times New Roman" w:hAnsi="Times New Roman"/>
                <w:sz w:val="18"/>
                <w:szCs w:val="18"/>
              </w:rPr>
            </w:pPr>
          </w:p>
          <w:p w14:paraId="14626369" w14:textId="77777777" w:rsidR="00F40C9E" w:rsidRPr="00001540" w:rsidRDefault="00F40C9E" w:rsidP="00E0500D">
            <w:pPr>
              <w:spacing w:after="0" w:line="240" w:lineRule="auto"/>
              <w:rPr>
                <w:rFonts w:ascii="Times New Roman" w:hAnsi="Times New Roman"/>
                <w:sz w:val="18"/>
                <w:szCs w:val="18"/>
              </w:rPr>
            </w:pPr>
          </w:p>
          <w:p w14:paraId="09AF8D1E" w14:textId="77777777" w:rsidR="00B12E93" w:rsidRPr="00001540" w:rsidRDefault="00B12E93" w:rsidP="00E0500D">
            <w:pPr>
              <w:spacing w:after="0" w:line="240" w:lineRule="auto"/>
              <w:rPr>
                <w:rFonts w:ascii="Times New Roman" w:hAnsi="Times New Roman"/>
                <w:sz w:val="18"/>
                <w:szCs w:val="18"/>
              </w:rPr>
            </w:pPr>
          </w:p>
          <w:p w14:paraId="67B4E809" w14:textId="77777777" w:rsidR="00B12E93" w:rsidRPr="00001540" w:rsidRDefault="00B12E93" w:rsidP="00E0500D">
            <w:pPr>
              <w:spacing w:after="0" w:line="240" w:lineRule="auto"/>
              <w:rPr>
                <w:rFonts w:ascii="Times New Roman" w:hAnsi="Times New Roman"/>
                <w:sz w:val="18"/>
                <w:szCs w:val="18"/>
              </w:rPr>
            </w:pPr>
          </w:p>
          <w:p w14:paraId="21933686" w14:textId="77777777" w:rsidR="00B12E93" w:rsidRPr="00001540" w:rsidRDefault="00B12E93" w:rsidP="00E0500D">
            <w:pPr>
              <w:spacing w:after="0" w:line="240" w:lineRule="auto"/>
              <w:rPr>
                <w:rFonts w:ascii="Times New Roman" w:hAnsi="Times New Roman"/>
                <w:sz w:val="18"/>
                <w:szCs w:val="18"/>
              </w:rPr>
            </w:pPr>
          </w:p>
          <w:p w14:paraId="2BC81F8E" w14:textId="77777777" w:rsidR="00B12E93" w:rsidRPr="00001540" w:rsidRDefault="00B12E93" w:rsidP="00E0500D">
            <w:pPr>
              <w:spacing w:after="0" w:line="240" w:lineRule="auto"/>
              <w:rPr>
                <w:rFonts w:ascii="Times New Roman" w:hAnsi="Times New Roman"/>
                <w:sz w:val="18"/>
                <w:szCs w:val="18"/>
              </w:rPr>
            </w:pPr>
          </w:p>
          <w:p w14:paraId="1D8C75B9" w14:textId="77777777" w:rsidR="00F40C9E" w:rsidRPr="00001540" w:rsidRDefault="00F40C9E" w:rsidP="00E0500D">
            <w:pPr>
              <w:spacing w:after="0" w:line="240" w:lineRule="auto"/>
              <w:rPr>
                <w:rFonts w:ascii="Times New Roman" w:hAnsi="Times New Roman"/>
                <w:sz w:val="18"/>
                <w:szCs w:val="18"/>
              </w:rPr>
            </w:pPr>
          </w:p>
          <w:p w14:paraId="308CE960" w14:textId="77777777" w:rsidR="00F40C9E" w:rsidRPr="00001540" w:rsidRDefault="00F40C9E" w:rsidP="00E0500D">
            <w:pPr>
              <w:spacing w:after="0" w:line="240" w:lineRule="auto"/>
              <w:rPr>
                <w:rFonts w:ascii="Times New Roman" w:hAnsi="Times New Roman"/>
                <w:sz w:val="18"/>
                <w:szCs w:val="18"/>
              </w:rPr>
            </w:pPr>
          </w:p>
          <w:p w14:paraId="46D0312B" w14:textId="77777777" w:rsidR="00B12E93" w:rsidRPr="00001540" w:rsidRDefault="00B12E93" w:rsidP="00E0500D">
            <w:pPr>
              <w:spacing w:after="0" w:line="240" w:lineRule="auto"/>
              <w:rPr>
                <w:rFonts w:ascii="Times New Roman" w:hAnsi="Times New Roman"/>
                <w:sz w:val="18"/>
                <w:szCs w:val="18"/>
              </w:rPr>
            </w:pPr>
          </w:p>
          <w:p w14:paraId="331F899D" w14:textId="77777777" w:rsidR="00E435DE" w:rsidRPr="00001540" w:rsidRDefault="00E435DE" w:rsidP="00E0500D">
            <w:pPr>
              <w:spacing w:after="0" w:line="240" w:lineRule="auto"/>
              <w:rPr>
                <w:rFonts w:ascii="Times New Roman" w:hAnsi="Times New Roman"/>
                <w:sz w:val="18"/>
                <w:szCs w:val="18"/>
              </w:rPr>
            </w:pPr>
          </w:p>
          <w:p w14:paraId="683E501B" w14:textId="77777777" w:rsidR="00E435DE" w:rsidRPr="00001540" w:rsidRDefault="00E435DE" w:rsidP="00E0500D">
            <w:pPr>
              <w:spacing w:after="0" w:line="240" w:lineRule="auto"/>
              <w:rPr>
                <w:rFonts w:ascii="Times New Roman" w:hAnsi="Times New Roman"/>
                <w:sz w:val="18"/>
                <w:szCs w:val="18"/>
              </w:rPr>
            </w:pPr>
          </w:p>
          <w:p w14:paraId="5D63E5FF" w14:textId="77777777" w:rsidR="00E435DE" w:rsidRPr="00001540" w:rsidRDefault="00E435DE" w:rsidP="00E0500D">
            <w:pPr>
              <w:spacing w:after="0" w:line="240" w:lineRule="auto"/>
              <w:rPr>
                <w:rFonts w:ascii="Times New Roman" w:hAnsi="Times New Roman"/>
                <w:sz w:val="18"/>
                <w:szCs w:val="18"/>
              </w:rPr>
            </w:pPr>
          </w:p>
          <w:p w14:paraId="3EED2C6F" w14:textId="77777777" w:rsidR="00E435DE" w:rsidRPr="00001540" w:rsidRDefault="00E435DE" w:rsidP="00E0500D">
            <w:pPr>
              <w:spacing w:after="0" w:line="240" w:lineRule="auto"/>
              <w:rPr>
                <w:rFonts w:ascii="Times New Roman" w:hAnsi="Times New Roman"/>
                <w:sz w:val="18"/>
                <w:szCs w:val="18"/>
              </w:rPr>
            </w:pPr>
          </w:p>
          <w:p w14:paraId="4E9084BC" w14:textId="77777777" w:rsidR="00E435DE" w:rsidRPr="00001540" w:rsidRDefault="00E435DE" w:rsidP="00E0500D">
            <w:pPr>
              <w:spacing w:after="0" w:line="240" w:lineRule="auto"/>
              <w:rPr>
                <w:rFonts w:ascii="Times New Roman" w:hAnsi="Times New Roman"/>
                <w:sz w:val="18"/>
                <w:szCs w:val="18"/>
              </w:rPr>
            </w:pPr>
          </w:p>
          <w:p w14:paraId="751B36B1" w14:textId="77777777" w:rsidR="00E435DE" w:rsidRPr="00001540" w:rsidRDefault="00E435DE" w:rsidP="00E0500D">
            <w:pPr>
              <w:spacing w:after="0" w:line="240" w:lineRule="auto"/>
              <w:rPr>
                <w:rFonts w:ascii="Times New Roman" w:hAnsi="Times New Roman"/>
                <w:sz w:val="18"/>
                <w:szCs w:val="18"/>
              </w:rPr>
            </w:pPr>
          </w:p>
          <w:p w14:paraId="2247DCE1" w14:textId="77777777" w:rsidR="00E435DE" w:rsidRPr="00001540" w:rsidRDefault="00E435DE" w:rsidP="00E0500D">
            <w:pPr>
              <w:spacing w:after="0" w:line="240" w:lineRule="auto"/>
              <w:rPr>
                <w:rFonts w:ascii="Times New Roman" w:hAnsi="Times New Roman"/>
                <w:sz w:val="18"/>
                <w:szCs w:val="18"/>
              </w:rPr>
            </w:pPr>
          </w:p>
          <w:p w14:paraId="2109F5BD" w14:textId="77777777" w:rsidR="00E435DE" w:rsidRPr="00001540" w:rsidRDefault="00E435DE" w:rsidP="00E0500D">
            <w:pPr>
              <w:spacing w:after="0" w:line="240" w:lineRule="auto"/>
              <w:rPr>
                <w:rFonts w:ascii="Times New Roman" w:hAnsi="Times New Roman"/>
                <w:sz w:val="18"/>
                <w:szCs w:val="18"/>
              </w:rPr>
            </w:pPr>
          </w:p>
          <w:p w14:paraId="23A191D5" w14:textId="77777777" w:rsidR="00E435DE" w:rsidRPr="00001540" w:rsidRDefault="00E435DE" w:rsidP="00E0500D">
            <w:pPr>
              <w:spacing w:after="0" w:line="240" w:lineRule="auto"/>
              <w:rPr>
                <w:rFonts w:ascii="Times New Roman" w:hAnsi="Times New Roman"/>
                <w:sz w:val="18"/>
                <w:szCs w:val="18"/>
              </w:rPr>
            </w:pPr>
          </w:p>
          <w:p w14:paraId="097B8235" w14:textId="77777777" w:rsidR="00E435DE" w:rsidRPr="00001540" w:rsidRDefault="00E435DE" w:rsidP="00E0500D">
            <w:pPr>
              <w:spacing w:after="0" w:line="240" w:lineRule="auto"/>
              <w:rPr>
                <w:rFonts w:ascii="Times New Roman" w:hAnsi="Times New Roman"/>
                <w:sz w:val="18"/>
                <w:szCs w:val="18"/>
              </w:rPr>
            </w:pPr>
          </w:p>
          <w:p w14:paraId="7C4CF355" w14:textId="77777777" w:rsidR="00E435DE" w:rsidRPr="00001540" w:rsidRDefault="00E435DE" w:rsidP="00E0500D">
            <w:pPr>
              <w:spacing w:after="0" w:line="240" w:lineRule="auto"/>
              <w:rPr>
                <w:rFonts w:ascii="Times New Roman" w:hAnsi="Times New Roman"/>
                <w:sz w:val="18"/>
                <w:szCs w:val="18"/>
              </w:rPr>
            </w:pPr>
          </w:p>
          <w:p w14:paraId="76FB5265" w14:textId="77777777" w:rsidR="00E435DE" w:rsidRPr="00001540" w:rsidRDefault="00E435DE" w:rsidP="00E0500D">
            <w:pPr>
              <w:spacing w:after="0" w:line="240" w:lineRule="auto"/>
              <w:rPr>
                <w:rFonts w:ascii="Times New Roman" w:hAnsi="Times New Roman"/>
                <w:sz w:val="18"/>
                <w:szCs w:val="18"/>
              </w:rPr>
            </w:pPr>
          </w:p>
          <w:p w14:paraId="3DC56783" w14:textId="77777777" w:rsidR="00E435DE" w:rsidRPr="00001540" w:rsidRDefault="00E435DE" w:rsidP="00E0500D">
            <w:pPr>
              <w:spacing w:after="0" w:line="240" w:lineRule="auto"/>
              <w:rPr>
                <w:rFonts w:ascii="Times New Roman" w:hAnsi="Times New Roman"/>
                <w:sz w:val="18"/>
                <w:szCs w:val="18"/>
              </w:rPr>
            </w:pPr>
          </w:p>
          <w:p w14:paraId="1FD95DA1" w14:textId="77777777" w:rsidR="00E435DE" w:rsidRPr="00001540" w:rsidRDefault="00E435DE" w:rsidP="00E0500D">
            <w:pPr>
              <w:spacing w:after="0" w:line="240" w:lineRule="auto"/>
              <w:rPr>
                <w:rFonts w:ascii="Times New Roman" w:hAnsi="Times New Roman"/>
                <w:sz w:val="18"/>
                <w:szCs w:val="18"/>
              </w:rPr>
            </w:pPr>
          </w:p>
          <w:p w14:paraId="76C7516C" w14:textId="77777777" w:rsidR="00E435DE" w:rsidRPr="00001540" w:rsidRDefault="00E435DE" w:rsidP="00E0500D">
            <w:pPr>
              <w:spacing w:after="0" w:line="240" w:lineRule="auto"/>
              <w:rPr>
                <w:rFonts w:ascii="Times New Roman" w:hAnsi="Times New Roman"/>
                <w:sz w:val="18"/>
                <w:szCs w:val="18"/>
              </w:rPr>
            </w:pPr>
          </w:p>
          <w:p w14:paraId="0520C99B" w14:textId="45DAD26C" w:rsidR="00B12E93" w:rsidRPr="00001540" w:rsidRDefault="00B12E93" w:rsidP="00E0500D">
            <w:pPr>
              <w:spacing w:after="0" w:line="240" w:lineRule="auto"/>
              <w:rPr>
                <w:rFonts w:ascii="Times New Roman" w:hAnsi="Times New Roman"/>
                <w:sz w:val="18"/>
                <w:szCs w:val="18"/>
              </w:rPr>
            </w:pPr>
            <w:r w:rsidRPr="00001540">
              <w:rPr>
                <w:rFonts w:ascii="Times New Roman" w:hAnsi="Times New Roman"/>
                <w:sz w:val="18"/>
                <w:szCs w:val="18"/>
              </w:rPr>
              <w:t>Zákon č. 580/2004 Z. z.</w:t>
            </w:r>
          </w:p>
          <w:p w14:paraId="28E1DBAF" w14:textId="77777777" w:rsidR="00F40C9E" w:rsidRPr="00001540" w:rsidRDefault="00F40C9E" w:rsidP="00E0500D">
            <w:pPr>
              <w:spacing w:after="0" w:line="240" w:lineRule="auto"/>
              <w:rPr>
                <w:rFonts w:ascii="Times New Roman" w:hAnsi="Times New Roman"/>
                <w:sz w:val="18"/>
                <w:szCs w:val="18"/>
              </w:rPr>
            </w:pPr>
          </w:p>
          <w:p w14:paraId="7BB5958F" w14:textId="77777777" w:rsidR="00F40C9E" w:rsidRPr="00001540" w:rsidRDefault="00F40C9E" w:rsidP="00E0500D">
            <w:pPr>
              <w:spacing w:after="0" w:line="240" w:lineRule="auto"/>
              <w:rPr>
                <w:rFonts w:ascii="Times New Roman" w:hAnsi="Times New Roman"/>
                <w:sz w:val="18"/>
                <w:szCs w:val="18"/>
              </w:rPr>
            </w:pPr>
          </w:p>
          <w:p w14:paraId="0037945D" w14:textId="77777777" w:rsidR="00F40C9E" w:rsidRPr="00001540" w:rsidRDefault="00F40C9E" w:rsidP="00E0500D">
            <w:pPr>
              <w:spacing w:after="0" w:line="240" w:lineRule="auto"/>
              <w:rPr>
                <w:rFonts w:ascii="Times New Roman" w:hAnsi="Times New Roman"/>
                <w:sz w:val="18"/>
                <w:szCs w:val="18"/>
              </w:rPr>
            </w:pPr>
          </w:p>
          <w:p w14:paraId="6F4363F6" w14:textId="77777777" w:rsidR="00F40C9E" w:rsidRPr="00001540" w:rsidRDefault="00F40C9E" w:rsidP="00E0500D">
            <w:pPr>
              <w:spacing w:after="0" w:line="240" w:lineRule="auto"/>
              <w:rPr>
                <w:rFonts w:ascii="Times New Roman" w:hAnsi="Times New Roman"/>
                <w:sz w:val="18"/>
                <w:szCs w:val="18"/>
              </w:rPr>
            </w:pPr>
          </w:p>
          <w:p w14:paraId="06097F48" w14:textId="47D222C0" w:rsidR="00B12E93" w:rsidRPr="00001540" w:rsidRDefault="00B12E93" w:rsidP="00E0500D">
            <w:pPr>
              <w:spacing w:after="0" w:line="240" w:lineRule="auto"/>
              <w:rPr>
                <w:rFonts w:ascii="Times New Roman" w:hAnsi="Times New Roman"/>
                <w:sz w:val="18"/>
                <w:szCs w:val="18"/>
              </w:rPr>
            </w:pPr>
            <w:r w:rsidRPr="00001540">
              <w:rPr>
                <w:rFonts w:ascii="Times New Roman" w:hAnsi="Times New Roman"/>
                <w:sz w:val="18"/>
                <w:szCs w:val="18"/>
              </w:rPr>
              <w:t>Návrh v čl. I</w:t>
            </w:r>
          </w:p>
          <w:p w14:paraId="452FF9F8" w14:textId="77777777" w:rsidR="00F40C9E" w:rsidRPr="00001540" w:rsidRDefault="00F40C9E" w:rsidP="00E0500D">
            <w:pPr>
              <w:spacing w:after="0" w:line="240" w:lineRule="auto"/>
              <w:rPr>
                <w:rFonts w:ascii="Times New Roman" w:hAnsi="Times New Roman"/>
                <w:sz w:val="18"/>
                <w:szCs w:val="18"/>
              </w:rPr>
            </w:pPr>
          </w:p>
          <w:p w14:paraId="5C95703D" w14:textId="77777777" w:rsidR="00F40C9E" w:rsidRPr="00001540" w:rsidRDefault="00F40C9E" w:rsidP="00E0500D">
            <w:pPr>
              <w:spacing w:after="0" w:line="240" w:lineRule="auto"/>
              <w:rPr>
                <w:rFonts w:ascii="Times New Roman" w:hAnsi="Times New Roman"/>
                <w:sz w:val="18"/>
                <w:szCs w:val="18"/>
              </w:rPr>
            </w:pPr>
          </w:p>
          <w:p w14:paraId="6BFFC97F" w14:textId="77777777" w:rsidR="00F40C9E" w:rsidRPr="00001540" w:rsidRDefault="00F40C9E" w:rsidP="00E0500D">
            <w:pPr>
              <w:spacing w:after="0" w:line="240" w:lineRule="auto"/>
              <w:rPr>
                <w:rFonts w:ascii="Times New Roman" w:hAnsi="Times New Roman"/>
                <w:sz w:val="18"/>
                <w:szCs w:val="18"/>
              </w:rPr>
            </w:pPr>
          </w:p>
          <w:p w14:paraId="4EE1F835" w14:textId="77777777" w:rsidR="00F40C9E" w:rsidRPr="00001540" w:rsidRDefault="00F40C9E" w:rsidP="00E0500D">
            <w:pPr>
              <w:spacing w:after="0" w:line="240" w:lineRule="auto"/>
              <w:rPr>
                <w:rFonts w:ascii="Times New Roman" w:hAnsi="Times New Roman"/>
                <w:sz w:val="18"/>
                <w:szCs w:val="18"/>
              </w:rPr>
            </w:pPr>
          </w:p>
          <w:p w14:paraId="4DFBF8D2" w14:textId="77777777" w:rsidR="00F40C9E" w:rsidRPr="00001540" w:rsidRDefault="00F40C9E" w:rsidP="00E0500D">
            <w:pPr>
              <w:spacing w:after="0" w:line="240" w:lineRule="auto"/>
              <w:rPr>
                <w:rFonts w:ascii="Times New Roman" w:hAnsi="Times New Roman"/>
                <w:sz w:val="18"/>
                <w:szCs w:val="18"/>
              </w:rPr>
            </w:pPr>
          </w:p>
          <w:p w14:paraId="56857BE3" w14:textId="77777777" w:rsidR="00F40C9E" w:rsidRPr="00001540" w:rsidRDefault="00F40C9E" w:rsidP="00E0500D">
            <w:pPr>
              <w:spacing w:after="0" w:line="240" w:lineRule="auto"/>
              <w:rPr>
                <w:rFonts w:ascii="Times New Roman" w:hAnsi="Times New Roman"/>
                <w:sz w:val="18"/>
                <w:szCs w:val="18"/>
              </w:rPr>
            </w:pPr>
          </w:p>
          <w:p w14:paraId="59EE8702" w14:textId="77777777" w:rsidR="00F40C9E" w:rsidRPr="00001540" w:rsidRDefault="00F40C9E" w:rsidP="00E0500D">
            <w:pPr>
              <w:spacing w:after="0" w:line="240" w:lineRule="auto"/>
              <w:rPr>
                <w:rFonts w:ascii="Times New Roman" w:hAnsi="Times New Roman"/>
                <w:sz w:val="18"/>
                <w:szCs w:val="18"/>
              </w:rPr>
            </w:pPr>
          </w:p>
          <w:p w14:paraId="2EBE45DF" w14:textId="77777777" w:rsidR="00F40C9E" w:rsidRPr="00001540" w:rsidRDefault="00F40C9E" w:rsidP="00E0500D">
            <w:pPr>
              <w:spacing w:after="0" w:line="240" w:lineRule="auto"/>
              <w:rPr>
                <w:rFonts w:ascii="Times New Roman" w:hAnsi="Times New Roman"/>
                <w:sz w:val="18"/>
                <w:szCs w:val="18"/>
              </w:rPr>
            </w:pPr>
          </w:p>
          <w:p w14:paraId="548B564D" w14:textId="77777777" w:rsidR="00F40C9E" w:rsidRPr="00001540" w:rsidRDefault="00F40C9E" w:rsidP="00E0500D">
            <w:pPr>
              <w:spacing w:after="0" w:line="240" w:lineRule="auto"/>
              <w:rPr>
                <w:rFonts w:ascii="Times New Roman" w:hAnsi="Times New Roman"/>
                <w:sz w:val="18"/>
                <w:szCs w:val="18"/>
              </w:rPr>
            </w:pPr>
          </w:p>
          <w:p w14:paraId="007A9D18" w14:textId="77777777" w:rsidR="00F40C9E" w:rsidRPr="00001540" w:rsidRDefault="00F40C9E" w:rsidP="00E0500D">
            <w:pPr>
              <w:spacing w:after="0" w:line="240" w:lineRule="auto"/>
              <w:rPr>
                <w:rFonts w:ascii="Times New Roman" w:hAnsi="Times New Roman"/>
                <w:sz w:val="18"/>
                <w:szCs w:val="18"/>
              </w:rPr>
            </w:pPr>
          </w:p>
          <w:p w14:paraId="7AE96261" w14:textId="77777777" w:rsidR="00F40C9E" w:rsidRPr="00001540" w:rsidRDefault="00F40C9E" w:rsidP="00E0500D">
            <w:pPr>
              <w:spacing w:after="0" w:line="240" w:lineRule="auto"/>
              <w:rPr>
                <w:rFonts w:ascii="Times New Roman" w:hAnsi="Times New Roman"/>
                <w:sz w:val="18"/>
                <w:szCs w:val="18"/>
              </w:rPr>
            </w:pPr>
          </w:p>
          <w:p w14:paraId="66701A13" w14:textId="77777777" w:rsidR="00F40C9E" w:rsidRPr="00001540" w:rsidRDefault="00F40C9E" w:rsidP="00E0500D">
            <w:pPr>
              <w:spacing w:after="0" w:line="240" w:lineRule="auto"/>
              <w:rPr>
                <w:rFonts w:ascii="Times New Roman" w:hAnsi="Times New Roman"/>
                <w:sz w:val="18"/>
                <w:szCs w:val="18"/>
              </w:rPr>
            </w:pPr>
          </w:p>
          <w:p w14:paraId="75A5336D" w14:textId="77777777" w:rsidR="00F40C9E" w:rsidRPr="00001540" w:rsidRDefault="00F40C9E" w:rsidP="00E0500D">
            <w:pPr>
              <w:spacing w:after="0" w:line="240" w:lineRule="auto"/>
              <w:rPr>
                <w:rFonts w:ascii="Times New Roman" w:hAnsi="Times New Roman"/>
                <w:sz w:val="18"/>
                <w:szCs w:val="18"/>
              </w:rPr>
            </w:pPr>
          </w:p>
          <w:p w14:paraId="5DB2C559" w14:textId="77777777" w:rsidR="00F40C9E" w:rsidRPr="00001540" w:rsidRDefault="00F40C9E" w:rsidP="00E0500D">
            <w:pPr>
              <w:spacing w:after="0" w:line="240" w:lineRule="auto"/>
              <w:rPr>
                <w:rFonts w:ascii="Times New Roman" w:hAnsi="Times New Roman"/>
                <w:sz w:val="18"/>
                <w:szCs w:val="18"/>
              </w:rPr>
            </w:pPr>
          </w:p>
          <w:p w14:paraId="2E49BEC6" w14:textId="77777777" w:rsidR="00F40C9E" w:rsidRPr="00001540" w:rsidRDefault="00F40C9E" w:rsidP="00E0500D">
            <w:pPr>
              <w:spacing w:after="0" w:line="240" w:lineRule="auto"/>
              <w:rPr>
                <w:rFonts w:ascii="Times New Roman" w:hAnsi="Times New Roman"/>
                <w:sz w:val="18"/>
                <w:szCs w:val="18"/>
              </w:rPr>
            </w:pPr>
          </w:p>
          <w:p w14:paraId="5E288ACB" w14:textId="77777777" w:rsidR="00F40C9E" w:rsidRPr="00001540" w:rsidRDefault="00F40C9E" w:rsidP="00E0500D">
            <w:pPr>
              <w:spacing w:after="0" w:line="240" w:lineRule="auto"/>
              <w:rPr>
                <w:rFonts w:ascii="Times New Roman" w:hAnsi="Times New Roman"/>
                <w:sz w:val="18"/>
                <w:szCs w:val="18"/>
              </w:rPr>
            </w:pPr>
          </w:p>
          <w:p w14:paraId="546177EB" w14:textId="77777777" w:rsidR="00F40C9E" w:rsidRPr="00001540" w:rsidRDefault="00F40C9E" w:rsidP="00E0500D">
            <w:pPr>
              <w:spacing w:after="0" w:line="240" w:lineRule="auto"/>
              <w:rPr>
                <w:rFonts w:ascii="Times New Roman" w:hAnsi="Times New Roman"/>
                <w:sz w:val="18"/>
                <w:szCs w:val="18"/>
              </w:rPr>
            </w:pPr>
          </w:p>
          <w:p w14:paraId="3A425AF9" w14:textId="77777777" w:rsidR="00F40C9E" w:rsidRPr="00001540" w:rsidRDefault="00F40C9E" w:rsidP="00E0500D">
            <w:pPr>
              <w:spacing w:after="0" w:line="240" w:lineRule="auto"/>
              <w:rPr>
                <w:rFonts w:ascii="Times New Roman" w:hAnsi="Times New Roman"/>
                <w:sz w:val="18"/>
                <w:szCs w:val="18"/>
              </w:rPr>
            </w:pPr>
          </w:p>
          <w:p w14:paraId="1EA8CBD0" w14:textId="77777777" w:rsidR="00F40C9E" w:rsidRPr="00001540" w:rsidRDefault="00F40C9E" w:rsidP="00E0500D">
            <w:pPr>
              <w:spacing w:after="0" w:line="240" w:lineRule="auto"/>
              <w:rPr>
                <w:rFonts w:ascii="Times New Roman" w:hAnsi="Times New Roman"/>
                <w:sz w:val="18"/>
                <w:szCs w:val="18"/>
              </w:rPr>
            </w:pPr>
          </w:p>
          <w:p w14:paraId="4C9FBDBC" w14:textId="77777777" w:rsidR="00F40C9E" w:rsidRPr="00001540" w:rsidRDefault="00F40C9E" w:rsidP="00E0500D">
            <w:pPr>
              <w:spacing w:after="0" w:line="240" w:lineRule="auto"/>
              <w:rPr>
                <w:rFonts w:ascii="Times New Roman" w:hAnsi="Times New Roman"/>
                <w:sz w:val="18"/>
                <w:szCs w:val="18"/>
              </w:rPr>
            </w:pPr>
          </w:p>
          <w:p w14:paraId="273EA09A" w14:textId="77777777" w:rsidR="00F40C9E" w:rsidRPr="00001540" w:rsidRDefault="00F40C9E" w:rsidP="00E0500D">
            <w:pPr>
              <w:spacing w:after="0" w:line="240" w:lineRule="auto"/>
              <w:rPr>
                <w:rFonts w:ascii="Times New Roman" w:hAnsi="Times New Roman"/>
                <w:sz w:val="18"/>
                <w:szCs w:val="18"/>
              </w:rPr>
            </w:pPr>
          </w:p>
          <w:p w14:paraId="28A3FC7A" w14:textId="77777777" w:rsidR="00F40C9E" w:rsidRPr="00001540" w:rsidRDefault="00F40C9E" w:rsidP="00E0500D">
            <w:pPr>
              <w:spacing w:after="0" w:line="240" w:lineRule="auto"/>
              <w:rPr>
                <w:rFonts w:ascii="Times New Roman" w:hAnsi="Times New Roman"/>
                <w:sz w:val="18"/>
                <w:szCs w:val="18"/>
              </w:rPr>
            </w:pPr>
          </w:p>
          <w:p w14:paraId="3619A791" w14:textId="77777777" w:rsidR="00F40C9E" w:rsidRPr="00001540" w:rsidRDefault="00F40C9E" w:rsidP="00E0500D">
            <w:pPr>
              <w:spacing w:after="0" w:line="240" w:lineRule="auto"/>
              <w:rPr>
                <w:rFonts w:ascii="Times New Roman" w:hAnsi="Times New Roman"/>
                <w:sz w:val="18"/>
                <w:szCs w:val="18"/>
              </w:rPr>
            </w:pPr>
          </w:p>
          <w:p w14:paraId="113E37F3" w14:textId="77777777" w:rsidR="00F40C9E" w:rsidRPr="00001540" w:rsidRDefault="00F40C9E" w:rsidP="00E0500D">
            <w:pPr>
              <w:spacing w:after="0" w:line="240" w:lineRule="auto"/>
              <w:rPr>
                <w:rFonts w:ascii="Times New Roman" w:hAnsi="Times New Roman"/>
                <w:sz w:val="18"/>
                <w:szCs w:val="18"/>
              </w:rPr>
            </w:pPr>
          </w:p>
          <w:p w14:paraId="1AF529B1" w14:textId="77777777" w:rsidR="00F40C9E" w:rsidRPr="00001540" w:rsidRDefault="00F40C9E" w:rsidP="00E0500D">
            <w:pPr>
              <w:spacing w:after="0" w:line="240" w:lineRule="auto"/>
              <w:rPr>
                <w:rFonts w:ascii="Times New Roman" w:hAnsi="Times New Roman"/>
                <w:sz w:val="18"/>
                <w:szCs w:val="18"/>
              </w:rPr>
            </w:pPr>
          </w:p>
          <w:p w14:paraId="4A4D188F" w14:textId="77777777" w:rsidR="00F40C9E" w:rsidRPr="00001540" w:rsidRDefault="00F40C9E" w:rsidP="00E0500D">
            <w:pPr>
              <w:spacing w:after="0" w:line="240" w:lineRule="auto"/>
              <w:rPr>
                <w:rFonts w:ascii="Times New Roman" w:hAnsi="Times New Roman"/>
                <w:sz w:val="18"/>
                <w:szCs w:val="18"/>
              </w:rPr>
            </w:pPr>
          </w:p>
          <w:p w14:paraId="0AB3F4B4" w14:textId="77777777" w:rsidR="00F40C9E" w:rsidRPr="00001540" w:rsidRDefault="00F40C9E" w:rsidP="00E0500D">
            <w:pPr>
              <w:spacing w:after="0" w:line="240" w:lineRule="auto"/>
              <w:rPr>
                <w:rFonts w:ascii="Times New Roman" w:hAnsi="Times New Roman"/>
                <w:sz w:val="18"/>
                <w:szCs w:val="18"/>
              </w:rPr>
            </w:pPr>
          </w:p>
          <w:p w14:paraId="34BF4D32" w14:textId="77777777" w:rsidR="00F40C9E" w:rsidRPr="00001540" w:rsidRDefault="00F40C9E" w:rsidP="00E0500D">
            <w:pPr>
              <w:spacing w:after="0" w:line="240" w:lineRule="auto"/>
              <w:rPr>
                <w:rFonts w:ascii="Times New Roman" w:hAnsi="Times New Roman"/>
                <w:sz w:val="18"/>
                <w:szCs w:val="18"/>
              </w:rPr>
            </w:pPr>
          </w:p>
          <w:p w14:paraId="2A014CA9" w14:textId="77777777" w:rsidR="00F40C9E" w:rsidRPr="00001540" w:rsidRDefault="00F40C9E" w:rsidP="00E0500D">
            <w:pPr>
              <w:spacing w:after="0" w:line="240" w:lineRule="auto"/>
              <w:rPr>
                <w:rFonts w:ascii="Times New Roman" w:hAnsi="Times New Roman"/>
                <w:sz w:val="18"/>
                <w:szCs w:val="18"/>
              </w:rPr>
            </w:pPr>
          </w:p>
          <w:p w14:paraId="0EE6AC8A" w14:textId="77777777" w:rsidR="00F40C9E" w:rsidRPr="00001540" w:rsidRDefault="00F40C9E" w:rsidP="00E0500D">
            <w:pPr>
              <w:spacing w:after="0" w:line="240" w:lineRule="auto"/>
              <w:rPr>
                <w:rFonts w:ascii="Times New Roman" w:hAnsi="Times New Roman"/>
                <w:sz w:val="18"/>
                <w:szCs w:val="18"/>
              </w:rPr>
            </w:pPr>
          </w:p>
          <w:p w14:paraId="4275E600" w14:textId="77777777" w:rsidR="00F40C9E" w:rsidRPr="00001540" w:rsidRDefault="00F40C9E" w:rsidP="00E0500D">
            <w:pPr>
              <w:spacing w:after="0" w:line="240" w:lineRule="auto"/>
              <w:rPr>
                <w:rFonts w:ascii="Times New Roman" w:hAnsi="Times New Roman"/>
                <w:sz w:val="18"/>
                <w:szCs w:val="18"/>
              </w:rPr>
            </w:pPr>
          </w:p>
          <w:p w14:paraId="40056CDC" w14:textId="77777777" w:rsidR="00F40C9E" w:rsidRPr="00001540" w:rsidRDefault="00F40C9E" w:rsidP="00E0500D">
            <w:pPr>
              <w:spacing w:after="0" w:line="240" w:lineRule="auto"/>
              <w:rPr>
                <w:rFonts w:ascii="Times New Roman" w:hAnsi="Times New Roman"/>
                <w:sz w:val="18"/>
                <w:szCs w:val="18"/>
              </w:rPr>
            </w:pPr>
          </w:p>
          <w:p w14:paraId="2B2E0C1D" w14:textId="77777777" w:rsidR="00F40C9E" w:rsidRPr="00001540" w:rsidRDefault="00F40C9E" w:rsidP="00E0500D">
            <w:pPr>
              <w:spacing w:after="0" w:line="240" w:lineRule="auto"/>
              <w:rPr>
                <w:rFonts w:ascii="Times New Roman" w:hAnsi="Times New Roman"/>
                <w:sz w:val="18"/>
                <w:szCs w:val="18"/>
              </w:rPr>
            </w:pPr>
          </w:p>
          <w:p w14:paraId="2093865C" w14:textId="77777777" w:rsidR="00F40C9E" w:rsidRPr="00001540" w:rsidRDefault="00F40C9E" w:rsidP="00E0500D">
            <w:pPr>
              <w:spacing w:after="0" w:line="240" w:lineRule="auto"/>
              <w:rPr>
                <w:rFonts w:ascii="Times New Roman" w:hAnsi="Times New Roman"/>
                <w:sz w:val="18"/>
                <w:szCs w:val="18"/>
              </w:rPr>
            </w:pPr>
          </w:p>
          <w:p w14:paraId="56963862" w14:textId="77777777" w:rsidR="00F40C9E" w:rsidRPr="00001540" w:rsidRDefault="00F40C9E" w:rsidP="00E0500D">
            <w:pPr>
              <w:spacing w:after="0" w:line="240" w:lineRule="auto"/>
              <w:rPr>
                <w:rFonts w:ascii="Times New Roman" w:hAnsi="Times New Roman"/>
                <w:sz w:val="18"/>
                <w:szCs w:val="18"/>
              </w:rPr>
            </w:pPr>
          </w:p>
          <w:p w14:paraId="5BFDF3F2" w14:textId="77777777" w:rsidR="00F40C9E" w:rsidRPr="00001540" w:rsidRDefault="00F40C9E" w:rsidP="00E0500D">
            <w:pPr>
              <w:spacing w:after="0" w:line="240" w:lineRule="auto"/>
              <w:rPr>
                <w:rFonts w:ascii="Times New Roman" w:hAnsi="Times New Roman"/>
                <w:sz w:val="18"/>
                <w:szCs w:val="18"/>
              </w:rPr>
            </w:pPr>
          </w:p>
          <w:p w14:paraId="38847DC8" w14:textId="77777777" w:rsidR="00F40C9E" w:rsidRPr="00001540" w:rsidRDefault="00F40C9E" w:rsidP="00E0500D">
            <w:pPr>
              <w:spacing w:after="0" w:line="240" w:lineRule="auto"/>
              <w:rPr>
                <w:rFonts w:ascii="Times New Roman" w:hAnsi="Times New Roman"/>
                <w:sz w:val="18"/>
                <w:szCs w:val="18"/>
              </w:rPr>
            </w:pPr>
          </w:p>
          <w:p w14:paraId="4DDA2697" w14:textId="77777777" w:rsidR="00F40C9E" w:rsidRPr="00001540" w:rsidRDefault="00F40C9E" w:rsidP="00E0500D">
            <w:pPr>
              <w:spacing w:after="0" w:line="240" w:lineRule="auto"/>
              <w:rPr>
                <w:rFonts w:ascii="Times New Roman" w:hAnsi="Times New Roman"/>
                <w:sz w:val="18"/>
                <w:szCs w:val="18"/>
              </w:rPr>
            </w:pPr>
          </w:p>
          <w:p w14:paraId="45074CE4" w14:textId="77777777" w:rsidR="00F40C9E" w:rsidRPr="00001540" w:rsidRDefault="00F40C9E" w:rsidP="00E0500D">
            <w:pPr>
              <w:spacing w:after="0" w:line="240" w:lineRule="auto"/>
              <w:rPr>
                <w:rFonts w:ascii="Times New Roman" w:hAnsi="Times New Roman"/>
                <w:sz w:val="18"/>
                <w:szCs w:val="18"/>
              </w:rPr>
            </w:pPr>
          </w:p>
          <w:p w14:paraId="441D9F18" w14:textId="77777777" w:rsidR="00F40C9E" w:rsidRPr="00001540" w:rsidRDefault="00F40C9E" w:rsidP="00E0500D">
            <w:pPr>
              <w:spacing w:after="0" w:line="240" w:lineRule="auto"/>
              <w:rPr>
                <w:rFonts w:ascii="Times New Roman" w:hAnsi="Times New Roman"/>
                <w:sz w:val="18"/>
                <w:szCs w:val="18"/>
              </w:rPr>
            </w:pPr>
          </w:p>
          <w:p w14:paraId="0BD8D6EE" w14:textId="77777777" w:rsidR="00B12E93" w:rsidRPr="00001540" w:rsidRDefault="00B12E93" w:rsidP="00E0500D">
            <w:pPr>
              <w:spacing w:after="0" w:line="240" w:lineRule="auto"/>
              <w:rPr>
                <w:rFonts w:ascii="Times New Roman" w:hAnsi="Times New Roman"/>
                <w:sz w:val="18"/>
                <w:szCs w:val="18"/>
              </w:rPr>
            </w:pPr>
          </w:p>
          <w:p w14:paraId="3904DE62" w14:textId="77777777" w:rsidR="00B12E93" w:rsidRPr="00001540" w:rsidRDefault="00B12E93" w:rsidP="00E0500D">
            <w:pPr>
              <w:spacing w:after="0" w:line="240" w:lineRule="auto"/>
              <w:rPr>
                <w:rFonts w:ascii="Times New Roman" w:hAnsi="Times New Roman"/>
                <w:sz w:val="18"/>
                <w:szCs w:val="18"/>
              </w:rPr>
            </w:pPr>
          </w:p>
          <w:p w14:paraId="06155EA3" w14:textId="77777777" w:rsidR="00E0500D" w:rsidRPr="00001540" w:rsidRDefault="00E0500D" w:rsidP="00E0500D">
            <w:pPr>
              <w:spacing w:after="0" w:line="240" w:lineRule="auto"/>
              <w:rPr>
                <w:rFonts w:ascii="Times New Roman" w:hAnsi="Times New Roman"/>
                <w:sz w:val="18"/>
                <w:szCs w:val="18"/>
              </w:rPr>
            </w:pPr>
          </w:p>
          <w:p w14:paraId="29124BAA" w14:textId="77777777" w:rsidR="00E0500D" w:rsidRPr="00001540" w:rsidRDefault="00E0500D" w:rsidP="00E0500D">
            <w:pPr>
              <w:spacing w:after="0" w:line="240" w:lineRule="auto"/>
              <w:rPr>
                <w:rFonts w:ascii="Times New Roman" w:hAnsi="Times New Roman"/>
                <w:sz w:val="18"/>
                <w:szCs w:val="18"/>
              </w:rPr>
            </w:pPr>
          </w:p>
          <w:p w14:paraId="5C7FDBE0" w14:textId="77777777" w:rsidR="00E0500D" w:rsidRPr="00001540" w:rsidRDefault="00E0500D" w:rsidP="00E0500D">
            <w:pPr>
              <w:spacing w:after="0" w:line="240" w:lineRule="auto"/>
              <w:rPr>
                <w:rFonts w:ascii="Times New Roman" w:hAnsi="Times New Roman"/>
                <w:sz w:val="18"/>
                <w:szCs w:val="18"/>
              </w:rPr>
            </w:pPr>
          </w:p>
          <w:p w14:paraId="4B868364" w14:textId="77777777" w:rsidR="00E0500D" w:rsidRPr="00001540" w:rsidRDefault="00E0500D" w:rsidP="00E0500D">
            <w:pPr>
              <w:spacing w:after="0" w:line="240" w:lineRule="auto"/>
              <w:rPr>
                <w:rFonts w:ascii="Times New Roman" w:hAnsi="Times New Roman"/>
                <w:sz w:val="18"/>
                <w:szCs w:val="18"/>
              </w:rPr>
            </w:pPr>
          </w:p>
          <w:p w14:paraId="6D6D661F" w14:textId="77777777" w:rsidR="00E0500D" w:rsidRPr="00001540" w:rsidRDefault="00E0500D" w:rsidP="00E0500D">
            <w:pPr>
              <w:spacing w:after="0" w:line="240" w:lineRule="auto"/>
              <w:rPr>
                <w:rFonts w:ascii="Times New Roman" w:hAnsi="Times New Roman"/>
                <w:sz w:val="18"/>
                <w:szCs w:val="18"/>
              </w:rPr>
            </w:pPr>
          </w:p>
          <w:p w14:paraId="53593D08" w14:textId="77777777" w:rsidR="00E0500D" w:rsidRPr="00001540" w:rsidRDefault="00E0500D" w:rsidP="00E0500D">
            <w:pPr>
              <w:spacing w:after="0" w:line="240" w:lineRule="auto"/>
              <w:rPr>
                <w:rFonts w:ascii="Times New Roman" w:hAnsi="Times New Roman"/>
                <w:sz w:val="18"/>
                <w:szCs w:val="18"/>
              </w:rPr>
            </w:pPr>
          </w:p>
          <w:p w14:paraId="5D4AB95B" w14:textId="77777777" w:rsidR="00E0500D" w:rsidRPr="00001540" w:rsidRDefault="00E0500D" w:rsidP="00E0500D">
            <w:pPr>
              <w:spacing w:after="0" w:line="240" w:lineRule="auto"/>
              <w:rPr>
                <w:rFonts w:ascii="Times New Roman" w:hAnsi="Times New Roman"/>
                <w:sz w:val="18"/>
                <w:szCs w:val="18"/>
              </w:rPr>
            </w:pPr>
          </w:p>
          <w:p w14:paraId="562B570F" w14:textId="77777777" w:rsidR="00E0500D" w:rsidRPr="00001540" w:rsidRDefault="00E0500D" w:rsidP="00E0500D">
            <w:pPr>
              <w:spacing w:after="0" w:line="240" w:lineRule="auto"/>
              <w:rPr>
                <w:rFonts w:ascii="Times New Roman" w:hAnsi="Times New Roman"/>
                <w:sz w:val="18"/>
                <w:szCs w:val="18"/>
              </w:rPr>
            </w:pPr>
          </w:p>
          <w:p w14:paraId="3F6D3482" w14:textId="77777777" w:rsidR="00F40C9E" w:rsidRPr="00001540" w:rsidRDefault="00F40C9E" w:rsidP="00E0500D">
            <w:pPr>
              <w:spacing w:after="0" w:line="240" w:lineRule="auto"/>
              <w:rPr>
                <w:rFonts w:ascii="Times New Roman" w:hAnsi="Times New Roman"/>
                <w:sz w:val="18"/>
                <w:szCs w:val="18"/>
              </w:rPr>
            </w:pPr>
          </w:p>
          <w:p w14:paraId="6F6B1E37" w14:textId="77777777" w:rsidR="00E435DE" w:rsidRPr="00001540" w:rsidRDefault="00E435DE" w:rsidP="00E0500D">
            <w:pPr>
              <w:spacing w:after="0" w:line="240" w:lineRule="auto"/>
              <w:rPr>
                <w:rFonts w:ascii="Times New Roman" w:hAnsi="Times New Roman"/>
                <w:sz w:val="18"/>
                <w:szCs w:val="18"/>
              </w:rPr>
            </w:pPr>
          </w:p>
          <w:p w14:paraId="58E6BA40" w14:textId="77777777" w:rsidR="00E435DE" w:rsidRPr="00001540" w:rsidRDefault="00E435DE" w:rsidP="00E0500D">
            <w:pPr>
              <w:spacing w:after="0" w:line="240" w:lineRule="auto"/>
              <w:rPr>
                <w:rFonts w:ascii="Times New Roman" w:hAnsi="Times New Roman"/>
                <w:sz w:val="18"/>
                <w:szCs w:val="18"/>
              </w:rPr>
            </w:pPr>
          </w:p>
          <w:p w14:paraId="7260A21F" w14:textId="77777777" w:rsidR="00E435DE" w:rsidRPr="00001540" w:rsidRDefault="00E435DE" w:rsidP="00E0500D">
            <w:pPr>
              <w:spacing w:after="0" w:line="240" w:lineRule="auto"/>
              <w:rPr>
                <w:rFonts w:ascii="Times New Roman" w:hAnsi="Times New Roman"/>
                <w:sz w:val="18"/>
                <w:szCs w:val="18"/>
              </w:rPr>
            </w:pPr>
          </w:p>
          <w:p w14:paraId="3FE37A39" w14:textId="77777777" w:rsidR="00E435DE" w:rsidRPr="00001540" w:rsidRDefault="00E435DE" w:rsidP="00E0500D">
            <w:pPr>
              <w:spacing w:after="0" w:line="240" w:lineRule="auto"/>
              <w:rPr>
                <w:rFonts w:ascii="Times New Roman" w:hAnsi="Times New Roman"/>
                <w:sz w:val="18"/>
                <w:szCs w:val="18"/>
              </w:rPr>
            </w:pPr>
          </w:p>
          <w:p w14:paraId="78B67019" w14:textId="77777777" w:rsidR="00E435DE" w:rsidRPr="00001540" w:rsidRDefault="00E435DE" w:rsidP="00E0500D">
            <w:pPr>
              <w:spacing w:after="0" w:line="240" w:lineRule="auto"/>
              <w:rPr>
                <w:rFonts w:ascii="Times New Roman" w:hAnsi="Times New Roman"/>
                <w:sz w:val="18"/>
                <w:szCs w:val="18"/>
              </w:rPr>
            </w:pPr>
          </w:p>
          <w:p w14:paraId="113436EE" w14:textId="77777777" w:rsidR="00E435DE" w:rsidRPr="00001540" w:rsidRDefault="00E435DE" w:rsidP="00E0500D">
            <w:pPr>
              <w:spacing w:after="0" w:line="240" w:lineRule="auto"/>
              <w:rPr>
                <w:rFonts w:ascii="Times New Roman" w:hAnsi="Times New Roman"/>
                <w:sz w:val="18"/>
                <w:szCs w:val="18"/>
              </w:rPr>
            </w:pPr>
          </w:p>
          <w:p w14:paraId="626A7005" w14:textId="77777777" w:rsidR="00E435DE" w:rsidRPr="00001540" w:rsidRDefault="00E435DE" w:rsidP="00E0500D">
            <w:pPr>
              <w:spacing w:after="0" w:line="240" w:lineRule="auto"/>
              <w:rPr>
                <w:rFonts w:ascii="Times New Roman" w:hAnsi="Times New Roman"/>
                <w:sz w:val="18"/>
                <w:szCs w:val="18"/>
              </w:rPr>
            </w:pPr>
          </w:p>
          <w:p w14:paraId="0857FF29" w14:textId="77777777" w:rsidR="00E435DE" w:rsidRPr="00001540" w:rsidRDefault="00E435DE" w:rsidP="00E0500D">
            <w:pPr>
              <w:spacing w:after="0" w:line="240" w:lineRule="auto"/>
              <w:rPr>
                <w:rFonts w:ascii="Times New Roman" w:hAnsi="Times New Roman"/>
                <w:sz w:val="18"/>
                <w:szCs w:val="18"/>
              </w:rPr>
            </w:pPr>
          </w:p>
          <w:p w14:paraId="7548B5BD" w14:textId="77777777" w:rsidR="00E435DE" w:rsidRPr="00001540" w:rsidRDefault="00E435DE" w:rsidP="00E0500D">
            <w:pPr>
              <w:spacing w:after="0" w:line="240" w:lineRule="auto"/>
              <w:rPr>
                <w:rFonts w:ascii="Times New Roman" w:hAnsi="Times New Roman"/>
                <w:sz w:val="18"/>
                <w:szCs w:val="18"/>
              </w:rPr>
            </w:pPr>
          </w:p>
          <w:p w14:paraId="2C96E48E" w14:textId="77777777" w:rsidR="00E435DE" w:rsidRPr="00001540" w:rsidRDefault="00E435DE" w:rsidP="00E0500D">
            <w:pPr>
              <w:spacing w:after="0" w:line="240" w:lineRule="auto"/>
              <w:rPr>
                <w:rFonts w:ascii="Times New Roman" w:hAnsi="Times New Roman"/>
                <w:sz w:val="18"/>
                <w:szCs w:val="18"/>
              </w:rPr>
            </w:pPr>
          </w:p>
          <w:p w14:paraId="554FD47B" w14:textId="77777777" w:rsidR="00E435DE" w:rsidRPr="00001540" w:rsidRDefault="00E435DE" w:rsidP="00E0500D">
            <w:pPr>
              <w:spacing w:after="0" w:line="240" w:lineRule="auto"/>
              <w:rPr>
                <w:rFonts w:ascii="Times New Roman" w:hAnsi="Times New Roman"/>
                <w:sz w:val="18"/>
                <w:szCs w:val="18"/>
              </w:rPr>
            </w:pPr>
          </w:p>
          <w:p w14:paraId="5EED7E11" w14:textId="77777777" w:rsidR="00E435DE" w:rsidRPr="00001540" w:rsidRDefault="00E435DE" w:rsidP="00E0500D">
            <w:pPr>
              <w:spacing w:after="0" w:line="240" w:lineRule="auto"/>
              <w:rPr>
                <w:rFonts w:ascii="Times New Roman" w:hAnsi="Times New Roman"/>
                <w:sz w:val="18"/>
                <w:szCs w:val="18"/>
              </w:rPr>
            </w:pPr>
          </w:p>
          <w:p w14:paraId="748BCB57" w14:textId="77777777" w:rsidR="00E435DE" w:rsidRPr="00001540" w:rsidRDefault="00E435DE" w:rsidP="00E0500D">
            <w:pPr>
              <w:spacing w:after="0" w:line="240" w:lineRule="auto"/>
              <w:rPr>
                <w:rFonts w:ascii="Times New Roman" w:hAnsi="Times New Roman"/>
                <w:sz w:val="18"/>
                <w:szCs w:val="18"/>
              </w:rPr>
            </w:pPr>
          </w:p>
          <w:p w14:paraId="750CFDD9" w14:textId="77777777" w:rsidR="00E435DE" w:rsidRPr="00001540" w:rsidRDefault="00E435DE" w:rsidP="00E0500D">
            <w:pPr>
              <w:spacing w:after="0" w:line="240" w:lineRule="auto"/>
              <w:rPr>
                <w:rFonts w:ascii="Times New Roman" w:hAnsi="Times New Roman"/>
                <w:sz w:val="18"/>
                <w:szCs w:val="18"/>
              </w:rPr>
            </w:pPr>
          </w:p>
          <w:p w14:paraId="2ADC45EA" w14:textId="77777777" w:rsidR="00E435DE" w:rsidRPr="00001540" w:rsidRDefault="00E435DE" w:rsidP="00E0500D">
            <w:pPr>
              <w:spacing w:after="0" w:line="240" w:lineRule="auto"/>
              <w:rPr>
                <w:rFonts w:ascii="Times New Roman" w:hAnsi="Times New Roman"/>
                <w:sz w:val="18"/>
                <w:szCs w:val="18"/>
              </w:rPr>
            </w:pPr>
          </w:p>
          <w:p w14:paraId="5E738BB2" w14:textId="77777777" w:rsidR="00E435DE" w:rsidRPr="00001540" w:rsidRDefault="00E435DE" w:rsidP="00E0500D">
            <w:pPr>
              <w:spacing w:after="0" w:line="240" w:lineRule="auto"/>
              <w:rPr>
                <w:rFonts w:ascii="Times New Roman" w:hAnsi="Times New Roman"/>
                <w:sz w:val="18"/>
                <w:szCs w:val="18"/>
              </w:rPr>
            </w:pPr>
          </w:p>
          <w:p w14:paraId="35775246" w14:textId="77777777" w:rsidR="00E435DE" w:rsidRPr="00001540" w:rsidRDefault="00E435DE" w:rsidP="00E0500D">
            <w:pPr>
              <w:spacing w:after="0" w:line="240" w:lineRule="auto"/>
              <w:rPr>
                <w:rFonts w:ascii="Times New Roman" w:hAnsi="Times New Roman"/>
                <w:sz w:val="18"/>
                <w:szCs w:val="18"/>
              </w:rPr>
            </w:pPr>
          </w:p>
          <w:p w14:paraId="5A218121" w14:textId="77777777" w:rsidR="00E435DE" w:rsidRPr="00001540" w:rsidRDefault="00E435DE" w:rsidP="00E0500D">
            <w:pPr>
              <w:spacing w:after="0" w:line="240" w:lineRule="auto"/>
              <w:rPr>
                <w:rFonts w:ascii="Times New Roman" w:hAnsi="Times New Roman"/>
                <w:sz w:val="18"/>
                <w:szCs w:val="18"/>
              </w:rPr>
            </w:pPr>
          </w:p>
          <w:p w14:paraId="62901042" w14:textId="77777777" w:rsidR="00E435DE" w:rsidRPr="00001540" w:rsidRDefault="00E435DE" w:rsidP="00E0500D">
            <w:pPr>
              <w:spacing w:after="0" w:line="240" w:lineRule="auto"/>
              <w:rPr>
                <w:rFonts w:ascii="Times New Roman" w:hAnsi="Times New Roman"/>
                <w:sz w:val="18"/>
                <w:szCs w:val="18"/>
              </w:rPr>
            </w:pPr>
          </w:p>
          <w:p w14:paraId="7EAC06C6" w14:textId="77777777" w:rsidR="00E435DE" w:rsidRPr="00001540" w:rsidRDefault="00E435DE" w:rsidP="00E0500D">
            <w:pPr>
              <w:spacing w:after="0" w:line="240" w:lineRule="auto"/>
              <w:rPr>
                <w:rFonts w:ascii="Times New Roman" w:hAnsi="Times New Roman"/>
                <w:sz w:val="18"/>
                <w:szCs w:val="18"/>
              </w:rPr>
            </w:pPr>
          </w:p>
          <w:p w14:paraId="718B7A81" w14:textId="77777777" w:rsidR="00E435DE" w:rsidRPr="00001540" w:rsidRDefault="00E435DE" w:rsidP="00E0500D">
            <w:pPr>
              <w:spacing w:after="0" w:line="240" w:lineRule="auto"/>
              <w:rPr>
                <w:rFonts w:ascii="Times New Roman" w:hAnsi="Times New Roman"/>
                <w:sz w:val="18"/>
                <w:szCs w:val="18"/>
              </w:rPr>
            </w:pPr>
          </w:p>
          <w:p w14:paraId="7E838C13" w14:textId="77777777" w:rsidR="00E435DE" w:rsidRPr="00001540" w:rsidRDefault="00E435DE" w:rsidP="00E0500D">
            <w:pPr>
              <w:spacing w:after="0" w:line="240" w:lineRule="auto"/>
              <w:rPr>
                <w:rFonts w:ascii="Times New Roman" w:hAnsi="Times New Roman"/>
                <w:sz w:val="18"/>
                <w:szCs w:val="18"/>
              </w:rPr>
            </w:pPr>
          </w:p>
          <w:p w14:paraId="24A1CB4B" w14:textId="77777777" w:rsidR="00E435DE" w:rsidRPr="00001540" w:rsidRDefault="00E435DE" w:rsidP="00E0500D">
            <w:pPr>
              <w:spacing w:after="0" w:line="240" w:lineRule="auto"/>
              <w:rPr>
                <w:rFonts w:ascii="Times New Roman" w:hAnsi="Times New Roman"/>
                <w:sz w:val="18"/>
                <w:szCs w:val="18"/>
              </w:rPr>
            </w:pPr>
          </w:p>
          <w:p w14:paraId="7EC90C1D" w14:textId="77777777" w:rsidR="00E435DE" w:rsidRPr="00001540" w:rsidRDefault="00E435DE" w:rsidP="00E0500D">
            <w:pPr>
              <w:spacing w:after="0" w:line="240" w:lineRule="auto"/>
              <w:rPr>
                <w:rFonts w:ascii="Times New Roman" w:hAnsi="Times New Roman"/>
                <w:sz w:val="18"/>
                <w:szCs w:val="18"/>
              </w:rPr>
            </w:pPr>
          </w:p>
          <w:p w14:paraId="29A3322C" w14:textId="77777777" w:rsidR="00E435DE" w:rsidRPr="00001540" w:rsidRDefault="00E435DE" w:rsidP="00E0500D">
            <w:pPr>
              <w:spacing w:after="0" w:line="240" w:lineRule="auto"/>
              <w:rPr>
                <w:rFonts w:ascii="Times New Roman" w:hAnsi="Times New Roman"/>
                <w:sz w:val="18"/>
                <w:szCs w:val="18"/>
              </w:rPr>
            </w:pPr>
          </w:p>
          <w:p w14:paraId="2867F3E8" w14:textId="77777777" w:rsidR="00E435DE" w:rsidRPr="00001540" w:rsidRDefault="00E435DE" w:rsidP="00E0500D">
            <w:pPr>
              <w:spacing w:after="0" w:line="240" w:lineRule="auto"/>
              <w:rPr>
                <w:rFonts w:ascii="Times New Roman" w:hAnsi="Times New Roman"/>
                <w:sz w:val="18"/>
                <w:szCs w:val="18"/>
              </w:rPr>
            </w:pPr>
          </w:p>
          <w:p w14:paraId="01F4184C" w14:textId="77777777" w:rsidR="00E435DE" w:rsidRPr="00001540" w:rsidRDefault="00E435DE" w:rsidP="00E0500D">
            <w:pPr>
              <w:spacing w:after="0" w:line="240" w:lineRule="auto"/>
              <w:rPr>
                <w:rFonts w:ascii="Times New Roman" w:hAnsi="Times New Roman"/>
                <w:sz w:val="18"/>
                <w:szCs w:val="18"/>
              </w:rPr>
            </w:pPr>
          </w:p>
          <w:p w14:paraId="6A6EB991" w14:textId="77777777" w:rsidR="00E435DE" w:rsidRPr="00001540" w:rsidRDefault="00E435DE" w:rsidP="00E0500D">
            <w:pPr>
              <w:spacing w:after="0" w:line="240" w:lineRule="auto"/>
              <w:rPr>
                <w:rFonts w:ascii="Times New Roman" w:hAnsi="Times New Roman"/>
                <w:sz w:val="18"/>
                <w:szCs w:val="18"/>
              </w:rPr>
            </w:pPr>
          </w:p>
          <w:p w14:paraId="21074B29" w14:textId="77777777" w:rsidR="00E435DE" w:rsidRPr="00001540" w:rsidRDefault="00E435DE" w:rsidP="00E0500D">
            <w:pPr>
              <w:spacing w:after="0" w:line="240" w:lineRule="auto"/>
              <w:rPr>
                <w:rFonts w:ascii="Times New Roman" w:hAnsi="Times New Roman"/>
                <w:sz w:val="18"/>
                <w:szCs w:val="18"/>
              </w:rPr>
            </w:pPr>
          </w:p>
          <w:p w14:paraId="7DA89FC7" w14:textId="77777777" w:rsidR="00E435DE" w:rsidRPr="00001540" w:rsidRDefault="00E435DE" w:rsidP="00E0500D">
            <w:pPr>
              <w:spacing w:after="0" w:line="240" w:lineRule="auto"/>
              <w:rPr>
                <w:rFonts w:ascii="Times New Roman" w:hAnsi="Times New Roman"/>
                <w:sz w:val="18"/>
                <w:szCs w:val="18"/>
              </w:rPr>
            </w:pPr>
          </w:p>
          <w:p w14:paraId="1A3B4657" w14:textId="77777777" w:rsidR="00E435DE" w:rsidRPr="00001540" w:rsidRDefault="00E435DE" w:rsidP="00E0500D">
            <w:pPr>
              <w:spacing w:after="0" w:line="240" w:lineRule="auto"/>
              <w:rPr>
                <w:rFonts w:ascii="Times New Roman" w:hAnsi="Times New Roman"/>
                <w:sz w:val="18"/>
                <w:szCs w:val="18"/>
              </w:rPr>
            </w:pPr>
          </w:p>
          <w:p w14:paraId="221CCAAC" w14:textId="77777777" w:rsidR="00E435DE" w:rsidRPr="00001540" w:rsidRDefault="00E435DE" w:rsidP="00E0500D">
            <w:pPr>
              <w:spacing w:after="0" w:line="240" w:lineRule="auto"/>
              <w:rPr>
                <w:rFonts w:ascii="Times New Roman" w:hAnsi="Times New Roman"/>
                <w:sz w:val="18"/>
                <w:szCs w:val="18"/>
              </w:rPr>
            </w:pPr>
          </w:p>
          <w:p w14:paraId="17A81CCB" w14:textId="77777777" w:rsidR="00E435DE" w:rsidRPr="00001540" w:rsidRDefault="00E435DE" w:rsidP="00E0500D">
            <w:pPr>
              <w:spacing w:after="0" w:line="240" w:lineRule="auto"/>
              <w:rPr>
                <w:rFonts w:ascii="Times New Roman" w:hAnsi="Times New Roman"/>
                <w:sz w:val="18"/>
                <w:szCs w:val="18"/>
              </w:rPr>
            </w:pPr>
          </w:p>
          <w:p w14:paraId="793E2FEA" w14:textId="77777777" w:rsidR="00E435DE" w:rsidRPr="00001540" w:rsidRDefault="00E435DE" w:rsidP="00E0500D">
            <w:pPr>
              <w:spacing w:after="0" w:line="240" w:lineRule="auto"/>
              <w:rPr>
                <w:rFonts w:ascii="Times New Roman" w:hAnsi="Times New Roman"/>
                <w:sz w:val="18"/>
                <w:szCs w:val="18"/>
              </w:rPr>
            </w:pPr>
          </w:p>
          <w:p w14:paraId="055234E8" w14:textId="77777777" w:rsidR="00E435DE" w:rsidRPr="00001540" w:rsidRDefault="00E435DE" w:rsidP="00E0500D">
            <w:pPr>
              <w:spacing w:after="0" w:line="240" w:lineRule="auto"/>
              <w:rPr>
                <w:rFonts w:ascii="Times New Roman" w:hAnsi="Times New Roman"/>
                <w:sz w:val="18"/>
                <w:szCs w:val="18"/>
              </w:rPr>
            </w:pPr>
          </w:p>
          <w:p w14:paraId="1F883ABB" w14:textId="77777777" w:rsidR="00E435DE" w:rsidRPr="00001540" w:rsidRDefault="00E435DE" w:rsidP="00E0500D">
            <w:pPr>
              <w:spacing w:after="0" w:line="240" w:lineRule="auto"/>
              <w:rPr>
                <w:rFonts w:ascii="Times New Roman" w:hAnsi="Times New Roman"/>
                <w:sz w:val="18"/>
                <w:szCs w:val="18"/>
              </w:rPr>
            </w:pPr>
          </w:p>
          <w:p w14:paraId="403D2A73" w14:textId="77777777" w:rsidR="00E435DE" w:rsidRPr="00001540" w:rsidRDefault="00E435DE" w:rsidP="00E0500D">
            <w:pPr>
              <w:spacing w:after="0" w:line="240" w:lineRule="auto"/>
              <w:rPr>
                <w:rFonts w:ascii="Times New Roman" w:hAnsi="Times New Roman"/>
                <w:sz w:val="18"/>
                <w:szCs w:val="18"/>
              </w:rPr>
            </w:pPr>
          </w:p>
          <w:p w14:paraId="48529ACC" w14:textId="77777777" w:rsidR="00E435DE" w:rsidRPr="00001540" w:rsidRDefault="00E435DE" w:rsidP="00E0500D">
            <w:pPr>
              <w:spacing w:after="0" w:line="240" w:lineRule="auto"/>
              <w:rPr>
                <w:rFonts w:ascii="Times New Roman" w:hAnsi="Times New Roman"/>
                <w:sz w:val="18"/>
                <w:szCs w:val="18"/>
              </w:rPr>
            </w:pPr>
          </w:p>
          <w:p w14:paraId="0D73DDF0" w14:textId="77777777" w:rsidR="00E435DE" w:rsidRPr="00001540" w:rsidRDefault="00E435DE" w:rsidP="00E0500D">
            <w:pPr>
              <w:spacing w:after="0" w:line="240" w:lineRule="auto"/>
              <w:rPr>
                <w:rFonts w:ascii="Times New Roman" w:hAnsi="Times New Roman"/>
                <w:sz w:val="18"/>
                <w:szCs w:val="18"/>
              </w:rPr>
            </w:pPr>
          </w:p>
          <w:p w14:paraId="4578C3FD" w14:textId="77777777" w:rsidR="00E435DE" w:rsidRPr="00001540" w:rsidRDefault="00E435DE" w:rsidP="00E0500D">
            <w:pPr>
              <w:spacing w:after="0" w:line="240" w:lineRule="auto"/>
              <w:rPr>
                <w:rFonts w:ascii="Times New Roman" w:hAnsi="Times New Roman"/>
                <w:sz w:val="18"/>
                <w:szCs w:val="18"/>
              </w:rPr>
            </w:pPr>
          </w:p>
          <w:p w14:paraId="3D1E210B" w14:textId="77777777" w:rsidR="00E435DE" w:rsidRPr="00001540" w:rsidRDefault="00E435DE" w:rsidP="00E0500D">
            <w:pPr>
              <w:spacing w:after="0" w:line="240" w:lineRule="auto"/>
              <w:rPr>
                <w:rFonts w:ascii="Times New Roman" w:hAnsi="Times New Roman"/>
                <w:sz w:val="18"/>
                <w:szCs w:val="18"/>
              </w:rPr>
            </w:pPr>
          </w:p>
          <w:p w14:paraId="4B8E94CF" w14:textId="77777777" w:rsidR="00E435DE" w:rsidRPr="00001540" w:rsidRDefault="00E435DE" w:rsidP="00E0500D">
            <w:pPr>
              <w:spacing w:after="0" w:line="240" w:lineRule="auto"/>
              <w:rPr>
                <w:rFonts w:ascii="Times New Roman" w:hAnsi="Times New Roman"/>
                <w:sz w:val="18"/>
                <w:szCs w:val="18"/>
              </w:rPr>
            </w:pPr>
          </w:p>
          <w:p w14:paraId="393451C3" w14:textId="77777777" w:rsidR="00E435DE" w:rsidRPr="00001540" w:rsidRDefault="00E435DE" w:rsidP="00E0500D">
            <w:pPr>
              <w:spacing w:after="0" w:line="240" w:lineRule="auto"/>
              <w:rPr>
                <w:rFonts w:ascii="Times New Roman" w:hAnsi="Times New Roman"/>
                <w:sz w:val="18"/>
                <w:szCs w:val="18"/>
              </w:rPr>
            </w:pPr>
          </w:p>
          <w:p w14:paraId="0795F33B" w14:textId="77777777" w:rsidR="00E435DE" w:rsidRPr="00001540" w:rsidRDefault="00E435DE" w:rsidP="00E0500D">
            <w:pPr>
              <w:spacing w:after="0" w:line="240" w:lineRule="auto"/>
              <w:rPr>
                <w:rFonts w:ascii="Times New Roman" w:hAnsi="Times New Roman"/>
                <w:sz w:val="18"/>
                <w:szCs w:val="18"/>
              </w:rPr>
            </w:pPr>
          </w:p>
          <w:p w14:paraId="124C9FED" w14:textId="77777777" w:rsidR="00E435DE" w:rsidRPr="00001540" w:rsidRDefault="00E435DE" w:rsidP="00E0500D">
            <w:pPr>
              <w:spacing w:after="0" w:line="240" w:lineRule="auto"/>
              <w:rPr>
                <w:rFonts w:ascii="Times New Roman" w:hAnsi="Times New Roman"/>
                <w:sz w:val="18"/>
                <w:szCs w:val="18"/>
              </w:rPr>
            </w:pPr>
          </w:p>
          <w:p w14:paraId="625E8FA8" w14:textId="77777777" w:rsidR="00E435DE" w:rsidRPr="00001540" w:rsidRDefault="00E435DE" w:rsidP="00E0500D">
            <w:pPr>
              <w:spacing w:after="0" w:line="240" w:lineRule="auto"/>
              <w:rPr>
                <w:rFonts w:ascii="Times New Roman" w:hAnsi="Times New Roman"/>
                <w:sz w:val="18"/>
                <w:szCs w:val="18"/>
              </w:rPr>
            </w:pPr>
          </w:p>
          <w:p w14:paraId="62D4ACDF" w14:textId="77777777" w:rsidR="00E435DE" w:rsidRPr="00001540" w:rsidRDefault="00E435DE" w:rsidP="00E0500D">
            <w:pPr>
              <w:spacing w:after="0" w:line="240" w:lineRule="auto"/>
              <w:rPr>
                <w:rFonts w:ascii="Times New Roman" w:hAnsi="Times New Roman"/>
                <w:sz w:val="18"/>
                <w:szCs w:val="18"/>
              </w:rPr>
            </w:pPr>
          </w:p>
          <w:p w14:paraId="262FD7F2" w14:textId="77777777" w:rsidR="00E435DE" w:rsidRPr="00001540" w:rsidRDefault="00E435DE" w:rsidP="00E0500D">
            <w:pPr>
              <w:spacing w:after="0" w:line="240" w:lineRule="auto"/>
              <w:rPr>
                <w:rFonts w:ascii="Times New Roman" w:hAnsi="Times New Roman"/>
                <w:sz w:val="18"/>
                <w:szCs w:val="18"/>
              </w:rPr>
            </w:pPr>
          </w:p>
          <w:p w14:paraId="1690102A" w14:textId="77777777" w:rsidR="00E435DE" w:rsidRPr="00001540" w:rsidRDefault="00E435DE" w:rsidP="00E0500D">
            <w:pPr>
              <w:spacing w:after="0" w:line="240" w:lineRule="auto"/>
              <w:rPr>
                <w:rFonts w:ascii="Times New Roman" w:hAnsi="Times New Roman"/>
                <w:sz w:val="18"/>
                <w:szCs w:val="18"/>
              </w:rPr>
            </w:pPr>
          </w:p>
          <w:p w14:paraId="2AB07DF7" w14:textId="77777777" w:rsidR="00E435DE" w:rsidRPr="00001540" w:rsidRDefault="00E435DE" w:rsidP="00E0500D">
            <w:pPr>
              <w:spacing w:after="0" w:line="240" w:lineRule="auto"/>
              <w:rPr>
                <w:rFonts w:ascii="Times New Roman" w:hAnsi="Times New Roman"/>
                <w:sz w:val="18"/>
                <w:szCs w:val="18"/>
              </w:rPr>
            </w:pPr>
          </w:p>
          <w:p w14:paraId="3ECE7144" w14:textId="77777777" w:rsidR="00E435DE" w:rsidRPr="00001540" w:rsidRDefault="00E435DE" w:rsidP="00E0500D">
            <w:pPr>
              <w:spacing w:after="0" w:line="240" w:lineRule="auto"/>
              <w:rPr>
                <w:rFonts w:ascii="Times New Roman" w:hAnsi="Times New Roman"/>
                <w:sz w:val="18"/>
                <w:szCs w:val="18"/>
              </w:rPr>
            </w:pPr>
          </w:p>
          <w:p w14:paraId="5DB882FD" w14:textId="77777777" w:rsidR="00E435DE" w:rsidRPr="00001540" w:rsidRDefault="00E435DE" w:rsidP="00E0500D">
            <w:pPr>
              <w:spacing w:after="0" w:line="240" w:lineRule="auto"/>
              <w:rPr>
                <w:rFonts w:ascii="Times New Roman" w:hAnsi="Times New Roman"/>
                <w:sz w:val="18"/>
                <w:szCs w:val="18"/>
              </w:rPr>
            </w:pPr>
          </w:p>
          <w:p w14:paraId="50BD3E40" w14:textId="77777777" w:rsidR="00E435DE" w:rsidRPr="00001540" w:rsidRDefault="00E435DE" w:rsidP="00E0500D">
            <w:pPr>
              <w:spacing w:after="0" w:line="240" w:lineRule="auto"/>
              <w:rPr>
                <w:rFonts w:ascii="Times New Roman" w:hAnsi="Times New Roman"/>
                <w:sz w:val="18"/>
                <w:szCs w:val="18"/>
              </w:rPr>
            </w:pPr>
          </w:p>
          <w:p w14:paraId="02725210" w14:textId="77777777" w:rsidR="00E435DE" w:rsidRPr="00001540" w:rsidRDefault="00E435DE" w:rsidP="00E0500D">
            <w:pPr>
              <w:spacing w:after="0" w:line="240" w:lineRule="auto"/>
              <w:rPr>
                <w:rFonts w:ascii="Times New Roman" w:hAnsi="Times New Roman"/>
                <w:sz w:val="18"/>
                <w:szCs w:val="18"/>
              </w:rPr>
            </w:pPr>
          </w:p>
          <w:p w14:paraId="5B84426E" w14:textId="4E493D6A"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Zákon č. 581/2004 Z. z.</w:t>
            </w:r>
          </w:p>
          <w:p w14:paraId="7BF562AE" w14:textId="77777777" w:rsidR="00F40C9E" w:rsidRPr="00001540" w:rsidRDefault="00F40C9E" w:rsidP="00E0500D">
            <w:pPr>
              <w:spacing w:after="0" w:line="240" w:lineRule="auto"/>
              <w:rPr>
                <w:rFonts w:ascii="Times New Roman" w:hAnsi="Times New Roman"/>
                <w:sz w:val="18"/>
                <w:szCs w:val="18"/>
              </w:rPr>
            </w:pPr>
          </w:p>
          <w:p w14:paraId="0FD79C8F" w14:textId="77777777" w:rsidR="00F40C9E" w:rsidRPr="00001540" w:rsidRDefault="00F40C9E" w:rsidP="00E0500D">
            <w:pPr>
              <w:spacing w:after="0" w:line="240" w:lineRule="auto"/>
              <w:rPr>
                <w:rFonts w:ascii="Times New Roman" w:hAnsi="Times New Roman"/>
                <w:sz w:val="18"/>
                <w:szCs w:val="18"/>
              </w:rPr>
            </w:pPr>
          </w:p>
          <w:p w14:paraId="5D9DCA6D" w14:textId="77777777" w:rsidR="00F40C9E" w:rsidRPr="00001540" w:rsidRDefault="00F40C9E" w:rsidP="00E0500D">
            <w:pPr>
              <w:spacing w:after="0" w:line="240" w:lineRule="auto"/>
              <w:rPr>
                <w:rFonts w:ascii="Times New Roman" w:hAnsi="Times New Roman"/>
                <w:sz w:val="18"/>
                <w:szCs w:val="18"/>
              </w:rPr>
            </w:pPr>
          </w:p>
          <w:p w14:paraId="096BA572" w14:textId="77777777" w:rsidR="00F40C9E" w:rsidRPr="00001540" w:rsidRDefault="00F40C9E" w:rsidP="00E0500D">
            <w:pPr>
              <w:spacing w:after="0" w:line="240" w:lineRule="auto"/>
              <w:rPr>
                <w:rFonts w:ascii="Times New Roman" w:hAnsi="Times New Roman"/>
                <w:sz w:val="18"/>
                <w:szCs w:val="18"/>
              </w:rPr>
            </w:pPr>
          </w:p>
          <w:p w14:paraId="01B6C4D5" w14:textId="77777777" w:rsidR="00F40C9E" w:rsidRPr="00001540" w:rsidRDefault="00F40C9E" w:rsidP="00E0500D">
            <w:pPr>
              <w:spacing w:after="0" w:line="240" w:lineRule="auto"/>
              <w:rPr>
                <w:rFonts w:ascii="Times New Roman" w:hAnsi="Times New Roman"/>
                <w:sz w:val="18"/>
                <w:szCs w:val="18"/>
              </w:rPr>
            </w:pPr>
          </w:p>
          <w:p w14:paraId="5BA9DE9E" w14:textId="77777777" w:rsidR="00F40C9E" w:rsidRPr="00001540" w:rsidRDefault="00F40C9E" w:rsidP="00E0500D">
            <w:pPr>
              <w:spacing w:after="0" w:line="240" w:lineRule="auto"/>
              <w:rPr>
                <w:rFonts w:ascii="Times New Roman" w:hAnsi="Times New Roman"/>
                <w:sz w:val="18"/>
                <w:szCs w:val="18"/>
              </w:rPr>
            </w:pPr>
          </w:p>
          <w:p w14:paraId="1ECE38EE" w14:textId="77777777" w:rsidR="00F40C9E" w:rsidRPr="00001540" w:rsidRDefault="00F40C9E" w:rsidP="00E0500D">
            <w:pPr>
              <w:spacing w:after="0" w:line="240" w:lineRule="auto"/>
              <w:rPr>
                <w:rFonts w:ascii="Times New Roman" w:hAnsi="Times New Roman"/>
                <w:sz w:val="18"/>
                <w:szCs w:val="18"/>
              </w:rPr>
            </w:pPr>
          </w:p>
          <w:p w14:paraId="686AD1A8" w14:textId="77777777" w:rsidR="00F40C9E" w:rsidRPr="00001540" w:rsidRDefault="00F40C9E" w:rsidP="00E0500D">
            <w:pPr>
              <w:spacing w:after="0" w:line="240" w:lineRule="auto"/>
              <w:rPr>
                <w:rFonts w:ascii="Times New Roman" w:hAnsi="Times New Roman"/>
                <w:sz w:val="18"/>
                <w:szCs w:val="18"/>
              </w:rPr>
            </w:pPr>
          </w:p>
          <w:p w14:paraId="64FA1A02" w14:textId="77777777" w:rsidR="00F40C9E" w:rsidRPr="00001540" w:rsidRDefault="00F40C9E" w:rsidP="00E0500D">
            <w:pPr>
              <w:spacing w:after="0" w:line="240" w:lineRule="auto"/>
              <w:rPr>
                <w:rFonts w:ascii="Times New Roman" w:hAnsi="Times New Roman"/>
                <w:sz w:val="18"/>
                <w:szCs w:val="18"/>
              </w:rPr>
            </w:pPr>
          </w:p>
          <w:p w14:paraId="69C4A1DB" w14:textId="77777777" w:rsidR="00F40C9E" w:rsidRPr="00001540" w:rsidRDefault="00F40C9E" w:rsidP="00E0500D">
            <w:pPr>
              <w:spacing w:after="0" w:line="240" w:lineRule="auto"/>
              <w:rPr>
                <w:rFonts w:ascii="Times New Roman" w:hAnsi="Times New Roman"/>
                <w:sz w:val="18"/>
                <w:szCs w:val="18"/>
              </w:rPr>
            </w:pPr>
          </w:p>
          <w:p w14:paraId="37823450" w14:textId="77777777" w:rsidR="00F40C9E" w:rsidRPr="00001540" w:rsidRDefault="00F40C9E" w:rsidP="00E0500D">
            <w:pPr>
              <w:spacing w:after="0" w:line="240" w:lineRule="auto"/>
              <w:rPr>
                <w:rFonts w:ascii="Times New Roman" w:hAnsi="Times New Roman"/>
                <w:sz w:val="18"/>
                <w:szCs w:val="18"/>
              </w:rPr>
            </w:pPr>
          </w:p>
          <w:p w14:paraId="191DAE2B" w14:textId="77777777" w:rsidR="00F40C9E" w:rsidRPr="00001540" w:rsidRDefault="00F40C9E" w:rsidP="00E0500D">
            <w:pPr>
              <w:spacing w:after="0" w:line="240" w:lineRule="auto"/>
              <w:rPr>
                <w:rFonts w:ascii="Times New Roman" w:hAnsi="Times New Roman"/>
                <w:sz w:val="18"/>
                <w:szCs w:val="18"/>
              </w:rPr>
            </w:pPr>
          </w:p>
          <w:p w14:paraId="22AF5794" w14:textId="77777777" w:rsidR="00F40C9E" w:rsidRPr="00001540" w:rsidRDefault="00F40C9E" w:rsidP="00E0500D">
            <w:pPr>
              <w:spacing w:after="0" w:line="240" w:lineRule="auto"/>
              <w:rPr>
                <w:rFonts w:ascii="Times New Roman" w:hAnsi="Times New Roman"/>
                <w:sz w:val="18"/>
                <w:szCs w:val="18"/>
              </w:rPr>
            </w:pPr>
          </w:p>
          <w:p w14:paraId="3BBF85D5" w14:textId="77777777" w:rsidR="00F40C9E" w:rsidRPr="00001540" w:rsidRDefault="00F40C9E" w:rsidP="00E0500D">
            <w:pPr>
              <w:spacing w:after="0" w:line="240" w:lineRule="auto"/>
              <w:rPr>
                <w:rFonts w:ascii="Times New Roman" w:hAnsi="Times New Roman"/>
                <w:sz w:val="18"/>
                <w:szCs w:val="18"/>
              </w:rPr>
            </w:pPr>
          </w:p>
          <w:p w14:paraId="3D7E17A4" w14:textId="77777777" w:rsidR="00F40C9E" w:rsidRPr="00001540" w:rsidRDefault="00F40C9E" w:rsidP="00E0500D">
            <w:pPr>
              <w:spacing w:after="0" w:line="240" w:lineRule="auto"/>
              <w:rPr>
                <w:rFonts w:ascii="Times New Roman" w:hAnsi="Times New Roman"/>
                <w:sz w:val="18"/>
                <w:szCs w:val="18"/>
              </w:rPr>
            </w:pPr>
          </w:p>
          <w:p w14:paraId="295DD18F" w14:textId="77777777" w:rsidR="00F40C9E" w:rsidRPr="00001540" w:rsidRDefault="00F40C9E" w:rsidP="00E0500D">
            <w:pPr>
              <w:spacing w:after="0" w:line="240" w:lineRule="auto"/>
              <w:rPr>
                <w:rFonts w:ascii="Times New Roman" w:hAnsi="Times New Roman"/>
                <w:sz w:val="18"/>
                <w:szCs w:val="18"/>
              </w:rPr>
            </w:pPr>
          </w:p>
          <w:p w14:paraId="0F3D32C5" w14:textId="77777777" w:rsidR="00F40C9E" w:rsidRPr="00001540" w:rsidRDefault="00F40C9E" w:rsidP="00E0500D">
            <w:pPr>
              <w:spacing w:after="0" w:line="240" w:lineRule="auto"/>
              <w:rPr>
                <w:rFonts w:ascii="Times New Roman" w:hAnsi="Times New Roman"/>
                <w:sz w:val="18"/>
                <w:szCs w:val="18"/>
              </w:rPr>
            </w:pPr>
          </w:p>
          <w:p w14:paraId="39D15E8C" w14:textId="77777777" w:rsidR="00F40C9E" w:rsidRPr="00001540" w:rsidRDefault="00F40C9E" w:rsidP="00E0500D">
            <w:pPr>
              <w:spacing w:after="0" w:line="240" w:lineRule="auto"/>
              <w:rPr>
                <w:rFonts w:ascii="Times New Roman" w:hAnsi="Times New Roman"/>
                <w:sz w:val="18"/>
                <w:szCs w:val="18"/>
              </w:rPr>
            </w:pPr>
          </w:p>
          <w:p w14:paraId="3024F66E" w14:textId="77777777" w:rsidR="00F40C9E" w:rsidRPr="00001540" w:rsidRDefault="00F40C9E" w:rsidP="00E0500D">
            <w:pPr>
              <w:spacing w:after="0" w:line="240" w:lineRule="auto"/>
              <w:rPr>
                <w:rFonts w:ascii="Times New Roman" w:hAnsi="Times New Roman"/>
                <w:sz w:val="18"/>
                <w:szCs w:val="18"/>
              </w:rPr>
            </w:pPr>
          </w:p>
          <w:p w14:paraId="150E9E13" w14:textId="77777777" w:rsidR="00F40C9E" w:rsidRPr="00001540" w:rsidRDefault="00F40C9E" w:rsidP="00E0500D">
            <w:pPr>
              <w:spacing w:after="0" w:line="240" w:lineRule="auto"/>
              <w:rPr>
                <w:rFonts w:ascii="Times New Roman" w:hAnsi="Times New Roman"/>
                <w:sz w:val="18"/>
                <w:szCs w:val="18"/>
              </w:rPr>
            </w:pPr>
          </w:p>
          <w:p w14:paraId="6CD2F6A6" w14:textId="77777777" w:rsidR="00F40C9E" w:rsidRPr="00001540" w:rsidRDefault="00F40C9E" w:rsidP="00E0500D">
            <w:pPr>
              <w:spacing w:after="0" w:line="240" w:lineRule="auto"/>
              <w:rPr>
                <w:rFonts w:ascii="Times New Roman" w:hAnsi="Times New Roman"/>
                <w:sz w:val="18"/>
                <w:szCs w:val="18"/>
              </w:rPr>
            </w:pPr>
          </w:p>
          <w:p w14:paraId="744D1D89" w14:textId="77777777" w:rsidR="00F40C9E" w:rsidRPr="00001540" w:rsidRDefault="00F40C9E" w:rsidP="00E0500D">
            <w:pPr>
              <w:spacing w:after="0" w:line="240" w:lineRule="auto"/>
              <w:rPr>
                <w:rFonts w:ascii="Times New Roman" w:hAnsi="Times New Roman"/>
                <w:sz w:val="18"/>
                <w:szCs w:val="18"/>
              </w:rPr>
            </w:pPr>
          </w:p>
          <w:p w14:paraId="4D730BE0" w14:textId="77777777" w:rsidR="00F40C9E" w:rsidRPr="00001540" w:rsidRDefault="00F40C9E" w:rsidP="00E0500D">
            <w:pPr>
              <w:spacing w:after="0" w:line="240" w:lineRule="auto"/>
              <w:rPr>
                <w:rFonts w:ascii="Times New Roman" w:hAnsi="Times New Roman"/>
                <w:sz w:val="18"/>
                <w:szCs w:val="18"/>
              </w:rPr>
            </w:pPr>
          </w:p>
          <w:p w14:paraId="519B7AFF" w14:textId="77777777" w:rsidR="00F40C9E" w:rsidRPr="00001540" w:rsidRDefault="00F40C9E" w:rsidP="00E0500D">
            <w:pPr>
              <w:spacing w:after="0" w:line="240" w:lineRule="auto"/>
              <w:rPr>
                <w:rFonts w:ascii="Times New Roman" w:hAnsi="Times New Roman"/>
                <w:sz w:val="18"/>
                <w:szCs w:val="18"/>
              </w:rPr>
            </w:pPr>
          </w:p>
          <w:p w14:paraId="54CA74AF" w14:textId="77777777" w:rsidR="00F40C9E" w:rsidRPr="00001540" w:rsidRDefault="00F40C9E" w:rsidP="00E0500D">
            <w:pPr>
              <w:spacing w:after="0" w:line="240" w:lineRule="auto"/>
              <w:rPr>
                <w:rFonts w:ascii="Times New Roman" w:hAnsi="Times New Roman"/>
                <w:sz w:val="18"/>
                <w:szCs w:val="18"/>
              </w:rPr>
            </w:pPr>
          </w:p>
          <w:p w14:paraId="75EB3490" w14:textId="77777777" w:rsidR="00F40C9E" w:rsidRPr="00001540" w:rsidRDefault="00F40C9E" w:rsidP="00E0500D">
            <w:pPr>
              <w:spacing w:after="0" w:line="240" w:lineRule="auto"/>
              <w:rPr>
                <w:rFonts w:ascii="Times New Roman" w:hAnsi="Times New Roman"/>
                <w:sz w:val="18"/>
                <w:szCs w:val="18"/>
              </w:rPr>
            </w:pPr>
          </w:p>
          <w:p w14:paraId="5B4C7418" w14:textId="77777777" w:rsidR="00F40C9E" w:rsidRPr="00001540" w:rsidRDefault="00F40C9E" w:rsidP="00E0500D">
            <w:pPr>
              <w:spacing w:after="0" w:line="240" w:lineRule="auto"/>
              <w:rPr>
                <w:rFonts w:ascii="Times New Roman" w:hAnsi="Times New Roman"/>
                <w:sz w:val="18"/>
                <w:szCs w:val="18"/>
              </w:rPr>
            </w:pPr>
          </w:p>
          <w:p w14:paraId="1F0E9942" w14:textId="77777777" w:rsidR="00F40C9E" w:rsidRPr="00001540" w:rsidRDefault="00F40C9E" w:rsidP="00E0500D">
            <w:pPr>
              <w:spacing w:after="0" w:line="240" w:lineRule="auto"/>
              <w:rPr>
                <w:rFonts w:ascii="Times New Roman" w:hAnsi="Times New Roman"/>
                <w:sz w:val="18"/>
                <w:szCs w:val="18"/>
              </w:rPr>
            </w:pPr>
          </w:p>
          <w:p w14:paraId="0E1A38F8" w14:textId="77777777" w:rsidR="00F40C9E" w:rsidRPr="00001540" w:rsidRDefault="00F40C9E" w:rsidP="00E0500D">
            <w:pPr>
              <w:spacing w:after="0" w:line="240" w:lineRule="auto"/>
              <w:rPr>
                <w:rFonts w:ascii="Times New Roman" w:hAnsi="Times New Roman"/>
                <w:sz w:val="18"/>
                <w:szCs w:val="18"/>
              </w:rPr>
            </w:pPr>
          </w:p>
          <w:p w14:paraId="1F083A38" w14:textId="77777777" w:rsidR="00F40C9E" w:rsidRPr="00001540" w:rsidRDefault="00F40C9E" w:rsidP="00E0500D">
            <w:pPr>
              <w:spacing w:after="0" w:line="240" w:lineRule="auto"/>
              <w:rPr>
                <w:rFonts w:ascii="Times New Roman" w:hAnsi="Times New Roman"/>
                <w:sz w:val="18"/>
                <w:szCs w:val="18"/>
              </w:rPr>
            </w:pPr>
          </w:p>
          <w:p w14:paraId="19AE2BB2" w14:textId="77777777" w:rsidR="00F40C9E" w:rsidRPr="00001540" w:rsidRDefault="00F40C9E" w:rsidP="00E0500D">
            <w:pPr>
              <w:spacing w:after="0" w:line="240" w:lineRule="auto"/>
              <w:rPr>
                <w:rFonts w:ascii="Times New Roman" w:hAnsi="Times New Roman"/>
                <w:sz w:val="18"/>
                <w:szCs w:val="18"/>
              </w:rPr>
            </w:pPr>
          </w:p>
          <w:p w14:paraId="49CF0BBA" w14:textId="77777777" w:rsidR="00F40C9E" w:rsidRPr="00001540" w:rsidRDefault="00F40C9E" w:rsidP="00E0500D">
            <w:pPr>
              <w:spacing w:after="0" w:line="240" w:lineRule="auto"/>
              <w:rPr>
                <w:rFonts w:ascii="Times New Roman" w:hAnsi="Times New Roman"/>
                <w:sz w:val="18"/>
                <w:szCs w:val="18"/>
              </w:rPr>
            </w:pPr>
          </w:p>
          <w:p w14:paraId="2701C406" w14:textId="77777777" w:rsidR="00F40C9E" w:rsidRPr="00001540" w:rsidRDefault="00F40C9E" w:rsidP="00E0500D">
            <w:pPr>
              <w:spacing w:after="0" w:line="240" w:lineRule="auto"/>
              <w:rPr>
                <w:rFonts w:ascii="Times New Roman" w:hAnsi="Times New Roman"/>
                <w:sz w:val="18"/>
                <w:szCs w:val="18"/>
              </w:rPr>
            </w:pPr>
          </w:p>
          <w:p w14:paraId="09C9F1C6" w14:textId="77777777" w:rsidR="00F40C9E" w:rsidRPr="00001540" w:rsidRDefault="00F40C9E" w:rsidP="00E0500D">
            <w:pPr>
              <w:spacing w:after="0" w:line="240" w:lineRule="auto"/>
              <w:rPr>
                <w:rFonts w:ascii="Times New Roman" w:hAnsi="Times New Roman"/>
                <w:sz w:val="18"/>
                <w:szCs w:val="18"/>
              </w:rPr>
            </w:pPr>
          </w:p>
          <w:p w14:paraId="234CF95F" w14:textId="77777777" w:rsidR="00F40C9E" w:rsidRPr="00001540" w:rsidRDefault="00F40C9E" w:rsidP="00E0500D">
            <w:pPr>
              <w:spacing w:after="0" w:line="240" w:lineRule="auto"/>
              <w:rPr>
                <w:rFonts w:ascii="Times New Roman" w:hAnsi="Times New Roman"/>
                <w:sz w:val="18"/>
                <w:szCs w:val="18"/>
              </w:rPr>
            </w:pPr>
          </w:p>
          <w:p w14:paraId="5B076D14" w14:textId="77777777" w:rsidR="00F40C9E" w:rsidRPr="00001540" w:rsidRDefault="00F40C9E" w:rsidP="00E0500D">
            <w:pPr>
              <w:spacing w:after="0" w:line="240" w:lineRule="auto"/>
              <w:rPr>
                <w:rFonts w:ascii="Times New Roman" w:hAnsi="Times New Roman"/>
                <w:sz w:val="18"/>
                <w:szCs w:val="18"/>
              </w:rPr>
            </w:pPr>
          </w:p>
          <w:p w14:paraId="46F0819D" w14:textId="77777777" w:rsidR="00F40C9E" w:rsidRPr="00001540" w:rsidRDefault="00F40C9E" w:rsidP="00E0500D">
            <w:pPr>
              <w:spacing w:after="0" w:line="240" w:lineRule="auto"/>
              <w:rPr>
                <w:rFonts w:ascii="Times New Roman" w:hAnsi="Times New Roman"/>
                <w:sz w:val="18"/>
                <w:szCs w:val="18"/>
              </w:rPr>
            </w:pPr>
          </w:p>
          <w:p w14:paraId="13A94CB7" w14:textId="77777777" w:rsidR="00F40C9E" w:rsidRPr="00001540" w:rsidRDefault="00F40C9E" w:rsidP="00E0500D">
            <w:pPr>
              <w:spacing w:after="0" w:line="240" w:lineRule="auto"/>
              <w:rPr>
                <w:rFonts w:ascii="Times New Roman" w:hAnsi="Times New Roman"/>
                <w:sz w:val="18"/>
                <w:szCs w:val="18"/>
              </w:rPr>
            </w:pPr>
          </w:p>
          <w:p w14:paraId="60F0B270" w14:textId="77777777" w:rsidR="00F40C9E" w:rsidRPr="00001540" w:rsidRDefault="00F40C9E" w:rsidP="00E0500D">
            <w:pPr>
              <w:spacing w:after="0" w:line="240" w:lineRule="auto"/>
              <w:rPr>
                <w:rFonts w:ascii="Times New Roman" w:hAnsi="Times New Roman"/>
                <w:sz w:val="18"/>
                <w:szCs w:val="18"/>
              </w:rPr>
            </w:pPr>
          </w:p>
          <w:p w14:paraId="0CFA681B" w14:textId="77777777" w:rsidR="00F40C9E" w:rsidRPr="00001540" w:rsidRDefault="00F40C9E" w:rsidP="00E0500D">
            <w:pPr>
              <w:spacing w:after="0" w:line="240" w:lineRule="auto"/>
              <w:rPr>
                <w:rFonts w:ascii="Times New Roman" w:hAnsi="Times New Roman"/>
                <w:sz w:val="18"/>
                <w:szCs w:val="18"/>
              </w:rPr>
            </w:pPr>
          </w:p>
          <w:p w14:paraId="7D78791F" w14:textId="77777777" w:rsidR="00F40C9E" w:rsidRPr="00001540" w:rsidRDefault="00F40C9E" w:rsidP="00E0500D">
            <w:pPr>
              <w:spacing w:after="0" w:line="240" w:lineRule="auto"/>
              <w:rPr>
                <w:rFonts w:ascii="Times New Roman" w:hAnsi="Times New Roman"/>
                <w:sz w:val="18"/>
                <w:szCs w:val="18"/>
              </w:rPr>
            </w:pPr>
          </w:p>
          <w:p w14:paraId="11CB85A3" w14:textId="77777777" w:rsidR="00F40C9E" w:rsidRPr="00001540" w:rsidRDefault="00F40C9E" w:rsidP="00E0500D">
            <w:pPr>
              <w:spacing w:after="0" w:line="240" w:lineRule="auto"/>
              <w:rPr>
                <w:rFonts w:ascii="Times New Roman" w:hAnsi="Times New Roman"/>
                <w:sz w:val="18"/>
                <w:szCs w:val="18"/>
              </w:rPr>
            </w:pPr>
          </w:p>
          <w:p w14:paraId="47D27CEE" w14:textId="77777777" w:rsidR="00F40C9E" w:rsidRPr="00001540" w:rsidRDefault="00F40C9E" w:rsidP="00E0500D">
            <w:pPr>
              <w:spacing w:after="0" w:line="240" w:lineRule="auto"/>
              <w:rPr>
                <w:rFonts w:ascii="Times New Roman" w:hAnsi="Times New Roman"/>
                <w:sz w:val="18"/>
                <w:szCs w:val="18"/>
              </w:rPr>
            </w:pPr>
          </w:p>
          <w:p w14:paraId="710F9192" w14:textId="77777777" w:rsidR="00F40C9E" w:rsidRPr="00001540" w:rsidRDefault="00F40C9E" w:rsidP="00E0500D">
            <w:pPr>
              <w:spacing w:after="0" w:line="240" w:lineRule="auto"/>
              <w:rPr>
                <w:rFonts w:ascii="Times New Roman" w:hAnsi="Times New Roman"/>
                <w:sz w:val="18"/>
                <w:szCs w:val="18"/>
              </w:rPr>
            </w:pPr>
          </w:p>
          <w:p w14:paraId="7D508971" w14:textId="77777777" w:rsidR="00F40C9E" w:rsidRPr="00001540" w:rsidRDefault="00F40C9E" w:rsidP="00E0500D">
            <w:pPr>
              <w:spacing w:after="0" w:line="240" w:lineRule="auto"/>
              <w:rPr>
                <w:rFonts w:ascii="Times New Roman" w:hAnsi="Times New Roman"/>
                <w:sz w:val="18"/>
                <w:szCs w:val="18"/>
              </w:rPr>
            </w:pPr>
          </w:p>
          <w:p w14:paraId="15B5BA8D" w14:textId="77777777" w:rsidR="00F40C9E" w:rsidRPr="00001540" w:rsidRDefault="00F40C9E" w:rsidP="00E0500D">
            <w:pPr>
              <w:spacing w:after="0" w:line="240" w:lineRule="auto"/>
              <w:rPr>
                <w:rFonts w:ascii="Times New Roman" w:hAnsi="Times New Roman"/>
                <w:sz w:val="18"/>
                <w:szCs w:val="18"/>
              </w:rPr>
            </w:pPr>
          </w:p>
          <w:p w14:paraId="77C2687E" w14:textId="77777777" w:rsidR="00F40C9E" w:rsidRPr="00001540" w:rsidRDefault="00F40C9E" w:rsidP="00E0500D">
            <w:pPr>
              <w:spacing w:after="0" w:line="240" w:lineRule="auto"/>
              <w:rPr>
                <w:rFonts w:ascii="Times New Roman" w:hAnsi="Times New Roman"/>
                <w:sz w:val="18"/>
                <w:szCs w:val="18"/>
              </w:rPr>
            </w:pPr>
          </w:p>
          <w:p w14:paraId="782FAF98" w14:textId="77777777" w:rsidR="00F40C9E" w:rsidRPr="00001540" w:rsidRDefault="00F40C9E" w:rsidP="00E0500D">
            <w:pPr>
              <w:spacing w:after="0" w:line="240" w:lineRule="auto"/>
              <w:rPr>
                <w:rFonts w:ascii="Times New Roman" w:hAnsi="Times New Roman"/>
                <w:sz w:val="18"/>
                <w:szCs w:val="18"/>
              </w:rPr>
            </w:pPr>
          </w:p>
          <w:p w14:paraId="587043F1" w14:textId="77777777" w:rsidR="00F40C9E" w:rsidRPr="00001540" w:rsidRDefault="00F40C9E" w:rsidP="00E0500D">
            <w:pPr>
              <w:spacing w:after="0" w:line="240" w:lineRule="auto"/>
              <w:rPr>
                <w:rFonts w:ascii="Times New Roman" w:hAnsi="Times New Roman"/>
                <w:sz w:val="18"/>
                <w:szCs w:val="18"/>
              </w:rPr>
            </w:pPr>
          </w:p>
          <w:p w14:paraId="65EB59C7" w14:textId="77777777" w:rsidR="00F40C9E" w:rsidRPr="00001540" w:rsidRDefault="00F40C9E" w:rsidP="00E0500D">
            <w:pPr>
              <w:spacing w:after="0" w:line="240" w:lineRule="auto"/>
              <w:rPr>
                <w:rFonts w:ascii="Times New Roman" w:hAnsi="Times New Roman"/>
                <w:sz w:val="18"/>
                <w:szCs w:val="18"/>
              </w:rPr>
            </w:pPr>
          </w:p>
          <w:p w14:paraId="10E01058" w14:textId="77777777" w:rsidR="00F40C9E" w:rsidRPr="00001540" w:rsidRDefault="00F40C9E" w:rsidP="00E0500D">
            <w:pPr>
              <w:spacing w:after="0" w:line="240" w:lineRule="auto"/>
              <w:rPr>
                <w:rFonts w:ascii="Times New Roman" w:hAnsi="Times New Roman"/>
                <w:sz w:val="18"/>
                <w:szCs w:val="18"/>
              </w:rPr>
            </w:pPr>
          </w:p>
          <w:p w14:paraId="7EDFCCC4" w14:textId="77777777" w:rsidR="00F40C9E" w:rsidRPr="00001540" w:rsidRDefault="00F40C9E" w:rsidP="00E0500D">
            <w:pPr>
              <w:spacing w:after="0" w:line="240" w:lineRule="auto"/>
              <w:rPr>
                <w:rFonts w:ascii="Times New Roman" w:hAnsi="Times New Roman"/>
                <w:sz w:val="18"/>
                <w:szCs w:val="18"/>
              </w:rPr>
            </w:pPr>
          </w:p>
          <w:p w14:paraId="6ABF825F" w14:textId="77777777" w:rsidR="00F40C9E" w:rsidRPr="00001540" w:rsidRDefault="00F40C9E" w:rsidP="00E0500D">
            <w:pPr>
              <w:spacing w:after="0" w:line="240" w:lineRule="auto"/>
              <w:rPr>
                <w:rFonts w:ascii="Times New Roman" w:hAnsi="Times New Roman"/>
                <w:sz w:val="18"/>
                <w:szCs w:val="18"/>
              </w:rPr>
            </w:pPr>
          </w:p>
          <w:p w14:paraId="4FF96A6D" w14:textId="77777777" w:rsidR="00F40C9E" w:rsidRPr="00001540" w:rsidRDefault="00F40C9E" w:rsidP="00E0500D">
            <w:pPr>
              <w:spacing w:after="0" w:line="240" w:lineRule="auto"/>
              <w:rPr>
                <w:rFonts w:ascii="Times New Roman" w:hAnsi="Times New Roman"/>
                <w:sz w:val="18"/>
                <w:szCs w:val="18"/>
              </w:rPr>
            </w:pPr>
          </w:p>
          <w:p w14:paraId="2E74B15D" w14:textId="77777777" w:rsidR="00F40C9E" w:rsidRPr="00001540" w:rsidRDefault="00F40C9E" w:rsidP="00E0500D">
            <w:pPr>
              <w:spacing w:after="0" w:line="240" w:lineRule="auto"/>
              <w:rPr>
                <w:rFonts w:ascii="Times New Roman" w:hAnsi="Times New Roman"/>
                <w:sz w:val="18"/>
                <w:szCs w:val="18"/>
              </w:rPr>
            </w:pPr>
          </w:p>
          <w:p w14:paraId="4DC5077D" w14:textId="77777777" w:rsidR="00F40C9E" w:rsidRPr="00001540" w:rsidRDefault="00F40C9E" w:rsidP="00E0500D">
            <w:pPr>
              <w:spacing w:after="0" w:line="240" w:lineRule="auto"/>
              <w:rPr>
                <w:rFonts w:ascii="Times New Roman" w:hAnsi="Times New Roman"/>
                <w:sz w:val="18"/>
                <w:szCs w:val="18"/>
              </w:rPr>
            </w:pPr>
          </w:p>
          <w:p w14:paraId="1ABD23EC" w14:textId="77777777" w:rsidR="00F40C9E" w:rsidRPr="00001540" w:rsidRDefault="00F40C9E" w:rsidP="00E0500D">
            <w:pPr>
              <w:spacing w:after="0" w:line="240" w:lineRule="auto"/>
              <w:rPr>
                <w:rFonts w:ascii="Times New Roman" w:hAnsi="Times New Roman"/>
                <w:sz w:val="18"/>
                <w:szCs w:val="18"/>
              </w:rPr>
            </w:pPr>
          </w:p>
          <w:p w14:paraId="6517E295" w14:textId="77777777" w:rsidR="00F40C9E" w:rsidRPr="00001540" w:rsidRDefault="00F40C9E" w:rsidP="00E0500D">
            <w:pPr>
              <w:spacing w:after="0" w:line="240" w:lineRule="auto"/>
              <w:rPr>
                <w:rFonts w:ascii="Times New Roman" w:hAnsi="Times New Roman"/>
                <w:sz w:val="18"/>
                <w:szCs w:val="18"/>
              </w:rPr>
            </w:pPr>
          </w:p>
          <w:p w14:paraId="605C63C4" w14:textId="77777777" w:rsidR="00F40C9E" w:rsidRPr="00001540" w:rsidRDefault="00F40C9E" w:rsidP="00E0500D">
            <w:pPr>
              <w:spacing w:after="0" w:line="240" w:lineRule="auto"/>
              <w:rPr>
                <w:rFonts w:ascii="Times New Roman" w:hAnsi="Times New Roman"/>
                <w:sz w:val="18"/>
                <w:szCs w:val="18"/>
              </w:rPr>
            </w:pPr>
          </w:p>
          <w:p w14:paraId="536C36C9" w14:textId="77777777" w:rsidR="00F40C9E" w:rsidRPr="00001540" w:rsidRDefault="00F40C9E" w:rsidP="00E0500D">
            <w:pPr>
              <w:spacing w:after="0" w:line="240" w:lineRule="auto"/>
              <w:rPr>
                <w:rFonts w:ascii="Times New Roman" w:hAnsi="Times New Roman"/>
                <w:sz w:val="18"/>
                <w:szCs w:val="18"/>
              </w:rPr>
            </w:pPr>
          </w:p>
          <w:p w14:paraId="797E9C07" w14:textId="77777777" w:rsidR="00F40C9E" w:rsidRPr="00001540" w:rsidRDefault="00F40C9E" w:rsidP="00E0500D">
            <w:pPr>
              <w:spacing w:after="0" w:line="240" w:lineRule="auto"/>
              <w:rPr>
                <w:rFonts w:ascii="Times New Roman" w:hAnsi="Times New Roman"/>
                <w:sz w:val="18"/>
                <w:szCs w:val="18"/>
              </w:rPr>
            </w:pPr>
          </w:p>
          <w:p w14:paraId="09349EAD" w14:textId="77777777" w:rsidR="00F40C9E" w:rsidRPr="00001540" w:rsidRDefault="00F40C9E" w:rsidP="00E0500D">
            <w:pPr>
              <w:spacing w:after="0" w:line="240" w:lineRule="auto"/>
              <w:rPr>
                <w:rFonts w:ascii="Times New Roman" w:hAnsi="Times New Roman"/>
                <w:sz w:val="18"/>
                <w:szCs w:val="18"/>
              </w:rPr>
            </w:pPr>
          </w:p>
          <w:p w14:paraId="42B7F624" w14:textId="77777777" w:rsidR="00F40C9E" w:rsidRPr="00001540" w:rsidRDefault="00F40C9E" w:rsidP="00E0500D">
            <w:pPr>
              <w:spacing w:after="0" w:line="240" w:lineRule="auto"/>
              <w:rPr>
                <w:rFonts w:ascii="Times New Roman" w:hAnsi="Times New Roman"/>
                <w:sz w:val="18"/>
                <w:szCs w:val="18"/>
              </w:rPr>
            </w:pPr>
          </w:p>
          <w:p w14:paraId="266A8BC3" w14:textId="77777777" w:rsidR="00F40C9E" w:rsidRPr="00001540" w:rsidRDefault="00F40C9E" w:rsidP="00E0500D">
            <w:pPr>
              <w:spacing w:after="0" w:line="240" w:lineRule="auto"/>
              <w:rPr>
                <w:rFonts w:ascii="Times New Roman" w:hAnsi="Times New Roman"/>
                <w:sz w:val="18"/>
                <w:szCs w:val="18"/>
              </w:rPr>
            </w:pPr>
          </w:p>
          <w:p w14:paraId="608072A8" w14:textId="77777777" w:rsidR="00F40C9E" w:rsidRPr="00001540" w:rsidRDefault="00F40C9E" w:rsidP="00E0500D">
            <w:pPr>
              <w:spacing w:after="0" w:line="240" w:lineRule="auto"/>
              <w:rPr>
                <w:rFonts w:ascii="Times New Roman" w:hAnsi="Times New Roman"/>
                <w:sz w:val="18"/>
                <w:szCs w:val="18"/>
              </w:rPr>
            </w:pPr>
          </w:p>
          <w:p w14:paraId="3ABB876D" w14:textId="77777777" w:rsidR="00F40C9E" w:rsidRPr="00001540" w:rsidRDefault="00F40C9E" w:rsidP="00E0500D">
            <w:pPr>
              <w:spacing w:after="0" w:line="240" w:lineRule="auto"/>
              <w:rPr>
                <w:rFonts w:ascii="Times New Roman" w:hAnsi="Times New Roman"/>
                <w:sz w:val="18"/>
                <w:szCs w:val="18"/>
              </w:rPr>
            </w:pPr>
          </w:p>
          <w:p w14:paraId="474725C2" w14:textId="77777777" w:rsidR="00F40C9E" w:rsidRPr="00001540" w:rsidRDefault="00F40C9E" w:rsidP="00E0500D">
            <w:pPr>
              <w:spacing w:after="0" w:line="240" w:lineRule="auto"/>
              <w:rPr>
                <w:rFonts w:ascii="Times New Roman" w:hAnsi="Times New Roman"/>
                <w:sz w:val="18"/>
                <w:szCs w:val="18"/>
              </w:rPr>
            </w:pPr>
          </w:p>
          <w:p w14:paraId="0F80500E" w14:textId="77777777" w:rsidR="00F40C9E" w:rsidRPr="00001540" w:rsidRDefault="00F40C9E" w:rsidP="00E0500D">
            <w:pPr>
              <w:spacing w:after="0" w:line="240" w:lineRule="auto"/>
              <w:rPr>
                <w:rFonts w:ascii="Times New Roman" w:hAnsi="Times New Roman"/>
                <w:sz w:val="18"/>
                <w:szCs w:val="18"/>
              </w:rPr>
            </w:pPr>
          </w:p>
          <w:p w14:paraId="488BF4FD" w14:textId="77777777" w:rsidR="00F40C9E" w:rsidRPr="00001540" w:rsidRDefault="00F40C9E" w:rsidP="00E0500D">
            <w:pPr>
              <w:spacing w:after="0" w:line="240" w:lineRule="auto"/>
              <w:rPr>
                <w:rFonts w:ascii="Times New Roman" w:hAnsi="Times New Roman"/>
                <w:sz w:val="18"/>
                <w:szCs w:val="18"/>
              </w:rPr>
            </w:pPr>
          </w:p>
          <w:p w14:paraId="3C4267D3" w14:textId="77777777" w:rsidR="00F40C9E" w:rsidRPr="00001540" w:rsidRDefault="00F40C9E" w:rsidP="00E0500D">
            <w:pPr>
              <w:spacing w:after="0" w:line="240" w:lineRule="auto"/>
              <w:rPr>
                <w:rFonts w:ascii="Times New Roman" w:hAnsi="Times New Roman"/>
                <w:sz w:val="18"/>
                <w:szCs w:val="18"/>
              </w:rPr>
            </w:pPr>
          </w:p>
          <w:p w14:paraId="5A95E24B" w14:textId="77777777" w:rsidR="00F40C9E" w:rsidRPr="00001540" w:rsidRDefault="00F40C9E" w:rsidP="00E0500D">
            <w:pPr>
              <w:spacing w:after="0" w:line="240" w:lineRule="auto"/>
              <w:rPr>
                <w:rFonts w:ascii="Times New Roman" w:hAnsi="Times New Roman"/>
                <w:sz w:val="18"/>
                <w:szCs w:val="18"/>
              </w:rPr>
            </w:pPr>
          </w:p>
          <w:p w14:paraId="43172C84" w14:textId="77777777" w:rsidR="00F40C9E" w:rsidRPr="00001540" w:rsidRDefault="00F40C9E" w:rsidP="00E0500D">
            <w:pPr>
              <w:spacing w:after="0" w:line="240" w:lineRule="auto"/>
              <w:rPr>
                <w:rFonts w:ascii="Times New Roman" w:hAnsi="Times New Roman"/>
                <w:sz w:val="18"/>
                <w:szCs w:val="18"/>
              </w:rPr>
            </w:pPr>
          </w:p>
          <w:p w14:paraId="6B13928D" w14:textId="77777777" w:rsidR="00F40C9E" w:rsidRPr="00001540" w:rsidRDefault="00F40C9E" w:rsidP="00E0500D">
            <w:pPr>
              <w:spacing w:after="0" w:line="240" w:lineRule="auto"/>
              <w:rPr>
                <w:rFonts w:ascii="Times New Roman" w:hAnsi="Times New Roman"/>
                <w:sz w:val="18"/>
                <w:szCs w:val="18"/>
              </w:rPr>
            </w:pPr>
          </w:p>
          <w:p w14:paraId="68EA19D1" w14:textId="77777777" w:rsidR="00F40C9E" w:rsidRPr="00001540" w:rsidRDefault="00F40C9E" w:rsidP="00E0500D">
            <w:pPr>
              <w:spacing w:after="0" w:line="240" w:lineRule="auto"/>
              <w:rPr>
                <w:rFonts w:ascii="Times New Roman" w:hAnsi="Times New Roman"/>
                <w:sz w:val="18"/>
                <w:szCs w:val="18"/>
              </w:rPr>
            </w:pPr>
          </w:p>
          <w:p w14:paraId="77ED44A8" w14:textId="77777777" w:rsidR="00F40C9E" w:rsidRPr="00001540" w:rsidRDefault="00F40C9E" w:rsidP="00E0500D">
            <w:pPr>
              <w:spacing w:after="0" w:line="240" w:lineRule="auto"/>
              <w:rPr>
                <w:rFonts w:ascii="Times New Roman" w:hAnsi="Times New Roman"/>
                <w:sz w:val="18"/>
                <w:szCs w:val="18"/>
              </w:rPr>
            </w:pPr>
          </w:p>
          <w:p w14:paraId="646FEA26" w14:textId="77777777" w:rsidR="00F40C9E" w:rsidRPr="00001540" w:rsidRDefault="00F40C9E" w:rsidP="00E0500D">
            <w:pPr>
              <w:spacing w:after="0" w:line="240" w:lineRule="auto"/>
              <w:rPr>
                <w:rFonts w:ascii="Times New Roman" w:hAnsi="Times New Roman"/>
                <w:sz w:val="18"/>
                <w:szCs w:val="18"/>
              </w:rPr>
            </w:pPr>
          </w:p>
          <w:p w14:paraId="34769D3B" w14:textId="77777777" w:rsidR="00F40C9E" w:rsidRPr="00001540" w:rsidRDefault="00F40C9E" w:rsidP="00E0500D">
            <w:pPr>
              <w:spacing w:after="0" w:line="240" w:lineRule="auto"/>
              <w:rPr>
                <w:rFonts w:ascii="Times New Roman" w:hAnsi="Times New Roman"/>
                <w:sz w:val="18"/>
                <w:szCs w:val="18"/>
              </w:rPr>
            </w:pPr>
          </w:p>
          <w:p w14:paraId="457AA9B7" w14:textId="77777777" w:rsidR="00F40C9E" w:rsidRPr="00001540" w:rsidRDefault="00F40C9E" w:rsidP="00E0500D">
            <w:pPr>
              <w:spacing w:after="0" w:line="240" w:lineRule="auto"/>
              <w:rPr>
                <w:rFonts w:ascii="Times New Roman" w:hAnsi="Times New Roman"/>
                <w:sz w:val="18"/>
                <w:szCs w:val="18"/>
              </w:rPr>
            </w:pPr>
          </w:p>
          <w:p w14:paraId="0DCD9DB0" w14:textId="77777777" w:rsidR="00F40C9E" w:rsidRPr="00001540" w:rsidRDefault="00F40C9E" w:rsidP="00E0500D">
            <w:pPr>
              <w:spacing w:after="0" w:line="240" w:lineRule="auto"/>
              <w:rPr>
                <w:rFonts w:ascii="Times New Roman" w:hAnsi="Times New Roman"/>
                <w:sz w:val="18"/>
                <w:szCs w:val="18"/>
              </w:rPr>
            </w:pPr>
          </w:p>
          <w:p w14:paraId="24271200" w14:textId="77777777" w:rsidR="00F40C9E" w:rsidRPr="00001540" w:rsidRDefault="00F40C9E" w:rsidP="00E0500D">
            <w:pPr>
              <w:spacing w:after="0" w:line="240" w:lineRule="auto"/>
              <w:rPr>
                <w:rFonts w:ascii="Times New Roman" w:hAnsi="Times New Roman"/>
                <w:sz w:val="18"/>
                <w:szCs w:val="18"/>
              </w:rPr>
            </w:pPr>
          </w:p>
          <w:p w14:paraId="09EA5229" w14:textId="77777777" w:rsidR="00F40C9E" w:rsidRPr="00001540" w:rsidRDefault="00F40C9E" w:rsidP="00E0500D">
            <w:pPr>
              <w:spacing w:after="0" w:line="240" w:lineRule="auto"/>
              <w:rPr>
                <w:rFonts w:ascii="Times New Roman" w:hAnsi="Times New Roman"/>
                <w:sz w:val="18"/>
                <w:szCs w:val="18"/>
              </w:rPr>
            </w:pPr>
          </w:p>
          <w:p w14:paraId="7D5E9F4B" w14:textId="77777777" w:rsidR="00F40C9E" w:rsidRPr="00001540" w:rsidRDefault="00F40C9E" w:rsidP="00E0500D">
            <w:pPr>
              <w:spacing w:after="0" w:line="240" w:lineRule="auto"/>
              <w:rPr>
                <w:rFonts w:ascii="Times New Roman" w:hAnsi="Times New Roman"/>
                <w:sz w:val="18"/>
                <w:szCs w:val="18"/>
              </w:rPr>
            </w:pPr>
          </w:p>
          <w:p w14:paraId="32120D7D" w14:textId="77777777" w:rsidR="00F40C9E" w:rsidRPr="00001540" w:rsidRDefault="00F40C9E" w:rsidP="00E0500D">
            <w:pPr>
              <w:spacing w:after="0" w:line="240" w:lineRule="auto"/>
              <w:rPr>
                <w:rFonts w:ascii="Times New Roman" w:hAnsi="Times New Roman"/>
                <w:sz w:val="18"/>
                <w:szCs w:val="18"/>
              </w:rPr>
            </w:pPr>
          </w:p>
          <w:p w14:paraId="799C3705" w14:textId="77777777" w:rsidR="00F40C9E" w:rsidRPr="00001540" w:rsidRDefault="00F40C9E" w:rsidP="00E0500D">
            <w:pPr>
              <w:spacing w:after="0" w:line="240" w:lineRule="auto"/>
              <w:rPr>
                <w:rFonts w:ascii="Times New Roman" w:hAnsi="Times New Roman"/>
                <w:sz w:val="18"/>
                <w:szCs w:val="18"/>
              </w:rPr>
            </w:pPr>
          </w:p>
          <w:p w14:paraId="78F7A702" w14:textId="77777777" w:rsidR="00F40C9E" w:rsidRPr="00001540" w:rsidRDefault="00F40C9E" w:rsidP="00E0500D">
            <w:pPr>
              <w:spacing w:after="0" w:line="240" w:lineRule="auto"/>
              <w:rPr>
                <w:rFonts w:ascii="Times New Roman" w:hAnsi="Times New Roman"/>
                <w:sz w:val="18"/>
                <w:szCs w:val="18"/>
              </w:rPr>
            </w:pPr>
          </w:p>
          <w:p w14:paraId="4FCF0305" w14:textId="77777777" w:rsidR="00F40C9E" w:rsidRPr="00001540" w:rsidRDefault="00F40C9E" w:rsidP="00E0500D">
            <w:pPr>
              <w:spacing w:after="0" w:line="240" w:lineRule="auto"/>
              <w:rPr>
                <w:rFonts w:ascii="Times New Roman" w:hAnsi="Times New Roman"/>
                <w:sz w:val="18"/>
                <w:szCs w:val="18"/>
              </w:rPr>
            </w:pPr>
          </w:p>
          <w:p w14:paraId="53B3A411" w14:textId="77777777" w:rsidR="00F40C9E" w:rsidRPr="00001540" w:rsidRDefault="00F40C9E" w:rsidP="00E0500D">
            <w:pPr>
              <w:spacing w:after="0" w:line="240" w:lineRule="auto"/>
              <w:rPr>
                <w:rFonts w:ascii="Times New Roman" w:hAnsi="Times New Roman"/>
                <w:sz w:val="18"/>
                <w:szCs w:val="18"/>
              </w:rPr>
            </w:pPr>
          </w:p>
          <w:p w14:paraId="2DAA046E" w14:textId="77777777" w:rsidR="00F40C9E" w:rsidRPr="00001540" w:rsidRDefault="00F40C9E" w:rsidP="00E0500D">
            <w:pPr>
              <w:spacing w:after="0" w:line="240" w:lineRule="auto"/>
              <w:rPr>
                <w:rFonts w:ascii="Times New Roman" w:hAnsi="Times New Roman"/>
                <w:sz w:val="18"/>
                <w:szCs w:val="18"/>
              </w:rPr>
            </w:pPr>
          </w:p>
          <w:p w14:paraId="6E78CB25" w14:textId="77777777" w:rsidR="00F40C9E" w:rsidRPr="00001540" w:rsidRDefault="00F40C9E" w:rsidP="00E0500D">
            <w:pPr>
              <w:spacing w:after="0" w:line="240" w:lineRule="auto"/>
              <w:rPr>
                <w:rFonts w:ascii="Times New Roman" w:hAnsi="Times New Roman"/>
                <w:sz w:val="18"/>
                <w:szCs w:val="18"/>
              </w:rPr>
            </w:pPr>
          </w:p>
          <w:p w14:paraId="2B164CD1" w14:textId="77777777" w:rsidR="00F40C9E" w:rsidRPr="00001540" w:rsidRDefault="00F40C9E" w:rsidP="00E0500D">
            <w:pPr>
              <w:spacing w:after="0" w:line="240" w:lineRule="auto"/>
              <w:rPr>
                <w:rFonts w:ascii="Times New Roman" w:hAnsi="Times New Roman"/>
                <w:sz w:val="18"/>
                <w:szCs w:val="18"/>
              </w:rPr>
            </w:pPr>
          </w:p>
          <w:p w14:paraId="118DC9DE" w14:textId="77777777" w:rsidR="00F40C9E" w:rsidRPr="00001540" w:rsidRDefault="00F40C9E" w:rsidP="00E0500D">
            <w:pPr>
              <w:spacing w:after="0" w:line="240" w:lineRule="auto"/>
              <w:rPr>
                <w:rFonts w:ascii="Times New Roman" w:hAnsi="Times New Roman"/>
                <w:sz w:val="18"/>
                <w:szCs w:val="18"/>
              </w:rPr>
            </w:pPr>
          </w:p>
          <w:p w14:paraId="0785F842" w14:textId="77777777" w:rsidR="00F40C9E" w:rsidRPr="00001540" w:rsidRDefault="00F40C9E" w:rsidP="00E0500D">
            <w:pPr>
              <w:spacing w:after="0" w:line="240" w:lineRule="auto"/>
              <w:rPr>
                <w:rFonts w:ascii="Times New Roman" w:hAnsi="Times New Roman"/>
                <w:sz w:val="18"/>
                <w:szCs w:val="18"/>
              </w:rPr>
            </w:pPr>
          </w:p>
          <w:p w14:paraId="3991AEB4" w14:textId="77777777" w:rsidR="00F40C9E" w:rsidRPr="00001540" w:rsidRDefault="00F40C9E" w:rsidP="00E0500D">
            <w:pPr>
              <w:spacing w:after="0" w:line="240" w:lineRule="auto"/>
              <w:rPr>
                <w:rFonts w:ascii="Times New Roman" w:hAnsi="Times New Roman"/>
                <w:sz w:val="18"/>
                <w:szCs w:val="18"/>
              </w:rPr>
            </w:pPr>
          </w:p>
          <w:p w14:paraId="24E8081C" w14:textId="77777777" w:rsidR="00F40C9E" w:rsidRPr="00001540" w:rsidRDefault="00F40C9E" w:rsidP="00E0500D">
            <w:pPr>
              <w:spacing w:after="0" w:line="240" w:lineRule="auto"/>
              <w:rPr>
                <w:rFonts w:ascii="Times New Roman" w:hAnsi="Times New Roman"/>
                <w:sz w:val="18"/>
                <w:szCs w:val="18"/>
              </w:rPr>
            </w:pPr>
          </w:p>
          <w:p w14:paraId="748BD00B" w14:textId="77777777" w:rsidR="00F40C9E" w:rsidRPr="00001540" w:rsidRDefault="00F40C9E" w:rsidP="00E0500D">
            <w:pPr>
              <w:spacing w:after="0" w:line="240" w:lineRule="auto"/>
              <w:rPr>
                <w:rFonts w:ascii="Times New Roman" w:hAnsi="Times New Roman"/>
                <w:sz w:val="18"/>
                <w:szCs w:val="18"/>
              </w:rPr>
            </w:pPr>
          </w:p>
          <w:p w14:paraId="32B926D7" w14:textId="77777777" w:rsidR="00F40C9E" w:rsidRPr="00001540" w:rsidRDefault="00F40C9E" w:rsidP="00E0500D">
            <w:pPr>
              <w:spacing w:after="0" w:line="240" w:lineRule="auto"/>
              <w:rPr>
                <w:rFonts w:ascii="Times New Roman" w:hAnsi="Times New Roman"/>
                <w:sz w:val="18"/>
                <w:szCs w:val="18"/>
              </w:rPr>
            </w:pPr>
          </w:p>
          <w:p w14:paraId="0413CEDD" w14:textId="77777777" w:rsidR="00F40C9E" w:rsidRPr="00001540" w:rsidRDefault="00F40C9E" w:rsidP="00E0500D">
            <w:pPr>
              <w:spacing w:after="0" w:line="240" w:lineRule="auto"/>
              <w:rPr>
                <w:rFonts w:ascii="Times New Roman" w:hAnsi="Times New Roman"/>
                <w:sz w:val="18"/>
                <w:szCs w:val="18"/>
              </w:rPr>
            </w:pPr>
          </w:p>
          <w:p w14:paraId="06F3B613" w14:textId="77777777" w:rsidR="00F40C9E" w:rsidRPr="00001540" w:rsidRDefault="00F40C9E" w:rsidP="00E0500D">
            <w:pPr>
              <w:spacing w:after="0" w:line="240" w:lineRule="auto"/>
              <w:rPr>
                <w:rFonts w:ascii="Times New Roman" w:hAnsi="Times New Roman"/>
                <w:sz w:val="18"/>
                <w:szCs w:val="18"/>
              </w:rPr>
            </w:pPr>
          </w:p>
          <w:p w14:paraId="04CB14FE" w14:textId="77777777" w:rsidR="00B12E93" w:rsidRPr="00001540" w:rsidRDefault="00B12E93" w:rsidP="00E0500D">
            <w:pPr>
              <w:spacing w:after="0" w:line="240" w:lineRule="auto"/>
              <w:rPr>
                <w:rFonts w:ascii="Times New Roman" w:hAnsi="Times New Roman"/>
                <w:sz w:val="18"/>
                <w:szCs w:val="18"/>
              </w:rPr>
            </w:pPr>
          </w:p>
          <w:p w14:paraId="20C9392F" w14:textId="77777777" w:rsidR="00B12E93" w:rsidRPr="00001540" w:rsidRDefault="00B12E93" w:rsidP="00E0500D">
            <w:pPr>
              <w:spacing w:after="0" w:line="240" w:lineRule="auto"/>
              <w:rPr>
                <w:rFonts w:ascii="Times New Roman" w:hAnsi="Times New Roman"/>
                <w:sz w:val="18"/>
                <w:szCs w:val="18"/>
              </w:rPr>
            </w:pPr>
          </w:p>
          <w:p w14:paraId="38BEFE68" w14:textId="77777777" w:rsidR="00B12E93" w:rsidRPr="00001540" w:rsidRDefault="00B12E93" w:rsidP="00E0500D">
            <w:pPr>
              <w:spacing w:after="0" w:line="240" w:lineRule="auto"/>
              <w:rPr>
                <w:rFonts w:ascii="Times New Roman" w:hAnsi="Times New Roman"/>
                <w:sz w:val="18"/>
                <w:szCs w:val="18"/>
              </w:rPr>
            </w:pPr>
          </w:p>
          <w:p w14:paraId="3BFBC2A1" w14:textId="77777777" w:rsidR="00B12E93" w:rsidRPr="00001540" w:rsidRDefault="00B12E93" w:rsidP="00E0500D">
            <w:pPr>
              <w:spacing w:after="0" w:line="240" w:lineRule="auto"/>
              <w:rPr>
                <w:rFonts w:ascii="Times New Roman" w:hAnsi="Times New Roman"/>
                <w:sz w:val="18"/>
                <w:szCs w:val="18"/>
              </w:rPr>
            </w:pPr>
          </w:p>
          <w:p w14:paraId="261FB381" w14:textId="77777777" w:rsidR="00B12E93" w:rsidRPr="00001540" w:rsidRDefault="00B12E93" w:rsidP="00E0500D">
            <w:pPr>
              <w:spacing w:after="0" w:line="240" w:lineRule="auto"/>
              <w:rPr>
                <w:rFonts w:ascii="Times New Roman" w:hAnsi="Times New Roman"/>
                <w:sz w:val="18"/>
                <w:szCs w:val="18"/>
              </w:rPr>
            </w:pPr>
          </w:p>
          <w:p w14:paraId="1DABE39A" w14:textId="77777777" w:rsidR="00B12E93" w:rsidRPr="00001540" w:rsidRDefault="00B12E93" w:rsidP="00E0500D">
            <w:pPr>
              <w:spacing w:after="0" w:line="240" w:lineRule="auto"/>
              <w:rPr>
                <w:rFonts w:ascii="Times New Roman" w:hAnsi="Times New Roman"/>
                <w:sz w:val="18"/>
                <w:szCs w:val="18"/>
              </w:rPr>
            </w:pPr>
          </w:p>
          <w:p w14:paraId="594BE336" w14:textId="77777777" w:rsidR="00B12E93" w:rsidRPr="00001540" w:rsidRDefault="00B12E93" w:rsidP="00E0500D">
            <w:pPr>
              <w:spacing w:after="0" w:line="240" w:lineRule="auto"/>
              <w:rPr>
                <w:rFonts w:ascii="Times New Roman" w:hAnsi="Times New Roman"/>
                <w:sz w:val="18"/>
                <w:szCs w:val="18"/>
              </w:rPr>
            </w:pPr>
          </w:p>
          <w:p w14:paraId="0FA04BAD" w14:textId="77777777" w:rsidR="00B12E93" w:rsidRPr="00001540" w:rsidRDefault="00B12E93" w:rsidP="00E0500D">
            <w:pPr>
              <w:spacing w:after="0" w:line="240" w:lineRule="auto"/>
              <w:rPr>
                <w:rFonts w:ascii="Times New Roman" w:hAnsi="Times New Roman"/>
                <w:sz w:val="18"/>
                <w:szCs w:val="18"/>
              </w:rPr>
            </w:pPr>
          </w:p>
          <w:p w14:paraId="0535287A" w14:textId="77777777" w:rsidR="00E435DE" w:rsidRPr="00001540" w:rsidRDefault="00E435DE" w:rsidP="00E0500D">
            <w:pPr>
              <w:spacing w:after="0" w:line="240" w:lineRule="auto"/>
              <w:rPr>
                <w:rFonts w:ascii="Times New Roman" w:hAnsi="Times New Roman"/>
                <w:sz w:val="18"/>
                <w:szCs w:val="18"/>
              </w:rPr>
            </w:pPr>
          </w:p>
          <w:p w14:paraId="4798470D" w14:textId="77777777" w:rsidR="00E435DE" w:rsidRPr="00001540" w:rsidRDefault="00E435DE" w:rsidP="00E0500D">
            <w:pPr>
              <w:spacing w:after="0" w:line="240" w:lineRule="auto"/>
              <w:rPr>
                <w:rFonts w:ascii="Times New Roman" w:hAnsi="Times New Roman"/>
                <w:sz w:val="18"/>
                <w:szCs w:val="18"/>
              </w:rPr>
            </w:pPr>
          </w:p>
          <w:p w14:paraId="6772BED0" w14:textId="77777777" w:rsidR="00E435DE" w:rsidRPr="00001540" w:rsidRDefault="00E435DE" w:rsidP="00E0500D">
            <w:pPr>
              <w:spacing w:after="0" w:line="240" w:lineRule="auto"/>
              <w:rPr>
                <w:rFonts w:ascii="Times New Roman" w:hAnsi="Times New Roman"/>
                <w:sz w:val="18"/>
                <w:szCs w:val="18"/>
              </w:rPr>
            </w:pPr>
          </w:p>
          <w:p w14:paraId="613FF859" w14:textId="77777777" w:rsidR="00E435DE" w:rsidRPr="00001540" w:rsidRDefault="00E435DE" w:rsidP="00E0500D">
            <w:pPr>
              <w:spacing w:after="0" w:line="240" w:lineRule="auto"/>
              <w:rPr>
                <w:rFonts w:ascii="Times New Roman" w:hAnsi="Times New Roman"/>
                <w:sz w:val="18"/>
                <w:szCs w:val="18"/>
              </w:rPr>
            </w:pPr>
          </w:p>
          <w:p w14:paraId="3DEAD9BE" w14:textId="77777777" w:rsidR="00E435DE" w:rsidRPr="00001540" w:rsidRDefault="00E435DE" w:rsidP="00E0500D">
            <w:pPr>
              <w:spacing w:after="0" w:line="240" w:lineRule="auto"/>
              <w:rPr>
                <w:rFonts w:ascii="Times New Roman" w:hAnsi="Times New Roman"/>
                <w:sz w:val="18"/>
                <w:szCs w:val="18"/>
              </w:rPr>
            </w:pPr>
          </w:p>
          <w:p w14:paraId="2EE219B7" w14:textId="77777777" w:rsidR="00E435DE" w:rsidRPr="00001540" w:rsidRDefault="00E435DE" w:rsidP="00E0500D">
            <w:pPr>
              <w:spacing w:after="0" w:line="240" w:lineRule="auto"/>
              <w:rPr>
                <w:rFonts w:ascii="Times New Roman" w:hAnsi="Times New Roman"/>
                <w:sz w:val="18"/>
                <w:szCs w:val="18"/>
              </w:rPr>
            </w:pPr>
          </w:p>
          <w:p w14:paraId="1253DD91" w14:textId="77777777" w:rsidR="00E435DE" w:rsidRPr="00001540" w:rsidRDefault="00E435DE" w:rsidP="00E0500D">
            <w:pPr>
              <w:spacing w:after="0" w:line="240" w:lineRule="auto"/>
              <w:rPr>
                <w:rFonts w:ascii="Times New Roman" w:hAnsi="Times New Roman"/>
                <w:sz w:val="18"/>
                <w:szCs w:val="18"/>
              </w:rPr>
            </w:pPr>
          </w:p>
          <w:p w14:paraId="60DBFCBD" w14:textId="77777777" w:rsidR="00E435DE" w:rsidRPr="00001540" w:rsidRDefault="00E435DE" w:rsidP="00E0500D">
            <w:pPr>
              <w:spacing w:after="0" w:line="240" w:lineRule="auto"/>
              <w:rPr>
                <w:rFonts w:ascii="Times New Roman" w:hAnsi="Times New Roman"/>
                <w:sz w:val="18"/>
                <w:szCs w:val="18"/>
              </w:rPr>
            </w:pPr>
          </w:p>
          <w:p w14:paraId="74B95904" w14:textId="77777777" w:rsidR="00E435DE" w:rsidRPr="00001540" w:rsidRDefault="00E435DE" w:rsidP="00E0500D">
            <w:pPr>
              <w:spacing w:after="0" w:line="240" w:lineRule="auto"/>
              <w:rPr>
                <w:rFonts w:ascii="Times New Roman" w:hAnsi="Times New Roman"/>
                <w:sz w:val="18"/>
                <w:szCs w:val="18"/>
              </w:rPr>
            </w:pPr>
          </w:p>
          <w:p w14:paraId="6B698994" w14:textId="77777777" w:rsidR="00E435DE" w:rsidRPr="00001540" w:rsidRDefault="00E435DE" w:rsidP="00E0500D">
            <w:pPr>
              <w:spacing w:after="0" w:line="240" w:lineRule="auto"/>
              <w:rPr>
                <w:rFonts w:ascii="Times New Roman" w:hAnsi="Times New Roman"/>
                <w:sz w:val="18"/>
                <w:szCs w:val="18"/>
              </w:rPr>
            </w:pPr>
          </w:p>
          <w:p w14:paraId="7DDDD4E3" w14:textId="77777777" w:rsidR="00E435DE" w:rsidRPr="00001540" w:rsidRDefault="00E435DE" w:rsidP="00E0500D">
            <w:pPr>
              <w:spacing w:after="0" w:line="240" w:lineRule="auto"/>
              <w:rPr>
                <w:rFonts w:ascii="Times New Roman" w:hAnsi="Times New Roman"/>
                <w:sz w:val="18"/>
                <w:szCs w:val="18"/>
              </w:rPr>
            </w:pPr>
          </w:p>
          <w:p w14:paraId="30E1C2D7" w14:textId="77777777" w:rsidR="00E435DE" w:rsidRPr="00001540" w:rsidRDefault="00E435DE" w:rsidP="00E0500D">
            <w:pPr>
              <w:spacing w:after="0" w:line="240" w:lineRule="auto"/>
              <w:rPr>
                <w:rFonts w:ascii="Times New Roman" w:hAnsi="Times New Roman"/>
                <w:sz w:val="18"/>
                <w:szCs w:val="18"/>
              </w:rPr>
            </w:pPr>
          </w:p>
          <w:p w14:paraId="71455139" w14:textId="77777777" w:rsidR="00E435DE" w:rsidRPr="00001540" w:rsidRDefault="00E435DE" w:rsidP="00E0500D">
            <w:pPr>
              <w:spacing w:after="0" w:line="240" w:lineRule="auto"/>
              <w:rPr>
                <w:rFonts w:ascii="Times New Roman" w:hAnsi="Times New Roman"/>
                <w:sz w:val="18"/>
                <w:szCs w:val="18"/>
              </w:rPr>
            </w:pPr>
          </w:p>
          <w:p w14:paraId="11EE084F" w14:textId="77777777" w:rsidR="00E435DE" w:rsidRPr="00001540" w:rsidRDefault="00E435DE" w:rsidP="00E0500D">
            <w:pPr>
              <w:spacing w:after="0" w:line="240" w:lineRule="auto"/>
              <w:rPr>
                <w:rFonts w:ascii="Times New Roman" w:hAnsi="Times New Roman"/>
                <w:sz w:val="18"/>
                <w:szCs w:val="18"/>
              </w:rPr>
            </w:pPr>
          </w:p>
          <w:p w14:paraId="27D5C32C" w14:textId="77777777" w:rsidR="00E435DE" w:rsidRPr="00001540" w:rsidRDefault="00E435DE" w:rsidP="00E0500D">
            <w:pPr>
              <w:spacing w:after="0" w:line="240" w:lineRule="auto"/>
              <w:rPr>
                <w:rFonts w:ascii="Times New Roman" w:hAnsi="Times New Roman"/>
                <w:sz w:val="18"/>
                <w:szCs w:val="18"/>
              </w:rPr>
            </w:pPr>
          </w:p>
          <w:p w14:paraId="7F044952" w14:textId="77777777" w:rsidR="00E435DE" w:rsidRPr="00001540" w:rsidRDefault="00E435DE" w:rsidP="00E0500D">
            <w:pPr>
              <w:spacing w:after="0" w:line="240" w:lineRule="auto"/>
              <w:rPr>
                <w:rFonts w:ascii="Times New Roman" w:hAnsi="Times New Roman"/>
                <w:sz w:val="18"/>
                <w:szCs w:val="18"/>
              </w:rPr>
            </w:pPr>
          </w:p>
          <w:p w14:paraId="3A3C1D3A" w14:textId="77777777" w:rsidR="00E435DE" w:rsidRPr="00001540" w:rsidRDefault="00E435DE" w:rsidP="00E0500D">
            <w:pPr>
              <w:spacing w:after="0" w:line="240" w:lineRule="auto"/>
              <w:rPr>
                <w:rFonts w:ascii="Times New Roman" w:hAnsi="Times New Roman"/>
                <w:sz w:val="18"/>
                <w:szCs w:val="18"/>
              </w:rPr>
            </w:pPr>
          </w:p>
          <w:p w14:paraId="0AABA08F" w14:textId="77777777" w:rsidR="00E435DE" w:rsidRPr="00001540" w:rsidRDefault="00E435DE" w:rsidP="00E0500D">
            <w:pPr>
              <w:spacing w:after="0" w:line="240" w:lineRule="auto"/>
              <w:rPr>
                <w:rFonts w:ascii="Times New Roman" w:hAnsi="Times New Roman"/>
                <w:sz w:val="18"/>
                <w:szCs w:val="18"/>
              </w:rPr>
            </w:pPr>
          </w:p>
          <w:p w14:paraId="49A3B469" w14:textId="77777777" w:rsidR="00E435DE" w:rsidRPr="00001540" w:rsidRDefault="00E435DE" w:rsidP="00E0500D">
            <w:pPr>
              <w:spacing w:after="0" w:line="240" w:lineRule="auto"/>
              <w:rPr>
                <w:rFonts w:ascii="Times New Roman" w:hAnsi="Times New Roman"/>
                <w:sz w:val="18"/>
                <w:szCs w:val="18"/>
              </w:rPr>
            </w:pPr>
          </w:p>
          <w:p w14:paraId="0DE311B7" w14:textId="77777777" w:rsidR="00E435DE" w:rsidRPr="00001540" w:rsidRDefault="00E435DE" w:rsidP="00E0500D">
            <w:pPr>
              <w:spacing w:after="0" w:line="240" w:lineRule="auto"/>
              <w:rPr>
                <w:rFonts w:ascii="Times New Roman" w:hAnsi="Times New Roman"/>
                <w:sz w:val="18"/>
                <w:szCs w:val="18"/>
              </w:rPr>
            </w:pPr>
          </w:p>
          <w:p w14:paraId="55791EB4" w14:textId="77777777" w:rsidR="00E435DE" w:rsidRPr="00001540" w:rsidRDefault="00E435DE" w:rsidP="00E0500D">
            <w:pPr>
              <w:spacing w:after="0" w:line="240" w:lineRule="auto"/>
              <w:rPr>
                <w:rFonts w:ascii="Times New Roman" w:hAnsi="Times New Roman"/>
                <w:sz w:val="18"/>
                <w:szCs w:val="18"/>
              </w:rPr>
            </w:pPr>
          </w:p>
          <w:p w14:paraId="3FF6F9D0" w14:textId="77777777" w:rsidR="00E435DE" w:rsidRPr="00001540" w:rsidRDefault="00E435DE" w:rsidP="00E0500D">
            <w:pPr>
              <w:spacing w:after="0" w:line="240" w:lineRule="auto"/>
              <w:rPr>
                <w:rFonts w:ascii="Times New Roman" w:hAnsi="Times New Roman"/>
                <w:sz w:val="18"/>
                <w:szCs w:val="18"/>
              </w:rPr>
            </w:pPr>
          </w:p>
          <w:p w14:paraId="62717B82" w14:textId="77777777" w:rsidR="00E435DE" w:rsidRPr="00001540" w:rsidRDefault="00E435DE" w:rsidP="00E0500D">
            <w:pPr>
              <w:spacing w:after="0" w:line="240" w:lineRule="auto"/>
              <w:rPr>
                <w:rFonts w:ascii="Times New Roman" w:hAnsi="Times New Roman"/>
                <w:sz w:val="18"/>
                <w:szCs w:val="18"/>
              </w:rPr>
            </w:pPr>
          </w:p>
          <w:p w14:paraId="1FEC3314" w14:textId="77777777" w:rsidR="00E435DE" w:rsidRPr="00001540" w:rsidRDefault="00E435DE" w:rsidP="00E0500D">
            <w:pPr>
              <w:spacing w:after="0" w:line="240" w:lineRule="auto"/>
              <w:rPr>
                <w:rFonts w:ascii="Times New Roman" w:hAnsi="Times New Roman"/>
                <w:sz w:val="18"/>
                <w:szCs w:val="18"/>
              </w:rPr>
            </w:pPr>
          </w:p>
          <w:p w14:paraId="7629D3DC" w14:textId="77777777" w:rsidR="00E435DE" w:rsidRPr="00001540" w:rsidRDefault="00E435DE" w:rsidP="00E0500D">
            <w:pPr>
              <w:spacing w:after="0" w:line="240" w:lineRule="auto"/>
              <w:rPr>
                <w:rFonts w:ascii="Times New Roman" w:hAnsi="Times New Roman"/>
                <w:sz w:val="18"/>
                <w:szCs w:val="18"/>
              </w:rPr>
            </w:pPr>
          </w:p>
          <w:p w14:paraId="08B70322" w14:textId="77777777" w:rsidR="00E435DE" w:rsidRPr="00001540" w:rsidRDefault="00E435DE" w:rsidP="00E0500D">
            <w:pPr>
              <w:spacing w:after="0" w:line="240" w:lineRule="auto"/>
              <w:rPr>
                <w:rFonts w:ascii="Times New Roman" w:hAnsi="Times New Roman"/>
                <w:sz w:val="18"/>
                <w:szCs w:val="18"/>
              </w:rPr>
            </w:pPr>
          </w:p>
          <w:p w14:paraId="4600A092" w14:textId="77777777" w:rsidR="00E435DE" w:rsidRPr="00001540" w:rsidRDefault="00E435DE" w:rsidP="00E0500D">
            <w:pPr>
              <w:spacing w:after="0" w:line="240" w:lineRule="auto"/>
              <w:rPr>
                <w:rFonts w:ascii="Times New Roman" w:hAnsi="Times New Roman"/>
                <w:sz w:val="18"/>
                <w:szCs w:val="18"/>
              </w:rPr>
            </w:pPr>
          </w:p>
          <w:p w14:paraId="775D2B3C" w14:textId="77777777" w:rsidR="00E435DE" w:rsidRPr="00001540" w:rsidRDefault="00E435DE" w:rsidP="00E0500D">
            <w:pPr>
              <w:spacing w:after="0" w:line="240" w:lineRule="auto"/>
              <w:rPr>
                <w:rFonts w:ascii="Times New Roman" w:hAnsi="Times New Roman"/>
                <w:sz w:val="18"/>
                <w:szCs w:val="18"/>
              </w:rPr>
            </w:pPr>
          </w:p>
          <w:p w14:paraId="37518C36" w14:textId="77777777" w:rsidR="00E435DE" w:rsidRPr="00001540" w:rsidRDefault="00E435DE" w:rsidP="00E0500D">
            <w:pPr>
              <w:spacing w:after="0" w:line="240" w:lineRule="auto"/>
              <w:rPr>
                <w:rFonts w:ascii="Times New Roman" w:hAnsi="Times New Roman"/>
                <w:sz w:val="18"/>
                <w:szCs w:val="18"/>
              </w:rPr>
            </w:pPr>
          </w:p>
          <w:p w14:paraId="64EC0E75" w14:textId="77777777" w:rsidR="00E435DE" w:rsidRPr="00001540" w:rsidRDefault="00E435DE" w:rsidP="00E0500D">
            <w:pPr>
              <w:spacing w:after="0" w:line="240" w:lineRule="auto"/>
              <w:rPr>
                <w:rFonts w:ascii="Times New Roman" w:hAnsi="Times New Roman"/>
                <w:sz w:val="18"/>
                <w:szCs w:val="18"/>
              </w:rPr>
            </w:pPr>
          </w:p>
          <w:p w14:paraId="2A015859" w14:textId="77777777" w:rsidR="00E435DE" w:rsidRPr="00001540" w:rsidRDefault="00E435DE" w:rsidP="00E0500D">
            <w:pPr>
              <w:spacing w:after="0" w:line="240" w:lineRule="auto"/>
              <w:rPr>
                <w:rFonts w:ascii="Times New Roman" w:hAnsi="Times New Roman"/>
                <w:sz w:val="18"/>
                <w:szCs w:val="18"/>
              </w:rPr>
            </w:pPr>
          </w:p>
          <w:p w14:paraId="159FF0C6" w14:textId="77777777" w:rsidR="00E435DE" w:rsidRPr="00001540" w:rsidRDefault="00E435DE" w:rsidP="00E0500D">
            <w:pPr>
              <w:spacing w:after="0" w:line="240" w:lineRule="auto"/>
              <w:rPr>
                <w:rFonts w:ascii="Times New Roman" w:hAnsi="Times New Roman"/>
                <w:sz w:val="18"/>
                <w:szCs w:val="18"/>
              </w:rPr>
            </w:pPr>
          </w:p>
          <w:p w14:paraId="6B20AEF4" w14:textId="77777777" w:rsidR="00E435DE" w:rsidRPr="00001540" w:rsidRDefault="00E435DE" w:rsidP="00E0500D">
            <w:pPr>
              <w:spacing w:after="0" w:line="240" w:lineRule="auto"/>
              <w:rPr>
                <w:rFonts w:ascii="Times New Roman" w:hAnsi="Times New Roman"/>
                <w:sz w:val="18"/>
                <w:szCs w:val="18"/>
              </w:rPr>
            </w:pPr>
          </w:p>
          <w:p w14:paraId="30DA8B33" w14:textId="77777777" w:rsidR="00E435DE" w:rsidRPr="00001540" w:rsidRDefault="00E435DE" w:rsidP="00E0500D">
            <w:pPr>
              <w:spacing w:after="0" w:line="240" w:lineRule="auto"/>
              <w:rPr>
                <w:rFonts w:ascii="Times New Roman" w:hAnsi="Times New Roman"/>
                <w:sz w:val="18"/>
                <w:szCs w:val="18"/>
              </w:rPr>
            </w:pPr>
          </w:p>
          <w:p w14:paraId="4BC470A5" w14:textId="77777777" w:rsidR="00E435DE" w:rsidRPr="00001540" w:rsidRDefault="00E435DE" w:rsidP="00E0500D">
            <w:pPr>
              <w:spacing w:after="0" w:line="240" w:lineRule="auto"/>
              <w:rPr>
                <w:rFonts w:ascii="Times New Roman" w:hAnsi="Times New Roman"/>
                <w:sz w:val="18"/>
                <w:szCs w:val="18"/>
              </w:rPr>
            </w:pPr>
          </w:p>
          <w:p w14:paraId="41D229E4" w14:textId="77777777" w:rsidR="00E435DE" w:rsidRPr="00001540" w:rsidRDefault="00E435DE" w:rsidP="00E0500D">
            <w:pPr>
              <w:spacing w:after="0" w:line="240" w:lineRule="auto"/>
              <w:rPr>
                <w:rFonts w:ascii="Times New Roman" w:hAnsi="Times New Roman"/>
                <w:sz w:val="18"/>
                <w:szCs w:val="18"/>
              </w:rPr>
            </w:pPr>
          </w:p>
          <w:p w14:paraId="5FA46A35" w14:textId="77777777" w:rsidR="00E435DE" w:rsidRPr="00001540" w:rsidRDefault="00E435DE" w:rsidP="00E0500D">
            <w:pPr>
              <w:spacing w:after="0" w:line="240" w:lineRule="auto"/>
              <w:rPr>
                <w:rFonts w:ascii="Times New Roman" w:hAnsi="Times New Roman"/>
                <w:sz w:val="18"/>
                <w:szCs w:val="18"/>
              </w:rPr>
            </w:pPr>
          </w:p>
          <w:p w14:paraId="7E401E06" w14:textId="77777777" w:rsidR="00E435DE" w:rsidRPr="00001540" w:rsidRDefault="00E435DE" w:rsidP="00E0500D">
            <w:pPr>
              <w:spacing w:after="0" w:line="240" w:lineRule="auto"/>
              <w:rPr>
                <w:rFonts w:ascii="Times New Roman" w:hAnsi="Times New Roman"/>
                <w:sz w:val="18"/>
                <w:szCs w:val="18"/>
              </w:rPr>
            </w:pPr>
          </w:p>
          <w:p w14:paraId="2DD0C2D7" w14:textId="77777777" w:rsidR="00E435DE" w:rsidRPr="00001540" w:rsidRDefault="00E435DE" w:rsidP="00E0500D">
            <w:pPr>
              <w:spacing w:after="0" w:line="240" w:lineRule="auto"/>
              <w:rPr>
                <w:rFonts w:ascii="Times New Roman" w:hAnsi="Times New Roman"/>
                <w:sz w:val="18"/>
                <w:szCs w:val="18"/>
              </w:rPr>
            </w:pPr>
          </w:p>
          <w:p w14:paraId="45DFD567" w14:textId="77777777" w:rsidR="00E435DE" w:rsidRPr="00001540" w:rsidRDefault="00E435DE" w:rsidP="00E0500D">
            <w:pPr>
              <w:spacing w:after="0" w:line="240" w:lineRule="auto"/>
              <w:rPr>
                <w:rFonts w:ascii="Times New Roman" w:hAnsi="Times New Roman"/>
                <w:sz w:val="18"/>
                <w:szCs w:val="18"/>
              </w:rPr>
            </w:pPr>
          </w:p>
          <w:p w14:paraId="50C2F4A9" w14:textId="77777777" w:rsidR="00E435DE" w:rsidRPr="00001540" w:rsidRDefault="00E435DE" w:rsidP="00E0500D">
            <w:pPr>
              <w:spacing w:after="0" w:line="240" w:lineRule="auto"/>
              <w:rPr>
                <w:rFonts w:ascii="Times New Roman" w:hAnsi="Times New Roman"/>
                <w:sz w:val="18"/>
                <w:szCs w:val="18"/>
              </w:rPr>
            </w:pPr>
          </w:p>
          <w:p w14:paraId="3FB3BE83" w14:textId="77777777" w:rsidR="00E435DE" w:rsidRPr="00001540" w:rsidRDefault="00E435DE" w:rsidP="00E0500D">
            <w:pPr>
              <w:spacing w:after="0" w:line="240" w:lineRule="auto"/>
              <w:rPr>
                <w:rFonts w:ascii="Times New Roman" w:hAnsi="Times New Roman"/>
                <w:sz w:val="18"/>
                <w:szCs w:val="18"/>
              </w:rPr>
            </w:pPr>
          </w:p>
          <w:p w14:paraId="7A166C6D" w14:textId="77777777" w:rsidR="00E435DE" w:rsidRPr="00001540" w:rsidRDefault="00E435DE" w:rsidP="00E0500D">
            <w:pPr>
              <w:spacing w:after="0" w:line="240" w:lineRule="auto"/>
              <w:rPr>
                <w:rFonts w:ascii="Times New Roman" w:hAnsi="Times New Roman"/>
                <w:sz w:val="18"/>
                <w:szCs w:val="18"/>
              </w:rPr>
            </w:pPr>
          </w:p>
          <w:p w14:paraId="4946F1A4" w14:textId="77777777" w:rsidR="00E435DE" w:rsidRPr="00001540" w:rsidRDefault="00E435DE" w:rsidP="00E0500D">
            <w:pPr>
              <w:spacing w:after="0" w:line="240" w:lineRule="auto"/>
              <w:rPr>
                <w:rFonts w:ascii="Times New Roman" w:hAnsi="Times New Roman"/>
                <w:sz w:val="18"/>
                <w:szCs w:val="18"/>
              </w:rPr>
            </w:pPr>
          </w:p>
          <w:p w14:paraId="532781BA" w14:textId="77777777" w:rsidR="00E435DE" w:rsidRPr="00001540" w:rsidRDefault="00E435DE" w:rsidP="00E0500D">
            <w:pPr>
              <w:spacing w:after="0" w:line="240" w:lineRule="auto"/>
              <w:rPr>
                <w:rFonts w:ascii="Times New Roman" w:hAnsi="Times New Roman"/>
                <w:sz w:val="18"/>
                <w:szCs w:val="18"/>
              </w:rPr>
            </w:pPr>
          </w:p>
          <w:p w14:paraId="5FF96DD0" w14:textId="77777777" w:rsidR="00E435DE" w:rsidRPr="00001540" w:rsidRDefault="00E435DE" w:rsidP="00E0500D">
            <w:pPr>
              <w:spacing w:after="0" w:line="240" w:lineRule="auto"/>
              <w:rPr>
                <w:rFonts w:ascii="Times New Roman" w:hAnsi="Times New Roman"/>
                <w:sz w:val="18"/>
                <w:szCs w:val="18"/>
              </w:rPr>
            </w:pPr>
          </w:p>
          <w:p w14:paraId="1E958C4B" w14:textId="77777777" w:rsidR="00E435DE" w:rsidRPr="00001540" w:rsidRDefault="00E435DE" w:rsidP="00E0500D">
            <w:pPr>
              <w:spacing w:after="0" w:line="240" w:lineRule="auto"/>
              <w:rPr>
                <w:rFonts w:ascii="Times New Roman" w:hAnsi="Times New Roman"/>
                <w:sz w:val="18"/>
                <w:szCs w:val="18"/>
              </w:rPr>
            </w:pPr>
          </w:p>
          <w:p w14:paraId="05D3F741" w14:textId="77777777" w:rsidR="00E435DE" w:rsidRPr="00001540" w:rsidRDefault="00E435DE" w:rsidP="00E0500D">
            <w:pPr>
              <w:spacing w:after="0" w:line="240" w:lineRule="auto"/>
              <w:rPr>
                <w:rFonts w:ascii="Times New Roman" w:hAnsi="Times New Roman"/>
                <w:sz w:val="18"/>
                <w:szCs w:val="18"/>
              </w:rPr>
            </w:pPr>
          </w:p>
          <w:p w14:paraId="1EAA9807" w14:textId="77777777" w:rsidR="00E435DE" w:rsidRPr="00001540" w:rsidRDefault="00E435DE" w:rsidP="00E0500D">
            <w:pPr>
              <w:spacing w:after="0" w:line="240" w:lineRule="auto"/>
              <w:rPr>
                <w:rFonts w:ascii="Times New Roman" w:hAnsi="Times New Roman"/>
                <w:sz w:val="18"/>
                <w:szCs w:val="18"/>
              </w:rPr>
            </w:pPr>
          </w:p>
          <w:p w14:paraId="3076E5D6" w14:textId="77777777" w:rsidR="00E435DE" w:rsidRPr="00001540" w:rsidRDefault="00E435DE" w:rsidP="00E0500D">
            <w:pPr>
              <w:spacing w:after="0" w:line="240" w:lineRule="auto"/>
              <w:rPr>
                <w:rFonts w:ascii="Times New Roman" w:hAnsi="Times New Roman"/>
                <w:sz w:val="18"/>
                <w:szCs w:val="18"/>
              </w:rPr>
            </w:pPr>
          </w:p>
          <w:p w14:paraId="0AC17501" w14:textId="77777777" w:rsidR="00E435DE" w:rsidRPr="00001540" w:rsidRDefault="00E435DE" w:rsidP="00E0500D">
            <w:pPr>
              <w:spacing w:after="0" w:line="240" w:lineRule="auto"/>
              <w:rPr>
                <w:rFonts w:ascii="Times New Roman" w:hAnsi="Times New Roman"/>
                <w:sz w:val="18"/>
                <w:szCs w:val="18"/>
              </w:rPr>
            </w:pPr>
          </w:p>
          <w:p w14:paraId="299D740B" w14:textId="77777777" w:rsidR="00E435DE" w:rsidRPr="00001540" w:rsidRDefault="00E435DE" w:rsidP="00E0500D">
            <w:pPr>
              <w:spacing w:after="0" w:line="240" w:lineRule="auto"/>
              <w:rPr>
                <w:rFonts w:ascii="Times New Roman" w:hAnsi="Times New Roman"/>
                <w:sz w:val="18"/>
                <w:szCs w:val="18"/>
              </w:rPr>
            </w:pPr>
          </w:p>
          <w:p w14:paraId="4264DD7E" w14:textId="77777777" w:rsidR="00E435DE" w:rsidRPr="00001540" w:rsidRDefault="00E435DE" w:rsidP="00E0500D">
            <w:pPr>
              <w:spacing w:after="0" w:line="240" w:lineRule="auto"/>
              <w:rPr>
                <w:rFonts w:ascii="Times New Roman" w:hAnsi="Times New Roman"/>
                <w:sz w:val="18"/>
                <w:szCs w:val="18"/>
              </w:rPr>
            </w:pPr>
          </w:p>
          <w:p w14:paraId="4154366B" w14:textId="77777777" w:rsidR="00E435DE" w:rsidRPr="00001540" w:rsidRDefault="00E435DE" w:rsidP="00E0500D">
            <w:pPr>
              <w:spacing w:after="0" w:line="240" w:lineRule="auto"/>
              <w:rPr>
                <w:rFonts w:ascii="Times New Roman" w:hAnsi="Times New Roman"/>
                <w:sz w:val="18"/>
                <w:szCs w:val="18"/>
              </w:rPr>
            </w:pPr>
          </w:p>
          <w:p w14:paraId="0A6ABFFF" w14:textId="77777777" w:rsidR="00E435DE" w:rsidRPr="00001540" w:rsidRDefault="00E435DE" w:rsidP="00E0500D">
            <w:pPr>
              <w:spacing w:after="0" w:line="240" w:lineRule="auto"/>
              <w:rPr>
                <w:rFonts w:ascii="Times New Roman" w:hAnsi="Times New Roman"/>
                <w:sz w:val="18"/>
                <w:szCs w:val="18"/>
              </w:rPr>
            </w:pPr>
          </w:p>
          <w:p w14:paraId="565F5C99" w14:textId="77777777" w:rsidR="00E435DE" w:rsidRPr="00001540" w:rsidRDefault="00E435DE" w:rsidP="00E0500D">
            <w:pPr>
              <w:spacing w:after="0" w:line="240" w:lineRule="auto"/>
              <w:rPr>
                <w:rFonts w:ascii="Times New Roman" w:hAnsi="Times New Roman"/>
                <w:sz w:val="18"/>
                <w:szCs w:val="18"/>
              </w:rPr>
            </w:pPr>
          </w:p>
          <w:p w14:paraId="1DCE127C" w14:textId="77777777" w:rsidR="00E435DE" w:rsidRPr="00001540" w:rsidRDefault="00E435DE" w:rsidP="00E0500D">
            <w:pPr>
              <w:spacing w:after="0" w:line="240" w:lineRule="auto"/>
              <w:rPr>
                <w:rFonts w:ascii="Times New Roman" w:hAnsi="Times New Roman"/>
                <w:sz w:val="18"/>
                <w:szCs w:val="18"/>
              </w:rPr>
            </w:pPr>
          </w:p>
          <w:p w14:paraId="2412638A" w14:textId="77777777" w:rsidR="00E435DE" w:rsidRPr="00001540" w:rsidRDefault="00E435DE" w:rsidP="00E0500D">
            <w:pPr>
              <w:spacing w:after="0" w:line="240" w:lineRule="auto"/>
              <w:rPr>
                <w:rFonts w:ascii="Times New Roman" w:hAnsi="Times New Roman"/>
                <w:sz w:val="18"/>
                <w:szCs w:val="18"/>
              </w:rPr>
            </w:pPr>
          </w:p>
          <w:p w14:paraId="09FD000F" w14:textId="77777777" w:rsidR="00E435DE" w:rsidRPr="00001540" w:rsidRDefault="00E435DE" w:rsidP="00E0500D">
            <w:pPr>
              <w:spacing w:after="0" w:line="240" w:lineRule="auto"/>
              <w:rPr>
                <w:rFonts w:ascii="Times New Roman" w:hAnsi="Times New Roman"/>
                <w:sz w:val="18"/>
                <w:szCs w:val="18"/>
              </w:rPr>
            </w:pPr>
          </w:p>
          <w:p w14:paraId="2B890FB9" w14:textId="77777777" w:rsidR="00E435DE" w:rsidRPr="00001540" w:rsidRDefault="00E435DE" w:rsidP="00E0500D">
            <w:pPr>
              <w:spacing w:after="0" w:line="240" w:lineRule="auto"/>
              <w:rPr>
                <w:rFonts w:ascii="Times New Roman" w:hAnsi="Times New Roman"/>
                <w:sz w:val="18"/>
                <w:szCs w:val="18"/>
              </w:rPr>
            </w:pPr>
          </w:p>
          <w:p w14:paraId="1E13AEEE" w14:textId="77777777" w:rsidR="00E435DE" w:rsidRPr="00001540" w:rsidRDefault="00E435DE" w:rsidP="00E0500D">
            <w:pPr>
              <w:spacing w:after="0" w:line="240" w:lineRule="auto"/>
              <w:rPr>
                <w:rFonts w:ascii="Times New Roman" w:hAnsi="Times New Roman"/>
                <w:sz w:val="18"/>
                <w:szCs w:val="18"/>
              </w:rPr>
            </w:pPr>
          </w:p>
          <w:p w14:paraId="2FB56B5C" w14:textId="77777777" w:rsidR="00E435DE" w:rsidRPr="00001540" w:rsidRDefault="00E435DE" w:rsidP="00E0500D">
            <w:pPr>
              <w:spacing w:after="0" w:line="240" w:lineRule="auto"/>
              <w:rPr>
                <w:rFonts w:ascii="Times New Roman" w:hAnsi="Times New Roman"/>
                <w:sz w:val="18"/>
                <w:szCs w:val="18"/>
              </w:rPr>
            </w:pPr>
          </w:p>
          <w:p w14:paraId="2E37BB54" w14:textId="77777777" w:rsidR="00E435DE" w:rsidRPr="00001540" w:rsidRDefault="00E435DE" w:rsidP="00E0500D">
            <w:pPr>
              <w:spacing w:after="0" w:line="240" w:lineRule="auto"/>
              <w:rPr>
                <w:rFonts w:ascii="Times New Roman" w:hAnsi="Times New Roman"/>
                <w:sz w:val="18"/>
                <w:szCs w:val="18"/>
              </w:rPr>
            </w:pPr>
          </w:p>
          <w:p w14:paraId="3C3A4A47" w14:textId="77777777" w:rsidR="00E435DE" w:rsidRPr="00001540" w:rsidRDefault="00E435DE" w:rsidP="00E0500D">
            <w:pPr>
              <w:spacing w:after="0" w:line="240" w:lineRule="auto"/>
              <w:rPr>
                <w:rFonts w:ascii="Times New Roman" w:hAnsi="Times New Roman"/>
                <w:sz w:val="18"/>
                <w:szCs w:val="18"/>
              </w:rPr>
            </w:pPr>
          </w:p>
          <w:p w14:paraId="15BF0B45" w14:textId="77777777" w:rsidR="00E435DE" w:rsidRPr="00001540" w:rsidRDefault="00E435DE" w:rsidP="00E0500D">
            <w:pPr>
              <w:spacing w:after="0" w:line="240" w:lineRule="auto"/>
              <w:rPr>
                <w:rFonts w:ascii="Times New Roman" w:hAnsi="Times New Roman"/>
                <w:sz w:val="18"/>
                <w:szCs w:val="18"/>
              </w:rPr>
            </w:pPr>
          </w:p>
          <w:p w14:paraId="4B9F9EF4" w14:textId="77777777" w:rsidR="00E435DE" w:rsidRPr="00001540" w:rsidRDefault="00E435DE" w:rsidP="00E0500D">
            <w:pPr>
              <w:spacing w:after="0" w:line="240" w:lineRule="auto"/>
              <w:rPr>
                <w:rFonts w:ascii="Times New Roman" w:hAnsi="Times New Roman"/>
                <w:sz w:val="18"/>
                <w:szCs w:val="18"/>
              </w:rPr>
            </w:pPr>
          </w:p>
          <w:p w14:paraId="33019E1B" w14:textId="77777777" w:rsidR="00E435DE" w:rsidRPr="00001540" w:rsidRDefault="00E435DE" w:rsidP="00E0500D">
            <w:pPr>
              <w:spacing w:after="0" w:line="240" w:lineRule="auto"/>
              <w:rPr>
                <w:rFonts w:ascii="Times New Roman" w:hAnsi="Times New Roman"/>
                <w:sz w:val="18"/>
                <w:szCs w:val="18"/>
              </w:rPr>
            </w:pPr>
          </w:p>
          <w:p w14:paraId="1B8F9BD6" w14:textId="77777777" w:rsidR="00E435DE" w:rsidRPr="00001540" w:rsidRDefault="00E435DE" w:rsidP="00E0500D">
            <w:pPr>
              <w:spacing w:after="0" w:line="240" w:lineRule="auto"/>
              <w:rPr>
                <w:rFonts w:ascii="Times New Roman" w:hAnsi="Times New Roman"/>
                <w:sz w:val="18"/>
                <w:szCs w:val="18"/>
              </w:rPr>
            </w:pPr>
          </w:p>
          <w:p w14:paraId="5A8D2367" w14:textId="77777777" w:rsidR="00E435DE" w:rsidRPr="00001540" w:rsidRDefault="00E435DE" w:rsidP="00E0500D">
            <w:pPr>
              <w:spacing w:after="0" w:line="240" w:lineRule="auto"/>
              <w:rPr>
                <w:rFonts w:ascii="Times New Roman" w:hAnsi="Times New Roman"/>
                <w:sz w:val="18"/>
                <w:szCs w:val="18"/>
              </w:rPr>
            </w:pPr>
          </w:p>
          <w:p w14:paraId="11BB592A" w14:textId="77777777" w:rsidR="00E435DE" w:rsidRPr="00001540" w:rsidRDefault="00E435DE" w:rsidP="00E0500D">
            <w:pPr>
              <w:spacing w:after="0" w:line="240" w:lineRule="auto"/>
              <w:rPr>
                <w:rFonts w:ascii="Times New Roman" w:hAnsi="Times New Roman"/>
                <w:sz w:val="18"/>
                <w:szCs w:val="18"/>
              </w:rPr>
            </w:pPr>
          </w:p>
          <w:p w14:paraId="24274ED5" w14:textId="77777777" w:rsidR="00E435DE" w:rsidRPr="00001540" w:rsidRDefault="00E435DE" w:rsidP="00E0500D">
            <w:pPr>
              <w:spacing w:after="0" w:line="240" w:lineRule="auto"/>
              <w:rPr>
                <w:rFonts w:ascii="Times New Roman" w:hAnsi="Times New Roman"/>
                <w:sz w:val="18"/>
                <w:szCs w:val="18"/>
              </w:rPr>
            </w:pPr>
          </w:p>
          <w:p w14:paraId="5CB34BB5" w14:textId="77777777" w:rsidR="00E435DE" w:rsidRPr="00001540" w:rsidRDefault="00E435DE" w:rsidP="00E0500D">
            <w:pPr>
              <w:spacing w:after="0" w:line="240" w:lineRule="auto"/>
              <w:rPr>
                <w:rFonts w:ascii="Times New Roman" w:hAnsi="Times New Roman"/>
                <w:sz w:val="18"/>
                <w:szCs w:val="18"/>
              </w:rPr>
            </w:pPr>
          </w:p>
          <w:p w14:paraId="369EE348" w14:textId="77777777" w:rsidR="00E435DE" w:rsidRPr="00001540" w:rsidRDefault="00E435DE" w:rsidP="00E0500D">
            <w:pPr>
              <w:spacing w:after="0" w:line="240" w:lineRule="auto"/>
              <w:rPr>
                <w:rFonts w:ascii="Times New Roman" w:hAnsi="Times New Roman"/>
                <w:sz w:val="18"/>
                <w:szCs w:val="18"/>
              </w:rPr>
            </w:pPr>
          </w:p>
          <w:p w14:paraId="0F87E3CA" w14:textId="77777777" w:rsidR="00E435DE" w:rsidRPr="00001540" w:rsidRDefault="00E435DE" w:rsidP="00E0500D">
            <w:pPr>
              <w:spacing w:after="0" w:line="240" w:lineRule="auto"/>
              <w:rPr>
                <w:rFonts w:ascii="Times New Roman" w:hAnsi="Times New Roman"/>
                <w:sz w:val="18"/>
                <w:szCs w:val="18"/>
              </w:rPr>
            </w:pPr>
          </w:p>
          <w:p w14:paraId="5D32824D" w14:textId="77777777" w:rsidR="00E435DE" w:rsidRPr="00001540" w:rsidRDefault="00E435DE" w:rsidP="00E0500D">
            <w:pPr>
              <w:spacing w:after="0" w:line="240" w:lineRule="auto"/>
              <w:rPr>
                <w:rFonts w:ascii="Times New Roman" w:hAnsi="Times New Roman"/>
                <w:sz w:val="18"/>
                <w:szCs w:val="18"/>
              </w:rPr>
            </w:pPr>
          </w:p>
          <w:p w14:paraId="214926C0" w14:textId="77777777" w:rsidR="00E435DE" w:rsidRPr="00001540" w:rsidRDefault="00E435DE" w:rsidP="00E0500D">
            <w:pPr>
              <w:spacing w:after="0" w:line="240" w:lineRule="auto"/>
              <w:rPr>
                <w:rFonts w:ascii="Times New Roman" w:hAnsi="Times New Roman"/>
                <w:sz w:val="18"/>
                <w:szCs w:val="18"/>
              </w:rPr>
            </w:pPr>
          </w:p>
          <w:p w14:paraId="248C2B5E" w14:textId="77777777" w:rsidR="00E435DE" w:rsidRPr="00001540" w:rsidRDefault="00E435DE" w:rsidP="00E0500D">
            <w:pPr>
              <w:spacing w:after="0" w:line="240" w:lineRule="auto"/>
              <w:rPr>
                <w:rFonts w:ascii="Times New Roman" w:hAnsi="Times New Roman"/>
                <w:sz w:val="18"/>
                <w:szCs w:val="18"/>
              </w:rPr>
            </w:pPr>
          </w:p>
          <w:p w14:paraId="779296FF" w14:textId="77777777" w:rsidR="00E435DE" w:rsidRPr="00001540" w:rsidRDefault="00E435DE" w:rsidP="00E0500D">
            <w:pPr>
              <w:spacing w:after="0" w:line="240" w:lineRule="auto"/>
              <w:rPr>
                <w:rFonts w:ascii="Times New Roman" w:hAnsi="Times New Roman"/>
                <w:sz w:val="18"/>
                <w:szCs w:val="18"/>
              </w:rPr>
            </w:pPr>
          </w:p>
          <w:p w14:paraId="396AA22F" w14:textId="77777777" w:rsidR="00E435DE" w:rsidRPr="00001540" w:rsidRDefault="00E435DE" w:rsidP="00E0500D">
            <w:pPr>
              <w:spacing w:after="0" w:line="240" w:lineRule="auto"/>
              <w:rPr>
                <w:rFonts w:ascii="Times New Roman" w:hAnsi="Times New Roman"/>
                <w:sz w:val="18"/>
                <w:szCs w:val="18"/>
              </w:rPr>
            </w:pPr>
          </w:p>
          <w:p w14:paraId="0E069011" w14:textId="77777777" w:rsidR="00E435DE" w:rsidRPr="00001540" w:rsidRDefault="00E435DE" w:rsidP="00E0500D">
            <w:pPr>
              <w:spacing w:after="0" w:line="240" w:lineRule="auto"/>
              <w:rPr>
                <w:rFonts w:ascii="Times New Roman" w:hAnsi="Times New Roman"/>
                <w:sz w:val="18"/>
                <w:szCs w:val="18"/>
              </w:rPr>
            </w:pPr>
          </w:p>
          <w:p w14:paraId="5085F2B3" w14:textId="77777777" w:rsidR="00E435DE" w:rsidRPr="00001540" w:rsidRDefault="00E435DE" w:rsidP="00E0500D">
            <w:pPr>
              <w:spacing w:after="0" w:line="240" w:lineRule="auto"/>
              <w:rPr>
                <w:rFonts w:ascii="Times New Roman" w:hAnsi="Times New Roman"/>
                <w:sz w:val="18"/>
                <w:szCs w:val="18"/>
              </w:rPr>
            </w:pPr>
          </w:p>
          <w:p w14:paraId="6B736564" w14:textId="77777777" w:rsidR="00E435DE" w:rsidRPr="00001540" w:rsidRDefault="00E435DE" w:rsidP="00E0500D">
            <w:pPr>
              <w:spacing w:after="0" w:line="240" w:lineRule="auto"/>
              <w:rPr>
                <w:rFonts w:ascii="Times New Roman" w:hAnsi="Times New Roman"/>
                <w:sz w:val="18"/>
                <w:szCs w:val="18"/>
              </w:rPr>
            </w:pPr>
          </w:p>
          <w:p w14:paraId="4EB38F47" w14:textId="77777777" w:rsidR="00E435DE" w:rsidRPr="00001540" w:rsidRDefault="00E435DE" w:rsidP="00E0500D">
            <w:pPr>
              <w:spacing w:after="0" w:line="240" w:lineRule="auto"/>
              <w:rPr>
                <w:rFonts w:ascii="Times New Roman" w:hAnsi="Times New Roman"/>
                <w:sz w:val="18"/>
                <w:szCs w:val="18"/>
              </w:rPr>
            </w:pPr>
          </w:p>
          <w:p w14:paraId="6BBAB45A" w14:textId="77777777" w:rsidR="00E435DE" w:rsidRPr="00001540" w:rsidRDefault="00E435DE" w:rsidP="00E0500D">
            <w:pPr>
              <w:spacing w:after="0" w:line="240" w:lineRule="auto"/>
              <w:rPr>
                <w:rFonts w:ascii="Times New Roman" w:hAnsi="Times New Roman"/>
                <w:sz w:val="18"/>
                <w:szCs w:val="18"/>
              </w:rPr>
            </w:pPr>
          </w:p>
          <w:p w14:paraId="618628CB" w14:textId="77777777" w:rsidR="00E435DE" w:rsidRPr="00001540" w:rsidRDefault="00E435DE" w:rsidP="00E0500D">
            <w:pPr>
              <w:spacing w:after="0" w:line="240" w:lineRule="auto"/>
              <w:rPr>
                <w:rFonts w:ascii="Times New Roman" w:hAnsi="Times New Roman"/>
                <w:sz w:val="18"/>
                <w:szCs w:val="18"/>
              </w:rPr>
            </w:pPr>
          </w:p>
          <w:p w14:paraId="5E79D69C" w14:textId="77777777" w:rsidR="00E435DE" w:rsidRPr="00001540" w:rsidRDefault="00E435DE" w:rsidP="00E0500D">
            <w:pPr>
              <w:spacing w:after="0" w:line="240" w:lineRule="auto"/>
              <w:rPr>
                <w:rFonts w:ascii="Times New Roman" w:hAnsi="Times New Roman"/>
                <w:sz w:val="18"/>
                <w:szCs w:val="18"/>
              </w:rPr>
            </w:pPr>
          </w:p>
          <w:p w14:paraId="2A3899AC" w14:textId="77777777" w:rsidR="00E435DE" w:rsidRPr="00001540" w:rsidRDefault="00E435DE" w:rsidP="00E0500D">
            <w:pPr>
              <w:spacing w:after="0" w:line="240" w:lineRule="auto"/>
              <w:rPr>
                <w:rFonts w:ascii="Times New Roman" w:hAnsi="Times New Roman"/>
                <w:sz w:val="18"/>
                <w:szCs w:val="18"/>
              </w:rPr>
            </w:pPr>
          </w:p>
          <w:p w14:paraId="23B97C56" w14:textId="77777777" w:rsidR="00E435DE" w:rsidRPr="00001540" w:rsidRDefault="00E435DE" w:rsidP="00E0500D">
            <w:pPr>
              <w:spacing w:after="0" w:line="240" w:lineRule="auto"/>
              <w:rPr>
                <w:rFonts w:ascii="Times New Roman" w:hAnsi="Times New Roman"/>
                <w:sz w:val="18"/>
                <w:szCs w:val="18"/>
              </w:rPr>
            </w:pPr>
          </w:p>
          <w:p w14:paraId="422BBFB0" w14:textId="77777777" w:rsidR="00E435DE" w:rsidRPr="00001540" w:rsidRDefault="00E435DE" w:rsidP="00E0500D">
            <w:pPr>
              <w:spacing w:after="0" w:line="240" w:lineRule="auto"/>
              <w:rPr>
                <w:rFonts w:ascii="Times New Roman" w:hAnsi="Times New Roman"/>
                <w:sz w:val="18"/>
                <w:szCs w:val="18"/>
              </w:rPr>
            </w:pPr>
          </w:p>
          <w:p w14:paraId="25E93201" w14:textId="77777777" w:rsidR="00E435DE" w:rsidRPr="00001540" w:rsidRDefault="00E435DE" w:rsidP="00E0500D">
            <w:pPr>
              <w:spacing w:after="0" w:line="240" w:lineRule="auto"/>
              <w:rPr>
                <w:rFonts w:ascii="Times New Roman" w:hAnsi="Times New Roman"/>
                <w:sz w:val="18"/>
                <w:szCs w:val="18"/>
              </w:rPr>
            </w:pPr>
          </w:p>
          <w:p w14:paraId="13FC977D" w14:textId="77777777" w:rsidR="00E435DE" w:rsidRPr="00001540" w:rsidRDefault="00E435DE" w:rsidP="00E0500D">
            <w:pPr>
              <w:spacing w:after="0" w:line="240" w:lineRule="auto"/>
              <w:rPr>
                <w:rFonts w:ascii="Times New Roman" w:hAnsi="Times New Roman"/>
                <w:sz w:val="18"/>
                <w:szCs w:val="18"/>
              </w:rPr>
            </w:pPr>
          </w:p>
          <w:p w14:paraId="75E4A058" w14:textId="77777777" w:rsidR="00E435DE" w:rsidRPr="00001540" w:rsidRDefault="00E435DE" w:rsidP="00E0500D">
            <w:pPr>
              <w:spacing w:after="0" w:line="240" w:lineRule="auto"/>
              <w:rPr>
                <w:rFonts w:ascii="Times New Roman" w:hAnsi="Times New Roman"/>
                <w:sz w:val="18"/>
                <w:szCs w:val="18"/>
              </w:rPr>
            </w:pPr>
          </w:p>
          <w:p w14:paraId="534C1A32" w14:textId="77777777" w:rsidR="00E435DE" w:rsidRPr="00001540" w:rsidRDefault="00E435DE" w:rsidP="00E0500D">
            <w:pPr>
              <w:spacing w:after="0" w:line="240" w:lineRule="auto"/>
              <w:rPr>
                <w:rFonts w:ascii="Times New Roman" w:hAnsi="Times New Roman"/>
                <w:sz w:val="18"/>
                <w:szCs w:val="18"/>
              </w:rPr>
            </w:pPr>
          </w:p>
          <w:p w14:paraId="4E9CBCCF" w14:textId="530DCBB1"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Vyhláška č. 232/2014 Z. z.</w:t>
            </w:r>
          </w:p>
          <w:p w14:paraId="6E043D18" w14:textId="77777777" w:rsidR="00F40C9E" w:rsidRPr="00001540" w:rsidRDefault="00F40C9E" w:rsidP="00E0500D">
            <w:pPr>
              <w:spacing w:after="0" w:line="240" w:lineRule="auto"/>
              <w:rPr>
                <w:rFonts w:ascii="Times New Roman" w:hAnsi="Times New Roman"/>
                <w:sz w:val="18"/>
                <w:szCs w:val="18"/>
              </w:rPr>
            </w:pPr>
          </w:p>
          <w:p w14:paraId="33A8B123" w14:textId="77777777" w:rsidR="00F40C9E" w:rsidRPr="00001540" w:rsidRDefault="00F40C9E" w:rsidP="00E0500D">
            <w:pPr>
              <w:spacing w:after="0" w:line="240" w:lineRule="auto"/>
              <w:rPr>
                <w:rFonts w:ascii="Times New Roman" w:hAnsi="Times New Roman"/>
                <w:sz w:val="18"/>
                <w:szCs w:val="18"/>
              </w:rPr>
            </w:pPr>
          </w:p>
          <w:p w14:paraId="69A06973" w14:textId="77777777" w:rsidR="00F40C9E" w:rsidRPr="00001540" w:rsidRDefault="00F40C9E" w:rsidP="00E0500D">
            <w:pPr>
              <w:spacing w:after="0" w:line="240" w:lineRule="auto"/>
              <w:rPr>
                <w:rFonts w:ascii="Times New Roman" w:hAnsi="Times New Roman"/>
                <w:sz w:val="18"/>
                <w:szCs w:val="18"/>
              </w:rPr>
            </w:pPr>
          </w:p>
          <w:p w14:paraId="49FA4388" w14:textId="77777777" w:rsidR="00F40C9E" w:rsidRPr="00001540" w:rsidRDefault="00F40C9E" w:rsidP="00E0500D">
            <w:pPr>
              <w:spacing w:after="0" w:line="240" w:lineRule="auto"/>
              <w:rPr>
                <w:rFonts w:ascii="Times New Roman" w:hAnsi="Times New Roman"/>
                <w:sz w:val="18"/>
                <w:szCs w:val="18"/>
              </w:rPr>
            </w:pPr>
          </w:p>
          <w:p w14:paraId="20FDA1AF" w14:textId="77777777" w:rsidR="00F40C9E" w:rsidRPr="00001540" w:rsidRDefault="00F40C9E" w:rsidP="00E0500D">
            <w:pPr>
              <w:spacing w:after="0" w:line="240" w:lineRule="auto"/>
              <w:rPr>
                <w:rFonts w:ascii="Times New Roman" w:hAnsi="Times New Roman"/>
                <w:sz w:val="18"/>
                <w:szCs w:val="18"/>
              </w:rPr>
            </w:pPr>
          </w:p>
          <w:p w14:paraId="3D3071EB" w14:textId="77777777" w:rsidR="00F40C9E" w:rsidRPr="00001540" w:rsidRDefault="00F40C9E" w:rsidP="00E0500D">
            <w:pPr>
              <w:spacing w:after="0" w:line="240" w:lineRule="auto"/>
              <w:rPr>
                <w:rFonts w:ascii="Times New Roman" w:hAnsi="Times New Roman"/>
                <w:sz w:val="18"/>
                <w:szCs w:val="18"/>
              </w:rPr>
            </w:pPr>
          </w:p>
          <w:p w14:paraId="068F18D2" w14:textId="77777777" w:rsidR="00F40C9E" w:rsidRPr="00001540" w:rsidRDefault="00F40C9E" w:rsidP="00E0500D">
            <w:pPr>
              <w:spacing w:after="0" w:line="240" w:lineRule="auto"/>
              <w:rPr>
                <w:rFonts w:ascii="Times New Roman" w:hAnsi="Times New Roman"/>
                <w:sz w:val="18"/>
                <w:szCs w:val="18"/>
              </w:rPr>
            </w:pPr>
          </w:p>
          <w:p w14:paraId="3AB7D89A" w14:textId="77777777" w:rsidR="00F40C9E" w:rsidRPr="00001540" w:rsidRDefault="00F40C9E" w:rsidP="00E0500D">
            <w:pPr>
              <w:spacing w:after="0" w:line="240" w:lineRule="auto"/>
              <w:rPr>
                <w:rFonts w:ascii="Times New Roman" w:hAnsi="Times New Roman"/>
                <w:sz w:val="18"/>
                <w:szCs w:val="18"/>
              </w:rPr>
            </w:pPr>
          </w:p>
          <w:p w14:paraId="39FD5B25" w14:textId="77777777" w:rsidR="00F40C9E" w:rsidRPr="00001540" w:rsidRDefault="00F40C9E" w:rsidP="00E0500D">
            <w:pPr>
              <w:spacing w:after="0" w:line="240" w:lineRule="auto"/>
              <w:rPr>
                <w:rFonts w:ascii="Times New Roman" w:hAnsi="Times New Roman"/>
                <w:sz w:val="18"/>
                <w:szCs w:val="18"/>
              </w:rPr>
            </w:pPr>
            <w:r w:rsidRPr="00001540">
              <w:rPr>
                <w:rFonts w:ascii="Times New Roman" w:hAnsi="Times New Roman"/>
                <w:sz w:val="18"/>
                <w:szCs w:val="18"/>
              </w:rPr>
              <w:t xml:space="preserve"> </w:t>
            </w:r>
          </w:p>
          <w:p w14:paraId="479E740E" w14:textId="77777777" w:rsidR="00F40C9E" w:rsidRPr="00001540" w:rsidRDefault="00F40C9E" w:rsidP="00E0500D">
            <w:pPr>
              <w:spacing w:after="0" w:line="240" w:lineRule="auto"/>
              <w:rPr>
                <w:rFonts w:ascii="Times New Roman" w:hAnsi="Times New Roman"/>
                <w:sz w:val="18"/>
                <w:szCs w:val="18"/>
              </w:rPr>
            </w:pPr>
          </w:p>
          <w:p w14:paraId="657F80E5" w14:textId="4C813B7B" w:rsidR="00F40C9E" w:rsidRPr="00001540" w:rsidRDefault="00F40C9E" w:rsidP="00E0500D">
            <w:pPr>
              <w:autoSpaceDE w:val="0"/>
              <w:autoSpaceDN w:val="0"/>
              <w:spacing w:after="0" w:line="240" w:lineRule="auto"/>
              <w:rPr>
                <w:rFonts w:ascii="Times New Roman" w:eastAsia="Times New Roman" w:hAnsi="Times New Roman"/>
                <w:sz w:val="18"/>
                <w:szCs w:val="18"/>
                <w:lang w:eastAsia="sk-SK"/>
              </w:rPr>
            </w:pPr>
          </w:p>
        </w:tc>
        <w:tc>
          <w:tcPr>
            <w:tcW w:w="567" w:type="dxa"/>
            <w:tcBorders>
              <w:top w:val="single" w:sz="4" w:space="0" w:color="auto"/>
              <w:left w:val="single" w:sz="4" w:space="0" w:color="auto"/>
              <w:bottom w:val="single" w:sz="4" w:space="0" w:color="auto"/>
              <w:right w:val="single" w:sz="4" w:space="0" w:color="auto"/>
            </w:tcBorders>
          </w:tcPr>
          <w:p w14:paraId="6BFBC3BB" w14:textId="77777777" w:rsidR="00F40C9E" w:rsidRPr="00001540" w:rsidRDefault="00F40C9E" w:rsidP="00E0500D">
            <w:pPr>
              <w:pStyle w:val="Normlny0"/>
              <w:rPr>
                <w:sz w:val="18"/>
                <w:szCs w:val="18"/>
              </w:rPr>
            </w:pPr>
            <w:r w:rsidRPr="00001540">
              <w:rPr>
                <w:sz w:val="18"/>
                <w:szCs w:val="18"/>
              </w:rPr>
              <w:lastRenderedPageBreak/>
              <w:t>§ 9d</w:t>
            </w:r>
          </w:p>
          <w:p w14:paraId="3490D066" w14:textId="77777777" w:rsidR="00F40C9E" w:rsidRPr="00001540" w:rsidRDefault="00F40C9E" w:rsidP="00E0500D">
            <w:pPr>
              <w:pStyle w:val="Normlny0"/>
              <w:rPr>
                <w:sz w:val="18"/>
                <w:szCs w:val="18"/>
              </w:rPr>
            </w:pPr>
          </w:p>
          <w:p w14:paraId="3297AF73" w14:textId="77777777" w:rsidR="00F40C9E" w:rsidRPr="00001540" w:rsidRDefault="00F40C9E" w:rsidP="00E0500D">
            <w:pPr>
              <w:pStyle w:val="Normlny0"/>
              <w:rPr>
                <w:sz w:val="18"/>
                <w:szCs w:val="18"/>
              </w:rPr>
            </w:pPr>
          </w:p>
          <w:p w14:paraId="003292D1" w14:textId="77777777" w:rsidR="00F40C9E" w:rsidRPr="00001540" w:rsidRDefault="00F40C9E" w:rsidP="00E0500D">
            <w:pPr>
              <w:pStyle w:val="Normlny0"/>
              <w:rPr>
                <w:sz w:val="18"/>
                <w:szCs w:val="18"/>
              </w:rPr>
            </w:pPr>
          </w:p>
          <w:p w14:paraId="2F370CB5" w14:textId="77777777" w:rsidR="00F40C9E" w:rsidRPr="00001540" w:rsidRDefault="00F40C9E" w:rsidP="00E0500D">
            <w:pPr>
              <w:pStyle w:val="Normlny0"/>
              <w:rPr>
                <w:sz w:val="18"/>
                <w:szCs w:val="18"/>
              </w:rPr>
            </w:pPr>
          </w:p>
          <w:p w14:paraId="6DEF38BF" w14:textId="77777777" w:rsidR="00F40C9E" w:rsidRPr="00001540" w:rsidRDefault="00F40C9E" w:rsidP="00E0500D">
            <w:pPr>
              <w:pStyle w:val="Normlny0"/>
              <w:rPr>
                <w:sz w:val="18"/>
                <w:szCs w:val="18"/>
              </w:rPr>
            </w:pPr>
          </w:p>
          <w:p w14:paraId="0D60DA12" w14:textId="77777777" w:rsidR="00F40C9E" w:rsidRPr="00001540" w:rsidRDefault="00F40C9E" w:rsidP="00E0500D">
            <w:pPr>
              <w:pStyle w:val="Normlny0"/>
              <w:rPr>
                <w:sz w:val="18"/>
                <w:szCs w:val="18"/>
              </w:rPr>
            </w:pPr>
          </w:p>
          <w:p w14:paraId="579AA08E" w14:textId="77777777" w:rsidR="00F40C9E" w:rsidRPr="00001540" w:rsidRDefault="00F40C9E" w:rsidP="00E0500D">
            <w:pPr>
              <w:pStyle w:val="Normlny0"/>
              <w:rPr>
                <w:sz w:val="18"/>
                <w:szCs w:val="18"/>
              </w:rPr>
            </w:pPr>
          </w:p>
          <w:p w14:paraId="620E5461" w14:textId="77777777" w:rsidR="00F40C9E" w:rsidRPr="00001540" w:rsidRDefault="00F40C9E" w:rsidP="00E0500D">
            <w:pPr>
              <w:pStyle w:val="Normlny0"/>
              <w:rPr>
                <w:sz w:val="18"/>
                <w:szCs w:val="18"/>
              </w:rPr>
            </w:pPr>
          </w:p>
          <w:p w14:paraId="5AC8038C" w14:textId="77777777" w:rsidR="00F40C9E" w:rsidRPr="00001540" w:rsidRDefault="00F40C9E" w:rsidP="00E0500D">
            <w:pPr>
              <w:pStyle w:val="Normlny0"/>
              <w:rPr>
                <w:sz w:val="18"/>
                <w:szCs w:val="18"/>
              </w:rPr>
            </w:pPr>
          </w:p>
          <w:p w14:paraId="463D0ACB" w14:textId="77777777" w:rsidR="00F40C9E" w:rsidRPr="00001540" w:rsidRDefault="00F40C9E" w:rsidP="00E0500D">
            <w:pPr>
              <w:pStyle w:val="Normlny0"/>
              <w:rPr>
                <w:sz w:val="18"/>
                <w:szCs w:val="18"/>
              </w:rPr>
            </w:pPr>
          </w:p>
          <w:p w14:paraId="2ED3EE08" w14:textId="77777777" w:rsidR="00F40C9E" w:rsidRPr="00001540" w:rsidRDefault="00F40C9E" w:rsidP="00E0500D">
            <w:pPr>
              <w:pStyle w:val="Normlny0"/>
              <w:rPr>
                <w:sz w:val="18"/>
                <w:szCs w:val="18"/>
              </w:rPr>
            </w:pPr>
          </w:p>
          <w:p w14:paraId="135F6C0C" w14:textId="77777777" w:rsidR="00F40C9E" w:rsidRPr="00001540" w:rsidRDefault="00F40C9E" w:rsidP="00E0500D">
            <w:pPr>
              <w:pStyle w:val="Normlny0"/>
              <w:rPr>
                <w:sz w:val="18"/>
                <w:szCs w:val="18"/>
              </w:rPr>
            </w:pPr>
          </w:p>
          <w:p w14:paraId="4EC0B23E" w14:textId="77777777" w:rsidR="00F40C9E" w:rsidRPr="00001540" w:rsidRDefault="00F40C9E" w:rsidP="00E0500D">
            <w:pPr>
              <w:pStyle w:val="Normlny0"/>
              <w:rPr>
                <w:sz w:val="18"/>
                <w:szCs w:val="18"/>
              </w:rPr>
            </w:pPr>
          </w:p>
          <w:p w14:paraId="5182E2F8" w14:textId="77777777" w:rsidR="00F40C9E" w:rsidRPr="00001540" w:rsidRDefault="00F40C9E" w:rsidP="00E0500D">
            <w:pPr>
              <w:pStyle w:val="Normlny0"/>
              <w:rPr>
                <w:sz w:val="18"/>
                <w:szCs w:val="18"/>
              </w:rPr>
            </w:pPr>
          </w:p>
          <w:p w14:paraId="254A13E5" w14:textId="77777777" w:rsidR="00F40C9E" w:rsidRPr="00001540" w:rsidRDefault="00F40C9E" w:rsidP="00E0500D">
            <w:pPr>
              <w:pStyle w:val="Normlny0"/>
              <w:rPr>
                <w:sz w:val="18"/>
                <w:szCs w:val="18"/>
              </w:rPr>
            </w:pPr>
          </w:p>
          <w:p w14:paraId="25E9FCD4" w14:textId="77777777" w:rsidR="00F40C9E" w:rsidRPr="00001540" w:rsidRDefault="00F40C9E" w:rsidP="00E0500D">
            <w:pPr>
              <w:pStyle w:val="Normlny0"/>
              <w:rPr>
                <w:sz w:val="18"/>
                <w:szCs w:val="18"/>
              </w:rPr>
            </w:pPr>
          </w:p>
          <w:p w14:paraId="1C95132E" w14:textId="77777777" w:rsidR="00F40C9E" w:rsidRPr="00001540" w:rsidRDefault="00F40C9E" w:rsidP="00E0500D">
            <w:pPr>
              <w:pStyle w:val="Normlny0"/>
              <w:rPr>
                <w:sz w:val="18"/>
                <w:szCs w:val="18"/>
              </w:rPr>
            </w:pPr>
          </w:p>
          <w:p w14:paraId="1E0D8E1A" w14:textId="77777777" w:rsidR="00F40C9E" w:rsidRPr="00001540" w:rsidRDefault="00F40C9E" w:rsidP="00E0500D">
            <w:pPr>
              <w:pStyle w:val="Normlny0"/>
              <w:rPr>
                <w:sz w:val="18"/>
                <w:szCs w:val="18"/>
              </w:rPr>
            </w:pPr>
          </w:p>
          <w:p w14:paraId="09112C61" w14:textId="77777777" w:rsidR="00F40C9E" w:rsidRPr="00001540" w:rsidRDefault="00F40C9E" w:rsidP="00E0500D">
            <w:pPr>
              <w:pStyle w:val="Normlny0"/>
              <w:rPr>
                <w:sz w:val="18"/>
                <w:szCs w:val="18"/>
              </w:rPr>
            </w:pPr>
          </w:p>
          <w:p w14:paraId="72E029CD" w14:textId="77777777" w:rsidR="00F40C9E" w:rsidRPr="00001540" w:rsidRDefault="00F40C9E" w:rsidP="00E0500D">
            <w:pPr>
              <w:pStyle w:val="Normlny0"/>
              <w:rPr>
                <w:sz w:val="18"/>
                <w:szCs w:val="18"/>
              </w:rPr>
            </w:pPr>
          </w:p>
          <w:p w14:paraId="1CB08FE4" w14:textId="77777777" w:rsidR="00F40C9E" w:rsidRPr="00001540" w:rsidRDefault="00F40C9E" w:rsidP="00E0500D">
            <w:pPr>
              <w:pStyle w:val="Normlny0"/>
              <w:rPr>
                <w:sz w:val="18"/>
                <w:szCs w:val="18"/>
              </w:rPr>
            </w:pPr>
          </w:p>
          <w:p w14:paraId="3C8CDF64" w14:textId="77777777" w:rsidR="00F40C9E" w:rsidRPr="00001540" w:rsidRDefault="00F40C9E" w:rsidP="00E0500D">
            <w:pPr>
              <w:pStyle w:val="Normlny0"/>
              <w:rPr>
                <w:sz w:val="18"/>
                <w:szCs w:val="18"/>
              </w:rPr>
            </w:pPr>
          </w:p>
          <w:p w14:paraId="0362D6B3" w14:textId="77777777" w:rsidR="00F40C9E" w:rsidRPr="00001540" w:rsidRDefault="00F40C9E" w:rsidP="00E0500D">
            <w:pPr>
              <w:pStyle w:val="Normlny0"/>
              <w:rPr>
                <w:sz w:val="18"/>
                <w:szCs w:val="18"/>
              </w:rPr>
            </w:pPr>
          </w:p>
          <w:p w14:paraId="01D33C91" w14:textId="77777777" w:rsidR="00F40C9E" w:rsidRPr="00001540" w:rsidRDefault="00F40C9E" w:rsidP="00E0500D">
            <w:pPr>
              <w:pStyle w:val="Normlny0"/>
              <w:rPr>
                <w:sz w:val="18"/>
                <w:szCs w:val="18"/>
              </w:rPr>
            </w:pPr>
          </w:p>
          <w:p w14:paraId="1FC7283F" w14:textId="77777777" w:rsidR="00F40C9E" w:rsidRPr="00001540" w:rsidRDefault="00F40C9E" w:rsidP="00E0500D">
            <w:pPr>
              <w:pStyle w:val="Normlny0"/>
              <w:rPr>
                <w:sz w:val="18"/>
                <w:szCs w:val="18"/>
              </w:rPr>
            </w:pPr>
          </w:p>
          <w:p w14:paraId="365FBAC0" w14:textId="77777777" w:rsidR="00F40C9E" w:rsidRPr="00001540" w:rsidRDefault="00F40C9E" w:rsidP="00E0500D">
            <w:pPr>
              <w:pStyle w:val="Normlny0"/>
              <w:rPr>
                <w:sz w:val="18"/>
                <w:szCs w:val="18"/>
              </w:rPr>
            </w:pPr>
          </w:p>
          <w:p w14:paraId="118C3BA2" w14:textId="77777777" w:rsidR="00F40C9E" w:rsidRPr="00001540" w:rsidRDefault="00F40C9E" w:rsidP="00E0500D">
            <w:pPr>
              <w:pStyle w:val="Normlny0"/>
              <w:rPr>
                <w:sz w:val="18"/>
                <w:szCs w:val="18"/>
              </w:rPr>
            </w:pPr>
          </w:p>
          <w:p w14:paraId="4BD86E32" w14:textId="77777777" w:rsidR="00F40C9E" w:rsidRPr="00001540" w:rsidRDefault="00F40C9E" w:rsidP="00E0500D">
            <w:pPr>
              <w:pStyle w:val="Normlny0"/>
              <w:rPr>
                <w:sz w:val="18"/>
                <w:szCs w:val="18"/>
              </w:rPr>
            </w:pPr>
          </w:p>
          <w:p w14:paraId="490864C8" w14:textId="77777777" w:rsidR="00F40C9E" w:rsidRPr="00001540" w:rsidRDefault="00F40C9E" w:rsidP="00E0500D">
            <w:pPr>
              <w:pStyle w:val="Normlny0"/>
              <w:rPr>
                <w:sz w:val="18"/>
                <w:szCs w:val="18"/>
              </w:rPr>
            </w:pPr>
          </w:p>
          <w:p w14:paraId="620F26B8" w14:textId="77777777" w:rsidR="00F40C9E" w:rsidRPr="00001540" w:rsidRDefault="00F40C9E" w:rsidP="00E0500D">
            <w:pPr>
              <w:pStyle w:val="Normlny0"/>
              <w:rPr>
                <w:sz w:val="18"/>
                <w:szCs w:val="18"/>
              </w:rPr>
            </w:pPr>
          </w:p>
          <w:p w14:paraId="7A4D476B" w14:textId="77777777" w:rsidR="00F40C9E" w:rsidRPr="00001540" w:rsidRDefault="00F40C9E" w:rsidP="00E0500D">
            <w:pPr>
              <w:pStyle w:val="Normlny0"/>
              <w:rPr>
                <w:sz w:val="18"/>
                <w:szCs w:val="18"/>
              </w:rPr>
            </w:pPr>
          </w:p>
          <w:p w14:paraId="01B9C744" w14:textId="77777777" w:rsidR="00F40C9E" w:rsidRPr="00001540" w:rsidRDefault="00F40C9E" w:rsidP="00E0500D">
            <w:pPr>
              <w:pStyle w:val="Normlny0"/>
              <w:rPr>
                <w:sz w:val="18"/>
                <w:szCs w:val="18"/>
              </w:rPr>
            </w:pPr>
          </w:p>
          <w:p w14:paraId="4F1E24B0" w14:textId="77777777" w:rsidR="00F40C9E" w:rsidRPr="00001540" w:rsidRDefault="00F40C9E" w:rsidP="00E0500D">
            <w:pPr>
              <w:pStyle w:val="Normlny0"/>
              <w:rPr>
                <w:sz w:val="18"/>
                <w:szCs w:val="18"/>
              </w:rPr>
            </w:pPr>
          </w:p>
          <w:p w14:paraId="52725B7D" w14:textId="77777777" w:rsidR="00F40C9E" w:rsidRPr="00001540" w:rsidRDefault="00F40C9E" w:rsidP="00E0500D">
            <w:pPr>
              <w:pStyle w:val="Normlny0"/>
              <w:rPr>
                <w:sz w:val="18"/>
                <w:szCs w:val="18"/>
              </w:rPr>
            </w:pPr>
          </w:p>
          <w:p w14:paraId="082CBC4E" w14:textId="77777777" w:rsidR="00F40C9E" w:rsidRPr="00001540" w:rsidRDefault="00F40C9E" w:rsidP="00E0500D">
            <w:pPr>
              <w:pStyle w:val="Normlny0"/>
              <w:rPr>
                <w:sz w:val="18"/>
                <w:szCs w:val="18"/>
              </w:rPr>
            </w:pPr>
          </w:p>
          <w:p w14:paraId="3740B369" w14:textId="77777777" w:rsidR="00F40C9E" w:rsidRPr="00001540" w:rsidRDefault="00F40C9E" w:rsidP="00E0500D">
            <w:pPr>
              <w:pStyle w:val="Normlny0"/>
              <w:rPr>
                <w:sz w:val="18"/>
                <w:szCs w:val="18"/>
              </w:rPr>
            </w:pPr>
          </w:p>
          <w:p w14:paraId="482F8A07" w14:textId="77777777" w:rsidR="00F40C9E" w:rsidRPr="00001540" w:rsidRDefault="00F40C9E" w:rsidP="00E0500D">
            <w:pPr>
              <w:pStyle w:val="Normlny0"/>
              <w:rPr>
                <w:sz w:val="18"/>
                <w:szCs w:val="18"/>
              </w:rPr>
            </w:pPr>
          </w:p>
          <w:p w14:paraId="62CF01F0" w14:textId="77777777" w:rsidR="00F40C9E" w:rsidRPr="00001540" w:rsidRDefault="00F40C9E" w:rsidP="00E0500D">
            <w:pPr>
              <w:pStyle w:val="Normlny0"/>
              <w:rPr>
                <w:sz w:val="18"/>
                <w:szCs w:val="18"/>
              </w:rPr>
            </w:pPr>
          </w:p>
          <w:p w14:paraId="3A8A3465" w14:textId="77777777" w:rsidR="00F40C9E" w:rsidRPr="00001540" w:rsidRDefault="00F40C9E" w:rsidP="00E0500D">
            <w:pPr>
              <w:pStyle w:val="Normlny0"/>
              <w:rPr>
                <w:sz w:val="18"/>
                <w:szCs w:val="18"/>
              </w:rPr>
            </w:pPr>
          </w:p>
          <w:p w14:paraId="6308E938" w14:textId="77777777" w:rsidR="00F40C9E" w:rsidRPr="00001540" w:rsidRDefault="00F40C9E" w:rsidP="00E0500D">
            <w:pPr>
              <w:pStyle w:val="Normlny0"/>
              <w:rPr>
                <w:sz w:val="18"/>
                <w:szCs w:val="18"/>
              </w:rPr>
            </w:pPr>
          </w:p>
          <w:p w14:paraId="67E80413" w14:textId="77777777" w:rsidR="00F40C9E" w:rsidRPr="00001540" w:rsidRDefault="00F40C9E" w:rsidP="00E0500D">
            <w:pPr>
              <w:pStyle w:val="Normlny0"/>
              <w:rPr>
                <w:sz w:val="18"/>
                <w:szCs w:val="18"/>
              </w:rPr>
            </w:pPr>
          </w:p>
          <w:p w14:paraId="4AF13AF9" w14:textId="77777777" w:rsidR="00F40C9E" w:rsidRPr="00001540" w:rsidRDefault="00F40C9E" w:rsidP="00E0500D">
            <w:pPr>
              <w:pStyle w:val="Normlny0"/>
              <w:rPr>
                <w:sz w:val="18"/>
                <w:szCs w:val="18"/>
              </w:rPr>
            </w:pPr>
          </w:p>
          <w:p w14:paraId="237035C8" w14:textId="77777777" w:rsidR="00F40C9E" w:rsidRPr="00001540" w:rsidRDefault="00F40C9E" w:rsidP="00E0500D">
            <w:pPr>
              <w:pStyle w:val="Normlny0"/>
              <w:rPr>
                <w:sz w:val="18"/>
                <w:szCs w:val="18"/>
              </w:rPr>
            </w:pPr>
          </w:p>
          <w:p w14:paraId="22CBEC89" w14:textId="77777777" w:rsidR="00F40C9E" w:rsidRPr="00001540" w:rsidRDefault="00F40C9E" w:rsidP="00E0500D">
            <w:pPr>
              <w:pStyle w:val="Normlny0"/>
              <w:rPr>
                <w:sz w:val="18"/>
                <w:szCs w:val="18"/>
              </w:rPr>
            </w:pPr>
          </w:p>
          <w:p w14:paraId="043E0410" w14:textId="77777777" w:rsidR="00F40C9E" w:rsidRPr="00001540" w:rsidRDefault="00F40C9E" w:rsidP="00E0500D">
            <w:pPr>
              <w:pStyle w:val="Normlny0"/>
              <w:rPr>
                <w:sz w:val="18"/>
                <w:szCs w:val="18"/>
              </w:rPr>
            </w:pPr>
          </w:p>
          <w:p w14:paraId="5A2E8771" w14:textId="77777777" w:rsidR="00F40C9E" w:rsidRPr="00001540" w:rsidRDefault="00F40C9E" w:rsidP="00E0500D">
            <w:pPr>
              <w:pStyle w:val="Normlny0"/>
              <w:rPr>
                <w:sz w:val="18"/>
                <w:szCs w:val="18"/>
              </w:rPr>
            </w:pPr>
          </w:p>
          <w:p w14:paraId="460EEBA4" w14:textId="77777777" w:rsidR="00F40C9E" w:rsidRPr="00001540" w:rsidRDefault="00F40C9E" w:rsidP="00E0500D">
            <w:pPr>
              <w:pStyle w:val="Normlny0"/>
              <w:rPr>
                <w:sz w:val="18"/>
                <w:szCs w:val="18"/>
              </w:rPr>
            </w:pPr>
          </w:p>
          <w:p w14:paraId="4572DA81" w14:textId="77777777" w:rsidR="00F40C9E" w:rsidRPr="00001540" w:rsidRDefault="00F40C9E" w:rsidP="00E0500D">
            <w:pPr>
              <w:pStyle w:val="Normlny0"/>
              <w:rPr>
                <w:sz w:val="18"/>
                <w:szCs w:val="18"/>
              </w:rPr>
            </w:pPr>
          </w:p>
          <w:p w14:paraId="62355E3A" w14:textId="77777777" w:rsidR="00F40C9E" w:rsidRPr="00001540" w:rsidRDefault="00F40C9E" w:rsidP="00E0500D">
            <w:pPr>
              <w:pStyle w:val="Normlny0"/>
              <w:rPr>
                <w:sz w:val="18"/>
                <w:szCs w:val="18"/>
              </w:rPr>
            </w:pPr>
          </w:p>
          <w:p w14:paraId="346CCF55" w14:textId="77777777" w:rsidR="00F40C9E" w:rsidRPr="00001540" w:rsidRDefault="00F40C9E" w:rsidP="00E0500D">
            <w:pPr>
              <w:pStyle w:val="Normlny0"/>
              <w:rPr>
                <w:sz w:val="18"/>
                <w:szCs w:val="18"/>
              </w:rPr>
            </w:pPr>
          </w:p>
          <w:p w14:paraId="4D5AB7CF" w14:textId="77777777" w:rsidR="00F40C9E" w:rsidRPr="00001540" w:rsidRDefault="00F40C9E" w:rsidP="00E0500D">
            <w:pPr>
              <w:pStyle w:val="Normlny0"/>
              <w:rPr>
                <w:sz w:val="18"/>
                <w:szCs w:val="18"/>
              </w:rPr>
            </w:pPr>
          </w:p>
          <w:p w14:paraId="2C4A686D" w14:textId="77777777" w:rsidR="00F40C9E" w:rsidRPr="00001540" w:rsidRDefault="00F40C9E" w:rsidP="00E0500D">
            <w:pPr>
              <w:pStyle w:val="Normlny0"/>
              <w:rPr>
                <w:sz w:val="18"/>
                <w:szCs w:val="18"/>
              </w:rPr>
            </w:pPr>
          </w:p>
          <w:p w14:paraId="3D94EA79" w14:textId="77777777" w:rsidR="00F40C9E" w:rsidRPr="00001540" w:rsidRDefault="00F40C9E" w:rsidP="00E0500D">
            <w:pPr>
              <w:pStyle w:val="Normlny0"/>
              <w:rPr>
                <w:sz w:val="18"/>
                <w:szCs w:val="18"/>
              </w:rPr>
            </w:pPr>
          </w:p>
          <w:p w14:paraId="14F40BBC" w14:textId="77777777" w:rsidR="00F40C9E" w:rsidRPr="00001540" w:rsidRDefault="00F40C9E" w:rsidP="00E0500D">
            <w:pPr>
              <w:pStyle w:val="Normlny0"/>
              <w:rPr>
                <w:sz w:val="18"/>
                <w:szCs w:val="18"/>
              </w:rPr>
            </w:pPr>
          </w:p>
          <w:p w14:paraId="7172F4B9" w14:textId="77777777" w:rsidR="00F40C9E" w:rsidRPr="00001540" w:rsidRDefault="00F40C9E" w:rsidP="00E0500D">
            <w:pPr>
              <w:pStyle w:val="Normlny0"/>
              <w:rPr>
                <w:sz w:val="18"/>
                <w:szCs w:val="18"/>
              </w:rPr>
            </w:pPr>
          </w:p>
          <w:p w14:paraId="62235DB5" w14:textId="77777777" w:rsidR="00F40C9E" w:rsidRPr="00001540" w:rsidRDefault="00F40C9E" w:rsidP="00E0500D">
            <w:pPr>
              <w:pStyle w:val="Normlny0"/>
              <w:rPr>
                <w:sz w:val="18"/>
                <w:szCs w:val="18"/>
              </w:rPr>
            </w:pPr>
          </w:p>
          <w:p w14:paraId="01CED661" w14:textId="77777777" w:rsidR="00F40C9E" w:rsidRPr="00001540" w:rsidRDefault="00F40C9E" w:rsidP="00E0500D">
            <w:pPr>
              <w:pStyle w:val="Normlny0"/>
              <w:rPr>
                <w:sz w:val="18"/>
                <w:szCs w:val="18"/>
              </w:rPr>
            </w:pPr>
          </w:p>
          <w:p w14:paraId="7702F0BF" w14:textId="77777777" w:rsidR="00F40C9E" w:rsidRPr="00001540" w:rsidRDefault="00F40C9E" w:rsidP="00E0500D">
            <w:pPr>
              <w:pStyle w:val="Normlny0"/>
              <w:rPr>
                <w:sz w:val="18"/>
                <w:szCs w:val="18"/>
              </w:rPr>
            </w:pPr>
          </w:p>
          <w:p w14:paraId="46DAC15B" w14:textId="77777777" w:rsidR="00F40C9E" w:rsidRPr="00001540" w:rsidRDefault="00F40C9E" w:rsidP="00E0500D">
            <w:pPr>
              <w:pStyle w:val="Normlny0"/>
              <w:rPr>
                <w:sz w:val="18"/>
                <w:szCs w:val="18"/>
              </w:rPr>
            </w:pPr>
          </w:p>
          <w:p w14:paraId="5138951A" w14:textId="77777777" w:rsidR="00F40C9E" w:rsidRPr="00001540" w:rsidRDefault="00F40C9E" w:rsidP="00E0500D">
            <w:pPr>
              <w:pStyle w:val="Normlny0"/>
              <w:rPr>
                <w:sz w:val="18"/>
                <w:szCs w:val="18"/>
              </w:rPr>
            </w:pPr>
          </w:p>
          <w:p w14:paraId="02BCE682" w14:textId="77777777" w:rsidR="00F40C9E" w:rsidRPr="00001540" w:rsidRDefault="00F40C9E" w:rsidP="00E0500D">
            <w:pPr>
              <w:pStyle w:val="Normlny0"/>
              <w:rPr>
                <w:sz w:val="18"/>
                <w:szCs w:val="18"/>
              </w:rPr>
            </w:pPr>
          </w:p>
          <w:p w14:paraId="23E3B776" w14:textId="77777777" w:rsidR="00F40C9E" w:rsidRPr="00001540" w:rsidRDefault="00F40C9E" w:rsidP="00E0500D">
            <w:pPr>
              <w:pStyle w:val="Normlny0"/>
              <w:rPr>
                <w:sz w:val="18"/>
                <w:szCs w:val="18"/>
              </w:rPr>
            </w:pPr>
          </w:p>
          <w:p w14:paraId="7201E01D" w14:textId="77777777" w:rsidR="00F40C9E" w:rsidRPr="00001540" w:rsidRDefault="00F40C9E" w:rsidP="00E0500D">
            <w:pPr>
              <w:pStyle w:val="Normlny0"/>
              <w:rPr>
                <w:sz w:val="18"/>
                <w:szCs w:val="18"/>
              </w:rPr>
            </w:pPr>
          </w:p>
          <w:p w14:paraId="4CFFBCDC" w14:textId="77777777" w:rsidR="00F40C9E" w:rsidRPr="00001540" w:rsidRDefault="00F40C9E" w:rsidP="00E0500D">
            <w:pPr>
              <w:pStyle w:val="Normlny0"/>
              <w:rPr>
                <w:sz w:val="18"/>
                <w:szCs w:val="18"/>
              </w:rPr>
            </w:pPr>
          </w:p>
          <w:p w14:paraId="09FD155F" w14:textId="77777777" w:rsidR="00F40C9E" w:rsidRPr="00001540" w:rsidRDefault="00F40C9E" w:rsidP="00E0500D">
            <w:pPr>
              <w:pStyle w:val="Normlny0"/>
              <w:rPr>
                <w:sz w:val="18"/>
                <w:szCs w:val="18"/>
              </w:rPr>
            </w:pPr>
          </w:p>
          <w:p w14:paraId="4D29A1FF" w14:textId="77777777" w:rsidR="00F40C9E" w:rsidRPr="00001540" w:rsidRDefault="00F40C9E" w:rsidP="00E0500D">
            <w:pPr>
              <w:pStyle w:val="Normlny0"/>
              <w:rPr>
                <w:sz w:val="18"/>
                <w:szCs w:val="18"/>
              </w:rPr>
            </w:pPr>
          </w:p>
          <w:p w14:paraId="51388E39" w14:textId="77777777" w:rsidR="00F40C9E" w:rsidRPr="00001540" w:rsidRDefault="00F40C9E" w:rsidP="00E0500D">
            <w:pPr>
              <w:pStyle w:val="Normlny0"/>
              <w:rPr>
                <w:sz w:val="18"/>
                <w:szCs w:val="18"/>
              </w:rPr>
            </w:pPr>
          </w:p>
          <w:p w14:paraId="01B511B4" w14:textId="77777777" w:rsidR="00F40C9E" w:rsidRPr="00001540" w:rsidRDefault="00F40C9E" w:rsidP="00E0500D">
            <w:pPr>
              <w:pStyle w:val="Normlny0"/>
              <w:rPr>
                <w:sz w:val="18"/>
                <w:szCs w:val="18"/>
              </w:rPr>
            </w:pPr>
          </w:p>
          <w:p w14:paraId="1A74D692" w14:textId="77777777" w:rsidR="00F40C9E" w:rsidRPr="00001540" w:rsidRDefault="00F40C9E" w:rsidP="00E0500D">
            <w:pPr>
              <w:pStyle w:val="Normlny0"/>
              <w:rPr>
                <w:sz w:val="18"/>
                <w:szCs w:val="18"/>
              </w:rPr>
            </w:pPr>
          </w:p>
          <w:p w14:paraId="0F587104" w14:textId="77777777" w:rsidR="00F40C9E" w:rsidRPr="00001540" w:rsidRDefault="00F40C9E" w:rsidP="00E0500D">
            <w:pPr>
              <w:pStyle w:val="Normlny0"/>
              <w:rPr>
                <w:sz w:val="18"/>
                <w:szCs w:val="18"/>
              </w:rPr>
            </w:pPr>
          </w:p>
          <w:p w14:paraId="4EF465FE" w14:textId="77777777" w:rsidR="00F40C9E" w:rsidRPr="00001540" w:rsidRDefault="00F40C9E" w:rsidP="00E0500D">
            <w:pPr>
              <w:pStyle w:val="Normlny0"/>
              <w:rPr>
                <w:sz w:val="18"/>
                <w:szCs w:val="18"/>
              </w:rPr>
            </w:pPr>
          </w:p>
          <w:p w14:paraId="10F99C51" w14:textId="77777777" w:rsidR="00F40C9E" w:rsidRPr="00001540" w:rsidRDefault="00F40C9E" w:rsidP="00E0500D">
            <w:pPr>
              <w:pStyle w:val="Normlny0"/>
              <w:rPr>
                <w:sz w:val="18"/>
                <w:szCs w:val="18"/>
              </w:rPr>
            </w:pPr>
          </w:p>
          <w:p w14:paraId="52EE7723" w14:textId="77777777" w:rsidR="00F40C9E" w:rsidRPr="00001540" w:rsidRDefault="00F40C9E" w:rsidP="00E0500D">
            <w:pPr>
              <w:pStyle w:val="Normlny0"/>
              <w:rPr>
                <w:sz w:val="18"/>
                <w:szCs w:val="18"/>
              </w:rPr>
            </w:pPr>
          </w:p>
          <w:p w14:paraId="215D5DE5" w14:textId="77777777" w:rsidR="00F40C9E" w:rsidRPr="00001540" w:rsidRDefault="00F40C9E" w:rsidP="00E0500D">
            <w:pPr>
              <w:pStyle w:val="Normlny0"/>
              <w:rPr>
                <w:sz w:val="18"/>
                <w:szCs w:val="18"/>
              </w:rPr>
            </w:pPr>
          </w:p>
          <w:p w14:paraId="15E7EE6A" w14:textId="77777777" w:rsidR="00F40C9E" w:rsidRPr="00001540" w:rsidRDefault="00F40C9E" w:rsidP="00E0500D">
            <w:pPr>
              <w:pStyle w:val="Normlny0"/>
              <w:rPr>
                <w:sz w:val="18"/>
                <w:szCs w:val="18"/>
              </w:rPr>
            </w:pPr>
          </w:p>
          <w:p w14:paraId="7DB21246" w14:textId="77777777" w:rsidR="00F40C9E" w:rsidRPr="00001540" w:rsidRDefault="00F40C9E" w:rsidP="00E0500D">
            <w:pPr>
              <w:pStyle w:val="Normlny0"/>
              <w:rPr>
                <w:sz w:val="18"/>
                <w:szCs w:val="18"/>
              </w:rPr>
            </w:pPr>
          </w:p>
          <w:p w14:paraId="3374095B" w14:textId="77777777" w:rsidR="00F40C9E" w:rsidRPr="00001540" w:rsidRDefault="00F40C9E" w:rsidP="00E0500D">
            <w:pPr>
              <w:pStyle w:val="Normlny0"/>
              <w:rPr>
                <w:sz w:val="18"/>
                <w:szCs w:val="18"/>
              </w:rPr>
            </w:pPr>
          </w:p>
          <w:p w14:paraId="0597C0B4" w14:textId="77777777" w:rsidR="00F40C9E" w:rsidRPr="00001540" w:rsidRDefault="00F40C9E" w:rsidP="00E0500D">
            <w:pPr>
              <w:pStyle w:val="Normlny0"/>
              <w:rPr>
                <w:sz w:val="18"/>
                <w:szCs w:val="18"/>
              </w:rPr>
            </w:pPr>
          </w:p>
          <w:p w14:paraId="29C8684C" w14:textId="77777777" w:rsidR="00F40C9E" w:rsidRPr="00001540" w:rsidRDefault="00F40C9E" w:rsidP="00E0500D">
            <w:pPr>
              <w:pStyle w:val="Normlny0"/>
              <w:rPr>
                <w:sz w:val="18"/>
                <w:szCs w:val="18"/>
              </w:rPr>
            </w:pPr>
          </w:p>
          <w:p w14:paraId="0855FA36" w14:textId="77777777" w:rsidR="00F40C9E" w:rsidRPr="00001540" w:rsidRDefault="00F40C9E" w:rsidP="00E0500D">
            <w:pPr>
              <w:pStyle w:val="Normlny0"/>
              <w:rPr>
                <w:sz w:val="18"/>
                <w:szCs w:val="18"/>
              </w:rPr>
            </w:pPr>
          </w:p>
          <w:p w14:paraId="656CB1D9" w14:textId="77777777" w:rsidR="00F40C9E" w:rsidRPr="00001540" w:rsidRDefault="00F40C9E" w:rsidP="00E0500D">
            <w:pPr>
              <w:pStyle w:val="Normlny0"/>
              <w:rPr>
                <w:sz w:val="18"/>
                <w:szCs w:val="18"/>
              </w:rPr>
            </w:pPr>
          </w:p>
          <w:p w14:paraId="15EFAF92" w14:textId="77777777" w:rsidR="00F40C9E" w:rsidRPr="00001540" w:rsidRDefault="00F40C9E" w:rsidP="00E0500D">
            <w:pPr>
              <w:pStyle w:val="Normlny0"/>
              <w:rPr>
                <w:sz w:val="18"/>
                <w:szCs w:val="18"/>
              </w:rPr>
            </w:pPr>
          </w:p>
          <w:p w14:paraId="272F306F" w14:textId="77777777" w:rsidR="00F40C9E" w:rsidRPr="00001540" w:rsidRDefault="00F40C9E" w:rsidP="00E0500D">
            <w:pPr>
              <w:pStyle w:val="Normlny0"/>
              <w:rPr>
                <w:sz w:val="18"/>
                <w:szCs w:val="18"/>
              </w:rPr>
            </w:pPr>
          </w:p>
          <w:p w14:paraId="5861D53C" w14:textId="77777777" w:rsidR="00F40C9E" w:rsidRPr="00001540" w:rsidRDefault="00F40C9E" w:rsidP="00E0500D">
            <w:pPr>
              <w:pStyle w:val="Normlny0"/>
              <w:rPr>
                <w:sz w:val="18"/>
                <w:szCs w:val="18"/>
              </w:rPr>
            </w:pPr>
          </w:p>
          <w:p w14:paraId="3C3E4081" w14:textId="77777777" w:rsidR="00F40C9E" w:rsidRPr="00001540" w:rsidRDefault="00F40C9E" w:rsidP="00E0500D">
            <w:pPr>
              <w:pStyle w:val="Normlny0"/>
              <w:rPr>
                <w:sz w:val="18"/>
                <w:szCs w:val="18"/>
              </w:rPr>
            </w:pPr>
          </w:p>
          <w:p w14:paraId="3B3D694F" w14:textId="77777777" w:rsidR="00F40C9E" w:rsidRPr="00001540" w:rsidRDefault="00F40C9E" w:rsidP="00E0500D">
            <w:pPr>
              <w:pStyle w:val="Normlny0"/>
              <w:rPr>
                <w:sz w:val="18"/>
                <w:szCs w:val="18"/>
              </w:rPr>
            </w:pPr>
          </w:p>
          <w:p w14:paraId="3DFDCA60" w14:textId="77777777" w:rsidR="00F40C9E" w:rsidRPr="00001540" w:rsidRDefault="00F40C9E" w:rsidP="00E0500D">
            <w:pPr>
              <w:pStyle w:val="Normlny0"/>
              <w:rPr>
                <w:sz w:val="18"/>
                <w:szCs w:val="18"/>
              </w:rPr>
            </w:pPr>
          </w:p>
          <w:p w14:paraId="4C499413" w14:textId="77777777" w:rsidR="00F40C9E" w:rsidRPr="00001540" w:rsidRDefault="00F40C9E" w:rsidP="00E0500D">
            <w:pPr>
              <w:pStyle w:val="Normlny0"/>
              <w:rPr>
                <w:sz w:val="18"/>
                <w:szCs w:val="18"/>
              </w:rPr>
            </w:pPr>
          </w:p>
          <w:p w14:paraId="3DC27684" w14:textId="77777777" w:rsidR="00F40C9E" w:rsidRPr="00001540" w:rsidRDefault="00F40C9E" w:rsidP="00E0500D">
            <w:pPr>
              <w:pStyle w:val="Normlny0"/>
              <w:rPr>
                <w:sz w:val="18"/>
                <w:szCs w:val="18"/>
              </w:rPr>
            </w:pPr>
          </w:p>
          <w:p w14:paraId="68498915" w14:textId="77777777" w:rsidR="00F40C9E" w:rsidRPr="00001540" w:rsidRDefault="00F40C9E" w:rsidP="00E0500D">
            <w:pPr>
              <w:pStyle w:val="Normlny0"/>
              <w:rPr>
                <w:sz w:val="18"/>
                <w:szCs w:val="18"/>
              </w:rPr>
            </w:pPr>
          </w:p>
          <w:p w14:paraId="681CD061" w14:textId="77777777" w:rsidR="00F40C9E" w:rsidRPr="00001540" w:rsidRDefault="00F40C9E" w:rsidP="00E0500D">
            <w:pPr>
              <w:pStyle w:val="Normlny0"/>
              <w:rPr>
                <w:sz w:val="18"/>
                <w:szCs w:val="18"/>
              </w:rPr>
            </w:pPr>
          </w:p>
          <w:p w14:paraId="34730CB4" w14:textId="77777777" w:rsidR="00F40C9E" w:rsidRPr="00001540" w:rsidRDefault="00F40C9E" w:rsidP="00E0500D">
            <w:pPr>
              <w:pStyle w:val="Normlny0"/>
              <w:rPr>
                <w:sz w:val="18"/>
                <w:szCs w:val="18"/>
              </w:rPr>
            </w:pPr>
          </w:p>
          <w:p w14:paraId="3CBB2BB5" w14:textId="77777777" w:rsidR="00F40C9E" w:rsidRPr="00001540" w:rsidRDefault="00F40C9E" w:rsidP="00E0500D">
            <w:pPr>
              <w:pStyle w:val="Normlny0"/>
              <w:rPr>
                <w:sz w:val="18"/>
                <w:szCs w:val="18"/>
              </w:rPr>
            </w:pPr>
          </w:p>
          <w:p w14:paraId="7388A22E" w14:textId="77777777" w:rsidR="00F40C9E" w:rsidRPr="00001540" w:rsidRDefault="00F40C9E" w:rsidP="00E0500D">
            <w:pPr>
              <w:pStyle w:val="Normlny0"/>
              <w:rPr>
                <w:sz w:val="18"/>
                <w:szCs w:val="18"/>
              </w:rPr>
            </w:pPr>
          </w:p>
          <w:p w14:paraId="5BC2C056" w14:textId="77777777" w:rsidR="00F40C9E" w:rsidRPr="00001540" w:rsidRDefault="00F40C9E" w:rsidP="00E0500D">
            <w:pPr>
              <w:pStyle w:val="Normlny0"/>
              <w:rPr>
                <w:sz w:val="18"/>
                <w:szCs w:val="18"/>
              </w:rPr>
            </w:pPr>
          </w:p>
          <w:p w14:paraId="5A84D043" w14:textId="1D36EB76" w:rsidR="00F40C9E" w:rsidRPr="00001540" w:rsidRDefault="00E0500D" w:rsidP="00E0500D">
            <w:pPr>
              <w:pStyle w:val="Normlny0"/>
              <w:rPr>
                <w:sz w:val="18"/>
                <w:szCs w:val="18"/>
              </w:rPr>
            </w:pPr>
            <w:r w:rsidRPr="00001540">
              <w:rPr>
                <w:sz w:val="18"/>
                <w:szCs w:val="18"/>
              </w:rPr>
              <w:t>O 10</w:t>
            </w:r>
          </w:p>
          <w:p w14:paraId="34368DCE" w14:textId="77777777" w:rsidR="00F40C9E" w:rsidRPr="00001540" w:rsidRDefault="00F40C9E" w:rsidP="00E0500D">
            <w:pPr>
              <w:pStyle w:val="Normlny0"/>
              <w:rPr>
                <w:sz w:val="18"/>
                <w:szCs w:val="18"/>
              </w:rPr>
            </w:pPr>
          </w:p>
          <w:p w14:paraId="2BEAEE28" w14:textId="77777777" w:rsidR="00F40C9E" w:rsidRPr="00001540" w:rsidRDefault="00F40C9E" w:rsidP="00E0500D">
            <w:pPr>
              <w:pStyle w:val="Normlny0"/>
              <w:rPr>
                <w:sz w:val="18"/>
                <w:szCs w:val="18"/>
              </w:rPr>
            </w:pPr>
          </w:p>
          <w:p w14:paraId="6EBF3198" w14:textId="77777777" w:rsidR="00F40C9E" w:rsidRPr="00001540" w:rsidRDefault="00F40C9E" w:rsidP="00E0500D">
            <w:pPr>
              <w:pStyle w:val="Normlny0"/>
              <w:rPr>
                <w:sz w:val="18"/>
                <w:szCs w:val="18"/>
              </w:rPr>
            </w:pPr>
          </w:p>
          <w:p w14:paraId="37DE95D8" w14:textId="77777777" w:rsidR="00F40C9E" w:rsidRPr="00001540" w:rsidRDefault="00F40C9E" w:rsidP="00E0500D">
            <w:pPr>
              <w:pStyle w:val="Normlny0"/>
              <w:rPr>
                <w:sz w:val="18"/>
                <w:szCs w:val="18"/>
              </w:rPr>
            </w:pPr>
          </w:p>
          <w:p w14:paraId="71276299" w14:textId="77777777" w:rsidR="00F40C9E" w:rsidRPr="00001540" w:rsidRDefault="00F40C9E" w:rsidP="00E0500D">
            <w:pPr>
              <w:pStyle w:val="Normlny0"/>
              <w:rPr>
                <w:sz w:val="18"/>
                <w:szCs w:val="18"/>
              </w:rPr>
            </w:pPr>
          </w:p>
          <w:p w14:paraId="0EFE6D57" w14:textId="77777777" w:rsidR="00F40C9E" w:rsidRPr="00001540" w:rsidRDefault="00F40C9E" w:rsidP="00E0500D">
            <w:pPr>
              <w:pStyle w:val="Normlny0"/>
              <w:rPr>
                <w:sz w:val="18"/>
                <w:szCs w:val="18"/>
              </w:rPr>
            </w:pPr>
          </w:p>
          <w:p w14:paraId="51B5497E" w14:textId="77777777" w:rsidR="00F40C9E" w:rsidRPr="00001540" w:rsidRDefault="00F40C9E" w:rsidP="00E0500D">
            <w:pPr>
              <w:pStyle w:val="Normlny0"/>
              <w:rPr>
                <w:sz w:val="18"/>
                <w:szCs w:val="18"/>
              </w:rPr>
            </w:pPr>
          </w:p>
          <w:p w14:paraId="32D14B07" w14:textId="77777777" w:rsidR="00F40C9E" w:rsidRPr="00001540" w:rsidRDefault="00F40C9E" w:rsidP="00E0500D">
            <w:pPr>
              <w:pStyle w:val="Normlny0"/>
              <w:rPr>
                <w:sz w:val="18"/>
                <w:szCs w:val="18"/>
              </w:rPr>
            </w:pPr>
          </w:p>
          <w:p w14:paraId="223826BC" w14:textId="77777777" w:rsidR="00F40C9E" w:rsidRPr="00001540" w:rsidRDefault="00F40C9E" w:rsidP="00E0500D">
            <w:pPr>
              <w:pStyle w:val="Normlny0"/>
              <w:rPr>
                <w:sz w:val="18"/>
                <w:szCs w:val="18"/>
              </w:rPr>
            </w:pPr>
          </w:p>
          <w:p w14:paraId="5F32AFF2" w14:textId="77777777" w:rsidR="00F40C9E" w:rsidRPr="00001540" w:rsidRDefault="00F40C9E" w:rsidP="00E0500D">
            <w:pPr>
              <w:pStyle w:val="Normlny0"/>
              <w:rPr>
                <w:sz w:val="18"/>
                <w:szCs w:val="18"/>
              </w:rPr>
            </w:pPr>
          </w:p>
          <w:p w14:paraId="3694B2DA" w14:textId="77777777" w:rsidR="00F40C9E" w:rsidRPr="00001540" w:rsidRDefault="00F40C9E" w:rsidP="00E0500D">
            <w:pPr>
              <w:pStyle w:val="Normlny0"/>
              <w:rPr>
                <w:sz w:val="18"/>
                <w:szCs w:val="18"/>
              </w:rPr>
            </w:pPr>
          </w:p>
          <w:p w14:paraId="019E2A2B" w14:textId="77777777" w:rsidR="00F40C9E" w:rsidRPr="00001540" w:rsidRDefault="00F40C9E" w:rsidP="00E0500D">
            <w:pPr>
              <w:pStyle w:val="Normlny0"/>
              <w:rPr>
                <w:sz w:val="18"/>
                <w:szCs w:val="18"/>
              </w:rPr>
            </w:pPr>
          </w:p>
          <w:p w14:paraId="2BC46659" w14:textId="77777777" w:rsidR="00F40C9E" w:rsidRPr="00001540" w:rsidRDefault="00F40C9E" w:rsidP="00E0500D">
            <w:pPr>
              <w:pStyle w:val="Normlny0"/>
              <w:rPr>
                <w:sz w:val="18"/>
                <w:szCs w:val="18"/>
              </w:rPr>
            </w:pPr>
          </w:p>
          <w:p w14:paraId="28973D0D" w14:textId="77777777" w:rsidR="00F40C9E" w:rsidRPr="00001540" w:rsidRDefault="00F40C9E" w:rsidP="00E0500D">
            <w:pPr>
              <w:pStyle w:val="Normlny0"/>
              <w:rPr>
                <w:sz w:val="18"/>
                <w:szCs w:val="18"/>
              </w:rPr>
            </w:pPr>
          </w:p>
          <w:p w14:paraId="4D0DDD19" w14:textId="77777777" w:rsidR="00F40C9E" w:rsidRPr="00001540" w:rsidRDefault="00F40C9E" w:rsidP="00E0500D">
            <w:pPr>
              <w:pStyle w:val="Normlny0"/>
              <w:rPr>
                <w:sz w:val="18"/>
                <w:szCs w:val="18"/>
              </w:rPr>
            </w:pPr>
          </w:p>
          <w:p w14:paraId="27E7E136" w14:textId="77777777" w:rsidR="00F40C9E" w:rsidRPr="00001540" w:rsidRDefault="00F40C9E" w:rsidP="00E0500D">
            <w:pPr>
              <w:pStyle w:val="Normlny0"/>
              <w:rPr>
                <w:sz w:val="18"/>
                <w:szCs w:val="18"/>
              </w:rPr>
            </w:pPr>
          </w:p>
          <w:p w14:paraId="05B79D9A" w14:textId="77777777" w:rsidR="00F40C9E" w:rsidRPr="00001540" w:rsidRDefault="00F40C9E" w:rsidP="00E0500D">
            <w:pPr>
              <w:pStyle w:val="Normlny0"/>
              <w:rPr>
                <w:sz w:val="18"/>
                <w:szCs w:val="18"/>
              </w:rPr>
            </w:pPr>
          </w:p>
          <w:p w14:paraId="669934BC" w14:textId="77777777" w:rsidR="00B12E93" w:rsidRPr="00001540" w:rsidRDefault="00B12E93" w:rsidP="00E0500D">
            <w:pPr>
              <w:pStyle w:val="Normlny0"/>
              <w:rPr>
                <w:sz w:val="18"/>
                <w:szCs w:val="18"/>
              </w:rPr>
            </w:pPr>
          </w:p>
          <w:p w14:paraId="0A7339E0" w14:textId="77777777" w:rsidR="00B12E93" w:rsidRPr="00001540" w:rsidRDefault="00B12E93" w:rsidP="00E0500D">
            <w:pPr>
              <w:pStyle w:val="Normlny0"/>
              <w:rPr>
                <w:sz w:val="18"/>
                <w:szCs w:val="18"/>
              </w:rPr>
            </w:pPr>
          </w:p>
          <w:p w14:paraId="25E30EE5" w14:textId="77777777" w:rsidR="00B12E93" w:rsidRPr="00001540" w:rsidRDefault="00B12E93" w:rsidP="00E0500D">
            <w:pPr>
              <w:pStyle w:val="Normlny0"/>
              <w:rPr>
                <w:sz w:val="18"/>
                <w:szCs w:val="18"/>
              </w:rPr>
            </w:pPr>
          </w:p>
          <w:p w14:paraId="4B68AD06" w14:textId="77777777" w:rsidR="00B12E93" w:rsidRPr="00001540" w:rsidRDefault="00B12E93" w:rsidP="00E0500D">
            <w:pPr>
              <w:pStyle w:val="Normlny0"/>
              <w:rPr>
                <w:sz w:val="18"/>
                <w:szCs w:val="18"/>
              </w:rPr>
            </w:pPr>
          </w:p>
          <w:p w14:paraId="08E6DCDB" w14:textId="77777777" w:rsidR="00B12E93" w:rsidRPr="00001540" w:rsidRDefault="00B12E93" w:rsidP="00E0500D">
            <w:pPr>
              <w:pStyle w:val="Normlny0"/>
              <w:rPr>
                <w:sz w:val="18"/>
                <w:szCs w:val="18"/>
              </w:rPr>
            </w:pPr>
          </w:p>
          <w:p w14:paraId="4F4069B7" w14:textId="77777777" w:rsidR="00B12E93" w:rsidRPr="00001540" w:rsidRDefault="00B12E93" w:rsidP="00E0500D">
            <w:pPr>
              <w:pStyle w:val="Normlny0"/>
              <w:rPr>
                <w:sz w:val="18"/>
                <w:szCs w:val="18"/>
              </w:rPr>
            </w:pPr>
          </w:p>
          <w:p w14:paraId="1232EF15" w14:textId="77777777" w:rsidR="00B12E93" w:rsidRPr="00001540" w:rsidRDefault="00B12E93" w:rsidP="00E0500D">
            <w:pPr>
              <w:pStyle w:val="Normlny0"/>
              <w:rPr>
                <w:sz w:val="18"/>
                <w:szCs w:val="18"/>
              </w:rPr>
            </w:pPr>
          </w:p>
          <w:p w14:paraId="0292B5CA" w14:textId="77777777" w:rsidR="00B12E93" w:rsidRPr="00001540" w:rsidRDefault="00B12E93" w:rsidP="00E0500D">
            <w:pPr>
              <w:pStyle w:val="Normlny0"/>
              <w:rPr>
                <w:sz w:val="18"/>
                <w:szCs w:val="18"/>
              </w:rPr>
            </w:pPr>
          </w:p>
          <w:p w14:paraId="3C5F2818" w14:textId="77777777" w:rsidR="00B12E93" w:rsidRPr="00001540" w:rsidRDefault="00B12E93" w:rsidP="00E0500D">
            <w:pPr>
              <w:pStyle w:val="Normlny0"/>
              <w:rPr>
                <w:sz w:val="18"/>
                <w:szCs w:val="18"/>
              </w:rPr>
            </w:pPr>
          </w:p>
          <w:p w14:paraId="7025CD45" w14:textId="77777777" w:rsidR="00F40C9E" w:rsidRPr="00001540" w:rsidRDefault="00F40C9E" w:rsidP="00E0500D">
            <w:pPr>
              <w:pStyle w:val="Normlny0"/>
              <w:rPr>
                <w:sz w:val="18"/>
                <w:szCs w:val="18"/>
              </w:rPr>
            </w:pPr>
          </w:p>
          <w:p w14:paraId="7540D656" w14:textId="77777777" w:rsidR="00F40C9E" w:rsidRPr="00001540" w:rsidRDefault="00F40C9E" w:rsidP="00E0500D">
            <w:pPr>
              <w:pStyle w:val="Normlny0"/>
              <w:rPr>
                <w:sz w:val="18"/>
                <w:szCs w:val="18"/>
              </w:rPr>
            </w:pPr>
          </w:p>
          <w:p w14:paraId="536B8E43" w14:textId="77777777" w:rsidR="00F40C9E" w:rsidRPr="00001540" w:rsidRDefault="00F40C9E" w:rsidP="00E0500D">
            <w:pPr>
              <w:pStyle w:val="Normlny0"/>
              <w:rPr>
                <w:sz w:val="18"/>
                <w:szCs w:val="18"/>
              </w:rPr>
            </w:pPr>
          </w:p>
          <w:p w14:paraId="4268D566" w14:textId="77777777" w:rsidR="00E0500D" w:rsidRPr="00001540" w:rsidRDefault="00E0500D" w:rsidP="00E0500D">
            <w:pPr>
              <w:pStyle w:val="Normlny0"/>
              <w:rPr>
                <w:sz w:val="18"/>
                <w:szCs w:val="18"/>
              </w:rPr>
            </w:pPr>
          </w:p>
          <w:p w14:paraId="7C12271B" w14:textId="77777777" w:rsidR="00E0500D" w:rsidRPr="00001540" w:rsidRDefault="00E0500D" w:rsidP="00E0500D">
            <w:pPr>
              <w:pStyle w:val="Normlny0"/>
              <w:rPr>
                <w:sz w:val="18"/>
                <w:szCs w:val="18"/>
              </w:rPr>
            </w:pPr>
          </w:p>
          <w:p w14:paraId="17232CEF" w14:textId="77777777" w:rsidR="00E0500D" w:rsidRPr="00001540" w:rsidRDefault="00E0500D" w:rsidP="00E0500D">
            <w:pPr>
              <w:pStyle w:val="Normlny0"/>
              <w:rPr>
                <w:sz w:val="18"/>
                <w:szCs w:val="18"/>
              </w:rPr>
            </w:pPr>
          </w:p>
          <w:p w14:paraId="5D8E676B" w14:textId="77777777" w:rsidR="00E435DE" w:rsidRPr="00001540" w:rsidRDefault="00E435DE" w:rsidP="00E0500D">
            <w:pPr>
              <w:pStyle w:val="Normlny0"/>
              <w:rPr>
                <w:sz w:val="18"/>
                <w:szCs w:val="18"/>
              </w:rPr>
            </w:pPr>
          </w:p>
          <w:p w14:paraId="2F528E74" w14:textId="77777777" w:rsidR="00E435DE" w:rsidRPr="00001540" w:rsidRDefault="00E435DE" w:rsidP="00E0500D">
            <w:pPr>
              <w:pStyle w:val="Normlny0"/>
              <w:rPr>
                <w:sz w:val="18"/>
                <w:szCs w:val="18"/>
              </w:rPr>
            </w:pPr>
          </w:p>
          <w:p w14:paraId="6C6FCD84" w14:textId="77777777" w:rsidR="00E435DE" w:rsidRPr="00001540" w:rsidRDefault="00E435DE" w:rsidP="00E0500D">
            <w:pPr>
              <w:pStyle w:val="Normlny0"/>
              <w:rPr>
                <w:sz w:val="18"/>
                <w:szCs w:val="18"/>
              </w:rPr>
            </w:pPr>
          </w:p>
          <w:p w14:paraId="423B581E" w14:textId="77777777" w:rsidR="00E435DE" w:rsidRPr="00001540" w:rsidRDefault="00E435DE" w:rsidP="00E0500D">
            <w:pPr>
              <w:pStyle w:val="Normlny0"/>
              <w:rPr>
                <w:sz w:val="18"/>
                <w:szCs w:val="18"/>
              </w:rPr>
            </w:pPr>
          </w:p>
          <w:p w14:paraId="5267F3ED" w14:textId="77777777" w:rsidR="00E435DE" w:rsidRPr="00001540" w:rsidRDefault="00E435DE" w:rsidP="00E0500D">
            <w:pPr>
              <w:pStyle w:val="Normlny0"/>
              <w:rPr>
                <w:sz w:val="18"/>
                <w:szCs w:val="18"/>
              </w:rPr>
            </w:pPr>
          </w:p>
          <w:p w14:paraId="29094839" w14:textId="77777777" w:rsidR="00E435DE" w:rsidRPr="00001540" w:rsidRDefault="00E435DE" w:rsidP="00E0500D">
            <w:pPr>
              <w:pStyle w:val="Normlny0"/>
              <w:rPr>
                <w:sz w:val="18"/>
                <w:szCs w:val="18"/>
              </w:rPr>
            </w:pPr>
          </w:p>
          <w:p w14:paraId="2DE9F72D" w14:textId="77777777" w:rsidR="00E435DE" w:rsidRPr="00001540" w:rsidRDefault="00E435DE" w:rsidP="00E0500D">
            <w:pPr>
              <w:pStyle w:val="Normlny0"/>
              <w:rPr>
                <w:sz w:val="18"/>
                <w:szCs w:val="18"/>
              </w:rPr>
            </w:pPr>
          </w:p>
          <w:p w14:paraId="12CF6D52" w14:textId="77777777" w:rsidR="00E435DE" w:rsidRPr="00001540" w:rsidRDefault="00E435DE" w:rsidP="00E0500D">
            <w:pPr>
              <w:pStyle w:val="Normlny0"/>
              <w:rPr>
                <w:sz w:val="18"/>
                <w:szCs w:val="18"/>
              </w:rPr>
            </w:pPr>
          </w:p>
          <w:p w14:paraId="0A738E20" w14:textId="77777777" w:rsidR="00E435DE" w:rsidRPr="00001540" w:rsidRDefault="00E435DE" w:rsidP="00E0500D">
            <w:pPr>
              <w:pStyle w:val="Normlny0"/>
              <w:rPr>
                <w:sz w:val="18"/>
                <w:szCs w:val="18"/>
              </w:rPr>
            </w:pPr>
          </w:p>
          <w:p w14:paraId="13389401" w14:textId="77777777" w:rsidR="00E435DE" w:rsidRPr="00001540" w:rsidRDefault="00E435DE" w:rsidP="00E0500D">
            <w:pPr>
              <w:pStyle w:val="Normlny0"/>
              <w:rPr>
                <w:sz w:val="18"/>
                <w:szCs w:val="18"/>
              </w:rPr>
            </w:pPr>
          </w:p>
          <w:p w14:paraId="13B01BD0" w14:textId="77777777" w:rsidR="00E435DE" w:rsidRPr="00001540" w:rsidRDefault="00E435DE" w:rsidP="00E0500D">
            <w:pPr>
              <w:pStyle w:val="Normlny0"/>
              <w:rPr>
                <w:sz w:val="18"/>
                <w:szCs w:val="18"/>
              </w:rPr>
            </w:pPr>
          </w:p>
          <w:p w14:paraId="375D9077" w14:textId="77777777" w:rsidR="00E435DE" w:rsidRPr="00001540" w:rsidRDefault="00E435DE" w:rsidP="00E0500D">
            <w:pPr>
              <w:pStyle w:val="Normlny0"/>
              <w:rPr>
                <w:sz w:val="18"/>
                <w:szCs w:val="18"/>
              </w:rPr>
            </w:pPr>
          </w:p>
          <w:p w14:paraId="2CD863C0" w14:textId="77777777" w:rsidR="00E435DE" w:rsidRPr="00001540" w:rsidRDefault="00E435DE" w:rsidP="00E0500D">
            <w:pPr>
              <w:pStyle w:val="Normlny0"/>
              <w:rPr>
                <w:sz w:val="18"/>
                <w:szCs w:val="18"/>
              </w:rPr>
            </w:pPr>
          </w:p>
          <w:p w14:paraId="51E3AE7D" w14:textId="77777777" w:rsidR="00E435DE" w:rsidRPr="00001540" w:rsidRDefault="00E435DE" w:rsidP="00E0500D">
            <w:pPr>
              <w:pStyle w:val="Normlny0"/>
              <w:rPr>
                <w:sz w:val="18"/>
                <w:szCs w:val="18"/>
              </w:rPr>
            </w:pPr>
          </w:p>
          <w:p w14:paraId="7F518981" w14:textId="77777777" w:rsidR="00E435DE" w:rsidRPr="00001540" w:rsidRDefault="00E435DE" w:rsidP="00E0500D">
            <w:pPr>
              <w:pStyle w:val="Normlny0"/>
              <w:rPr>
                <w:sz w:val="18"/>
                <w:szCs w:val="18"/>
              </w:rPr>
            </w:pPr>
          </w:p>
          <w:p w14:paraId="58ABFA56" w14:textId="77777777" w:rsidR="00E435DE" w:rsidRPr="00001540" w:rsidRDefault="00E435DE" w:rsidP="00E0500D">
            <w:pPr>
              <w:pStyle w:val="Normlny0"/>
              <w:rPr>
                <w:sz w:val="18"/>
                <w:szCs w:val="18"/>
              </w:rPr>
            </w:pPr>
          </w:p>
          <w:p w14:paraId="45A34D12" w14:textId="77777777" w:rsidR="00E435DE" w:rsidRPr="00001540" w:rsidRDefault="00E435DE" w:rsidP="00E0500D">
            <w:pPr>
              <w:pStyle w:val="Normlny0"/>
              <w:rPr>
                <w:sz w:val="18"/>
                <w:szCs w:val="18"/>
              </w:rPr>
            </w:pPr>
          </w:p>
          <w:p w14:paraId="7789BA29" w14:textId="77777777" w:rsidR="00E435DE" w:rsidRPr="00001540" w:rsidRDefault="00E435DE" w:rsidP="00E0500D">
            <w:pPr>
              <w:pStyle w:val="Normlny0"/>
              <w:rPr>
                <w:sz w:val="18"/>
                <w:szCs w:val="18"/>
              </w:rPr>
            </w:pPr>
          </w:p>
          <w:p w14:paraId="79294758" w14:textId="77777777" w:rsidR="00E435DE" w:rsidRPr="00001540" w:rsidRDefault="00E435DE" w:rsidP="00E0500D">
            <w:pPr>
              <w:pStyle w:val="Normlny0"/>
              <w:rPr>
                <w:sz w:val="18"/>
                <w:szCs w:val="18"/>
              </w:rPr>
            </w:pPr>
          </w:p>
          <w:p w14:paraId="01DBB782" w14:textId="77777777" w:rsidR="00E435DE" w:rsidRPr="00001540" w:rsidRDefault="00E435DE" w:rsidP="00E0500D">
            <w:pPr>
              <w:pStyle w:val="Normlny0"/>
              <w:rPr>
                <w:sz w:val="18"/>
                <w:szCs w:val="18"/>
              </w:rPr>
            </w:pPr>
          </w:p>
          <w:p w14:paraId="3B4824CE" w14:textId="77777777" w:rsidR="00E435DE" w:rsidRPr="00001540" w:rsidRDefault="00E435DE" w:rsidP="00E0500D">
            <w:pPr>
              <w:pStyle w:val="Normlny0"/>
              <w:rPr>
                <w:sz w:val="18"/>
                <w:szCs w:val="18"/>
              </w:rPr>
            </w:pPr>
          </w:p>
          <w:p w14:paraId="291498D7" w14:textId="77777777" w:rsidR="00E435DE" w:rsidRPr="00001540" w:rsidRDefault="00E435DE" w:rsidP="00E0500D">
            <w:pPr>
              <w:pStyle w:val="Normlny0"/>
              <w:rPr>
                <w:sz w:val="18"/>
                <w:szCs w:val="18"/>
              </w:rPr>
            </w:pPr>
          </w:p>
          <w:p w14:paraId="7908F112" w14:textId="77777777" w:rsidR="00E435DE" w:rsidRPr="00001540" w:rsidRDefault="00E435DE" w:rsidP="00E0500D">
            <w:pPr>
              <w:pStyle w:val="Normlny0"/>
              <w:rPr>
                <w:sz w:val="18"/>
                <w:szCs w:val="18"/>
              </w:rPr>
            </w:pPr>
          </w:p>
          <w:p w14:paraId="6E49BD9B" w14:textId="77777777" w:rsidR="00E435DE" w:rsidRPr="00001540" w:rsidRDefault="00E435DE" w:rsidP="00E0500D">
            <w:pPr>
              <w:pStyle w:val="Normlny0"/>
              <w:rPr>
                <w:sz w:val="18"/>
                <w:szCs w:val="18"/>
              </w:rPr>
            </w:pPr>
          </w:p>
          <w:p w14:paraId="7EA3BA06" w14:textId="77777777" w:rsidR="00E435DE" w:rsidRPr="00001540" w:rsidRDefault="00E435DE" w:rsidP="00E0500D">
            <w:pPr>
              <w:pStyle w:val="Normlny0"/>
              <w:rPr>
                <w:sz w:val="18"/>
                <w:szCs w:val="18"/>
              </w:rPr>
            </w:pPr>
          </w:p>
          <w:p w14:paraId="43B10E28" w14:textId="77777777" w:rsidR="00E435DE" w:rsidRPr="00001540" w:rsidRDefault="00E435DE" w:rsidP="00E0500D">
            <w:pPr>
              <w:pStyle w:val="Normlny0"/>
              <w:rPr>
                <w:sz w:val="18"/>
                <w:szCs w:val="18"/>
              </w:rPr>
            </w:pPr>
          </w:p>
          <w:p w14:paraId="0C91466D" w14:textId="77777777" w:rsidR="00E435DE" w:rsidRPr="00001540" w:rsidRDefault="00E435DE" w:rsidP="00E0500D">
            <w:pPr>
              <w:pStyle w:val="Normlny0"/>
              <w:rPr>
                <w:sz w:val="18"/>
                <w:szCs w:val="18"/>
              </w:rPr>
            </w:pPr>
          </w:p>
          <w:p w14:paraId="45F0B221" w14:textId="77777777" w:rsidR="00E435DE" w:rsidRPr="00001540" w:rsidRDefault="00E435DE" w:rsidP="00E0500D">
            <w:pPr>
              <w:pStyle w:val="Normlny0"/>
              <w:rPr>
                <w:sz w:val="18"/>
                <w:szCs w:val="18"/>
              </w:rPr>
            </w:pPr>
          </w:p>
          <w:p w14:paraId="46C6A64E" w14:textId="77777777" w:rsidR="00E435DE" w:rsidRPr="00001540" w:rsidRDefault="00E435DE" w:rsidP="00E0500D">
            <w:pPr>
              <w:pStyle w:val="Normlny0"/>
              <w:rPr>
                <w:sz w:val="18"/>
                <w:szCs w:val="18"/>
              </w:rPr>
            </w:pPr>
          </w:p>
          <w:p w14:paraId="2ED58733" w14:textId="77777777" w:rsidR="00E435DE" w:rsidRPr="00001540" w:rsidRDefault="00E435DE" w:rsidP="00E0500D">
            <w:pPr>
              <w:pStyle w:val="Normlny0"/>
              <w:rPr>
                <w:sz w:val="18"/>
                <w:szCs w:val="18"/>
              </w:rPr>
            </w:pPr>
          </w:p>
          <w:p w14:paraId="5EE18E7B" w14:textId="77777777" w:rsidR="00E435DE" w:rsidRPr="00001540" w:rsidRDefault="00E435DE" w:rsidP="00E0500D">
            <w:pPr>
              <w:pStyle w:val="Normlny0"/>
              <w:rPr>
                <w:sz w:val="18"/>
                <w:szCs w:val="18"/>
              </w:rPr>
            </w:pPr>
          </w:p>
          <w:p w14:paraId="6B16FD57" w14:textId="77777777" w:rsidR="00E435DE" w:rsidRPr="00001540" w:rsidRDefault="00E435DE" w:rsidP="00E0500D">
            <w:pPr>
              <w:pStyle w:val="Normlny0"/>
              <w:rPr>
                <w:sz w:val="18"/>
                <w:szCs w:val="18"/>
              </w:rPr>
            </w:pPr>
          </w:p>
          <w:p w14:paraId="13D5B481" w14:textId="77777777" w:rsidR="00E435DE" w:rsidRPr="00001540" w:rsidRDefault="00E435DE" w:rsidP="00E0500D">
            <w:pPr>
              <w:pStyle w:val="Normlny0"/>
              <w:rPr>
                <w:sz w:val="18"/>
                <w:szCs w:val="18"/>
              </w:rPr>
            </w:pPr>
          </w:p>
          <w:p w14:paraId="026A836D" w14:textId="77777777" w:rsidR="00E435DE" w:rsidRPr="00001540" w:rsidRDefault="00E435DE" w:rsidP="00E0500D">
            <w:pPr>
              <w:pStyle w:val="Normlny0"/>
              <w:rPr>
                <w:sz w:val="18"/>
                <w:szCs w:val="18"/>
              </w:rPr>
            </w:pPr>
          </w:p>
          <w:p w14:paraId="74ED1866" w14:textId="77777777" w:rsidR="00E435DE" w:rsidRPr="00001540" w:rsidRDefault="00E435DE" w:rsidP="00E0500D">
            <w:pPr>
              <w:pStyle w:val="Normlny0"/>
              <w:rPr>
                <w:sz w:val="18"/>
                <w:szCs w:val="18"/>
              </w:rPr>
            </w:pPr>
          </w:p>
          <w:p w14:paraId="771CDE27" w14:textId="77777777" w:rsidR="00E435DE" w:rsidRPr="00001540" w:rsidRDefault="00E435DE" w:rsidP="00E0500D">
            <w:pPr>
              <w:pStyle w:val="Normlny0"/>
              <w:rPr>
                <w:sz w:val="18"/>
                <w:szCs w:val="18"/>
              </w:rPr>
            </w:pPr>
          </w:p>
          <w:p w14:paraId="603D8544" w14:textId="4F6053A2" w:rsidR="00F40C9E" w:rsidRPr="00001540" w:rsidRDefault="00F40C9E" w:rsidP="00E0500D">
            <w:pPr>
              <w:pStyle w:val="Normlny0"/>
              <w:rPr>
                <w:sz w:val="18"/>
                <w:szCs w:val="18"/>
              </w:rPr>
            </w:pPr>
            <w:r w:rsidRPr="00001540">
              <w:rPr>
                <w:sz w:val="18"/>
                <w:szCs w:val="18"/>
              </w:rPr>
              <w:t>§ 9f</w:t>
            </w:r>
          </w:p>
          <w:p w14:paraId="332E753E" w14:textId="77777777" w:rsidR="00F40C9E" w:rsidRPr="00001540" w:rsidRDefault="00F40C9E" w:rsidP="00E0500D">
            <w:pPr>
              <w:pStyle w:val="Normlny0"/>
              <w:rPr>
                <w:sz w:val="18"/>
                <w:szCs w:val="18"/>
              </w:rPr>
            </w:pPr>
          </w:p>
          <w:p w14:paraId="1854A8D0" w14:textId="77777777" w:rsidR="00F40C9E" w:rsidRPr="00001540" w:rsidRDefault="00F40C9E" w:rsidP="00E0500D">
            <w:pPr>
              <w:pStyle w:val="Normlny0"/>
              <w:rPr>
                <w:sz w:val="18"/>
                <w:szCs w:val="18"/>
              </w:rPr>
            </w:pPr>
          </w:p>
          <w:p w14:paraId="02DCEC83" w14:textId="77777777" w:rsidR="00F40C9E" w:rsidRPr="00001540" w:rsidRDefault="00F40C9E" w:rsidP="00E0500D">
            <w:pPr>
              <w:pStyle w:val="Normlny0"/>
              <w:rPr>
                <w:sz w:val="18"/>
                <w:szCs w:val="18"/>
              </w:rPr>
            </w:pPr>
          </w:p>
          <w:p w14:paraId="706A12DC" w14:textId="77777777" w:rsidR="00F40C9E" w:rsidRPr="00001540" w:rsidRDefault="00F40C9E" w:rsidP="00E0500D">
            <w:pPr>
              <w:pStyle w:val="Normlny0"/>
              <w:rPr>
                <w:sz w:val="18"/>
                <w:szCs w:val="18"/>
              </w:rPr>
            </w:pPr>
          </w:p>
          <w:p w14:paraId="306287BF" w14:textId="77777777" w:rsidR="00F40C9E" w:rsidRPr="00001540" w:rsidRDefault="00F40C9E" w:rsidP="00E0500D">
            <w:pPr>
              <w:pStyle w:val="Normlny0"/>
              <w:rPr>
                <w:sz w:val="18"/>
                <w:szCs w:val="18"/>
              </w:rPr>
            </w:pPr>
          </w:p>
          <w:p w14:paraId="4EFE84AD" w14:textId="77777777" w:rsidR="00F40C9E" w:rsidRPr="00001540" w:rsidRDefault="00F40C9E" w:rsidP="00E0500D">
            <w:pPr>
              <w:pStyle w:val="Normlny0"/>
              <w:rPr>
                <w:sz w:val="18"/>
                <w:szCs w:val="18"/>
              </w:rPr>
            </w:pPr>
          </w:p>
          <w:p w14:paraId="1534B5F8" w14:textId="77777777" w:rsidR="00F40C9E" w:rsidRPr="00001540" w:rsidRDefault="00F40C9E" w:rsidP="00E0500D">
            <w:pPr>
              <w:pStyle w:val="Normlny0"/>
              <w:rPr>
                <w:sz w:val="18"/>
                <w:szCs w:val="18"/>
              </w:rPr>
            </w:pPr>
          </w:p>
          <w:p w14:paraId="2235ABC2" w14:textId="77777777" w:rsidR="00F40C9E" w:rsidRPr="00001540" w:rsidRDefault="00F40C9E" w:rsidP="00E0500D">
            <w:pPr>
              <w:pStyle w:val="Normlny0"/>
              <w:rPr>
                <w:sz w:val="18"/>
                <w:szCs w:val="18"/>
              </w:rPr>
            </w:pPr>
          </w:p>
          <w:p w14:paraId="000B01F4" w14:textId="77777777" w:rsidR="00F40C9E" w:rsidRPr="00001540" w:rsidRDefault="00F40C9E" w:rsidP="00E0500D">
            <w:pPr>
              <w:pStyle w:val="Normlny0"/>
              <w:rPr>
                <w:sz w:val="18"/>
                <w:szCs w:val="18"/>
              </w:rPr>
            </w:pPr>
          </w:p>
          <w:p w14:paraId="4156A443" w14:textId="77777777" w:rsidR="00F40C9E" w:rsidRPr="00001540" w:rsidRDefault="00F40C9E" w:rsidP="00E0500D">
            <w:pPr>
              <w:pStyle w:val="Normlny0"/>
              <w:rPr>
                <w:sz w:val="18"/>
                <w:szCs w:val="18"/>
              </w:rPr>
            </w:pPr>
          </w:p>
          <w:p w14:paraId="33E88824" w14:textId="77777777" w:rsidR="00F40C9E" w:rsidRPr="00001540" w:rsidRDefault="00F40C9E" w:rsidP="00E0500D">
            <w:pPr>
              <w:pStyle w:val="Normlny0"/>
              <w:rPr>
                <w:sz w:val="18"/>
                <w:szCs w:val="18"/>
              </w:rPr>
            </w:pPr>
          </w:p>
          <w:p w14:paraId="7ABBA078" w14:textId="77777777" w:rsidR="00F40C9E" w:rsidRPr="00001540" w:rsidRDefault="00F40C9E" w:rsidP="00E0500D">
            <w:pPr>
              <w:pStyle w:val="Normlny0"/>
              <w:rPr>
                <w:sz w:val="18"/>
                <w:szCs w:val="18"/>
              </w:rPr>
            </w:pPr>
          </w:p>
          <w:p w14:paraId="0B08222B" w14:textId="77777777" w:rsidR="00F40C9E" w:rsidRPr="00001540" w:rsidRDefault="00F40C9E" w:rsidP="00E0500D">
            <w:pPr>
              <w:pStyle w:val="Normlny0"/>
              <w:rPr>
                <w:sz w:val="18"/>
                <w:szCs w:val="18"/>
              </w:rPr>
            </w:pPr>
          </w:p>
          <w:p w14:paraId="521387CA" w14:textId="77777777" w:rsidR="00F40C9E" w:rsidRPr="00001540" w:rsidRDefault="00F40C9E" w:rsidP="00E0500D">
            <w:pPr>
              <w:pStyle w:val="Normlny0"/>
              <w:rPr>
                <w:sz w:val="18"/>
                <w:szCs w:val="18"/>
              </w:rPr>
            </w:pPr>
          </w:p>
          <w:p w14:paraId="524D24C0" w14:textId="77777777" w:rsidR="00F40C9E" w:rsidRPr="00001540" w:rsidRDefault="00F40C9E" w:rsidP="00E0500D">
            <w:pPr>
              <w:pStyle w:val="Normlny0"/>
              <w:rPr>
                <w:sz w:val="18"/>
                <w:szCs w:val="18"/>
              </w:rPr>
            </w:pPr>
          </w:p>
          <w:p w14:paraId="7487C7D1" w14:textId="77777777" w:rsidR="00F40C9E" w:rsidRPr="00001540" w:rsidRDefault="00F40C9E" w:rsidP="00E0500D">
            <w:pPr>
              <w:pStyle w:val="Normlny0"/>
              <w:rPr>
                <w:sz w:val="18"/>
                <w:szCs w:val="18"/>
              </w:rPr>
            </w:pPr>
          </w:p>
          <w:p w14:paraId="1809969D" w14:textId="77777777" w:rsidR="00F40C9E" w:rsidRPr="00001540" w:rsidRDefault="00F40C9E" w:rsidP="00E0500D">
            <w:pPr>
              <w:pStyle w:val="Normlny0"/>
              <w:rPr>
                <w:sz w:val="18"/>
                <w:szCs w:val="18"/>
              </w:rPr>
            </w:pPr>
          </w:p>
          <w:p w14:paraId="42E3B7E9" w14:textId="77777777" w:rsidR="00F40C9E" w:rsidRPr="00001540" w:rsidRDefault="00F40C9E" w:rsidP="00E0500D">
            <w:pPr>
              <w:pStyle w:val="Normlny0"/>
              <w:rPr>
                <w:sz w:val="18"/>
                <w:szCs w:val="18"/>
              </w:rPr>
            </w:pPr>
          </w:p>
          <w:p w14:paraId="35134C4C" w14:textId="77777777" w:rsidR="00F40C9E" w:rsidRPr="00001540" w:rsidRDefault="00F40C9E" w:rsidP="00E0500D">
            <w:pPr>
              <w:pStyle w:val="Normlny0"/>
              <w:rPr>
                <w:sz w:val="18"/>
                <w:szCs w:val="18"/>
              </w:rPr>
            </w:pPr>
          </w:p>
          <w:p w14:paraId="4062D39B" w14:textId="77777777" w:rsidR="00F40C9E" w:rsidRPr="00001540" w:rsidRDefault="00F40C9E" w:rsidP="00E0500D">
            <w:pPr>
              <w:pStyle w:val="Normlny0"/>
              <w:rPr>
                <w:sz w:val="18"/>
                <w:szCs w:val="18"/>
              </w:rPr>
            </w:pPr>
          </w:p>
          <w:p w14:paraId="2A5CAC8A" w14:textId="77777777" w:rsidR="00F40C9E" w:rsidRPr="00001540" w:rsidRDefault="00F40C9E" w:rsidP="00E0500D">
            <w:pPr>
              <w:pStyle w:val="Normlny0"/>
              <w:rPr>
                <w:sz w:val="18"/>
                <w:szCs w:val="18"/>
              </w:rPr>
            </w:pPr>
          </w:p>
          <w:p w14:paraId="4053EBB2" w14:textId="77777777" w:rsidR="00F40C9E" w:rsidRPr="00001540" w:rsidRDefault="00F40C9E" w:rsidP="00E0500D">
            <w:pPr>
              <w:pStyle w:val="Normlny0"/>
              <w:rPr>
                <w:sz w:val="18"/>
                <w:szCs w:val="18"/>
              </w:rPr>
            </w:pPr>
          </w:p>
          <w:p w14:paraId="6E85E307" w14:textId="77777777" w:rsidR="00F40C9E" w:rsidRPr="00001540" w:rsidRDefault="00F40C9E" w:rsidP="00E0500D">
            <w:pPr>
              <w:pStyle w:val="Normlny0"/>
              <w:rPr>
                <w:sz w:val="18"/>
                <w:szCs w:val="18"/>
              </w:rPr>
            </w:pPr>
          </w:p>
          <w:p w14:paraId="21637BCE" w14:textId="77777777" w:rsidR="00F40C9E" w:rsidRPr="00001540" w:rsidRDefault="00F40C9E" w:rsidP="00E0500D">
            <w:pPr>
              <w:pStyle w:val="Normlny0"/>
              <w:rPr>
                <w:sz w:val="18"/>
                <w:szCs w:val="18"/>
              </w:rPr>
            </w:pPr>
          </w:p>
          <w:p w14:paraId="009155D9" w14:textId="77777777" w:rsidR="00F40C9E" w:rsidRPr="00001540" w:rsidRDefault="00F40C9E" w:rsidP="00E0500D">
            <w:pPr>
              <w:pStyle w:val="Normlny0"/>
              <w:rPr>
                <w:sz w:val="18"/>
                <w:szCs w:val="18"/>
              </w:rPr>
            </w:pPr>
          </w:p>
          <w:p w14:paraId="6297084C" w14:textId="77777777" w:rsidR="00F40C9E" w:rsidRPr="00001540" w:rsidRDefault="00F40C9E" w:rsidP="00E0500D">
            <w:pPr>
              <w:pStyle w:val="Normlny0"/>
              <w:rPr>
                <w:sz w:val="18"/>
                <w:szCs w:val="18"/>
              </w:rPr>
            </w:pPr>
          </w:p>
          <w:p w14:paraId="57263ABA" w14:textId="77777777" w:rsidR="00F40C9E" w:rsidRPr="00001540" w:rsidRDefault="00F40C9E" w:rsidP="00E0500D">
            <w:pPr>
              <w:pStyle w:val="Normlny0"/>
              <w:rPr>
                <w:sz w:val="18"/>
                <w:szCs w:val="18"/>
              </w:rPr>
            </w:pPr>
          </w:p>
          <w:p w14:paraId="70A7E52F" w14:textId="77777777" w:rsidR="00F40C9E" w:rsidRPr="00001540" w:rsidRDefault="00F40C9E" w:rsidP="00E0500D">
            <w:pPr>
              <w:pStyle w:val="Normlny0"/>
              <w:rPr>
                <w:sz w:val="18"/>
                <w:szCs w:val="18"/>
              </w:rPr>
            </w:pPr>
          </w:p>
          <w:p w14:paraId="74102053" w14:textId="77777777" w:rsidR="00F40C9E" w:rsidRPr="00001540" w:rsidRDefault="00F40C9E" w:rsidP="00E0500D">
            <w:pPr>
              <w:pStyle w:val="Normlny0"/>
              <w:rPr>
                <w:sz w:val="18"/>
                <w:szCs w:val="18"/>
              </w:rPr>
            </w:pPr>
          </w:p>
          <w:p w14:paraId="29B511DB" w14:textId="77777777" w:rsidR="00F40C9E" w:rsidRPr="00001540" w:rsidRDefault="00F40C9E" w:rsidP="00E0500D">
            <w:pPr>
              <w:pStyle w:val="Normlny0"/>
              <w:rPr>
                <w:sz w:val="18"/>
                <w:szCs w:val="18"/>
              </w:rPr>
            </w:pPr>
          </w:p>
          <w:p w14:paraId="227AC239" w14:textId="77777777" w:rsidR="00F40C9E" w:rsidRPr="00001540" w:rsidRDefault="00F40C9E" w:rsidP="00E0500D">
            <w:pPr>
              <w:pStyle w:val="Normlny0"/>
              <w:rPr>
                <w:sz w:val="18"/>
                <w:szCs w:val="18"/>
              </w:rPr>
            </w:pPr>
          </w:p>
          <w:p w14:paraId="5A79B901" w14:textId="77777777" w:rsidR="00F40C9E" w:rsidRPr="00001540" w:rsidRDefault="00F40C9E" w:rsidP="00E0500D">
            <w:pPr>
              <w:pStyle w:val="Normlny0"/>
              <w:rPr>
                <w:sz w:val="18"/>
                <w:szCs w:val="18"/>
              </w:rPr>
            </w:pPr>
          </w:p>
          <w:p w14:paraId="0ABB5354" w14:textId="77777777" w:rsidR="00F40C9E" w:rsidRPr="00001540" w:rsidRDefault="00F40C9E" w:rsidP="00E0500D">
            <w:pPr>
              <w:pStyle w:val="Normlny0"/>
              <w:rPr>
                <w:sz w:val="18"/>
                <w:szCs w:val="18"/>
              </w:rPr>
            </w:pPr>
          </w:p>
          <w:p w14:paraId="4F786993" w14:textId="77777777" w:rsidR="00F40C9E" w:rsidRPr="00001540" w:rsidRDefault="00F40C9E" w:rsidP="00E0500D">
            <w:pPr>
              <w:pStyle w:val="Normlny0"/>
              <w:rPr>
                <w:sz w:val="18"/>
                <w:szCs w:val="18"/>
              </w:rPr>
            </w:pPr>
          </w:p>
          <w:p w14:paraId="5976FEBF" w14:textId="77777777" w:rsidR="00F40C9E" w:rsidRPr="00001540" w:rsidRDefault="00F40C9E" w:rsidP="00E0500D">
            <w:pPr>
              <w:pStyle w:val="Normlny0"/>
              <w:rPr>
                <w:sz w:val="18"/>
                <w:szCs w:val="18"/>
              </w:rPr>
            </w:pPr>
          </w:p>
          <w:p w14:paraId="4517D721" w14:textId="77777777" w:rsidR="00F40C9E" w:rsidRPr="00001540" w:rsidRDefault="00F40C9E" w:rsidP="00E0500D">
            <w:pPr>
              <w:pStyle w:val="Normlny0"/>
              <w:rPr>
                <w:sz w:val="18"/>
                <w:szCs w:val="18"/>
              </w:rPr>
            </w:pPr>
          </w:p>
          <w:p w14:paraId="3EA4DC7D" w14:textId="77777777" w:rsidR="00F40C9E" w:rsidRPr="00001540" w:rsidRDefault="00F40C9E" w:rsidP="00E0500D">
            <w:pPr>
              <w:pStyle w:val="Normlny0"/>
              <w:rPr>
                <w:sz w:val="18"/>
                <w:szCs w:val="18"/>
              </w:rPr>
            </w:pPr>
          </w:p>
          <w:p w14:paraId="55AB7689" w14:textId="77777777" w:rsidR="00F40C9E" w:rsidRPr="00001540" w:rsidRDefault="00F40C9E" w:rsidP="00E0500D">
            <w:pPr>
              <w:pStyle w:val="Normlny0"/>
              <w:rPr>
                <w:sz w:val="18"/>
                <w:szCs w:val="18"/>
              </w:rPr>
            </w:pPr>
          </w:p>
          <w:p w14:paraId="2DEF386B" w14:textId="77777777" w:rsidR="00F40C9E" w:rsidRPr="00001540" w:rsidRDefault="00F40C9E" w:rsidP="00E0500D">
            <w:pPr>
              <w:pStyle w:val="Normlny0"/>
              <w:rPr>
                <w:sz w:val="18"/>
                <w:szCs w:val="18"/>
              </w:rPr>
            </w:pPr>
          </w:p>
          <w:p w14:paraId="4D5421C2" w14:textId="77777777" w:rsidR="00F40C9E" w:rsidRPr="00001540" w:rsidRDefault="00F40C9E" w:rsidP="00E0500D">
            <w:pPr>
              <w:pStyle w:val="Normlny0"/>
              <w:rPr>
                <w:sz w:val="18"/>
                <w:szCs w:val="18"/>
              </w:rPr>
            </w:pPr>
          </w:p>
          <w:p w14:paraId="2F9FF4DB" w14:textId="77777777" w:rsidR="00F40C9E" w:rsidRPr="00001540" w:rsidRDefault="00F40C9E" w:rsidP="00E0500D">
            <w:pPr>
              <w:pStyle w:val="Normlny0"/>
              <w:rPr>
                <w:sz w:val="18"/>
                <w:szCs w:val="18"/>
              </w:rPr>
            </w:pPr>
          </w:p>
          <w:p w14:paraId="2681462F" w14:textId="77777777" w:rsidR="00F40C9E" w:rsidRPr="00001540" w:rsidRDefault="00F40C9E" w:rsidP="00E0500D">
            <w:pPr>
              <w:pStyle w:val="Normlny0"/>
              <w:rPr>
                <w:sz w:val="18"/>
                <w:szCs w:val="18"/>
              </w:rPr>
            </w:pPr>
          </w:p>
          <w:p w14:paraId="486E3DA2" w14:textId="77777777" w:rsidR="00F40C9E" w:rsidRPr="00001540" w:rsidRDefault="00F40C9E" w:rsidP="00E0500D">
            <w:pPr>
              <w:pStyle w:val="Normlny0"/>
              <w:rPr>
                <w:sz w:val="18"/>
                <w:szCs w:val="18"/>
              </w:rPr>
            </w:pPr>
          </w:p>
          <w:p w14:paraId="483F5168" w14:textId="77777777" w:rsidR="00F40C9E" w:rsidRPr="00001540" w:rsidRDefault="00F40C9E" w:rsidP="00E0500D">
            <w:pPr>
              <w:pStyle w:val="Normlny0"/>
              <w:rPr>
                <w:sz w:val="18"/>
                <w:szCs w:val="18"/>
              </w:rPr>
            </w:pPr>
          </w:p>
          <w:p w14:paraId="4022EFA7" w14:textId="77777777" w:rsidR="00F40C9E" w:rsidRPr="00001540" w:rsidRDefault="00F40C9E" w:rsidP="00E0500D">
            <w:pPr>
              <w:pStyle w:val="Normlny0"/>
              <w:rPr>
                <w:sz w:val="18"/>
                <w:szCs w:val="18"/>
              </w:rPr>
            </w:pPr>
          </w:p>
          <w:p w14:paraId="1750B096" w14:textId="77777777" w:rsidR="00F40C9E" w:rsidRPr="00001540" w:rsidRDefault="00F40C9E" w:rsidP="00E0500D">
            <w:pPr>
              <w:pStyle w:val="Normlny0"/>
              <w:rPr>
                <w:sz w:val="18"/>
                <w:szCs w:val="18"/>
              </w:rPr>
            </w:pPr>
          </w:p>
          <w:p w14:paraId="0D9338F2" w14:textId="77777777" w:rsidR="00F40C9E" w:rsidRPr="00001540" w:rsidRDefault="00F40C9E" w:rsidP="00E0500D">
            <w:pPr>
              <w:pStyle w:val="Normlny0"/>
              <w:rPr>
                <w:sz w:val="18"/>
                <w:szCs w:val="18"/>
              </w:rPr>
            </w:pPr>
          </w:p>
          <w:p w14:paraId="63FC5635" w14:textId="77777777" w:rsidR="00F40C9E" w:rsidRPr="00001540" w:rsidRDefault="00F40C9E" w:rsidP="00E0500D">
            <w:pPr>
              <w:pStyle w:val="Normlny0"/>
              <w:rPr>
                <w:sz w:val="18"/>
                <w:szCs w:val="18"/>
              </w:rPr>
            </w:pPr>
          </w:p>
          <w:p w14:paraId="6284153B" w14:textId="77777777" w:rsidR="00F40C9E" w:rsidRPr="00001540" w:rsidRDefault="00F40C9E" w:rsidP="00E0500D">
            <w:pPr>
              <w:pStyle w:val="Normlny0"/>
              <w:rPr>
                <w:sz w:val="18"/>
                <w:szCs w:val="18"/>
              </w:rPr>
            </w:pPr>
          </w:p>
          <w:p w14:paraId="76A22CEE" w14:textId="77777777" w:rsidR="00B12E93" w:rsidRPr="00001540" w:rsidRDefault="00B12E93" w:rsidP="00E0500D">
            <w:pPr>
              <w:pStyle w:val="Normlny0"/>
              <w:rPr>
                <w:sz w:val="18"/>
                <w:szCs w:val="18"/>
              </w:rPr>
            </w:pPr>
          </w:p>
          <w:p w14:paraId="697332FB" w14:textId="77777777" w:rsidR="00B12E93" w:rsidRPr="00001540" w:rsidRDefault="00B12E93" w:rsidP="00E0500D">
            <w:pPr>
              <w:pStyle w:val="Normlny0"/>
              <w:rPr>
                <w:sz w:val="18"/>
                <w:szCs w:val="18"/>
              </w:rPr>
            </w:pPr>
          </w:p>
          <w:p w14:paraId="246E1B0B" w14:textId="77777777" w:rsidR="00B12E93" w:rsidRPr="00001540" w:rsidRDefault="00B12E93" w:rsidP="00E0500D">
            <w:pPr>
              <w:pStyle w:val="Normlny0"/>
              <w:rPr>
                <w:sz w:val="18"/>
                <w:szCs w:val="18"/>
              </w:rPr>
            </w:pPr>
          </w:p>
          <w:p w14:paraId="1F821B5B" w14:textId="77777777" w:rsidR="00B12E93" w:rsidRPr="00001540" w:rsidRDefault="00B12E93" w:rsidP="00E0500D">
            <w:pPr>
              <w:pStyle w:val="Normlny0"/>
              <w:rPr>
                <w:sz w:val="18"/>
                <w:szCs w:val="18"/>
              </w:rPr>
            </w:pPr>
          </w:p>
          <w:p w14:paraId="750E820C" w14:textId="77777777" w:rsidR="00E435DE" w:rsidRPr="00001540" w:rsidRDefault="00E435DE" w:rsidP="00E0500D">
            <w:pPr>
              <w:pStyle w:val="Normlny0"/>
              <w:rPr>
                <w:sz w:val="18"/>
                <w:szCs w:val="18"/>
              </w:rPr>
            </w:pPr>
          </w:p>
          <w:p w14:paraId="44F79D27" w14:textId="77777777" w:rsidR="00E435DE" w:rsidRPr="00001540" w:rsidRDefault="00E435DE" w:rsidP="00E0500D">
            <w:pPr>
              <w:pStyle w:val="Normlny0"/>
              <w:rPr>
                <w:sz w:val="18"/>
                <w:szCs w:val="18"/>
              </w:rPr>
            </w:pPr>
          </w:p>
          <w:p w14:paraId="00D98E01" w14:textId="77777777" w:rsidR="00E435DE" w:rsidRPr="00001540" w:rsidRDefault="00E435DE" w:rsidP="00E0500D">
            <w:pPr>
              <w:pStyle w:val="Normlny0"/>
              <w:rPr>
                <w:sz w:val="18"/>
                <w:szCs w:val="18"/>
              </w:rPr>
            </w:pPr>
          </w:p>
          <w:p w14:paraId="5F43CAF8" w14:textId="77777777" w:rsidR="00E435DE" w:rsidRPr="00001540" w:rsidRDefault="00E435DE" w:rsidP="00E0500D">
            <w:pPr>
              <w:pStyle w:val="Normlny0"/>
              <w:rPr>
                <w:sz w:val="18"/>
                <w:szCs w:val="18"/>
              </w:rPr>
            </w:pPr>
          </w:p>
          <w:p w14:paraId="694FB56C" w14:textId="77777777" w:rsidR="00E435DE" w:rsidRPr="00001540" w:rsidRDefault="00E435DE" w:rsidP="00E0500D">
            <w:pPr>
              <w:pStyle w:val="Normlny0"/>
              <w:rPr>
                <w:sz w:val="18"/>
                <w:szCs w:val="18"/>
              </w:rPr>
            </w:pPr>
          </w:p>
          <w:p w14:paraId="421702C2" w14:textId="77777777" w:rsidR="00E435DE" w:rsidRPr="00001540" w:rsidRDefault="00E435DE" w:rsidP="00E0500D">
            <w:pPr>
              <w:pStyle w:val="Normlny0"/>
              <w:rPr>
                <w:sz w:val="18"/>
                <w:szCs w:val="18"/>
              </w:rPr>
            </w:pPr>
          </w:p>
          <w:p w14:paraId="6A8446FA" w14:textId="77777777" w:rsidR="00E435DE" w:rsidRPr="00001540" w:rsidRDefault="00E435DE" w:rsidP="00E0500D">
            <w:pPr>
              <w:pStyle w:val="Normlny0"/>
              <w:rPr>
                <w:sz w:val="18"/>
                <w:szCs w:val="18"/>
              </w:rPr>
            </w:pPr>
          </w:p>
          <w:p w14:paraId="1D65FD5B" w14:textId="77777777" w:rsidR="00E435DE" w:rsidRPr="00001540" w:rsidRDefault="00E435DE" w:rsidP="00E0500D">
            <w:pPr>
              <w:pStyle w:val="Normlny0"/>
              <w:rPr>
                <w:sz w:val="18"/>
                <w:szCs w:val="18"/>
              </w:rPr>
            </w:pPr>
          </w:p>
          <w:p w14:paraId="2C9C6BFC" w14:textId="77777777" w:rsidR="00E435DE" w:rsidRPr="00001540" w:rsidRDefault="00E435DE" w:rsidP="00E0500D">
            <w:pPr>
              <w:pStyle w:val="Normlny0"/>
              <w:rPr>
                <w:sz w:val="18"/>
                <w:szCs w:val="18"/>
              </w:rPr>
            </w:pPr>
          </w:p>
          <w:p w14:paraId="0DAEB26B" w14:textId="77777777" w:rsidR="00E435DE" w:rsidRPr="00001540" w:rsidRDefault="00E435DE" w:rsidP="00E0500D">
            <w:pPr>
              <w:pStyle w:val="Normlny0"/>
              <w:rPr>
                <w:sz w:val="18"/>
                <w:szCs w:val="18"/>
              </w:rPr>
            </w:pPr>
          </w:p>
          <w:p w14:paraId="40E47577" w14:textId="77777777" w:rsidR="00E435DE" w:rsidRPr="00001540" w:rsidRDefault="00E435DE" w:rsidP="00E0500D">
            <w:pPr>
              <w:pStyle w:val="Normlny0"/>
              <w:rPr>
                <w:sz w:val="18"/>
                <w:szCs w:val="18"/>
              </w:rPr>
            </w:pPr>
          </w:p>
          <w:p w14:paraId="62B11BCB" w14:textId="77777777" w:rsidR="00E435DE" w:rsidRPr="00001540" w:rsidRDefault="00E435DE" w:rsidP="00E0500D">
            <w:pPr>
              <w:pStyle w:val="Normlny0"/>
              <w:rPr>
                <w:sz w:val="18"/>
                <w:szCs w:val="18"/>
              </w:rPr>
            </w:pPr>
          </w:p>
          <w:p w14:paraId="3D0285A2" w14:textId="77777777" w:rsidR="00E435DE" w:rsidRPr="00001540" w:rsidRDefault="00E435DE" w:rsidP="00E0500D">
            <w:pPr>
              <w:pStyle w:val="Normlny0"/>
              <w:rPr>
                <w:sz w:val="18"/>
                <w:szCs w:val="18"/>
              </w:rPr>
            </w:pPr>
          </w:p>
          <w:p w14:paraId="232BD39D" w14:textId="77777777" w:rsidR="00E435DE" w:rsidRPr="00001540" w:rsidRDefault="00E435DE" w:rsidP="00E0500D">
            <w:pPr>
              <w:pStyle w:val="Normlny0"/>
              <w:rPr>
                <w:sz w:val="18"/>
                <w:szCs w:val="18"/>
              </w:rPr>
            </w:pPr>
          </w:p>
          <w:p w14:paraId="3B57982A" w14:textId="77777777" w:rsidR="00E435DE" w:rsidRPr="00001540" w:rsidRDefault="00E435DE" w:rsidP="00E0500D">
            <w:pPr>
              <w:pStyle w:val="Normlny0"/>
              <w:rPr>
                <w:sz w:val="18"/>
                <w:szCs w:val="18"/>
              </w:rPr>
            </w:pPr>
          </w:p>
          <w:p w14:paraId="33AD6B02" w14:textId="2D55457D" w:rsidR="00F40C9E" w:rsidRPr="00001540" w:rsidRDefault="00F40C9E" w:rsidP="00E0500D">
            <w:pPr>
              <w:pStyle w:val="Normlny0"/>
              <w:rPr>
                <w:sz w:val="18"/>
                <w:szCs w:val="18"/>
              </w:rPr>
            </w:pPr>
            <w:r w:rsidRPr="00001540">
              <w:rPr>
                <w:sz w:val="18"/>
                <w:szCs w:val="18"/>
              </w:rPr>
              <w:t>§ 10</w:t>
            </w:r>
          </w:p>
          <w:p w14:paraId="5E6E1077" w14:textId="2139886C" w:rsidR="00B12E93" w:rsidRPr="00001540" w:rsidRDefault="00B12E93" w:rsidP="00E0500D">
            <w:pPr>
              <w:pStyle w:val="Normlny0"/>
              <w:rPr>
                <w:sz w:val="18"/>
                <w:szCs w:val="18"/>
              </w:rPr>
            </w:pPr>
            <w:r w:rsidRPr="00001540">
              <w:rPr>
                <w:sz w:val="18"/>
                <w:szCs w:val="18"/>
              </w:rPr>
              <w:t>O 1</w:t>
            </w:r>
          </w:p>
          <w:p w14:paraId="07AD9EE9" w14:textId="77777777" w:rsidR="00B12E93" w:rsidRPr="00001540" w:rsidRDefault="00B12E93" w:rsidP="00E0500D">
            <w:pPr>
              <w:pStyle w:val="Normlny0"/>
              <w:rPr>
                <w:sz w:val="18"/>
                <w:szCs w:val="18"/>
              </w:rPr>
            </w:pPr>
          </w:p>
          <w:p w14:paraId="488919FA" w14:textId="77777777" w:rsidR="00B12E93" w:rsidRPr="00001540" w:rsidRDefault="00B12E93" w:rsidP="00E0500D">
            <w:pPr>
              <w:pStyle w:val="Normlny0"/>
              <w:rPr>
                <w:sz w:val="18"/>
                <w:szCs w:val="18"/>
              </w:rPr>
            </w:pPr>
          </w:p>
          <w:p w14:paraId="1EEEE9EC" w14:textId="77777777" w:rsidR="00F40C9E" w:rsidRPr="00001540" w:rsidRDefault="00F40C9E" w:rsidP="00E0500D">
            <w:pPr>
              <w:pStyle w:val="Normlny0"/>
              <w:rPr>
                <w:sz w:val="18"/>
                <w:szCs w:val="18"/>
              </w:rPr>
            </w:pPr>
          </w:p>
          <w:p w14:paraId="4E90BB74" w14:textId="77777777" w:rsidR="00F40C9E" w:rsidRPr="00001540" w:rsidRDefault="00F40C9E" w:rsidP="00E0500D">
            <w:pPr>
              <w:pStyle w:val="Normlny0"/>
              <w:rPr>
                <w:sz w:val="18"/>
                <w:szCs w:val="18"/>
              </w:rPr>
            </w:pPr>
          </w:p>
          <w:p w14:paraId="21743E3D" w14:textId="77777777" w:rsidR="00F40C9E" w:rsidRPr="00001540" w:rsidRDefault="00F40C9E" w:rsidP="00E0500D">
            <w:pPr>
              <w:pStyle w:val="Normlny0"/>
              <w:rPr>
                <w:sz w:val="18"/>
                <w:szCs w:val="18"/>
              </w:rPr>
            </w:pPr>
          </w:p>
          <w:p w14:paraId="62C799D0" w14:textId="473A65B4" w:rsidR="00F40C9E" w:rsidRPr="00001540" w:rsidRDefault="00B12E93" w:rsidP="00E0500D">
            <w:pPr>
              <w:pStyle w:val="Normlny0"/>
              <w:rPr>
                <w:sz w:val="18"/>
                <w:szCs w:val="18"/>
              </w:rPr>
            </w:pPr>
            <w:r w:rsidRPr="00001540">
              <w:rPr>
                <w:sz w:val="18"/>
                <w:szCs w:val="18"/>
              </w:rPr>
              <w:t>O</w:t>
            </w:r>
            <w:r w:rsidR="00E0500D" w:rsidRPr="00001540">
              <w:rPr>
                <w:sz w:val="18"/>
                <w:szCs w:val="18"/>
              </w:rPr>
              <w:t xml:space="preserve"> 2</w:t>
            </w:r>
          </w:p>
          <w:p w14:paraId="1E64BA40" w14:textId="77777777" w:rsidR="00F40C9E" w:rsidRPr="00001540" w:rsidRDefault="00F40C9E" w:rsidP="00E0500D">
            <w:pPr>
              <w:pStyle w:val="Normlny0"/>
              <w:rPr>
                <w:sz w:val="18"/>
                <w:szCs w:val="18"/>
              </w:rPr>
            </w:pPr>
          </w:p>
          <w:p w14:paraId="1949DC21" w14:textId="77777777" w:rsidR="00F40C9E" w:rsidRPr="00001540" w:rsidRDefault="00F40C9E" w:rsidP="00E0500D">
            <w:pPr>
              <w:pStyle w:val="Normlny0"/>
              <w:rPr>
                <w:sz w:val="18"/>
                <w:szCs w:val="18"/>
              </w:rPr>
            </w:pPr>
          </w:p>
          <w:p w14:paraId="418E9E47" w14:textId="77777777" w:rsidR="00F40C9E" w:rsidRPr="00001540" w:rsidRDefault="00F40C9E" w:rsidP="00E0500D">
            <w:pPr>
              <w:pStyle w:val="Normlny0"/>
              <w:rPr>
                <w:sz w:val="18"/>
                <w:szCs w:val="18"/>
              </w:rPr>
            </w:pPr>
          </w:p>
          <w:p w14:paraId="175ADDCA" w14:textId="77777777" w:rsidR="00F40C9E" w:rsidRPr="00001540" w:rsidRDefault="00F40C9E" w:rsidP="00E0500D">
            <w:pPr>
              <w:pStyle w:val="Normlny0"/>
              <w:rPr>
                <w:sz w:val="18"/>
                <w:szCs w:val="18"/>
              </w:rPr>
            </w:pPr>
          </w:p>
          <w:p w14:paraId="13FB599D" w14:textId="77777777" w:rsidR="00F40C9E" w:rsidRPr="00001540" w:rsidRDefault="00F40C9E" w:rsidP="00E0500D">
            <w:pPr>
              <w:pStyle w:val="Normlny0"/>
              <w:rPr>
                <w:sz w:val="18"/>
                <w:szCs w:val="18"/>
              </w:rPr>
            </w:pPr>
          </w:p>
          <w:p w14:paraId="2CA99D99" w14:textId="77777777" w:rsidR="00F40C9E" w:rsidRPr="00001540" w:rsidRDefault="00F40C9E" w:rsidP="00E0500D">
            <w:pPr>
              <w:pStyle w:val="Normlny0"/>
              <w:rPr>
                <w:sz w:val="18"/>
                <w:szCs w:val="18"/>
              </w:rPr>
            </w:pPr>
          </w:p>
          <w:p w14:paraId="020FCDF4" w14:textId="77777777" w:rsidR="00F40C9E" w:rsidRPr="00001540" w:rsidRDefault="00F40C9E" w:rsidP="00E0500D">
            <w:pPr>
              <w:pStyle w:val="Normlny0"/>
              <w:rPr>
                <w:sz w:val="18"/>
                <w:szCs w:val="18"/>
              </w:rPr>
            </w:pPr>
          </w:p>
          <w:p w14:paraId="335CB52D" w14:textId="77777777" w:rsidR="00F40C9E" w:rsidRPr="00001540" w:rsidRDefault="00F40C9E" w:rsidP="00E0500D">
            <w:pPr>
              <w:pStyle w:val="Normlny0"/>
              <w:rPr>
                <w:sz w:val="18"/>
                <w:szCs w:val="18"/>
              </w:rPr>
            </w:pPr>
          </w:p>
          <w:p w14:paraId="069F4749" w14:textId="77777777" w:rsidR="00F40C9E" w:rsidRPr="00001540" w:rsidRDefault="00F40C9E" w:rsidP="00E0500D">
            <w:pPr>
              <w:pStyle w:val="Normlny0"/>
              <w:rPr>
                <w:sz w:val="18"/>
                <w:szCs w:val="18"/>
              </w:rPr>
            </w:pPr>
          </w:p>
          <w:p w14:paraId="277E6E06" w14:textId="77777777" w:rsidR="00F40C9E" w:rsidRPr="00001540" w:rsidRDefault="00F40C9E" w:rsidP="00E0500D">
            <w:pPr>
              <w:pStyle w:val="Normlny0"/>
              <w:rPr>
                <w:sz w:val="18"/>
                <w:szCs w:val="18"/>
              </w:rPr>
            </w:pPr>
          </w:p>
          <w:p w14:paraId="384F9FFE" w14:textId="77777777" w:rsidR="00F40C9E" w:rsidRPr="00001540" w:rsidRDefault="00F40C9E" w:rsidP="00E0500D">
            <w:pPr>
              <w:pStyle w:val="Normlny0"/>
              <w:rPr>
                <w:sz w:val="18"/>
                <w:szCs w:val="18"/>
              </w:rPr>
            </w:pPr>
          </w:p>
          <w:p w14:paraId="61B99582" w14:textId="77777777" w:rsidR="00F40C9E" w:rsidRPr="00001540" w:rsidRDefault="00F40C9E" w:rsidP="00E0500D">
            <w:pPr>
              <w:pStyle w:val="Normlny0"/>
              <w:rPr>
                <w:sz w:val="18"/>
                <w:szCs w:val="18"/>
              </w:rPr>
            </w:pPr>
          </w:p>
          <w:p w14:paraId="27A98BF2" w14:textId="77777777" w:rsidR="00F40C9E" w:rsidRPr="00001540" w:rsidRDefault="00F40C9E" w:rsidP="00E0500D">
            <w:pPr>
              <w:pStyle w:val="Normlny0"/>
              <w:rPr>
                <w:sz w:val="18"/>
                <w:szCs w:val="18"/>
              </w:rPr>
            </w:pPr>
          </w:p>
          <w:p w14:paraId="2E6A9616" w14:textId="77777777" w:rsidR="00F40C9E" w:rsidRPr="00001540" w:rsidRDefault="00F40C9E" w:rsidP="00E0500D">
            <w:pPr>
              <w:pStyle w:val="Normlny0"/>
              <w:rPr>
                <w:sz w:val="18"/>
                <w:szCs w:val="18"/>
              </w:rPr>
            </w:pPr>
          </w:p>
          <w:p w14:paraId="4A0C954B" w14:textId="77777777" w:rsidR="00F40C9E" w:rsidRPr="00001540" w:rsidRDefault="00F40C9E" w:rsidP="00E0500D">
            <w:pPr>
              <w:pStyle w:val="Normlny0"/>
              <w:rPr>
                <w:sz w:val="18"/>
                <w:szCs w:val="18"/>
              </w:rPr>
            </w:pPr>
          </w:p>
          <w:p w14:paraId="5FC84D23" w14:textId="77777777" w:rsidR="00F40C9E" w:rsidRPr="00001540" w:rsidRDefault="00F40C9E" w:rsidP="00E0500D">
            <w:pPr>
              <w:pStyle w:val="Normlny0"/>
              <w:rPr>
                <w:sz w:val="18"/>
                <w:szCs w:val="18"/>
              </w:rPr>
            </w:pPr>
          </w:p>
          <w:p w14:paraId="22443153" w14:textId="77777777" w:rsidR="00F40C9E" w:rsidRPr="00001540" w:rsidRDefault="00F40C9E" w:rsidP="00E0500D">
            <w:pPr>
              <w:pStyle w:val="Normlny0"/>
              <w:rPr>
                <w:sz w:val="18"/>
                <w:szCs w:val="18"/>
              </w:rPr>
            </w:pPr>
          </w:p>
          <w:p w14:paraId="2D250F6D" w14:textId="77777777" w:rsidR="00F40C9E" w:rsidRPr="00001540" w:rsidRDefault="00F40C9E" w:rsidP="00E0500D">
            <w:pPr>
              <w:pStyle w:val="Normlny0"/>
              <w:rPr>
                <w:sz w:val="18"/>
                <w:szCs w:val="18"/>
              </w:rPr>
            </w:pPr>
          </w:p>
          <w:p w14:paraId="01CD8D03" w14:textId="77777777" w:rsidR="00F40C9E" w:rsidRPr="00001540" w:rsidRDefault="00F40C9E" w:rsidP="00E0500D">
            <w:pPr>
              <w:pStyle w:val="Normlny0"/>
              <w:rPr>
                <w:sz w:val="18"/>
                <w:szCs w:val="18"/>
              </w:rPr>
            </w:pPr>
          </w:p>
          <w:p w14:paraId="45A75959" w14:textId="77777777" w:rsidR="00F40C9E" w:rsidRPr="00001540" w:rsidRDefault="00F40C9E" w:rsidP="00E0500D">
            <w:pPr>
              <w:pStyle w:val="Normlny0"/>
              <w:rPr>
                <w:sz w:val="18"/>
                <w:szCs w:val="18"/>
              </w:rPr>
            </w:pPr>
          </w:p>
          <w:p w14:paraId="401B7A16" w14:textId="77777777" w:rsidR="00F40C9E" w:rsidRPr="00001540" w:rsidRDefault="00F40C9E" w:rsidP="00E0500D">
            <w:pPr>
              <w:pStyle w:val="Normlny0"/>
              <w:rPr>
                <w:sz w:val="18"/>
                <w:szCs w:val="18"/>
              </w:rPr>
            </w:pPr>
          </w:p>
          <w:p w14:paraId="792764CC" w14:textId="77777777" w:rsidR="00F40C9E" w:rsidRPr="00001540" w:rsidRDefault="00F40C9E" w:rsidP="00E0500D">
            <w:pPr>
              <w:pStyle w:val="Normlny0"/>
              <w:rPr>
                <w:sz w:val="18"/>
                <w:szCs w:val="18"/>
              </w:rPr>
            </w:pPr>
          </w:p>
          <w:p w14:paraId="7752D8E5" w14:textId="77777777" w:rsidR="00F40C9E" w:rsidRPr="00001540" w:rsidRDefault="00F40C9E" w:rsidP="00E0500D">
            <w:pPr>
              <w:pStyle w:val="Normlny0"/>
              <w:rPr>
                <w:sz w:val="18"/>
                <w:szCs w:val="18"/>
              </w:rPr>
            </w:pPr>
          </w:p>
          <w:p w14:paraId="4057D3E2" w14:textId="77777777" w:rsidR="00F40C9E" w:rsidRPr="00001540" w:rsidRDefault="00F40C9E" w:rsidP="00E0500D">
            <w:pPr>
              <w:pStyle w:val="Normlny0"/>
              <w:rPr>
                <w:sz w:val="18"/>
                <w:szCs w:val="18"/>
              </w:rPr>
            </w:pPr>
          </w:p>
          <w:p w14:paraId="04686756" w14:textId="77777777" w:rsidR="00F40C9E" w:rsidRPr="00001540" w:rsidRDefault="00F40C9E" w:rsidP="00E0500D">
            <w:pPr>
              <w:pStyle w:val="Normlny0"/>
              <w:rPr>
                <w:sz w:val="18"/>
                <w:szCs w:val="18"/>
              </w:rPr>
            </w:pPr>
          </w:p>
          <w:p w14:paraId="345106BD" w14:textId="77777777" w:rsidR="00F40C9E" w:rsidRPr="00001540" w:rsidRDefault="00F40C9E" w:rsidP="00E0500D">
            <w:pPr>
              <w:pStyle w:val="Normlny0"/>
              <w:rPr>
                <w:sz w:val="18"/>
                <w:szCs w:val="18"/>
              </w:rPr>
            </w:pPr>
          </w:p>
          <w:p w14:paraId="237C58DA" w14:textId="77777777" w:rsidR="00F40C9E" w:rsidRPr="00001540" w:rsidRDefault="00F40C9E" w:rsidP="00E0500D">
            <w:pPr>
              <w:pStyle w:val="Normlny0"/>
              <w:rPr>
                <w:sz w:val="18"/>
                <w:szCs w:val="18"/>
              </w:rPr>
            </w:pPr>
          </w:p>
          <w:p w14:paraId="74697504" w14:textId="77777777" w:rsidR="00F40C9E" w:rsidRPr="00001540" w:rsidRDefault="00F40C9E" w:rsidP="00E0500D">
            <w:pPr>
              <w:pStyle w:val="Normlny0"/>
              <w:rPr>
                <w:sz w:val="18"/>
                <w:szCs w:val="18"/>
              </w:rPr>
            </w:pPr>
          </w:p>
          <w:p w14:paraId="0CBB01C8" w14:textId="77777777" w:rsidR="00F40C9E" w:rsidRPr="00001540" w:rsidRDefault="00F40C9E" w:rsidP="00E0500D">
            <w:pPr>
              <w:pStyle w:val="Normlny0"/>
              <w:rPr>
                <w:sz w:val="18"/>
                <w:szCs w:val="18"/>
              </w:rPr>
            </w:pPr>
          </w:p>
          <w:p w14:paraId="7D401BB6" w14:textId="77777777" w:rsidR="00F40C9E" w:rsidRPr="00001540" w:rsidRDefault="00F40C9E" w:rsidP="00E0500D">
            <w:pPr>
              <w:pStyle w:val="Normlny0"/>
              <w:rPr>
                <w:sz w:val="18"/>
                <w:szCs w:val="18"/>
              </w:rPr>
            </w:pPr>
          </w:p>
          <w:p w14:paraId="1F740EF4" w14:textId="77777777" w:rsidR="00F40C9E" w:rsidRPr="00001540" w:rsidRDefault="00F40C9E" w:rsidP="00E0500D">
            <w:pPr>
              <w:pStyle w:val="Normlny0"/>
              <w:rPr>
                <w:sz w:val="18"/>
                <w:szCs w:val="18"/>
              </w:rPr>
            </w:pPr>
          </w:p>
          <w:p w14:paraId="426E679B" w14:textId="77777777" w:rsidR="00F40C9E" w:rsidRPr="00001540" w:rsidRDefault="00F40C9E" w:rsidP="00E0500D">
            <w:pPr>
              <w:pStyle w:val="Normlny0"/>
              <w:rPr>
                <w:sz w:val="18"/>
                <w:szCs w:val="18"/>
              </w:rPr>
            </w:pPr>
          </w:p>
          <w:p w14:paraId="20896B4B" w14:textId="77777777" w:rsidR="00F40C9E" w:rsidRPr="00001540" w:rsidRDefault="00F40C9E" w:rsidP="00E0500D">
            <w:pPr>
              <w:pStyle w:val="Normlny0"/>
              <w:rPr>
                <w:sz w:val="18"/>
                <w:szCs w:val="18"/>
              </w:rPr>
            </w:pPr>
          </w:p>
          <w:p w14:paraId="52E5E8BF" w14:textId="77777777" w:rsidR="00F40C9E" w:rsidRPr="00001540" w:rsidRDefault="00F40C9E" w:rsidP="00E0500D">
            <w:pPr>
              <w:pStyle w:val="Normlny0"/>
              <w:rPr>
                <w:sz w:val="18"/>
                <w:szCs w:val="18"/>
              </w:rPr>
            </w:pPr>
          </w:p>
          <w:p w14:paraId="591ED2AF" w14:textId="77777777" w:rsidR="00F40C9E" w:rsidRPr="00001540" w:rsidRDefault="00F40C9E" w:rsidP="00E0500D">
            <w:pPr>
              <w:pStyle w:val="Normlny0"/>
              <w:rPr>
                <w:sz w:val="18"/>
                <w:szCs w:val="18"/>
              </w:rPr>
            </w:pPr>
          </w:p>
          <w:p w14:paraId="0E85619D" w14:textId="77777777" w:rsidR="00F40C9E" w:rsidRPr="00001540" w:rsidRDefault="00F40C9E" w:rsidP="00E0500D">
            <w:pPr>
              <w:pStyle w:val="Normlny0"/>
              <w:rPr>
                <w:sz w:val="18"/>
                <w:szCs w:val="18"/>
              </w:rPr>
            </w:pPr>
          </w:p>
          <w:p w14:paraId="2DFE75F0" w14:textId="77777777" w:rsidR="00F40C9E" w:rsidRPr="00001540" w:rsidRDefault="00F40C9E" w:rsidP="00E0500D">
            <w:pPr>
              <w:pStyle w:val="Normlny0"/>
              <w:rPr>
                <w:sz w:val="18"/>
                <w:szCs w:val="18"/>
              </w:rPr>
            </w:pPr>
          </w:p>
          <w:p w14:paraId="15FF50FB" w14:textId="77777777" w:rsidR="00F40C9E" w:rsidRPr="00001540" w:rsidRDefault="00F40C9E" w:rsidP="00E0500D">
            <w:pPr>
              <w:pStyle w:val="Normlny0"/>
              <w:rPr>
                <w:sz w:val="18"/>
                <w:szCs w:val="18"/>
              </w:rPr>
            </w:pPr>
          </w:p>
          <w:p w14:paraId="7ED26A06" w14:textId="77777777" w:rsidR="00F40C9E" w:rsidRPr="00001540" w:rsidRDefault="00F40C9E" w:rsidP="00E0500D">
            <w:pPr>
              <w:pStyle w:val="Normlny0"/>
              <w:rPr>
                <w:sz w:val="18"/>
                <w:szCs w:val="18"/>
              </w:rPr>
            </w:pPr>
          </w:p>
          <w:p w14:paraId="3DE7E6AD" w14:textId="77777777" w:rsidR="00B12E93" w:rsidRPr="00001540" w:rsidRDefault="00B12E93" w:rsidP="00E0500D">
            <w:pPr>
              <w:pStyle w:val="Normlny0"/>
              <w:rPr>
                <w:sz w:val="18"/>
                <w:szCs w:val="18"/>
              </w:rPr>
            </w:pPr>
          </w:p>
          <w:p w14:paraId="257F7EB8" w14:textId="77777777" w:rsidR="00B12E93" w:rsidRPr="00001540" w:rsidRDefault="00B12E93" w:rsidP="00E0500D">
            <w:pPr>
              <w:pStyle w:val="Normlny0"/>
              <w:rPr>
                <w:sz w:val="18"/>
                <w:szCs w:val="18"/>
              </w:rPr>
            </w:pPr>
          </w:p>
          <w:p w14:paraId="46AB58B5" w14:textId="77777777" w:rsidR="00E0500D" w:rsidRPr="00001540" w:rsidRDefault="00E0500D" w:rsidP="00E0500D">
            <w:pPr>
              <w:pStyle w:val="Normlny0"/>
              <w:rPr>
                <w:sz w:val="18"/>
                <w:szCs w:val="18"/>
              </w:rPr>
            </w:pPr>
          </w:p>
          <w:p w14:paraId="0E0D8FA6" w14:textId="77777777" w:rsidR="00E0500D" w:rsidRPr="00001540" w:rsidRDefault="00E0500D" w:rsidP="00E0500D">
            <w:pPr>
              <w:pStyle w:val="Normlny0"/>
              <w:rPr>
                <w:sz w:val="18"/>
                <w:szCs w:val="18"/>
              </w:rPr>
            </w:pPr>
          </w:p>
          <w:p w14:paraId="4ACC9672" w14:textId="77777777" w:rsidR="00E0500D" w:rsidRPr="00001540" w:rsidRDefault="00E0500D" w:rsidP="00E0500D">
            <w:pPr>
              <w:pStyle w:val="Normlny0"/>
              <w:rPr>
                <w:sz w:val="18"/>
                <w:szCs w:val="18"/>
              </w:rPr>
            </w:pPr>
          </w:p>
          <w:p w14:paraId="14EA32A2" w14:textId="77777777" w:rsidR="00E0500D" w:rsidRPr="00001540" w:rsidRDefault="00E0500D" w:rsidP="00E0500D">
            <w:pPr>
              <w:pStyle w:val="Normlny0"/>
              <w:rPr>
                <w:sz w:val="18"/>
                <w:szCs w:val="18"/>
              </w:rPr>
            </w:pPr>
          </w:p>
          <w:p w14:paraId="18C815A7" w14:textId="77777777" w:rsidR="00E0500D" w:rsidRPr="00001540" w:rsidRDefault="00E0500D" w:rsidP="00E0500D">
            <w:pPr>
              <w:pStyle w:val="Normlny0"/>
              <w:rPr>
                <w:sz w:val="18"/>
                <w:szCs w:val="18"/>
              </w:rPr>
            </w:pPr>
          </w:p>
          <w:p w14:paraId="68D9EDAA" w14:textId="77777777" w:rsidR="00E0500D" w:rsidRPr="00001540" w:rsidRDefault="00E0500D" w:rsidP="00E0500D">
            <w:pPr>
              <w:pStyle w:val="Normlny0"/>
              <w:rPr>
                <w:sz w:val="18"/>
                <w:szCs w:val="18"/>
              </w:rPr>
            </w:pPr>
          </w:p>
          <w:p w14:paraId="340E28E4" w14:textId="77777777" w:rsidR="00E0500D" w:rsidRPr="00001540" w:rsidRDefault="00E0500D" w:rsidP="00E0500D">
            <w:pPr>
              <w:pStyle w:val="Normlny0"/>
              <w:rPr>
                <w:sz w:val="18"/>
                <w:szCs w:val="18"/>
              </w:rPr>
            </w:pPr>
          </w:p>
          <w:p w14:paraId="1EF15F62" w14:textId="77777777" w:rsidR="00E0500D" w:rsidRPr="00001540" w:rsidRDefault="00E0500D" w:rsidP="00E0500D">
            <w:pPr>
              <w:pStyle w:val="Normlny0"/>
              <w:rPr>
                <w:sz w:val="18"/>
                <w:szCs w:val="18"/>
              </w:rPr>
            </w:pPr>
          </w:p>
          <w:p w14:paraId="67CAF75D" w14:textId="77777777" w:rsidR="00E0500D" w:rsidRPr="00001540" w:rsidRDefault="00E0500D" w:rsidP="00E0500D">
            <w:pPr>
              <w:pStyle w:val="Normlny0"/>
              <w:rPr>
                <w:sz w:val="18"/>
                <w:szCs w:val="18"/>
              </w:rPr>
            </w:pPr>
          </w:p>
          <w:p w14:paraId="0E19380A" w14:textId="77777777" w:rsidR="00E0500D" w:rsidRPr="00001540" w:rsidRDefault="00E0500D" w:rsidP="00E0500D">
            <w:pPr>
              <w:pStyle w:val="Normlny0"/>
              <w:rPr>
                <w:sz w:val="18"/>
                <w:szCs w:val="18"/>
              </w:rPr>
            </w:pPr>
          </w:p>
          <w:p w14:paraId="693A54E6" w14:textId="77777777" w:rsidR="00F40C9E" w:rsidRPr="00001540" w:rsidRDefault="00F40C9E" w:rsidP="00E0500D">
            <w:pPr>
              <w:pStyle w:val="Normlny0"/>
              <w:rPr>
                <w:sz w:val="18"/>
                <w:szCs w:val="18"/>
              </w:rPr>
            </w:pPr>
          </w:p>
          <w:p w14:paraId="4B143E86" w14:textId="77777777" w:rsidR="00E435DE" w:rsidRPr="00001540" w:rsidRDefault="00E435DE" w:rsidP="00E0500D">
            <w:pPr>
              <w:pStyle w:val="Normlny0"/>
              <w:rPr>
                <w:sz w:val="18"/>
                <w:szCs w:val="18"/>
              </w:rPr>
            </w:pPr>
          </w:p>
          <w:p w14:paraId="4C7F2D9E" w14:textId="77777777" w:rsidR="00E435DE" w:rsidRPr="00001540" w:rsidRDefault="00E435DE" w:rsidP="00E0500D">
            <w:pPr>
              <w:pStyle w:val="Normlny0"/>
              <w:rPr>
                <w:sz w:val="18"/>
                <w:szCs w:val="18"/>
              </w:rPr>
            </w:pPr>
          </w:p>
          <w:p w14:paraId="6D925FE0" w14:textId="77777777" w:rsidR="00E435DE" w:rsidRPr="00001540" w:rsidRDefault="00E435DE" w:rsidP="00E0500D">
            <w:pPr>
              <w:pStyle w:val="Normlny0"/>
              <w:rPr>
                <w:sz w:val="18"/>
                <w:szCs w:val="18"/>
              </w:rPr>
            </w:pPr>
          </w:p>
          <w:p w14:paraId="1B7460A5" w14:textId="77777777" w:rsidR="00E435DE" w:rsidRPr="00001540" w:rsidRDefault="00E435DE" w:rsidP="00E0500D">
            <w:pPr>
              <w:pStyle w:val="Normlny0"/>
              <w:rPr>
                <w:sz w:val="18"/>
                <w:szCs w:val="18"/>
              </w:rPr>
            </w:pPr>
          </w:p>
          <w:p w14:paraId="092A4B21" w14:textId="77777777" w:rsidR="00E435DE" w:rsidRPr="00001540" w:rsidRDefault="00E435DE" w:rsidP="00E0500D">
            <w:pPr>
              <w:pStyle w:val="Normlny0"/>
              <w:rPr>
                <w:sz w:val="18"/>
                <w:szCs w:val="18"/>
              </w:rPr>
            </w:pPr>
          </w:p>
          <w:p w14:paraId="51F0521F" w14:textId="77777777" w:rsidR="00E435DE" w:rsidRPr="00001540" w:rsidRDefault="00E435DE" w:rsidP="00E0500D">
            <w:pPr>
              <w:pStyle w:val="Normlny0"/>
              <w:rPr>
                <w:sz w:val="18"/>
                <w:szCs w:val="18"/>
              </w:rPr>
            </w:pPr>
          </w:p>
          <w:p w14:paraId="74FA7071" w14:textId="77777777" w:rsidR="00E435DE" w:rsidRPr="00001540" w:rsidRDefault="00E435DE" w:rsidP="00E0500D">
            <w:pPr>
              <w:pStyle w:val="Normlny0"/>
              <w:rPr>
                <w:sz w:val="18"/>
                <w:szCs w:val="18"/>
              </w:rPr>
            </w:pPr>
          </w:p>
          <w:p w14:paraId="05F961A6" w14:textId="77777777" w:rsidR="00E435DE" w:rsidRPr="00001540" w:rsidRDefault="00E435DE" w:rsidP="00E0500D">
            <w:pPr>
              <w:pStyle w:val="Normlny0"/>
              <w:rPr>
                <w:sz w:val="18"/>
                <w:szCs w:val="18"/>
              </w:rPr>
            </w:pPr>
          </w:p>
          <w:p w14:paraId="6B4A2C8A" w14:textId="77777777" w:rsidR="00E435DE" w:rsidRPr="00001540" w:rsidRDefault="00E435DE" w:rsidP="00E0500D">
            <w:pPr>
              <w:pStyle w:val="Normlny0"/>
              <w:rPr>
                <w:sz w:val="18"/>
                <w:szCs w:val="18"/>
              </w:rPr>
            </w:pPr>
          </w:p>
          <w:p w14:paraId="0928A5CD" w14:textId="77777777" w:rsidR="00E435DE" w:rsidRPr="00001540" w:rsidRDefault="00E435DE" w:rsidP="00E0500D">
            <w:pPr>
              <w:pStyle w:val="Normlny0"/>
              <w:rPr>
                <w:sz w:val="18"/>
                <w:szCs w:val="18"/>
              </w:rPr>
            </w:pPr>
          </w:p>
          <w:p w14:paraId="4E51514F" w14:textId="77777777" w:rsidR="00E435DE" w:rsidRPr="00001540" w:rsidRDefault="00E435DE" w:rsidP="00E0500D">
            <w:pPr>
              <w:pStyle w:val="Normlny0"/>
              <w:rPr>
                <w:sz w:val="18"/>
                <w:szCs w:val="18"/>
              </w:rPr>
            </w:pPr>
          </w:p>
          <w:p w14:paraId="71327F95" w14:textId="77777777" w:rsidR="00E435DE" w:rsidRPr="00001540" w:rsidRDefault="00E435DE" w:rsidP="00E0500D">
            <w:pPr>
              <w:pStyle w:val="Normlny0"/>
              <w:rPr>
                <w:sz w:val="18"/>
                <w:szCs w:val="18"/>
              </w:rPr>
            </w:pPr>
          </w:p>
          <w:p w14:paraId="33F2806D" w14:textId="77777777" w:rsidR="00E435DE" w:rsidRPr="00001540" w:rsidRDefault="00E435DE" w:rsidP="00E0500D">
            <w:pPr>
              <w:pStyle w:val="Normlny0"/>
              <w:rPr>
                <w:sz w:val="18"/>
                <w:szCs w:val="18"/>
              </w:rPr>
            </w:pPr>
          </w:p>
          <w:p w14:paraId="2C898F54" w14:textId="77777777" w:rsidR="00E435DE" w:rsidRPr="00001540" w:rsidRDefault="00E435DE" w:rsidP="00E0500D">
            <w:pPr>
              <w:pStyle w:val="Normlny0"/>
              <w:rPr>
                <w:sz w:val="18"/>
                <w:szCs w:val="18"/>
              </w:rPr>
            </w:pPr>
          </w:p>
          <w:p w14:paraId="006D82C4" w14:textId="77777777" w:rsidR="00E435DE" w:rsidRPr="00001540" w:rsidRDefault="00E435DE" w:rsidP="00E0500D">
            <w:pPr>
              <w:pStyle w:val="Normlny0"/>
              <w:rPr>
                <w:sz w:val="18"/>
                <w:szCs w:val="18"/>
              </w:rPr>
            </w:pPr>
          </w:p>
          <w:p w14:paraId="762A72DA" w14:textId="77777777" w:rsidR="00E435DE" w:rsidRPr="00001540" w:rsidRDefault="00E435DE" w:rsidP="00E0500D">
            <w:pPr>
              <w:pStyle w:val="Normlny0"/>
              <w:rPr>
                <w:sz w:val="18"/>
                <w:szCs w:val="18"/>
              </w:rPr>
            </w:pPr>
          </w:p>
          <w:p w14:paraId="57A6A10A" w14:textId="77777777" w:rsidR="00E435DE" w:rsidRPr="00001540" w:rsidRDefault="00E435DE" w:rsidP="00E0500D">
            <w:pPr>
              <w:pStyle w:val="Normlny0"/>
              <w:rPr>
                <w:sz w:val="18"/>
                <w:szCs w:val="18"/>
              </w:rPr>
            </w:pPr>
          </w:p>
          <w:p w14:paraId="531FD49F" w14:textId="77777777" w:rsidR="00E435DE" w:rsidRPr="00001540" w:rsidRDefault="00E435DE" w:rsidP="00E0500D">
            <w:pPr>
              <w:pStyle w:val="Normlny0"/>
              <w:rPr>
                <w:sz w:val="18"/>
                <w:szCs w:val="18"/>
              </w:rPr>
            </w:pPr>
          </w:p>
          <w:p w14:paraId="1231BC6C" w14:textId="77777777" w:rsidR="00E435DE" w:rsidRPr="00001540" w:rsidRDefault="00E435DE" w:rsidP="00E0500D">
            <w:pPr>
              <w:pStyle w:val="Normlny0"/>
              <w:rPr>
                <w:sz w:val="18"/>
                <w:szCs w:val="18"/>
              </w:rPr>
            </w:pPr>
          </w:p>
          <w:p w14:paraId="33BB137D" w14:textId="77777777" w:rsidR="00E435DE" w:rsidRPr="00001540" w:rsidRDefault="00E435DE" w:rsidP="00E0500D">
            <w:pPr>
              <w:pStyle w:val="Normlny0"/>
              <w:rPr>
                <w:sz w:val="18"/>
                <w:szCs w:val="18"/>
              </w:rPr>
            </w:pPr>
          </w:p>
          <w:p w14:paraId="7BE7FB42" w14:textId="77777777" w:rsidR="00E435DE" w:rsidRPr="00001540" w:rsidRDefault="00E435DE" w:rsidP="00E0500D">
            <w:pPr>
              <w:pStyle w:val="Normlny0"/>
              <w:rPr>
                <w:sz w:val="18"/>
                <w:szCs w:val="18"/>
              </w:rPr>
            </w:pPr>
          </w:p>
          <w:p w14:paraId="41BF6FBE" w14:textId="77777777" w:rsidR="00E435DE" w:rsidRPr="00001540" w:rsidRDefault="00E435DE" w:rsidP="00E0500D">
            <w:pPr>
              <w:pStyle w:val="Normlny0"/>
              <w:rPr>
                <w:sz w:val="18"/>
                <w:szCs w:val="18"/>
              </w:rPr>
            </w:pPr>
          </w:p>
          <w:p w14:paraId="25855A9D" w14:textId="77777777" w:rsidR="00E435DE" w:rsidRPr="00001540" w:rsidRDefault="00E435DE" w:rsidP="00E0500D">
            <w:pPr>
              <w:pStyle w:val="Normlny0"/>
              <w:rPr>
                <w:sz w:val="18"/>
                <w:szCs w:val="18"/>
              </w:rPr>
            </w:pPr>
          </w:p>
          <w:p w14:paraId="504D5E8C" w14:textId="77777777" w:rsidR="00E435DE" w:rsidRPr="00001540" w:rsidRDefault="00E435DE" w:rsidP="00E0500D">
            <w:pPr>
              <w:pStyle w:val="Normlny0"/>
              <w:rPr>
                <w:sz w:val="18"/>
                <w:szCs w:val="18"/>
              </w:rPr>
            </w:pPr>
          </w:p>
          <w:p w14:paraId="5E2DD4BA" w14:textId="77777777" w:rsidR="00E435DE" w:rsidRPr="00001540" w:rsidRDefault="00E435DE" w:rsidP="00E0500D">
            <w:pPr>
              <w:pStyle w:val="Normlny0"/>
              <w:rPr>
                <w:sz w:val="18"/>
                <w:szCs w:val="18"/>
              </w:rPr>
            </w:pPr>
          </w:p>
          <w:p w14:paraId="34E0A96B" w14:textId="77777777" w:rsidR="00E435DE" w:rsidRPr="00001540" w:rsidRDefault="00E435DE" w:rsidP="00E0500D">
            <w:pPr>
              <w:pStyle w:val="Normlny0"/>
              <w:rPr>
                <w:sz w:val="18"/>
                <w:szCs w:val="18"/>
              </w:rPr>
            </w:pPr>
          </w:p>
          <w:p w14:paraId="2432E441" w14:textId="77777777" w:rsidR="00E435DE" w:rsidRPr="00001540" w:rsidRDefault="00E435DE" w:rsidP="00E0500D">
            <w:pPr>
              <w:pStyle w:val="Normlny0"/>
              <w:rPr>
                <w:sz w:val="18"/>
                <w:szCs w:val="18"/>
              </w:rPr>
            </w:pPr>
          </w:p>
          <w:p w14:paraId="07F08E16" w14:textId="77777777" w:rsidR="00E435DE" w:rsidRPr="00001540" w:rsidRDefault="00E435DE" w:rsidP="00E0500D">
            <w:pPr>
              <w:pStyle w:val="Normlny0"/>
              <w:rPr>
                <w:sz w:val="18"/>
                <w:szCs w:val="18"/>
              </w:rPr>
            </w:pPr>
          </w:p>
          <w:p w14:paraId="776D71D9" w14:textId="77777777" w:rsidR="00E435DE" w:rsidRPr="00001540" w:rsidRDefault="00E435DE" w:rsidP="00E0500D">
            <w:pPr>
              <w:pStyle w:val="Normlny0"/>
              <w:rPr>
                <w:sz w:val="18"/>
                <w:szCs w:val="18"/>
              </w:rPr>
            </w:pPr>
          </w:p>
          <w:p w14:paraId="411A9926" w14:textId="77777777" w:rsidR="00E435DE" w:rsidRPr="00001540" w:rsidRDefault="00E435DE" w:rsidP="00E0500D">
            <w:pPr>
              <w:pStyle w:val="Normlny0"/>
              <w:rPr>
                <w:sz w:val="18"/>
                <w:szCs w:val="18"/>
              </w:rPr>
            </w:pPr>
          </w:p>
          <w:p w14:paraId="5791909E" w14:textId="77777777" w:rsidR="00E435DE" w:rsidRPr="00001540" w:rsidRDefault="00E435DE" w:rsidP="00E0500D">
            <w:pPr>
              <w:pStyle w:val="Normlny0"/>
              <w:rPr>
                <w:sz w:val="18"/>
                <w:szCs w:val="18"/>
              </w:rPr>
            </w:pPr>
          </w:p>
          <w:p w14:paraId="4A351958" w14:textId="77777777" w:rsidR="00E435DE" w:rsidRPr="00001540" w:rsidRDefault="00E435DE" w:rsidP="00E0500D">
            <w:pPr>
              <w:pStyle w:val="Normlny0"/>
              <w:rPr>
                <w:sz w:val="18"/>
                <w:szCs w:val="18"/>
              </w:rPr>
            </w:pPr>
          </w:p>
          <w:p w14:paraId="0F013292" w14:textId="77777777" w:rsidR="00E435DE" w:rsidRPr="00001540" w:rsidRDefault="00E435DE" w:rsidP="00E0500D">
            <w:pPr>
              <w:pStyle w:val="Normlny0"/>
              <w:rPr>
                <w:sz w:val="18"/>
                <w:szCs w:val="18"/>
              </w:rPr>
            </w:pPr>
          </w:p>
          <w:p w14:paraId="4AA00399" w14:textId="77777777" w:rsidR="00E435DE" w:rsidRPr="00001540" w:rsidRDefault="00E435DE" w:rsidP="00E0500D">
            <w:pPr>
              <w:pStyle w:val="Normlny0"/>
              <w:rPr>
                <w:sz w:val="18"/>
                <w:szCs w:val="18"/>
              </w:rPr>
            </w:pPr>
          </w:p>
          <w:p w14:paraId="67775F9D" w14:textId="77777777" w:rsidR="00E435DE" w:rsidRPr="00001540" w:rsidRDefault="00E435DE" w:rsidP="00E0500D">
            <w:pPr>
              <w:pStyle w:val="Normlny0"/>
              <w:rPr>
                <w:sz w:val="18"/>
                <w:szCs w:val="18"/>
              </w:rPr>
            </w:pPr>
          </w:p>
          <w:p w14:paraId="2B82DA37" w14:textId="77777777" w:rsidR="00E435DE" w:rsidRPr="00001540" w:rsidRDefault="00E435DE" w:rsidP="00E0500D">
            <w:pPr>
              <w:pStyle w:val="Normlny0"/>
              <w:rPr>
                <w:sz w:val="18"/>
                <w:szCs w:val="18"/>
              </w:rPr>
            </w:pPr>
          </w:p>
          <w:p w14:paraId="6E9CBD81" w14:textId="77777777" w:rsidR="00E435DE" w:rsidRPr="00001540" w:rsidRDefault="00E435DE" w:rsidP="00E0500D">
            <w:pPr>
              <w:pStyle w:val="Normlny0"/>
              <w:rPr>
                <w:sz w:val="18"/>
                <w:szCs w:val="18"/>
              </w:rPr>
            </w:pPr>
          </w:p>
          <w:p w14:paraId="17A9FBF4" w14:textId="77777777" w:rsidR="00E435DE" w:rsidRPr="00001540" w:rsidRDefault="00E435DE" w:rsidP="00E0500D">
            <w:pPr>
              <w:pStyle w:val="Normlny0"/>
              <w:rPr>
                <w:sz w:val="18"/>
                <w:szCs w:val="18"/>
              </w:rPr>
            </w:pPr>
          </w:p>
          <w:p w14:paraId="77F78252" w14:textId="77777777" w:rsidR="00E435DE" w:rsidRPr="00001540" w:rsidRDefault="00E435DE" w:rsidP="00E0500D">
            <w:pPr>
              <w:pStyle w:val="Normlny0"/>
              <w:rPr>
                <w:sz w:val="18"/>
                <w:szCs w:val="18"/>
              </w:rPr>
            </w:pPr>
          </w:p>
          <w:p w14:paraId="134ADF5D" w14:textId="77777777" w:rsidR="00E435DE" w:rsidRPr="00001540" w:rsidRDefault="00E435DE" w:rsidP="00E0500D">
            <w:pPr>
              <w:pStyle w:val="Normlny0"/>
              <w:rPr>
                <w:sz w:val="18"/>
                <w:szCs w:val="18"/>
              </w:rPr>
            </w:pPr>
          </w:p>
          <w:p w14:paraId="4AA2ACD6" w14:textId="77777777" w:rsidR="00E435DE" w:rsidRPr="00001540" w:rsidRDefault="00E435DE" w:rsidP="00E0500D">
            <w:pPr>
              <w:pStyle w:val="Normlny0"/>
              <w:rPr>
                <w:sz w:val="18"/>
                <w:szCs w:val="18"/>
              </w:rPr>
            </w:pPr>
          </w:p>
          <w:p w14:paraId="6D0C9F22" w14:textId="77777777" w:rsidR="00E435DE" w:rsidRPr="00001540" w:rsidRDefault="00E435DE" w:rsidP="00E0500D">
            <w:pPr>
              <w:pStyle w:val="Normlny0"/>
              <w:rPr>
                <w:sz w:val="18"/>
                <w:szCs w:val="18"/>
              </w:rPr>
            </w:pPr>
          </w:p>
          <w:p w14:paraId="017367D6" w14:textId="77777777" w:rsidR="00E435DE" w:rsidRPr="00001540" w:rsidRDefault="00E435DE" w:rsidP="00E0500D">
            <w:pPr>
              <w:pStyle w:val="Normlny0"/>
              <w:rPr>
                <w:sz w:val="18"/>
                <w:szCs w:val="18"/>
              </w:rPr>
            </w:pPr>
          </w:p>
          <w:p w14:paraId="6CC9EB83" w14:textId="77777777" w:rsidR="00E435DE" w:rsidRPr="00001540" w:rsidRDefault="00E435DE" w:rsidP="00E0500D">
            <w:pPr>
              <w:pStyle w:val="Normlny0"/>
              <w:rPr>
                <w:sz w:val="18"/>
                <w:szCs w:val="18"/>
              </w:rPr>
            </w:pPr>
          </w:p>
          <w:p w14:paraId="78EF11EF" w14:textId="77777777" w:rsidR="00E435DE" w:rsidRPr="00001540" w:rsidRDefault="00E435DE" w:rsidP="00E0500D">
            <w:pPr>
              <w:pStyle w:val="Normlny0"/>
              <w:rPr>
                <w:sz w:val="18"/>
                <w:szCs w:val="18"/>
              </w:rPr>
            </w:pPr>
          </w:p>
          <w:p w14:paraId="33BE946C" w14:textId="77777777" w:rsidR="00E435DE" w:rsidRPr="00001540" w:rsidRDefault="00E435DE" w:rsidP="00E0500D">
            <w:pPr>
              <w:pStyle w:val="Normlny0"/>
              <w:rPr>
                <w:sz w:val="18"/>
                <w:szCs w:val="18"/>
              </w:rPr>
            </w:pPr>
          </w:p>
          <w:p w14:paraId="7870CEAB" w14:textId="77777777" w:rsidR="00E435DE" w:rsidRPr="00001540" w:rsidRDefault="00E435DE" w:rsidP="00E0500D">
            <w:pPr>
              <w:pStyle w:val="Normlny0"/>
              <w:rPr>
                <w:sz w:val="18"/>
                <w:szCs w:val="18"/>
              </w:rPr>
            </w:pPr>
          </w:p>
          <w:p w14:paraId="02EBB981" w14:textId="77777777" w:rsidR="00E435DE" w:rsidRPr="00001540" w:rsidRDefault="00E435DE" w:rsidP="00E0500D">
            <w:pPr>
              <w:pStyle w:val="Normlny0"/>
              <w:rPr>
                <w:sz w:val="18"/>
                <w:szCs w:val="18"/>
              </w:rPr>
            </w:pPr>
          </w:p>
          <w:p w14:paraId="4036A06E" w14:textId="77777777" w:rsidR="00E435DE" w:rsidRPr="00001540" w:rsidRDefault="00E435DE" w:rsidP="00E0500D">
            <w:pPr>
              <w:pStyle w:val="Normlny0"/>
              <w:rPr>
                <w:sz w:val="18"/>
                <w:szCs w:val="18"/>
              </w:rPr>
            </w:pPr>
          </w:p>
          <w:p w14:paraId="65615E32" w14:textId="77777777" w:rsidR="00E435DE" w:rsidRPr="00001540" w:rsidRDefault="00E435DE" w:rsidP="00E0500D">
            <w:pPr>
              <w:pStyle w:val="Normlny0"/>
              <w:rPr>
                <w:sz w:val="18"/>
                <w:szCs w:val="18"/>
              </w:rPr>
            </w:pPr>
          </w:p>
          <w:p w14:paraId="22FF90FE" w14:textId="77777777" w:rsidR="00E435DE" w:rsidRPr="00001540" w:rsidRDefault="00E435DE" w:rsidP="00E0500D">
            <w:pPr>
              <w:pStyle w:val="Normlny0"/>
              <w:rPr>
                <w:sz w:val="18"/>
                <w:szCs w:val="18"/>
              </w:rPr>
            </w:pPr>
          </w:p>
          <w:p w14:paraId="0BCE5E05" w14:textId="77777777" w:rsidR="00E435DE" w:rsidRPr="00001540" w:rsidRDefault="00E435DE" w:rsidP="00E0500D">
            <w:pPr>
              <w:pStyle w:val="Normlny0"/>
              <w:rPr>
                <w:sz w:val="18"/>
                <w:szCs w:val="18"/>
              </w:rPr>
            </w:pPr>
          </w:p>
          <w:p w14:paraId="1FD716DA" w14:textId="77777777" w:rsidR="00E435DE" w:rsidRPr="00001540" w:rsidRDefault="00E435DE" w:rsidP="00E0500D">
            <w:pPr>
              <w:pStyle w:val="Normlny0"/>
              <w:rPr>
                <w:sz w:val="18"/>
                <w:szCs w:val="18"/>
              </w:rPr>
            </w:pPr>
          </w:p>
          <w:p w14:paraId="64A5A484" w14:textId="77777777" w:rsidR="00E435DE" w:rsidRPr="00001540" w:rsidRDefault="00E435DE" w:rsidP="00E0500D">
            <w:pPr>
              <w:pStyle w:val="Normlny0"/>
              <w:rPr>
                <w:sz w:val="18"/>
                <w:szCs w:val="18"/>
              </w:rPr>
            </w:pPr>
          </w:p>
          <w:p w14:paraId="7DD7EAF8" w14:textId="5DB43016" w:rsidR="00F40C9E" w:rsidRPr="00001540" w:rsidRDefault="00F40C9E" w:rsidP="00E0500D">
            <w:pPr>
              <w:pStyle w:val="Normlny0"/>
              <w:rPr>
                <w:sz w:val="18"/>
                <w:szCs w:val="18"/>
              </w:rPr>
            </w:pPr>
            <w:r w:rsidRPr="00001540">
              <w:rPr>
                <w:sz w:val="18"/>
                <w:szCs w:val="18"/>
              </w:rPr>
              <w:t>§ 18</w:t>
            </w:r>
          </w:p>
          <w:p w14:paraId="5F5E301E" w14:textId="77777777" w:rsidR="00F40C9E" w:rsidRPr="00001540" w:rsidRDefault="00F40C9E" w:rsidP="00E0500D">
            <w:pPr>
              <w:pStyle w:val="Normlny0"/>
              <w:rPr>
                <w:sz w:val="18"/>
                <w:szCs w:val="18"/>
              </w:rPr>
            </w:pPr>
          </w:p>
          <w:p w14:paraId="3B68CAD6" w14:textId="77777777" w:rsidR="00F40C9E" w:rsidRPr="00001540" w:rsidRDefault="00F40C9E" w:rsidP="00E0500D">
            <w:pPr>
              <w:pStyle w:val="Normlny0"/>
              <w:rPr>
                <w:sz w:val="18"/>
                <w:szCs w:val="18"/>
              </w:rPr>
            </w:pPr>
          </w:p>
          <w:p w14:paraId="3E3A48B6" w14:textId="77777777" w:rsidR="00F40C9E" w:rsidRPr="00001540" w:rsidRDefault="00F40C9E" w:rsidP="00E0500D">
            <w:pPr>
              <w:pStyle w:val="Normlny0"/>
              <w:rPr>
                <w:sz w:val="18"/>
                <w:szCs w:val="18"/>
              </w:rPr>
            </w:pPr>
          </w:p>
          <w:p w14:paraId="5D044735" w14:textId="77777777" w:rsidR="00F40C9E" w:rsidRPr="00001540" w:rsidRDefault="00F40C9E" w:rsidP="00E0500D">
            <w:pPr>
              <w:pStyle w:val="Normlny0"/>
              <w:rPr>
                <w:sz w:val="18"/>
                <w:szCs w:val="18"/>
              </w:rPr>
            </w:pPr>
          </w:p>
          <w:p w14:paraId="082C94F9" w14:textId="77777777" w:rsidR="00F40C9E" w:rsidRPr="00001540" w:rsidRDefault="00F40C9E" w:rsidP="00E0500D">
            <w:pPr>
              <w:pStyle w:val="Normlny0"/>
              <w:rPr>
                <w:sz w:val="18"/>
                <w:szCs w:val="18"/>
              </w:rPr>
            </w:pPr>
          </w:p>
          <w:p w14:paraId="315BCA55" w14:textId="77777777" w:rsidR="00F40C9E" w:rsidRPr="00001540" w:rsidRDefault="00F40C9E" w:rsidP="00E0500D">
            <w:pPr>
              <w:pStyle w:val="Normlny0"/>
              <w:rPr>
                <w:sz w:val="18"/>
                <w:szCs w:val="18"/>
              </w:rPr>
            </w:pPr>
          </w:p>
          <w:p w14:paraId="296DE95C" w14:textId="77777777" w:rsidR="00F40C9E" w:rsidRPr="00001540" w:rsidRDefault="00F40C9E" w:rsidP="00E0500D">
            <w:pPr>
              <w:pStyle w:val="Normlny0"/>
              <w:rPr>
                <w:sz w:val="18"/>
                <w:szCs w:val="18"/>
              </w:rPr>
            </w:pPr>
          </w:p>
          <w:p w14:paraId="789E3706" w14:textId="77777777" w:rsidR="00F40C9E" w:rsidRPr="00001540" w:rsidRDefault="00F40C9E" w:rsidP="00E0500D">
            <w:pPr>
              <w:pStyle w:val="Normlny0"/>
              <w:rPr>
                <w:sz w:val="18"/>
                <w:szCs w:val="18"/>
              </w:rPr>
            </w:pPr>
          </w:p>
          <w:p w14:paraId="68B1E1C1" w14:textId="77777777" w:rsidR="00F40C9E" w:rsidRPr="00001540" w:rsidRDefault="00F40C9E" w:rsidP="00E0500D">
            <w:pPr>
              <w:pStyle w:val="Normlny0"/>
              <w:rPr>
                <w:sz w:val="18"/>
                <w:szCs w:val="18"/>
              </w:rPr>
            </w:pPr>
          </w:p>
          <w:p w14:paraId="0B2E9DA1" w14:textId="77777777" w:rsidR="00F40C9E" w:rsidRPr="00001540" w:rsidRDefault="00F40C9E" w:rsidP="00E0500D">
            <w:pPr>
              <w:pStyle w:val="Normlny0"/>
              <w:rPr>
                <w:sz w:val="18"/>
                <w:szCs w:val="18"/>
              </w:rPr>
            </w:pPr>
          </w:p>
          <w:p w14:paraId="1661EE46" w14:textId="77777777" w:rsidR="00F40C9E" w:rsidRPr="00001540" w:rsidRDefault="00F40C9E" w:rsidP="00E0500D">
            <w:pPr>
              <w:pStyle w:val="Normlny0"/>
              <w:rPr>
                <w:sz w:val="18"/>
                <w:szCs w:val="18"/>
              </w:rPr>
            </w:pPr>
          </w:p>
          <w:p w14:paraId="45FEC387" w14:textId="77777777" w:rsidR="00F40C9E" w:rsidRPr="00001540" w:rsidRDefault="00F40C9E" w:rsidP="00E0500D">
            <w:pPr>
              <w:pStyle w:val="Normlny0"/>
              <w:rPr>
                <w:sz w:val="18"/>
                <w:szCs w:val="18"/>
              </w:rPr>
            </w:pPr>
          </w:p>
          <w:p w14:paraId="599FF28D" w14:textId="77777777" w:rsidR="00F40C9E" w:rsidRPr="00001540" w:rsidRDefault="00F40C9E" w:rsidP="00E0500D">
            <w:pPr>
              <w:pStyle w:val="Normlny0"/>
              <w:rPr>
                <w:sz w:val="18"/>
                <w:szCs w:val="18"/>
              </w:rPr>
            </w:pPr>
          </w:p>
          <w:p w14:paraId="6828E343" w14:textId="77777777" w:rsidR="00F40C9E" w:rsidRPr="00001540" w:rsidRDefault="00F40C9E" w:rsidP="00E0500D">
            <w:pPr>
              <w:pStyle w:val="Normlny0"/>
              <w:rPr>
                <w:sz w:val="18"/>
                <w:szCs w:val="18"/>
              </w:rPr>
            </w:pPr>
          </w:p>
          <w:p w14:paraId="03A36B98" w14:textId="77777777" w:rsidR="00F40C9E" w:rsidRPr="00001540" w:rsidRDefault="00F40C9E" w:rsidP="00E0500D">
            <w:pPr>
              <w:pStyle w:val="Normlny0"/>
              <w:rPr>
                <w:sz w:val="18"/>
                <w:szCs w:val="18"/>
              </w:rPr>
            </w:pPr>
          </w:p>
          <w:p w14:paraId="2F634910" w14:textId="77777777" w:rsidR="00F40C9E" w:rsidRPr="00001540" w:rsidRDefault="00F40C9E" w:rsidP="00E0500D">
            <w:pPr>
              <w:pStyle w:val="Normlny0"/>
              <w:rPr>
                <w:sz w:val="18"/>
                <w:szCs w:val="18"/>
              </w:rPr>
            </w:pPr>
          </w:p>
          <w:p w14:paraId="0EF6B00D" w14:textId="77777777" w:rsidR="00F40C9E" w:rsidRPr="00001540" w:rsidRDefault="00F40C9E" w:rsidP="00E0500D">
            <w:pPr>
              <w:pStyle w:val="Normlny0"/>
              <w:rPr>
                <w:sz w:val="18"/>
                <w:szCs w:val="18"/>
              </w:rPr>
            </w:pPr>
          </w:p>
          <w:p w14:paraId="28CC8FE8" w14:textId="77777777" w:rsidR="00F40C9E" w:rsidRPr="00001540" w:rsidRDefault="00F40C9E" w:rsidP="00E0500D">
            <w:pPr>
              <w:pStyle w:val="Normlny0"/>
              <w:rPr>
                <w:sz w:val="18"/>
                <w:szCs w:val="18"/>
              </w:rPr>
            </w:pPr>
          </w:p>
          <w:p w14:paraId="4AB97F10" w14:textId="77777777" w:rsidR="00F40C9E" w:rsidRPr="00001540" w:rsidRDefault="00F40C9E" w:rsidP="00E0500D">
            <w:pPr>
              <w:pStyle w:val="Normlny0"/>
              <w:rPr>
                <w:sz w:val="18"/>
                <w:szCs w:val="18"/>
              </w:rPr>
            </w:pPr>
          </w:p>
          <w:p w14:paraId="494C631A" w14:textId="77777777" w:rsidR="00F40C9E" w:rsidRPr="00001540" w:rsidRDefault="00F40C9E" w:rsidP="00E0500D">
            <w:pPr>
              <w:pStyle w:val="Normlny0"/>
              <w:rPr>
                <w:sz w:val="18"/>
                <w:szCs w:val="18"/>
              </w:rPr>
            </w:pPr>
          </w:p>
          <w:p w14:paraId="1282B191" w14:textId="77777777" w:rsidR="00F40C9E" w:rsidRPr="00001540" w:rsidRDefault="00F40C9E" w:rsidP="00E0500D">
            <w:pPr>
              <w:pStyle w:val="Normlny0"/>
              <w:rPr>
                <w:sz w:val="18"/>
                <w:szCs w:val="18"/>
              </w:rPr>
            </w:pPr>
          </w:p>
          <w:p w14:paraId="3AE2C857" w14:textId="77777777" w:rsidR="00F40C9E" w:rsidRPr="00001540" w:rsidRDefault="00F40C9E" w:rsidP="00E0500D">
            <w:pPr>
              <w:pStyle w:val="Normlny0"/>
              <w:rPr>
                <w:sz w:val="18"/>
                <w:szCs w:val="18"/>
              </w:rPr>
            </w:pPr>
          </w:p>
          <w:p w14:paraId="292C8215" w14:textId="77777777" w:rsidR="00F40C9E" w:rsidRPr="00001540" w:rsidRDefault="00F40C9E" w:rsidP="00E0500D">
            <w:pPr>
              <w:pStyle w:val="Normlny0"/>
              <w:rPr>
                <w:sz w:val="18"/>
                <w:szCs w:val="18"/>
              </w:rPr>
            </w:pPr>
          </w:p>
          <w:p w14:paraId="2B871641" w14:textId="77777777" w:rsidR="00F40C9E" w:rsidRPr="00001540" w:rsidRDefault="00F40C9E" w:rsidP="00E0500D">
            <w:pPr>
              <w:pStyle w:val="Normlny0"/>
              <w:rPr>
                <w:sz w:val="18"/>
                <w:szCs w:val="18"/>
              </w:rPr>
            </w:pPr>
          </w:p>
          <w:p w14:paraId="786D7F0C" w14:textId="77777777" w:rsidR="00F40C9E" w:rsidRPr="00001540" w:rsidRDefault="00F40C9E" w:rsidP="00E0500D">
            <w:pPr>
              <w:pStyle w:val="Normlny0"/>
              <w:rPr>
                <w:sz w:val="18"/>
                <w:szCs w:val="18"/>
              </w:rPr>
            </w:pPr>
          </w:p>
          <w:p w14:paraId="1BAFDB7C" w14:textId="77777777" w:rsidR="00F40C9E" w:rsidRPr="00001540" w:rsidRDefault="00F40C9E" w:rsidP="00E0500D">
            <w:pPr>
              <w:pStyle w:val="Normlny0"/>
              <w:rPr>
                <w:sz w:val="18"/>
                <w:szCs w:val="18"/>
              </w:rPr>
            </w:pPr>
          </w:p>
          <w:p w14:paraId="4483DBB8" w14:textId="77777777" w:rsidR="00F40C9E" w:rsidRPr="00001540" w:rsidRDefault="00F40C9E" w:rsidP="00E0500D">
            <w:pPr>
              <w:pStyle w:val="Normlny0"/>
              <w:rPr>
                <w:sz w:val="18"/>
                <w:szCs w:val="18"/>
              </w:rPr>
            </w:pPr>
          </w:p>
          <w:p w14:paraId="1190FA1D" w14:textId="77777777" w:rsidR="00F40C9E" w:rsidRPr="00001540" w:rsidRDefault="00F40C9E" w:rsidP="00E0500D">
            <w:pPr>
              <w:pStyle w:val="Normlny0"/>
              <w:rPr>
                <w:sz w:val="18"/>
                <w:szCs w:val="18"/>
              </w:rPr>
            </w:pPr>
          </w:p>
          <w:p w14:paraId="01D7DCF7" w14:textId="77777777" w:rsidR="00F40C9E" w:rsidRPr="00001540" w:rsidRDefault="00F40C9E" w:rsidP="00E0500D">
            <w:pPr>
              <w:pStyle w:val="Normlny0"/>
              <w:rPr>
                <w:sz w:val="18"/>
                <w:szCs w:val="18"/>
              </w:rPr>
            </w:pPr>
          </w:p>
          <w:p w14:paraId="5144AC92" w14:textId="77777777" w:rsidR="00F40C9E" w:rsidRPr="00001540" w:rsidRDefault="00F40C9E" w:rsidP="00E0500D">
            <w:pPr>
              <w:pStyle w:val="Normlny0"/>
              <w:rPr>
                <w:sz w:val="18"/>
                <w:szCs w:val="18"/>
              </w:rPr>
            </w:pPr>
          </w:p>
          <w:p w14:paraId="529D49C3" w14:textId="77777777" w:rsidR="00F40C9E" w:rsidRPr="00001540" w:rsidRDefault="00F40C9E" w:rsidP="00E0500D">
            <w:pPr>
              <w:pStyle w:val="Normlny0"/>
              <w:rPr>
                <w:sz w:val="18"/>
                <w:szCs w:val="18"/>
              </w:rPr>
            </w:pPr>
          </w:p>
          <w:p w14:paraId="77239DD2" w14:textId="77777777" w:rsidR="00F40C9E" w:rsidRPr="00001540" w:rsidRDefault="00F40C9E" w:rsidP="00E0500D">
            <w:pPr>
              <w:pStyle w:val="Normlny0"/>
              <w:rPr>
                <w:sz w:val="18"/>
                <w:szCs w:val="18"/>
              </w:rPr>
            </w:pPr>
          </w:p>
          <w:p w14:paraId="2C6A7548" w14:textId="77777777" w:rsidR="00F40C9E" w:rsidRPr="00001540" w:rsidRDefault="00F40C9E" w:rsidP="00E0500D">
            <w:pPr>
              <w:pStyle w:val="Normlny0"/>
              <w:rPr>
                <w:sz w:val="18"/>
                <w:szCs w:val="18"/>
              </w:rPr>
            </w:pPr>
          </w:p>
          <w:p w14:paraId="0B220587" w14:textId="77777777" w:rsidR="00F40C9E" w:rsidRPr="00001540" w:rsidRDefault="00F40C9E" w:rsidP="00E0500D">
            <w:pPr>
              <w:pStyle w:val="Normlny0"/>
              <w:rPr>
                <w:sz w:val="18"/>
                <w:szCs w:val="18"/>
              </w:rPr>
            </w:pPr>
          </w:p>
          <w:p w14:paraId="333AD2A0" w14:textId="77777777" w:rsidR="00F40C9E" w:rsidRPr="00001540" w:rsidRDefault="00F40C9E" w:rsidP="00E0500D">
            <w:pPr>
              <w:pStyle w:val="Normlny0"/>
              <w:rPr>
                <w:sz w:val="18"/>
                <w:szCs w:val="18"/>
              </w:rPr>
            </w:pPr>
          </w:p>
          <w:p w14:paraId="72AF2202" w14:textId="77777777" w:rsidR="00F40C9E" w:rsidRPr="00001540" w:rsidRDefault="00F40C9E" w:rsidP="00E0500D">
            <w:pPr>
              <w:pStyle w:val="Normlny0"/>
              <w:rPr>
                <w:sz w:val="18"/>
                <w:szCs w:val="18"/>
              </w:rPr>
            </w:pPr>
          </w:p>
          <w:p w14:paraId="43B8976B" w14:textId="77777777" w:rsidR="00F40C9E" w:rsidRPr="00001540" w:rsidRDefault="00F40C9E" w:rsidP="00E0500D">
            <w:pPr>
              <w:pStyle w:val="Normlny0"/>
              <w:rPr>
                <w:sz w:val="18"/>
                <w:szCs w:val="18"/>
              </w:rPr>
            </w:pPr>
          </w:p>
          <w:p w14:paraId="1B95C4E8" w14:textId="77777777" w:rsidR="00F40C9E" w:rsidRPr="00001540" w:rsidRDefault="00F40C9E" w:rsidP="00E0500D">
            <w:pPr>
              <w:pStyle w:val="Normlny0"/>
              <w:rPr>
                <w:sz w:val="18"/>
                <w:szCs w:val="18"/>
              </w:rPr>
            </w:pPr>
          </w:p>
          <w:p w14:paraId="5BAFB45F" w14:textId="77777777" w:rsidR="00F40C9E" w:rsidRPr="00001540" w:rsidRDefault="00F40C9E" w:rsidP="00E0500D">
            <w:pPr>
              <w:pStyle w:val="Normlny0"/>
              <w:rPr>
                <w:sz w:val="18"/>
                <w:szCs w:val="18"/>
              </w:rPr>
            </w:pPr>
          </w:p>
          <w:p w14:paraId="7EA79446" w14:textId="77777777" w:rsidR="00F40C9E" w:rsidRPr="00001540" w:rsidRDefault="00F40C9E" w:rsidP="00E0500D">
            <w:pPr>
              <w:pStyle w:val="Normlny0"/>
              <w:rPr>
                <w:sz w:val="18"/>
                <w:szCs w:val="18"/>
              </w:rPr>
            </w:pPr>
          </w:p>
          <w:p w14:paraId="7DF0339E" w14:textId="77777777" w:rsidR="00F40C9E" w:rsidRPr="00001540" w:rsidRDefault="00F40C9E" w:rsidP="00E0500D">
            <w:pPr>
              <w:pStyle w:val="Normlny0"/>
              <w:rPr>
                <w:sz w:val="18"/>
                <w:szCs w:val="18"/>
              </w:rPr>
            </w:pPr>
          </w:p>
          <w:p w14:paraId="02F92DB6" w14:textId="77777777" w:rsidR="00F40C9E" w:rsidRPr="00001540" w:rsidRDefault="00F40C9E" w:rsidP="00E0500D">
            <w:pPr>
              <w:pStyle w:val="Normlny0"/>
              <w:rPr>
                <w:sz w:val="18"/>
                <w:szCs w:val="18"/>
              </w:rPr>
            </w:pPr>
          </w:p>
          <w:p w14:paraId="2C5B5597" w14:textId="77777777" w:rsidR="00F40C9E" w:rsidRPr="00001540" w:rsidRDefault="00F40C9E" w:rsidP="00E0500D">
            <w:pPr>
              <w:pStyle w:val="Normlny0"/>
              <w:rPr>
                <w:sz w:val="18"/>
                <w:szCs w:val="18"/>
              </w:rPr>
            </w:pPr>
          </w:p>
          <w:p w14:paraId="46EF5DB8" w14:textId="77777777" w:rsidR="00F40C9E" w:rsidRPr="00001540" w:rsidRDefault="00F40C9E" w:rsidP="00E0500D">
            <w:pPr>
              <w:pStyle w:val="Normlny0"/>
              <w:rPr>
                <w:sz w:val="18"/>
                <w:szCs w:val="18"/>
              </w:rPr>
            </w:pPr>
          </w:p>
          <w:p w14:paraId="67EB40D8" w14:textId="77777777" w:rsidR="00F40C9E" w:rsidRPr="00001540" w:rsidRDefault="00F40C9E" w:rsidP="00E0500D">
            <w:pPr>
              <w:pStyle w:val="Normlny0"/>
              <w:rPr>
                <w:sz w:val="18"/>
                <w:szCs w:val="18"/>
              </w:rPr>
            </w:pPr>
          </w:p>
          <w:p w14:paraId="472398FA" w14:textId="77777777" w:rsidR="00F40C9E" w:rsidRPr="00001540" w:rsidRDefault="00F40C9E" w:rsidP="00E0500D">
            <w:pPr>
              <w:pStyle w:val="Normlny0"/>
              <w:rPr>
                <w:sz w:val="18"/>
                <w:szCs w:val="18"/>
              </w:rPr>
            </w:pPr>
          </w:p>
          <w:p w14:paraId="3BB087FC" w14:textId="77777777" w:rsidR="00F40C9E" w:rsidRPr="00001540" w:rsidRDefault="00F40C9E" w:rsidP="00E0500D">
            <w:pPr>
              <w:pStyle w:val="Normlny0"/>
              <w:rPr>
                <w:sz w:val="18"/>
                <w:szCs w:val="18"/>
              </w:rPr>
            </w:pPr>
          </w:p>
          <w:p w14:paraId="7E5DAE3A" w14:textId="77777777" w:rsidR="00F40C9E" w:rsidRPr="00001540" w:rsidRDefault="00F40C9E" w:rsidP="00E0500D">
            <w:pPr>
              <w:pStyle w:val="Normlny0"/>
              <w:rPr>
                <w:sz w:val="18"/>
                <w:szCs w:val="18"/>
              </w:rPr>
            </w:pPr>
          </w:p>
          <w:p w14:paraId="6AF1E58C" w14:textId="77777777" w:rsidR="00F40C9E" w:rsidRPr="00001540" w:rsidRDefault="00F40C9E" w:rsidP="00E0500D">
            <w:pPr>
              <w:pStyle w:val="Normlny0"/>
              <w:rPr>
                <w:sz w:val="18"/>
                <w:szCs w:val="18"/>
              </w:rPr>
            </w:pPr>
          </w:p>
          <w:p w14:paraId="5D001D13" w14:textId="77777777" w:rsidR="00F40C9E" w:rsidRPr="00001540" w:rsidRDefault="00F40C9E" w:rsidP="00E0500D">
            <w:pPr>
              <w:pStyle w:val="Normlny0"/>
              <w:rPr>
                <w:sz w:val="18"/>
                <w:szCs w:val="18"/>
              </w:rPr>
            </w:pPr>
          </w:p>
          <w:p w14:paraId="68684D6C" w14:textId="77777777" w:rsidR="00F40C9E" w:rsidRPr="00001540" w:rsidRDefault="00F40C9E" w:rsidP="00E0500D">
            <w:pPr>
              <w:pStyle w:val="Normlny0"/>
              <w:rPr>
                <w:sz w:val="18"/>
                <w:szCs w:val="18"/>
              </w:rPr>
            </w:pPr>
          </w:p>
          <w:p w14:paraId="046F1B2E" w14:textId="77777777" w:rsidR="00F40C9E" w:rsidRPr="00001540" w:rsidRDefault="00F40C9E" w:rsidP="00E0500D">
            <w:pPr>
              <w:pStyle w:val="Normlny0"/>
              <w:rPr>
                <w:sz w:val="18"/>
                <w:szCs w:val="18"/>
              </w:rPr>
            </w:pPr>
          </w:p>
          <w:p w14:paraId="35725940" w14:textId="77777777" w:rsidR="00F40C9E" w:rsidRPr="00001540" w:rsidRDefault="00F40C9E" w:rsidP="00E0500D">
            <w:pPr>
              <w:pStyle w:val="Normlny0"/>
              <w:rPr>
                <w:sz w:val="18"/>
                <w:szCs w:val="18"/>
              </w:rPr>
            </w:pPr>
          </w:p>
          <w:p w14:paraId="7ED6C629" w14:textId="77777777" w:rsidR="00F40C9E" w:rsidRPr="00001540" w:rsidRDefault="00F40C9E" w:rsidP="00E0500D">
            <w:pPr>
              <w:pStyle w:val="Normlny0"/>
              <w:rPr>
                <w:sz w:val="18"/>
                <w:szCs w:val="18"/>
              </w:rPr>
            </w:pPr>
          </w:p>
          <w:p w14:paraId="107D11E7" w14:textId="77777777" w:rsidR="00F40C9E" w:rsidRPr="00001540" w:rsidRDefault="00F40C9E" w:rsidP="00E0500D">
            <w:pPr>
              <w:pStyle w:val="Normlny0"/>
              <w:rPr>
                <w:sz w:val="18"/>
                <w:szCs w:val="18"/>
              </w:rPr>
            </w:pPr>
          </w:p>
          <w:p w14:paraId="292479E6" w14:textId="77777777" w:rsidR="00F40C9E" w:rsidRPr="00001540" w:rsidRDefault="00F40C9E" w:rsidP="00E0500D">
            <w:pPr>
              <w:pStyle w:val="Normlny0"/>
              <w:rPr>
                <w:sz w:val="18"/>
                <w:szCs w:val="18"/>
              </w:rPr>
            </w:pPr>
          </w:p>
          <w:p w14:paraId="7765421F" w14:textId="77777777" w:rsidR="00F40C9E" w:rsidRPr="00001540" w:rsidRDefault="00F40C9E" w:rsidP="00E0500D">
            <w:pPr>
              <w:pStyle w:val="Normlny0"/>
              <w:rPr>
                <w:sz w:val="18"/>
                <w:szCs w:val="18"/>
              </w:rPr>
            </w:pPr>
          </w:p>
          <w:p w14:paraId="02A689BD" w14:textId="77777777" w:rsidR="00F40C9E" w:rsidRPr="00001540" w:rsidRDefault="00F40C9E" w:rsidP="00E0500D">
            <w:pPr>
              <w:pStyle w:val="Normlny0"/>
              <w:rPr>
                <w:sz w:val="18"/>
                <w:szCs w:val="18"/>
              </w:rPr>
            </w:pPr>
          </w:p>
          <w:p w14:paraId="49FECF7B" w14:textId="77777777" w:rsidR="00F40C9E" w:rsidRPr="00001540" w:rsidRDefault="00F40C9E" w:rsidP="00E0500D">
            <w:pPr>
              <w:pStyle w:val="Normlny0"/>
              <w:rPr>
                <w:sz w:val="18"/>
                <w:szCs w:val="18"/>
              </w:rPr>
            </w:pPr>
          </w:p>
          <w:p w14:paraId="4F6A87E3" w14:textId="77777777" w:rsidR="00F40C9E" w:rsidRPr="00001540" w:rsidRDefault="00F40C9E" w:rsidP="00E0500D">
            <w:pPr>
              <w:pStyle w:val="Normlny0"/>
              <w:rPr>
                <w:sz w:val="18"/>
                <w:szCs w:val="18"/>
              </w:rPr>
            </w:pPr>
          </w:p>
          <w:p w14:paraId="44EBF704" w14:textId="77777777" w:rsidR="00F40C9E" w:rsidRPr="00001540" w:rsidRDefault="00F40C9E" w:rsidP="00E0500D">
            <w:pPr>
              <w:pStyle w:val="Normlny0"/>
              <w:rPr>
                <w:sz w:val="18"/>
                <w:szCs w:val="18"/>
              </w:rPr>
            </w:pPr>
          </w:p>
          <w:p w14:paraId="2B702F58" w14:textId="77777777" w:rsidR="00F40C9E" w:rsidRPr="00001540" w:rsidRDefault="00F40C9E" w:rsidP="00E0500D">
            <w:pPr>
              <w:pStyle w:val="Normlny0"/>
              <w:rPr>
                <w:sz w:val="18"/>
                <w:szCs w:val="18"/>
              </w:rPr>
            </w:pPr>
          </w:p>
          <w:p w14:paraId="09D5031C" w14:textId="77777777" w:rsidR="00F40C9E" w:rsidRPr="00001540" w:rsidRDefault="00F40C9E" w:rsidP="00E0500D">
            <w:pPr>
              <w:pStyle w:val="Normlny0"/>
              <w:rPr>
                <w:sz w:val="18"/>
                <w:szCs w:val="18"/>
              </w:rPr>
            </w:pPr>
          </w:p>
          <w:p w14:paraId="4BE50F3B" w14:textId="77777777" w:rsidR="00F40C9E" w:rsidRPr="00001540" w:rsidRDefault="00F40C9E" w:rsidP="00E0500D">
            <w:pPr>
              <w:pStyle w:val="Normlny0"/>
              <w:rPr>
                <w:sz w:val="18"/>
                <w:szCs w:val="18"/>
              </w:rPr>
            </w:pPr>
          </w:p>
          <w:p w14:paraId="2D861DE8" w14:textId="77777777" w:rsidR="00F40C9E" w:rsidRPr="00001540" w:rsidRDefault="00F40C9E" w:rsidP="00E0500D">
            <w:pPr>
              <w:pStyle w:val="Normlny0"/>
              <w:rPr>
                <w:sz w:val="18"/>
                <w:szCs w:val="18"/>
              </w:rPr>
            </w:pPr>
          </w:p>
          <w:p w14:paraId="0D360E19" w14:textId="77777777" w:rsidR="00F40C9E" w:rsidRPr="00001540" w:rsidRDefault="00F40C9E" w:rsidP="00E0500D">
            <w:pPr>
              <w:pStyle w:val="Normlny0"/>
              <w:rPr>
                <w:sz w:val="18"/>
                <w:szCs w:val="18"/>
              </w:rPr>
            </w:pPr>
          </w:p>
          <w:p w14:paraId="6DC78D20" w14:textId="77777777" w:rsidR="00F40C9E" w:rsidRPr="00001540" w:rsidRDefault="00F40C9E" w:rsidP="00E0500D">
            <w:pPr>
              <w:pStyle w:val="Normlny0"/>
              <w:rPr>
                <w:sz w:val="18"/>
                <w:szCs w:val="18"/>
              </w:rPr>
            </w:pPr>
          </w:p>
          <w:p w14:paraId="1B7DFFBC" w14:textId="77777777" w:rsidR="00F40C9E" w:rsidRPr="00001540" w:rsidRDefault="00F40C9E" w:rsidP="00E0500D">
            <w:pPr>
              <w:pStyle w:val="Normlny0"/>
              <w:rPr>
                <w:sz w:val="18"/>
                <w:szCs w:val="18"/>
              </w:rPr>
            </w:pPr>
          </w:p>
          <w:p w14:paraId="4BC8938E" w14:textId="77777777" w:rsidR="00F40C9E" w:rsidRPr="00001540" w:rsidRDefault="00F40C9E" w:rsidP="00E0500D">
            <w:pPr>
              <w:pStyle w:val="Normlny0"/>
              <w:rPr>
                <w:sz w:val="18"/>
                <w:szCs w:val="18"/>
              </w:rPr>
            </w:pPr>
          </w:p>
          <w:p w14:paraId="68D19AA1" w14:textId="77777777" w:rsidR="00F40C9E" w:rsidRPr="00001540" w:rsidRDefault="00F40C9E" w:rsidP="00E0500D">
            <w:pPr>
              <w:pStyle w:val="Normlny0"/>
              <w:rPr>
                <w:sz w:val="18"/>
                <w:szCs w:val="18"/>
              </w:rPr>
            </w:pPr>
          </w:p>
          <w:p w14:paraId="4C260FD8" w14:textId="77777777" w:rsidR="00F40C9E" w:rsidRPr="00001540" w:rsidRDefault="00F40C9E" w:rsidP="00E0500D">
            <w:pPr>
              <w:pStyle w:val="Normlny0"/>
              <w:rPr>
                <w:sz w:val="18"/>
                <w:szCs w:val="18"/>
              </w:rPr>
            </w:pPr>
          </w:p>
          <w:p w14:paraId="6B3AA6E2" w14:textId="77777777" w:rsidR="00F40C9E" w:rsidRPr="00001540" w:rsidRDefault="00F40C9E" w:rsidP="00E0500D">
            <w:pPr>
              <w:pStyle w:val="Normlny0"/>
              <w:rPr>
                <w:sz w:val="18"/>
                <w:szCs w:val="18"/>
              </w:rPr>
            </w:pPr>
          </w:p>
          <w:p w14:paraId="44212F00" w14:textId="77777777" w:rsidR="00F40C9E" w:rsidRPr="00001540" w:rsidRDefault="00F40C9E" w:rsidP="00E0500D">
            <w:pPr>
              <w:pStyle w:val="Normlny0"/>
              <w:rPr>
                <w:sz w:val="18"/>
                <w:szCs w:val="18"/>
              </w:rPr>
            </w:pPr>
          </w:p>
          <w:p w14:paraId="4814F96D" w14:textId="77777777" w:rsidR="00F40C9E" w:rsidRPr="00001540" w:rsidRDefault="00F40C9E" w:rsidP="00E0500D">
            <w:pPr>
              <w:pStyle w:val="Normlny0"/>
              <w:rPr>
                <w:sz w:val="18"/>
                <w:szCs w:val="18"/>
              </w:rPr>
            </w:pPr>
          </w:p>
          <w:p w14:paraId="67B1B00C" w14:textId="77777777" w:rsidR="00F40C9E" w:rsidRPr="00001540" w:rsidRDefault="00F40C9E" w:rsidP="00E0500D">
            <w:pPr>
              <w:pStyle w:val="Normlny0"/>
              <w:rPr>
                <w:sz w:val="18"/>
                <w:szCs w:val="18"/>
              </w:rPr>
            </w:pPr>
          </w:p>
          <w:p w14:paraId="26BBBA51" w14:textId="77777777" w:rsidR="00F40C9E" w:rsidRPr="00001540" w:rsidRDefault="00F40C9E" w:rsidP="00E0500D">
            <w:pPr>
              <w:pStyle w:val="Normlny0"/>
              <w:rPr>
                <w:sz w:val="18"/>
                <w:szCs w:val="18"/>
              </w:rPr>
            </w:pPr>
          </w:p>
          <w:p w14:paraId="0AE775DE" w14:textId="77777777" w:rsidR="00F40C9E" w:rsidRPr="00001540" w:rsidRDefault="00F40C9E" w:rsidP="00E0500D">
            <w:pPr>
              <w:pStyle w:val="Normlny0"/>
              <w:rPr>
                <w:sz w:val="18"/>
                <w:szCs w:val="18"/>
              </w:rPr>
            </w:pPr>
          </w:p>
          <w:p w14:paraId="6CA18137" w14:textId="77777777" w:rsidR="00F40C9E" w:rsidRPr="00001540" w:rsidRDefault="00F40C9E" w:rsidP="00E0500D">
            <w:pPr>
              <w:pStyle w:val="Normlny0"/>
              <w:rPr>
                <w:sz w:val="18"/>
                <w:szCs w:val="18"/>
              </w:rPr>
            </w:pPr>
          </w:p>
          <w:p w14:paraId="0AE70455" w14:textId="77777777" w:rsidR="00F40C9E" w:rsidRPr="00001540" w:rsidRDefault="00F40C9E" w:rsidP="00E0500D">
            <w:pPr>
              <w:pStyle w:val="Normlny0"/>
              <w:rPr>
                <w:sz w:val="18"/>
                <w:szCs w:val="18"/>
              </w:rPr>
            </w:pPr>
          </w:p>
          <w:p w14:paraId="5B9DF357" w14:textId="77777777" w:rsidR="00F40C9E" w:rsidRPr="00001540" w:rsidRDefault="00F40C9E" w:rsidP="00E0500D">
            <w:pPr>
              <w:pStyle w:val="Normlny0"/>
              <w:rPr>
                <w:sz w:val="18"/>
                <w:szCs w:val="18"/>
              </w:rPr>
            </w:pPr>
          </w:p>
          <w:p w14:paraId="558D2EDD" w14:textId="77777777" w:rsidR="00F40C9E" w:rsidRPr="00001540" w:rsidRDefault="00F40C9E" w:rsidP="00E0500D">
            <w:pPr>
              <w:pStyle w:val="Normlny0"/>
              <w:rPr>
                <w:sz w:val="18"/>
                <w:szCs w:val="18"/>
              </w:rPr>
            </w:pPr>
          </w:p>
          <w:p w14:paraId="244BC175" w14:textId="77777777" w:rsidR="00F40C9E" w:rsidRPr="00001540" w:rsidRDefault="00F40C9E" w:rsidP="00E0500D">
            <w:pPr>
              <w:pStyle w:val="Normlny0"/>
              <w:rPr>
                <w:sz w:val="18"/>
                <w:szCs w:val="18"/>
              </w:rPr>
            </w:pPr>
          </w:p>
          <w:p w14:paraId="094971EF" w14:textId="77777777" w:rsidR="00F40C9E" w:rsidRPr="00001540" w:rsidRDefault="00F40C9E" w:rsidP="00E0500D">
            <w:pPr>
              <w:pStyle w:val="Normlny0"/>
              <w:rPr>
                <w:sz w:val="18"/>
                <w:szCs w:val="18"/>
              </w:rPr>
            </w:pPr>
          </w:p>
          <w:p w14:paraId="61A49BCA" w14:textId="77777777" w:rsidR="00F40C9E" w:rsidRPr="00001540" w:rsidRDefault="00F40C9E" w:rsidP="00E0500D">
            <w:pPr>
              <w:pStyle w:val="Normlny0"/>
              <w:rPr>
                <w:sz w:val="18"/>
                <w:szCs w:val="18"/>
              </w:rPr>
            </w:pPr>
          </w:p>
          <w:p w14:paraId="02F9768B" w14:textId="77777777" w:rsidR="00F40C9E" w:rsidRPr="00001540" w:rsidRDefault="00F40C9E" w:rsidP="00E0500D">
            <w:pPr>
              <w:pStyle w:val="Normlny0"/>
              <w:rPr>
                <w:sz w:val="18"/>
                <w:szCs w:val="18"/>
              </w:rPr>
            </w:pPr>
          </w:p>
          <w:p w14:paraId="37456406" w14:textId="77777777" w:rsidR="00F40C9E" w:rsidRPr="00001540" w:rsidRDefault="00F40C9E" w:rsidP="00E0500D">
            <w:pPr>
              <w:pStyle w:val="Normlny0"/>
              <w:rPr>
                <w:sz w:val="18"/>
                <w:szCs w:val="18"/>
              </w:rPr>
            </w:pPr>
          </w:p>
          <w:p w14:paraId="7C1B167E" w14:textId="77777777" w:rsidR="00F40C9E" w:rsidRPr="00001540" w:rsidRDefault="00F40C9E" w:rsidP="00E0500D">
            <w:pPr>
              <w:pStyle w:val="Normlny0"/>
              <w:rPr>
                <w:sz w:val="18"/>
                <w:szCs w:val="18"/>
              </w:rPr>
            </w:pPr>
          </w:p>
          <w:p w14:paraId="363AC839" w14:textId="77777777" w:rsidR="00F40C9E" w:rsidRPr="00001540" w:rsidRDefault="00F40C9E" w:rsidP="00E0500D">
            <w:pPr>
              <w:pStyle w:val="Normlny0"/>
              <w:rPr>
                <w:sz w:val="18"/>
                <w:szCs w:val="18"/>
              </w:rPr>
            </w:pPr>
          </w:p>
          <w:p w14:paraId="082014A4" w14:textId="77777777" w:rsidR="00F40C9E" w:rsidRPr="00001540" w:rsidRDefault="00F40C9E" w:rsidP="00E0500D">
            <w:pPr>
              <w:pStyle w:val="Normlny0"/>
              <w:rPr>
                <w:sz w:val="18"/>
                <w:szCs w:val="18"/>
              </w:rPr>
            </w:pPr>
          </w:p>
          <w:p w14:paraId="51C49A90" w14:textId="77777777" w:rsidR="00F40C9E" w:rsidRPr="00001540" w:rsidRDefault="00F40C9E" w:rsidP="00E0500D">
            <w:pPr>
              <w:pStyle w:val="Normlny0"/>
              <w:rPr>
                <w:sz w:val="18"/>
                <w:szCs w:val="18"/>
              </w:rPr>
            </w:pPr>
          </w:p>
          <w:p w14:paraId="7E6A6EFC" w14:textId="77777777" w:rsidR="00F40C9E" w:rsidRPr="00001540" w:rsidRDefault="00F40C9E" w:rsidP="00E0500D">
            <w:pPr>
              <w:pStyle w:val="Normlny0"/>
              <w:rPr>
                <w:sz w:val="18"/>
                <w:szCs w:val="18"/>
              </w:rPr>
            </w:pPr>
          </w:p>
          <w:p w14:paraId="5430B03B" w14:textId="77777777" w:rsidR="00F40C9E" w:rsidRPr="00001540" w:rsidRDefault="00F40C9E" w:rsidP="00E0500D">
            <w:pPr>
              <w:pStyle w:val="Normlny0"/>
              <w:rPr>
                <w:sz w:val="18"/>
                <w:szCs w:val="18"/>
              </w:rPr>
            </w:pPr>
          </w:p>
          <w:p w14:paraId="6AE5BCD8" w14:textId="77777777" w:rsidR="00F40C9E" w:rsidRPr="00001540" w:rsidRDefault="00F40C9E" w:rsidP="00E0500D">
            <w:pPr>
              <w:pStyle w:val="Normlny0"/>
              <w:rPr>
                <w:sz w:val="18"/>
                <w:szCs w:val="18"/>
              </w:rPr>
            </w:pPr>
          </w:p>
          <w:p w14:paraId="0A8A9C83" w14:textId="77777777" w:rsidR="00F40C9E" w:rsidRPr="00001540" w:rsidRDefault="00F40C9E" w:rsidP="00E0500D">
            <w:pPr>
              <w:pStyle w:val="Normlny0"/>
              <w:rPr>
                <w:sz w:val="18"/>
                <w:szCs w:val="18"/>
              </w:rPr>
            </w:pPr>
          </w:p>
          <w:p w14:paraId="02A312C1" w14:textId="77777777" w:rsidR="00F40C9E" w:rsidRPr="00001540" w:rsidRDefault="00F40C9E" w:rsidP="00E0500D">
            <w:pPr>
              <w:pStyle w:val="Normlny0"/>
              <w:rPr>
                <w:sz w:val="18"/>
                <w:szCs w:val="18"/>
              </w:rPr>
            </w:pPr>
          </w:p>
          <w:p w14:paraId="45131C54" w14:textId="77777777" w:rsidR="00F40C9E" w:rsidRPr="00001540" w:rsidRDefault="00F40C9E" w:rsidP="00E0500D">
            <w:pPr>
              <w:pStyle w:val="Normlny0"/>
              <w:rPr>
                <w:sz w:val="18"/>
                <w:szCs w:val="18"/>
              </w:rPr>
            </w:pPr>
          </w:p>
          <w:p w14:paraId="09328E6D" w14:textId="77777777" w:rsidR="00F40C9E" w:rsidRPr="00001540" w:rsidRDefault="00F40C9E" w:rsidP="00E0500D">
            <w:pPr>
              <w:pStyle w:val="Normlny0"/>
              <w:rPr>
                <w:sz w:val="18"/>
                <w:szCs w:val="18"/>
              </w:rPr>
            </w:pPr>
          </w:p>
          <w:p w14:paraId="738E8FC9" w14:textId="77777777" w:rsidR="00F40C9E" w:rsidRPr="00001540" w:rsidRDefault="00F40C9E" w:rsidP="00E0500D">
            <w:pPr>
              <w:pStyle w:val="Normlny0"/>
              <w:rPr>
                <w:sz w:val="18"/>
                <w:szCs w:val="18"/>
              </w:rPr>
            </w:pPr>
          </w:p>
          <w:p w14:paraId="3F2F07F5" w14:textId="77777777" w:rsidR="00F40C9E" w:rsidRPr="00001540" w:rsidRDefault="00F40C9E" w:rsidP="00E0500D">
            <w:pPr>
              <w:pStyle w:val="Normlny0"/>
              <w:rPr>
                <w:sz w:val="18"/>
                <w:szCs w:val="18"/>
              </w:rPr>
            </w:pPr>
          </w:p>
          <w:p w14:paraId="0A511840" w14:textId="77777777" w:rsidR="00F40C9E" w:rsidRPr="00001540" w:rsidRDefault="00F40C9E" w:rsidP="00E0500D">
            <w:pPr>
              <w:pStyle w:val="Normlny0"/>
              <w:rPr>
                <w:sz w:val="18"/>
                <w:szCs w:val="18"/>
              </w:rPr>
            </w:pPr>
          </w:p>
          <w:p w14:paraId="1B228CAE" w14:textId="77777777" w:rsidR="00B12E93" w:rsidRPr="00001540" w:rsidRDefault="00B12E93" w:rsidP="00E0500D">
            <w:pPr>
              <w:pStyle w:val="Normlny0"/>
              <w:rPr>
                <w:sz w:val="18"/>
                <w:szCs w:val="18"/>
              </w:rPr>
            </w:pPr>
          </w:p>
          <w:p w14:paraId="7D6AA81D" w14:textId="77777777" w:rsidR="00B12E93" w:rsidRPr="00001540" w:rsidRDefault="00B12E93" w:rsidP="00E0500D">
            <w:pPr>
              <w:pStyle w:val="Normlny0"/>
              <w:rPr>
                <w:sz w:val="18"/>
                <w:szCs w:val="18"/>
              </w:rPr>
            </w:pPr>
          </w:p>
          <w:p w14:paraId="12CD5E84" w14:textId="77777777" w:rsidR="00B12E93" w:rsidRPr="00001540" w:rsidRDefault="00B12E93" w:rsidP="00E0500D">
            <w:pPr>
              <w:pStyle w:val="Normlny0"/>
              <w:rPr>
                <w:sz w:val="18"/>
                <w:szCs w:val="18"/>
              </w:rPr>
            </w:pPr>
          </w:p>
          <w:p w14:paraId="4CB6C049" w14:textId="77777777" w:rsidR="00B12E93" w:rsidRPr="00001540" w:rsidRDefault="00B12E93" w:rsidP="00E0500D">
            <w:pPr>
              <w:pStyle w:val="Normlny0"/>
              <w:rPr>
                <w:sz w:val="18"/>
                <w:szCs w:val="18"/>
              </w:rPr>
            </w:pPr>
          </w:p>
          <w:p w14:paraId="644222B6" w14:textId="77777777" w:rsidR="00B12E93" w:rsidRPr="00001540" w:rsidRDefault="00B12E93" w:rsidP="00E0500D">
            <w:pPr>
              <w:pStyle w:val="Normlny0"/>
              <w:rPr>
                <w:sz w:val="18"/>
                <w:szCs w:val="18"/>
              </w:rPr>
            </w:pPr>
          </w:p>
          <w:p w14:paraId="56D2B8C3" w14:textId="77777777" w:rsidR="00B12E93" w:rsidRPr="00001540" w:rsidRDefault="00B12E93" w:rsidP="00E0500D">
            <w:pPr>
              <w:pStyle w:val="Normlny0"/>
              <w:rPr>
                <w:sz w:val="18"/>
                <w:szCs w:val="18"/>
              </w:rPr>
            </w:pPr>
          </w:p>
          <w:p w14:paraId="3CDBED17" w14:textId="77777777" w:rsidR="00B12E93" w:rsidRPr="00001540" w:rsidRDefault="00B12E93" w:rsidP="00E0500D">
            <w:pPr>
              <w:pStyle w:val="Normlny0"/>
              <w:rPr>
                <w:sz w:val="18"/>
                <w:szCs w:val="18"/>
              </w:rPr>
            </w:pPr>
          </w:p>
          <w:p w14:paraId="55C87702" w14:textId="77777777" w:rsidR="00B12E93" w:rsidRPr="00001540" w:rsidRDefault="00B12E93" w:rsidP="00E0500D">
            <w:pPr>
              <w:pStyle w:val="Normlny0"/>
              <w:rPr>
                <w:sz w:val="18"/>
                <w:szCs w:val="18"/>
              </w:rPr>
            </w:pPr>
          </w:p>
          <w:p w14:paraId="1342A3D1" w14:textId="77777777" w:rsidR="00E435DE" w:rsidRPr="00001540" w:rsidRDefault="00E435DE" w:rsidP="00E0500D">
            <w:pPr>
              <w:pStyle w:val="Normlny0"/>
              <w:rPr>
                <w:sz w:val="18"/>
                <w:szCs w:val="18"/>
              </w:rPr>
            </w:pPr>
          </w:p>
          <w:p w14:paraId="76BC3432" w14:textId="77777777" w:rsidR="00E435DE" w:rsidRPr="00001540" w:rsidRDefault="00E435DE" w:rsidP="00E0500D">
            <w:pPr>
              <w:pStyle w:val="Normlny0"/>
              <w:rPr>
                <w:sz w:val="18"/>
                <w:szCs w:val="18"/>
              </w:rPr>
            </w:pPr>
          </w:p>
          <w:p w14:paraId="4E3D5C4B" w14:textId="77777777" w:rsidR="00E435DE" w:rsidRPr="00001540" w:rsidRDefault="00E435DE" w:rsidP="00E0500D">
            <w:pPr>
              <w:pStyle w:val="Normlny0"/>
              <w:rPr>
                <w:sz w:val="18"/>
                <w:szCs w:val="18"/>
              </w:rPr>
            </w:pPr>
          </w:p>
          <w:p w14:paraId="12EC7F8A" w14:textId="77777777" w:rsidR="00E435DE" w:rsidRPr="00001540" w:rsidRDefault="00E435DE" w:rsidP="00E0500D">
            <w:pPr>
              <w:pStyle w:val="Normlny0"/>
              <w:rPr>
                <w:sz w:val="18"/>
                <w:szCs w:val="18"/>
              </w:rPr>
            </w:pPr>
          </w:p>
          <w:p w14:paraId="613350BF" w14:textId="77777777" w:rsidR="00E435DE" w:rsidRPr="00001540" w:rsidRDefault="00E435DE" w:rsidP="00E0500D">
            <w:pPr>
              <w:pStyle w:val="Normlny0"/>
              <w:rPr>
                <w:sz w:val="18"/>
                <w:szCs w:val="18"/>
              </w:rPr>
            </w:pPr>
          </w:p>
          <w:p w14:paraId="58B477AB" w14:textId="77777777" w:rsidR="00E435DE" w:rsidRPr="00001540" w:rsidRDefault="00E435DE" w:rsidP="00E0500D">
            <w:pPr>
              <w:pStyle w:val="Normlny0"/>
              <w:rPr>
                <w:sz w:val="18"/>
                <w:szCs w:val="18"/>
              </w:rPr>
            </w:pPr>
          </w:p>
          <w:p w14:paraId="65DC47F4" w14:textId="77777777" w:rsidR="00E435DE" w:rsidRPr="00001540" w:rsidRDefault="00E435DE" w:rsidP="00E0500D">
            <w:pPr>
              <w:pStyle w:val="Normlny0"/>
              <w:rPr>
                <w:sz w:val="18"/>
                <w:szCs w:val="18"/>
              </w:rPr>
            </w:pPr>
          </w:p>
          <w:p w14:paraId="67544E4B" w14:textId="77777777" w:rsidR="00E435DE" w:rsidRPr="00001540" w:rsidRDefault="00E435DE" w:rsidP="00E0500D">
            <w:pPr>
              <w:pStyle w:val="Normlny0"/>
              <w:rPr>
                <w:sz w:val="18"/>
                <w:szCs w:val="18"/>
              </w:rPr>
            </w:pPr>
          </w:p>
          <w:p w14:paraId="688CAE1B" w14:textId="77777777" w:rsidR="00E435DE" w:rsidRPr="00001540" w:rsidRDefault="00E435DE" w:rsidP="00E0500D">
            <w:pPr>
              <w:pStyle w:val="Normlny0"/>
              <w:rPr>
                <w:sz w:val="18"/>
                <w:szCs w:val="18"/>
              </w:rPr>
            </w:pPr>
          </w:p>
          <w:p w14:paraId="65C7549F" w14:textId="77777777" w:rsidR="00E435DE" w:rsidRPr="00001540" w:rsidRDefault="00E435DE" w:rsidP="00E0500D">
            <w:pPr>
              <w:pStyle w:val="Normlny0"/>
              <w:rPr>
                <w:sz w:val="18"/>
                <w:szCs w:val="18"/>
              </w:rPr>
            </w:pPr>
          </w:p>
          <w:p w14:paraId="0DB6E0C3" w14:textId="77777777" w:rsidR="00E435DE" w:rsidRPr="00001540" w:rsidRDefault="00E435DE" w:rsidP="00E0500D">
            <w:pPr>
              <w:pStyle w:val="Normlny0"/>
              <w:rPr>
                <w:sz w:val="18"/>
                <w:szCs w:val="18"/>
              </w:rPr>
            </w:pPr>
          </w:p>
          <w:p w14:paraId="02111343" w14:textId="77777777" w:rsidR="00E435DE" w:rsidRPr="00001540" w:rsidRDefault="00E435DE" w:rsidP="00E0500D">
            <w:pPr>
              <w:pStyle w:val="Normlny0"/>
              <w:rPr>
                <w:sz w:val="18"/>
                <w:szCs w:val="18"/>
              </w:rPr>
            </w:pPr>
          </w:p>
          <w:p w14:paraId="4C1D3B65" w14:textId="77777777" w:rsidR="00E435DE" w:rsidRPr="00001540" w:rsidRDefault="00E435DE" w:rsidP="00E0500D">
            <w:pPr>
              <w:pStyle w:val="Normlny0"/>
              <w:rPr>
                <w:sz w:val="18"/>
                <w:szCs w:val="18"/>
              </w:rPr>
            </w:pPr>
          </w:p>
          <w:p w14:paraId="49B8F076" w14:textId="77777777" w:rsidR="00E435DE" w:rsidRPr="00001540" w:rsidRDefault="00E435DE" w:rsidP="00E0500D">
            <w:pPr>
              <w:pStyle w:val="Normlny0"/>
              <w:rPr>
                <w:sz w:val="18"/>
                <w:szCs w:val="18"/>
              </w:rPr>
            </w:pPr>
          </w:p>
          <w:p w14:paraId="16E4DD27" w14:textId="77777777" w:rsidR="00E435DE" w:rsidRPr="00001540" w:rsidRDefault="00E435DE" w:rsidP="00E0500D">
            <w:pPr>
              <w:pStyle w:val="Normlny0"/>
              <w:rPr>
                <w:sz w:val="18"/>
                <w:szCs w:val="18"/>
              </w:rPr>
            </w:pPr>
          </w:p>
          <w:p w14:paraId="53C06899" w14:textId="77777777" w:rsidR="00E435DE" w:rsidRPr="00001540" w:rsidRDefault="00E435DE" w:rsidP="00E0500D">
            <w:pPr>
              <w:pStyle w:val="Normlny0"/>
              <w:rPr>
                <w:sz w:val="18"/>
                <w:szCs w:val="18"/>
              </w:rPr>
            </w:pPr>
          </w:p>
          <w:p w14:paraId="2DC0F8CE" w14:textId="77777777" w:rsidR="00E435DE" w:rsidRPr="00001540" w:rsidRDefault="00E435DE" w:rsidP="00E0500D">
            <w:pPr>
              <w:pStyle w:val="Normlny0"/>
              <w:rPr>
                <w:sz w:val="18"/>
                <w:szCs w:val="18"/>
              </w:rPr>
            </w:pPr>
          </w:p>
          <w:p w14:paraId="56C89EAF" w14:textId="77777777" w:rsidR="00E435DE" w:rsidRPr="00001540" w:rsidRDefault="00E435DE" w:rsidP="00E0500D">
            <w:pPr>
              <w:pStyle w:val="Normlny0"/>
              <w:rPr>
                <w:sz w:val="18"/>
                <w:szCs w:val="18"/>
              </w:rPr>
            </w:pPr>
          </w:p>
          <w:p w14:paraId="024E3DFE" w14:textId="77777777" w:rsidR="00E435DE" w:rsidRPr="00001540" w:rsidRDefault="00E435DE" w:rsidP="00E0500D">
            <w:pPr>
              <w:pStyle w:val="Normlny0"/>
              <w:rPr>
                <w:sz w:val="18"/>
                <w:szCs w:val="18"/>
              </w:rPr>
            </w:pPr>
          </w:p>
          <w:p w14:paraId="241C581E" w14:textId="77777777" w:rsidR="00E435DE" w:rsidRPr="00001540" w:rsidRDefault="00E435DE" w:rsidP="00E0500D">
            <w:pPr>
              <w:pStyle w:val="Normlny0"/>
              <w:rPr>
                <w:sz w:val="18"/>
                <w:szCs w:val="18"/>
              </w:rPr>
            </w:pPr>
          </w:p>
          <w:p w14:paraId="6CDBAC55" w14:textId="77777777" w:rsidR="00E435DE" w:rsidRPr="00001540" w:rsidRDefault="00E435DE" w:rsidP="00E0500D">
            <w:pPr>
              <w:pStyle w:val="Normlny0"/>
              <w:rPr>
                <w:sz w:val="18"/>
                <w:szCs w:val="18"/>
              </w:rPr>
            </w:pPr>
          </w:p>
          <w:p w14:paraId="158C86AB" w14:textId="77777777" w:rsidR="00E435DE" w:rsidRPr="00001540" w:rsidRDefault="00E435DE" w:rsidP="00E0500D">
            <w:pPr>
              <w:pStyle w:val="Normlny0"/>
              <w:rPr>
                <w:sz w:val="18"/>
                <w:szCs w:val="18"/>
              </w:rPr>
            </w:pPr>
          </w:p>
          <w:p w14:paraId="2146549E" w14:textId="77777777" w:rsidR="00E435DE" w:rsidRPr="00001540" w:rsidRDefault="00E435DE" w:rsidP="00E0500D">
            <w:pPr>
              <w:pStyle w:val="Normlny0"/>
              <w:rPr>
                <w:sz w:val="18"/>
                <w:szCs w:val="18"/>
              </w:rPr>
            </w:pPr>
          </w:p>
          <w:p w14:paraId="37B66805" w14:textId="77777777" w:rsidR="00E435DE" w:rsidRPr="00001540" w:rsidRDefault="00E435DE" w:rsidP="00E0500D">
            <w:pPr>
              <w:pStyle w:val="Normlny0"/>
              <w:rPr>
                <w:sz w:val="18"/>
                <w:szCs w:val="18"/>
              </w:rPr>
            </w:pPr>
          </w:p>
          <w:p w14:paraId="3E66F7F3" w14:textId="77777777" w:rsidR="00E435DE" w:rsidRPr="00001540" w:rsidRDefault="00E435DE" w:rsidP="00E0500D">
            <w:pPr>
              <w:pStyle w:val="Normlny0"/>
              <w:rPr>
                <w:sz w:val="18"/>
                <w:szCs w:val="18"/>
              </w:rPr>
            </w:pPr>
          </w:p>
          <w:p w14:paraId="1CC6CFEB" w14:textId="77777777" w:rsidR="00E435DE" w:rsidRPr="00001540" w:rsidRDefault="00E435DE" w:rsidP="00E0500D">
            <w:pPr>
              <w:pStyle w:val="Normlny0"/>
              <w:rPr>
                <w:sz w:val="18"/>
                <w:szCs w:val="18"/>
              </w:rPr>
            </w:pPr>
          </w:p>
          <w:p w14:paraId="25259069" w14:textId="77777777" w:rsidR="00E435DE" w:rsidRPr="00001540" w:rsidRDefault="00E435DE" w:rsidP="00E0500D">
            <w:pPr>
              <w:pStyle w:val="Normlny0"/>
              <w:rPr>
                <w:sz w:val="18"/>
                <w:szCs w:val="18"/>
              </w:rPr>
            </w:pPr>
          </w:p>
          <w:p w14:paraId="05C34DDC" w14:textId="77777777" w:rsidR="00E435DE" w:rsidRPr="00001540" w:rsidRDefault="00E435DE" w:rsidP="00E0500D">
            <w:pPr>
              <w:pStyle w:val="Normlny0"/>
              <w:rPr>
                <w:sz w:val="18"/>
                <w:szCs w:val="18"/>
              </w:rPr>
            </w:pPr>
          </w:p>
          <w:p w14:paraId="09C1889A" w14:textId="77777777" w:rsidR="00E435DE" w:rsidRPr="00001540" w:rsidRDefault="00E435DE" w:rsidP="00E0500D">
            <w:pPr>
              <w:pStyle w:val="Normlny0"/>
              <w:rPr>
                <w:sz w:val="18"/>
                <w:szCs w:val="18"/>
              </w:rPr>
            </w:pPr>
          </w:p>
          <w:p w14:paraId="6239E006" w14:textId="77777777" w:rsidR="00E435DE" w:rsidRPr="00001540" w:rsidRDefault="00E435DE" w:rsidP="00E0500D">
            <w:pPr>
              <w:pStyle w:val="Normlny0"/>
              <w:rPr>
                <w:sz w:val="18"/>
                <w:szCs w:val="18"/>
              </w:rPr>
            </w:pPr>
          </w:p>
          <w:p w14:paraId="45B62D77" w14:textId="77777777" w:rsidR="00E435DE" w:rsidRPr="00001540" w:rsidRDefault="00E435DE" w:rsidP="00E0500D">
            <w:pPr>
              <w:pStyle w:val="Normlny0"/>
              <w:rPr>
                <w:sz w:val="18"/>
                <w:szCs w:val="18"/>
              </w:rPr>
            </w:pPr>
          </w:p>
          <w:p w14:paraId="3995B21B" w14:textId="77777777" w:rsidR="00E435DE" w:rsidRPr="00001540" w:rsidRDefault="00E435DE" w:rsidP="00E0500D">
            <w:pPr>
              <w:pStyle w:val="Normlny0"/>
              <w:rPr>
                <w:sz w:val="18"/>
                <w:szCs w:val="18"/>
              </w:rPr>
            </w:pPr>
          </w:p>
          <w:p w14:paraId="25B3A1E1" w14:textId="77777777" w:rsidR="00E435DE" w:rsidRPr="00001540" w:rsidRDefault="00E435DE" w:rsidP="00E0500D">
            <w:pPr>
              <w:pStyle w:val="Normlny0"/>
              <w:rPr>
                <w:sz w:val="18"/>
                <w:szCs w:val="18"/>
              </w:rPr>
            </w:pPr>
          </w:p>
          <w:p w14:paraId="6E7C77B6" w14:textId="77777777" w:rsidR="00E435DE" w:rsidRPr="00001540" w:rsidRDefault="00E435DE" w:rsidP="00E0500D">
            <w:pPr>
              <w:pStyle w:val="Normlny0"/>
              <w:rPr>
                <w:sz w:val="18"/>
                <w:szCs w:val="18"/>
              </w:rPr>
            </w:pPr>
          </w:p>
          <w:p w14:paraId="5754F479" w14:textId="77777777" w:rsidR="00E435DE" w:rsidRPr="00001540" w:rsidRDefault="00E435DE" w:rsidP="00E0500D">
            <w:pPr>
              <w:pStyle w:val="Normlny0"/>
              <w:rPr>
                <w:sz w:val="18"/>
                <w:szCs w:val="18"/>
              </w:rPr>
            </w:pPr>
          </w:p>
          <w:p w14:paraId="07027C9D" w14:textId="77777777" w:rsidR="00E435DE" w:rsidRPr="00001540" w:rsidRDefault="00E435DE" w:rsidP="00E0500D">
            <w:pPr>
              <w:pStyle w:val="Normlny0"/>
              <w:rPr>
                <w:sz w:val="18"/>
                <w:szCs w:val="18"/>
              </w:rPr>
            </w:pPr>
          </w:p>
          <w:p w14:paraId="7797A2FD" w14:textId="77777777" w:rsidR="00E435DE" w:rsidRPr="00001540" w:rsidRDefault="00E435DE" w:rsidP="00E0500D">
            <w:pPr>
              <w:pStyle w:val="Normlny0"/>
              <w:rPr>
                <w:sz w:val="18"/>
                <w:szCs w:val="18"/>
              </w:rPr>
            </w:pPr>
          </w:p>
          <w:p w14:paraId="0D55F47C" w14:textId="77777777" w:rsidR="00E435DE" w:rsidRPr="00001540" w:rsidRDefault="00E435DE" w:rsidP="00E0500D">
            <w:pPr>
              <w:pStyle w:val="Normlny0"/>
              <w:rPr>
                <w:sz w:val="18"/>
                <w:szCs w:val="18"/>
              </w:rPr>
            </w:pPr>
          </w:p>
          <w:p w14:paraId="7E2AAEC6" w14:textId="77777777" w:rsidR="00E435DE" w:rsidRPr="00001540" w:rsidRDefault="00E435DE" w:rsidP="00E0500D">
            <w:pPr>
              <w:pStyle w:val="Normlny0"/>
              <w:rPr>
                <w:sz w:val="18"/>
                <w:szCs w:val="18"/>
              </w:rPr>
            </w:pPr>
          </w:p>
          <w:p w14:paraId="17D5DC21" w14:textId="77777777" w:rsidR="00E435DE" w:rsidRPr="00001540" w:rsidRDefault="00E435DE" w:rsidP="00E0500D">
            <w:pPr>
              <w:pStyle w:val="Normlny0"/>
              <w:rPr>
                <w:sz w:val="18"/>
                <w:szCs w:val="18"/>
              </w:rPr>
            </w:pPr>
          </w:p>
          <w:p w14:paraId="004FB39A" w14:textId="77777777" w:rsidR="00E435DE" w:rsidRPr="00001540" w:rsidRDefault="00E435DE" w:rsidP="00E0500D">
            <w:pPr>
              <w:pStyle w:val="Normlny0"/>
              <w:rPr>
                <w:sz w:val="18"/>
                <w:szCs w:val="18"/>
              </w:rPr>
            </w:pPr>
          </w:p>
          <w:p w14:paraId="648DB9B2" w14:textId="77777777" w:rsidR="00E435DE" w:rsidRPr="00001540" w:rsidRDefault="00E435DE" w:rsidP="00E0500D">
            <w:pPr>
              <w:pStyle w:val="Normlny0"/>
              <w:rPr>
                <w:sz w:val="18"/>
                <w:szCs w:val="18"/>
              </w:rPr>
            </w:pPr>
          </w:p>
          <w:p w14:paraId="449EF1F9" w14:textId="77777777" w:rsidR="00E435DE" w:rsidRPr="00001540" w:rsidRDefault="00E435DE" w:rsidP="00E0500D">
            <w:pPr>
              <w:pStyle w:val="Normlny0"/>
              <w:rPr>
                <w:sz w:val="18"/>
                <w:szCs w:val="18"/>
              </w:rPr>
            </w:pPr>
          </w:p>
          <w:p w14:paraId="1DEC974D" w14:textId="77777777" w:rsidR="00E435DE" w:rsidRPr="00001540" w:rsidRDefault="00E435DE" w:rsidP="00E0500D">
            <w:pPr>
              <w:pStyle w:val="Normlny0"/>
              <w:rPr>
                <w:sz w:val="18"/>
                <w:szCs w:val="18"/>
              </w:rPr>
            </w:pPr>
          </w:p>
          <w:p w14:paraId="7A5A590D" w14:textId="77777777" w:rsidR="00E435DE" w:rsidRPr="00001540" w:rsidRDefault="00E435DE" w:rsidP="00E0500D">
            <w:pPr>
              <w:pStyle w:val="Normlny0"/>
              <w:rPr>
                <w:sz w:val="18"/>
                <w:szCs w:val="18"/>
              </w:rPr>
            </w:pPr>
          </w:p>
          <w:p w14:paraId="4B910200" w14:textId="77777777" w:rsidR="00E435DE" w:rsidRPr="00001540" w:rsidRDefault="00E435DE" w:rsidP="00E0500D">
            <w:pPr>
              <w:pStyle w:val="Normlny0"/>
              <w:rPr>
                <w:sz w:val="18"/>
                <w:szCs w:val="18"/>
              </w:rPr>
            </w:pPr>
          </w:p>
          <w:p w14:paraId="2237E5BE" w14:textId="77777777" w:rsidR="00E435DE" w:rsidRPr="00001540" w:rsidRDefault="00E435DE" w:rsidP="00E0500D">
            <w:pPr>
              <w:pStyle w:val="Normlny0"/>
              <w:rPr>
                <w:sz w:val="18"/>
                <w:szCs w:val="18"/>
              </w:rPr>
            </w:pPr>
          </w:p>
          <w:p w14:paraId="5C95F194" w14:textId="77777777" w:rsidR="00E435DE" w:rsidRPr="00001540" w:rsidRDefault="00E435DE" w:rsidP="00E0500D">
            <w:pPr>
              <w:pStyle w:val="Normlny0"/>
              <w:rPr>
                <w:sz w:val="18"/>
                <w:szCs w:val="18"/>
              </w:rPr>
            </w:pPr>
          </w:p>
          <w:p w14:paraId="27C8F700" w14:textId="77777777" w:rsidR="00E435DE" w:rsidRPr="00001540" w:rsidRDefault="00E435DE" w:rsidP="00E0500D">
            <w:pPr>
              <w:pStyle w:val="Normlny0"/>
              <w:rPr>
                <w:sz w:val="18"/>
                <w:szCs w:val="18"/>
              </w:rPr>
            </w:pPr>
          </w:p>
          <w:p w14:paraId="0A82F65B" w14:textId="77777777" w:rsidR="00E435DE" w:rsidRPr="00001540" w:rsidRDefault="00E435DE" w:rsidP="00E0500D">
            <w:pPr>
              <w:pStyle w:val="Normlny0"/>
              <w:rPr>
                <w:sz w:val="18"/>
                <w:szCs w:val="18"/>
              </w:rPr>
            </w:pPr>
          </w:p>
          <w:p w14:paraId="593E3500" w14:textId="77777777" w:rsidR="00E435DE" w:rsidRPr="00001540" w:rsidRDefault="00E435DE" w:rsidP="00E0500D">
            <w:pPr>
              <w:pStyle w:val="Normlny0"/>
              <w:rPr>
                <w:sz w:val="18"/>
                <w:szCs w:val="18"/>
              </w:rPr>
            </w:pPr>
          </w:p>
          <w:p w14:paraId="7E5671B6" w14:textId="77777777" w:rsidR="00E435DE" w:rsidRPr="00001540" w:rsidRDefault="00E435DE" w:rsidP="00E0500D">
            <w:pPr>
              <w:pStyle w:val="Normlny0"/>
              <w:rPr>
                <w:sz w:val="18"/>
                <w:szCs w:val="18"/>
              </w:rPr>
            </w:pPr>
          </w:p>
          <w:p w14:paraId="5993BD91" w14:textId="77777777" w:rsidR="00E435DE" w:rsidRPr="00001540" w:rsidRDefault="00E435DE" w:rsidP="00E0500D">
            <w:pPr>
              <w:pStyle w:val="Normlny0"/>
              <w:rPr>
                <w:sz w:val="18"/>
                <w:szCs w:val="18"/>
              </w:rPr>
            </w:pPr>
          </w:p>
          <w:p w14:paraId="2DC9A7A4" w14:textId="77777777" w:rsidR="00E435DE" w:rsidRPr="00001540" w:rsidRDefault="00E435DE" w:rsidP="00E0500D">
            <w:pPr>
              <w:pStyle w:val="Normlny0"/>
              <w:rPr>
                <w:sz w:val="18"/>
                <w:szCs w:val="18"/>
              </w:rPr>
            </w:pPr>
          </w:p>
          <w:p w14:paraId="49575250" w14:textId="77777777" w:rsidR="00E435DE" w:rsidRPr="00001540" w:rsidRDefault="00E435DE" w:rsidP="00E0500D">
            <w:pPr>
              <w:pStyle w:val="Normlny0"/>
              <w:rPr>
                <w:sz w:val="18"/>
                <w:szCs w:val="18"/>
              </w:rPr>
            </w:pPr>
          </w:p>
          <w:p w14:paraId="46A264FB" w14:textId="77777777" w:rsidR="00E435DE" w:rsidRPr="00001540" w:rsidRDefault="00E435DE" w:rsidP="00E0500D">
            <w:pPr>
              <w:pStyle w:val="Normlny0"/>
              <w:rPr>
                <w:sz w:val="18"/>
                <w:szCs w:val="18"/>
              </w:rPr>
            </w:pPr>
          </w:p>
          <w:p w14:paraId="0B44765C" w14:textId="77777777" w:rsidR="00E435DE" w:rsidRPr="00001540" w:rsidRDefault="00E435DE" w:rsidP="00E0500D">
            <w:pPr>
              <w:pStyle w:val="Normlny0"/>
              <w:rPr>
                <w:sz w:val="18"/>
                <w:szCs w:val="18"/>
              </w:rPr>
            </w:pPr>
          </w:p>
          <w:p w14:paraId="543489EC" w14:textId="77777777" w:rsidR="00E435DE" w:rsidRPr="00001540" w:rsidRDefault="00E435DE" w:rsidP="00E0500D">
            <w:pPr>
              <w:pStyle w:val="Normlny0"/>
              <w:rPr>
                <w:sz w:val="18"/>
                <w:szCs w:val="18"/>
              </w:rPr>
            </w:pPr>
          </w:p>
          <w:p w14:paraId="2128ED66" w14:textId="77777777" w:rsidR="00E435DE" w:rsidRPr="00001540" w:rsidRDefault="00E435DE" w:rsidP="00E0500D">
            <w:pPr>
              <w:pStyle w:val="Normlny0"/>
              <w:rPr>
                <w:sz w:val="18"/>
                <w:szCs w:val="18"/>
              </w:rPr>
            </w:pPr>
          </w:p>
          <w:p w14:paraId="090405E7" w14:textId="77777777" w:rsidR="00E435DE" w:rsidRPr="00001540" w:rsidRDefault="00E435DE" w:rsidP="00E0500D">
            <w:pPr>
              <w:pStyle w:val="Normlny0"/>
              <w:rPr>
                <w:sz w:val="18"/>
                <w:szCs w:val="18"/>
              </w:rPr>
            </w:pPr>
          </w:p>
          <w:p w14:paraId="1C71D858" w14:textId="77777777" w:rsidR="00E435DE" w:rsidRPr="00001540" w:rsidRDefault="00E435DE" w:rsidP="00E0500D">
            <w:pPr>
              <w:pStyle w:val="Normlny0"/>
              <w:rPr>
                <w:sz w:val="18"/>
                <w:szCs w:val="18"/>
              </w:rPr>
            </w:pPr>
          </w:p>
          <w:p w14:paraId="71B1DF61" w14:textId="77777777" w:rsidR="00E435DE" w:rsidRPr="00001540" w:rsidRDefault="00E435DE" w:rsidP="00E0500D">
            <w:pPr>
              <w:pStyle w:val="Normlny0"/>
              <w:rPr>
                <w:sz w:val="18"/>
                <w:szCs w:val="18"/>
              </w:rPr>
            </w:pPr>
          </w:p>
          <w:p w14:paraId="71E785A5" w14:textId="77777777" w:rsidR="00E435DE" w:rsidRPr="00001540" w:rsidRDefault="00E435DE" w:rsidP="00E0500D">
            <w:pPr>
              <w:pStyle w:val="Normlny0"/>
              <w:rPr>
                <w:sz w:val="18"/>
                <w:szCs w:val="18"/>
              </w:rPr>
            </w:pPr>
          </w:p>
          <w:p w14:paraId="01AA3CFD" w14:textId="77777777" w:rsidR="00E435DE" w:rsidRPr="00001540" w:rsidRDefault="00E435DE" w:rsidP="00E0500D">
            <w:pPr>
              <w:pStyle w:val="Normlny0"/>
              <w:rPr>
                <w:sz w:val="18"/>
                <w:szCs w:val="18"/>
              </w:rPr>
            </w:pPr>
          </w:p>
          <w:p w14:paraId="50CE3F98" w14:textId="77777777" w:rsidR="00E435DE" w:rsidRPr="00001540" w:rsidRDefault="00E435DE" w:rsidP="00E0500D">
            <w:pPr>
              <w:pStyle w:val="Normlny0"/>
              <w:rPr>
                <w:sz w:val="18"/>
                <w:szCs w:val="18"/>
              </w:rPr>
            </w:pPr>
          </w:p>
          <w:p w14:paraId="231BEF08" w14:textId="77777777" w:rsidR="00E435DE" w:rsidRPr="00001540" w:rsidRDefault="00E435DE" w:rsidP="00E0500D">
            <w:pPr>
              <w:pStyle w:val="Normlny0"/>
              <w:rPr>
                <w:sz w:val="18"/>
                <w:szCs w:val="18"/>
              </w:rPr>
            </w:pPr>
          </w:p>
          <w:p w14:paraId="03462277" w14:textId="77777777" w:rsidR="00E435DE" w:rsidRPr="00001540" w:rsidRDefault="00E435DE" w:rsidP="00E0500D">
            <w:pPr>
              <w:pStyle w:val="Normlny0"/>
              <w:rPr>
                <w:sz w:val="18"/>
                <w:szCs w:val="18"/>
              </w:rPr>
            </w:pPr>
          </w:p>
          <w:p w14:paraId="08976098" w14:textId="77777777" w:rsidR="00E435DE" w:rsidRPr="00001540" w:rsidRDefault="00E435DE" w:rsidP="00E0500D">
            <w:pPr>
              <w:pStyle w:val="Normlny0"/>
              <w:rPr>
                <w:sz w:val="18"/>
                <w:szCs w:val="18"/>
              </w:rPr>
            </w:pPr>
          </w:p>
          <w:p w14:paraId="34F14BC1" w14:textId="77777777" w:rsidR="00E435DE" w:rsidRPr="00001540" w:rsidRDefault="00E435DE" w:rsidP="00E0500D">
            <w:pPr>
              <w:pStyle w:val="Normlny0"/>
              <w:rPr>
                <w:sz w:val="18"/>
                <w:szCs w:val="18"/>
              </w:rPr>
            </w:pPr>
          </w:p>
          <w:p w14:paraId="71C6034A" w14:textId="77777777" w:rsidR="00E435DE" w:rsidRPr="00001540" w:rsidRDefault="00E435DE" w:rsidP="00E0500D">
            <w:pPr>
              <w:pStyle w:val="Normlny0"/>
              <w:rPr>
                <w:sz w:val="18"/>
                <w:szCs w:val="18"/>
              </w:rPr>
            </w:pPr>
          </w:p>
          <w:p w14:paraId="00874D8B" w14:textId="77777777" w:rsidR="00E435DE" w:rsidRPr="00001540" w:rsidRDefault="00E435DE" w:rsidP="00E0500D">
            <w:pPr>
              <w:pStyle w:val="Normlny0"/>
              <w:rPr>
                <w:sz w:val="18"/>
                <w:szCs w:val="18"/>
              </w:rPr>
            </w:pPr>
          </w:p>
          <w:p w14:paraId="02D21F31" w14:textId="77777777" w:rsidR="00E435DE" w:rsidRPr="00001540" w:rsidRDefault="00E435DE" w:rsidP="00E0500D">
            <w:pPr>
              <w:pStyle w:val="Normlny0"/>
              <w:rPr>
                <w:sz w:val="18"/>
                <w:szCs w:val="18"/>
              </w:rPr>
            </w:pPr>
          </w:p>
          <w:p w14:paraId="4D6530D6" w14:textId="77777777" w:rsidR="00E435DE" w:rsidRPr="00001540" w:rsidRDefault="00E435DE" w:rsidP="00E0500D">
            <w:pPr>
              <w:pStyle w:val="Normlny0"/>
              <w:rPr>
                <w:sz w:val="18"/>
                <w:szCs w:val="18"/>
              </w:rPr>
            </w:pPr>
          </w:p>
          <w:p w14:paraId="1BAC84E5" w14:textId="77777777" w:rsidR="00E435DE" w:rsidRPr="00001540" w:rsidRDefault="00E435DE" w:rsidP="00E0500D">
            <w:pPr>
              <w:pStyle w:val="Normlny0"/>
              <w:rPr>
                <w:sz w:val="18"/>
                <w:szCs w:val="18"/>
              </w:rPr>
            </w:pPr>
          </w:p>
          <w:p w14:paraId="5A64E2C9" w14:textId="77777777" w:rsidR="00E435DE" w:rsidRPr="00001540" w:rsidRDefault="00E435DE" w:rsidP="00E0500D">
            <w:pPr>
              <w:pStyle w:val="Normlny0"/>
              <w:rPr>
                <w:sz w:val="18"/>
                <w:szCs w:val="18"/>
              </w:rPr>
            </w:pPr>
          </w:p>
          <w:p w14:paraId="455E5F55" w14:textId="77777777" w:rsidR="00E435DE" w:rsidRPr="00001540" w:rsidRDefault="00E435DE" w:rsidP="00E0500D">
            <w:pPr>
              <w:pStyle w:val="Normlny0"/>
              <w:rPr>
                <w:sz w:val="18"/>
                <w:szCs w:val="18"/>
              </w:rPr>
            </w:pPr>
          </w:p>
          <w:p w14:paraId="2F28CA89" w14:textId="77777777" w:rsidR="00E435DE" w:rsidRPr="00001540" w:rsidRDefault="00E435DE" w:rsidP="00E0500D">
            <w:pPr>
              <w:pStyle w:val="Normlny0"/>
              <w:rPr>
                <w:sz w:val="18"/>
                <w:szCs w:val="18"/>
              </w:rPr>
            </w:pPr>
          </w:p>
          <w:p w14:paraId="3C7649FB" w14:textId="77777777" w:rsidR="00E435DE" w:rsidRPr="00001540" w:rsidRDefault="00E435DE" w:rsidP="00E0500D">
            <w:pPr>
              <w:pStyle w:val="Normlny0"/>
              <w:rPr>
                <w:sz w:val="18"/>
                <w:szCs w:val="18"/>
              </w:rPr>
            </w:pPr>
          </w:p>
          <w:p w14:paraId="76A4A498" w14:textId="77777777" w:rsidR="00E435DE" w:rsidRPr="00001540" w:rsidRDefault="00E435DE" w:rsidP="00E0500D">
            <w:pPr>
              <w:pStyle w:val="Normlny0"/>
              <w:rPr>
                <w:sz w:val="18"/>
                <w:szCs w:val="18"/>
              </w:rPr>
            </w:pPr>
          </w:p>
          <w:p w14:paraId="3BCEBF08" w14:textId="77777777" w:rsidR="00E435DE" w:rsidRPr="00001540" w:rsidRDefault="00E435DE" w:rsidP="00E0500D">
            <w:pPr>
              <w:pStyle w:val="Normlny0"/>
              <w:rPr>
                <w:sz w:val="18"/>
                <w:szCs w:val="18"/>
              </w:rPr>
            </w:pPr>
          </w:p>
          <w:p w14:paraId="4C8C7815" w14:textId="77777777" w:rsidR="00E435DE" w:rsidRPr="00001540" w:rsidRDefault="00E435DE" w:rsidP="00E0500D">
            <w:pPr>
              <w:pStyle w:val="Normlny0"/>
              <w:rPr>
                <w:sz w:val="18"/>
                <w:szCs w:val="18"/>
              </w:rPr>
            </w:pPr>
          </w:p>
          <w:p w14:paraId="1F2F4529" w14:textId="77777777" w:rsidR="00E435DE" w:rsidRPr="00001540" w:rsidRDefault="00E435DE" w:rsidP="00E0500D">
            <w:pPr>
              <w:pStyle w:val="Normlny0"/>
              <w:rPr>
                <w:sz w:val="18"/>
                <w:szCs w:val="18"/>
              </w:rPr>
            </w:pPr>
          </w:p>
          <w:p w14:paraId="6E6E9D90" w14:textId="77777777" w:rsidR="00E435DE" w:rsidRPr="00001540" w:rsidRDefault="00E435DE" w:rsidP="00E0500D">
            <w:pPr>
              <w:pStyle w:val="Normlny0"/>
              <w:rPr>
                <w:sz w:val="18"/>
                <w:szCs w:val="18"/>
              </w:rPr>
            </w:pPr>
          </w:p>
          <w:p w14:paraId="74F85A41" w14:textId="77777777" w:rsidR="00E435DE" w:rsidRPr="00001540" w:rsidRDefault="00E435DE" w:rsidP="00E0500D">
            <w:pPr>
              <w:pStyle w:val="Normlny0"/>
              <w:rPr>
                <w:sz w:val="18"/>
                <w:szCs w:val="18"/>
              </w:rPr>
            </w:pPr>
          </w:p>
          <w:p w14:paraId="4F71F93A" w14:textId="77777777" w:rsidR="00E435DE" w:rsidRPr="00001540" w:rsidRDefault="00E435DE" w:rsidP="00E0500D">
            <w:pPr>
              <w:pStyle w:val="Normlny0"/>
              <w:rPr>
                <w:sz w:val="18"/>
                <w:szCs w:val="18"/>
              </w:rPr>
            </w:pPr>
          </w:p>
          <w:p w14:paraId="0556592B" w14:textId="77777777" w:rsidR="00E435DE" w:rsidRPr="00001540" w:rsidRDefault="00E435DE" w:rsidP="00E0500D">
            <w:pPr>
              <w:pStyle w:val="Normlny0"/>
              <w:rPr>
                <w:sz w:val="18"/>
                <w:szCs w:val="18"/>
              </w:rPr>
            </w:pPr>
          </w:p>
          <w:p w14:paraId="742D4CD6" w14:textId="77777777" w:rsidR="00E435DE" w:rsidRPr="00001540" w:rsidRDefault="00E435DE" w:rsidP="00E0500D">
            <w:pPr>
              <w:pStyle w:val="Normlny0"/>
              <w:rPr>
                <w:sz w:val="18"/>
                <w:szCs w:val="18"/>
              </w:rPr>
            </w:pPr>
          </w:p>
          <w:p w14:paraId="0393CA00" w14:textId="77777777" w:rsidR="00E435DE" w:rsidRPr="00001540" w:rsidRDefault="00E435DE" w:rsidP="00E0500D">
            <w:pPr>
              <w:pStyle w:val="Normlny0"/>
              <w:rPr>
                <w:sz w:val="18"/>
                <w:szCs w:val="18"/>
              </w:rPr>
            </w:pPr>
          </w:p>
          <w:p w14:paraId="2AE6A964" w14:textId="77777777" w:rsidR="00E435DE" w:rsidRPr="00001540" w:rsidRDefault="00E435DE" w:rsidP="00E0500D">
            <w:pPr>
              <w:pStyle w:val="Normlny0"/>
              <w:rPr>
                <w:sz w:val="18"/>
                <w:szCs w:val="18"/>
              </w:rPr>
            </w:pPr>
          </w:p>
          <w:p w14:paraId="7D27DD8E" w14:textId="77777777" w:rsidR="00E435DE" w:rsidRPr="00001540" w:rsidRDefault="00E435DE" w:rsidP="00E0500D">
            <w:pPr>
              <w:pStyle w:val="Normlny0"/>
              <w:rPr>
                <w:sz w:val="18"/>
                <w:szCs w:val="18"/>
              </w:rPr>
            </w:pPr>
          </w:p>
          <w:p w14:paraId="4C116295" w14:textId="77777777" w:rsidR="00E435DE" w:rsidRPr="00001540" w:rsidRDefault="00E435DE" w:rsidP="00E0500D">
            <w:pPr>
              <w:pStyle w:val="Normlny0"/>
              <w:rPr>
                <w:sz w:val="18"/>
                <w:szCs w:val="18"/>
              </w:rPr>
            </w:pPr>
          </w:p>
          <w:p w14:paraId="7D74B5BB" w14:textId="77777777" w:rsidR="00E435DE" w:rsidRPr="00001540" w:rsidRDefault="00E435DE" w:rsidP="00E0500D">
            <w:pPr>
              <w:pStyle w:val="Normlny0"/>
              <w:rPr>
                <w:sz w:val="18"/>
                <w:szCs w:val="18"/>
              </w:rPr>
            </w:pPr>
          </w:p>
          <w:p w14:paraId="47D898A4" w14:textId="77777777" w:rsidR="00E435DE" w:rsidRPr="00001540" w:rsidRDefault="00E435DE" w:rsidP="00E0500D">
            <w:pPr>
              <w:pStyle w:val="Normlny0"/>
              <w:rPr>
                <w:sz w:val="18"/>
                <w:szCs w:val="18"/>
              </w:rPr>
            </w:pPr>
          </w:p>
          <w:p w14:paraId="641C0559" w14:textId="2403FB9E" w:rsidR="00F40C9E" w:rsidRPr="00001540" w:rsidRDefault="00F40C9E" w:rsidP="00E0500D">
            <w:pPr>
              <w:pStyle w:val="Normlny0"/>
              <w:rPr>
                <w:sz w:val="18"/>
                <w:szCs w:val="18"/>
              </w:rPr>
            </w:pPr>
            <w:r w:rsidRPr="00001540">
              <w:rPr>
                <w:sz w:val="18"/>
                <w:szCs w:val="18"/>
              </w:rPr>
              <w:t>Príloha 4</w:t>
            </w:r>
          </w:p>
          <w:p w14:paraId="220606B8" w14:textId="77777777" w:rsidR="00F40C9E" w:rsidRPr="00001540" w:rsidRDefault="00F40C9E" w:rsidP="00E0500D">
            <w:pPr>
              <w:pStyle w:val="Normlny0"/>
              <w:rPr>
                <w:sz w:val="18"/>
                <w:szCs w:val="18"/>
              </w:rPr>
            </w:pPr>
          </w:p>
          <w:p w14:paraId="5C3C7D16" w14:textId="77777777" w:rsidR="00F40C9E" w:rsidRPr="00001540" w:rsidRDefault="00F40C9E" w:rsidP="00E0500D">
            <w:pPr>
              <w:pStyle w:val="Normlny0"/>
              <w:rPr>
                <w:sz w:val="18"/>
                <w:szCs w:val="18"/>
              </w:rPr>
            </w:pPr>
          </w:p>
          <w:p w14:paraId="17979055" w14:textId="77777777" w:rsidR="00F40C9E" w:rsidRPr="00001540" w:rsidRDefault="00F40C9E" w:rsidP="00E0500D">
            <w:pPr>
              <w:pStyle w:val="Normlny0"/>
              <w:rPr>
                <w:sz w:val="18"/>
                <w:szCs w:val="18"/>
              </w:rPr>
            </w:pPr>
          </w:p>
          <w:p w14:paraId="2C88D077" w14:textId="77777777" w:rsidR="00F40C9E" w:rsidRPr="00001540" w:rsidRDefault="00F40C9E" w:rsidP="00E0500D">
            <w:pPr>
              <w:pStyle w:val="Normlny0"/>
              <w:rPr>
                <w:sz w:val="18"/>
                <w:szCs w:val="18"/>
              </w:rPr>
            </w:pPr>
          </w:p>
          <w:p w14:paraId="17B238EE" w14:textId="77777777" w:rsidR="00F40C9E" w:rsidRPr="00001540" w:rsidRDefault="00F40C9E" w:rsidP="00E0500D">
            <w:pPr>
              <w:pStyle w:val="Normlny0"/>
              <w:rPr>
                <w:sz w:val="18"/>
                <w:szCs w:val="18"/>
              </w:rPr>
            </w:pPr>
          </w:p>
          <w:p w14:paraId="2B3EB1D1" w14:textId="77777777" w:rsidR="00F40C9E" w:rsidRPr="00001540" w:rsidRDefault="00F40C9E" w:rsidP="00E0500D">
            <w:pPr>
              <w:pStyle w:val="Normlny0"/>
              <w:rPr>
                <w:sz w:val="18"/>
                <w:szCs w:val="18"/>
              </w:rPr>
            </w:pPr>
          </w:p>
          <w:p w14:paraId="1F3870F9" w14:textId="77777777" w:rsidR="00F40C9E" w:rsidRPr="00001540" w:rsidRDefault="00F40C9E" w:rsidP="00E0500D">
            <w:pPr>
              <w:pStyle w:val="Normlny0"/>
              <w:rPr>
                <w:sz w:val="18"/>
                <w:szCs w:val="18"/>
              </w:rPr>
            </w:pPr>
          </w:p>
          <w:p w14:paraId="6F97D6CD" w14:textId="24D72038" w:rsidR="00F40C9E" w:rsidRPr="00001540" w:rsidRDefault="00F40C9E" w:rsidP="00E0500D">
            <w:pPr>
              <w:autoSpaceDE w:val="0"/>
              <w:autoSpaceDN w:val="0"/>
              <w:spacing w:after="0" w:line="240" w:lineRule="auto"/>
              <w:rPr>
                <w:rFonts w:ascii="Times New Roman" w:eastAsia="Times New Roman" w:hAnsi="Times New Roman"/>
                <w:sz w:val="18"/>
                <w:szCs w:val="18"/>
              </w:rPr>
            </w:pPr>
          </w:p>
        </w:tc>
        <w:tc>
          <w:tcPr>
            <w:tcW w:w="4678" w:type="dxa"/>
            <w:tcBorders>
              <w:top w:val="single" w:sz="4" w:space="0" w:color="auto"/>
              <w:left w:val="single" w:sz="4" w:space="0" w:color="auto"/>
              <w:bottom w:val="single" w:sz="4" w:space="0" w:color="auto"/>
              <w:right w:val="single" w:sz="4" w:space="0" w:color="auto"/>
            </w:tcBorders>
          </w:tcPr>
          <w:p w14:paraId="2BF50E23"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lastRenderedPageBreak/>
              <w:t>(1) Cezhraničná zdravotná starostlivosť je zdravotná starostlivosť poskytovaná alebo indikovaná poistencovi v inom členskom štáte Európskej únie, ktorú poistenec uhrádza poskytovateľovi zdravotnej starostlivosti iného členského štátu Európskej únie priamo. Ak bola poistencovi poskytnutá cezhraničná zdravotná starostlivosť v inom členskom štáte Európskej únie a existuje potreba poskytnutia následnej zdravotnej starostlivosti v záujme dokončenia liečebného procesu alebo zlepšenia zdravotného stavu, poistenec má právo na poskytnutie následnej zdravotnej starostlivosti v Slovenskej republike. Cezhraničnou zdravotnou starostlivosťou nie je</w:t>
            </w:r>
          </w:p>
          <w:p w14:paraId="732C225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 sociálna služba, 16f)</w:t>
            </w:r>
          </w:p>
          <w:p w14:paraId="7F2E445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b) odber, testovanie, spracovanie, konzervácia, skladovanie alebo distribúcia orgánov, tkanív alebo buniek na účely transplantácie,</w:t>
            </w:r>
          </w:p>
          <w:p w14:paraId="2D008444"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c) program očkovania obyvateľstva proti infekčným chorobám, ktoré sú zamerané výlučne na ochranu zdravia obyvateľstva v Slovenskej republike. 16g)</w:t>
            </w:r>
          </w:p>
          <w:p w14:paraId="07DEE34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CC19B3F" w14:textId="1808D09A"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(2) Poistenec má právo na preplatenie nákladov cezhraničnej zdravotnej starostlivosti poskytnutej v inom členskom štáte Európskej únie u poskytovateľa zdravotnej starostlivosti iného </w:t>
            </w:r>
            <w:r w:rsidRPr="00001540">
              <w:rPr>
                <w:rFonts w:ascii="Times New Roman" w:hAnsi="Times New Roman"/>
                <w:sz w:val="18"/>
                <w:szCs w:val="18"/>
              </w:rPr>
              <w:lastRenderedPageBreak/>
              <w:t>členského štátu Európskej únie bez ohľadu na to, či je financovaný z verejného systému, ak patrí do rozsahu zdravotnej starostlivosti uhrádzanej na základe verejného zdravotného poistenia v Slovenskej republike, 1) vo výške úhrady v Slovenskej republike; predchádzajúci súhlas príslušnej zdravotnej poisťovne sa vyžaduje, ak to ustanovuje všeobecne záväzný právny predpis podľa odseku 3.</w:t>
            </w:r>
          </w:p>
          <w:p w14:paraId="7A6D76CE"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473C282" w14:textId="25377372"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 Cezhraničnú zdravotnú starostlivosť, ktorá podlieha predchádzajúcemu súhlasu príslušnej zdravotnej poisťovne na účely jej preplatenia, ustanoví všeobecne záväzný právny predpis, ktorý vydá ministerstvo zdravotníctva.</w:t>
            </w:r>
          </w:p>
          <w:p w14:paraId="77F9D0DC"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45CE8DBE" w14:textId="5B54AB89"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 Príslušná zdravotná poisťovňa môže odmietnuť udeliť predchádzajúci súhlas na poskytnutie cezhraničnej zdravotnej starostlivosti, ak</w:t>
            </w:r>
          </w:p>
          <w:p w14:paraId="20209BC0"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 ochorenie zahŕňa formy liečby, ktoré predstavujú osobitné riziko pre poistenca alebo obyvateľstvo, zohľadňujúc možný prínos cezhraničnej zdravotnej starostlivosti, o ktorú sa poistenec uchádza,</w:t>
            </w:r>
          </w:p>
          <w:p w14:paraId="1E03D38B"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b) liečba je poskytovaná poskytovateľom zdravotnej starostlivosti v inom členskom štáte Európskej únie, ktorý vyvoláva pochybnosti o dôveryhodnosti o kvalite a bezpečnosti pri poskytovaní zdravotnej starostlivosti,</w:t>
            </w:r>
          </w:p>
          <w:p w14:paraId="13D73738"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c) liečbu je možné poskytnúť v Slovenskej republike v lehote, ktorá je lekársky opodstatnená, zohľadňujúc súčasný zdravotný stav a pravdepodobný vývoj ochorenia poistenca.</w:t>
            </w:r>
          </w:p>
          <w:p w14:paraId="426E09E7"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127EC35B" w14:textId="5EF3C22A"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(5) Zdravotná poisťovňa získava informácie o dôveryhodnosti poskytovateľov zdravotnej starostlivosti v inom členskom štáte Európskej únie o kvalite a bezpečnosti pri poskytovaní zdravotnej starostlivosti z národného kontaktného miesta. 16h)</w:t>
            </w:r>
          </w:p>
          <w:p w14:paraId="241924C5"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3A46192" w14:textId="486CBD38"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(6) Zdravotná poisťovňa bez toho, aby bol dotknutý odsek 4 písm. a) až c), nemôže zamietnuť udelenie predchádzajúceho súhlasu, ak poistenec má nárok na zdravotnú starostlivosť podľa osobitného predpisu, 1) ak sú splnené kritériá podľa § 9b ods. 10 a ak túto zdravotnú starostlivosť nie je možné poskytnúť v Slovenskej republike v lehote, ktorá je opodstatnená z lekárskeho hľadiska, na základe objektívneho lekárskeho posúdenia zdravotného stavu pacienta, anamnézy a pravdepodobného vývoja pacientovho ochorenia, stupňa bolesti, </w:t>
            </w:r>
            <w:r w:rsidRPr="00001540">
              <w:rPr>
                <w:rFonts w:ascii="Times New Roman" w:hAnsi="Times New Roman"/>
                <w:sz w:val="18"/>
                <w:szCs w:val="18"/>
              </w:rPr>
              <w:lastRenderedPageBreak/>
              <w:t>ktorou pacient trpí, alebo povahy jeho zdravotného postihnutia v čase podania žiadosti o predchádzajúci súhlas.</w:t>
            </w:r>
          </w:p>
          <w:p w14:paraId="04400D3D"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8487F8E" w14:textId="0EA3DFC5"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(7) Ak pacient trpí zriedkavou chorobou, ktorá podlieha predchádzajúcemu súhlasu zdravotnej poisťovne, alebo ak existuje podozrenie, že trpí zriedkavou chorobou, ktorá podlieha predchádzajúcemu súhlasu zdravotnej poisťovne, môže sa vykonať klinické hodnotenie lekárom v príslušnom špecializačnom odbore. Ak v Slovenskej republike nie je možné nájsť žiadneho lekára v príslušnom špecializačnom odbore alebo ak stanovisko lekára nevedie k jednoznačnému záveru, zdravotná poisťovňa môže požiadať národné kontaktné miesto 16h) o zabezpečenie stanoviska z iného členského štátu Európskej únie.</w:t>
            </w:r>
          </w:p>
          <w:p w14:paraId="00522C61"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6B7D24C8" w14:textId="3FCC348D"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(8) Poistenec má právo na preplatenie nákladov cezhraničnej zdravotnej starostlivosti podľa odsekov 2 a 3, ak písomne požiada príslušnú zdravotnú poisťovňu podľa § 10 do troch mesiacov od ukončenia poskytnutej cezhraničnej zdravotnej starostlivosti.</w:t>
            </w:r>
          </w:p>
          <w:p w14:paraId="3AF8F88E"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C64370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b/>
              <w:t>(9) Ak príslušná zdravotná poisťovňa udelí predchádzajúci súhlas na poskytnutie cezhraničnej zdravotnej starostlivosti podľa odseku 4, overí, či sú splnené podmienky ustanovené v osobitných predpisoch; 3a) ak sú splnené podmienky uvedené v osobitných predpisoch, 3a) príslušná zdravotná poisťovňa udelí súhlas podľa § 9b ods. 10 a pri preplatení nákladov príslušná zdravotná poisťovňa postupuje podľa osobitných predpisov, 16c) ak poistenec nepožaduje preplatenie nákladov podľa odseku 10.</w:t>
            </w:r>
          </w:p>
          <w:p w14:paraId="2B9FE069"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F70E01B" w14:textId="28E0EB54"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w:t>
            </w:r>
            <w:r w:rsidR="00B12E93" w:rsidRPr="00001540">
              <w:rPr>
                <w:rFonts w:ascii="Times New Roman" w:hAnsi="Times New Roman"/>
                <w:sz w:val="18"/>
                <w:szCs w:val="18"/>
              </w:rPr>
              <w:t xml:space="preserve">10) Výška úhrady v Slovenskej republike podľa odsekov 2 a 3 na preplatenie nákladov cezhraničnej zdravotnej starostlivosti je priemerná úhrada za poskytnutú zdravotnú starostlivosť </w:t>
            </w:r>
            <w:r w:rsidR="00B12E93" w:rsidRPr="00001540">
              <w:rPr>
                <w:rFonts w:ascii="Times New Roman" w:hAnsi="Times New Roman"/>
                <w:strike/>
                <w:sz w:val="18"/>
                <w:szCs w:val="18"/>
              </w:rPr>
              <w:t>jednotlivý zdravotný výkon</w:t>
            </w:r>
            <w:r w:rsidR="00B12E93" w:rsidRPr="00001540">
              <w:rPr>
                <w:rFonts w:ascii="Times New Roman" w:hAnsi="Times New Roman"/>
                <w:sz w:val="18"/>
                <w:szCs w:val="18"/>
              </w:rPr>
              <w:t xml:space="preserve"> v čase poskytnutia zdravotnej starostlivosti dohodnutá s poskytovateľmi zdravotnej starostlivosti, s ktorými má príslušná zdravotná poisťovňa uzatvorenú zmluvu na poskytovanie zdravotnej starostlivosti, 16ha) ktorí poskytujú rovnakú zdravotnú starostlivosť, aká bola poistencovi poskytnutá v inom členskom štáte Európskej únie. Zdravotná poisťovňa preplatí poistencovi náklady podľa prvej vety najviac do výšky skutočných nákladov za poskytnutú zdravotnú starostlivosť.</w:t>
            </w:r>
          </w:p>
          <w:p w14:paraId="18523BFC"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lastRenderedPageBreak/>
              <w:t xml:space="preserve"> </w:t>
            </w:r>
          </w:p>
          <w:p w14:paraId="25D3F3A9"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b/>
              <w:t>(11) Zdravotná poisťovňa ako inštitúcia v mieste pobytu alebo ako inštitúcia v mieste bydliska nevydáva predchádzajúci súhlas na cezhraničnú zdravotnú starostlivosť a nie je príslušná na preplatenie nákladov cezhraničnej zdravotnej starostlivosti poistencovi iného členského štátu Európskej únie, ktorý má bydlisko v Slovenskej republike a ktorý má nárok na úhradu nákladov zdravotnej starostlivosti v plnom rozsahu podľa osobitných predpisov 3a) v Slovenskej republike.</w:t>
            </w:r>
          </w:p>
          <w:p w14:paraId="4F376E50"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1C8FDDB0"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b/>
              <w:t>(12) Členský štát Európskej únie, v ktorom sa poskytuje cezhraničná zdravotná starostlivosť, je členský štát Európskej únie, na ktorého území sa zdravotná starostlivosť poistencovi skutočne poskytuje. Ak ide o telemedicínu, za členský štát Európskej únie, v ktorom sa poskytuje zdravotná starostlivosť, sa považuje ten členský štát Európskej únie, v ktorom má poskytovateľ zdravotnej starostlivosti sídlo.</w:t>
            </w:r>
          </w:p>
          <w:p w14:paraId="56386E9F" w14:textId="77777777" w:rsidR="00F40C9E" w:rsidRPr="00001540" w:rsidRDefault="00F40C9E" w:rsidP="00E0500D">
            <w:pPr>
              <w:tabs>
                <w:tab w:val="left" w:pos="851"/>
              </w:tabs>
              <w:spacing w:after="0" w:line="240" w:lineRule="auto"/>
              <w:jc w:val="both"/>
              <w:rPr>
                <w:rFonts w:ascii="Times New Roman" w:hAnsi="Times New Roman"/>
                <w:sz w:val="18"/>
                <w:szCs w:val="18"/>
              </w:rPr>
            </w:pPr>
          </w:p>
          <w:p w14:paraId="4FEE8997"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 Zákon č. 576/2004 Z.z. o zdravotnej starostlivosti, službách súvisiacich s poskytovaním zdravotnej starostlivosti a o zmene a doplnení niektorých zákonov v znení neskorších predpisov.</w:t>
            </w:r>
          </w:p>
          <w:p w14:paraId="0D2152E1"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Zákon č. 577/2004 Z.z. rozsahu zdravotnej starostlivosti uhrádzanej na základe verejného zdravotného poistenia a o úhradách za služby súvisiace s poskytovaním zdravotnej starostlivosti v znení neskorších predpisov.</w:t>
            </w:r>
          </w:p>
          <w:p w14:paraId="5275403A"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Zákon č. 363/2011 Z.z. o rozsahu a podmienkach úhrady liekov, zdravotníckych pomôcok a dietetických potravín na základe verejného zdravotného poistenia a o zmene a doplnení niektorých zákonov v znení neskorších predpisov.</w:t>
            </w:r>
          </w:p>
          <w:p w14:paraId="772DDDA3"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359CBDFC"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3a) Nariadenie Európskeho parlamentu a Rady (ES) č. 883/2004 z 29. apríla 2004 o koordinácii systémov sociálneho zabezpečenia (Mimoriadne vydanie Ú.v. EÚ, kap. 5/zv. 5; Ú.v. EÚ L 200, 7.6.2004) v platnom znení.</w:t>
            </w:r>
          </w:p>
          <w:p w14:paraId="59314B7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Nariadenie Európskeho parlamentu a Rady (ES) č. 987/2009 zo 16. septembra 2009, ktorým sa stanovuje postup vykonávania nariadenia (ES) č. 883/2004 o koordinácii systémov sociálneho zabezpečenia (Ú.v. EÚ L 284, 30.10.2009) v platnom znení.</w:t>
            </w:r>
          </w:p>
          <w:p w14:paraId="53298CD7"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C0D082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16c) Čl. 20 nariadenia (ES) č. 883/2004 v platnom znení.</w:t>
            </w:r>
          </w:p>
          <w:p w14:paraId="1AFF4153"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Čl. 26 nariadenia (ES) č. 987/2009 v platnom znení.</w:t>
            </w:r>
          </w:p>
          <w:p w14:paraId="4D79CF9D"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51E984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lastRenderedPageBreak/>
              <w:t>16f) Zákon č. 448/2008 Z.z. o sociálnych službách a o zmene a doplnení zákona č. 455/1991 Zb. o živnostenskom podnikaní (živnostenský zákon) v znení neskorších predpisov.</w:t>
            </w:r>
          </w:p>
          <w:p w14:paraId="11C5626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C5D6F4C"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16g) Zákon č. 355/2007 Z.z. o ochrane, podpore a rozvoji verejného zdravia a o zmene a doplnení niektorých zákonov v znení neskorších predpisov.</w:t>
            </w:r>
          </w:p>
          <w:p w14:paraId="07839AF1"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EDBCB58"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16h) § 20d zákona č. 581/2004 Z.z. v znení zákona č. 220/2013 Z.z.</w:t>
            </w:r>
          </w:p>
          <w:p w14:paraId="3114C6DC"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6D40B5A" w14:textId="051DC23D" w:rsidR="00E0500D"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16ha) § 7 a 8 zákona č. 581/2004 Z.z. v znení neskorších predpisov.</w:t>
            </w:r>
          </w:p>
          <w:p w14:paraId="16ED5EA8" w14:textId="77777777" w:rsidR="00E0500D" w:rsidRPr="00001540" w:rsidRDefault="00E0500D" w:rsidP="00E0500D">
            <w:pPr>
              <w:tabs>
                <w:tab w:val="left" w:pos="851"/>
              </w:tabs>
              <w:spacing w:after="0" w:line="240" w:lineRule="auto"/>
              <w:jc w:val="both"/>
              <w:rPr>
                <w:rFonts w:ascii="Times New Roman" w:hAnsi="Times New Roman"/>
                <w:sz w:val="18"/>
                <w:szCs w:val="18"/>
              </w:rPr>
            </w:pPr>
          </w:p>
          <w:p w14:paraId="6303B4F9" w14:textId="77777777" w:rsidR="00E0500D" w:rsidRPr="00001540" w:rsidRDefault="00E0500D" w:rsidP="00E0500D">
            <w:pPr>
              <w:tabs>
                <w:tab w:val="left" w:pos="851"/>
              </w:tabs>
              <w:spacing w:after="0" w:line="240" w:lineRule="auto"/>
              <w:jc w:val="both"/>
              <w:rPr>
                <w:rFonts w:ascii="Times New Roman" w:hAnsi="Times New Roman"/>
                <w:sz w:val="18"/>
                <w:szCs w:val="18"/>
              </w:rPr>
            </w:pPr>
          </w:p>
          <w:p w14:paraId="4DF8A0C1" w14:textId="2FC4408E"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Konanie o predchádzajúcom súhlase</w:t>
            </w:r>
          </w:p>
          <w:p w14:paraId="563BE188" w14:textId="57B7B81C"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 Žiadosť o udelenie súhlasu podľa § 9a ods. 2, § 9b ods. 10 a § 9d ods. 3 podáva poistenec príslušnej zdravotnej poisťovni; žiadosť musí obsahovať meno, priezvisko, dátum narodenia, rodné číslo, ak je pridelené, adresu bydliska poistenca, diagnózu poistenca a odôvodnenie potreby plánovanej zdravotnej starostlivosti v cudzine poskytovateľom zdravotnej starostlivosti, 16hc) potvrdenie zdravotnej indikácie a odôvodnenie potreby poskytnutia navrhovanej liečby v cudzine klinickým pracoviskom príslušného špecializačného odboru, výpočet predpokladaných nákladov plánovanej zdravotnej starostlivosti v cudzine vypracovaný poskytovateľom zdravotnej starostlivosti v cudzine, kde sa má zdravotná starostlivosť poskytnúť, a potvrdenie o možnom prijatí poistenca u poskytovateľa zdravotnej starostlivosti v cudzine po kladnom rozhodnutí zdravotnej poisťovne.</w:t>
            </w:r>
          </w:p>
          <w:p w14:paraId="5247FAF1"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E72D5E7"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b/>
              <w:t>(2) Klinickým pracoviskom podľa odseku 1 je poskytovateľ zdravotnej starostlivosti s personálnym zabezpečením a materiálno-technickým vybavením v príslušnom špecializačnom odbore, 16hd) ktorý poskytuje špecializovanú ústavnú zdravotnú starostlivosť pri chorobách a patologických stavoch, ktorých diagnostiku a terapiu odborne usmerňuje ministerstvo zdravotníctva.</w:t>
            </w:r>
          </w:p>
          <w:p w14:paraId="0684DD68"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322E9422"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b/>
              <w:t xml:space="preserve">(3) Poistenec môže požiadať aj o dodatočné vydanie súhlasu podľa § 9b ods. 10 najneskôr do jedného roka odo dňa </w:t>
            </w:r>
            <w:r w:rsidRPr="00001540">
              <w:rPr>
                <w:rFonts w:ascii="Times New Roman" w:hAnsi="Times New Roman"/>
                <w:sz w:val="18"/>
                <w:szCs w:val="18"/>
              </w:rPr>
              <w:lastRenderedPageBreak/>
              <w:t>poskytnutia zdravotnej starostlivosti, ak boli splnené podmienky uvedené v § 9b ods. 10.</w:t>
            </w:r>
          </w:p>
          <w:p w14:paraId="3FF59C6A"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r w:rsidRPr="00001540">
              <w:rPr>
                <w:rFonts w:ascii="Times New Roman" w:hAnsi="Times New Roman"/>
                <w:sz w:val="18"/>
                <w:szCs w:val="18"/>
              </w:rPr>
              <w:tab/>
              <w:t>(4) O žiadosti podľa odsekov 1 a 3 príslušná zdravotná poisťovňa rozhodne do 15 pracovných dní odo dňa jej prijatia. Ak ide o závažné ochorenie, ktoré môže mať za následok závažné poškodenie zdravia, príslušná zdravotná poisťovňa rozhodne bezodkladne. Proti rozhodnutiu poistenec má právo podať odvolanie na príslušnú zdravotnú poisťovňu do 20 pracovných dní odo dňa doručenia rozhodnutia.</w:t>
            </w:r>
          </w:p>
          <w:p w14:paraId="4C7E73F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A337BF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b/>
              <w:t>(5) Príslušná zdravotná poisťovňa môže o odvolaní rozhodnúť sama, ak odvolaniu v plnom rozsahu vyhovie; ak nerozhodne do 15 pracovných dní odo dňa prijatia odvolania, je povinná v tejto lehote predložiť odvolanie spolu s výsledkami doplneného konania a so spisovým materiálom úradu.</w:t>
            </w:r>
          </w:p>
          <w:p w14:paraId="14274CCF"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42BA5CC4"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b/>
              <w:t>(6) O odvolaní podľa odseku 5 rozhodne úrad do 15 pracovných dní odo dňa prijatia odvolania spolu s výsledkami doplneného konania a so spisovým materiálom. Rozhodnutie úradu je preskúmateľné súdom. 16he)</w:t>
            </w:r>
          </w:p>
          <w:p w14:paraId="0285B48E"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E6C6DE5"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b/>
              <w:t>(7) Na konanie podľa odsekov 1 a 3 až 6 sa vzťahuje všeobecný predpis o správnom konaní, 56) ak tento zákon neustanovuje inak. Poznámka pod čiarou k odkazu 56 odkazuje na zákon č. 71/1967 Zb. o správnom konaní (správny poriadok) v znení neskorších predpisov.</w:t>
            </w:r>
          </w:p>
          <w:p w14:paraId="00C0E0E2" w14:textId="4A3CC012" w:rsidR="00F40C9E" w:rsidRPr="00001540" w:rsidRDefault="00F40C9E" w:rsidP="00E0500D">
            <w:pPr>
              <w:tabs>
                <w:tab w:val="left" w:pos="851"/>
              </w:tabs>
              <w:spacing w:after="0" w:line="240" w:lineRule="auto"/>
              <w:jc w:val="both"/>
              <w:rPr>
                <w:rFonts w:ascii="Times New Roman" w:hAnsi="Times New Roman"/>
                <w:sz w:val="18"/>
                <w:szCs w:val="18"/>
              </w:rPr>
            </w:pPr>
          </w:p>
          <w:p w14:paraId="11EC172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6hc) § 7 ods. 3 písm. a) prvý a druhý bod alebo § 7 ods. 4 písm. a) zákona č. 578/2004 Z.z. v znení neskorších predpisov.</w:t>
            </w:r>
          </w:p>
          <w:p w14:paraId="29408E3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C9D3238"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16hd) Nariadenie vlády Slovenskej republiky č. 296/2010 Z.z. o odbornej spôsobilosti na výkon zdravotníckeho povolania, spôsobe ďalšieho vzdelávania zdravotníckych pracovníkov, sústave špecializačných odborov a sústave certifikovaných pracovných činností v znení neskorších predpisov.</w:t>
            </w:r>
          </w:p>
          <w:p w14:paraId="259C5E72"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ADFF58E"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16he) Čl. 1 písm. k) nariadenia (ES) č. 883/2004 v platnom znení.</w:t>
            </w:r>
          </w:p>
          <w:p w14:paraId="7CDC46FD"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17A153CC" w14:textId="299C423C"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56) Zákon č. 71/1967 Zb. o správnom konaní (správny poriadok) v znení neskorších predpisov.</w:t>
            </w:r>
          </w:p>
          <w:p w14:paraId="7DDC3B04" w14:textId="77777777" w:rsidR="00E435DE" w:rsidRPr="00001540" w:rsidRDefault="00E435DE" w:rsidP="00E0500D">
            <w:pPr>
              <w:tabs>
                <w:tab w:val="left" w:pos="851"/>
              </w:tabs>
              <w:spacing w:after="0" w:line="240" w:lineRule="auto"/>
              <w:jc w:val="both"/>
              <w:rPr>
                <w:rFonts w:ascii="Times New Roman" w:hAnsi="Times New Roman"/>
                <w:sz w:val="18"/>
                <w:szCs w:val="18"/>
              </w:rPr>
            </w:pPr>
          </w:p>
          <w:p w14:paraId="027FFDCB" w14:textId="77777777" w:rsidR="00F40C9E" w:rsidRPr="00001540" w:rsidRDefault="00F40C9E" w:rsidP="00E0500D">
            <w:pPr>
              <w:pStyle w:val="Odsekzoznamu"/>
              <w:numPr>
                <w:ilvl w:val="4"/>
                <w:numId w:val="29"/>
              </w:numPr>
              <w:ind w:left="0" w:firstLine="241"/>
              <w:contextualSpacing/>
              <w:jc w:val="both"/>
              <w:rPr>
                <w:sz w:val="18"/>
                <w:szCs w:val="18"/>
              </w:rPr>
            </w:pPr>
            <w:r w:rsidRPr="00001540">
              <w:rPr>
                <w:sz w:val="18"/>
                <w:szCs w:val="18"/>
              </w:rPr>
              <w:lastRenderedPageBreak/>
              <w:t>Poistenec môže požiadať príslušnú zdravotnú poisťovňu o preplatenie nákladov zdravotnej starostlivosti podľa § 9a, 9b a 9d na tlačive ,,Žiadosť o preplatenie nákladov zdravotnej starostlivosti“ (ďalej len „žiadosť o preplatenie“). Vzor žiadosti o preplatenie ustanoví všeobecne záväzný právny predpis, ktorý vydá ministerstvo zdravotníctva.</w:t>
            </w:r>
          </w:p>
          <w:p w14:paraId="0338175D" w14:textId="77777777" w:rsidR="00F40C9E" w:rsidRPr="00001540" w:rsidRDefault="00F40C9E" w:rsidP="00E0500D">
            <w:pPr>
              <w:pStyle w:val="Odsekzoznamu"/>
              <w:ind w:left="426"/>
              <w:rPr>
                <w:sz w:val="18"/>
                <w:szCs w:val="18"/>
              </w:rPr>
            </w:pPr>
          </w:p>
          <w:p w14:paraId="19E4F5C2" w14:textId="77777777" w:rsidR="00F40C9E" w:rsidRPr="00001540" w:rsidRDefault="00F40C9E" w:rsidP="00E0500D">
            <w:pPr>
              <w:pStyle w:val="Odsekzoznamu"/>
              <w:numPr>
                <w:ilvl w:val="4"/>
                <w:numId w:val="29"/>
              </w:numPr>
              <w:ind w:left="0" w:firstLine="241"/>
              <w:contextualSpacing/>
              <w:jc w:val="both"/>
              <w:rPr>
                <w:sz w:val="18"/>
                <w:szCs w:val="18"/>
              </w:rPr>
            </w:pPr>
            <w:r w:rsidRPr="00001540">
              <w:rPr>
                <w:sz w:val="18"/>
                <w:szCs w:val="18"/>
              </w:rPr>
              <w:t>Súčasťou žiadosti o preplatenie musí byť</w:t>
            </w:r>
          </w:p>
          <w:p w14:paraId="7FB4C9B1" w14:textId="77777777" w:rsidR="00F40C9E" w:rsidRPr="00001540" w:rsidRDefault="00F40C9E" w:rsidP="00E0500D">
            <w:pPr>
              <w:tabs>
                <w:tab w:val="left" w:pos="1843"/>
              </w:tabs>
              <w:spacing w:after="0" w:line="240" w:lineRule="auto"/>
              <w:jc w:val="both"/>
              <w:rPr>
                <w:rFonts w:ascii="Times New Roman" w:hAnsi="Times New Roman"/>
                <w:sz w:val="18"/>
                <w:szCs w:val="18"/>
              </w:rPr>
            </w:pPr>
            <w:r w:rsidRPr="00001540">
              <w:rPr>
                <w:rFonts w:ascii="Times New Roman" w:hAnsi="Times New Roman"/>
                <w:sz w:val="18"/>
                <w:szCs w:val="18"/>
              </w:rPr>
              <w:t xml:space="preserve">a) originál dokladu o zaplatení, ktorým je </w:t>
            </w:r>
          </w:p>
          <w:p w14:paraId="55AA9791" w14:textId="77777777" w:rsidR="00F40C9E" w:rsidRPr="00001540" w:rsidRDefault="00F40C9E" w:rsidP="00E0500D">
            <w:pPr>
              <w:spacing w:after="0" w:line="240" w:lineRule="auto"/>
              <w:jc w:val="both"/>
              <w:rPr>
                <w:rFonts w:ascii="Times New Roman" w:hAnsi="Times New Roman"/>
                <w:sz w:val="18"/>
                <w:szCs w:val="18"/>
              </w:rPr>
            </w:pPr>
            <w:r w:rsidRPr="00001540">
              <w:rPr>
                <w:rFonts w:ascii="Times New Roman" w:hAnsi="Times New Roman"/>
                <w:sz w:val="18"/>
                <w:szCs w:val="18"/>
              </w:rPr>
              <w:t>1. doklad z registračnej pokladne, príjmový pokladničný doklad alebo doklad, v texte ktorého je potvrdené prijatie sumy, ak ide o hotovostnú platbu, alebo</w:t>
            </w:r>
          </w:p>
          <w:p w14:paraId="0C8570B8" w14:textId="77777777" w:rsidR="00F40C9E" w:rsidRPr="00001540" w:rsidRDefault="00F40C9E" w:rsidP="00E0500D">
            <w:pPr>
              <w:spacing w:after="0" w:line="240" w:lineRule="auto"/>
              <w:jc w:val="both"/>
              <w:rPr>
                <w:rFonts w:ascii="Times New Roman" w:hAnsi="Times New Roman"/>
                <w:sz w:val="18"/>
                <w:szCs w:val="18"/>
              </w:rPr>
            </w:pPr>
            <w:r w:rsidRPr="00001540">
              <w:rPr>
                <w:rFonts w:ascii="Times New Roman" w:hAnsi="Times New Roman"/>
                <w:sz w:val="18"/>
                <w:szCs w:val="18"/>
              </w:rPr>
              <w:t>2. originál ústrižku o zaplatení poštovej poukážky, kópia výpisu z účtu, originál debetného avíza z banky alebo pobočky zahraničnej banky, alebo originál potvrdenia o odpísaní finančnej čiastky z bankového účtu, ak ide o bezhotovostnú platbu,</w:t>
            </w:r>
          </w:p>
          <w:p w14:paraId="7641EA8E" w14:textId="77777777" w:rsidR="00F40C9E" w:rsidRPr="00001540" w:rsidRDefault="00F40C9E" w:rsidP="00E0500D">
            <w:pPr>
              <w:pStyle w:val="Odsekzoznamu"/>
              <w:numPr>
                <w:ilvl w:val="0"/>
                <w:numId w:val="29"/>
              </w:numPr>
              <w:tabs>
                <w:tab w:val="left" w:pos="1843"/>
              </w:tabs>
              <w:contextualSpacing/>
              <w:jc w:val="both"/>
              <w:rPr>
                <w:sz w:val="18"/>
                <w:szCs w:val="18"/>
              </w:rPr>
            </w:pPr>
            <w:r w:rsidRPr="00001540">
              <w:rPr>
                <w:sz w:val="18"/>
                <w:szCs w:val="18"/>
              </w:rPr>
              <w:t>záznam o ošetrení, správa o poskytnutej zdravotnej starostlivosti,</w:t>
            </w:r>
          </w:p>
          <w:p w14:paraId="22788C80" w14:textId="0CAA4506" w:rsidR="00F40C9E" w:rsidRPr="00001540" w:rsidRDefault="00B12E93" w:rsidP="00E0500D">
            <w:pPr>
              <w:pStyle w:val="Odsekzoznamu"/>
              <w:numPr>
                <w:ilvl w:val="0"/>
                <w:numId w:val="29"/>
              </w:numPr>
              <w:rPr>
                <w:sz w:val="18"/>
                <w:szCs w:val="18"/>
              </w:rPr>
            </w:pPr>
            <w:r w:rsidRPr="00001540">
              <w:rPr>
                <w:rFonts w:eastAsia="Calibri"/>
                <w:sz w:val="18"/>
                <w:szCs w:val="18"/>
                <w:lang w:eastAsia="en-US"/>
              </w:rPr>
              <w:t xml:space="preserve">originál dokladu s rozpisom poskytnutej zdravotnej starostlivosti, ako faktúra, vyúčtovanie zdravotnej starostlivosti, lekársky predpis pri predpísaní liekov, lekársky poukaz pri predpísaní zdravotníckej pomôcky. </w:t>
            </w:r>
          </w:p>
          <w:p w14:paraId="05B2CB3E" w14:textId="77777777" w:rsidR="00F40C9E" w:rsidRPr="00001540" w:rsidRDefault="00F40C9E" w:rsidP="00E0500D">
            <w:pPr>
              <w:spacing w:after="0" w:line="240" w:lineRule="auto"/>
              <w:jc w:val="both"/>
              <w:rPr>
                <w:rFonts w:ascii="Times New Roman" w:hAnsi="Times New Roman"/>
                <w:sz w:val="18"/>
                <w:szCs w:val="18"/>
              </w:rPr>
            </w:pPr>
            <w:r w:rsidRPr="00001540">
              <w:rPr>
                <w:rFonts w:ascii="Times New Roman" w:hAnsi="Times New Roman"/>
                <w:sz w:val="18"/>
                <w:szCs w:val="18"/>
              </w:rPr>
              <w:t>(3) Ak bola poistencovi poskytnutá zdravotná starostlivosť v cudzine v kalendárnom roku a jej poskytovanie pokračovalo aj v nasledujúcom kalendárnom roku a náklady poistenec uhradil, predkladá žiadosť o preplatenie podľa § 9a, 9b a 9d tej zdravotnej poisťovni, v ktorej bol poistený v čase poskytovania zdravotnej starostlivosti v cudzine.</w:t>
            </w:r>
          </w:p>
          <w:p w14:paraId="372BBA9A" w14:textId="77777777" w:rsidR="00F40C9E" w:rsidRPr="00001540" w:rsidRDefault="00F40C9E" w:rsidP="00E0500D">
            <w:pPr>
              <w:tabs>
                <w:tab w:val="num" w:pos="851"/>
              </w:tabs>
              <w:spacing w:after="0" w:line="240" w:lineRule="auto"/>
              <w:ind w:firstLine="426"/>
              <w:rPr>
                <w:rFonts w:ascii="Times New Roman" w:hAnsi="Times New Roman"/>
                <w:sz w:val="18"/>
                <w:szCs w:val="18"/>
              </w:rPr>
            </w:pPr>
          </w:p>
          <w:p w14:paraId="23A27ED0" w14:textId="77777777" w:rsidR="00F40C9E" w:rsidRPr="00001540" w:rsidRDefault="00F40C9E" w:rsidP="00E0500D">
            <w:pPr>
              <w:spacing w:after="0" w:line="240" w:lineRule="auto"/>
              <w:jc w:val="both"/>
              <w:rPr>
                <w:rFonts w:ascii="Times New Roman" w:hAnsi="Times New Roman"/>
                <w:sz w:val="18"/>
                <w:szCs w:val="18"/>
              </w:rPr>
            </w:pPr>
            <w:r w:rsidRPr="00001540">
              <w:rPr>
                <w:rFonts w:ascii="Times New Roman" w:hAnsi="Times New Roman"/>
                <w:sz w:val="18"/>
                <w:szCs w:val="18"/>
              </w:rPr>
              <w:t>(4) Ak poistenec uhradil náklady za poskytnutú zdravotnú starostlivosť v cudzine na prelome kalendárnych rokov, je povinný žiadať vydanie samostatného dokladu o úhrade za zdravotnú starostlivosť poskytnutú do konca kalendárneho roka a samostatný doklad o úhrade za zdravotnú starostlivosť poskytnutú od začiatku nasledujúceho kalendárneho roka.</w:t>
            </w:r>
          </w:p>
          <w:p w14:paraId="2BE7B560" w14:textId="77777777" w:rsidR="00F40C9E" w:rsidRPr="00001540" w:rsidRDefault="00F40C9E" w:rsidP="00E0500D">
            <w:pPr>
              <w:spacing w:after="0" w:line="240" w:lineRule="auto"/>
              <w:rPr>
                <w:rFonts w:ascii="Times New Roman" w:hAnsi="Times New Roman"/>
                <w:sz w:val="18"/>
                <w:szCs w:val="18"/>
              </w:rPr>
            </w:pPr>
          </w:p>
          <w:p w14:paraId="7325E61C"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(5) Cudzojazyčné doklady priložené k žiadosti podľa odseku 2 sú akceptované aj bez úradne osvedčeného prekladu do štátneho jazyka okrem poskytnutia neodkladnej starostlivosti v cudzine okrem členských štátov podľa § 9a.</w:t>
            </w:r>
          </w:p>
          <w:p w14:paraId="0FF9AFE5" w14:textId="77777777" w:rsidR="00F40C9E" w:rsidRPr="00001540" w:rsidRDefault="00F40C9E" w:rsidP="00E0500D">
            <w:pPr>
              <w:tabs>
                <w:tab w:val="num" w:pos="851"/>
              </w:tabs>
              <w:spacing w:after="0" w:line="240" w:lineRule="auto"/>
              <w:ind w:firstLine="426"/>
              <w:rPr>
                <w:rFonts w:ascii="Times New Roman" w:hAnsi="Times New Roman"/>
                <w:sz w:val="18"/>
                <w:szCs w:val="18"/>
              </w:rPr>
            </w:pPr>
          </w:p>
          <w:p w14:paraId="78DD9112" w14:textId="5A018F7E"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lastRenderedPageBreak/>
              <w:t xml:space="preserve">(6) Pri podávaní žiadosti o preplatenie príslušná zdravotná poisťovňa skontroluje správnosť osobných údajov poistenca v registri poistencov vrátane splnenia povinnosti platiť poistné a splnenia povinnosti určenia platiteľa poistného. Príslušná zdravotná poisťovňa preplatí náklady poistencovi, ktorý má počas celej doby poistného vzťahu určeného platiteľa poistného a sú za neho uhradené preddavky na poistné alebo poistné; to neplatí, ak poistenec je zamestnancom, za ktorého nezaplatil preddavok na poistné alebo poistné zamestnávateľ, alebo si poistenec dlžné preddavky na poistné alebo poistné zaplatil dodatočne. Príslušná zdravotná poisťovňa je povinná poistencovi preplatiť náklady najneskôr do troch mesiacov od prijatia žiadosti o preplatenie, ak sú splnené všetky podmienky podľa tohto odseku. Uvedená lehota sa nepoužije v prípadoch podľa § 9b. </w:t>
            </w:r>
          </w:p>
          <w:p w14:paraId="5A4DD377" w14:textId="77777777" w:rsidR="00E435DE" w:rsidRPr="00001540" w:rsidRDefault="00E435DE" w:rsidP="00E0500D">
            <w:pPr>
              <w:tabs>
                <w:tab w:val="left" w:pos="851"/>
              </w:tabs>
              <w:spacing w:after="0" w:line="240" w:lineRule="auto"/>
              <w:jc w:val="both"/>
              <w:rPr>
                <w:rFonts w:ascii="Times New Roman" w:hAnsi="Times New Roman"/>
                <w:sz w:val="18"/>
                <w:szCs w:val="18"/>
              </w:rPr>
            </w:pPr>
          </w:p>
          <w:p w14:paraId="04372048"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 Zákon č. 576/2004 Z.z. o zdravotnej starostlivosti, službách súvisiacich s poskytovaním zdravotnej starostlivosti a o zmene a doplnení niektorých zákonov v znení neskorších predpisov.</w:t>
            </w:r>
          </w:p>
          <w:p w14:paraId="51DE13F7"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Zákon č. 577/2004 Z.z. rozsahu zdravotnej starostlivosti uhrádzanej na základe verejného zdravotného poistenia a o úhradách za služby súvisiace s poskytovaním zdravotnej starostlivosti v znení neskorších predpisov.</w:t>
            </w:r>
          </w:p>
          <w:p w14:paraId="4FB0D23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Zákon č. 363/2011 Z.z. o rozsahu a podmienkach úhrady liekov, zdravotníckych pomôcok a dietetických potravín na základe verejného zdravotného poistenia a o zmene a doplnení niektorých zákonov v znení neskorších predpisov.</w:t>
            </w:r>
          </w:p>
          <w:p w14:paraId="4D7D0F2C"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1BBF59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3a) Nariadenie Európskeho parlamentu a Rady (ES) č. 883/2004 z 29. apríla 2004 o koordinácii systémov sociálneho zabezpečenia (Mimoriadne vydanie Ú.v. EÚ, kap. 5/zv. 5; Ú.v. EÚ L 200, 7.6.2004) v platnom znení.</w:t>
            </w:r>
          </w:p>
          <w:p w14:paraId="32CA275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Nariadenie Európskeho parlamentu a Rady (ES) č. 987/2009 zo 16. septembra 2009, ktorým sa stanovuje postup vykonávania nariadenia (ES) č. 883/2004 o koordinácii systémov sociálneho zabezpečenia (Ú.v. EÚ L 284, 30.10.2009) v platnom znení.</w:t>
            </w:r>
          </w:p>
          <w:p w14:paraId="1054A50E"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1A4CB92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11) § 4 zákona č. 578/2004 Z.z. o poskytovateľoch zdravotnej starostlivosti, zdravotníckych pracovníkoch, stavovských organizáciách v zdravotníctve a o zmene a doplnení niektorých zákonov.</w:t>
            </w:r>
          </w:p>
          <w:p w14:paraId="0C67769E"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83E4B62"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15) § 2 ods. 3 zákona č. 576/2004 Z.z.</w:t>
            </w:r>
          </w:p>
          <w:p w14:paraId="08DEF374"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lastRenderedPageBreak/>
              <w:t xml:space="preserve"> </w:t>
            </w:r>
          </w:p>
          <w:p w14:paraId="6C2E5E90"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16a) § 18 ods. 1 písm. f) zákona č. 581/2004 Z.z. v znení zákona č. 220/2013 Z.z.</w:t>
            </w:r>
          </w:p>
          <w:p w14:paraId="49EEA7B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63A4AC1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16b) § 44 ods. 2 písm. a) piaty bod zákona č. 540/2021 Z.z. o kategorizácii ústavnej zdravotnej starostlivosti a o zmene a doplnení niektorých zákonov.</w:t>
            </w:r>
          </w:p>
          <w:p w14:paraId="3F6A9FF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8875D48"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16c) Čl. 20 nariadenia (ES) č. 883/2004 v platnom znení.</w:t>
            </w:r>
          </w:p>
          <w:p w14:paraId="7C1286D8"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Čl. 26 nariadenia (ES) č. 987/2009 v platnom znení.</w:t>
            </w:r>
          </w:p>
          <w:p w14:paraId="6DCBF7B0"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44EA1871"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16d) Zákon č. 362/2011 Z.z. o liekoch a zdravotníckych pomôckach a o zmene a doplnení niektorých zákonov v znení neskorších predpisov.</w:t>
            </w:r>
          </w:p>
          <w:p w14:paraId="63B88A7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39A56BF2"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16e) § 23 ods. 3 zákona č. 362/2011 Z.z.</w:t>
            </w:r>
          </w:p>
          <w:p w14:paraId="1A2B05E6"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F8DFA01"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16g) Zákon č. 355/2007 Z.z. o ochrane, podpore a rozvoji verejného zdravia a o zmene a doplnení niektorých zákonov v znení neskorších predpisov.</w:t>
            </w:r>
          </w:p>
          <w:p w14:paraId="04BCF413"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FEC2C2E"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16h) § 20d zákona č. 581/2004 Z.z. v znení zákona č. 220/2013 Z.z.</w:t>
            </w:r>
          </w:p>
          <w:p w14:paraId="0267D228"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6713582C" w14:textId="63F5FC28" w:rsidR="00F40C9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56) Zákon č. 71/1967 Zb. o správnom konaní (správny poriadok) v znení neskorších predpisov.</w:t>
            </w:r>
          </w:p>
          <w:p w14:paraId="6F18A45F" w14:textId="77777777" w:rsidR="00E435DE" w:rsidRPr="00001540" w:rsidRDefault="00E435DE" w:rsidP="00E0500D">
            <w:pPr>
              <w:tabs>
                <w:tab w:val="left" w:pos="851"/>
              </w:tabs>
              <w:spacing w:after="0" w:line="240" w:lineRule="auto"/>
              <w:jc w:val="both"/>
              <w:rPr>
                <w:rFonts w:ascii="Times New Roman" w:hAnsi="Times New Roman"/>
                <w:sz w:val="18"/>
                <w:szCs w:val="18"/>
              </w:rPr>
            </w:pPr>
          </w:p>
          <w:p w14:paraId="6C2A7AE8"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Úrad </w:t>
            </w:r>
          </w:p>
          <w:p w14:paraId="34B9F7D7"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a) vykonáva dohľad nad verejným zdravotným poistením tým, že</w:t>
            </w:r>
          </w:p>
          <w:p w14:paraId="5D65B9C3"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 dohliada na dodržiavanie ustanovení tohto zákona a osobitného predpisu, 37) (poznámka odkazuje na zákon č. 580/2004 Z. z.)</w:t>
            </w:r>
          </w:p>
          <w:p w14:paraId="229452B2"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2. vydáva povolenia a iné rozhodnutia podľa tohto zákona a dohliada na plnenie ním vydaných rozhodnutí vrátane podmienok určených v týchto rozhodnutiach,</w:t>
            </w:r>
          </w:p>
          <w:p w14:paraId="2F353CE0"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 vydáva platobné výmery vo veciach uplatnených zdravotnou poisťovňou, ak ide o pohľadávky na poistnom vyplývajúce z neodvedených preddavkov na poistné alebo neodvedeného nedoplatku na poistnom podľa osobitného predpisu, 38) úroky z omeškania 38a) a pohľadávky vyplývajúce z nezaplatenej úhrady za neodkladnú zdravotnú starostlivosť podľa osobitného predpisu, 38b)</w:t>
            </w:r>
          </w:p>
          <w:p w14:paraId="286D186C"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lastRenderedPageBreak/>
              <w:t>4. vydáva platobné výmery vo veciach uplatnených platiteľom poistného, ak ide o pohľadávky vyplývajúce z neuhradeného preplatku na poistnom podľa osobitného predpisu, 38c)</w:t>
            </w:r>
          </w:p>
          <w:p w14:paraId="7C4E9FCD"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5. vydáva rozhodnutia vo veciach prerozdelenia poistného podľa osobitného predpisu, 38d)</w:t>
            </w:r>
          </w:p>
          <w:p w14:paraId="6F5580FE"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6. vydáva rozhodnutia o pokutách za porušenie povinností ustanovených týmto zákonom a osobitným predpisom, 39)</w:t>
            </w:r>
          </w:p>
          <w:p w14:paraId="3E42847D"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7. rozhoduje o odvolaní proti rozhodnutiu zdravotnej poisťovne o zamietnutí žiadosti o udelenie súhlasu s plánovanou ústavnou zdravotnou starostlivosťou v súlade s osobitným zákonom, 39a)</w:t>
            </w:r>
          </w:p>
          <w:p w14:paraId="18E17EC3"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8. zasiela ministerstvu zdravotníctva kópie rozhodnutí o mesačnom prerozdeľovaní preddavkov na poistné 39c) vydané jednotlivým zdravotným poisťovniam a kópie rozhodnutí o ročnom prerozdeľovaní poistného 39d) vydané jednotlivým zdravotným poisťovniam do troch dní od vydania rozhodnutí,</w:t>
            </w:r>
          </w:p>
          <w:p w14:paraId="1DC8C008"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9. zasiela ministerstvu zdravotníctva údaje na účely výpočtu indexu rizika nákladov z centrálneho registra poistencov v rozsahu ustanovenom osobitným predpisom, 39e)</w:t>
            </w:r>
          </w:p>
          <w:p w14:paraId="397BA76F"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7D30D7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b) vykonáva dohľad nad poskytovaním zdravotnej starostlivosti tým, že dohliada na správne poskytovanie zdravotnej starostlivosti, 40) a za podmienok ustanovených týmto zákonom (§ 50 ods. 2, 3 a 7)</w:t>
            </w:r>
          </w:p>
          <w:p w14:paraId="56B8544A"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 ukladá sankcie,</w:t>
            </w:r>
          </w:p>
          <w:p w14:paraId="78866E5A"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2. podáva návrhy na uloženie sankcie,</w:t>
            </w:r>
          </w:p>
          <w:p w14:paraId="584459DF"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 ukladá opatrenia na odstránenie zistených nedostatkov alebo ukladá povinnosť prijať opatrenia na odstránenie zistených nedostatkov,</w:t>
            </w:r>
          </w:p>
          <w:p w14:paraId="51389E7F"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42549DA"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c) vykonáva dohľad nad poskytovaním ošetrovateľskej starostlivosti v zariadeniach sociálnych služieb 14a) a v zariadeniach sociálnoprávnej ochrany detí a sociálnej kurately 14b) tým, že dohliada na správne poskytovanie ošetrovateľskej starostlivosti, 40a) a za podmienok ustanovených týmto zákonom (§ 50 ods. 4 a 7)</w:t>
            </w:r>
          </w:p>
          <w:p w14:paraId="258EF043"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 ukladá sankcie,</w:t>
            </w:r>
          </w:p>
          <w:p w14:paraId="77A3F96D"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2. ukladá opatrenia na odstránenie zistených nedostatkov alebo ukladá povinnosť prijať opatrenia na odstránenie zistených nedostatkov,</w:t>
            </w:r>
          </w:p>
          <w:p w14:paraId="68A4C88D"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14AEB01A"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d) vydáva zdravotným poisťovniam rozhodnutia o mesačnom prerozdeľovaní preddavkov na poistné 39c) a rozhodnutia o ročnom prerozdeľovaní poistného, 39d)</w:t>
            </w:r>
          </w:p>
          <w:p w14:paraId="0CA697FC"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lastRenderedPageBreak/>
              <w:t xml:space="preserve"> </w:t>
            </w:r>
          </w:p>
          <w:p w14:paraId="6E215D69"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e) spolupracuje s ministerstvom zdravotníctva a ministerstvom financií na príprave všeobecne záväzných právnych predpisov týkajúcich sa verejného zdravotného poistenia,</w:t>
            </w:r>
          </w:p>
          <w:p w14:paraId="11096E32"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31D5411E"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f) plní záväzky štátu v oblasti zdravotníctva vyplývajúcich z medzinárodných zmlúv na základe poverenia ministerstva zdravotníctva,</w:t>
            </w:r>
          </w:p>
          <w:p w14:paraId="5D2FE447"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11556378"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g) je styčný orgán pre poskytovanie zdravotnej starostlivosti uhrádzanej na základe verejného zdravotného poistenia vo vzťahu k styčným orgánom iných členských štátov na komunikáciu medzi príslušnými zdravotnými poisťovňami, 41)</w:t>
            </w:r>
          </w:p>
          <w:p w14:paraId="13D5A6BF"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66AB10D"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h) uhrádza náklady na zdravotnú starostlivosť poskytnutú poistencovi z iného členského štátu v Slovenskej republike na základe zmluvy o sociálnom zabezpečení alebo dohody s inými členskými štátmi, alebo dohody príslušných úradov týchto štátov, v ktorých sa zmluvné štáty vzdali vzájomného uhrádzania týchto nákladov,</w:t>
            </w:r>
          </w:p>
          <w:p w14:paraId="4616F40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99C5BC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i) je prístupovým miestom podľa osobitného predpisu 41aaa) na elektronickú výmenu dát medzi členskými štátmi,</w:t>
            </w:r>
          </w:p>
          <w:p w14:paraId="7E79B3B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1DF045D4"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j) vykonáva činnosť národného kontaktného miesta (§ 20d),</w:t>
            </w:r>
          </w:p>
          <w:p w14:paraId="25B3A178"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7464F0F"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k) vykonáva dohľad nad zdravotnou poisťovňou v nútenej správe a počas likvidácie,</w:t>
            </w:r>
          </w:p>
          <w:p w14:paraId="5F53E3D0"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30579C06"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l) určuje výšku podielu poistencov zdravotnej poisťovne na celkovom počte poistencov jednotlivým zdravotným poisťovniam podľa § 8 ods. 5,</w:t>
            </w:r>
          </w:p>
          <w:p w14:paraId="2C095684"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D48D29A"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m) kontroluje správnosť zaradenia poistenca alebo platiteľa poistného do zoznamu poistencov a platiteľov poistného podľa osobitného predpisu, 41aab)</w:t>
            </w:r>
          </w:p>
          <w:p w14:paraId="6DC4572D"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05155A8"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n) plní ďalšie úlohy ustanovené týmto zákonom a osobitným predpisom. 41a)</w:t>
            </w:r>
          </w:p>
          <w:p w14:paraId="6B4FCEB1" w14:textId="77777777" w:rsidR="00F40C9E" w:rsidRPr="00001540" w:rsidRDefault="00F40C9E" w:rsidP="00E0500D">
            <w:pPr>
              <w:tabs>
                <w:tab w:val="left" w:pos="851"/>
              </w:tabs>
              <w:spacing w:after="0" w:line="240" w:lineRule="auto"/>
              <w:jc w:val="both"/>
              <w:rPr>
                <w:rFonts w:ascii="Times New Roman" w:hAnsi="Times New Roman"/>
                <w:sz w:val="18"/>
                <w:szCs w:val="18"/>
              </w:rPr>
            </w:pPr>
          </w:p>
          <w:p w14:paraId="6FB95322" w14:textId="77777777" w:rsidR="00F40C9E" w:rsidRPr="00001540" w:rsidRDefault="00F40C9E" w:rsidP="00E0500D">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(2) Pri plnení úloh, ktoré patria do pôsobnosti úradu, postupuje úrad nestranne a nezávisle od štátnych orgánov, orgánov územnej samosprávy, iných orgánov verejnej moci a od ďalších </w:t>
            </w:r>
            <w:r w:rsidRPr="00001540">
              <w:rPr>
                <w:rFonts w:ascii="Times New Roman" w:hAnsi="Times New Roman"/>
                <w:sz w:val="18"/>
                <w:szCs w:val="18"/>
              </w:rPr>
              <w:lastRenderedPageBreak/>
              <w:t>právnických osôb alebo fyzických osôb; štátne orgány, orgány územnej samosprávy, iné orgány verejnej moci ani ďalšie právnické osoby alebo fyzické osoby nesmú neoprávnene zasahovať do činnosti úradu.</w:t>
            </w:r>
          </w:p>
          <w:p w14:paraId="33B742DA" w14:textId="72E2B846" w:rsidR="00F40C9E" w:rsidRPr="00001540" w:rsidRDefault="00F40C9E" w:rsidP="00E0500D">
            <w:pPr>
              <w:tabs>
                <w:tab w:val="left" w:pos="851"/>
              </w:tabs>
              <w:spacing w:after="0" w:line="240" w:lineRule="auto"/>
              <w:jc w:val="both"/>
              <w:rPr>
                <w:rFonts w:ascii="Times New Roman" w:hAnsi="Times New Roman"/>
                <w:sz w:val="18"/>
                <w:szCs w:val="18"/>
              </w:rPr>
            </w:pPr>
          </w:p>
          <w:p w14:paraId="73672C8E"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13) § 9 ods. 7 zákona č. 580/2004 Z.z.</w:t>
            </w:r>
          </w:p>
          <w:p w14:paraId="582545A9"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8EE4AD3"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14a) § 22 zákona č. 448/2008 Z.z. o sociálnych službách a o zmene a doplnení zákona č. 455/1991 Zb. o živnostenskom podnikaní (živnostenský zákon) v znení neskorších predpisov v znení zákona č. 185/2014 Z.z.</w:t>
            </w:r>
          </w:p>
          <w:p w14:paraId="58B93FBE"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5CF339D"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14b) § 45 ods. 1 zákona č. 305/2005 Z.z. o sociálnoprávnej ochrane detí a o sociálnej kuratele a o zmene a doplnení niektorých zákonov v znení zákona č. 466/2008 Z.z.</w:t>
            </w:r>
          </w:p>
          <w:p w14:paraId="08FBF4D7"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44EC97AC"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18l) Článok 17 až 27 nariadenia (ES) č. 883/2004.</w:t>
            </w:r>
          </w:p>
          <w:p w14:paraId="43838AD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Nariadenie Európskeho parlamentu a Rady (ES) č. 987/2009 zo 16. septembra 2009, ktorým sa stanovuje postup vykonávania nariadenia (ES) č. 883/2004 o koordinácii systémov sociálneho zabezpečenia (Ú.v. EÚ L 284, 30.10.2009) v platnom znení.</w:t>
            </w:r>
          </w:p>
          <w:p w14:paraId="2871F60E"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36F94769"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18n) § 9f zákona č. 580/2004 Z.z. v znení zákona č. 220/2013 Z.z.</w:t>
            </w:r>
          </w:p>
          <w:p w14:paraId="14355632"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D3887D7"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37) Zákon č. 580/2004 Z.z.</w:t>
            </w:r>
          </w:p>
          <w:p w14:paraId="5CC02E7A"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3C3E353"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38) § 17 ods. 7 a § 19 ods. 11 zákona č. 580/2004 Z.z. v znení zákona č. 352/2005 Z.z.</w:t>
            </w:r>
          </w:p>
          <w:p w14:paraId="1CF4BB4D"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3C22BC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38a) § 18 ods. 1 zákona č. 580/2004 Z.z. v znení zákona č. 352/2005 Z.z.</w:t>
            </w:r>
          </w:p>
          <w:p w14:paraId="7B162A9C"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1C6DA13A"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38ab) § 17a ods. 6 zákona č. 580/2004 Z.z. v znení zákona č. 351/2018 Z.z.</w:t>
            </w:r>
          </w:p>
          <w:p w14:paraId="34CEFFF8"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43E9507"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38b) § 9 ods. 4 zákona č. 580/2004 Z.z.</w:t>
            </w:r>
          </w:p>
          <w:p w14:paraId="6FE7EF67"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FD835A9"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38d) § 27 ods. 8 a § 27a ods. 9 zákona č. 580/2004 Z.z. v znení zákona č. 352/2005 Z.z.</w:t>
            </w:r>
          </w:p>
          <w:p w14:paraId="148F55F6"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9E16F5E"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39) § 26 zákona č. 580/2004 Z.z.</w:t>
            </w:r>
          </w:p>
          <w:p w14:paraId="387A6169"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49F7C113"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lastRenderedPageBreak/>
              <w:t>39a) § 10 ods. 11 a 12 zákona č. 580/2004 Z.z. v znení zákona č. 121/2010 Z.z.</w:t>
            </w:r>
          </w:p>
          <w:p w14:paraId="40B6DE21"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427464DD"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39c) § 27 ods. 8 zákona č. 580/2004 Z.z. v znení neskorších predpisov.</w:t>
            </w:r>
          </w:p>
          <w:p w14:paraId="064E5A11"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6E1E13F"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39d) § 27a ods. 9 zákona č. 580/2004 Z.z. v znení neskorších predpisov.</w:t>
            </w:r>
          </w:p>
          <w:p w14:paraId="228AE1AA"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44FFFDF1"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39e) § 28 ods. 8 zákona č. 580/2004 Z.z. v znení zákona č. 185/2012 Z.z.</w:t>
            </w:r>
          </w:p>
          <w:p w14:paraId="2BBDCF7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2BCC8B3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39f) § 19 ods. 16 zákona č. 580/2004 Z.z. v znení neskorších predpisov.</w:t>
            </w:r>
          </w:p>
          <w:p w14:paraId="61061419"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413DEFBA"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40) § 4 ods. 3 zákona č. 576/2004 Z.z. v znení zákona č. 350/2005 Z.z.</w:t>
            </w:r>
          </w:p>
          <w:p w14:paraId="00229AF3"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4A9F10BA"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40a) § 4 ods. 6 zákona č. 576/2004 Z.z. v znení zákona č. 185/2014 Z.z.</w:t>
            </w:r>
          </w:p>
          <w:p w14:paraId="53518F1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AEBD75F"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40aa) Zákon č. 231/2019 Z.z. o výkone detencie a o zmene a doplnení niektorých zákonov.</w:t>
            </w:r>
          </w:p>
          <w:p w14:paraId="44B24C2D"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7212D26"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40aaa) § 19 až 21 zákona č. 576/2004 Z.z. v znení neskorších predpisov.</w:t>
            </w:r>
          </w:p>
          <w:p w14:paraId="1ECDB345"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546314D7"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40b) § 10a ods. 2 písm. c) a d) zákona č. 576/2004 Z.z.</w:t>
            </w:r>
          </w:p>
          <w:p w14:paraId="78234D79"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D602532"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41) Nariadenie Rady (EHS) č. 574/72 z 21. marca 1972, ktorým sa ustanovuje postup na vykonávanie nariadenia Rady (EHS) č. 1408/71 o uplatňovaní systémov sociálneho zabezpečenia na zamestnané osoby, samostatne zárobkovo činné osoby a ich rodinných príslušníkov, ktorí sa pohybujú v rámci spoločenstva (Úradný vestník Európskych spoločenstiev L 28, 30.01.1977) v platnom znení.</w:t>
            </w:r>
          </w:p>
          <w:p w14:paraId="6C7FF44F"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3CC725D"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41aaa) § 120 ods. 5 zákona č. 461/2003 Z.z. v znení zákona č. 266/2017 Z.z.</w:t>
            </w:r>
          </w:p>
          <w:p w14:paraId="554C1068"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621E4F94"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41aab) § 25 ods. 1 písm. f) druhý bod zákona č. 580/2004 Z.z. v znení zákona č. 250/2011 Z.z.</w:t>
            </w:r>
          </w:p>
          <w:p w14:paraId="3FDFCCE3"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07C3FE6E"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lastRenderedPageBreak/>
              <w:t>41aac) § 81 ods. 1 písm. a) zákona č. 578/2004 Z.z. v znení zákona č. 285/2023 Z.z.</w:t>
            </w:r>
          </w:p>
          <w:p w14:paraId="05046CE6"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15D26A1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41aaca) § 5c, 5d, § 6e zákona č. 578/2004 Z.z. v znení zákona č. 540/2021 Z.z.</w:t>
            </w:r>
          </w:p>
          <w:p w14:paraId="443D4A47"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xml:space="preserve"> </w:t>
            </w:r>
          </w:p>
          <w:p w14:paraId="7E574FAB" w14:textId="77777777"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41aacb) § 10b zákona č. 576/2004 Z.z. v znení zákona č. 2/2022 Z.z.</w:t>
            </w:r>
          </w:p>
          <w:p w14:paraId="7EC43AF4" w14:textId="76985711" w:rsidR="00E435DE" w:rsidRPr="00001540" w:rsidRDefault="00E435DE" w:rsidP="00E435DE">
            <w:pPr>
              <w:tabs>
                <w:tab w:val="left" w:pos="851"/>
              </w:tabs>
              <w:spacing w:after="0" w:line="240" w:lineRule="auto"/>
              <w:jc w:val="both"/>
              <w:rPr>
                <w:rFonts w:ascii="Times New Roman" w:hAnsi="Times New Roman"/>
                <w:sz w:val="18"/>
                <w:szCs w:val="18"/>
              </w:rPr>
            </w:pPr>
            <w:r w:rsidRPr="00001540">
              <w:rPr>
                <w:rFonts w:ascii="Times New Roman" w:hAnsi="Times New Roman"/>
                <w:sz w:val="18"/>
                <w:szCs w:val="18"/>
              </w:rPr>
              <w:t>§ 152a zákona č. 245/2008 Z.z. o výchove a vzdelávaní (školský zákon) a o zmene a doplnení niektorých zákonov v znení zákona č. 2/2022 Z.z.</w:t>
            </w:r>
          </w:p>
          <w:p w14:paraId="3C55FBAD" w14:textId="77777777" w:rsidR="00E435DE" w:rsidRPr="00001540" w:rsidRDefault="00E435DE" w:rsidP="00E0500D">
            <w:pPr>
              <w:tabs>
                <w:tab w:val="left" w:pos="851"/>
              </w:tabs>
              <w:spacing w:after="0" w:line="240" w:lineRule="auto"/>
              <w:jc w:val="both"/>
              <w:rPr>
                <w:rFonts w:ascii="Times New Roman" w:hAnsi="Times New Roman"/>
                <w:sz w:val="18"/>
                <w:szCs w:val="18"/>
              </w:rPr>
            </w:pPr>
          </w:p>
          <w:p w14:paraId="188C76A5" w14:textId="77777777" w:rsidR="00F40C9E" w:rsidRPr="00001540" w:rsidRDefault="00F40C9E" w:rsidP="00E0500D">
            <w:pPr>
              <w:spacing w:after="0" w:line="240" w:lineRule="auto"/>
              <w:jc w:val="center"/>
              <w:rPr>
                <w:rFonts w:ascii="Times New Roman" w:hAnsi="Times New Roman"/>
                <w:sz w:val="14"/>
                <w:szCs w:val="14"/>
              </w:rPr>
            </w:pPr>
            <w:r w:rsidRPr="00001540">
              <w:rPr>
                <w:rFonts w:ascii="Times New Roman" w:hAnsi="Times New Roman"/>
                <w:sz w:val="14"/>
                <w:szCs w:val="14"/>
              </w:rPr>
              <w:t>VZOR</w:t>
            </w:r>
          </w:p>
          <w:p w14:paraId="5FB05C6D" w14:textId="77777777" w:rsidR="00F40C9E" w:rsidRPr="00001540" w:rsidRDefault="00F40C9E" w:rsidP="00E0500D">
            <w:pPr>
              <w:spacing w:after="0" w:line="240" w:lineRule="auto"/>
              <w:rPr>
                <w:rFonts w:ascii="Times New Roman" w:hAnsi="Times New Roman"/>
                <w:sz w:val="14"/>
                <w:szCs w:val="14"/>
              </w:rPr>
            </w:pPr>
          </w:p>
          <w:p w14:paraId="0BD69C31"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Adresa príslušnej zdravotnej poisťovne:</w:t>
            </w:r>
          </w:p>
          <w:p w14:paraId="4332A811"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Obchodné meno</w:t>
            </w:r>
          </w:p>
          <w:p w14:paraId="09666AB9"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Ulica/č.</w:t>
            </w:r>
          </w:p>
          <w:p w14:paraId="3918E6D1"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Mesto</w:t>
            </w:r>
          </w:p>
          <w:p w14:paraId="0B5BAED4"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PSČ</w:t>
            </w:r>
          </w:p>
          <w:p w14:paraId="574EB8C1" w14:textId="77777777" w:rsidR="00F40C9E" w:rsidRPr="00001540" w:rsidRDefault="00F40C9E" w:rsidP="00E0500D">
            <w:pPr>
              <w:spacing w:after="0" w:line="240" w:lineRule="auto"/>
              <w:rPr>
                <w:rFonts w:ascii="Times New Roman" w:hAnsi="Times New Roman"/>
                <w:b/>
                <w:sz w:val="14"/>
                <w:szCs w:val="14"/>
              </w:rPr>
            </w:pPr>
          </w:p>
          <w:p w14:paraId="0212B7BB" w14:textId="77777777" w:rsidR="00F40C9E" w:rsidRPr="00001540" w:rsidRDefault="00F40C9E" w:rsidP="00E0500D">
            <w:pPr>
              <w:spacing w:after="0" w:line="240" w:lineRule="auto"/>
              <w:jc w:val="both"/>
              <w:rPr>
                <w:rFonts w:ascii="Times New Roman" w:hAnsi="Times New Roman"/>
                <w:b/>
                <w:sz w:val="14"/>
                <w:szCs w:val="14"/>
              </w:rPr>
            </w:pPr>
            <w:r w:rsidRPr="00001540">
              <w:rPr>
                <w:rFonts w:ascii="Times New Roman" w:hAnsi="Times New Roman"/>
                <w:b/>
                <w:sz w:val="14"/>
                <w:szCs w:val="14"/>
              </w:rPr>
              <w:t xml:space="preserve">Vec: Žiadosť o udelenie súhlasu podľa § 9f ods. 1 zákona č. 580/2004 Z. z. o zdravotnom poistení a o zmene a doplnení zákona č. 95/2002 Z. z. o poisťovníctve a o zmene a doplnení niektorých zákonov v znení neskorších predpisov (ďalej len „zákon“) </w:t>
            </w:r>
          </w:p>
          <w:p w14:paraId="231F3ED4" w14:textId="77777777" w:rsidR="00F40C9E" w:rsidRPr="00001540" w:rsidRDefault="00F40C9E" w:rsidP="00E0500D">
            <w:pPr>
              <w:spacing w:after="0" w:line="240" w:lineRule="auto"/>
              <w:jc w:val="both"/>
              <w:rPr>
                <w:rFonts w:ascii="Times New Roman" w:hAnsi="Times New Roman"/>
                <w:b/>
                <w:sz w:val="14"/>
                <w:szCs w:val="14"/>
              </w:rPr>
            </w:pPr>
          </w:p>
          <w:p w14:paraId="00B9FFD9" w14:textId="77777777" w:rsidR="00F40C9E" w:rsidRPr="00001540" w:rsidRDefault="00F40C9E" w:rsidP="00E0500D">
            <w:pPr>
              <w:numPr>
                <w:ilvl w:val="0"/>
                <w:numId w:val="34"/>
              </w:numPr>
              <w:spacing w:after="0" w:line="240" w:lineRule="auto"/>
              <w:jc w:val="both"/>
              <w:rPr>
                <w:rFonts w:ascii="Times New Roman" w:hAnsi="Times New Roman"/>
                <w:b/>
                <w:sz w:val="14"/>
                <w:szCs w:val="14"/>
              </w:rPr>
            </w:pPr>
            <w:r w:rsidRPr="00001540">
              <w:rPr>
                <w:rFonts w:ascii="Times New Roman" w:hAnsi="Times New Roman"/>
                <w:b/>
                <w:sz w:val="14"/>
                <w:szCs w:val="14"/>
              </w:rPr>
              <w:t>Údaje o poistencovi:</w:t>
            </w:r>
          </w:p>
          <w:p w14:paraId="7A98CE1E" w14:textId="77777777" w:rsidR="00F40C9E" w:rsidRPr="00001540" w:rsidRDefault="00F40C9E" w:rsidP="00E0500D">
            <w:pPr>
              <w:spacing w:after="0" w:line="240" w:lineRule="auto"/>
              <w:jc w:val="both"/>
              <w:rPr>
                <w:rFonts w:ascii="Times New Roman" w:hAnsi="Times New Roman"/>
                <w:sz w:val="14"/>
                <w:szCs w:val="14"/>
              </w:rPr>
            </w:pPr>
            <w:r w:rsidRPr="00001540">
              <w:rPr>
                <w:rFonts w:ascii="Times New Roman" w:hAnsi="Times New Roman"/>
                <w:sz w:val="14"/>
                <w:szCs w:val="14"/>
              </w:rPr>
              <w:t>(vypĺňa poistenec zdravotnej poisťovne ........................, a. s., zákonný zástupca, splnomocnená osoba, poskytovateľ zdravotnej starostlivosti alebo zariadenie, v ktorom je maloletý umiestnený na základe rozhodnutia súdu)</w:t>
            </w:r>
          </w:p>
          <w:tbl>
            <w:tblPr>
              <w:tblW w:w="8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994"/>
              <w:gridCol w:w="2268"/>
              <w:gridCol w:w="3338"/>
            </w:tblGrid>
            <w:tr w:rsidR="00001540" w:rsidRPr="00001540" w14:paraId="723940D5" w14:textId="77777777" w:rsidTr="0060074B">
              <w:tc>
                <w:tcPr>
                  <w:tcW w:w="2219" w:type="dxa"/>
                </w:tcPr>
                <w:p w14:paraId="53284E22"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1.1 Meno</w:t>
                  </w:r>
                </w:p>
              </w:tc>
              <w:tc>
                <w:tcPr>
                  <w:tcW w:w="994" w:type="dxa"/>
                </w:tcPr>
                <w:p w14:paraId="4C4A4FAF"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59DFC48A"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1.2 Priezvisko</w:t>
                  </w:r>
                </w:p>
              </w:tc>
              <w:tc>
                <w:tcPr>
                  <w:tcW w:w="3338" w:type="dxa"/>
                </w:tcPr>
                <w:p w14:paraId="7883C569"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254A973A" w14:textId="77777777" w:rsidTr="0060074B">
              <w:tc>
                <w:tcPr>
                  <w:tcW w:w="2219" w:type="dxa"/>
                </w:tcPr>
                <w:p w14:paraId="1979169B"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1.3 Titul</w:t>
                  </w:r>
                </w:p>
              </w:tc>
              <w:tc>
                <w:tcPr>
                  <w:tcW w:w="994" w:type="dxa"/>
                </w:tcPr>
                <w:p w14:paraId="5564E916"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1B4ED45A"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1.4 Rodné priezvisko</w:t>
                  </w:r>
                </w:p>
              </w:tc>
              <w:tc>
                <w:tcPr>
                  <w:tcW w:w="3338" w:type="dxa"/>
                </w:tcPr>
                <w:p w14:paraId="3A352EA1"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2C45551D" w14:textId="77777777" w:rsidTr="0060074B">
              <w:tc>
                <w:tcPr>
                  <w:tcW w:w="2219" w:type="dxa"/>
                </w:tcPr>
                <w:p w14:paraId="39986383"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1.5 Dátum narodenia</w:t>
                  </w:r>
                </w:p>
              </w:tc>
              <w:tc>
                <w:tcPr>
                  <w:tcW w:w="994" w:type="dxa"/>
                </w:tcPr>
                <w:p w14:paraId="262E7175"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5EC35950"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1.6 Rodné číslo, ak je pridelené</w:t>
                  </w:r>
                </w:p>
              </w:tc>
              <w:tc>
                <w:tcPr>
                  <w:tcW w:w="3338" w:type="dxa"/>
                </w:tcPr>
                <w:p w14:paraId="07463AAB"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6D9A4A1F" w14:textId="77777777" w:rsidTr="0060074B">
              <w:tc>
                <w:tcPr>
                  <w:tcW w:w="2219" w:type="dxa"/>
                </w:tcPr>
                <w:p w14:paraId="7ADF0CB4"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1.7 Identifikačné číslo poistenca</w:t>
                  </w:r>
                </w:p>
              </w:tc>
              <w:tc>
                <w:tcPr>
                  <w:tcW w:w="994" w:type="dxa"/>
                </w:tcPr>
                <w:p w14:paraId="59F7470E"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7E6DD30D" w14:textId="77777777" w:rsidR="00F40C9E" w:rsidRPr="00001540" w:rsidRDefault="00F40C9E" w:rsidP="00E0500D">
                  <w:pPr>
                    <w:spacing w:after="0" w:line="240" w:lineRule="auto"/>
                    <w:rPr>
                      <w:rFonts w:ascii="Times New Roman" w:hAnsi="Times New Roman"/>
                      <w:b/>
                      <w:sz w:val="14"/>
                      <w:szCs w:val="14"/>
                    </w:rPr>
                  </w:pPr>
                </w:p>
              </w:tc>
              <w:tc>
                <w:tcPr>
                  <w:tcW w:w="3338" w:type="dxa"/>
                </w:tcPr>
                <w:p w14:paraId="56469A4C"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38A3F665" w14:textId="77777777" w:rsidTr="0060074B">
              <w:tc>
                <w:tcPr>
                  <w:tcW w:w="8819" w:type="dxa"/>
                  <w:gridSpan w:val="4"/>
                </w:tcPr>
                <w:p w14:paraId="531A7269"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 xml:space="preserve">1.8 Miesto trvalého pobytu alebo miesto prechodného pobytu </w:t>
                  </w:r>
                </w:p>
              </w:tc>
            </w:tr>
            <w:tr w:rsidR="00001540" w:rsidRPr="00001540" w14:paraId="03538D48" w14:textId="77777777" w:rsidTr="0060074B">
              <w:tc>
                <w:tcPr>
                  <w:tcW w:w="2219" w:type="dxa"/>
                </w:tcPr>
                <w:p w14:paraId="053048C7"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1.8.1 Názov ulice</w:t>
                  </w:r>
                </w:p>
              </w:tc>
              <w:tc>
                <w:tcPr>
                  <w:tcW w:w="994" w:type="dxa"/>
                </w:tcPr>
                <w:p w14:paraId="2864A3BB"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37EA0192"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1.8.2 Orientačné číslo</w:t>
                  </w:r>
                </w:p>
              </w:tc>
              <w:tc>
                <w:tcPr>
                  <w:tcW w:w="3338" w:type="dxa"/>
                </w:tcPr>
                <w:p w14:paraId="274B0034"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0A4DB897" w14:textId="77777777" w:rsidTr="0060074B">
              <w:tc>
                <w:tcPr>
                  <w:tcW w:w="2219" w:type="dxa"/>
                </w:tcPr>
                <w:p w14:paraId="375FB416"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1.8.3 Poštové smerové číslo</w:t>
                  </w:r>
                </w:p>
              </w:tc>
              <w:tc>
                <w:tcPr>
                  <w:tcW w:w="994" w:type="dxa"/>
                </w:tcPr>
                <w:p w14:paraId="6D8C7AEC"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415492CA"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1.8.4 Názov obce a štátu</w:t>
                  </w:r>
                </w:p>
              </w:tc>
              <w:tc>
                <w:tcPr>
                  <w:tcW w:w="3338" w:type="dxa"/>
                </w:tcPr>
                <w:p w14:paraId="64902E51"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27884930" w14:textId="77777777" w:rsidTr="0060074B">
              <w:tc>
                <w:tcPr>
                  <w:tcW w:w="2219" w:type="dxa"/>
                </w:tcPr>
                <w:p w14:paraId="62AF2031"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1.8.5 Telefónne číslo</w:t>
                  </w:r>
                </w:p>
              </w:tc>
              <w:tc>
                <w:tcPr>
                  <w:tcW w:w="994" w:type="dxa"/>
                </w:tcPr>
                <w:p w14:paraId="7372DF80"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18F51A54"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1.8.6 E-mailová adresa</w:t>
                  </w:r>
                </w:p>
              </w:tc>
              <w:tc>
                <w:tcPr>
                  <w:tcW w:w="3338" w:type="dxa"/>
                </w:tcPr>
                <w:p w14:paraId="0DFFC07E"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074723BB" w14:textId="77777777" w:rsidTr="0060074B">
              <w:tc>
                <w:tcPr>
                  <w:tcW w:w="8819" w:type="dxa"/>
                  <w:gridSpan w:val="4"/>
                </w:tcPr>
                <w:p w14:paraId="326C7EBF" w14:textId="77777777" w:rsidR="00F40C9E" w:rsidRPr="00001540" w:rsidRDefault="00F40C9E" w:rsidP="00E0500D">
                  <w:pPr>
                    <w:spacing w:after="0" w:line="240" w:lineRule="auto"/>
                    <w:ind w:right="3230"/>
                    <w:rPr>
                      <w:rFonts w:ascii="Times New Roman" w:hAnsi="Times New Roman"/>
                      <w:b/>
                      <w:sz w:val="14"/>
                      <w:szCs w:val="14"/>
                    </w:rPr>
                  </w:pPr>
                  <w:r w:rsidRPr="00001540">
                    <w:rPr>
                      <w:rFonts w:ascii="Times New Roman" w:hAnsi="Times New Roman"/>
                      <w:b/>
                      <w:sz w:val="14"/>
                      <w:szCs w:val="14"/>
                    </w:rPr>
                    <w:t>1.9 Kontaktná adresa, ak je odlišná od adresy trvalého alebo prechodného pobytu alebo adresa bydliska v Slovenskej republike</w:t>
                  </w:r>
                </w:p>
              </w:tc>
            </w:tr>
            <w:tr w:rsidR="00001540" w:rsidRPr="00001540" w14:paraId="55922B09" w14:textId="77777777" w:rsidTr="0060074B">
              <w:tc>
                <w:tcPr>
                  <w:tcW w:w="2219" w:type="dxa"/>
                </w:tcPr>
                <w:p w14:paraId="4F327534"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1.9.1 Názov ulice</w:t>
                  </w:r>
                </w:p>
              </w:tc>
              <w:tc>
                <w:tcPr>
                  <w:tcW w:w="994" w:type="dxa"/>
                </w:tcPr>
                <w:p w14:paraId="5DC7358A"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3E5DCD51"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1.9.2 Orientačné číslo</w:t>
                  </w:r>
                </w:p>
              </w:tc>
              <w:tc>
                <w:tcPr>
                  <w:tcW w:w="3338" w:type="dxa"/>
                </w:tcPr>
                <w:p w14:paraId="2F9A82A1"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47B3AE5F" w14:textId="77777777" w:rsidTr="0060074B">
              <w:tc>
                <w:tcPr>
                  <w:tcW w:w="2219" w:type="dxa"/>
                </w:tcPr>
                <w:p w14:paraId="6389DC39"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1.9.3 Poštové smerové číslo</w:t>
                  </w:r>
                </w:p>
              </w:tc>
              <w:tc>
                <w:tcPr>
                  <w:tcW w:w="994" w:type="dxa"/>
                </w:tcPr>
                <w:p w14:paraId="3AD25C63"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332F0819"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1.9.4 Názov obce a štátu</w:t>
                  </w:r>
                </w:p>
              </w:tc>
              <w:tc>
                <w:tcPr>
                  <w:tcW w:w="3338" w:type="dxa"/>
                </w:tcPr>
                <w:p w14:paraId="2E568186"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5E476087" w14:textId="77777777" w:rsidTr="0060074B">
              <w:tc>
                <w:tcPr>
                  <w:tcW w:w="2219" w:type="dxa"/>
                </w:tcPr>
                <w:p w14:paraId="5335514C"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1.9.5 Telefónne číslo</w:t>
                  </w:r>
                </w:p>
              </w:tc>
              <w:tc>
                <w:tcPr>
                  <w:tcW w:w="994" w:type="dxa"/>
                </w:tcPr>
                <w:p w14:paraId="3F7CA1D5"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2B593E53"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1.9.6 E-mailová adresa</w:t>
                  </w:r>
                </w:p>
              </w:tc>
              <w:tc>
                <w:tcPr>
                  <w:tcW w:w="3338" w:type="dxa"/>
                </w:tcPr>
                <w:p w14:paraId="19B8B6BE"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10E9CBCB" w14:textId="77777777" w:rsidTr="0060074B">
              <w:tc>
                <w:tcPr>
                  <w:tcW w:w="5481" w:type="dxa"/>
                  <w:gridSpan w:val="3"/>
                </w:tcPr>
                <w:p w14:paraId="734EFC26"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1.10 Kód základnej diagnózy, pre ktorú sa žiadosť podáva podľa Medzinárodnej klasifikácie chorôb*)</w:t>
                  </w:r>
                </w:p>
              </w:tc>
              <w:tc>
                <w:tcPr>
                  <w:tcW w:w="3338" w:type="dxa"/>
                </w:tcPr>
                <w:p w14:paraId="382C273B"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5EF24C6F" w14:textId="77777777" w:rsidTr="0060074B">
              <w:trPr>
                <w:trHeight w:val="258"/>
              </w:trPr>
              <w:tc>
                <w:tcPr>
                  <w:tcW w:w="5481" w:type="dxa"/>
                  <w:gridSpan w:val="3"/>
                </w:tcPr>
                <w:p w14:paraId="743BD78D" w14:textId="77777777" w:rsidR="00F40C9E" w:rsidRPr="00001540" w:rsidRDefault="00F40C9E" w:rsidP="00E0500D">
                  <w:pPr>
                    <w:spacing w:after="0" w:line="240" w:lineRule="auto"/>
                    <w:outlineLvl w:val="0"/>
                    <w:rPr>
                      <w:rFonts w:ascii="Times New Roman" w:hAnsi="Times New Roman"/>
                      <w:b/>
                      <w:sz w:val="14"/>
                      <w:szCs w:val="14"/>
                    </w:rPr>
                  </w:pPr>
                  <w:r w:rsidRPr="00001540">
                    <w:rPr>
                      <w:rFonts w:ascii="Times New Roman" w:hAnsi="Times New Roman"/>
                      <w:b/>
                      <w:sz w:val="14"/>
                      <w:szCs w:val="14"/>
                    </w:rPr>
                    <w:t>1.11 Štát,**) kde má byť zdravotná starostlivosť poskytnutá</w:t>
                  </w:r>
                </w:p>
              </w:tc>
              <w:tc>
                <w:tcPr>
                  <w:tcW w:w="3338" w:type="dxa"/>
                </w:tcPr>
                <w:p w14:paraId="36C92DE4"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77993448" w14:textId="77777777" w:rsidTr="0060074B">
              <w:tc>
                <w:tcPr>
                  <w:tcW w:w="8819" w:type="dxa"/>
                  <w:gridSpan w:val="4"/>
                </w:tcPr>
                <w:p w14:paraId="106B188B" w14:textId="77777777" w:rsidR="00F40C9E" w:rsidRPr="00001540" w:rsidRDefault="00F40C9E" w:rsidP="00E0500D">
                  <w:pPr>
                    <w:spacing w:after="0" w:line="240" w:lineRule="auto"/>
                    <w:ind w:right="3230"/>
                    <w:rPr>
                      <w:rFonts w:ascii="Times New Roman" w:hAnsi="Times New Roman"/>
                      <w:b/>
                      <w:sz w:val="14"/>
                      <w:szCs w:val="14"/>
                    </w:rPr>
                  </w:pPr>
                  <w:r w:rsidRPr="00001540">
                    <w:rPr>
                      <w:rFonts w:ascii="Times New Roman" w:hAnsi="Times New Roman"/>
                      <w:b/>
                      <w:sz w:val="14"/>
                      <w:szCs w:val="14"/>
                    </w:rPr>
                    <w:t>1.12 Názov poskytovateľa zdravotnej starostlivosti, kde má byť zdravotná starostlivosť poskytnutá</w:t>
                  </w:r>
                </w:p>
              </w:tc>
            </w:tr>
            <w:tr w:rsidR="00001540" w:rsidRPr="00001540" w14:paraId="46411596" w14:textId="77777777" w:rsidTr="0060074B">
              <w:tc>
                <w:tcPr>
                  <w:tcW w:w="8819" w:type="dxa"/>
                  <w:gridSpan w:val="4"/>
                </w:tcPr>
                <w:p w14:paraId="4B77994E" w14:textId="77777777" w:rsidR="00F40C9E" w:rsidRPr="00001540" w:rsidRDefault="00F40C9E" w:rsidP="00E0500D">
                  <w:pPr>
                    <w:spacing w:after="0" w:line="240" w:lineRule="auto"/>
                    <w:rPr>
                      <w:rFonts w:ascii="Times New Roman" w:hAnsi="Times New Roman"/>
                      <w:b/>
                      <w:sz w:val="14"/>
                      <w:szCs w:val="14"/>
                    </w:rPr>
                  </w:pPr>
                </w:p>
              </w:tc>
            </w:tr>
            <w:tr w:rsidR="00001540" w:rsidRPr="00001540" w14:paraId="13584E34" w14:textId="77777777" w:rsidTr="0060074B">
              <w:tc>
                <w:tcPr>
                  <w:tcW w:w="8819" w:type="dxa"/>
                  <w:gridSpan w:val="4"/>
                </w:tcPr>
                <w:p w14:paraId="49E5E393" w14:textId="77777777" w:rsidR="00F40C9E" w:rsidRPr="00001540" w:rsidRDefault="00F40C9E" w:rsidP="00E0500D">
                  <w:pPr>
                    <w:spacing w:after="0" w:line="240" w:lineRule="auto"/>
                    <w:ind w:right="3230"/>
                    <w:rPr>
                      <w:rFonts w:ascii="Times New Roman" w:hAnsi="Times New Roman"/>
                      <w:b/>
                      <w:sz w:val="14"/>
                      <w:szCs w:val="14"/>
                    </w:rPr>
                  </w:pPr>
                  <w:r w:rsidRPr="00001540">
                    <w:rPr>
                      <w:rFonts w:ascii="Times New Roman" w:hAnsi="Times New Roman"/>
                      <w:b/>
                      <w:sz w:val="14"/>
                      <w:szCs w:val="14"/>
                    </w:rPr>
                    <w:t>1.13 Adresa poskytovateľa zdravotnej starostlivosti, kde má byť zdravotná starostlivosť poskytnutá</w:t>
                  </w:r>
                </w:p>
              </w:tc>
            </w:tr>
            <w:tr w:rsidR="00001540" w:rsidRPr="00001540" w14:paraId="799028F0" w14:textId="77777777" w:rsidTr="0060074B">
              <w:tc>
                <w:tcPr>
                  <w:tcW w:w="2219" w:type="dxa"/>
                </w:tcPr>
                <w:p w14:paraId="3DBCE587"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1.13.1 Názov ulice</w:t>
                  </w:r>
                </w:p>
              </w:tc>
              <w:tc>
                <w:tcPr>
                  <w:tcW w:w="994" w:type="dxa"/>
                </w:tcPr>
                <w:p w14:paraId="12BE2E35"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24FF69A4"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1.13.2 Orientačné číslo</w:t>
                  </w:r>
                </w:p>
              </w:tc>
              <w:tc>
                <w:tcPr>
                  <w:tcW w:w="3338" w:type="dxa"/>
                </w:tcPr>
                <w:p w14:paraId="75848FDE"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5CE3CF63" w14:textId="77777777" w:rsidTr="0060074B">
              <w:tc>
                <w:tcPr>
                  <w:tcW w:w="2219" w:type="dxa"/>
                </w:tcPr>
                <w:p w14:paraId="2A7F719B"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lastRenderedPageBreak/>
                    <w:t>1.13.3 Poštové smerové číslo</w:t>
                  </w:r>
                </w:p>
              </w:tc>
              <w:tc>
                <w:tcPr>
                  <w:tcW w:w="994" w:type="dxa"/>
                </w:tcPr>
                <w:p w14:paraId="763608DE"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11FF2A62"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1.13.4 Názov obce a štátu</w:t>
                  </w:r>
                </w:p>
              </w:tc>
              <w:tc>
                <w:tcPr>
                  <w:tcW w:w="3338" w:type="dxa"/>
                </w:tcPr>
                <w:p w14:paraId="05099D4A"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32DA5749" w14:textId="77777777" w:rsidTr="0060074B">
              <w:tc>
                <w:tcPr>
                  <w:tcW w:w="2219" w:type="dxa"/>
                </w:tcPr>
                <w:p w14:paraId="2A97E8F3"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1.13.5 Telefónne číslo</w:t>
                  </w:r>
                </w:p>
              </w:tc>
              <w:tc>
                <w:tcPr>
                  <w:tcW w:w="994" w:type="dxa"/>
                </w:tcPr>
                <w:p w14:paraId="20D07FE8" w14:textId="77777777" w:rsidR="00F40C9E" w:rsidRPr="00001540" w:rsidRDefault="00F40C9E" w:rsidP="00E0500D">
                  <w:pPr>
                    <w:spacing w:after="0" w:line="240" w:lineRule="auto"/>
                    <w:rPr>
                      <w:rFonts w:ascii="Times New Roman" w:hAnsi="Times New Roman"/>
                      <w:b/>
                      <w:sz w:val="14"/>
                      <w:szCs w:val="14"/>
                    </w:rPr>
                  </w:pPr>
                </w:p>
              </w:tc>
              <w:tc>
                <w:tcPr>
                  <w:tcW w:w="2268" w:type="dxa"/>
                </w:tcPr>
                <w:p w14:paraId="79C7A1A6"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1.13.6 E-mailová adresa</w:t>
                  </w:r>
                </w:p>
              </w:tc>
              <w:tc>
                <w:tcPr>
                  <w:tcW w:w="3338" w:type="dxa"/>
                </w:tcPr>
                <w:p w14:paraId="7A914A3F" w14:textId="77777777" w:rsidR="00F40C9E" w:rsidRPr="00001540" w:rsidRDefault="00F40C9E" w:rsidP="00E0500D">
                  <w:pPr>
                    <w:spacing w:after="0" w:line="240" w:lineRule="auto"/>
                    <w:jc w:val="both"/>
                    <w:rPr>
                      <w:rFonts w:ascii="Times New Roman" w:hAnsi="Times New Roman"/>
                      <w:b/>
                      <w:sz w:val="14"/>
                      <w:szCs w:val="14"/>
                    </w:rPr>
                  </w:pPr>
                </w:p>
              </w:tc>
            </w:tr>
          </w:tbl>
          <w:p w14:paraId="7D5363DB" w14:textId="77777777" w:rsidR="00F40C9E" w:rsidRPr="00001540" w:rsidRDefault="00F40C9E" w:rsidP="00E0500D">
            <w:pPr>
              <w:spacing w:after="0" w:line="240" w:lineRule="auto"/>
              <w:jc w:val="both"/>
              <w:rPr>
                <w:rFonts w:ascii="Times New Roman" w:hAnsi="Times New Roman"/>
                <w:sz w:val="14"/>
                <w:szCs w:val="14"/>
              </w:rPr>
            </w:pPr>
          </w:p>
          <w:p w14:paraId="032ACEAF" w14:textId="77777777" w:rsidR="00F40C9E" w:rsidRPr="00001540" w:rsidRDefault="00F40C9E" w:rsidP="00E0500D">
            <w:pPr>
              <w:spacing w:after="0" w:line="240" w:lineRule="auto"/>
              <w:ind w:firstLine="708"/>
              <w:jc w:val="both"/>
              <w:rPr>
                <w:rFonts w:ascii="Times New Roman" w:hAnsi="Times New Roman"/>
                <w:sz w:val="14"/>
                <w:szCs w:val="14"/>
              </w:rPr>
            </w:pPr>
            <w:r w:rsidRPr="00001540">
              <w:rPr>
                <w:rFonts w:ascii="Times New Roman" w:hAnsi="Times New Roman"/>
                <w:sz w:val="14"/>
                <w:szCs w:val="14"/>
              </w:rPr>
              <w:t xml:space="preserve">V zmysle §  9f ods. 1 zákona žiadam o udelenie súhlasu podľa § 9a ods. 2, § 9b ods. 10 alebo § 9d ods. 3 zákona na úhradu nákladov </w:t>
            </w:r>
          </w:p>
          <w:p w14:paraId="1C47C873" w14:textId="77777777" w:rsidR="00F40C9E" w:rsidRPr="00001540" w:rsidRDefault="00F40C9E" w:rsidP="00E0500D">
            <w:pPr>
              <w:tabs>
                <w:tab w:val="left" w:pos="851"/>
                <w:tab w:val="center" w:pos="4535"/>
              </w:tabs>
              <w:spacing w:after="0" w:line="240" w:lineRule="auto"/>
              <w:ind w:left="851" w:hanging="851"/>
              <w:jc w:val="both"/>
              <w:rPr>
                <w:rFonts w:ascii="Times New Roman" w:hAnsi="Times New Roman"/>
                <w:sz w:val="14"/>
                <w:szCs w:val="14"/>
              </w:rPr>
            </w:pPr>
            <w:r w:rsidRPr="00001540">
              <w:rPr>
                <w:rFonts w:ascii="Times New Roman" w:hAnsi="Times New Roman"/>
                <w:b/>
                <w:sz w:val="14"/>
                <w:szCs w:val="14"/>
                <w:bdr w:val="single" w:sz="4" w:space="0" w:color="auto"/>
              </w:rPr>
              <w:t xml:space="preserve">   </w:t>
            </w:r>
            <w:r w:rsidRPr="00001540">
              <w:rPr>
                <w:rFonts w:ascii="Times New Roman" w:hAnsi="Times New Roman"/>
                <w:b/>
                <w:sz w:val="14"/>
                <w:szCs w:val="14"/>
              </w:rPr>
              <w:t xml:space="preserve">a) </w:t>
            </w:r>
            <w:r w:rsidRPr="00001540">
              <w:rPr>
                <w:rFonts w:ascii="Times New Roman" w:hAnsi="Times New Roman"/>
                <w:b/>
                <w:sz w:val="14"/>
                <w:szCs w:val="14"/>
              </w:rPr>
              <w:tab/>
              <w:t xml:space="preserve">plánovanej zdravotnej starostlivosti v inom členskom štáte </w:t>
            </w:r>
            <w:r w:rsidRPr="00001540">
              <w:rPr>
                <w:rFonts w:ascii="Times New Roman" w:hAnsi="Times New Roman"/>
                <w:sz w:val="14"/>
                <w:szCs w:val="14"/>
              </w:rPr>
              <w:t>(prenosný dokument S2)</w:t>
            </w:r>
          </w:p>
          <w:p w14:paraId="08E19217" w14:textId="77777777" w:rsidR="00F40C9E" w:rsidRPr="00001540" w:rsidRDefault="00F40C9E" w:rsidP="00E0500D">
            <w:pPr>
              <w:tabs>
                <w:tab w:val="left" w:pos="851"/>
              </w:tabs>
              <w:spacing w:after="0" w:line="240" w:lineRule="auto"/>
              <w:ind w:left="851" w:hanging="851"/>
              <w:jc w:val="both"/>
              <w:rPr>
                <w:rFonts w:ascii="Times New Roman" w:hAnsi="Times New Roman"/>
                <w:sz w:val="14"/>
                <w:szCs w:val="14"/>
              </w:rPr>
            </w:pPr>
            <w:r w:rsidRPr="00001540">
              <w:rPr>
                <w:rFonts w:ascii="Times New Roman" w:hAnsi="Times New Roman"/>
                <w:b/>
                <w:sz w:val="14"/>
                <w:szCs w:val="14"/>
                <w:bdr w:val="single" w:sz="4" w:space="0" w:color="auto"/>
              </w:rPr>
              <w:t xml:space="preserve">   </w:t>
            </w:r>
            <w:r w:rsidRPr="00001540">
              <w:rPr>
                <w:rFonts w:ascii="Times New Roman" w:hAnsi="Times New Roman"/>
                <w:b/>
                <w:sz w:val="14"/>
                <w:szCs w:val="14"/>
              </w:rPr>
              <w:t>b)</w:t>
            </w:r>
            <w:r w:rsidRPr="00001540">
              <w:rPr>
                <w:rFonts w:ascii="Times New Roman" w:hAnsi="Times New Roman"/>
                <w:b/>
                <w:sz w:val="14"/>
                <w:szCs w:val="14"/>
              </w:rPr>
              <w:tab/>
              <w:t xml:space="preserve">zdravotnej starostlivosti v súvislosti s pracovným úrazom a chorobou z povolania v členskom štáte </w:t>
            </w:r>
            <w:r w:rsidRPr="00001540">
              <w:rPr>
                <w:rFonts w:ascii="Times New Roman" w:hAnsi="Times New Roman"/>
                <w:sz w:val="14"/>
                <w:szCs w:val="14"/>
              </w:rPr>
              <w:t>(prenosný dokument DA1)</w:t>
            </w:r>
          </w:p>
          <w:p w14:paraId="50AE2A36" w14:textId="77777777" w:rsidR="00F40C9E" w:rsidRPr="00001540" w:rsidRDefault="00F40C9E" w:rsidP="00E0500D">
            <w:pPr>
              <w:tabs>
                <w:tab w:val="left" w:pos="851"/>
                <w:tab w:val="center" w:pos="4535"/>
              </w:tabs>
              <w:spacing w:after="0" w:line="240" w:lineRule="auto"/>
              <w:ind w:left="851" w:hanging="851"/>
              <w:jc w:val="both"/>
              <w:rPr>
                <w:rFonts w:ascii="Times New Roman" w:hAnsi="Times New Roman"/>
                <w:b/>
                <w:sz w:val="14"/>
                <w:szCs w:val="14"/>
              </w:rPr>
            </w:pPr>
            <w:r w:rsidRPr="00001540">
              <w:rPr>
                <w:rFonts w:ascii="Times New Roman" w:hAnsi="Times New Roman"/>
                <w:b/>
                <w:sz w:val="14"/>
                <w:szCs w:val="14"/>
                <w:bdr w:val="single" w:sz="4" w:space="0" w:color="auto"/>
              </w:rPr>
              <w:t xml:space="preserve">   </w:t>
            </w:r>
            <w:r w:rsidRPr="00001540">
              <w:rPr>
                <w:rFonts w:ascii="Times New Roman" w:hAnsi="Times New Roman"/>
                <w:b/>
                <w:sz w:val="14"/>
                <w:szCs w:val="14"/>
              </w:rPr>
              <w:t xml:space="preserve">c)  </w:t>
            </w:r>
            <w:r w:rsidRPr="00001540">
              <w:rPr>
                <w:rFonts w:ascii="Times New Roman" w:hAnsi="Times New Roman"/>
                <w:b/>
                <w:sz w:val="14"/>
                <w:szCs w:val="14"/>
              </w:rPr>
              <w:tab/>
            </w:r>
            <w:r w:rsidRPr="00001540">
              <w:rPr>
                <w:rFonts w:ascii="Times New Roman" w:hAnsi="Times New Roman"/>
                <w:b/>
                <w:sz w:val="14"/>
                <w:szCs w:val="14"/>
              </w:rPr>
              <w:tab/>
              <w:t>cezhraničnej zdravotnej starostlivosti v inom členskom štáte Európskej únie</w:t>
            </w:r>
          </w:p>
          <w:p w14:paraId="449639C0" w14:textId="77777777" w:rsidR="00F40C9E" w:rsidRPr="00001540" w:rsidRDefault="00F40C9E" w:rsidP="00E0500D">
            <w:pPr>
              <w:tabs>
                <w:tab w:val="left" w:pos="851"/>
                <w:tab w:val="center" w:pos="4535"/>
              </w:tabs>
              <w:spacing w:after="0" w:line="240" w:lineRule="auto"/>
              <w:ind w:left="851" w:hanging="851"/>
              <w:jc w:val="both"/>
              <w:rPr>
                <w:rFonts w:ascii="Times New Roman" w:hAnsi="Times New Roman"/>
                <w:b/>
                <w:sz w:val="14"/>
                <w:szCs w:val="14"/>
              </w:rPr>
            </w:pPr>
            <w:r w:rsidRPr="00001540">
              <w:rPr>
                <w:rFonts w:ascii="Times New Roman" w:hAnsi="Times New Roman"/>
                <w:b/>
                <w:sz w:val="14"/>
                <w:szCs w:val="14"/>
                <w:bdr w:val="single" w:sz="4" w:space="0" w:color="auto"/>
              </w:rPr>
              <w:t xml:space="preserve">   </w:t>
            </w:r>
            <w:r w:rsidRPr="00001540">
              <w:rPr>
                <w:rFonts w:ascii="Times New Roman" w:hAnsi="Times New Roman"/>
                <w:b/>
                <w:sz w:val="14"/>
                <w:szCs w:val="14"/>
              </w:rPr>
              <w:t xml:space="preserve">d)  </w:t>
            </w:r>
            <w:r w:rsidRPr="00001540">
              <w:rPr>
                <w:rFonts w:ascii="Times New Roman" w:hAnsi="Times New Roman"/>
                <w:b/>
                <w:sz w:val="14"/>
                <w:szCs w:val="14"/>
              </w:rPr>
              <w:tab/>
              <w:t>zdravotnej starostlivosti v cudzine okrem členských štátov</w:t>
            </w:r>
          </w:p>
          <w:p w14:paraId="52325650" w14:textId="77777777" w:rsidR="00F40C9E" w:rsidRPr="00001540" w:rsidRDefault="00F40C9E" w:rsidP="00E0500D">
            <w:pPr>
              <w:tabs>
                <w:tab w:val="left" w:pos="851"/>
                <w:tab w:val="center" w:pos="4535"/>
              </w:tabs>
              <w:spacing w:after="0" w:line="240" w:lineRule="auto"/>
              <w:ind w:left="851" w:hanging="851"/>
              <w:jc w:val="both"/>
              <w:rPr>
                <w:rFonts w:ascii="Times New Roman" w:hAnsi="Times New Roman"/>
                <w:b/>
                <w:sz w:val="14"/>
                <w:szCs w:val="14"/>
              </w:rPr>
            </w:pPr>
          </w:p>
          <w:p w14:paraId="7026138D" w14:textId="77777777" w:rsidR="00F40C9E" w:rsidRPr="00001540" w:rsidRDefault="00F40C9E" w:rsidP="00E0500D">
            <w:pPr>
              <w:tabs>
                <w:tab w:val="left" w:pos="435"/>
                <w:tab w:val="center" w:pos="4535"/>
              </w:tabs>
              <w:spacing w:after="0" w:line="240" w:lineRule="auto"/>
              <w:rPr>
                <w:rFonts w:ascii="Times New Roman" w:hAnsi="Times New Roman"/>
                <w:sz w:val="14"/>
                <w:szCs w:val="14"/>
              </w:rPr>
            </w:pPr>
            <w:r w:rsidRPr="00001540">
              <w:rPr>
                <w:rFonts w:ascii="Times New Roman" w:hAnsi="Times New Roman"/>
                <w:sz w:val="14"/>
                <w:szCs w:val="14"/>
              </w:rPr>
              <w:t>Krížikom sa vyznačí jedna z možností.</w:t>
            </w:r>
          </w:p>
          <w:p w14:paraId="7FC8F5EA" w14:textId="77777777" w:rsidR="00F40C9E" w:rsidRPr="00001540" w:rsidRDefault="00F40C9E" w:rsidP="00E0500D">
            <w:pPr>
              <w:spacing w:after="0" w:line="240" w:lineRule="auto"/>
              <w:jc w:val="both"/>
              <w:rPr>
                <w:rFonts w:ascii="Times New Roman" w:hAnsi="Times New Roman"/>
                <w:b/>
                <w:sz w:val="14"/>
                <w:szCs w:val="14"/>
              </w:rPr>
            </w:pPr>
          </w:p>
          <w:p w14:paraId="5B8F0F36" w14:textId="77777777" w:rsidR="00F40C9E" w:rsidRPr="00001540" w:rsidRDefault="00F40C9E" w:rsidP="00E0500D">
            <w:pPr>
              <w:pStyle w:val="Odsekzoznamu"/>
              <w:numPr>
                <w:ilvl w:val="0"/>
                <w:numId w:val="34"/>
              </w:numPr>
              <w:jc w:val="both"/>
              <w:rPr>
                <w:b/>
                <w:sz w:val="14"/>
                <w:szCs w:val="14"/>
              </w:rPr>
            </w:pPr>
            <w:r w:rsidRPr="00001540">
              <w:rPr>
                <w:b/>
                <w:sz w:val="14"/>
                <w:szCs w:val="14"/>
              </w:rPr>
              <w:t>Odôvodnenie potreby poskytnutia zdravotnej starostlivosti poskytovateľom zdravotnej starostlivosti***)</w:t>
            </w:r>
            <w:r w:rsidRPr="00001540">
              <w:rPr>
                <w:sz w:val="14"/>
                <w:szCs w:val="14"/>
              </w:rPr>
              <w:t xml:space="preserve"> </w:t>
            </w:r>
            <w:r w:rsidRPr="00001540">
              <w:rPr>
                <w:b/>
                <w:sz w:val="14"/>
                <w:szCs w:val="14"/>
              </w:rPr>
              <w:t>v cudzine</w:t>
            </w:r>
          </w:p>
          <w:p w14:paraId="1A47788A" w14:textId="77777777" w:rsidR="00F40C9E" w:rsidRPr="00001540" w:rsidRDefault="00F40C9E" w:rsidP="00E0500D">
            <w:pPr>
              <w:spacing w:after="0" w:line="240" w:lineRule="auto"/>
              <w:jc w:val="center"/>
              <w:rPr>
                <w:rFonts w:ascii="Times New Roman" w:hAnsi="Times New Roman"/>
                <w:sz w:val="14"/>
                <w:szCs w:val="14"/>
              </w:rPr>
            </w:pPr>
          </w:p>
          <w:p w14:paraId="42E80B84" w14:textId="77777777" w:rsidR="00F40C9E" w:rsidRPr="00001540" w:rsidRDefault="00F40C9E" w:rsidP="00E0500D">
            <w:pPr>
              <w:pStyle w:val="Odsekzoznamu"/>
              <w:numPr>
                <w:ilvl w:val="1"/>
                <w:numId w:val="37"/>
              </w:numPr>
              <w:autoSpaceDE w:val="0"/>
              <w:autoSpaceDN w:val="0"/>
              <w:adjustRightInd w:val="0"/>
              <w:ind w:left="709" w:hanging="425"/>
              <w:jc w:val="both"/>
              <w:rPr>
                <w:sz w:val="14"/>
                <w:szCs w:val="14"/>
              </w:rPr>
            </w:pPr>
            <w:r w:rsidRPr="00001540">
              <w:rPr>
                <w:b/>
                <w:sz w:val="14"/>
                <w:szCs w:val="14"/>
              </w:rPr>
              <w:t xml:space="preserve">Údaje o poskytovateľovi zdravotnej starostlivosti, ktorý odôvodňuje potrebu poskytnutia zdravotnej starostlivosti v cudzine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9"/>
              <w:gridCol w:w="710"/>
              <w:gridCol w:w="3587"/>
              <w:gridCol w:w="3338"/>
            </w:tblGrid>
            <w:tr w:rsidR="00001540" w:rsidRPr="00001540" w14:paraId="5C60903A" w14:textId="77777777" w:rsidTr="0060074B">
              <w:tc>
                <w:tcPr>
                  <w:tcW w:w="9854" w:type="dxa"/>
                  <w:gridSpan w:val="4"/>
                </w:tcPr>
                <w:p w14:paraId="5B0EA86F" w14:textId="77777777" w:rsidR="00F40C9E" w:rsidRPr="00001540" w:rsidRDefault="00F40C9E" w:rsidP="00E0500D">
                  <w:pPr>
                    <w:spacing w:after="0" w:line="240" w:lineRule="auto"/>
                    <w:ind w:right="4265"/>
                    <w:rPr>
                      <w:rFonts w:ascii="Times New Roman" w:hAnsi="Times New Roman"/>
                      <w:b/>
                      <w:sz w:val="14"/>
                      <w:szCs w:val="14"/>
                    </w:rPr>
                  </w:pPr>
                  <w:r w:rsidRPr="00001540">
                    <w:rPr>
                      <w:rFonts w:ascii="Times New Roman" w:hAnsi="Times New Roman"/>
                      <w:b/>
                      <w:sz w:val="14"/>
                      <w:szCs w:val="14"/>
                    </w:rPr>
                    <w:t>2.2 Názov poskytovateľa zdravotnej starostlivosti, ktorý odôvodňuje potrebu poskytnutia zdravotnej starostlivosti v cudzine</w:t>
                  </w:r>
                </w:p>
              </w:tc>
            </w:tr>
            <w:tr w:rsidR="00001540" w:rsidRPr="00001540" w14:paraId="66CDEC3F" w14:textId="77777777" w:rsidTr="0060074B">
              <w:tc>
                <w:tcPr>
                  <w:tcW w:w="9854" w:type="dxa"/>
                  <w:gridSpan w:val="4"/>
                </w:tcPr>
                <w:p w14:paraId="7F89DC1B" w14:textId="77777777" w:rsidR="00F40C9E" w:rsidRPr="00001540" w:rsidRDefault="00F40C9E" w:rsidP="00E0500D">
                  <w:pPr>
                    <w:spacing w:after="0" w:line="240" w:lineRule="auto"/>
                    <w:rPr>
                      <w:rFonts w:ascii="Times New Roman" w:hAnsi="Times New Roman"/>
                      <w:b/>
                      <w:sz w:val="14"/>
                      <w:szCs w:val="14"/>
                    </w:rPr>
                  </w:pPr>
                </w:p>
              </w:tc>
            </w:tr>
            <w:tr w:rsidR="00001540" w:rsidRPr="00001540" w14:paraId="15BA4D24" w14:textId="77777777" w:rsidTr="0060074B">
              <w:tc>
                <w:tcPr>
                  <w:tcW w:w="9854" w:type="dxa"/>
                  <w:gridSpan w:val="4"/>
                </w:tcPr>
                <w:p w14:paraId="04ED1138" w14:textId="77777777" w:rsidR="00F40C9E" w:rsidRPr="00001540" w:rsidRDefault="00F40C9E" w:rsidP="00E0500D">
                  <w:pPr>
                    <w:spacing w:after="0" w:line="240" w:lineRule="auto"/>
                    <w:ind w:right="4265"/>
                    <w:rPr>
                      <w:rFonts w:ascii="Times New Roman" w:hAnsi="Times New Roman"/>
                      <w:b/>
                      <w:sz w:val="14"/>
                      <w:szCs w:val="14"/>
                    </w:rPr>
                  </w:pPr>
                  <w:r w:rsidRPr="00001540">
                    <w:rPr>
                      <w:rFonts w:ascii="Times New Roman" w:hAnsi="Times New Roman"/>
                      <w:b/>
                      <w:sz w:val="14"/>
                      <w:szCs w:val="14"/>
                    </w:rPr>
                    <w:t>2.3 Sídlo poskytovateľa zdravotnej starostlivosti, ktorý odôvodňuje potrebu poskytnutia zdravotnej starostlivosti v cudzine</w:t>
                  </w:r>
                </w:p>
              </w:tc>
            </w:tr>
            <w:tr w:rsidR="00001540" w:rsidRPr="00001540" w14:paraId="426AE609" w14:textId="77777777" w:rsidTr="0060074B">
              <w:tc>
                <w:tcPr>
                  <w:tcW w:w="2219" w:type="dxa"/>
                </w:tcPr>
                <w:p w14:paraId="272E0F9C"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2.3.1 Názov ulice</w:t>
                  </w:r>
                </w:p>
              </w:tc>
              <w:tc>
                <w:tcPr>
                  <w:tcW w:w="710" w:type="dxa"/>
                </w:tcPr>
                <w:p w14:paraId="2D19899F" w14:textId="77777777" w:rsidR="00F40C9E" w:rsidRPr="00001540" w:rsidRDefault="00F40C9E" w:rsidP="00E0500D">
                  <w:pPr>
                    <w:spacing w:after="0" w:line="240" w:lineRule="auto"/>
                    <w:rPr>
                      <w:rFonts w:ascii="Times New Roman" w:hAnsi="Times New Roman"/>
                      <w:b/>
                      <w:sz w:val="14"/>
                      <w:szCs w:val="14"/>
                    </w:rPr>
                  </w:pPr>
                </w:p>
              </w:tc>
              <w:tc>
                <w:tcPr>
                  <w:tcW w:w="3587" w:type="dxa"/>
                </w:tcPr>
                <w:p w14:paraId="47C16A35"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2.3.2 Orientačné číslo</w:t>
                  </w:r>
                </w:p>
              </w:tc>
              <w:tc>
                <w:tcPr>
                  <w:tcW w:w="3338" w:type="dxa"/>
                </w:tcPr>
                <w:p w14:paraId="62145E1A"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0F5072A8" w14:textId="77777777" w:rsidTr="0060074B">
              <w:tc>
                <w:tcPr>
                  <w:tcW w:w="2219" w:type="dxa"/>
                </w:tcPr>
                <w:p w14:paraId="1A07B1E7"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2.3.3 Poštové smerové číslo</w:t>
                  </w:r>
                </w:p>
              </w:tc>
              <w:tc>
                <w:tcPr>
                  <w:tcW w:w="710" w:type="dxa"/>
                </w:tcPr>
                <w:p w14:paraId="34409B19" w14:textId="77777777" w:rsidR="00F40C9E" w:rsidRPr="00001540" w:rsidRDefault="00F40C9E" w:rsidP="00E0500D">
                  <w:pPr>
                    <w:spacing w:after="0" w:line="240" w:lineRule="auto"/>
                    <w:rPr>
                      <w:rFonts w:ascii="Times New Roman" w:hAnsi="Times New Roman"/>
                      <w:b/>
                      <w:sz w:val="14"/>
                      <w:szCs w:val="14"/>
                    </w:rPr>
                  </w:pPr>
                </w:p>
              </w:tc>
              <w:tc>
                <w:tcPr>
                  <w:tcW w:w="3587" w:type="dxa"/>
                </w:tcPr>
                <w:p w14:paraId="2D8AE00E"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2.3.4 Názov obce a štátu</w:t>
                  </w:r>
                </w:p>
              </w:tc>
              <w:tc>
                <w:tcPr>
                  <w:tcW w:w="3338" w:type="dxa"/>
                </w:tcPr>
                <w:p w14:paraId="43C247FC"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6C791AD6" w14:textId="77777777" w:rsidTr="0060074B">
              <w:tc>
                <w:tcPr>
                  <w:tcW w:w="2219" w:type="dxa"/>
                </w:tcPr>
                <w:p w14:paraId="1C4B3DEC"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2.3.5 IČO</w:t>
                  </w:r>
                </w:p>
              </w:tc>
              <w:tc>
                <w:tcPr>
                  <w:tcW w:w="710" w:type="dxa"/>
                </w:tcPr>
                <w:p w14:paraId="0D9344A1" w14:textId="77777777" w:rsidR="00F40C9E" w:rsidRPr="00001540" w:rsidRDefault="00F40C9E" w:rsidP="00E0500D">
                  <w:pPr>
                    <w:spacing w:after="0" w:line="240" w:lineRule="auto"/>
                    <w:rPr>
                      <w:rFonts w:ascii="Times New Roman" w:hAnsi="Times New Roman"/>
                      <w:b/>
                      <w:sz w:val="14"/>
                      <w:szCs w:val="14"/>
                    </w:rPr>
                  </w:pPr>
                </w:p>
              </w:tc>
              <w:tc>
                <w:tcPr>
                  <w:tcW w:w="3587" w:type="dxa"/>
                </w:tcPr>
                <w:p w14:paraId="65BC8950"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2.3.6 Kód poskytovateľa</w:t>
                  </w:r>
                </w:p>
              </w:tc>
              <w:tc>
                <w:tcPr>
                  <w:tcW w:w="3338" w:type="dxa"/>
                </w:tcPr>
                <w:p w14:paraId="0CEC9E14"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26D5C095" w14:textId="77777777" w:rsidTr="0060074B">
              <w:tc>
                <w:tcPr>
                  <w:tcW w:w="2219" w:type="dxa"/>
                </w:tcPr>
                <w:p w14:paraId="7D077F12"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2.3.7 Telefónne číslo</w:t>
                  </w:r>
                </w:p>
              </w:tc>
              <w:tc>
                <w:tcPr>
                  <w:tcW w:w="710" w:type="dxa"/>
                </w:tcPr>
                <w:p w14:paraId="23A2D525" w14:textId="77777777" w:rsidR="00F40C9E" w:rsidRPr="00001540" w:rsidRDefault="00F40C9E" w:rsidP="00E0500D">
                  <w:pPr>
                    <w:spacing w:after="0" w:line="240" w:lineRule="auto"/>
                    <w:rPr>
                      <w:rFonts w:ascii="Times New Roman" w:hAnsi="Times New Roman"/>
                      <w:b/>
                      <w:sz w:val="14"/>
                      <w:szCs w:val="14"/>
                    </w:rPr>
                  </w:pPr>
                </w:p>
              </w:tc>
              <w:tc>
                <w:tcPr>
                  <w:tcW w:w="3587" w:type="dxa"/>
                </w:tcPr>
                <w:p w14:paraId="38D7ACCE"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2.3.8 E-mailová adresa</w:t>
                  </w:r>
                </w:p>
              </w:tc>
              <w:tc>
                <w:tcPr>
                  <w:tcW w:w="3338" w:type="dxa"/>
                </w:tcPr>
                <w:p w14:paraId="450D35CD" w14:textId="77777777" w:rsidR="00F40C9E" w:rsidRPr="00001540" w:rsidRDefault="00F40C9E" w:rsidP="00E0500D">
                  <w:pPr>
                    <w:spacing w:after="0" w:line="240" w:lineRule="auto"/>
                    <w:jc w:val="both"/>
                    <w:rPr>
                      <w:rFonts w:ascii="Times New Roman" w:hAnsi="Times New Roman"/>
                      <w:b/>
                      <w:sz w:val="14"/>
                      <w:szCs w:val="14"/>
                    </w:rPr>
                  </w:pPr>
                </w:p>
              </w:tc>
            </w:tr>
            <w:tr w:rsidR="00001540" w:rsidRPr="00001540" w14:paraId="0348695A" w14:textId="77777777" w:rsidTr="0060074B">
              <w:tc>
                <w:tcPr>
                  <w:tcW w:w="2219" w:type="dxa"/>
                </w:tcPr>
                <w:p w14:paraId="7149D610" w14:textId="77777777" w:rsidR="00F40C9E" w:rsidRPr="00001540" w:rsidRDefault="00F40C9E" w:rsidP="00E0500D">
                  <w:pPr>
                    <w:spacing w:after="0" w:line="240" w:lineRule="auto"/>
                    <w:rPr>
                      <w:rFonts w:ascii="Times New Roman" w:hAnsi="Times New Roman"/>
                      <w:b/>
                      <w:sz w:val="14"/>
                      <w:szCs w:val="14"/>
                    </w:rPr>
                  </w:pPr>
                  <w:r w:rsidRPr="00001540">
                    <w:rPr>
                      <w:rFonts w:ascii="Times New Roman" w:hAnsi="Times New Roman"/>
                      <w:b/>
                      <w:sz w:val="14"/>
                      <w:szCs w:val="14"/>
                    </w:rPr>
                    <w:t>2.3.9 Faxové číslo</w:t>
                  </w:r>
                </w:p>
              </w:tc>
              <w:tc>
                <w:tcPr>
                  <w:tcW w:w="710" w:type="dxa"/>
                </w:tcPr>
                <w:p w14:paraId="38A61E05" w14:textId="77777777" w:rsidR="00F40C9E" w:rsidRPr="00001540" w:rsidRDefault="00F40C9E" w:rsidP="00E0500D">
                  <w:pPr>
                    <w:spacing w:after="0" w:line="240" w:lineRule="auto"/>
                    <w:rPr>
                      <w:rFonts w:ascii="Times New Roman" w:hAnsi="Times New Roman"/>
                      <w:b/>
                      <w:sz w:val="14"/>
                      <w:szCs w:val="14"/>
                    </w:rPr>
                  </w:pPr>
                </w:p>
              </w:tc>
              <w:tc>
                <w:tcPr>
                  <w:tcW w:w="3587" w:type="dxa"/>
                </w:tcPr>
                <w:p w14:paraId="57DA898B" w14:textId="77777777" w:rsidR="00F40C9E" w:rsidRPr="00001540" w:rsidRDefault="00F40C9E" w:rsidP="00E0500D">
                  <w:pPr>
                    <w:spacing w:after="0" w:line="240" w:lineRule="auto"/>
                    <w:ind w:right="786"/>
                    <w:rPr>
                      <w:rFonts w:ascii="Times New Roman" w:hAnsi="Times New Roman"/>
                      <w:b/>
                      <w:sz w:val="14"/>
                      <w:szCs w:val="14"/>
                    </w:rPr>
                  </w:pPr>
                  <w:r w:rsidRPr="00001540">
                    <w:rPr>
                      <w:rFonts w:ascii="Times New Roman" w:hAnsi="Times New Roman"/>
                      <w:b/>
                      <w:sz w:val="14"/>
                      <w:szCs w:val="14"/>
                    </w:rPr>
                    <w:t>2.3.10 Meno a priezvisko kontaktnej osoby</w:t>
                  </w:r>
                </w:p>
              </w:tc>
              <w:tc>
                <w:tcPr>
                  <w:tcW w:w="3338" w:type="dxa"/>
                </w:tcPr>
                <w:p w14:paraId="75DB90A1" w14:textId="77777777" w:rsidR="00F40C9E" w:rsidRPr="00001540" w:rsidRDefault="00F40C9E" w:rsidP="00E0500D">
                  <w:pPr>
                    <w:spacing w:after="0" w:line="240" w:lineRule="auto"/>
                    <w:jc w:val="both"/>
                    <w:rPr>
                      <w:rFonts w:ascii="Times New Roman" w:hAnsi="Times New Roman"/>
                      <w:b/>
                      <w:sz w:val="14"/>
                      <w:szCs w:val="14"/>
                    </w:rPr>
                  </w:pPr>
                </w:p>
              </w:tc>
            </w:tr>
          </w:tbl>
          <w:p w14:paraId="0BFE54BA" w14:textId="77777777" w:rsidR="00F40C9E" w:rsidRPr="00001540" w:rsidRDefault="00F40C9E" w:rsidP="00E0500D">
            <w:pPr>
              <w:spacing w:after="0" w:line="240" w:lineRule="auto"/>
              <w:jc w:val="center"/>
              <w:rPr>
                <w:rFonts w:ascii="Times New Roman" w:hAnsi="Times New Roman"/>
                <w:b/>
                <w:sz w:val="14"/>
                <w:szCs w:val="14"/>
              </w:rPr>
            </w:pPr>
          </w:p>
          <w:p w14:paraId="37050B6F" w14:textId="77777777" w:rsidR="00F40C9E" w:rsidRPr="00001540" w:rsidRDefault="00F40C9E" w:rsidP="00E0500D">
            <w:pPr>
              <w:pStyle w:val="Odsekzoznamu"/>
              <w:numPr>
                <w:ilvl w:val="1"/>
                <w:numId w:val="35"/>
              </w:numPr>
              <w:jc w:val="both"/>
              <w:rPr>
                <w:b/>
                <w:sz w:val="14"/>
                <w:szCs w:val="14"/>
              </w:rPr>
            </w:pPr>
            <w:r w:rsidRPr="00001540">
              <w:rPr>
                <w:b/>
                <w:sz w:val="14"/>
                <w:szCs w:val="14"/>
              </w:rPr>
              <w:t>Stručná  anamnéza  a  odôvodnenie požadovaného vyšetrenia a liečby, výsledky  a  závery odborných, laboratórnych, rtg a iných vyšetrení súvisiacich s navrhovanou zdravotnou starostlivosťou:</w:t>
            </w:r>
          </w:p>
          <w:p w14:paraId="57948412" w14:textId="77777777" w:rsidR="00F40C9E" w:rsidRPr="00001540" w:rsidRDefault="00F40C9E" w:rsidP="00E0500D">
            <w:pPr>
              <w:pStyle w:val="Odsekzoznamu"/>
              <w:ind w:left="360"/>
              <w:jc w:val="both"/>
              <w:rPr>
                <w:b/>
                <w:sz w:val="14"/>
                <w:szCs w:val="14"/>
              </w:rPr>
            </w:pPr>
          </w:p>
          <w:p w14:paraId="779B8086"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w:t>
            </w:r>
          </w:p>
          <w:p w14:paraId="239E9AA7" w14:textId="77777777" w:rsidR="00F40C9E" w:rsidRPr="00001540" w:rsidRDefault="00F40C9E" w:rsidP="00E0500D">
            <w:pPr>
              <w:spacing w:after="0" w:line="240" w:lineRule="auto"/>
              <w:rPr>
                <w:rFonts w:ascii="Times New Roman" w:hAnsi="Times New Roman"/>
                <w:b/>
                <w:sz w:val="14"/>
                <w:szCs w:val="14"/>
              </w:rPr>
            </w:pPr>
          </w:p>
          <w:p w14:paraId="169FC9D1" w14:textId="77777777" w:rsidR="00F40C9E" w:rsidRPr="00001540" w:rsidRDefault="00F40C9E" w:rsidP="00E0500D">
            <w:pPr>
              <w:pStyle w:val="Odsekzoznamu"/>
              <w:numPr>
                <w:ilvl w:val="1"/>
                <w:numId w:val="35"/>
              </w:numPr>
              <w:ind w:left="426" w:hanging="426"/>
              <w:jc w:val="both"/>
              <w:rPr>
                <w:rStyle w:val="Vrazn"/>
                <w:b w:val="0"/>
                <w:sz w:val="14"/>
                <w:szCs w:val="14"/>
              </w:rPr>
            </w:pPr>
            <w:r w:rsidRPr="00001540">
              <w:rPr>
                <w:b/>
                <w:sz w:val="14"/>
                <w:szCs w:val="14"/>
              </w:rPr>
              <w:t xml:space="preserve">Doteraz poskytnutá zdravotná starostlivosť </w:t>
            </w:r>
            <w:r w:rsidRPr="00001540">
              <w:rPr>
                <w:rStyle w:val="Vrazn"/>
                <w:sz w:val="14"/>
                <w:szCs w:val="14"/>
              </w:rPr>
              <w:t>v súvislosti s navrhovanou plánovanou zdravotnou starostlivosťou v inom členskom štáte (§ 9b ods. 10 zákona):</w:t>
            </w:r>
          </w:p>
          <w:p w14:paraId="0B0E25E7" w14:textId="77777777" w:rsidR="00F40C9E" w:rsidRPr="00001540" w:rsidRDefault="00F40C9E" w:rsidP="00E0500D">
            <w:pPr>
              <w:pStyle w:val="Odsekzoznamu"/>
              <w:ind w:left="426"/>
              <w:rPr>
                <w:sz w:val="14"/>
                <w:szCs w:val="14"/>
              </w:rPr>
            </w:pPr>
          </w:p>
          <w:p w14:paraId="38D0D3A1"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w:t>
            </w:r>
            <w:r w:rsidRPr="00001540">
              <w:rPr>
                <w:rFonts w:ascii="Times New Roman" w:hAnsi="Times New Roman"/>
                <w:sz w:val="14"/>
                <w:szCs w:val="14"/>
              </w:rPr>
              <w:lastRenderedPageBreak/>
              <w:t>.........................................................................................................................................................................................................................</w:t>
            </w:r>
          </w:p>
          <w:p w14:paraId="3E53909E" w14:textId="77777777" w:rsidR="00F40C9E" w:rsidRPr="00001540" w:rsidRDefault="00F40C9E" w:rsidP="00E0500D">
            <w:pPr>
              <w:spacing w:after="0" w:line="240" w:lineRule="auto"/>
              <w:rPr>
                <w:rFonts w:ascii="Times New Roman" w:hAnsi="Times New Roman"/>
                <w:sz w:val="14"/>
                <w:szCs w:val="14"/>
              </w:rPr>
            </w:pPr>
          </w:p>
          <w:p w14:paraId="26DFE207" w14:textId="77777777" w:rsidR="00F40C9E" w:rsidRPr="00001540" w:rsidRDefault="00F40C9E" w:rsidP="00E0500D">
            <w:pPr>
              <w:spacing w:after="0" w:line="240" w:lineRule="auto"/>
              <w:rPr>
                <w:rFonts w:ascii="Times New Roman" w:hAnsi="Times New Roman"/>
                <w:sz w:val="14"/>
                <w:szCs w:val="14"/>
              </w:rPr>
            </w:pPr>
          </w:p>
          <w:p w14:paraId="75EEFE35" w14:textId="77777777" w:rsidR="00F40C9E" w:rsidRPr="00001540" w:rsidRDefault="00F40C9E" w:rsidP="00E0500D">
            <w:pPr>
              <w:pStyle w:val="Odsekzoznamu"/>
              <w:numPr>
                <w:ilvl w:val="1"/>
                <w:numId w:val="35"/>
              </w:numPr>
              <w:rPr>
                <w:b/>
                <w:sz w:val="14"/>
                <w:szCs w:val="14"/>
              </w:rPr>
            </w:pPr>
            <w:r w:rsidRPr="00001540">
              <w:rPr>
                <w:b/>
                <w:sz w:val="14"/>
                <w:szCs w:val="14"/>
              </w:rPr>
              <w:t>Iné ochorenia pacienta podľa Medzinárodnej klasifikácie chorôb (kód a slovom):</w:t>
            </w:r>
          </w:p>
          <w:p w14:paraId="6C9B2505"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w:t>
            </w:r>
          </w:p>
          <w:p w14:paraId="16E83511" w14:textId="77777777" w:rsidR="00F40C9E" w:rsidRPr="00001540" w:rsidRDefault="00F40C9E" w:rsidP="00E0500D">
            <w:pPr>
              <w:spacing w:after="0" w:line="240" w:lineRule="auto"/>
              <w:outlineLvl w:val="0"/>
              <w:rPr>
                <w:rFonts w:ascii="Times New Roman" w:hAnsi="Times New Roman"/>
                <w:b/>
                <w:sz w:val="14"/>
                <w:szCs w:val="14"/>
              </w:rPr>
            </w:pPr>
          </w:p>
          <w:p w14:paraId="65489794" w14:textId="77777777" w:rsidR="00F40C9E" w:rsidRPr="00001540" w:rsidRDefault="00F40C9E" w:rsidP="00E0500D">
            <w:pPr>
              <w:spacing w:after="0" w:line="240" w:lineRule="auto"/>
              <w:jc w:val="both"/>
              <w:outlineLvl w:val="0"/>
              <w:rPr>
                <w:rFonts w:ascii="Times New Roman" w:hAnsi="Times New Roman"/>
                <w:b/>
                <w:sz w:val="14"/>
                <w:szCs w:val="14"/>
              </w:rPr>
            </w:pPr>
            <w:r w:rsidRPr="00001540">
              <w:rPr>
                <w:rFonts w:ascii="Times New Roman" w:hAnsi="Times New Roman"/>
                <w:b/>
                <w:sz w:val="14"/>
                <w:szCs w:val="14"/>
              </w:rPr>
              <w:t>2.7 Navrhovaná zdravotná starostlivosť (konkrétny druh vyšetrenia alebo liečby podľa osobitného vykonávacieho predpisu,****) ak ide o cezhraničnú zdravotnú starostlivosť):</w:t>
            </w:r>
          </w:p>
          <w:p w14:paraId="2CEBF0C5" w14:textId="77777777" w:rsidR="00F40C9E" w:rsidRPr="00001540" w:rsidRDefault="00F40C9E" w:rsidP="00E0500D">
            <w:pPr>
              <w:spacing w:after="0" w:line="240" w:lineRule="auto"/>
              <w:outlineLvl w:val="0"/>
              <w:rPr>
                <w:rFonts w:ascii="Times New Roman" w:hAnsi="Times New Roman"/>
                <w:sz w:val="14"/>
                <w:szCs w:val="14"/>
              </w:rPr>
            </w:pPr>
            <w:r w:rsidRPr="00001540">
              <w:rPr>
                <w:rFonts w:ascii="Times New Roman" w:hAnsi="Times New Roman"/>
                <w:sz w:val="14"/>
                <w:szCs w:val="14"/>
              </w:rPr>
              <w:t>................................................................................................................................................................................................................................................................................................................................................................................................................................................................................................................................................................................................................................................................................................................................................................................................................................</w:t>
            </w:r>
          </w:p>
          <w:p w14:paraId="72806D89" w14:textId="77777777" w:rsidR="00F40C9E" w:rsidRPr="00001540" w:rsidRDefault="00F40C9E" w:rsidP="00E0500D">
            <w:pPr>
              <w:spacing w:after="0" w:line="240" w:lineRule="auto"/>
              <w:outlineLvl w:val="0"/>
              <w:rPr>
                <w:rFonts w:ascii="Times New Roman" w:hAnsi="Times New Roman"/>
                <w:sz w:val="14"/>
                <w:szCs w:val="14"/>
              </w:rPr>
            </w:pPr>
          </w:p>
          <w:p w14:paraId="43F714E9" w14:textId="77777777" w:rsidR="00F40C9E" w:rsidRPr="00001540" w:rsidRDefault="00F40C9E" w:rsidP="00E0500D">
            <w:pPr>
              <w:spacing w:after="0" w:line="240" w:lineRule="auto"/>
              <w:jc w:val="both"/>
              <w:rPr>
                <w:rFonts w:ascii="Times New Roman" w:hAnsi="Times New Roman"/>
                <w:b/>
                <w:sz w:val="14"/>
                <w:szCs w:val="14"/>
              </w:rPr>
            </w:pPr>
            <w:r w:rsidRPr="00001540">
              <w:rPr>
                <w:rFonts w:ascii="Times New Roman" w:hAnsi="Times New Roman"/>
                <w:b/>
                <w:sz w:val="14"/>
                <w:szCs w:val="14"/>
              </w:rPr>
              <w:t>2.8 Odôvodnenie potreby poskytnutia zdravotnej starostlivosti v cudzine</w:t>
            </w:r>
            <w:r w:rsidRPr="00001540">
              <w:rPr>
                <w:rStyle w:val="Vrazn"/>
                <w:rFonts w:ascii="Times New Roman" w:hAnsi="Times New Roman"/>
                <w:sz w:val="14"/>
                <w:szCs w:val="14"/>
              </w:rPr>
              <w:t>, ak nie je možné zdravotnú starostlivosť poskytnúť bez zbytočného odkladu pri zohľadnení aktuálneho zdravotného stavu poistenca a možného vývoja jeho ochorenia</w:t>
            </w:r>
            <w:r w:rsidRPr="00001540">
              <w:rPr>
                <w:rFonts w:ascii="Times New Roman" w:hAnsi="Times New Roman"/>
                <w:sz w:val="14"/>
                <w:szCs w:val="14"/>
              </w:rPr>
              <w:t xml:space="preserve">: </w:t>
            </w:r>
          </w:p>
          <w:p w14:paraId="78E9F719" w14:textId="77777777" w:rsidR="00F40C9E" w:rsidRPr="00001540" w:rsidRDefault="00F40C9E" w:rsidP="00E0500D">
            <w:pPr>
              <w:pStyle w:val="Odsekzoznamu"/>
              <w:ind w:left="360"/>
              <w:jc w:val="both"/>
              <w:rPr>
                <w:b/>
                <w:sz w:val="14"/>
                <w:szCs w:val="14"/>
              </w:rPr>
            </w:pPr>
          </w:p>
          <w:p w14:paraId="42B96CB9" w14:textId="77777777" w:rsidR="00F40C9E" w:rsidRPr="00001540" w:rsidRDefault="00F40C9E" w:rsidP="00E0500D">
            <w:pPr>
              <w:spacing w:after="0" w:line="240" w:lineRule="auto"/>
              <w:outlineLvl w:val="0"/>
              <w:rPr>
                <w:rFonts w:ascii="Times New Roman" w:hAnsi="Times New Roman"/>
                <w:sz w:val="14"/>
                <w:szCs w:val="14"/>
              </w:rPr>
            </w:pPr>
            <w:r w:rsidRPr="00001540">
              <w:rPr>
                <w:rFonts w:ascii="Times New Roman" w:hAnsi="Times New Roman"/>
                <w:sz w:val="14"/>
                <w:szCs w:val="14"/>
              </w:rPr>
              <w:t xml:space="preserve">................................................................................................................................................................................................................................................................................................................................................................................................................................................................................................ </w:t>
            </w:r>
          </w:p>
          <w:p w14:paraId="5E8CCBBF" w14:textId="77777777" w:rsidR="00F40C9E" w:rsidRPr="00001540" w:rsidRDefault="00F40C9E" w:rsidP="00E0500D">
            <w:pPr>
              <w:spacing w:after="0" w:line="240" w:lineRule="auto"/>
              <w:outlineLvl w:val="0"/>
              <w:rPr>
                <w:rFonts w:ascii="Times New Roman" w:hAnsi="Times New Roman"/>
                <w:sz w:val="14"/>
                <w:szCs w:val="14"/>
              </w:rPr>
            </w:pPr>
          </w:p>
          <w:p w14:paraId="5A7156B8"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Poskytovateľ zdravotnej starostlivosti  potvrdzuje, že:</w:t>
            </w:r>
          </w:p>
          <w:p w14:paraId="4918C61B" w14:textId="77777777" w:rsidR="00F40C9E" w:rsidRPr="00001540" w:rsidRDefault="00F40C9E" w:rsidP="00E0500D">
            <w:pPr>
              <w:tabs>
                <w:tab w:val="left" w:pos="426"/>
              </w:tabs>
              <w:spacing w:after="0" w:line="240" w:lineRule="auto"/>
              <w:ind w:left="709" w:hanging="709"/>
              <w:jc w:val="both"/>
              <w:rPr>
                <w:rFonts w:ascii="Times New Roman" w:hAnsi="Times New Roman"/>
                <w:sz w:val="14"/>
                <w:szCs w:val="14"/>
              </w:rPr>
            </w:pPr>
            <w:r w:rsidRPr="00001540">
              <w:rPr>
                <w:rFonts w:ascii="Times New Roman" w:hAnsi="Times New Roman"/>
                <w:b/>
                <w:sz w:val="14"/>
                <w:szCs w:val="14"/>
                <w:bdr w:val="single" w:sz="4" w:space="0" w:color="auto"/>
              </w:rPr>
              <w:t xml:space="preserve">   </w:t>
            </w:r>
            <w:r w:rsidRPr="00001540">
              <w:rPr>
                <w:rFonts w:ascii="Times New Roman" w:hAnsi="Times New Roman"/>
                <w:b/>
                <w:sz w:val="14"/>
                <w:szCs w:val="14"/>
              </w:rPr>
              <w:tab/>
            </w:r>
            <w:r w:rsidRPr="00001540">
              <w:rPr>
                <w:rFonts w:ascii="Times New Roman" w:hAnsi="Times New Roman"/>
                <w:sz w:val="14"/>
                <w:szCs w:val="14"/>
              </w:rPr>
              <w:t xml:space="preserve">a) </w:t>
            </w:r>
            <w:r w:rsidRPr="00001540">
              <w:rPr>
                <w:rFonts w:ascii="Times New Roman" w:hAnsi="Times New Roman"/>
                <w:sz w:val="14"/>
                <w:szCs w:val="14"/>
              </w:rPr>
              <w:tab/>
              <w:t>ochorenie nie je možné liečiť v Slovenskej republike v primeranej lehote pri zohľadnení aktuálneho zdravotného stavu poistenca a možného vývoja jeho ochorenia,</w:t>
            </w:r>
          </w:p>
          <w:p w14:paraId="5674DDE9" w14:textId="77777777" w:rsidR="00F40C9E" w:rsidRPr="00001540" w:rsidRDefault="00F40C9E" w:rsidP="00E0500D">
            <w:pPr>
              <w:tabs>
                <w:tab w:val="left" w:pos="426"/>
              </w:tabs>
              <w:spacing w:after="0" w:line="240" w:lineRule="auto"/>
              <w:ind w:left="709" w:hanging="709"/>
              <w:jc w:val="both"/>
              <w:rPr>
                <w:rFonts w:ascii="Times New Roman" w:hAnsi="Times New Roman"/>
                <w:sz w:val="14"/>
                <w:szCs w:val="14"/>
              </w:rPr>
            </w:pPr>
            <w:r w:rsidRPr="00001540">
              <w:rPr>
                <w:rFonts w:ascii="Times New Roman" w:hAnsi="Times New Roman"/>
                <w:b/>
                <w:sz w:val="14"/>
                <w:szCs w:val="14"/>
                <w:bdr w:val="single" w:sz="4" w:space="0" w:color="auto"/>
              </w:rPr>
              <w:t xml:space="preserve">   </w:t>
            </w:r>
            <w:r w:rsidRPr="00001540">
              <w:rPr>
                <w:rFonts w:ascii="Times New Roman" w:hAnsi="Times New Roman"/>
                <w:b/>
                <w:sz w:val="14"/>
                <w:szCs w:val="14"/>
              </w:rPr>
              <w:tab/>
            </w:r>
            <w:r w:rsidRPr="00001540">
              <w:rPr>
                <w:rFonts w:ascii="Times New Roman" w:hAnsi="Times New Roman"/>
                <w:sz w:val="14"/>
                <w:szCs w:val="14"/>
              </w:rPr>
              <w:t xml:space="preserve">b) </w:t>
            </w:r>
            <w:r w:rsidRPr="00001540">
              <w:rPr>
                <w:rFonts w:ascii="Times New Roman" w:hAnsi="Times New Roman"/>
                <w:sz w:val="14"/>
                <w:szCs w:val="14"/>
              </w:rPr>
              <w:tab/>
              <w:t>požadovaná liečba sa v Slovenskej republike nevykonáva,</w:t>
            </w:r>
          </w:p>
          <w:p w14:paraId="5C722742" w14:textId="77777777" w:rsidR="00F40C9E" w:rsidRPr="00001540" w:rsidRDefault="00F40C9E" w:rsidP="00E0500D">
            <w:pPr>
              <w:tabs>
                <w:tab w:val="left" w:pos="426"/>
              </w:tabs>
              <w:spacing w:after="0" w:line="240" w:lineRule="auto"/>
              <w:ind w:left="709" w:hanging="709"/>
              <w:jc w:val="both"/>
              <w:rPr>
                <w:rFonts w:ascii="Times New Roman" w:hAnsi="Times New Roman"/>
                <w:sz w:val="14"/>
                <w:szCs w:val="14"/>
              </w:rPr>
            </w:pPr>
            <w:r w:rsidRPr="00001540">
              <w:rPr>
                <w:rFonts w:ascii="Times New Roman" w:hAnsi="Times New Roman"/>
                <w:b/>
                <w:sz w:val="14"/>
                <w:szCs w:val="14"/>
                <w:bdr w:val="single" w:sz="4" w:space="0" w:color="auto"/>
              </w:rPr>
              <w:t xml:space="preserve">   </w:t>
            </w:r>
            <w:r w:rsidRPr="00001540">
              <w:rPr>
                <w:rFonts w:ascii="Times New Roman" w:hAnsi="Times New Roman"/>
                <w:b/>
                <w:sz w:val="14"/>
                <w:szCs w:val="14"/>
              </w:rPr>
              <w:tab/>
            </w:r>
            <w:r w:rsidRPr="00001540">
              <w:rPr>
                <w:rFonts w:ascii="Times New Roman" w:hAnsi="Times New Roman"/>
                <w:sz w:val="14"/>
                <w:szCs w:val="14"/>
              </w:rPr>
              <w:t xml:space="preserve">c) </w:t>
            </w:r>
            <w:r w:rsidRPr="00001540">
              <w:rPr>
                <w:rFonts w:ascii="Times New Roman" w:hAnsi="Times New Roman"/>
                <w:sz w:val="14"/>
                <w:szCs w:val="14"/>
              </w:rPr>
              <w:tab/>
              <w:t>boli vyčerpané všetky možnosti liečby v Slovenskej republike a od liečby v inom členskom štáte sa očakáva podstatné zlepšenie zdravotného stavu alebo zabránenie zhoršeniu zdravotného stavu poistenca,</w:t>
            </w:r>
          </w:p>
          <w:p w14:paraId="2258F33C" w14:textId="77777777" w:rsidR="00F40C9E" w:rsidRPr="00001540" w:rsidRDefault="00F40C9E" w:rsidP="00E0500D">
            <w:pPr>
              <w:tabs>
                <w:tab w:val="left" w:pos="426"/>
              </w:tabs>
              <w:spacing w:after="0" w:line="240" w:lineRule="auto"/>
              <w:ind w:left="709" w:hanging="709"/>
              <w:jc w:val="both"/>
              <w:rPr>
                <w:rFonts w:ascii="Times New Roman" w:hAnsi="Times New Roman"/>
                <w:sz w:val="14"/>
                <w:szCs w:val="14"/>
              </w:rPr>
            </w:pPr>
            <w:r w:rsidRPr="00001540">
              <w:rPr>
                <w:rFonts w:ascii="Times New Roman" w:hAnsi="Times New Roman"/>
                <w:b/>
                <w:sz w:val="14"/>
                <w:szCs w:val="14"/>
                <w:bdr w:val="single" w:sz="4" w:space="0" w:color="auto"/>
              </w:rPr>
              <w:t xml:space="preserve">   </w:t>
            </w:r>
            <w:r w:rsidRPr="00001540">
              <w:rPr>
                <w:rFonts w:ascii="Times New Roman" w:hAnsi="Times New Roman"/>
                <w:b/>
                <w:sz w:val="14"/>
                <w:szCs w:val="14"/>
              </w:rPr>
              <w:tab/>
            </w:r>
            <w:r w:rsidRPr="00001540">
              <w:rPr>
                <w:rFonts w:ascii="Times New Roman" w:hAnsi="Times New Roman"/>
                <w:sz w:val="14"/>
                <w:szCs w:val="14"/>
              </w:rPr>
              <w:t xml:space="preserve">d) </w:t>
            </w:r>
            <w:r w:rsidRPr="00001540">
              <w:rPr>
                <w:rFonts w:ascii="Times New Roman" w:hAnsi="Times New Roman"/>
                <w:sz w:val="14"/>
                <w:szCs w:val="14"/>
              </w:rPr>
              <w:tab/>
              <w:t>poistenec má bydlisko v inom členskom štáte a chce pokračovať v liečbe, ktorá sa začala v Slovenskej republike, v mieste bydliska, alebo</w:t>
            </w:r>
          </w:p>
          <w:p w14:paraId="4977F99F" w14:textId="77777777" w:rsidR="00F40C9E" w:rsidRPr="00001540" w:rsidRDefault="00F40C9E" w:rsidP="00E0500D">
            <w:pPr>
              <w:tabs>
                <w:tab w:val="left" w:pos="426"/>
              </w:tabs>
              <w:spacing w:after="0" w:line="240" w:lineRule="auto"/>
              <w:ind w:left="709" w:hanging="709"/>
              <w:jc w:val="both"/>
              <w:rPr>
                <w:rFonts w:ascii="Times New Roman" w:hAnsi="Times New Roman"/>
                <w:sz w:val="14"/>
                <w:szCs w:val="14"/>
              </w:rPr>
            </w:pPr>
            <w:r w:rsidRPr="00001540">
              <w:rPr>
                <w:rFonts w:ascii="Times New Roman" w:hAnsi="Times New Roman"/>
                <w:b/>
                <w:sz w:val="14"/>
                <w:szCs w:val="14"/>
                <w:bdr w:val="single" w:sz="4" w:space="0" w:color="auto"/>
              </w:rPr>
              <w:t xml:space="preserve">   </w:t>
            </w:r>
            <w:r w:rsidRPr="00001540">
              <w:rPr>
                <w:rFonts w:ascii="Times New Roman" w:hAnsi="Times New Roman"/>
                <w:b/>
                <w:sz w:val="14"/>
                <w:szCs w:val="14"/>
              </w:rPr>
              <w:tab/>
            </w:r>
            <w:r w:rsidRPr="00001540">
              <w:rPr>
                <w:rFonts w:ascii="Times New Roman" w:hAnsi="Times New Roman"/>
                <w:sz w:val="14"/>
                <w:szCs w:val="14"/>
              </w:rPr>
              <w:t>e)</w:t>
            </w:r>
            <w:r w:rsidRPr="00001540">
              <w:rPr>
                <w:rFonts w:ascii="Times New Roman" w:hAnsi="Times New Roman"/>
                <w:sz w:val="14"/>
                <w:szCs w:val="14"/>
              </w:rPr>
              <w:tab/>
              <w:t>ochorenie vyžaduje použitie vysokošpecializovanej a nákladnej zdravotníckej infraštruktúry alebo medicínskeho vybavenia, ktoré nie sú dostupné v Slovenskej republike.</w:t>
            </w:r>
          </w:p>
          <w:p w14:paraId="1AB024C7" w14:textId="77777777" w:rsidR="00F40C9E" w:rsidRPr="00001540" w:rsidRDefault="00F40C9E" w:rsidP="00E0500D">
            <w:pPr>
              <w:spacing w:after="0" w:line="240" w:lineRule="auto"/>
              <w:rPr>
                <w:rFonts w:ascii="Times New Roman" w:hAnsi="Times New Roman"/>
                <w:sz w:val="14"/>
                <w:szCs w:val="14"/>
              </w:rPr>
            </w:pPr>
          </w:p>
          <w:p w14:paraId="727F9BDD"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Príslušné sa vyznačí krížikom.</w:t>
            </w:r>
          </w:p>
          <w:p w14:paraId="248B689E" w14:textId="77777777" w:rsidR="00F40C9E" w:rsidRPr="00001540" w:rsidRDefault="00F40C9E" w:rsidP="00E0500D">
            <w:pPr>
              <w:spacing w:after="0" w:line="240" w:lineRule="auto"/>
              <w:outlineLvl w:val="0"/>
              <w:rPr>
                <w:rFonts w:ascii="Times New Roman" w:hAnsi="Times New Roman"/>
                <w:b/>
                <w:sz w:val="14"/>
                <w:szCs w:val="14"/>
              </w:rPr>
            </w:pPr>
          </w:p>
          <w:p w14:paraId="13394EA4" w14:textId="77777777" w:rsidR="00F40C9E" w:rsidRPr="00001540" w:rsidRDefault="00F40C9E" w:rsidP="00E0500D">
            <w:pPr>
              <w:spacing w:after="0" w:line="240" w:lineRule="auto"/>
              <w:rPr>
                <w:rFonts w:ascii="Times New Roman" w:hAnsi="Times New Roman"/>
                <w:b/>
                <w:sz w:val="14"/>
                <w:szCs w:val="14"/>
              </w:rPr>
            </w:pPr>
          </w:p>
          <w:p w14:paraId="188AA9DF"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 xml:space="preserve">Dátum: ............................. </w:t>
            </w:r>
            <w:r w:rsidRPr="00001540">
              <w:rPr>
                <w:rFonts w:ascii="Times New Roman" w:hAnsi="Times New Roman"/>
                <w:sz w:val="14"/>
                <w:szCs w:val="14"/>
              </w:rPr>
              <w:tab/>
              <w:t xml:space="preserve">    </w:t>
            </w:r>
          </w:p>
          <w:p w14:paraId="1AA37DA5"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 xml:space="preserve">                         </w:t>
            </w:r>
          </w:p>
          <w:p w14:paraId="0D17EE2C"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ab/>
            </w:r>
          </w:p>
          <w:p w14:paraId="6A18CF8B"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 xml:space="preserve">                                                                   ......................................................................</w:t>
            </w:r>
          </w:p>
          <w:p w14:paraId="54DF053A" w14:textId="77777777" w:rsidR="00F40C9E" w:rsidRPr="00001540" w:rsidRDefault="00F40C9E" w:rsidP="00E0500D">
            <w:pPr>
              <w:tabs>
                <w:tab w:val="left" w:pos="4536"/>
              </w:tabs>
              <w:spacing w:after="0" w:line="240" w:lineRule="auto"/>
              <w:ind w:left="3261"/>
              <w:rPr>
                <w:rFonts w:ascii="Times New Roman" w:hAnsi="Times New Roman"/>
                <w:sz w:val="14"/>
                <w:szCs w:val="14"/>
              </w:rPr>
            </w:pPr>
            <w:r w:rsidRPr="00001540">
              <w:rPr>
                <w:rFonts w:ascii="Times New Roman" w:hAnsi="Times New Roman"/>
                <w:sz w:val="14"/>
                <w:szCs w:val="14"/>
              </w:rPr>
              <w:lastRenderedPageBreak/>
              <w:t xml:space="preserve">              meno, priezvisko, podpis poskytovateľa        </w:t>
            </w:r>
            <w:r w:rsidRPr="00001540">
              <w:rPr>
                <w:rFonts w:ascii="Times New Roman" w:hAnsi="Times New Roman"/>
                <w:sz w:val="14"/>
                <w:szCs w:val="14"/>
              </w:rPr>
              <w:tab/>
              <w:t xml:space="preserve"> </w:t>
            </w:r>
          </w:p>
          <w:p w14:paraId="0AD853F8" w14:textId="77777777" w:rsidR="00F40C9E" w:rsidRPr="00001540" w:rsidRDefault="00F40C9E" w:rsidP="00E0500D">
            <w:pPr>
              <w:spacing w:after="0" w:line="240" w:lineRule="auto"/>
              <w:ind w:left="3261"/>
              <w:rPr>
                <w:rFonts w:ascii="Times New Roman" w:hAnsi="Times New Roman"/>
                <w:sz w:val="14"/>
                <w:szCs w:val="14"/>
              </w:rPr>
            </w:pPr>
            <w:r w:rsidRPr="00001540">
              <w:rPr>
                <w:rFonts w:ascii="Times New Roman" w:hAnsi="Times New Roman"/>
                <w:sz w:val="14"/>
                <w:szCs w:val="14"/>
              </w:rPr>
              <w:t xml:space="preserve">            zdravotnej starostlivosti a odtlačok pečiatky                                  </w:t>
            </w:r>
          </w:p>
          <w:p w14:paraId="281A1907" w14:textId="77777777" w:rsidR="00F40C9E" w:rsidRPr="00001540" w:rsidRDefault="00F40C9E" w:rsidP="00E0500D">
            <w:pPr>
              <w:spacing w:after="0" w:line="240" w:lineRule="auto"/>
              <w:rPr>
                <w:rFonts w:ascii="Times New Roman" w:hAnsi="Times New Roman"/>
                <w:sz w:val="14"/>
                <w:szCs w:val="14"/>
              </w:rPr>
            </w:pPr>
          </w:p>
          <w:p w14:paraId="0C3EE369" w14:textId="77777777" w:rsidR="00F40C9E" w:rsidRPr="00001540" w:rsidRDefault="00F40C9E" w:rsidP="00E0500D">
            <w:pPr>
              <w:spacing w:after="0" w:line="240" w:lineRule="auto"/>
              <w:rPr>
                <w:rFonts w:ascii="Times New Roman" w:hAnsi="Times New Roman"/>
                <w:sz w:val="14"/>
                <w:szCs w:val="14"/>
              </w:rPr>
            </w:pPr>
          </w:p>
          <w:p w14:paraId="63A6D9A8" w14:textId="77777777" w:rsidR="00F40C9E" w:rsidRPr="00001540" w:rsidRDefault="00F40C9E" w:rsidP="00E0500D">
            <w:pPr>
              <w:spacing w:after="0" w:line="240" w:lineRule="auto"/>
              <w:rPr>
                <w:rFonts w:ascii="Times New Roman" w:hAnsi="Times New Roman"/>
                <w:sz w:val="14"/>
                <w:szCs w:val="14"/>
              </w:rPr>
            </w:pPr>
          </w:p>
          <w:p w14:paraId="12F8E9CF" w14:textId="77777777" w:rsidR="00F40C9E" w:rsidRPr="00001540" w:rsidRDefault="00F40C9E" w:rsidP="00E0500D">
            <w:pPr>
              <w:pStyle w:val="Odsekzoznamu"/>
              <w:numPr>
                <w:ilvl w:val="1"/>
                <w:numId w:val="38"/>
              </w:numPr>
              <w:jc w:val="both"/>
              <w:rPr>
                <w:b/>
                <w:sz w:val="14"/>
                <w:szCs w:val="14"/>
              </w:rPr>
            </w:pPr>
            <w:r w:rsidRPr="00001540">
              <w:rPr>
                <w:b/>
                <w:sz w:val="14"/>
                <w:szCs w:val="14"/>
              </w:rPr>
              <w:t>Potvrdenie zdravotnej indikácie a odôvodnenie potreby poskytnutia zdravotnej starostlivosti v cudzine klinickým pracoviskom príslušného špecializačného odboru:</w:t>
            </w:r>
          </w:p>
          <w:p w14:paraId="722E73A0"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w:t>
            </w:r>
          </w:p>
          <w:p w14:paraId="7B16C1A0" w14:textId="77777777" w:rsidR="00F40C9E" w:rsidRPr="00001540" w:rsidRDefault="00F40C9E" w:rsidP="00E0500D">
            <w:pPr>
              <w:spacing w:after="0" w:line="240" w:lineRule="auto"/>
              <w:outlineLvl w:val="0"/>
              <w:rPr>
                <w:rFonts w:ascii="Times New Roman" w:hAnsi="Times New Roman"/>
                <w:b/>
                <w:sz w:val="14"/>
                <w:szCs w:val="14"/>
              </w:rPr>
            </w:pPr>
          </w:p>
          <w:p w14:paraId="330F04BF"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 xml:space="preserve">Dátum: ...................................... </w:t>
            </w:r>
            <w:r w:rsidRPr="00001540">
              <w:rPr>
                <w:rFonts w:ascii="Times New Roman" w:hAnsi="Times New Roman"/>
                <w:sz w:val="14"/>
                <w:szCs w:val="14"/>
              </w:rPr>
              <w:tab/>
              <w:t xml:space="preserve">    </w:t>
            </w:r>
          </w:p>
          <w:p w14:paraId="6235E355"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 xml:space="preserve">                                                          ......................................................................</w:t>
            </w:r>
          </w:p>
          <w:p w14:paraId="6E04D2F7" w14:textId="611FB0D7" w:rsidR="00F40C9E" w:rsidRPr="00001540" w:rsidRDefault="00F40C9E" w:rsidP="00E0500D">
            <w:pPr>
              <w:spacing w:after="0" w:line="240" w:lineRule="auto"/>
              <w:jc w:val="both"/>
              <w:outlineLvl w:val="0"/>
              <w:rPr>
                <w:rFonts w:ascii="Times New Roman" w:hAnsi="Times New Roman"/>
                <w:sz w:val="14"/>
                <w:szCs w:val="14"/>
              </w:rPr>
            </w:pPr>
            <w:r w:rsidRPr="00001540">
              <w:rPr>
                <w:rFonts w:ascii="Times New Roman" w:hAnsi="Times New Roman"/>
                <w:b/>
                <w:sz w:val="14"/>
                <w:szCs w:val="14"/>
              </w:rPr>
              <w:t xml:space="preserve">                    </w:t>
            </w:r>
            <w:r w:rsidRPr="00001540">
              <w:rPr>
                <w:rFonts w:ascii="Times New Roman" w:hAnsi="Times New Roman"/>
                <w:sz w:val="14"/>
                <w:szCs w:val="14"/>
              </w:rPr>
              <w:t>meno, priezvisko, podpis a odtlačok pečiatky zástupcu klinického pracoviska, ak poskytovateľ zdravotnej starostlivosti, ktorý odôvodňuje potrebu, nie je zároveň klinickým pracoviskom</w:t>
            </w:r>
          </w:p>
          <w:p w14:paraId="4A1E4457" w14:textId="77777777" w:rsidR="00F40C9E" w:rsidRPr="00001540" w:rsidRDefault="00F40C9E" w:rsidP="00E0500D">
            <w:pPr>
              <w:spacing w:after="0" w:line="240" w:lineRule="auto"/>
              <w:rPr>
                <w:rFonts w:ascii="Times New Roman" w:hAnsi="Times New Roman"/>
                <w:sz w:val="14"/>
                <w:szCs w:val="14"/>
              </w:rPr>
            </w:pPr>
          </w:p>
          <w:p w14:paraId="0630AC21" w14:textId="77777777" w:rsidR="00F40C9E" w:rsidRPr="00001540" w:rsidRDefault="00F40C9E" w:rsidP="00E0500D">
            <w:pPr>
              <w:spacing w:after="0" w:line="240" w:lineRule="auto"/>
              <w:jc w:val="both"/>
              <w:rPr>
                <w:rFonts w:ascii="Times New Roman" w:hAnsi="Times New Roman"/>
                <w:i/>
                <w:sz w:val="14"/>
                <w:szCs w:val="14"/>
              </w:rPr>
            </w:pPr>
          </w:p>
          <w:p w14:paraId="14481E65" w14:textId="77777777" w:rsidR="00F40C9E" w:rsidRPr="00001540" w:rsidRDefault="00F40C9E" w:rsidP="00E0500D">
            <w:pPr>
              <w:pStyle w:val="Odsekzoznamu"/>
              <w:numPr>
                <w:ilvl w:val="1"/>
                <w:numId w:val="36"/>
              </w:numPr>
              <w:tabs>
                <w:tab w:val="left" w:pos="851"/>
              </w:tabs>
              <w:ind w:left="851" w:hanging="851"/>
              <w:jc w:val="both"/>
              <w:rPr>
                <w:i/>
                <w:sz w:val="14"/>
                <w:szCs w:val="14"/>
              </w:rPr>
            </w:pPr>
            <w:r w:rsidRPr="00001540">
              <w:rPr>
                <w:b/>
                <w:sz w:val="14"/>
                <w:szCs w:val="14"/>
                <w:bdr w:val="single" w:sz="4" w:space="0" w:color="auto"/>
              </w:rPr>
              <w:t xml:space="preserve">   </w:t>
            </w:r>
            <w:r w:rsidRPr="00001540">
              <w:rPr>
                <w:i/>
                <w:sz w:val="14"/>
                <w:szCs w:val="14"/>
              </w:rPr>
              <w:t xml:space="preserve"> </w:t>
            </w:r>
            <w:r w:rsidRPr="00001540">
              <w:rPr>
                <w:i/>
                <w:sz w:val="14"/>
                <w:szCs w:val="14"/>
              </w:rPr>
              <w:tab/>
              <w:t xml:space="preserve">Svojím podpisom potvrdzujem, že som poučený o možnosti úhrady na vlastnú ťarchu tých nákladov na zdravotnú starostlivosť, ktoré nie sú podľa platných právnych predpisov členského štátu hradené z verejného systému. </w:t>
            </w:r>
          </w:p>
          <w:p w14:paraId="2DC2C935" w14:textId="77777777" w:rsidR="00F40C9E" w:rsidRPr="00001540" w:rsidRDefault="00F40C9E" w:rsidP="00E0500D">
            <w:pPr>
              <w:tabs>
                <w:tab w:val="left" w:pos="851"/>
              </w:tabs>
              <w:spacing w:after="0" w:line="240" w:lineRule="auto"/>
              <w:ind w:left="851" w:hanging="851"/>
              <w:jc w:val="both"/>
              <w:rPr>
                <w:rFonts w:ascii="Times New Roman" w:hAnsi="Times New Roman"/>
                <w:i/>
                <w:sz w:val="14"/>
                <w:szCs w:val="14"/>
              </w:rPr>
            </w:pPr>
          </w:p>
          <w:p w14:paraId="24ADB8CB" w14:textId="77777777" w:rsidR="00F40C9E" w:rsidRPr="00001540" w:rsidRDefault="00F40C9E" w:rsidP="00E0500D">
            <w:pPr>
              <w:pStyle w:val="Odsekzoznamu"/>
              <w:numPr>
                <w:ilvl w:val="1"/>
                <w:numId w:val="36"/>
              </w:numPr>
              <w:tabs>
                <w:tab w:val="left" w:pos="851"/>
              </w:tabs>
              <w:ind w:left="851" w:hanging="851"/>
              <w:jc w:val="both"/>
              <w:rPr>
                <w:i/>
                <w:sz w:val="14"/>
                <w:szCs w:val="14"/>
              </w:rPr>
            </w:pPr>
            <w:r w:rsidRPr="00001540">
              <w:rPr>
                <w:b/>
                <w:sz w:val="14"/>
                <w:szCs w:val="14"/>
                <w:bdr w:val="single" w:sz="4" w:space="0" w:color="auto"/>
              </w:rPr>
              <w:t xml:space="preserve">   </w:t>
            </w:r>
            <w:r w:rsidRPr="00001540">
              <w:rPr>
                <w:i/>
                <w:sz w:val="14"/>
                <w:szCs w:val="14"/>
              </w:rPr>
              <w:t xml:space="preserve"> </w:t>
            </w:r>
            <w:r w:rsidRPr="00001540">
              <w:rPr>
                <w:i/>
                <w:sz w:val="14"/>
                <w:szCs w:val="14"/>
              </w:rPr>
              <w:tab/>
              <w:t xml:space="preserve">Svojím podpisom potvrdzujem, že </w:t>
            </w:r>
            <w:r w:rsidRPr="00001540">
              <w:rPr>
                <w:i/>
                <w:iCs/>
                <w:sz w:val="14"/>
                <w:szCs w:val="14"/>
              </w:rPr>
              <w:t xml:space="preserve"> som </w:t>
            </w:r>
            <w:r w:rsidRPr="00001540">
              <w:rPr>
                <w:i/>
                <w:sz w:val="14"/>
                <w:szCs w:val="14"/>
              </w:rPr>
              <w:t xml:space="preserve">poučený o tom, že náklady na cezhraničnú zdravotnú starostlivosť v inom členskom štáte Európskej únie uhradím priamo poskytovateľovi zdravotnej starostlivosti z iného členského štátu Európskej únie. </w:t>
            </w:r>
          </w:p>
          <w:p w14:paraId="3797029D" w14:textId="77777777" w:rsidR="00F40C9E" w:rsidRPr="00001540" w:rsidRDefault="00F40C9E" w:rsidP="00E0500D">
            <w:pPr>
              <w:tabs>
                <w:tab w:val="left" w:pos="435"/>
                <w:tab w:val="center" w:pos="4535"/>
              </w:tabs>
              <w:spacing w:after="0" w:line="240" w:lineRule="auto"/>
              <w:rPr>
                <w:rFonts w:ascii="Times New Roman" w:hAnsi="Times New Roman"/>
                <w:sz w:val="14"/>
                <w:szCs w:val="14"/>
              </w:rPr>
            </w:pPr>
          </w:p>
          <w:p w14:paraId="374C03B9" w14:textId="77777777" w:rsidR="00F40C9E" w:rsidRPr="00001540" w:rsidRDefault="00F40C9E" w:rsidP="00E0500D">
            <w:pPr>
              <w:tabs>
                <w:tab w:val="left" w:pos="435"/>
                <w:tab w:val="center" w:pos="4535"/>
              </w:tabs>
              <w:spacing w:after="0" w:line="240" w:lineRule="auto"/>
              <w:rPr>
                <w:rFonts w:ascii="Times New Roman" w:hAnsi="Times New Roman"/>
                <w:sz w:val="14"/>
                <w:szCs w:val="14"/>
              </w:rPr>
            </w:pPr>
            <w:r w:rsidRPr="00001540">
              <w:rPr>
                <w:rFonts w:ascii="Times New Roman" w:hAnsi="Times New Roman"/>
                <w:sz w:val="14"/>
                <w:szCs w:val="14"/>
              </w:rPr>
              <w:t>Krížikom sa vyznačí jedna z možností.</w:t>
            </w:r>
          </w:p>
          <w:p w14:paraId="7A379D01" w14:textId="77777777" w:rsidR="00F40C9E" w:rsidRPr="00001540" w:rsidRDefault="00F40C9E" w:rsidP="00E0500D">
            <w:pPr>
              <w:spacing w:after="0" w:line="240" w:lineRule="auto"/>
              <w:jc w:val="both"/>
              <w:rPr>
                <w:rFonts w:ascii="Times New Roman" w:hAnsi="Times New Roman"/>
                <w:i/>
                <w:iCs/>
                <w:sz w:val="14"/>
                <w:szCs w:val="14"/>
              </w:rPr>
            </w:pPr>
          </w:p>
          <w:p w14:paraId="428F3689" w14:textId="77777777" w:rsidR="00F40C9E" w:rsidRPr="00001540" w:rsidRDefault="00F40C9E" w:rsidP="00E0500D">
            <w:pPr>
              <w:spacing w:after="0" w:line="240" w:lineRule="auto"/>
              <w:jc w:val="both"/>
              <w:rPr>
                <w:rFonts w:ascii="Times New Roman" w:hAnsi="Times New Roman"/>
                <w:i/>
                <w:iCs/>
                <w:sz w:val="14"/>
                <w:szCs w:val="14"/>
              </w:rPr>
            </w:pPr>
            <w:r w:rsidRPr="00001540">
              <w:rPr>
                <w:rFonts w:ascii="Times New Roman" w:hAnsi="Times New Roman"/>
                <w:i/>
                <w:iCs/>
                <w:sz w:val="14"/>
                <w:szCs w:val="14"/>
              </w:rPr>
              <w:t xml:space="preserve">Dávam týmto v zmysle zákona č. 122/2013  Z. z. o ochrane osobných údajov, pre ....................... </w:t>
            </w:r>
            <w:r w:rsidRPr="00001540">
              <w:rPr>
                <w:rFonts w:ascii="Times New Roman" w:hAnsi="Times New Roman"/>
                <w:i/>
                <w:sz w:val="14"/>
                <w:szCs w:val="14"/>
              </w:rPr>
              <w:t xml:space="preserve">zdravotnú poisťovňu, a. s., </w:t>
            </w:r>
            <w:r w:rsidRPr="00001540">
              <w:rPr>
                <w:rFonts w:ascii="Times New Roman" w:hAnsi="Times New Roman"/>
                <w:i/>
                <w:iCs/>
                <w:sz w:val="14"/>
                <w:szCs w:val="14"/>
              </w:rPr>
              <w:t xml:space="preserve">súhlas na cezhraničný tok svojich osobných údajov poskytovateľovi zdravotnej starostlivosti  z cudziny v rozsahu meno, rodné číslo, adresa a diagnóza. Tento súhlas môžem odvolať </w:t>
            </w:r>
            <w:r w:rsidRPr="00001540">
              <w:rPr>
                <w:rFonts w:ascii="Times New Roman" w:hAnsi="Times New Roman"/>
                <w:i/>
                <w:sz w:val="14"/>
                <w:szCs w:val="14"/>
              </w:rPr>
              <w:t xml:space="preserve"> </w:t>
            </w:r>
            <w:r w:rsidRPr="00001540">
              <w:rPr>
                <w:rFonts w:ascii="Times New Roman" w:hAnsi="Times New Roman"/>
                <w:i/>
                <w:iCs/>
                <w:sz w:val="14"/>
                <w:szCs w:val="14"/>
              </w:rPr>
              <w:t xml:space="preserve">do odovzdania žiadosti poskytovateľovi zdravotnej starostlivosti z cudziny. </w:t>
            </w:r>
          </w:p>
          <w:p w14:paraId="0B2BF353" w14:textId="77777777" w:rsidR="00F40C9E" w:rsidRPr="00001540" w:rsidRDefault="00F40C9E" w:rsidP="00E0500D">
            <w:pPr>
              <w:spacing w:after="0" w:line="240" w:lineRule="auto"/>
              <w:jc w:val="both"/>
              <w:rPr>
                <w:rFonts w:ascii="Times New Roman" w:hAnsi="Times New Roman"/>
                <w:i/>
                <w:iCs/>
                <w:sz w:val="14"/>
                <w:szCs w:val="14"/>
              </w:rPr>
            </w:pPr>
          </w:p>
          <w:p w14:paraId="30226A8E" w14:textId="77777777" w:rsidR="00F40C9E" w:rsidRPr="00001540" w:rsidRDefault="00F40C9E" w:rsidP="00E0500D">
            <w:pPr>
              <w:pStyle w:val="Odsekzoznamu"/>
              <w:tabs>
                <w:tab w:val="left" w:pos="426"/>
              </w:tabs>
              <w:ind w:left="425"/>
              <w:jc w:val="both"/>
              <w:rPr>
                <w:sz w:val="14"/>
                <w:szCs w:val="14"/>
              </w:rPr>
            </w:pPr>
          </w:p>
          <w:p w14:paraId="335E944A"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 xml:space="preserve">   </w:t>
            </w:r>
          </w:p>
          <w:p w14:paraId="4E6BB865" w14:textId="77777777" w:rsidR="00F40C9E" w:rsidRPr="00001540" w:rsidRDefault="00F40C9E" w:rsidP="00E0500D">
            <w:pPr>
              <w:spacing w:after="0" w:line="240" w:lineRule="auto"/>
              <w:rPr>
                <w:rFonts w:ascii="Times New Roman" w:hAnsi="Times New Roman"/>
                <w:sz w:val="14"/>
                <w:szCs w:val="14"/>
              </w:rPr>
            </w:pPr>
            <w:r w:rsidRPr="00001540">
              <w:rPr>
                <w:rFonts w:ascii="Times New Roman" w:hAnsi="Times New Roman"/>
                <w:sz w:val="14"/>
                <w:szCs w:val="14"/>
              </w:rPr>
              <w:t>Dátum:.......................</w:t>
            </w:r>
          </w:p>
          <w:p w14:paraId="158DC88B" w14:textId="77777777" w:rsidR="00F40C9E" w:rsidRPr="00001540" w:rsidRDefault="00F40C9E" w:rsidP="00E0500D">
            <w:pPr>
              <w:spacing w:after="0" w:line="240" w:lineRule="auto"/>
              <w:ind w:left="1942"/>
              <w:jc w:val="center"/>
              <w:rPr>
                <w:rFonts w:ascii="Times New Roman" w:hAnsi="Times New Roman"/>
                <w:sz w:val="14"/>
                <w:szCs w:val="14"/>
              </w:rPr>
            </w:pPr>
            <w:r w:rsidRPr="00001540">
              <w:rPr>
                <w:rFonts w:ascii="Times New Roman" w:hAnsi="Times New Roman"/>
                <w:sz w:val="14"/>
                <w:szCs w:val="14"/>
              </w:rPr>
              <w:t>………………………..</w:t>
            </w:r>
          </w:p>
          <w:p w14:paraId="7B534BC4" w14:textId="77777777" w:rsidR="00F40C9E" w:rsidRPr="00001540" w:rsidRDefault="00F40C9E" w:rsidP="00E0500D">
            <w:pPr>
              <w:spacing w:after="0" w:line="240" w:lineRule="auto"/>
              <w:ind w:left="1942"/>
              <w:jc w:val="center"/>
              <w:rPr>
                <w:rFonts w:ascii="Times New Roman" w:hAnsi="Times New Roman"/>
                <w:sz w:val="14"/>
                <w:szCs w:val="14"/>
              </w:rPr>
            </w:pPr>
            <w:r w:rsidRPr="00001540">
              <w:rPr>
                <w:rFonts w:ascii="Times New Roman" w:hAnsi="Times New Roman"/>
                <w:sz w:val="14"/>
                <w:szCs w:val="14"/>
              </w:rPr>
              <w:t>podpis poistenca</w:t>
            </w:r>
          </w:p>
          <w:p w14:paraId="458EA526" w14:textId="77777777" w:rsidR="00F40C9E" w:rsidRPr="00001540" w:rsidRDefault="00F40C9E" w:rsidP="00E0500D">
            <w:pPr>
              <w:spacing w:after="0" w:line="240" w:lineRule="auto"/>
              <w:ind w:left="1942"/>
              <w:jc w:val="center"/>
              <w:rPr>
                <w:rFonts w:ascii="Times New Roman" w:hAnsi="Times New Roman"/>
                <w:sz w:val="14"/>
                <w:szCs w:val="14"/>
              </w:rPr>
            </w:pPr>
            <w:r w:rsidRPr="00001540">
              <w:rPr>
                <w:rFonts w:ascii="Times New Roman" w:hAnsi="Times New Roman"/>
                <w:sz w:val="14"/>
                <w:szCs w:val="14"/>
              </w:rPr>
              <w:t>(zákonného zástupcu, splnomocnenej osoby, poskytovateľa zdravotnej starostlivosti alebo zariadenia, v ktorom je maloletý umiestnený na základe rozhodnutia súdu)</w:t>
            </w:r>
          </w:p>
          <w:p w14:paraId="0C6281E4" w14:textId="77777777" w:rsidR="00F40C9E" w:rsidRPr="00001540" w:rsidRDefault="00F40C9E" w:rsidP="00E0500D">
            <w:pPr>
              <w:spacing w:after="0" w:line="240" w:lineRule="auto"/>
              <w:ind w:left="709" w:hanging="709"/>
              <w:rPr>
                <w:rFonts w:ascii="Times New Roman" w:hAnsi="Times New Roman"/>
                <w:sz w:val="14"/>
                <w:szCs w:val="14"/>
              </w:rPr>
            </w:pPr>
          </w:p>
          <w:p w14:paraId="3A1DCE90" w14:textId="77777777" w:rsidR="00F40C9E" w:rsidRPr="00001540" w:rsidRDefault="00F40C9E" w:rsidP="00E0500D">
            <w:pPr>
              <w:spacing w:after="0" w:line="240" w:lineRule="auto"/>
              <w:rPr>
                <w:rFonts w:ascii="Times New Roman" w:hAnsi="Times New Roman"/>
                <w:sz w:val="14"/>
                <w:szCs w:val="14"/>
              </w:rPr>
            </w:pPr>
          </w:p>
          <w:p w14:paraId="248A2FC6" w14:textId="77777777" w:rsidR="00F40C9E" w:rsidRPr="00001540" w:rsidRDefault="00F40C9E" w:rsidP="00E0500D">
            <w:pPr>
              <w:spacing w:after="0" w:line="240" w:lineRule="auto"/>
              <w:ind w:left="709" w:hanging="709"/>
              <w:rPr>
                <w:rFonts w:ascii="Times New Roman" w:hAnsi="Times New Roman"/>
                <w:sz w:val="14"/>
                <w:szCs w:val="14"/>
              </w:rPr>
            </w:pPr>
            <w:r w:rsidRPr="00001540">
              <w:rPr>
                <w:rFonts w:ascii="Times New Roman" w:hAnsi="Times New Roman"/>
                <w:sz w:val="14"/>
                <w:szCs w:val="14"/>
              </w:rPr>
              <w:t>Vysvetlivky:</w:t>
            </w:r>
          </w:p>
          <w:p w14:paraId="64578104" w14:textId="77777777" w:rsidR="00F40C9E" w:rsidRPr="00001540" w:rsidRDefault="00F40C9E" w:rsidP="00E0500D">
            <w:pPr>
              <w:spacing w:after="0" w:line="240" w:lineRule="auto"/>
              <w:ind w:left="709" w:hanging="709"/>
              <w:jc w:val="both"/>
              <w:rPr>
                <w:rFonts w:ascii="Times New Roman" w:hAnsi="Times New Roman"/>
                <w:sz w:val="14"/>
                <w:szCs w:val="14"/>
              </w:rPr>
            </w:pPr>
            <w:r w:rsidRPr="00001540">
              <w:rPr>
                <w:rFonts w:ascii="Times New Roman" w:hAnsi="Times New Roman"/>
                <w:sz w:val="14"/>
                <w:szCs w:val="14"/>
              </w:rPr>
              <w:lastRenderedPageBreak/>
              <w:t xml:space="preserve">*) </w:t>
            </w:r>
            <w:r w:rsidRPr="00001540">
              <w:rPr>
                <w:rFonts w:ascii="Times New Roman" w:hAnsi="Times New Roman"/>
                <w:sz w:val="14"/>
                <w:szCs w:val="14"/>
              </w:rPr>
              <w:tab/>
              <w:t>Príloha č. 1 k zákonu č. 576/2004 Z. z. o zdravotnej starostlivosti, službách súvisiacich s poskytovaním zdravotnej starostlivosti a o zmene a doplnení niektorých zákonov v znení zákona č. 160/2013 Z. z.</w:t>
            </w:r>
          </w:p>
          <w:p w14:paraId="0BFD583D" w14:textId="77777777" w:rsidR="00F40C9E" w:rsidRPr="00001540" w:rsidRDefault="00F40C9E" w:rsidP="00E0500D">
            <w:pPr>
              <w:spacing w:after="0" w:line="240" w:lineRule="auto"/>
              <w:ind w:left="709" w:hanging="709"/>
              <w:jc w:val="both"/>
              <w:rPr>
                <w:rFonts w:ascii="Times New Roman" w:hAnsi="Times New Roman"/>
                <w:sz w:val="14"/>
                <w:szCs w:val="14"/>
              </w:rPr>
            </w:pPr>
            <w:r w:rsidRPr="00001540">
              <w:rPr>
                <w:rFonts w:ascii="Times New Roman" w:hAnsi="Times New Roman"/>
                <w:sz w:val="14"/>
                <w:szCs w:val="14"/>
              </w:rPr>
              <w:t>**)</w:t>
            </w:r>
            <w:r w:rsidRPr="00001540">
              <w:rPr>
                <w:rFonts w:ascii="Times New Roman" w:hAnsi="Times New Roman"/>
                <w:sz w:val="14"/>
                <w:szCs w:val="14"/>
              </w:rPr>
              <w:tab/>
              <w:t>1. Členské štáty Európskej únie: Belgicko, Bulharsko, Cyprus, Česko, Dánsko, Estónsko, Fínsko, Francúzsko, Grécko, Holandsko, Chorvátsko, Írsko, Litva, Lotyšsko, Luxembursko, Maďarsko, Malta, Nemecko, Poľsko, Portugalsko, Rakúsko, Rumunsko, Slovinsko, Španielsko, Švédsko, Taliansko, Veľká Británia.</w:t>
            </w:r>
          </w:p>
          <w:p w14:paraId="112ED136" w14:textId="77777777" w:rsidR="00F40C9E" w:rsidRPr="00001540" w:rsidRDefault="00F40C9E" w:rsidP="00E0500D">
            <w:pPr>
              <w:adjustRightInd w:val="0"/>
              <w:spacing w:after="0" w:line="240" w:lineRule="auto"/>
              <w:ind w:left="709" w:hanging="1"/>
              <w:rPr>
                <w:rFonts w:ascii="Times New Roman" w:hAnsi="Times New Roman"/>
                <w:sz w:val="14"/>
                <w:szCs w:val="14"/>
              </w:rPr>
            </w:pPr>
            <w:r w:rsidRPr="00001540">
              <w:rPr>
                <w:rFonts w:ascii="Times New Roman" w:hAnsi="Times New Roman"/>
                <w:sz w:val="14"/>
                <w:szCs w:val="14"/>
              </w:rPr>
              <w:t>2. Štáty Európskeho hospodárskeho priestoru: Island, Lichtenštajnsko, Nórsko.</w:t>
            </w:r>
          </w:p>
          <w:p w14:paraId="4C1CCF2C" w14:textId="77777777" w:rsidR="00F40C9E" w:rsidRPr="00001540" w:rsidRDefault="00F40C9E" w:rsidP="00E0500D">
            <w:pPr>
              <w:spacing w:after="0" w:line="240" w:lineRule="auto"/>
              <w:ind w:left="709" w:hanging="1"/>
              <w:jc w:val="both"/>
              <w:rPr>
                <w:rFonts w:ascii="Times New Roman" w:hAnsi="Times New Roman"/>
                <w:sz w:val="14"/>
                <w:szCs w:val="14"/>
              </w:rPr>
            </w:pPr>
            <w:r w:rsidRPr="00001540">
              <w:rPr>
                <w:rFonts w:ascii="Times New Roman" w:hAnsi="Times New Roman"/>
                <w:sz w:val="14"/>
                <w:szCs w:val="14"/>
              </w:rPr>
              <w:t>3.Švajčiarsko.</w:t>
            </w:r>
          </w:p>
          <w:p w14:paraId="08449A90" w14:textId="77777777" w:rsidR="00F40C9E" w:rsidRPr="00001540" w:rsidRDefault="00F40C9E" w:rsidP="00E0500D">
            <w:pPr>
              <w:spacing w:after="0" w:line="240" w:lineRule="auto"/>
              <w:ind w:left="709" w:hanging="1"/>
              <w:jc w:val="both"/>
              <w:rPr>
                <w:rFonts w:ascii="Times New Roman" w:hAnsi="Times New Roman"/>
                <w:sz w:val="14"/>
                <w:szCs w:val="14"/>
              </w:rPr>
            </w:pPr>
            <w:r w:rsidRPr="00001540">
              <w:rPr>
                <w:rFonts w:ascii="Times New Roman" w:hAnsi="Times New Roman"/>
                <w:sz w:val="14"/>
                <w:szCs w:val="14"/>
              </w:rPr>
              <w:t>4. Štáty okrem členských štátov.</w:t>
            </w:r>
          </w:p>
          <w:p w14:paraId="4AEA360B" w14:textId="77777777" w:rsidR="00F40C9E" w:rsidRPr="00001540" w:rsidRDefault="00F40C9E" w:rsidP="00E0500D">
            <w:pPr>
              <w:spacing w:after="0" w:line="240" w:lineRule="auto"/>
              <w:ind w:left="709" w:hanging="709"/>
              <w:outlineLvl w:val="0"/>
              <w:rPr>
                <w:rFonts w:ascii="Times New Roman" w:hAnsi="Times New Roman"/>
                <w:sz w:val="14"/>
                <w:szCs w:val="14"/>
              </w:rPr>
            </w:pPr>
            <w:r w:rsidRPr="00001540">
              <w:rPr>
                <w:rFonts w:ascii="Times New Roman" w:hAnsi="Times New Roman"/>
                <w:sz w:val="14"/>
                <w:szCs w:val="14"/>
              </w:rPr>
              <w:t xml:space="preserve">***) </w:t>
            </w:r>
            <w:r w:rsidRPr="00001540">
              <w:rPr>
                <w:rFonts w:ascii="Times New Roman" w:hAnsi="Times New Roman"/>
                <w:sz w:val="14"/>
                <w:szCs w:val="14"/>
              </w:rPr>
              <w:tab/>
              <w:t>§ 7  ods. 2 písm. a) a b),  ods. 3 alebo ods. 4 zákona č. 578/2004 Z. z. o poskytovateľoch zdravotnej starostlivosti, zdravotníckych pracovníkoch, stavovských organizáciách v zdravotníctve a o zmene a doplnení niektorých zákonov v znení neskorších predpisov v znení neskorších predpisov.</w:t>
            </w:r>
          </w:p>
          <w:p w14:paraId="16281286" w14:textId="77777777" w:rsidR="00F40C9E" w:rsidRPr="00001540" w:rsidRDefault="00F40C9E" w:rsidP="00E0500D">
            <w:pPr>
              <w:spacing w:after="0" w:line="240" w:lineRule="auto"/>
              <w:ind w:left="709" w:hanging="709"/>
              <w:outlineLvl w:val="0"/>
              <w:rPr>
                <w:rFonts w:ascii="Times New Roman" w:hAnsi="Times New Roman"/>
                <w:sz w:val="14"/>
                <w:szCs w:val="14"/>
              </w:rPr>
            </w:pPr>
            <w:r w:rsidRPr="00001540">
              <w:rPr>
                <w:rFonts w:ascii="Times New Roman" w:hAnsi="Times New Roman"/>
                <w:sz w:val="14"/>
                <w:szCs w:val="14"/>
              </w:rPr>
              <w:t xml:space="preserve">****) </w:t>
            </w:r>
            <w:r w:rsidRPr="00001540">
              <w:rPr>
                <w:rFonts w:ascii="Times New Roman" w:hAnsi="Times New Roman"/>
                <w:sz w:val="14"/>
                <w:szCs w:val="14"/>
              </w:rPr>
              <w:tab/>
              <w:t xml:space="preserve">Vyhláška Ministerstva zdravotníctva Slovenskej republiky č. 341/2013 Z. z., </w:t>
            </w:r>
            <w:r w:rsidRPr="00001540">
              <w:rPr>
                <w:rFonts w:ascii="Times New Roman" w:hAnsi="Times New Roman"/>
                <w:bCs/>
                <w:sz w:val="14"/>
                <w:szCs w:val="14"/>
              </w:rPr>
              <w:t>ktorou sa ustanovuje cezhraničná zdravotná starostlivosť, ktorá podlieha predchádzajúcemu súhlasu príslušnej zdravotnej poisťovne na účely jej preplatenia.</w:t>
            </w:r>
          </w:p>
          <w:p w14:paraId="6B421867" w14:textId="5352D653" w:rsidR="00F40C9E" w:rsidRPr="00001540" w:rsidRDefault="00F40C9E" w:rsidP="00E0500D">
            <w:pPr>
              <w:widowControl w:val="0"/>
              <w:autoSpaceDE w:val="0"/>
              <w:autoSpaceDN w:val="0"/>
              <w:adjustRightInd w:val="0"/>
              <w:spacing w:after="0" w:line="240" w:lineRule="auto"/>
              <w:jc w:val="both"/>
              <w:rPr>
                <w:rFonts w:ascii="Times New Roman" w:eastAsia="Times New Roman" w:hAnsi="Times New Roman"/>
                <w:sz w:val="18"/>
                <w:szCs w:val="18"/>
                <w:lang w:eastAsia="sk-SK"/>
              </w:rPr>
            </w:pPr>
          </w:p>
        </w:tc>
        <w:tc>
          <w:tcPr>
            <w:tcW w:w="567" w:type="dxa"/>
            <w:tcBorders>
              <w:top w:val="single" w:sz="4" w:space="0" w:color="auto"/>
              <w:left w:val="single" w:sz="4" w:space="0" w:color="auto"/>
              <w:bottom w:val="single" w:sz="4" w:space="0" w:color="auto"/>
              <w:right w:val="single" w:sz="4" w:space="0" w:color="auto"/>
            </w:tcBorders>
          </w:tcPr>
          <w:p w14:paraId="61AF1616" w14:textId="77777777" w:rsidR="00F40C9E" w:rsidRPr="00001540" w:rsidRDefault="00F40C9E"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lastRenderedPageBreak/>
              <w:t>Ú</w:t>
            </w:r>
          </w:p>
        </w:tc>
        <w:tc>
          <w:tcPr>
            <w:tcW w:w="708" w:type="dxa"/>
            <w:tcBorders>
              <w:top w:val="single" w:sz="4" w:space="0" w:color="auto"/>
              <w:left w:val="single" w:sz="4" w:space="0" w:color="auto"/>
              <w:bottom w:val="single" w:sz="4" w:space="0" w:color="auto"/>
              <w:right w:val="single" w:sz="12" w:space="0" w:color="auto"/>
            </w:tcBorders>
          </w:tcPr>
          <w:p w14:paraId="14EF2EC6" w14:textId="77777777" w:rsidR="00F40C9E" w:rsidRPr="00001540" w:rsidRDefault="00F40C9E" w:rsidP="00E0500D">
            <w:pPr>
              <w:autoSpaceDE w:val="0"/>
              <w:autoSpaceDN w:val="0"/>
              <w:spacing w:after="0" w:line="240" w:lineRule="auto"/>
              <w:rPr>
                <w:rFonts w:ascii="Times New Roman" w:eastAsia="Times New Roman" w:hAnsi="Times New Roman"/>
                <w:sz w:val="18"/>
                <w:szCs w:val="18"/>
                <w:lang w:eastAsia="sk-SK"/>
              </w:rPr>
            </w:pPr>
          </w:p>
        </w:tc>
        <w:tc>
          <w:tcPr>
            <w:tcW w:w="993" w:type="dxa"/>
            <w:tcBorders>
              <w:top w:val="single" w:sz="4" w:space="0" w:color="auto"/>
              <w:left w:val="single" w:sz="4" w:space="0" w:color="auto"/>
              <w:bottom w:val="single" w:sz="4" w:space="0" w:color="auto"/>
              <w:right w:val="single" w:sz="4" w:space="0" w:color="auto"/>
            </w:tcBorders>
          </w:tcPr>
          <w:p w14:paraId="59AE8339" w14:textId="3975DED6" w:rsidR="00F40C9E" w:rsidRPr="00001540" w:rsidRDefault="0060074B"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GP - N</w:t>
            </w:r>
          </w:p>
        </w:tc>
        <w:tc>
          <w:tcPr>
            <w:tcW w:w="1275" w:type="dxa"/>
            <w:tcBorders>
              <w:top w:val="single" w:sz="4" w:space="0" w:color="auto"/>
              <w:left w:val="single" w:sz="4" w:space="0" w:color="auto"/>
              <w:bottom w:val="single" w:sz="4" w:space="0" w:color="auto"/>
              <w:right w:val="single" w:sz="12" w:space="0" w:color="auto"/>
            </w:tcBorders>
          </w:tcPr>
          <w:p w14:paraId="4DEDF983" w14:textId="13FC8607" w:rsidR="00F40C9E" w:rsidRPr="00001540" w:rsidRDefault="00F40C9E" w:rsidP="00E0500D">
            <w:pPr>
              <w:autoSpaceDE w:val="0"/>
              <w:autoSpaceDN w:val="0"/>
              <w:spacing w:after="0" w:line="240" w:lineRule="auto"/>
              <w:rPr>
                <w:rFonts w:ascii="Times New Roman" w:eastAsia="Times New Roman" w:hAnsi="Times New Roman"/>
                <w:sz w:val="18"/>
                <w:szCs w:val="18"/>
                <w:lang w:eastAsia="sk-SK"/>
              </w:rPr>
            </w:pPr>
          </w:p>
        </w:tc>
      </w:tr>
    </w:tbl>
    <w:p w14:paraId="1C1F5427"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lastRenderedPageBreak/>
        <w:t>LEGENDA:</w:t>
      </w:r>
    </w:p>
    <w:tbl>
      <w:tblPr>
        <w:tblW w:w="15730" w:type="dxa"/>
        <w:tblInd w:w="-859" w:type="dxa"/>
        <w:tblCellMar>
          <w:left w:w="70" w:type="dxa"/>
          <w:right w:w="70" w:type="dxa"/>
        </w:tblCellMar>
        <w:tblLook w:val="0000" w:firstRow="0" w:lastRow="0" w:firstColumn="0" w:lastColumn="0" w:noHBand="0" w:noVBand="0"/>
      </w:tblPr>
      <w:tblGrid>
        <w:gridCol w:w="2410"/>
        <w:gridCol w:w="3780"/>
        <w:gridCol w:w="2340"/>
        <w:gridCol w:w="7200"/>
      </w:tblGrid>
      <w:tr w:rsidR="00001540" w:rsidRPr="00001540" w14:paraId="38878B9A" w14:textId="77777777" w:rsidTr="0060074B">
        <w:tc>
          <w:tcPr>
            <w:tcW w:w="2410" w:type="dxa"/>
            <w:tcBorders>
              <w:top w:val="nil"/>
              <w:left w:val="nil"/>
              <w:bottom w:val="nil"/>
              <w:right w:val="nil"/>
            </w:tcBorders>
          </w:tcPr>
          <w:p w14:paraId="78EC145C"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V stĺpci (1):</w:t>
            </w:r>
          </w:p>
          <w:p w14:paraId="13D61678"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Č – článok</w:t>
            </w:r>
          </w:p>
          <w:p w14:paraId="1728B59D"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O – odsek</w:t>
            </w:r>
          </w:p>
          <w:p w14:paraId="0FCC0E79"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V – veta</w:t>
            </w:r>
          </w:p>
          <w:p w14:paraId="2253E18B" w14:textId="362B0DBB"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P –(</w:t>
            </w:r>
            <w:r w:rsidR="00CA13E6" w:rsidRPr="00001540">
              <w:rPr>
                <w:rFonts w:ascii="Times New Roman" w:eastAsia="Times New Roman" w:hAnsi="Times New Roman"/>
                <w:sz w:val="18"/>
                <w:szCs w:val="18"/>
                <w:lang w:eastAsia="sk-SK"/>
              </w:rPr>
              <w:t xml:space="preserve">číslo) písmeno </w:t>
            </w:r>
          </w:p>
          <w:p w14:paraId="07006412" w14:textId="77777777" w:rsidR="00731B31" w:rsidRPr="00001540" w:rsidRDefault="00731B31" w:rsidP="00E0500D">
            <w:pPr>
              <w:spacing w:after="0" w:line="240" w:lineRule="auto"/>
              <w:rPr>
                <w:rFonts w:ascii="Times New Roman" w:eastAsia="Times New Roman" w:hAnsi="Times New Roman"/>
                <w:sz w:val="18"/>
                <w:szCs w:val="18"/>
                <w:lang w:eastAsia="sk-SK"/>
              </w:rPr>
            </w:pPr>
          </w:p>
        </w:tc>
        <w:tc>
          <w:tcPr>
            <w:tcW w:w="3780" w:type="dxa"/>
            <w:tcBorders>
              <w:top w:val="nil"/>
              <w:left w:val="nil"/>
              <w:bottom w:val="nil"/>
              <w:right w:val="nil"/>
            </w:tcBorders>
          </w:tcPr>
          <w:p w14:paraId="350BC076"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V stĺpci (3):</w:t>
            </w:r>
          </w:p>
          <w:p w14:paraId="1EE33201"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N – bežná transpozícia</w:t>
            </w:r>
          </w:p>
          <w:p w14:paraId="0D02209D"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O – transpozícia s možnosťou voľby</w:t>
            </w:r>
          </w:p>
          <w:p w14:paraId="25A9EF1E"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D – transpozícia podľa úvahy (dobrovoľná)</w:t>
            </w:r>
          </w:p>
          <w:p w14:paraId="034721B3"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n.a. – transpozícia sa neuskutočňuje</w:t>
            </w:r>
          </w:p>
        </w:tc>
        <w:tc>
          <w:tcPr>
            <w:tcW w:w="2340" w:type="dxa"/>
            <w:tcBorders>
              <w:top w:val="nil"/>
              <w:left w:val="nil"/>
              <w:bottom w:val="nil"/>
              <w:right w:val="nil"/>
            </w:tcBorders>
          </w:tcPr>
          <w:p w14:paraId="5AE494A9"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V stĺpci (5):</w:t>
            </w:r>
          </w:p>
          <w:p w14:paraId="0E27FFED"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Č – článok</w:t>
            </w:r>
          </w:p>
          <w:p w14:paraId="2F91DA20"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 – paragraf</w:t>
            </w:r>
          </w:p>
          <w:p w14:paraId="0969CBDB"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O – odsek</w:t>
            </w:r>
          </w:p>
          <w:p w14:paraId="3ABE35F3"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V – veta</w:t>
            </w:r>
          </w:p>
          <w:p w14:paraId="2E287742"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P – písmeno (číslo)</w:t>
            </w:r>
          </w:p>
        </w:tc>
        <w:tc>
          <w:tcPr>
            <w:tcW w:w="7200" w:type="dxa"/>
            <w:tcBorders>
              <w:top w:val="nil"/>
              <w:left w:val="nil"/>
              <w:bottom w:val="nil"/>
              <w:right w:val="nil"/>
            </w:tcBorders>
          </w:tcPr>
          <w:p w14:paraId="6173D97E" w14:textId="77777777"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V stĺpci (7):</w:t>
            </w:r>
          </w:p>
          <w:p w14:paraId="346BB1A8" w14:textId="69374964"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Ú – úplná zhoda</w:t>
            </w:r>
            <w:r w:rsidR="00CA13E6" w:rsidRPr="00001540">
              <w:rPr>
                <w:rFonts w:ascii="Times New Roman" w:eastAsia="Times New Roman" w:hAnsi="Times New Roman"/>
                <w:sz w:val="18"/>
                <w:szCs w:val="18"/>
                <w:lang w:eastAsia="sk-SK"/>
              </w:rPr>
              <w:t xml:space="preserve"> (ak bolo ustanovenie smernice prebraté v celom rozsahu, správne, v príslušnej forme, so zabezpečenou inštitucionálnou infraštruktúrou, s príslušnými sankciami a vo vzájomnej súvislosti)</w:t>
            </w:r>
          </w:p>
          <w:p w14:paraId="228B4FAD" w14:textId="700E926A" w:rsidR="00731B31" w:rsidRPr="00001540" w:rsidRDefault="00731B31" w:rsidP="00E0500D">
            <w:pPr>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Č – čiastočná zhoda</w:t>
            </w:r>
            <w:r w:rsidR="00CA13E6" w:rsidRPr="00001540">
              <w:rPr>
                <w:rFonts w:ascii="Times New Roman" w:eastAsia="Times New Roman" w:hAnsi="Times New Roman"/>
                <w:sz w:val="18"/>
                <w:szCs w:val="18"/>
                <w:lang w:eastAsia="sk-SK"/>
              </w:rPr>
              <w:t xml:space="preserve"> (ak minimálne jedna z podmienok úplnej zhody nie je splnená)</w:t>
            </w:r>
          </w:p>
          <w:p w14:paraId="557C6AED" w14:textId="6E75DAF3" w:rsidR="00731B31" w:rsidRPr="00001540" w:rsidRDefault="00731B31" w:rsidP="00E0500D">
            <w:pPr>
              <w:autoSpaceDE w:val="0"/>
              <w:autoSpaceDN w:val="0"/>
              <w:spacing w:after="0" w:line="240" w:lineRule="auto"/>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 xml:space="preserve">Ž – žiadna zhoda (ak nebola dosiahnutá ani úplná </w:t>
            </w:r>
            <w:r w:rsidR="00CA13E6" w:rsidRPr="00001540">
              <w:rPr>
                <w:rFonts w:ascii="Times New Roman" w:eastAsia="Times New Roman" w:hAnsi="Times New Roman"/>
                <w:sz w:val="18"/>
                <w:szCs w:val="18"/>
                <w:lang w:eastAsia="sk-SK"/>
              </w:rPr>
              <w:t xml:space="preserve">čiast. </w:t>
            </w:r>
            <w:r w:rsidRPr="00001540">
              <w:rPr>
                <w:rFonts w:ascii="Times New Roman" w:eastAsia="Times New Roman" w:hAnsi="Times New Roman"/>
                <w:sz w:val="18"/>
                <w:szCs w:val="18"/>
                <w:lang w:eastAsia="sk-SK"/>
              </w:rPr>
              <w:t>zhoda alebo k prebratiu dôjde v budúcnosti)</w:t>
            </w:r>
          </w:p>
          <w:p w14:paraId="211EE017" w14:textId="77777777" w:rsidR="00731B31" w:rsidRPr="00001540" w:rsidRDefault="00731B31" w:rsidP="00E0500D">
            <w:pPr>
              <w:spacing w:after="0" w:line="240" w:lineRule="auto"/>
              <w:ind w:left="290" w:hanging="290"/>
              <w:rPr>
                <w:rFonts w:ascii="Times New Roman" w:eastAsia="Times New Roman" w:hAnsi="Times New Roman"/>
                <w:sz w:val="18"/>
                <w:szCs w:val="18"/>
                <w:lang w:eastAsia="sk-SK"/>
              </w:rPr>
            </w:pPr>
            <w:r w:rsidRPr="00001540">
              <w:rPr>
                <w:rFonts w:ascii="Times New Roman" w:eastAsia="Times New Roman" w:hAnsi="Times New Roman"/>
                <w:sz w:val="18"/>
                <w:szCs w:val="18"/>
                <w:lang w:eastAsia="sk-SK"/>
              </w:rPr>
              <w:t>n.a. – neaplikovateľnosť (ak sa ustanovenie smernice netýka SR alebo nie je potrebné ho prebrať)</w:t>
            </w:r>
          </w:p>
        </w:tc>
      </w:tr>
    </w:tbl>
    <w:p w14:paraId="43036418" w14:textId="77777777" w:rsidR="00731B31" w:rsidRPr="00001540" w:rsidRDefault="00731B31" w:rsidP="00E0500D">
      <w:pPr>
        <w:spacing w:after="0" w:line="240" w:lineRule="auto"/>
        <w:ind w:firstLine="708"/>
        <w:jc w:val="both"/>
        <w:rPr>
          <w:rFonts w:ascii="Times New Roman" w:hAnsi="Times New Roman"/>
          <w:sz w:val="18"/>
          <w:szCs w:val="18"/>
        </w:rPr>
      </w:pPr>
      <w:r w:rsidRPr="00001540">
        <w:rPr>
          <w:rFonts w:ascii="Times New Roman" w:hAnsi="Times New Roman"/>
          <w:sz w:val="18"/>
          <w:szCs w:val="18"/>
        </w:rPr>
        <w:t xml:space="preserve">  </w:t>
      </w:r>
    </w:p>
    <w:p w14:paraId="7423BBB1" w14:textId="77777777" w:rsidR="00731B31" w:rsidRPr="00001540" w:rsidRDefault="00731B31" w:rsidP="00E0500D">
      <w:pPr>
        <w:spacing w:after="0" w:line="240" w:lineRule="auto"/>
        <w:rPr>
          <w:rFonts w:ascii="Times New Roman" w:hAnsi="Times New Roman"/>
          <w:sz w:val="18"/>
          <w:szCs w:val="18"/>
        </w:rPr>
      </w:pPr>
    </w:p>
    <w:p w14:paraId="19E46060" w14:textId="77777777" w:rsidR="002062D5" w:rsidRPr="00001540" w:rsidRDefault="002062D5" w:rsidP="00E0500D">
      <w:pPr>
        <w:spacing w:after="0" w:line="240" w:lineRule="auto"/>
        <w:rPr>
          <w:rFonts w:ascii="Times New Roman" w:hAnsi="Times New Roman"/>
          <w:sz w:val="18"/>
          <w:szCs w:val="18"/>
        </w:rPr>
      </w:pPr>
    </w:p>
    <w:sectPr w:rsidR="002062D5" w:rsidRPr="00001540" w:rsidSect="00E21BCB">
      <w:headerReference w:type="even" r:id="rId8"/>
      <w:footerReference w:type="even" r:id="rId9"/>
      <w:footerReference w:type="default" r:id="rId10"/>
      <w:headerReference w:type="first" r:id="rId11"/>
      <w:footerReference w:type="first" r:id="rId12"/>
      <w:pgSz w:w="16838" w:h="11906" w:orient="landscape"/>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C2EB5" w14:textId="77777777" w:rsidR="00FA0808" w:rsidRDefault="00FA0808" w:rsidP="00A1184A">
      <w:pPr>
        <w:spacing w:after="0" w:line="240" w:lineRule="auto"/>
      </w:pPr>
      <w:r>
        <w:separator/>
      </w:r>
    </w:p>
  </w:endnote>
  <w:endnote w:type="continuationSeparator" w:id="0">
    <w:p w14:paraId="2189162C" w14:textId="77777777" w:rsidR="00FA0808" w:rsidRDefault="00FA0808" w:rsidP="00A11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witzerla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FD6D6" w14:textId="77777777" w:rsidR="00E435DE" w:rsidRDefault="00E435D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1BA1A53D" w14:textId="77777777" w:rsidR="00E435DE" w:rsidRDefault="00E435D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822159"/>
      <w:docPartObj>
        <w:docPartGallery w:val="Page Numbers (Bottom of Page)"/>
        <w:docPartUnique/>
      </w:docPartObj>
    </w:sdtPr>
    <w:sdtEndPr/>
    <w:sdtContent>
      <w:p w14:paraId="564F4266" w14:textId="6E5AEF75" w:rsidR="00E435DE" w:rsidRDefault="00E435DE">
        <w:pPr>
          <w:pStyle w:val="Pta"/>
          <w:jc w:val="right"/>
        </w:pPr>
        <w:r>
          <w:fldChar w:fldCharType="begin"/>
        </w:r>
        <w:r>
          <w:instrText>PAGE   \* MERGEFORMAT</w:instrText>
        </w:r>
        <w:r>
          <w:fldChar w:fldCharType="separate"/>
        </w:r>
        <w:r w:rsidR="00001540">
          <w:rPr>
            <w:noProof/>
          </w:rPr>
          <w:t>36</w:t>
        </w:r>
        <w:r>
          <w:fldChar w:fldCharType="end"/>
        </w:r>
      </w:p>
    </w:sdtContent>
  </w:sdt>
  <w:p w14:paraId="76616135" w14:textId="77777777" w:rsidR="00E435DE" w:rsidRDefault="00E435D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E8F1" w14:textId="77777777" w:rsidR="00E435DE" w:rsidRDefault="00E435DE">
    <w:pPr>
      <w:pStyle w:val="Pta"/>
      <w:jc w:val="right"/>
    </w:pPr>
    <w:r>
      <w:fldChar w:fldCharType="begin"/>
    </w:r>
    <w:r>
      <w:instrText>PAGE   \* MERGEFORMAT</w:instrText>
    </w:r>
    <w:r>
      <w:fldChar w:fldCharType="separate"/>
    </w:r>
    <w:r>
      <w:rPr>
        <w:noProof/>
      </w:rPr>
      <w:t>0</w:t>
    </w:r>
    <w:r>
      <w:fldChar w:fldCharType="end"/>
    </w:r>
  </w:p>
  <w:p w14:paraId="5BAA375F" w14:textId="77777777" w:rsidR="00E435DE" w:rsidRDefault="00E435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DAA7A" w14:textId="77777777" w:rsidR="00FA0808" w:rsidRDefault="00FA0808" w:rsidP="00A1184A">
      <w:pPr>
        <w:spacing w:after="0" w:line="240" w:lineRule="auto"/>
      </w:pPr>
      <w:r>
        <w:separator/>
      </w:r>
    </w:p>
  </w:footnote>
  <w:footnote w:type="continuationSeparator" w:id="0">
    <w:p w14:paraId="5DE6FC57" w14:textId="77777777" w:rsidR="00FA0808" w:rsidRDefault="00FA0808" w:rsidP="00A11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AD122" w14:textId="77777777" w:rsidR="00E435DE" w:rsidRDefault="00E435DE" w:rsidP="0060074B">
    <w:pPr>
      <w:pStyle w:val="Hlavika"/>
      <w:jc w:val="right"/>
      <w:rPr>
        <w:sz w:val="24"/>
        <w:szCs w:val="24"/>
      </w:rPr>
    </w:pPr>
    <w:r>
      <w:rPr>
        <w:sz w:val="24"/>
        <w:szCs w:val="24"/>
      </w:rPr>
      <w:t>Príloha č. 2</w:t>
    </w:r>
  </w:p>
  <w:p w14:paraId="20B5C99D" w14:textId="77777777" w:rsidR="00E435DE" w:rsidRPr="00EB59C8" w:rsidRDefault="00E435DE" w:rsidP="0060074B">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CB634" w14:textId="77777777" w:rsidR="00E435DE" w:rsidRPr="000A15AE" w:rsidRDefault="00E435DE" w:rsidP="0060074B">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76A4D26"/>
    <w:lvl w:ilvl="0">
      <w:start w:val="1"/>
      <w:numFmt w:val="bullet"/>
      <w:pStyle w:val="Zoznamsodrkami2"/>
      <w:lvlText w:val=""/>
      <w:lvlJc w:val="left"/>
      <w:pPr>
        <w:tabs>
          <w:tab w:val="num" w:pos="1133"/>
        </w:tabs>
        <w:ind w:left="1133" w:hanging="360"/>
      </w:pPr>
      <w:rPr>
        <w:rFonts w:ascii="Symbol" w:hAnsi="Symbol" w:hint="default"/>
      </w:rPr>
    </w:lvl>
  </w:abstractNum>
  <w:abstractNum w:abstractNumId="1" w15:restartNumberingAfterBreak="0">
    <w:nsid w:val="FFFFFF89"/>
    <w:multiLevelType w:val="singleLevel"/>
    <w:tmpl w:val="07DE1AE4"/>
    <w:lvl w:ilvl="0">
      <w:start w:val="1"/>
      <w:numFmt w:val="bullet"/>
      <w:pStyle w:val="Zoznamsodrkami"/>
      <w:lvlText w:val=""/>
      <w:lvlJc w:val="left"/>
      <w:pPr>
        <w:tabs>
          <w:tab w:val="num" w:pos="360"/>
        </w:tabs>
        <w:ind w:left="360" w:hanging="360"/>
      </w:pPr>
      <w:rPr>
        <w:rFonts w:ascii="Symbol" w:hAnsi="Symbol" w:hint="default"/>
      </w:rPr>
    </w:lvl>
  </w:abstractNum>
  <w:abstractNum w:abstractNumId="2"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3" w15:restartNumberingAfterBreak="0">
    <w:nsid w:val="07D22E16"/>
    <w:multiLevelType w:val="hybridMultilevel"/>
    <w:tmpl w:val="69E4AB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2055A7"/>
    <w:multiLevelType w:val="hybridMultilevel"/>
    <w:tmpl w:val="631CB2DA"/>
    <w:lvl w:ilvl="0" w:tplc="37AC3CE4">
      <w:start w:val="1"/>
      <w:numFmt w:val="decimal"/>
      <w:lvlText w:val="%1."/>
      <w:lvlJc w:val="left"/>
      <w:pPr>
        <w:tabs>
          <w:tab w:val="num" w:pos="900"/>
        </w:tabs>
        <w:ind w:left="900" w:hanging="360"/>
      </w:pPr>
      <w:rPr>
        <w:rFonts w:hint="default"/>
      </w:rPr>
    </w:lvl>
    <w:lvl w:ilvl="1" w:tplc="04050019" w:tentative="1">
      <w:start w:val="1"/>
      <w:numFmt w:val="lowerLetter"/>
      <w:pStyle w:val="Textpsmene"/>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5" w15:restartNumberingAfterBreak="0">
    <w:nsid w:val="0A812A4B"/>
    <w:multiLevelType w:val="hybridMultilevel"/>
    <w:tmpl w:val="0D18BAF0"/>
    <w:lvl w:ilvl="0" w:tplc="201C1A6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BF7790B"/>
    <w:multiLevelType w:val="hybridMultilevel"/>
    <w:tmpl w:val="CD061C8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17537C4"/>
    <w:multiLevelType w:val="multilevel"/>
    <w:tmpl w:val="4D6A3032"/>
    <w:lvl w:ilvl="0">
      <w:start w:val="2"/>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1974A33"/>
    <w:multiLevelType w:val="hybridMultilevel"/>
    <w:tmpl w:val="4E5E0252"/>
    <w:lvl w:ilvl="0" w:tplc="041B0017">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4E51627"/>
    <w:multiLevelType w:val="hybridMultilevel"/>
    <w:tmpl w:val="305E122C"/>
    <w:lvl w:ilvl="0" w:tplc="1ACA0332">
      <w:start w:val="1"/>
      <w:numFmt w:val="lowerLetter"/>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B8CE50D8">
      <w:start w:val="1"/>
      <w:numFmt w:val="decimal"/>
      <w:lvlText w:val="%3."/>
      <w:lvlJc w:val="left"/>
      <w:pPr>
        <w:ind w:left="2340" w:hanging="360"/>
      </w:pPr>
      <w:rPr>
        <w:rFonts w:cs="Times New Roman" w:hint="default"/>
      </w:rPr>
    </w:lvl>
    <w:lvl w:ilvl="3" w:tplc="B27243D0">
      <w:start w:val="1"/>
      <w:numFmt w:val="decimal"/>
      <w:lvlText w:val="%4."/>
      <w:lvlJc w:val="left"/>
      <w:pPr>
        <w:ind w:left="2880" w:hanging="360"/>
      </w:pPr>
      <w:rPr>
        <w:rFonts w:ascii="Times New Roman" w:eastAsia="Times New Roman" w:hAnsi="Times New Roman" w:cs="Times New Roman"/>
      </w:rPr>
    </w:lvl>
    <w:lvl w:ilvl="4" w:tplc="C478EBB0">
      <w:start w:val="1"/>
      <w:numFmt w:val="decimal"/>
      <w:lvlText w:val="(%5)"/>
      <w:lvlJc w:val="left"/>
      <w:pPr>
        <w:ind w:left="3600" w:hanging="360"/>
      </w:pPr>
      <w:rPr>
        <w:rFonts w:cs="Times New Roman" w:hint="default"/>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1" w15:restartNumberingAfterBreak="0">
    <w:nsid w:val="2E3310F6"/>
    <w:multiLevelType w:val="multilevel"/>
    <w:tmpl w:val="ECB8E12A"/>
    <w:lvl w:ilvl="0">
      <w:start w:val="3"/>
      <w:numFmt w:val="decimal"/>
      <w:lvlText w:val="%1"/>
      <w:lvlJc w:val="left"/>
      <w:pPr>
        <w:ind w:left="360" w:hanging="360"/>
      </w:pPr>
      <w:rPr>
        <w:rFonts w:cs="Times New Roman" w:hint="default"/>
        <w:b/>
        <w:i w:val="0"/>
        <w:sz w:val="24"/>
      </w:rPr>
    </w:lvl>
    <w:lvl w:ilvl="1">
      <w:start w:val="1"/>
      <w:numFmt w:val="decimal"/>
      <w:lvlText w:val="%1.%2"/>
      <w:lvlJc w:val="left"/>
      <w:pPr>
        <w:ind w:left="1080" w:hanging="360"/>
      </w:pPr>
      <w:rPr>
        <w:rFonts w:cs="Times New Roman" w:hint="default"/>
        <w:b/>
        <w:i w:val="0"/>
        <w:sz w:val="20"/>
        <w:szCs w:val="20"/>
      </w:rPr>
    </w:lvl>
    <w:lvl w:ilvl="2">
      <w:start w:val="1"/>
      <w:numFmt w:val="decimal"/>
      <w:lvlText w:val="%1.%2.%3"/>
      <w:lvlJc w:val="left"/>
      <w:pPr>
        <w:ind w:left="2160" w:hanging="720"/>
      </w:pPr>
      <w:rPr>
        <w:rFonts w:cs="Times New Roman" w:hint="default"/>
        <w:b/>
        <w:i w:val="0"/>
        <w:sz w:val="24"/>
      </w:rPr>
    </w:lvl>
    <w:lvl w:ilvl="3">
      <w:start w:val="1"/>
      <w:numFmt w:val="decimal"/>
      <w:lvlText w:val="%1.%2.%3.%4"/>
      <w:lvlJc w:val="left"/>
      <w:pPr>
        <w:ind w:left="2880" w:hanging="720"/>
      </w:pPr>
      <w:rPr>
        <w:rFonts w:cs="Times New Roman" w:hint="default"/>
        <w:b/>
        <w:i w:val="0"/>
        <w:sz w:val="24"/>
      </w:rPr>
    </w:lvl>
    <w:lvl w:ilvl="4">
      <w:start w:val="1"/>
      <w:numFmt w:val="decimal"/>
      <w:lvlText w:val="%1.%2.%3.%4.%5"/>
      <w:lvlJc w:val="left"/>
      <w:pPr>
        <w:ind w:left="3960" w:hanging="1080"/>
      </w:pPr>
      <w:rPr>
        <w:rFonts w:cs="Times New Roman" w:hint="default"/>
        <w:b/>
        <w:i w:val="0"/>
        <w:sz w:val="24"/>
      </w:rPr>
    </w:lvl>
    <w:lvl w:ilvl="5">
      <w:start w:val="1"/>
      <w:numFmt w:val="decimal"/>
      <w:lvlText w:val="%1.%2.%3.%4.%5.%6"/>
      <w:lvlJc w:val="left"/>
      <w:pPr>
        <w:ind w:left="4680" w:hanging="1080"/>
      </w:pPr>
      <w:rPr>
        <w:rFonts w:cs="Times New Roman" w:hint="default"/>
        <w:b/>
        <w:i w:val="0"/>
        <w:sz w:val="24"/>
      </w:rPr>
    </w:lvl>
    <w:lvl w:ilvl="6">
      <w:start w:val="1"/>
      <w:numFmt w:val="decimal"/>
      <w:lvlText w:val="%1.%2.%3.%4.%5.%6.%7"/>
      <w:lvlJc w:val="left"/>
      <w:pPr>
        <w:ind w:left="5760" w:hanging="1440"/>
      </w:pPr>
      <w:rPr>
        <w:rFonts w:cs="Times New Roman" w:hint="default"/>
        <w:b/>
        <w:i w:val="0"/>
        <w:sz w:val="24"/>
      </w:rPr>
    </w:lvl>
    <w:lvl w:ilvl="7">
      <w:start w:val="1"/>
      <w:numFmt w:val="decimal"/>
      <w:lvlText w:val="%1.%2.%3.%4.%5.%6.%7.%8"/>
      <w:lvlJc w:val="left"/>
      <w:pPr>
        <w:ind w:left="6480" w:hanging="1440"/>
      </w:pPr>
      <w:rPr>
        <w:rFonts w:cs="Times New Roman" w:hint="default"/>
        <w:b/>
        <w:i w:val="0"/>
        <w:sz w:val="24"/>
      </w:rPr>
    </w:lvl>
    <w:lvl w:ilvl="8">
      <w:start w:val="1"/>
      <w:numFmt w:val="decimal"/>
      <w:lvlText w:val="%1.%2.%3.%4.%5.%6.%7.%8.%9"/>
      <w:lvlJc w:val="left"/>
      <w:pPr>
        <w:ind w:left="7200" w:hanging="1440"/>
      </w:pPr>
      <w:rPr>
        <w:rFonts w:cs="Times New Roman" w:hint="default"/>
        <w:b/>
        <w:i w:val="0"/>
        <w:sz w:val="24"/>
      </w:rPr>
    </w:lvl>
  </w:abstractNum>
  <w:abstractNum w:abstractNumId="12" w15:restartNumberingAfterBreak="0">
    <w:nsid w:val="2FBA1FE8"/>
    <w:multiLevelType w:val="hybridMultilevel"/>
    <w:tmpl w:val="9D5C554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74F7F7F"/>
    <w:multiLevelType w:val="hybridMultilevel"/>
    <w:tmpl w:val="847AE18A"/>
    <w:lvl w:ilvl="0" w:tplc="376A45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5503B3"/>
    <w:multiLevelType w:val="hybridMultilevel"/>
    <w:tmpl w:val="D9C4BD12"/>
    <w:lvl w:ilvl="0" w:tplc="B9768D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76234A"/>
    <w:multiLevelType w:val="hybridMultilevel"/>
    <w:tmpl w:val="F5FECE56"/>
    <w:lvl w:ilvl="0" w:tplc="041B0017">
      <w:start w:val="1"/>
      <w:numFmt w:val="lowerLetter"/>
      <w:lvlText w:val="%1)"/>
      <w:lvlJc w:val="left"/>
      <w:pPr>
        <w:ind w:left="1004" w:hanging="360"/>
      </w:pPr>
      <w:rPr>
        <w:rFonts w:cs="Times New Roman" w:hint="default"/>
      </w:rPr>
    </w:lvl>
    <w:lvl w:ilvl="1" w:tplc="041B0019" w:tentative="1">
      <w:start w:val="1"/>
      <w:numFmt w:val="lowerLetter"/>
      <w:lvlText w:val="%2."/>
      <w:lvlJc w:val="left"/>
      <w:pPr>
        <w:ind w:left="1724" w:hanging="360"/>
      </w:pPr>
      <w:rPr>
        <w:rFonts w:cs="Times New Roman"/>
      </w:rPr>
    </w:lvl>
    <w:lvl w:ilvl="2" w:tplc="041B001B" w:tentative="1">
      <w:start w:val="1"/>
      <w:numFmt w:val="lowerRoman"/>
      <w:lvlText w:val="%3."/>
      <w:lvlJc w:val="right"/>
      <w:pPr>
        <w:ind w:left="2444" w:hanging="180"/>
      </w:pPr>
      <w:rPr>
        <w:rFonts w:cs="Times New Roman"/>
      </w:rPr>
    </w:lvl>
    <w:lvl w:ilvl="3" w:tplc="041B000F" w:tentative="1">
      <w:start w:val="1"/>
      <w:numFmt w:val="decimal"/>
      <w:lvlText w:val="%4."/>
      <w:lvlJc w:val="left"/>
      <w:pPr>
        <w:ind w:left="3164" w:hanging="360"/>
      </w:pPr>
      <w:rPr>
        <w:rFonts w:cs="Times New Roman"/>
      </w:rPr>
    </w:lvl>
    <w:lvl w:ilvl="4" w:tplc="041B0019" w:tentative="1">
      <w:start w:val="1"/>
      <w:numFmt w:val="lowerLetter"/>
      <w:lvlText w:val="%5."/>
      <w:lvlJc w:val="left"/>
      <w:pPr>
        <w:ind w:left="3884" w:hanging="360"/>
      </w:pPr>
      <w:rPr>
        <w:rFonts w:cs="Times New Roman"/>
      </w:rPr>
    </w:lvl>
    <w:lvl w:ilvl="5" w:tplc="041B001B" w:tentative="1">
      <w:start w:val="1"/>
      <w:numFmt w:val="lowerRoman"/>
      <w:lvlText w:val="%6."/>
      <w:lvlJc w:val="right"/>
      <w:pPr>
        <w:ind w:left="4604" w:hanging="180"/>
      </w:pPr>
      <w:rPr>
        <w:rFonts w:cs="Times New Roman"/>
      </w:rPr>
    </w:lvl>
    <w:lvl w:ilvl="6" w:tplc="041B000F" w:tentative="1">
      <w:start w:val="1"/>
      <w:numFmt w:val="decimal"/>
      <w:lvlText w:val="%7."/>
      <w:lvlJc w:val="left"/>
      <w:pPr>
        <w:ind w:left="5324" w:hanging="360"/>
      </w:pPr>
      <w:rPr>
        <w:rFonts w:cs="Times New Roman"/>
      </w:rPr>
    </w:lvl>
    <w:lvl w:ilvl="7" w:tplc="041B0019" w:tentative="1">
      <w:start w:val="1"/>
      <w:numFmt w:val="lowerLetter"/>
      <w:lvlText w:val="%8."/>
      <w:lvlJc w:val="left"/>
      <w:pPr>
        <w:ind w:left="6044" w:hanging="360"/>
      </w:pPr>
      <w:rPr>
        <w:rFonts w:cs="Times New Roman"/>
      </w:rPr>
    </w:lvl>
    <w:lvl w:ilvl="8" w:tplc="041B001B" w:tentative="1">
      <w:start w:val="1"/>
      <w:numFmt w:val="lowerRoman"/>
      <w:lvlText w:val="%9."/>
      <w:lvlJc w:val="right"/>
      <w:pPr>
        <w:ind w:left="6764" w:hanging="180"/>
      </w:pPr>
      <w:rPr>
        <w:rFonts w:cs="Times New Roman"/>
      </w:rPr>
    </w:lvl>
  </w:abstractNum>
  <w:abstractNum w:abstractNumId="16" w15:restartNumberingAfterBreak="0">
    <w:nsid w:val="3E1602B8"/>
    <w:multiLevelType w:val="multilevel"/>
    <w:tmpl w:val="B5AC3560"/>
    <w:lvl w:ilvl="0">
      <w:start w:val="1"/>
      <w:numFmt w:val="none"/>
      <w:suff w:val="space"/>
      <w:lvlText w:val="(1)"/>
      <w:lvlJc w:val="left"/>
      <w:pPr>
        <w:ind w:left="113" w:hanging="113"/>
      </w:pPr>
      <w:rPr>
        <w:rFonts w:hint="default"/>
      </w:rPr>
    </w:lvl>
    <w:lvl w:ilvl="1">
      <w:start w:val="1"/>
      <w:numFmt w:val="none"/>
      <w:pStyle w:val="Normlny1"/>
      <w:suff w:val="space"/>
      <w:lvlText w:val="-"/>
      <w:lvlJc w:val="left"/>
      <w:pPr>
        <w:ind w:left="113" w:firstLine="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E1E449D"/>
    <w:multiLevelType w:val="hybridMultilevel"/>
    <w:tmpl w:val="11FA16FA"/>
    <w:lvl w:ilvl="0" w:tplc="B9768D9A">
      <w:start w:val="1"/>
      <w:numFmt w:val="decimal"/>
      <w:lvlText w:val="(%1)"/>
      <w:lvlJc w:val="left"/>
      <w:pPr>
        <w:ind w:left="720" w:hanging="360"/>
      </w:pPr>
      <w:rPr>
        <w:rFonts w:cs="Times New Roman" w:hint="default"/>
        <w:b w:val="0"/>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FAF88BDC">
      <w:start w:val="1"/>
      <w:numFmt w:val="lowerLetter"/>
      <w:lvlText w:val="%4)"/>
      <w:lvlJc w:val="left"/>
      <w:pPr>
        <w:ind w:left="2880" w:hanging="360"/>
      </w:pPr>
      <w:rPr>
        <w:rFonts w:ascii="Times New Roman" w:eastAsia="Times New Roman" w:hAnsi="Times New Roman" w:cs="Times New Roman"/>
        <w:b w:val="0"/>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FAE256D"/>
    <w:multiLevelType w:val="hybridMultilevel"/>
    <w:tmpl w:val="AF9A233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44C55FC"/>
    <w:multiLevelType w:val="hybridMultilevel"/>
    <w:tmpl w:val="EBEAEF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5F625F9"/>
    <w:multiLevelType w:val="hybridMultilevel"/>
    <w:tmpl w:val="EBEAEF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8D18C8"/>
    <w:multiLevelType w:val="hybridMultilevel"/>
    <w:tmpl w:val="1D2A2D6A"/>
    <w:lvl w:ilvl="0" w:tplc="FFFFFFFF">
      <w:start w:val="1"/>
      <w:numFmt w:val="bullet"/>
      <w:pStyle w:val="KONC-TEXT-ODRKY"/>
      <w:lvlText w:val=""/>
      <w:lvlJc w:val="left"/>
      <w:pPr>
        <w:tabs>
          <w:tab w:val="num" w:pos="786"/>
        </w:tabs>
        <w:ind w:left="786" w:hanging="360"/>
      </w:pPr>
      <w:rPr>
        <w:rFonts w:ascii="Symbol" w:hAnsi="Symbol" w:cs="Symbol" w:hint="default"/>
      </w:rPr>
    </w:lvl>
    <w:lvl w:ilvl="1" w:tplc="FFFFFFFF">
      <w:start w:val="1"/>
      <w:numFmt w:val="bullet"/>
      <w:lvlText w:val="o"/>
      <w:lvlJc w:val="left"/>
      <w:pPr>
        <w:tabs>
          <w:tab w:val="num" w:pos="1780"/>
        </w:tabs>
        <w:ind w:left="1780" w:hanging="360"/>
      </w:pPr>
      <w:rPr>
        <w:rFonts w:ascii="Courier New" w:hAnsi="Courier New" w:cs="Courier New" w:hint="default"/>
      </w:rPr>
    </w:lvl>
    <w:lvl w:ilvl="2" w:tplc="FFFFFFFF">
      <w:start w:val="1"/>
      <w:numFmt w:val="bullet"/>
      <w:lvlText w:val=""/>
      <w:lvlJc w:val="left"/>
      <w:pPr>
        <w:tabs>
          <w:tab w:val="num" w:pos="2500"/>
        </w:tabs>
        <w:ind w:left="2500" w:hanging="360"/>
      </w:pPr>
      <w:rPr>
        <w:rFonts w:ascii="Wingdings" w:hAnsi="Wingdings" w:cs="Wingdings" w:hint="default"/>
      </w:rPr>
    </w:lvl>
    <w:lvl w:ilvl="3" w:tplc="FFFFFFFF">
      <w:start w:val="1"/>
      <w:numFmt w:val="bullet"/>
      <w:lvlText w:val=""/>
      <w:lvlJc w:val="left"/>
      <w:pPr>
        <w:tabs>
          <w:tab w:val="num" w:pos="3220"/>
        </w:tabs>
        <w:ind w:left="3220" w:hanging="360"/>
      </w:pPr>
      <w:rPr>
        <w:rFonts w:ascii="Symbol" w:hAnsi="Symbol" w:cs="Symbol"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Wingdings" w:hint="default"/>
      </w:rPr>
    </w:lvl>
    <w:lvl w:ilvl="6" w:tplc="FFFFFFFF">
      <w:start w:val="1"/>
      <w:numFmt w:val="bullet"/>
      <w:lvlText w:val=""/>
      <w:lvlJc w:val="left"/>
      <w:pPr>
        <w:tabs>
          <w:tab w:val="num" w:pos="5380"/>
        </w:tabs>
        <w:ind w:left="5380" w:hanging="360"/>
      </w:pPr>
      <w:rPr>
        <w:rFonts w:ascii="Symbol" w:hAnsi="Symbol" w:cs="Symbol"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Wingdings" w:hint="default"/>
      </w:rPr>
    </w:lvl>
  </w:abstractNum>
  <w:abstractNum w:abstractNumId="22" w15:restartNumberingAfterBreak="0">
    <w:nsid w:val="489124E1"/>
    <w:multiLevelType w:val="hybridMultilevel"/>
    <w:tmpl w:val="BB567C9C"/>
    <w:lvl w:ilvl="0" w:tplc="0A8E346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3" w15:restartNumberingAfterBreak="0">
    <w:nsid w:val="54B27379"/>
    <w:multiLevelType w:val="hybridMultilevel"/>
    <w:tmpl w:val="56C65C50"/>
    <w:lvl w:ilvl="0" w:tplc="DCA65DB0">
      <w:start w:val="1"/>
      <w:numFmt w:val="decimal"/>
      <w:pStyle w:val="Styl2"/>
      <w:lvlText w:val="%1."/>
      <w:lvlJc w:val="left"/>
      <w:pPr>
        <w:tabs>
          <w:tab w:val="num" w:pos="644"/>
        </w:tabs>
        <w:ind w:left="624"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7BD3C5D"/>
    <w:multiLevelType w:val="hybridMultilevel"/>
    <w:tmpl w:val="1A521716"/>
    <w:lvl w:ilvl="0" w:tplc="30D6FB64">
      <w:start w:val="1"/>
      <w:numFmt w:val="decimal"/>
      <w:lvlText w:val="(%1)"/>
      <w:lvlJc w:val="left"/>
      <w:pPr>
        <w:tabs>
          <w:tab w:val="num" w:pos="732"/>
        </w:tabs>
        <w:ind w:left="73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5EA80CB7"/>
    <w:multiLevelType w:val="hybridMultilevel"/>
    <w:tmpl w:val="FE5E1C1E"/>
    <w:lvl w:ilvl="0" w:tplc="6B5AC516">
      <w:start w:val="1"/>
      <w:numFmt w:val="upperRoman"/>
      <w:pStyle w:val="Nadpis1"/>
      <w:lvlText w:val="%1."/>
      <w:lvlJc w:val="right"/>
      <w:pPr>
        <w:ind w:left="720" w:hanging="180"/>
      </w:pPr>
    </w:lvl>
    <w:lvl w:ilvl="1" w:tplc="7B3E8924">
      <w:numFmt w:val="bullet"/>
      <w:lvlText w:val="-"/>
      <w:lvlJc w:val="left"/>
      <w:pPr>
        <w:ind w:left="1500" w:hanging="420"/>
      </w:pPr>
      <w:rPr>
        <w:rFonts w:ascii="Arial Narrow" w:eastAsia="Calibri" w:hAnsi="Arial Narrow" w:cs="Arial" w:hint="default"/>
      </w:rPr>
    </w:lvl>
    <w:lvl w:ilvl="2" w:tplc="01EC3C42">
      <w:start w:val="1"/>
      <w:numFmt w:val="decimal"/>
      <w:lvlText w:val="%3."/>
      <w:lvlJc w:val="left"/>
      <w:pPr>
        <w:ind w:left="36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2424B03"/>
    <w:multiLevelType w:val="hybridMultilevel"/>
    <w:tmpl w:val="D93C5482"/>
    <w:lvl w:ilvl="0" w:tplc="30D6FB64">
      <w:start w:val="1"/>
      <w:numFmt w:val="decimal"/>
      <w:lvlText w:val="(%1)"/>
      <w:lvlJc w:val="left"/>
      <w:pPr>
        <w:tabs>
          <w:tab w:val="num" w:pos="1440"/>
        </w:tabs>
        <w:ind w:left="1440" w:hanging="360"/>
      </w:pPr>
      <w:rPr>
        <w:rFonts w:cs="Times New Roman" w:hint="default"/>
      </w:rPr>
    </w:lvl>
    <w:lvl w:ilvl="1" w:tplc="041B0019" w:tentative="1">
      <w:start w:val="1"/>
      <w:numFmt w:val="lowerLetter"/>
      <w:lvlText w:val="%2."/>
      <w:lvlJc w:val="left"/>
      <w:pPr>
        <w:ind w:left="2148" w:hanging="360"/>
      </w:pPr>
      <w:rPr>
        <w:rFonts w:cs="Times New Roman"/>
      </w:rPr>
    </w:lvl>
    <w:lvl w:ilvl="2" w:tplc="041B001B" w:tentative="1">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27" w15:restartNumberingAfterBreak="0">
    <w:nsid w:val="641B1F98"/>
    <w:multiLevelType w:val="hybridMultilevel"/>
    <w:tmpl w:val="6FE28C7C"/>
    <w:lvl w:ilvl="0" w:tplc="0CB6E370">
      <w:start w:val="1"/>
      <w:numFmt w:val="bullet"/>
      <w:pStyle w:val="KONC-OBSAH"/>
      <w:lvlText w:val=""/>
      <w:lvlJc w:val="left"/>
      <w:pPr>
        <w:tabs>
          <w:tab w:val="num" w:pos="540"/>
        </w:tabs>
        <w:ind w:left="540" w:hanging="360"/>
      </w:pPr>
      <w:rPr>
        <w:rFonts w:ascii="Symbol" w:hAnsi="Symbol" w:cs="Symbol" w:hint="default"/>
      </w:rPr>
    </w:lvl>
    <w:lvl w:ilvl="1" w:tplc="C5BE7C58">
      <w:start w:val="1"/>
      <w:numFmt w:val="decimal"/>
      <w:lvlText w:val="%2."/>
      <w:lvlJc w:val="left"/>
      <w:pPr>
        <w:tabs>
          <w:tab w:val="num" w:pos="1440"/>
        </w:tabs>
        <w:ind w:left="1440" w:hanging="360"/>
      </w:pPr>
      <w:rPr>
        <w:rFonts w:hint="default"/>
      </w:rPr>
    </w:lvl>
    <w:lvl w:ilvl="2" w:tplc="9C166378">
      <w:start w:val="1"/>
      <w:numFmt w:val="bullet"/>
      <w:lvlText w:val=""/>
      <w:lvlJc w:val="left"/>
      <w:pPr>
        <w:tabs>
          <w:tab w:val="num" w:pos="2160"/>
        </w:tabs>
        <w:ind w:left="2160" w:hanging="360"/>
      </w:pPr>
      <w:rPr>
        <w:rFonts w:ascii="Wingdings" w:hAnsi="Wingdings" w:cs="Wingdings" w:hint="default"/>
      </w:rPr>
    </w:lvl>
    <w:lvl w:ilvl="3" w:tplc="595A6916">
      <w:start w:val="1"/>
      <w:numFmt w:val="bullet"/>
      <w:lvlText w:val=""/>
      <w:lvlJc w:val="left"/>
      <w:pPr>
        <w:tabs>
          <w:tab w:val="num" w:pos="2880"/>
        </w:tabs>
        <w:ind w:left="2880" w:hanging="360"/>
      </w:pPr>
      <w:rPr>
        <w:rFonts w:ascii="Symbol" w:hAnsi="Symbol" w:cs="Symbol" w:hint="default"/>
      </w:rPr>
    </w:lvl>
    <w:lvl w:ilvl="4" w:tplc="0ADCD3C4">
      <w:start w:val="1"/>
      <w:numFmt w:val="bullet"/>
      <w:lvlText w:val="o"/>
      <w:lvlJc w:val="left"/>
      <w:pPr>
        <w:tabs>
          <w:tab w:val="num" w:pos="3600"/>
        </w:tabs>
        <w:ind w:left="3600" w:hanging="360"/>
      </w:pPr>
      <w:rPr>
        <w:rFonts w:ascii="Courier New" w:hAnsi="Courier New" w:cs="Courier New" w:hint="default"/>
      </w:rPr>
    </w:lvl>
    <w:lvl w:ilvl="5" w:tplc="BE36AEE8">
      <w:start w:val="1"/>
      <w:numFmt w:val="bullet"/>
      <w:lvlText w:val=""/>
      <w:lvlJc w:val="left"/>
      <w:pPr>
        <w:tabs>
          <w:tab w:val="num" w:pos="4320"/>
        </w:tabs>
        <w:ind w:left="4320" w:hanging="360"/>
      </w:pPr>
      <w:rPr>
        <w:rFonts w:ascii="Wingdings" w:hAnsi="Wingdings" w:cs="Wingdings" w:hint="default"/>
      </w:rPr>
    </w:lvl>
    <w:lvl w:ilvl="6" w:tplc="AA144886">
      <w:start w:val="1"/>
      <w:numFmt w:val="bullet"/>
      <w:lvlText w:val=""/>
      <w:lvlJc w:val="left"/>
      <w:pPr>
        <w:tabs>
          <w:tab w:val="num" w:pos="5040"/>
        </w:tabs>
        <w:ind w:left="5040" w:hanging="360"/>
      </w:pPr>
      <w:rPr>
        <w:rFonts w:ascii="Symbol" w:hAnsi="Symbol" w:cs="Symbol" w:hint="default"/>
      </w:rPr>
    </w:lvl>
    <w:lvl w:ilvl="7" w:tplc="9F84F810">
      <w:start w:val="1"/>
      <w:numFmt w:val="bullet"/>
      <w:lvlText w:val="o"/>
      <w:lvlJc w:val="left"/>
      <w:pPr>
        <w:tabs>
          <w:tab w:val="num" w:pos="5760"/>
        </w:tabs>
        <w:ind w:left="5760" w:hanging="360"/>
      </w:pPr>
      <w:rPr>
        <w:rFonts w:ascii="Courier New" w:hAnsi="Courier New" w:cs="Courier New" w:hint="default"/>
      </w:rPr>
    </w:lvl>
    <w:lvl w:ilvl="8" w:tplc="366C2566">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A03488E"/>
    <w:multiLevelType w:val="hybridMultilevel"/>
    <w:tmpl w:val="CEA66ACC"/>
    <w:lvl w:ilvl="0" w:tplc="9A620A1C">
      <w:start w:val="1"/>
      <w:numFmt w:val="upperLetter"/>
      <w:pStyle w:val="Nadpis2"/>
      <w:lvlText w:val="%1."/>
      <w:lvlJc w:val="left"/>
      <w:pPr>
        <w:ind w:left="940" w:hanging="360"/>
      </w:pPr>
      <w:rPr>
        <w:b/>
        <w:sz w:val="24"/>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9" w15:restartNumberingAfterBreak="0">
    <w:nsid w:val="70FC569A"/>
    <w:multiLevelType w:val="hybridMultilevel"/>
    <w:tmpl w:val="1A521716"/>
    <w:lvl w:ilvl="0" w:tplc="30D6FB64">
      <w:start w:val="1"/>
      <w:numFmt w:val="decimal"/>
      <w:lvlText w:val="(%1)"/>
      <w:lvlJc w:val="left"/>
      <w:pPr>
        <w:tabs>
          <w:tab w:val="num" w:pos="732"/>
        </w:tabs>
        <w:ind w:left="732"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1D558E4"/>
    <w:multiLevelType w:val="singleLevel"/>
    <w:tmpl w:val="D92AD800"/>
    <w:lvl w:ilvl="0">
      <w:start w:val="1"/>
      <w:numFmt w:val="lowerLetter"/>
      <w:lvlText w:val="%1)"/>
      <w:lvlJc w:val="left"/>
      <w:pPr>
        <w:tabs>
          <w:tab w:val="num" w:pos="360"/>
        </w:tabs>
        <w:ind w:left="360" w:hanging="360"/>
      </w:pPr>
      <w:rPr>
        <w:rFonts w:cs="Times New Roman" w:hint="default"/>
        <w:color w:val="auto"/>
      </w:rPr>
    </w:lvl>
  </w:abstractNum>
  <w:abstractNum w:abstractNumId="31" w15:restartNumberingAfterBreak="0">
    <w:nsid w:val="75D131BF"/>
    <w:multiLevelType w:val="multilevel"/>
    <w:tmpl w:val="D1820EB6"/>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32" w15:restartNumberingAfterBreak="0">
    <w:nsid w:val="76AE5478"/>
    <w:multiLevelType w:val="hybridMultilevel"/>
    <w:tmpl w:val="B03C9CA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76A6D05"/>
    <w:multiLevelType w:val="hybridMultilevel"/>
    <w:tmpl w:val="5284F1D6"/>
    <w:lvl w:ilvl="0" w:tplc="C92AF4F0">
      <w:start w:val="1"/>
      <w:numFmt w:val="decimal"/>
      <w:lvlText w:val="(%1)"/>
      <w:lvlJc w:val="left"/>
      <w:pPr>
        <w:ind w:left="720" w:hanging="360"/>
      </w:pPr>
      <w:rPr>
        <w:rFonts w:cs="Times New Roman" w:hint="default"/>
        <w:b w:val="0"/>
      </w:rPr>
    </w:lvl>
    <w:lvl w:ilvl="1" w:tplc="8B94414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7C8117B"/>
    <w:multiLevelType w:val="multilevel"/>
    <w:tmpl w:val="1E644CA4"/>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7C7C0237"/>
    <w:multiLevelType w:val="multilevel"/>
    <w:tmpl w:val="2B0E0BB6"/>
    <w:lvl w:ilvl="0">
      <w:start w:val="2"/>
      <w:numFmt w:val="decimal"/>
      <w:lvlText w:val="%1"/>
      <w:lvlJc w:val="left"/>
      <w:pPr>
        <w:ind w:left="360" w:hanging="360"/>
      </w:pPr>
      <w:rPr>
        <w:rFonts w:cs="Times New Roman" w:hint="default"/>
        <w:b/>
      </w:rPr>
    </w:lvl>
    <w:lvl w:ilvl="1">
      <w:start w:val="1"/>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36" w15:restartNumberingAfterBreak="0">
    <w:nsid w:val="7DF452D2"/>
    <w:multiLevelType w:val="hybridMultilevel"/>
    <w:tmpl w:val="2D56C38A"/>
    <w:lvl w:ilvl="0" w:tplc="6504A7D2">
      <w:start w:val="1"/>
      <w:numFmt w:val="lowerLetter"/>
      <w:lvlText w:val="%1)"/>
      <w:lvlJc w:val="left"/>
      <w:pPr>
        <w:ind w:left="1770" w:hanging="360"/>
      </w:pPr>
      <w:rPr>
        <w:rFonts w:cs="Times New Roman" w:hint="default"/>
      </w:rPr>
    </w:lvl>
    <w:lvl w:ilvl="1" w:tplc="041B0019">
      <w:start w:val="1"/>
      <w:numFmt w:val="lowerLetter"/>
      <w:lvlText w:val="%2."/>
      <w:lvlJc w:val="left"/>
      <w:pPr>
        <w:ind w:left="2490" w:hanging="360"/>
      </w:pPr>
      <w:rPr>
        <w:rFonts w:cs="Times New Roman"/>
      </w:rPr>
    </w:lvl>
    <w:lvl w:ilvl="2" w:tplc="39107844">
      <w:start w:val="1"/>
      <w:numFmt w:val="decimal"/>
      <w:lvlText w:val="%3."/>
      <w:lvlJc w:val="right"/>
      <w:pPr>
        <w:ind w:left="3210" w:hanging="180"/>
      </w:pPr>
      <w:rPr>
        <w:rFonts w:ascii="Times New Roman" w:eastAsia="Times New Roman" w:hAnsi="Times New Roman" w:cs="Times New Roman"/>
      </w:rPr>
    </w:lvl>
    <w:lvl w:ilvl="3" w:tplc="041B000F" w:tentative="1">
      <w:start w:val="1"/>
      <w:numFmt w:val="decimal"/>
      <w:lvlText w:val="%4."/>
      <w:lvlJc w:val="left"/>
      <w:pPr>
        <w:ind w:left="3930" w:hanging="360"/>
      </w:pPr>
      <w:rPr>
        <w:rFonts w:cs="Times New Roman"/>
      </w:rPr>
    </w:lvl>
    <w:lvl w:ilvl="4" w:tplc="041B0019" w:tentative="1">
      <w:start w:val="1"/>
      <w:numFmt w:val="lowerLetter"/>
      <w:lvlText w:val="%5."/>
      <w:lvlJc w:val="left"/>
      <w:pPr>
        <w:ind w:left="4650" w:hanging="360"/>
      </w:pPr>
      <w:rPr>
        <w:rFonts w:cs="Times New Roman"/>
      </w:rPr>
    </w:lvl>
    <w:lvl w:ilvl="5" w:tplc="041B001B" w:tentative="1">
      <w:start w:val="1"/>
      <w:numFmt w:val="lowerRoman"/>
      <w:lvlText w:val="%6."/>
      <w:lvlJc w:val="right"/>
      <w:pPr>
        <w:ind w:left="5370" w:hanging="180"/>
      </w:pPr>
      <w:rPr>
        <w:rFonts w:cs="Times New Roman"/>
      </w:rPr>
    </w:lvl>
    <w:lvl w:ilvl="6" w:tplc="041B000F">
      <w:start w:val="1"/>
      <w:numFmt w:val="decimal"/>
      <w:lvlText w:val="%7."/>
      <w:lvlJc w:val="left"/>
      <w:pPr>
        <w:ind w:left="6090" w:hanging="360"/>
      </w:pPr>
      <w:rPr>
        <w:rFonts w:cs="Times New Roman"/>
      </w:rPr>
    </w:lvl>
    <w:lvl w:ilvl="7" w:tplc="041B0019" w:tentative="1">
      <w:start w:val="1"/>
      <w:numFmt w:val="lowerLetter"/>
      <w:lvlText w:val="%8."/>
      <w:lvlJc w:val="left"/>
      <w:pPr>
        <w:ind w:left="6810" w:hanging="360"/>
      </w:pPr>
      <w:rPr>
        <w:rFonts w:cs="Times New Roman"/>
      </w:rPr>
    </w:lvl>
    <w:lvl w:ilvl="8" w:tplc="041B001B" w:tentative="1">
      <w:start w:val="1"/>
      <w:numFmt w:val="lowerRoman"/>
      <w:lvlText w:val="%9."/>
      <w:lvlJc w:val="right"/>
      <w:pPr>
        <w:ind w:left="7530" w:hanging="180"/>
      </w:pPr>
      <w:rPr>
        <w:rFonts w:cs="Times New Roman"/>
      </w:rPr>
    </w:lvl>
  </w:abstractNum>
  <w:abstractNum w:abstractNumId="37" w15:restartNumberingAfterBreak="0">
    <w:nsid w:val="7E170464"/>
    <w:multiLevelType w:val="hybridMultilevel"/>
    <w:tmpl w:val="9C446A4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8"/>
  </w:num>
  <w:num w:numId="2">
    <w:abstractNumId w:val="25"/>
  </w:num>
  <w:num w:numId="3">
    <w:abstractNumId w:val="1"/>
  </w:num>
  <w:num w:numId="4">
    <w:abstractNumId w:val="0"/>
  </w:num>
  <w:num w:numId="5">
    <w:abstractNumId w:val="27"/>
  </w:num>
  <w:num w:numId="6">
    <w:abstractNumId w:val="21"/>
  </w:num>
  <w:num w:numId="7">
    <w:abstractNumId w:val="23"/>
  </w:num>
  <w:num w:numId="8">
    <w:abstractNumId w:val="16"/>
  </w:num>
  <w:num w:numId="9">
    <w:abstractNumId w:val="10"/>
  </w:num>
  <w:num w:numId="10">
    <w:abstractNumId w:val="4"/>
  </w:num>
  <w:num w:numId="11">
    <w:abstractNumId w:val="2"/>
  </w:num>
  <w:num w:numId="12">
    <w:abstractNumId w:val="12"/>
  </w:num>
  <w:num w:numId="13">
    <w:abstractNumId w:val="18"/>
  </w:num>
  <w:num w:numId="14">
    <w:abstractNumId w:val="29"/>
  </w:num>
  <w:num w:numId="15">
    <w:abstractNumId w:val="6"/>
  </w:num>
  <w:num w:numId="16">
    <w:abstractNumId w:val="13"/>
  </w:num>
  <w:num w:numId="17">
    <w:abstractNumId w:val="22"/>
  </w:num>
  <w:num w:numId="18">
    <w:abstractNumId w:val="17"/>
  </w:num>
  <w:num w:numId="19">
    <w:abstractNumId w:val="24"/>
  </w:num>
  <w:num w:numId="20">
    <w:abstractNumId w:val="15"/>
  </w:num>
  <w:num w:numId="21">
    <w:abstractNumId w:val="14"/>
  </w:num>
  <w:num w:numId="22">
    <w:abstractNumId w:val="5"/>
  </w:num>
  <w:num w:numId="23">
    <w:abstractNumId w:val="8"/>
  </w:num>
  <w:num w:numId="24">
    <w:abstractNumId w:val="37"/>
  </w:num>
  <w:num w:numId="25">
    <w:abstractNumId w:val="30"/>
  </w:num>
  <w:num w:numId="26">
    <w:abstractNumId w:val="26"/>
  </w:num>
  <w:num w:numId="27">
    <w:abstractNumId w:val="33"/>
  </w:num>
  <w:num w:numId="28">
    <w:abstractNumId w:val="3"/>
  </w:num>
  <w:num w:numId="29">
    <w:abstractNumId w:val="9"/>
  </w:num>
  <w:num w:numId="30">
    <w:abstractNumId w:val="36"/>
  </w:num>
  <w:num w:numId="31">
    <w:abstractNumId w:val="20"/>
  </w:num>
  <w:num w:numId="32">
    <w:abstractNumId w:val="32"/>
  </w:num>
  <w:num w:numId="33">
    <w:abstractNumId w:val="19"/>
  </w:num>
  <w:num w:numId="34">
    <w:abstractNumId w:val="31"/>
  </w:num>
  <w:num w:numId="35">
    <w:abstractNumId w:val="34"/>
  </w:num>
  <w:num w:numId="36">
    <w:abstractNumId w:val="11"/>
  </w:num>
  <w:num w:numId="37">
    <w:abstractNumId w:val="35"/>
  </w:num>
  <w:num w:numId="3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35"/>
    <w:rsid w:val="00001540"/>
    <w:rsid w:val="00083140"/>
    <w:rsid w:val="000C10DE"/>
    <w:rsid w:val="000E34C0"/>
    <w:rsid w:val="00105C56"/>
    <w:rsid w:val="001A029A"/>
    <w:rsid w:val="001B1978"/>
    <w:rsid w:val="002062D5"/>
    <w:rsid w:val="00215B89"/>
    <w:rsid w:val="0023292B"/>
    <w:rsid w:val="00270D59"/>
    <w:rsid w:val="002B1435"/>
    <w:rsid w:val="0032569C"/>
    <w:rsid w:val="00410AF2"/>
    <w:rsid w:val="0044720D"/>
    <w:rsid w:val="004732CF"/>
    <w:rsid w:val="00492B61"/>
    <w:rsid w:val="004C07AB"/>
    <w:rsid w:val="004E353F"/>
    <w:rsid w:val="004F06E6"/>
    <w:rsid w:val="005A00C1"/>
    <w:rsid w:val="0060074B"/>
    <w:rsid w:val="006C6C02"/>
    <w:rsid w:val="006F4917"/>
    <w:rsid w:val="0071167D"/>
    <w:rsid w:val="0072377F"/>
    <w:rsid w:val="00731B31"/>
    <w:rsid w:val="007A656F"/>
    <w:rsid w:val="007C5000"/>
    <w:rsid w:val="00821645"/>
    <w:rsid w:val="00841323"/>
    <w:rsid w:val="00847937"/>
    <w:rsid w:val="008703D5"/>
    <w:rsid w:val="008B1830"/>
    <w:rsid w:val="008E5CFB"/>
    <w:rsid w:val="009A629A"/>
    <w:rsid w:val="00A03E1A"/>
    <w:rsid w:val="00A1184A"/>
    <w:rsid w:val="00A33887"/>
    <w:rsid w:val="00AD12B3"/>
    <w:rsid w:val="00B12E93"/>
    <w:rsid w:val="00B21E6D"/>
    <w:rsid w:val="00BC22D1"/>
    <w:rsid w:val="00C1560F"/>
    <w:rsid w:val="00C16CB1"/>
    <w:rsid w:val="00C525A2"/>
    <w:rsid w:val="00C71243"/>
    <w:rsid w:val="00C71701"/>
    <w:rsid w:val="00CA13E6"/>
    <w:rsid w:val="00CA4908"/>
    <w:rsid w:val="00D12C6E"/>
    <w:rsid w:val="00D133B8"/>
    <w:rsid w:val="00D17140"/>
    <w:rsid w:val="00D6436F"/>
    <w:rsid w:val="00D65435"/>
    <w:rsid w:val="00D734F4"/>
    <w:rsid w:val="00DB30EC"/>
    <w:rsid w:val="00E0500D"/>
    <w:rsid w:val="00E0757B"/>
    <w:rsid w:val="00E20219"/>
    <w:rsid w:val="00E21BCB"/>
    <w:rsid w:val="00E435DE"/>
    <w:rsid w:val="00E50227"/>
    <w:rsid w:val="00EB1218"/>
    <w:rsid w:val="00F1012C"/>
    <w:rsid w:val="00F17662"/>
    <w:rsid w:val="00F40C9E"/>
    <w:rsid w:val="00F46987"/>
    <w:rsid w:val="00FA0808"/>
    <w:rsid w:val="00FD7A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946DB"/>
  <w15:chartTrackingRefBased/>
  <w15:docId w15:val="{F48A3169-71ED-4404-A53F-2D04852F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2E93"/>
    <w:pPr>
      <w:spacing w:after="200" w:line="276" w:lineRule="auto"/>
      <w:jc w:val="left"/>
    </w:pPr>
    <w:rPr>
      <w:rFonts w:ascii="Calibri" w:eastAsia="Calibri" w:hAnsi="Calibri" w:cs="Times New Roman"/>
    </w:rPr>
  </w:style>
  <w:style w:type="paragraph" w:styleId="Nadpis1">
    <w:name w:val="heading 1"/>
    <w:aliases w:val="Nadpis 1T,NADPIS,Heading 11111,Kapitola,H1,V_Head1,Main Section,MainHeader"/>
    <w:basedOn w:val="Normlny"/>
    <w:next w:val="Normlny"/>
    <w:link w:val="Nadpis1Char"/>
    <w:uiPriority w:val="9"/>
    <w:qFormat/>
    <w:rsid w:val="00D65435"/>
    <w:pPr>
      <w:keepNext/>
      <w:numPr>
        <w:numId w:val="2"/>
      </w:numPr>
      <w:spacing w:before="240" w:after="60"/>
      <w:outlineLvl w:val="0"/>
    </w:pPr>
    <w:rPr>
      <w:rFonts w:eastAsia="MS Gothic"/>
      <w:b/>
      <w:bCs/>
      <w:kern w:val="32"/>
      <w:sz w:val="32"/>
      <w:szCs w:val="32"/>
    </w:rPr>
  </w:style>
  <w:style w:type="paragraph" w:styleId="Nadpis2">
    <w:name w:val="heading 2"/>
    <w:aliases w:val="Nadpis 2T,Podnadpis,F2,F21,H2,Podkapitola1,hlavicka,h2,V_Head2"/>
    <w:basedOn w:val="Obsah2"/>
    <w:next w:val="Normlny"/>
    <w:link w:val="Nadpis2Char"/>
    <w:uiPriority w:val="99"/>
    <w:qFormat/>
    <w:rsid w:val="00D65435"/>
    <w:pPr>
      <w:keepNext/>
      <w:numPr>
        <w:numId w:val="1"/>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9"/>
    <w:qFormat/>
    <w:rsid w:val="00D65435"/>
    <w:pPr>
      <w:keepNext/>
      <w:spacing w:before="240" w:after="60"/>
      <w:outlineLvl w:val="2"/>
    </w:pPr>
    <w:rPr>
      <w:rFonts w:ascii="Arial" w:hAnsi="Arial" w:cs="Arial"/>
      <w:b/>
      <w:bCs/>
      <w:sz w:val="26"/>
      <w:szCs w:val="26"/>
    </w:rPr>
  </w:style>
  <w:style w:type="paragraph" w:styleId="Nadpis4">
    <w:name w:val="heading 4"/>
    <w:aliases w:val="Podkapitola3,Aufgabe"/>
    <w:basedOn w:val="Normlny"/>
    <w:next w:val="Normlny"/>
    <w:link w:val="Nadpis4Char"/>
    <w:uiPriority w:val="99"/>
    <w:qFormat/>
    <w:rsid w:val="00D65435"/>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D65435"/>
    <w:pPr>
      <w:keepNext/>
      <w:tabs>
        <w:tab w:val="num" w:pos="1008"/>
      </w:tabs>
      <w:spacing w:after="0" w:line="240" w:lineRule="auto"/>
      <w:ind w:left="1008" w:hanging="1008"/>
      <w:jc w:val="both"/>
      <w:outlineLvl w:val="4"/>
    </w:pPr>
    <w:rPr>
      <w:rFonts w:ascii="Times New Roman" w:eastAsia="Times New Roman" w:hAnsi="Times New Roman"/>
      <w:b/>
      <w:szCs w:val="20"/>
      <w:lang w:val="cs-CZ" w:eastAsia="sk-SK"/>
    </w:rPr>
  </w:style>
  <w:style w:type="paragraph" w:styleId="Nadpis6">
    <w:name w:val="heading 6"/>
    <w:basedOn w:val="Normlny"/>
    <w:next w:val="Normlny"/>
    <w:link w:val="Nadpis6Char"/>
    <w:qFormat/>
    <w:rsid w:val="00D65435"/>
    <w:pPr>
      <w:keepNext/>
      <w:tabs>
        <w:tab w:val="num" w:pos="1152"/>
      </w:tabs>
      <w:spacing w:after="0" w:line="240" w:lineRule="auto"/>
      <w:ind w:left="1152" w:hanging="1152"/>
      <w:jc w:val="both"/>
      <w:outlineLvl w:val="5"/>
    </w:pPr>
    <w:rPr>
      <w:rFonts w:ascii="Times New Roman" w:eastAsia="Times New Roman" w:hAnsi="Times New Roman"/>
      <w:b/>
      <w:sz w:val="24"/>
      <w:szCs w:val="20"/>
      <w:lang w:eastAsia="sk-SK"/>
    </w:rPr>
  </w:style>
  <w:style w:type="paragraph" w:styleId="Nadpis7">
    <w:name w:val="heading 7"/>
    <w:basedOn w:val="Normlny"/>
    <w:next w:val="Normlny"/>
    <w:link w:val="Nadpis7Char"/>
    <w:qFormat/>
    <w:rsid w:val="00D65435"/>
    <w:pPr>
      <w:keepNext/>
      <w:pBdr>
        <w:top w:val="triple" w:sz="4" w:space="1" w:color="auto" w:shadow="1"/>
        <w:left w:val="triple" w:sz="4" w:space="4" w:color="auto" w:shadow="1"/>
        <w:bottom w:val="triple" w:sz="4" w:space="1" w:color="auto" w:shadow="1"/>
        <w:right w:val="triple" w:sz="4" w:space="4" w:color="auto" w:shadow="1"/>
      </w:pBdr>
      <w:shd w:val="clear" w:color="auto" w:fill="008000"/>
      <w:tabs>
        <w:tab w:val="num" w:pos="1296"/>
      </w:tabs>
      <w:spacing w:after="0" w:line="240" w:lineRule="auto"/>
      <w:ind w:left="1296" w:hanging="1296"/>
      <w:jc w:val="center"/>
      <w:outlineLvl w:val="6"/>
    </w:pPr>
    <w:rPr>
      <w:rFonts w:ascii="Times New Roman" w:eastAsia="Times New Roman" w:hAnsi="Times New Roman"/>
      <w:b/>
      <w:sz w:val="32"/>
      <w:szCs w:val="20"/>
      <w:lang w:eastAsia="sk-SK"/>
    </w:rPr>
  </w:style>
  <w:style w:type="paragraph" w:styleId="Nadpis8">
    <w:name w:val="heading 8"/>
    <w:basedOn w:val="Normlny"/>
    <w:next w:val="Normlny"/>
    <w:link w:val="Nadpis8Char"/>
    <w:qFormat/>
    <w:rsid w:val="00D65435"/>
    <w:pPr>
      <w:keepNext/>
      <w:tabs>
        <w:tab w:val="num" w:pos="1440"/>
      </w:tabs>
      <w:spacing w:after="0" w:line="240" w:lineRule="auto"/>
      <w:ind w:left="1440" w:hanging="1440"/>
      <w:outlineLvl w:val="7"/>
    </w:pPr>
    <w:rPr>
      <w:rFonts w:ascii="Times New Roman" w:eastAsia="Times New Roman" w:hAnsi="Times New Roman"/>
      <w:b/>
      <w:sz w:val="24"/>
      <w:szCs w:val="20"/>
      <w:lang w:eastAsia="sk-SK"/>
    </w:rPr>
  </w:style>
  <w:style w:type="paragraph" w:styleId="Nadpis9">
    <w:name w:val="heading 9"/>
    <w:basedOn w:val="Normlny"/>
    <w:next w:val="Normlny"/>
    <w:link w:val="Nadpis9Char"/>
    <w:qFormat/>
    <w:rsid w:val="00D65435"/>
    <w:pPr>
      <w:keepNext/>
      <w:tabs>
        <w:tab w:val="num" w:pos="1584"/>
      </w:tabs>
      <w:spacing w:after="0" w:line="240" w:lineRule="auto"/>
      <w:ind w:left="1584" w:hanging="1584"/>
      <w:outlineLvl w:val="8"/>
    </w:pPr>
    <w:rPr>
      <w:rFonts w:ascii="Times New Roman" w:eastAsia="Times New Roman" w:hAnsi="Times New Roman"/>
      <w:i/>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1,NADPIS Char1,Heading 11111 Char1,Kapitola Char1,H1 Char1,V_Head1 Char1,Main Section Char1,MainHeader Char"/>
    <w:basedOn w:val="Predvolenpsmoodseku"/>
    <w:link w:val="Nadpis1"/>
    <w:uiPriority w:val="9"/>
    <w:rsid w:val="00D65435"/>
    <w:rPr>
      <w:rFonts w:ascii="Calibri" w:eastAsia="MS Gothic" w:hAnsi="Calibri" w:cs="Times New Roman"/>
      <w:b/>
      <w:bCs/>
      <w:kern w:val="32"/>
      <w:sz w:val="32"/>
      <w:szCs w:val="32"/>
    </w:rPr>
  </w:style>
  <w:style w:type="character" w:customStyle="1" w:styleId="Nadpis2Char">
    <w:name w:val="Nadpis 2 Char"/>
    <w:aliases w:val="Nadpis 2T Char1,Podnadpis Char1,F2 Char1,F21 Char1,H2 Char1,Podkapitola1 Char1,hlavicka Char1,h2 Char1,V_Head2 Char"/>
    <w:basedOn w:val="Predvolenpsmoodseku"/>
    <w:link w:val="Nadpis2"/>
    <w:uiPriority w:val="99"/>
    <w:rsid w:val="00D65435"/>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9"/>
    <w:rsid w:val="00D65435"/>
    <w:rPr>
      <w:rFonts w:ascii="Arial" w:eastAsia="Calibri" w:hAnsi="Arial" w:cs="Arial"/>
      <w:b/>
      <w:bCs/>
      <w:sz w:val="26"/>
      <w:szCs w:val="26"/>
    </w:rPr>
  </w:style>
  <w:style w:type="character" w:customStyle="1" w:styleId="Nadpis4Char">
    <w:name w:val="Nadpis 4 Char"/>
    <w:aliases w:val="Podkapitola3 Char,Aufgabe Char"/>
    <w:basedOn w:val="Predvolenpsmoodseku"/>
    <w:link w:val="Nadpis4"/>
    <w:uiPriority w:val="99"/>
    <w:rsid w:val="00D65435"/>
    <w:rPr>
      <w:rFonts w:ascii="Times New Roman" w:eastAsia="Calibri" w:hAnsi="Times New Roman" w:cs="Times New Roman"/>
      <w:b/>
      <w:bCs/>
      <w:sz w:val="28"/>
      <w:szCs w:val="28"/>
    </w:rPr>
  </w:style>
  <w:style w:type="character" w:customStyle="1" w:styleId="Nadpis5Char">
    <w:name w:val="Nadpis 5 Char"/>
    <w:basedOn w:val="Predvolenpsmoodseku"/>
    <w:link w:val="Nadpis5"/>
    <w:rsid w:val="00D65435"/>
    <w:rPr>
      <w:rFonts w:ascii="Times New Roman" w:eastAsia="Times New Roman" w:hAnsi="Times New Roman" w:cs="Times New Roman"/>
      <w:b/>
      <w:szCs w:val="20"/>
      <w:lang w:val="cs-CZ" w:eastAsia="sk-SK"/>
    </w:rPr>
  </w:style>
  <w:style w:type="character" w:customStyle="1" w:styleId="Nadpis6Char">
    <w:name w:val="Nadpis 6 Char"/>
    <w:basedOn w:val="Predvolenpsmoodseku"/>
    <w:link w:val="Nadpis6"/>
    <w:rsid w:val="00D65435"/>
    <w:rPr>
      <w:rFonts w:ascii="Times New Roman" w:eastAsia="Times New Roman" w:hAnsi="Times New Roman" w:cs="Times New Roman"/>
      <w:b/>
      <w:sz w:val="24"/>
      <w:szCs w:val="20"/>
      <w:lang w:eastAsia="sk-SK"/>
    </w:rPr>
  </w:style>
  <w:style w:type="character" w:customStyle="1" w:styleId="Nadpis7Char">
    <w:name w:val="Nadpis 7 Char"/>
    <w:basedOn w:val="Predvolenpsmoodseku"/>
    <w:link w:val="Nadpis7"/>
    <w:rsid w:val="00D65435"/>
    <w:rPr>
      <w:rFonts w:ascii="Times New Roman" w:eastAsia="Times New Roman" w:hAnsi="Times New Roman" w:cs="Times New Roman"/>
      <w:b/>
      <w:sz w:val="32"/>
      <w:szCs w:val="20"/>
      <w:shd w:val="clear" w:color="auto" w:fill="008000"/>
      <w:lang w:eastAsia="sk-SK"/>
    </w:rPr>
  </w:style>
  <w:style w:type="character" w:customStyle="1" w:styleId="Nadpis8Char">
    <w:name w:val="Nadpis 8 Char"/>
    <w:basedOn w:val="Predvolenpsmoodseku"/>
    <w:link w:val="Nadpis8"/>
    <w:rsid w:val="00D65435"/>
    <w:rPr>
      <w:rFonts w:ascii="Times New Roman" w:eastAsia="Times New Roman" w:hAnsi="Times New Roman" w:cs="Times New Roman"/>
      <w:b/>
      <w:sz w:val="24"/>
      <w:szCs w:val="20"/>
      <w:lang w:eastAsia="sk-SK"/>
    </w:rPr>
  </w:style>
  <w:style w:type="character" w:customStyle="1" w:styleId="Nadpis9Char">
    <w:name w:val="Nadpis 9 Char"/>
    <w:basedOn w:val="Predvolenpsmoodseku"/>
    <w:link w:val="Nadpis9"/>
    <w:rsid w:val="00D65435"/>
    <w:rPr>
      <w:rFonts w:ascii="Times New Roman" w:eastAsia="Times New Roman" w:hAnsi="Times New Roman" w:cs="Times New Roman"/>
      <w:i/>
      <w:sz w:val="24"/>
      <w:szCs w:val="20"/>
      <w:lang w:eastAsia="sk-SK"/>
    </w:rPr>
  </w:style>
  <w:style w:type="paragraph" w:styleId="Obsah2">
    <w:name w:val="toc 2"/>
    <w:basedOn w:val="Normlny"/>
    <w:next w:val="Normlny"/>
    <w:autoRedefine/>
    <w:uiPriority w:val="39"/>
    <w:unhideWhenUsed/>
    <w:rsid w:val="00D65435"/>
    <w:pPr>
      <w:ind w:left="220"/>
    </w:pPr>
  </w:style>
  <w:style w:type="paragraph" w:customStyle="1" w:styleId="Text2">
    <w:name w:val="Text2"/>
    <w:basedOn w:val="Normlny"/>
    <w:rsid w:val="00D65435"/>
    <w:pPr>
      <w:keepNext/>
      <w:overflowPunct w:val="0"/>
      <w:autoSpaceDE w:val="0"/>
      <w:autoSpaceDN w:val="0"/>
      <w:adjustRightInd w:val="0"/>
      <w:spacing w:after="0" w:line="240" w:lineRule="auto"/>
    </w:pPr>
    <w:rPr>
      <w:rFonts w:ascii="Times New Roman" w:eastAsia="Times New Roman" w:hAnsi="Times New Roman"/>
      <w:kern w:val="28"/>
      <w:szCs w:val="20"/>
      <w:lang w:eastAsia="sk-SK"/>
    </w:rPr>
  </w:style>
  <w:style w:type="paragraph" w:customStyle="1" w:styleId="CharCharCharCharCharCharCharChar">
    <w:name w:val="Char Char Char Char Char Char Char Char"/>
    <w:basedOn w:val="Normlny"/>
    <w:next w:val="Normlny"/>
    <w:rsid w:val="00D65435"/>
    <w:pPr>
      <w:tabs>
        <w:tab w:val="num" w:pos="1440"/>
      </w:tabs>
      <w:spacing w:after="0" w:line="240" w:lineRule="auto"/>
      <w:ind w:left="1440" w:hanging="360"/>
    </w:pPr>
    <w:rPr>
      <w:rFonts w:ascii="Times New Roman" w:eastAsia="MS Mincho" w:hAnsi="Times New Roman"/>
      <w:sz w:val="24"/>
      <w:szCs w:val="24"/>
      <w:lang w:val="en-US" w:eastAsia="ja-JP"/>
    </w:rPr>
  </w:style>
  <w:style w:type="paragraph" w:styleId="Hlavika">
    <w:name w:val="header"/>
    <w:basedOn w:val="Normlny"/>
    <w:link w:val="HlavikaChar"/>
    <w:uiPriority w:val="99"/>
    <w:unhideWhenUsed/>
    <w:rsid w:val="00D65435"/>
    <w:pPr>
      <w:tabs>
        <w:tab w:val="center" w:pos="4536"/>
        <w:tab w:val="right" w:pos="9072"/>
      </w:tabs>
    </w:pPr>
  </w:style>
  <w:style w:type="character" w:customStyle="1" w:styleId="HlavikaChar">
    <w:name w:val="Hlavička Char"/>
    <w:basedOn w:val="Predvolenpsmoodseku"/>
    <w:link w:val="Hlavika"/>
    <w:uiPriority w:val="99"/>
    <w:rsid w:val="00D65435"/>
    <w:rPr>
      <w:rFonts w:ascii="Calibri" w:eastAsia="Calibri" w:hAnsi="Calibri" w:cs="Times New Roman"/>
    </w:rPr>
  </w:style>
  <w:style w:type="paragraph" w:styleId="Pta">
    <w:name w:val="footer"/>
    <w:basedOn w:val="Normlny"/>
    <w:link w:val="PtaChar"/>
    <w:uiPriority w:val="99"/>
    <w:unhideWhenUsed/>
    <w:rsid w:val="00D65435"/>
    <w:pPr>
      <w:tabs>
        <w:tab w:val="center" w:pos="4536"/>
        <w:tab w:val="right" w:pos="9072"/>
      </w:tabs>
    </w:pPr>
  </w:style>
  <w:style w:type="character" w:customStyle="1" w:styleId="PtaChar">
    <w:name w:val="Päta Char"/>
    <w:basedOn w:val="Predvolenpsmoodseku"/>
    <w:link w:val="Pta"/>
    <w:uiPriority w:val="99"/>
    <w:rsid w:val="00D65435"/>
    <w:rPr>
      <w:rFonts w:ascii="Calibri" w:eastAsia="Calibri" w:hAnsi="Calibri" w:cs="Times New Roman"/>
    </w:rPr>
  </w:style>
  <w:style w:type="paragraph" w:styleId="Obsah1">
    <w:name w:val="toc 1"/>
    <w:basedOn w:val="Normlny"/>
    <w:next w:val="Normlny"/>
    <w:autoRedefine/>
    <w:uiPriority w:val="39"/>
    <w:unhideWhenUsed/>
    <w:rsid w:val="00D65435"/>
    <w:pPr>
      <w:tabs>
        <w:tab w:val="left" w:pos="351"/>
        <w:tab w:val="right" w:leader="dot" w:pos="9062"/>
      </w:tabs>
    </w:pPr>
  </w:style>
  <w:style w:type="paragraph" w:customStyle="1" w:styleId="Normal1">
    <w:name w:val="Normal1"/>
    <w:basedOn w:val="Normlny"/>
    <w:autoRedefine/>
    <w:rsid w:val="00D65435"/>
    <w:pPr>
      <w:spacing w:after="0" w:line="240" w:lineRule="auto"/>
      <w:jc w:val="both"/>
    </w:pPr>
    <w:rPr>
      <w:rFonts w:ascii="Arial" w:eastAsia="Times New Roman" w:hAnsi="Arial"/>
      <w:bCs/>
      <w:lang w:eastAsia="cs-CZ"/>
    </w:rPr>
  </w:style>
  <w:style w:type="character" w:customStyle="1" w:styleId="ra">
    <w:name w:val="ra"/>
    <w:basedOn w:val="Predvolenpsmoodseku"/>
    <w:rsid w:val="00D65435"/>
  </w:style>
  <w:style w:type="paragraph" w:styleId="Obsah3">
    <w:name w:val="toc 3"/>
    <w:basedOn w:val="Normlny"/>
    <w:next w:val="Normlny"/>
    <w:autoRedefine/>
    <w:uiPriority w:val="39"/>
    <w:rsid w:val="00D65435"/>
    <w:pPr>
      <w:ind w:left="440"/>
    </w:pPr>
  </w:style>
  <w:style w:type="paragraph" w:styleId="Zoznamsodrkami">
    <w:name w:val="List Bullet"/>
    <w:basedOn w:val="Normlny"/>
    <w:autoRedefine/>
    <w:semiHidden/>
    <w:rsid w:val="00D65435"/>
    <w:pPr>
      <w:numPr>
        <w:numId w:val="3"/>
      </w:numPr>
      <w:spacing w:after="0" w:line="240" w:lineRule="auto"/>
    </w:pPr>
    <w:rPr>
      <w:rFonts w:ascii="Times New Roman" w:eastAsia="Times New Roman" w:hAnsi="Times New Roman"/>
      <w:sz w:val="20"/>
      <w:szCs w:val="20"/>
      <w:lang w:eastAsia="sk-SK"/>
    </w:rPr>
  </w:style>
  <w:style w:type="paragraph" w:styleId="Zoznamsodrkami2">
    <w:name w:val="List Bullet 2"/>
    <w:basedOn w:val="Normlny"/>
    <w:autoRedefine/>
    <w:semiHidden/>
    <w:rsid w:val="00D65435"/>
    <w:pPr>
      <w:numPr>
        <w:numId w:val="4"/>
      </w:numPr>
      <w:spacing w:after="0" w:line="240" w:lineRule="auto"/>
    </w:pPr>
    <w:rPr>
      <w:rFonts w:ascii="Times New Roman" w:eastAsia="Times New Roman" w:hAnsi="Times New Roman"/>
      <w:sz w:val="20"/>
      <w:szCs w:val="20"/>
      <w:lang w:eastAsia="sk-SK"/>
    </w:rPr>
  </w:style>
  <w:style w:type="paragraph" w:customStyle="1" w:styleId="KONC-OBSAH">
    <w:name w:val="KONC-OBSAH"/>
    <w:basedOn w:val="KONC-KAPITOLA"/>
    <w:rsid w:val="00D65435"/>
    <w:pPr>
      <w:numPr>
        <w:numId w:val="5"/>
      </w:numPr>
      <w:spacing w:before="60" w:after="0"/>
      <w:ind w:left="568" w:hanging="284"/>
      <w:outlineLvl w:val="9"/>
    </w:pPr>
    <w:rPr>
      <w:sz w:val="24"/>
      <w:szCs w:val="24"/>
    </w:rPr>
  </w:style>
  <w:style w:type="paragraph" w:customStyle="1" w:styleId="KONC-KAPITOLA">
    <w:name w:val="KONC-KAPITOLA"/>
    <w:basedOn w:val="Nadpis1"/>
    <w:rsid w:val="00D65435"/>
    <w:pPr>
      <w:tabs>
        <w:tab w:val="num" w:pos="432"/>
      </w:tabs>
      <w:spacing w:line="240" w:lineRule="auto"/>
      <w:ind w:left="432" w:hanging="432"/>
    </w:pPr>
    <w:rPr>
      <w:rFonts w:ascii="Arial" w:eastAsia="Times New Roman" w:hAnsi="Arial" w:cs="Arial"/>
      <w:b w:val="0"/>
      <w:caps/>
      <w:color w:val="0000FF"/>
      <w:lang w:eastAsia="sk-SK"/>
    </w:rPr>
  </w:style>
  <w:style w:type="paragraph" w:customStyle="1" w:styleId="KONC-TEXT">
    <w:name w:val="KONC-TEXT"/>
    <w:basedOn w:val="KONC-OBSAH"/>
    <w:rsid w:val="00D65435"/>
    <w:pPr>
      <w:numPr>
        <w:numId w:val="0"/>
      </w:numPr>
      <w:spacing w:before="0"/>
      <w:ind w:firstLine="340"/>
      <w:jc w:val="both"/>
    </w:pPr>
    <w:rPr>
      <w:rFonts w:ascii="Times New Roman" w:hAnsi="Times New Roman" w:cs="Times New Roman"/>
      <w:b/>
      <w:bCs w:val="0"/>
      <w:sz w:val="22"/>
      <w:szCs w:val="22"/>
    </w:rPr>
  </w:style>
  <w:style w:type="paragraph" w:customStyle="1" w:styleId="KONC-TEXT-ODRKY">
    <w:name w:val="KONC-TEXT-ODRÁŽKY"/>
    <w:basedOn w:val="KONC-TEXT"/>
    <w:rsid w:val="00D65435"/>
    <w:pPr>
      <w:keepNext w:val="0"/>
      <w:numPr>
        <w:numId w:val="6"/>
      </w:numPr>
    </w:pPr>
  </w:style>
  <w:style w:type="paragraph" w:customStyle="1" w:styleId="Styl2">
    <w:name w:val="Styl2"/>
    <w:basedOn w:val="Nadpis2"/>
    <w:next w:val="Nadpis2"/>
    <w:autoRedefine/>
    <w:rsid w:val="00D65435"/>
    <w:pPr>
      <w:numPr>
        <w:numId w:val="7"/>
      </w:numPr>
      <w:tabs>
        <w:tab w:val="left" w:pos="113"/>
        <w:tab w:val="left" w:pos="936"/>
      </w:tabs>
      <w:spacing w:before="160" w:after="120" w:line="240" w:lineRule="auto"/>
    </w:pPr>
    <w:rPr>
      <w:rFonts w:ascii="Arial" w:eastAsia="Times New Roman" w:hAnsi="Arial"/>
      <w:iCs w:val="0"/>
      <w:sz w:val="24"/>
      <w:szCs w:val="24"/>
      <w:lang w:eastAsia="sk-SK"/>
    </w:rPr>
  </w:style>
  <w:style w:type="paragraph" w:styleId="Textpoznmkypodiarou">
    <w:name w:val="footnote text"/>
    <w:aliases w:val="Text poznámky pod čiarou Char Char,Char4 Char Char,Char4 Char,Char4,Char Char1 Char,Text poznámky pod čiarou Char Char Char Char Char,Char4 Char Char Char Char Char,Char Char1 Char Char Char Char,Char4 Char1 Char Char Char,Char"/>
    <w:basedOn w:val="Normlny"/>
    <w:link w:val="TextpoznmkypodiarouChar"/>
    <w:uiPriority w:val="99"/>
    <w:qFormat/>
    <w:rsid w:val="00D65435"/>
    <w:pPr>
      <w:spacing w:after="0" w:line="240" w:lineRule="auto"/>
    </w:pPr>
    <w:rPr>
      <w:rFonts w:ascii="Arial Narrow" w:eastAsia="Times New Roman" w:hAnsi="Arial Narrow"/>
      <w:sz w:val="20"/>
      <w:szCs w:val="20"/>
    </w:rPr>
  </w:style>
  <w:style w:type="character" w:customStyle="1" w:styleId="TextpoznmkypodiarouChar">
    <w:name w:val="Text poznámky pod čiarou Char"/>
    <w:aliases w:val="Text poznámky pod čiarou Char Char Char,Char4 Char Char Char,Char4 Char Char1,Char4 Char1,Char Char1 Char Char,Text poznámky pod čiarou Char Char Char Char Char Char,Char4 Char Char Char Char Char Char,Char Char"/>
    <w:basedOn w:val="Predvolenpsmoodseku"/>
    <w:link w:val="Textpoznmkypodiarou"/>
    <w:uiPriority w:val="99"/>
    <w:qFormat/>
    <w:rsid w:val="00D65435"/>
    <w:rPr>
      <w:rFonts w:ascii="Arial Narrow" w:eastAsia="Times New Roman" w:hAnsi="Arial Narrow" w:cs="Times New Roman"/>
      <w:sz w:val="20"/>
      <w:szCs w:val="20"/>
    </w:rPr>
  </w:style>
  <w:style w:type="character" w:styleId="Hypertextovprepojenie">
    <w:name w:val="Hyperlink"/>
    <w:uiPriority w:val="99"/>
    <w:rsid w:val="00D65435"/>
    <w:rPr>
      <w:color w:val="0000FF"/>
      <w:u w:val="single"/>
    </w:rPr>
  </w:style>
  <w:style w:type="paragraph" w:styleId="Zoznam">
    <w:name w:val="List"/>
    <w:basedOn w:val="Normlny"/>
    <w:semiHidden/>
    <w:rsid w:val="00D65435"/>
    <w:pPr>
      <w:spacing w:after="0" w:line="240" w:lineRule="auto"/>
      <w:ind w:left="283" w:hanging="283"/>
    </w:pPr>
    <w:rPr>
      <w:rFonts w:ascii="Times New Roman" w:eastAsia="Times New Roman" w:hAnsi="Times New Roman"/>
      <w:sz w:val="20"/>
      <w:szCs w:val="20"/>
      <w:lang w:eastAsia="sk-SK"/>
    </w:rPr>
  </w:style>
  <w:style w:type="paragraph" w:styleId="Zoznam2">
    <w:name w:val="List 2"/>
    <w:basedOn w:val="Normlny"/>
    <w:semiHidden/>
    <w:rsid w:val="00D65435"/>
    <w:pPr>
      <w:spacing w:after="0" w:line="240" w:lineRule="auto"/>
      <w:ind w:left="566" w:hanging="283"/>
    </w:pPr>
    <w:rPr>
      <w:rFonts w:ascii="Times New Roman" w:eastAsia="Times New Roman" w:hAnsi="Times New Roman"/>
      <w:sz w:val="20"/>
      <w:szCs w:val="20"/>
      <w:lang w:eastAsia="sk-SK"/>
    </w:rPr>
  </w:style>
  <w:style w:type="paragraph" w:customStyle="1" w:styleId="normln12">
    <w:name w:val="normální12"/>
    <w:basedOn w:val="Normlny"/>
    <w:rsid w:val="00D65435"/>
    <w:pPr>
      <w:spacing w:after="0" w:line="240" w:lineRule="auto"/>
      <w:jc w:val="both"/>
    </w:pPr>
    <w:rPr>
      <w:rFonts w:ascii="Times New Roman" w:eastAsia="Times New Roman" w:hAnsi="Times New Roman"/>
      <w:sz w:val="24"/>
      <w:szCs w:val="20"/>
      <w:lang w:val="cs-CZ" w:eastAsia="cs-CZ"/>
    </w:rPr>
  </w:style>
  <w:style w:type="paragraph" w:customStyle="1" w:styleId="Normlny1">
    <w:name w:val="Normálny1"/>
    <w:basedOn w:val="Normlny"/>
    <w:autoRedefine/>
    <w:rsid w:val="00D65435"/>
    <w:pPr>
      <w:numPr>
        <w:ilvl w:val="1"/>
        <w:numId w:val="8"/>
      </w:numPr>
      <w:spacing w:before="40" w:after="0" w:line="240" w:lineRule="auto"/>
    </w:pPr>
    <w:rPr>
      <w:rFonts w:ascii="Arial" w:eastAsia="Times New Roman" w:hAnsi="Arial" w:cs="Arial"/>
      <w:bCs/>
      <w:color w:val="000000"/>
      <w:sz w:val="18"/>
      <w:szCs w:val="20"/>
      <w:lang w:eastAsia="cs-CZ"/>
    </w:rPr>
  </w:style>
  <w:style w:type="paragraph" w:customStyle="1" w:styleId="BodyText24">
    <w:name w:val="Body Text 24"/>
    <w:basedOn w:val="Normlny"/>
    <w:rsid w:val="00D65435"/>
    <w:pPr>
      <w:widowControl w:val="0"/>
      <w:spacing w:after="0" w:line="240" w:lineRule="auto"/>
      <w:jc w:val="both"/>
    </w:pPr>
    <w:rPr>
      <w:rFonts w:ascii="Switzerland" w:eastAsia="Times New Roman" w:hAnsi="Switzerland"/>
      <w:sz w:val="24"/>
      <w:szCs w:val="20"/>
      <w:lang w:val="cs-CZ" w:eastAsia="sk-SK"/>
    </w:rPr>
  </w:style>
  <w:style w:type="paragraph" w:styleId="Textbubliny">
    <w:name w:val="Balloon Text"/>
    <w:basedOn w:val="Normlny"/>
    <w:link w:val="TextbublinyChar"/>
    <w:uiPriority w:val="99"/>
    <w:semiHidden/>
    <w:rsid w:val="00D65435"/>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uiPriority w:val="99"/>
    <w:semiHidden/>
    <w:rsid w:val="00D65435"/>
    <w:rPr>
      <w:rFonts w:ascii="Tahoma" w:eastAsia="Times New Roman" w:hAnsi="Tahoma" w:cs="Tahoma"/>
      <w:sz w:val="16"/>
      <w:szCs w:val="16"/>
      <w:lang w:eastAsia="cs-CZ"/>
    </w:rPr>
  </w:style>
  <w:style w:type="paragraph" w:customStyle="1" w:styleId="tl1">
    <w:name w:val="Štýl1"/>
    <w:basedOn w:val="normln12"/>
    <w:qFormat/>
    <w:rsid w:val="00D65435"/>
    <w:rPr>
      <w:rFonts w:ascii="Arial" w:hAnsi="Arial"/>
      <w:sz w:val="20"/>
    </w:rPr>
  </w:style>
  <w:style w:type="paragraph" w:customStyle="1" w:styleId="tl2">
    <w:name w:val="Štýl2"/>
    <w:basedOn w:val="normln12"/>
    <w:autoRedefine/>
    <w:rsid w:val="00D65435"/>
    <w:rPr>
      <w:rFonts w:ascii="Arial" w:hAnsi="Arial"/>
      <w:sz w:val="20"/>
    </w:rPr>
  </w:style>
  <w:style w:type="paragraph" w:customStyle="1" w:styleId="tl3">
    <w:name w:val="Štýl3"/>
    <w:basedOn w:val="Normlny1"/>
    <w:rsid w:val="00D65435"/>
    <w:rPr>
      <w:sz w:val="20"/>
    </w:rPr>
  </w:style>
  <w:style w:type="paragraph" w:styleId="Odsekzoznamu">
    <w:name w:val="List Paragraph"/>
    <w:aliases w:val="body,Odsek zoznamu2,Odsek,Odsek zoznamu1,List Paragraph,List Paragraph1,numbered list,OBC Bullet,Normal 1,Task Body,Viñetas (Inicio Parrafo),Paragrafo elenco,3 Txt tabla,Zerrenda-paragrafoa,Fiche List Paragraph,Dot pt,F5 List Paragraph"/>
    <w:basedOn w:val="Normlny"/>
    <w:link w:val="OdsekzoznamuChar"/>
    <w:uiPriority w:val="99"/>
    <w:qFormat/>
    <w:rsid w:val="00D65435"/>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 Char,List Paragraph1 Char,numbered list Char,OBC Bullet Char,Normal 1 Char,Task Body Char,Viñetas (Inicio Parrafo) Char,Paragrafo elenco Char,3 Txt tabla Char"/>
    <w:link w:val="Odsekzoznamu"/>
    <w:uiPriority w:val="34"/>
    <w:qFormat/>
    <w:locked/>
    <w:rsid w:val="00D65435"/>
    <w:rPr>
      <w:rFonts w:ascii="Times New Roman" w:eastAsia="Times New Roman" w:hAnsi="Times New Roman" w:cs="Times New Roman"/>
      <w:sz w:val="24"/>
      <w:szCs w:val="24"/>
      <w:lang w:eastAsia="cs-CZ"/>
    </w:rPr>
  </w:style>
  <w:style w:type="character" w:customStyle="1" w:styleId="Nadpis2TChar">
    <w:name w:val="Nadpis 2T Char"/>
    <w:aliases w:val="Podnadpis Char,F2 Char,F21 Char,H2 Char,Podkapitola1 Char,hlavicka Char,h2 Char,V_Head2 Char Char"/>
    <w:rsid w:val="00D65435"/>
    <w:rPr>
      <w:rFonts w:ascii="Arial" w:hAnsi="Arial"/>
      <w:b/>
      <w:sz w:val="24"/>
      <w:lang w:val="sk-SK" w:eastAsia="sk-SK" w:bidi="ar-SA"/>
    </w:rPr>
  </w:style>
  <w:style w:type="character" w:customStyle="1" w:styleId="Nadpis1TChar">
    <w:name w:val="Nadpis 1T Char"/>
    <w:aliases w:val="NADPIS Char,Heading 11111 Char,Kapitola Char,H1 Char,V_Head1 Char,Main Section Char,MainHeader Char Char"/>
    <w:rsid w:val="00D65435"/>
    <w:rPr>
      <w:rFonts w:ascii="Arial" w:hAnsi="Arial"/>
      <w:b/>
      <w:caps/>
      <w:sz w:val="28"/>
      <w:lang w:val="sk-SK" w:eastAsia="sk-SK" w:bidi="ar-SA"/>
    </w:rPr>
  </w:style>
  <w:style w:type="paragraph" w:styleId="Zkladntext">
    <w:name w:val="Body Text"/>
    <w:basedOn w:val="Normlny"/>
    <w:link w:val="ZkladntextChar"/>
    <w:uiPriority w:val="99"/>
    <w:rsid w:val="00D65435"/>
    <w:pPr>
      <w:spacing w:after="0" w:line="240" w:lineRule="auto"/>
    </w:pPr>
    <w:rPr>
      <w:rFonts w:ascii="Times New Roman" w:eastAsia="Times New Roman" w:hAnsi="Times New Roman"/>
      <w:b/>
      <w:sz w:val="24"/>
      <w:szCs w:val="20"/>
      <w:lang w:eastAsia="sk-SK"/>
    </w:rPr>
  </w:style>
  <w:style w:type="character" w:customStyle="1" w:styleId="ZkladntextChar">
    <w:name w:val="Základný text Char"/>
    <w:basedOn w:val="Predvolenpsmoodseku"/>
    <w:link w:val="Zkladntext"/>
    <w:uiPriority w:val="99"/>
    <w:rsid w:val="00D65435"/>
    <w:rPr>
      <w:rFonts w:ascii="Times New Roman" w:eastAsia="Times New Roman" w:hAnsi="Times New Roman" w:cs="Times New Roman"/>
      <w:b/>
      <w:sz w:val="24"/>
      <w:szCs w:val="20"/>
      <w:lang w:eastAsia="sk-SK"/>
    </w:rPr>
  </w:style>
  <w:style w:type="paragraph" w:styleId="Zkladntext3">
    <w:name w:val="Body Text 3"/>
    <w:basedOn w:val="Normlny"/>
    <w:link w:val="Zkladntext3Char"/>
    <w:rsid w:val="00D65435"/>
    <w:pPr>
      <w:spacing w:after="0" w:line="240" w:lineRule="auto"/>
    </w:pPr>
    <w:rPr>
      <w:rFonts w:ascii="Times New Roman" w:eastAsia="Times New Roman" w:hAnsi="Times New Roman"/>
      <w:sz w:val="24"/>
      <w:szCs w:val="20"/>
      <w:lang w:eastAsia="sk-SK"/>
    </w:rPr>
  </w:style>
  <w:style w:type="character" w:customStyle="1" w:styleId="Zkladntext3Char">
    <w:name w:val="Základný text 3 Char"/>
    <w:basedOn w:val="Predvolenpsmoodseku"/>
    <w:link w:val="Zkladntext3"/>
    <w:rsid w:val="00D65435"/>
    <w:rPr>
      <w:rFonts w:ascii="Times New Roman" w:eastAsia="Times New Roman" w:hAnsi="Times New Roman" w:cs="Times New Roman"/>
      <w:sz w:val="24"/>
      <w:szCs w:val="20"/>
      <w:lang w:eastAsia="sk-SK"/>
    </w:rPr>
  </w:style>
  <w:style w:type="paragraph" w:styleId="truktradokumentu">
    <w:name w:val="Document Map"/>
    <w:basedOn w:val="Normlny"/>
    <w:link w:val="truktradokumentuChar"/>
    <w:semiHidden/>
    <w:rsid w:val="00D65435"/>
    <w:pPr>
      <w:shd w:val="clear" w:color="auto" w:fill="000080"/>
      <w:spacing w:after="0" w:line="240" w:lineRule="auto"/>
    </w:pPr>
    <w:rPr>
      <w:rFonts w:ascii="Tahoma" w:eastAsia="Times New Roman" w:hAnsi="Tahoma" w:cs="Tahoma"/>
      <w:sz w:val="20"/>
      <w:szCs w:val="20"/>
      <w:lang w:eastAsia="cs-CZ"/>
    </w:rPr>
  </w:style>
  <w:style w:type="character" w:customStyle="1" w:styleId="truktradokumentuChar">
    <w:name w:val="Štruktúra dokumentu Char"/>
    <w:basedOn w:val="Predvolenpsmoodseku"/>
    <w:link w:val="truktradokumentu"/>
    <w:semiHidden/>
    <w:rsid w:val="00D65435"/>
    <w:rPr>
      <w:rFonts w:ascii="Tahoma" w:eastAsia="Times New Roman" w:hAnsi="Tahoma" w:cs="Tahoma"/>
      <w:sz w:val="20"/>
      <w:szCs w:val="20"/>
      <w:shd w:val="clear" w:color="auto" w:fill="000080"/>
      <w:lang w:eastAsia="cs-CZ"/>
    </w:rPr>
  </w:style>
  <w:style w:type="character" w:styleId="PouitHypertextovPrepojenie">
    <w:name w:val="FollowedHyperlink"/>
    <w:rsid w:val="00D65435"/>
    <w:rPr>
      <w:color w:val="800080"/>
      <w:u w:val="single"/>
    </w:rPr>
  </w:style>
  <w:style w:type="character" w:styleId="Odkaznakomentr">
    <w:name w:val="annotation reference"/>
    <w:uiPriority w:val="99"/>
    <w:rsid w:val="00D65435"/>
    <w:rPr>
      <w:sz w:val="16"/>
      <w:szCs w:val="16"/>
    </w:rPr>
  </w:style>
  <w:style w:type="paragraph" w:styleId="Textkomentra">
    <w:name w:val="annotation text"/>
    <w:basedOn w:val="Normlny"/>
    <w:link w:val="TextkomentraChar"/>
    <w:uiPriority w:val="99"/>
    <w:rsid w:val="00D65435"/>
    <w:rPr>
      <w:sz w:val="20"/>
      <w:szCs w:val="20"/>
    </w:rPr>
  </w:style>
  <w:style w:type="character" w:customStyle="1" w:styleId="TextkomentraChar">
    <w:name w:val="Text komentára Char"/>
    <w:basedOn w:val="Predvolenpsmoodseku"/>
    <w:link w:val="Textkomentra"/>
    <w:uiPriority w:val="99"/>
    <w:rsid w:val="00D65435"/>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rsid w:val="00D65435"/>
    <w:rPr>
      <w:b/>
      <w:bCs/>
    </w:rPr>
  </w:style>
  <w:style w:type="character" w:customStyle="1" w:styleId="PredmetkomentraChar">
    <w:name w:val="Predmet komentára Char"/>
    <w:basedOn w:val="TextkomentraChar"/>
    <w:link w:val="Predmetkomentra"/>
    <w:uiPriority w:val="99"/>
    <w:rsid w:val="00D65435"/>
    <w:rPr>
      <w:rFonts w:ascii="Calibri" w:eastAsia="Calibri" w:hAnsi="Calibri" w:cs="Times New Roman"/>
      <w:b/>
      <w:bCs/>
      <w:sz w:val="20"/>
      <w:szCs w:val="20"/>
    </w:rPr>
  </w:style>
  <w:style w:type="paragraph" w:styleId="Nzov">
    <w:name w:val="Title"/>
    <w:basedOn w:val="Normlny"/>
    <w:link w:val="NzovChar"/>
    <w:uiPriority w:val="99"/>
    <w:qFormat/>
    <w:rsid w:val="00D65435"/>
    <w:pPr>
      <w:spacing w:after="0" w:line="240" w:lineRule="auto"/>
      <w:jc w:val="center"/>
    </w:pPr>
    <w:rPr>
      <w:rFonts w:ascii="Times New Roman" w:eastAsia="Times New Roman" w:hAnsi="Times New Roman"/>
      <w:b/>
      <w:bCs/>
      <w:sz w:val="28"/>
      <w:szCs w:val="20"/>
      <w:lang w:eastAsia="sk-SK"/>
    </w:rPr>
  </w:style>
  <w:style w:type="character" w:customStyle="1" w:styleId="NzovChar">
    <w:name w:val="Názov Char"/>
    <w:basedOn w:val="Predvolenpsmoodseku"/>
    <w:link w:val="Nzov"/>
    <w:uiPriority w:val="99"/>
    <w:rsid w:val="00D65435"/>
    <w:rPr>
      <w:rFonts w:ascii="Times New Roman" w:eastAsia="Times New Roman" w:hAnsi="Times New Roman" w:cs="Times New Roman"/>
      <w:b/>
      <w:bCs/>
      <w:sz w:val="28"/>
      <w:szCs w:val="20"/>
      <w:lang w:eastAsia="sk-SK"/>
    </w:rPr>
  </w:style>
  <w:style w:type="paragraph" w:customStyle="1" w:styleId="msolistparagraph0">
    <w:name w:val="msolistparagraph"/>
    <w:basedOn w:val="Normlny"/>
    <w:rsid w:val="00D65435"/>
    <w:pPr>
      <w:spacing w:after="0" w:line="240" w:lineRule="auto"/>
      <w:ind w:left="720"/>
    </w:pPr>
    <w:rPr>
      <w:rFonts w:eastAsia="Times New Roman"/>
      <w:lang w:eastAsia="sk-SK"/>
    </w:rPr>
  </w:style>
  <w:style w:type="paragraph" w:styleId="Normlnywebov">
    <w:name w:val="Normal (Web)"/>
    <w:aliases w:val="webb"/>
    <w:basedOn w:val="Normlny"/>
    <w:uiPriority w:val="99"/>
    <w:unhideWhenUsed/>
    <w:qFormat/>
    <w:rsid w:val="00D65435"/>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link w:val="BezriadkovaniaChar"/>
    <w:uiPriority w:val="1"/>
    <w:qFormat/>
    <w:rsid w:val="00D65435"/>
    <w:pPr>
      <w:spacing w:after="0" w:line="240" w:lineRule="auto"/>
    </w:pPr>
    <w:rPr>
      <w:rFonts w:ascii="Calibri" w:eastAsia="Times New Roman" w:hAnsi="Calibri" w:cs="Times New Roman"/>
    </w:rPr>
  </w:style>
  <w:style w:type="paragraph" w:customStyle="1" w:styleId="1podsek">
    <w:name w:val="1podsek"/>
    <w:basedOn w:val="Odsekzoznamu"/>
    <w:qFormat/>
    <w:rsid w:val="00D65435"/>
    <w:pPr>
      <w:numPr>
        <w:numId w:val="9"/>
      </w:numPr>
      <w:autoSpaceDE w:val="0"/>
      <w:autoSpaceDN w:val="0"/>
      <w:adjustRightInd w:val="0"/>
      <w:contextualSpacing/>
      <w:jc w:val="both"/>
    </w:pPr>
    <w:rPr>
      <w:lang w:eastAsia="sk-SK"/>
    </w:rPr>
  </w:style>
  <w:style w:type="table" w:styleId="Mriekatabuky">
    <w:name w:val="Table Grid"/>
    <w:basedOn w:val="Normlnatabuka"/>
    <w:uiPriority w:val="39"/>
    <w:rsid w:val="00D65435"/>
    <w:pPr>
      <w:spacing w:after="0" w:line="240" w:lineRule="auto"/>
      <w:jc w:val="left"/>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rakazakladnhotextu2">
    <w:name w:val="Zara?ka zakladn?ho textu 2"/>
    <w:basedOn w:val="Normlny"/>
    <w:rsid w:val="00D65435"/>
    <w:pPr>
      <w:widowControl w:val="0"/>
      <w:spacing w:after="0" w:line="240" w:lineRule="auto"/>
      <w:ind w:firstLine="708"/>
      <w:jc w:val="both"/>
    </w:pPr>
    <w:rPr>
      <w:rFonts w:ascii="Arial" w:eastAsia="Times New Roman" w:hAnsi="Arial" w:cs="Arial"/>
      <w:sz w:val="20"/>
      <w:szCs w:val="20"/>
      <w:lang w:eastAsia="sk-SK"/>
    </w:rPr>
  </w:style>
  <w:style w:type="paragraph" w:styleId="Obyajntext">
    <w:name w:val="Plain Text"/>
    <w:basedOn w:val="Normlny"/>
    <w:link w:val="ObyajntextChar"/>
    <w:uiPriority w:val="99"/>
    <w:unhideWhenUsed/>
    <w:rsid w:val="00D65435"/>
    <w:pPr>
      <w:spacing w:after="0" w:line="240" w:lineRule="auto"/>
      <w:jc w:val="both"/>
    </w:pPr>
    <w:rPr>
      <w:rFonts w:ascii="Consolas" w:hAnsi="Consolas"/>
      <w:sz w:val="21"/>
      <w:szCs w:val="21"/>
    </w:rPr>
  </w:style>
  <w:style w:type="character" w:customStyle="1" w:styleId="ObyajntextChar">
    <w:name w:val="Obyčajný text Char"/>
    <w:basedOn w:val="Predvolenpsmoodseku"/>
    <w:link w:val="Obyajntext"/>
    <w:uiPriority w:val="99"/>
    <w:rsid w:val="00D65435"/>
    <w:rPr>
      <w:rFonts w:ascii="Consolas" w:eastAsia="Calibri" w:hAnsi="Consolas" w:cs="Times New Roman"/>
      <w:sz w:val="21"/>
      <w:szCs w:val="21"/>
    </w:rPr>
  </w:style>
  <w:style w:type="paragraph" w:styleId="Podtitul">
    <w:name w:val="Subtitle"/>
    <w:basedOn w:val="Normlny"/>
    <w:link w:val="PodtitulChar"/>
    <w:qFormat/>
    <w:rsid w:val="00D65435"/>
    <w:pPr>
      <w:spacing w:after="0" w:line="240" w:lineRule="auto"/>
      <w:ind w:firstLine="720"/>
      <w:jc w:val="both"/>
    </w:pPr>
    <w:rPr>
      <w:rFonts w:ascii="Times New Roman" w:eastAsia="Times New Roman" w:hAnsi="Times New Roman"/>
      <w:i/>
      <w:iCs/>
      <w:sz w:val="24"/>
      <w:szCs w:val="20"/>
      <w:lang w:eastAsia="sk-SK"/>
    </w:rPr>
  </w:style>
  <w:style w:type="character" w:customStyle="1" w:styleId="PodtitulChar">
    <w:name w:val="Podtitul Char"/>
    <w:basedOn w:val="Predvolenpsmoodseku"/>
    <w:link w:val="Podtitul"/>
    <w:rsid w:val="00D65435"/>
    <w:rPr>
      <w:rFonts w:ascii="Times New Roman" w:eastAsia="Times New Roman" w:hAnsi="Times New Roman" w:cs="Times New Roman"/>
      <w:i/>
      <w:iCs/>
      <w:sz w:val="24"/>
      <w:szCs w:val="20"/>
      <w:lang w:eastAsia="sk-SK"/>
    </w:rPr>
  </w:style>
  <w:style w:type="paragraph" w:customStyle="1" w:styleId="go">
    <w:name w:val="go"/>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character" w:styleId="PremennHTML">
    <w:name w:val="HTML Variable"/>
    <w:uiPriority w:val="99"/>
    <w:unhideWhenUsed/>
    <w:rsid w:val="00D65435"/>
    <w:rPr>
      <w:i/>
      <w:iCs/>
    </w:rPr>
  </w:style>
  <w:style w:type="paragraph" w:customStyle="1" w:styleId="l2">
    <w:name w:val="l2"/>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rs-note">
    <w:name w:val="rs-note"/>
    <w:rsid w:val="00D65435"/>
  </w:style>
  <w:style w:type="character" w:customStyle="1" w:styleId="rs-person">
    <w:name w:val="rs-person"/>
    <w:rsid w:val="00D65435"/>
  </w:style>
  <w:style w:type="paragraph" w:customStyle="1" w:styleId="PoznTxt">
    <w:name w:val="PoznTxt"/>
    <w:basedOn w:val="Normlny"/>
    <w:rsid w:val="00D65435"/>
    <w:pPr>
      <w:overflowPunct w:val="0"/>
      <w:autoSpaceDE w:val="0"/>
      <w:autoSpaceDN w:val="0"/>
      <w:adjustRightInd w:val="0"/>
      <w:spacing w:before="20" w:after="40" w:line="240" w:lineRule="auto"/>
      <w:ind w:left="1134"/>
      <w:jc w:val="both"/>
      <w:textAlignment w:val="baseline"/>
    </w:pPr>
    <w:rPr>
      <w:rFonts w:ascii="Arial" w:eastAsia="Times New Roman" w:hAnsi="Arial"/>
      <w:sz w:val="24"/>
      <w:szCs w:val="20"/>
      <w:lang w:val="en-US" w:eastAsia="sk-SK"/>
    </w:rPr>
  </w:style>
  <w:style w:type="paragraph" w:customStyle="1" w:styleId="Textpsmene">
    <w:name w:val="Text písmene"/>
    <w:basedOn w:val="Normlny"/>
    <w:link w:val="TextpsmeneChar"/>
    <w:rsid w:val="00D65435"/>
    <w:pPr>
      <w:numPr>
        <w:ilvl w:val="1"/>
        <w:numId w:val="10"/>
      </w:numPr>
      <w:spacing w:after="0" w:line="240" w:lineRule="auto"/>
      <w:jc w:val="both"/>
      <w:outlineLvl w:val="7"/>
    </w:pPr>
    <w:rPr>
      <w:rFonts w:ascii="Times New Roman" w:eastAsia="Times New Roman" w:hAnsi="Times New Roman"/>
      <w:sz w:val="24"/>
      <w:szCs w:val="20"/>
      <w:lang w:val="cs-CZ" w:eastAsia="cs-CZ"/>
    </w:rPr>
  </w:style>
  <w:style w:type="character" w:customStyle="1" w:styleId="TextpsmeneChar">
    <w:name w:val="Text písmene Char"/>
    <w:link w:val="Textpsmene"/>
    <w:rsid w:val="00D65435"/>
    <w:rPr>
      <w:rFonts w:ascii="Times New Roman" w:eastAsia="Times New Roman" w:hAnsi="Times New Roman" w:cs="Times New Roman"/>
      <w:sz w:val="24"/>
      <w:szCs w:val="20"/>
      <w:lang w:val="cs-CZ" w:eastAsia="cs-CZ"/>
    </w:rPr>
  </w:style>
  <w:style w:type="paragraph" w:customStyle="1" w:styleId="Textodstavce">
    <w:name w:val="Text odstavce"/>
    <w:basedOn w:val="Normlny"/>
    <w:rsid w:val="00D65435"/>
    <w:pPr>
      <w:tabs>
        <w:tab w:val="num" w:pos="425"/>
        <w:tab w:val="left" w:pos="851"/>
      </w:tabs>
      <w:spacing w:before="120" w:after="120" w:line="240" w:lineRule="auto"/>
      <w:ind w:left="425" w:hanging="425"/>
      <w:jc w:val="both"/>
      <w:outlineLvl w:val="6"/>
    </w:pPr>
    <w:rPr>
      <w:rFonts w:ascii="Times New Roman" w:eastAsia="Times New Roman" w:hAnsi="Times New Roman"/>
      <w:sz w:val="24"/>
      <w:szCs w:val="20"/>
      <w:lang w:val="cs-CZ" w:eastAsia="cs-CZ"/>
    </w:rPr>
  </w:style>
  <w:style w:type="paragraph" w:customStyle="1" w:styleId="Textbodu">
    <w:name w:val="Text bodu"/>
    <w:basedOn w:val="Normlny"/>
    <w:rsid w:val="00D65435"/>
    <w:pPr>
      <w:tabs>
        <w:tab w:val="num" w:pos="782"/>
      </w:tabs>
      <w:spacing w:after="0" w:line="240" w:lineRule="auto"/>
      <w:ind w:firstLine="425"/>
      <w:jc w:val="both"/>
      <w:outlineLvl w:val="8"/>
    </w:pPr>
    <w:rPr>
      <w:rFonts w:ascii="Times New Roman" w:eastAsia="Times New Roman" w:hAnsi="Times New Roman"/>
      <w:sz w:val="24"/>
      <w:szCs w:val="20"/>
      <w:lang w:val="cs-CZ" w:eastAsia="cs-CZ"/>
    </w:rPr>
  </w:style>
  <w:style w:type="paragraph" w:styleId="PredformtovanHTML">
    <w:name w:val="HTML Preformatted"/>
    <w:basedOn w:val="Normlny"/>
    <w:link w:val="PredformtovanHTMLChar"/>
    <w:rsid w:val="00D65435"/>
    <w:pPr>
      <w:tabs>
        <w:tab w:val="num" w:pos="8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hanging="425"/>
    </w:pPr>
    <w:rPr>
      <w:rFonts w:ascii="Courier New" w:eastAsia="Times New Roman" w:hAnsi="Courier New" w:cs="Courier New"/>
      <w:sz w:val="20"/>
      <w:szCs w:val="20"/>
      <w:lang w:val="cs-CZ" w:eastAsia="cs-CZ"/>
    </w:rPr>
  </w:style>
  <w:style w:type="character" w:customStyle="1" w:styleId="PredformtovanHTMLChar">
    <w:name w:val="Predformátované HTML Char"/>
    <w:basedOn w:val="Predvolenpsmoodseku"/>
    <w:link w:val="PredformtovanHTML"/>
    <w:rsid w:val="00D65435"/>
    <w:rPr>
      <w:rFonts w:ascii="Courier New" w:eastAsia="Times New Roman" w:hAnsi="Courier New" w:cs="Courier New"/>
      <w:sz w:val="20"/>
      <w:szCs w:val="20"/>
      <w:lang w:val="cs-CZ" w:eastAsia="cs-CZ"/>
    </w:rPr>
  </w:style>
  <w:style w:type="paragraph" w:customStyle="1" w:styleId="Default">
    <w:name w:val="Default"/>
    <w:rsid w:val="00D65435"/>
    <w:pPr>
      <w:autoSpaceDE w:val="0"/>
      <w:autoSpaceDN w:val="0"/>
      <w:adjustRightInd w:val="0"/>
      <w:spacing w:after="0" w:line="240" w:lineRule="auto"/>
      <w:jc w:val="left"/>
    </w:pPr>
    <w:rPr>
      <w:rFonts w:ascii="Calibri" w:eastAsia="Times New Roman" w:hAnsi="Calibri" w:cs="Calibri"/>
      <w:color w:val="000000"/>
      <w:sz w:val="24"/>
      <w:szCs w:val="24"/>
      <w:lang w:eastAsia="sk-SK"/>
    </w:rPr>
  </w:style>
  <w:style w:type="character" w:styleId="Zvraznenie">
    <w:name w:val="Emphasis"/>
    <w:uiPriority w:val="20"/>
    <w:qFormat/>
    <w:rsid w:val="00D65435"/>
    <w:rPr>
      <w:i/>
      <w:iCs/>
    </w:rPr>
  </w:style>
  <w:style w:type="character" w:customStyle="1" w:styleId="BezriadkovaniaChar">
    <w:name w:val="Bez riadkovania Char"/>
    <w:link w:val="Bezriadkovania"/>
    <w:uiPriority w:val="1"/>
    <w:locked/>
    <w:rsid w:val="00D65435"/>
    <w:rPr>
      <w:rFonts w:ascii="Calibri" w:eastAsia="Times New Roman" w:hAnsi="Calibri" w:cs="Times New Roman"/>
    </w:rPr>
  </w:style>
  <w:style w:type="table" w:customStyle="1" w:styleId="Mriekatabuky1">
    <w:name w:val="Mriežka tabuľky1"/>
    <w:basedOn w:val="Normlnatabuka"/>
    <w:next w:val="Mriekatabuky"/>
    <w:uiPriority w:val="59"/>
    <w:rsid w:val="00D65435"/>
    <w:pPr>
      <w:spacing w:after="0" w:line="240" w:lineRule="auto"/>
      <w:jc w:val="left"/>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qFormat/>
    <w:rsid w:val="00D65435"/>
    <w:rPr>
      <w:rFonts w:ascii="Times New Roman" w:hAnsi="Times New Roman" w:cs="Times New Roman"/>
      <w:color w:val="808080"/>
    </w:rPr>
  </w:style>
  <w:style w:type="table" w:customStyle="1" w:styleId="TableNormal1">
    <w:name w:val="Table Normal1"/>
    <w:uiPriority w:val="2"/>
    <w:semiHidden/>
    <w:unhideWhenUsed/>
    <w:qFormat/>
    <w:rsid w:val="00D65435"/>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D65435"/>
    <w:pPr>
      <w:widowControl w:val="0"/>
      <w:autoSpaceDE w:val="0"/>
      <w:autoSpaceDN w:val="0"/>
      <w:spacing w:after="0" w:line="240" w:lineRule="auto"/>
    </w:pPr>
    <w:rPr>
      <w:rFonts w:ascii="Times New Roman" w:eastAsia="Times New Roman" w:hAnsi="Times New Roman"/>
    </w:rPr>
  </w:style>
  <w:style w:type="numbering" w:customStyle="1" w:styleId="Bezzoznamu1">
    <w:name w:val="Bez zoznamu1"/>
    <w:next w:val="Bezzoznamu"/>
    <w:uiPriority w:val="99"/>
    <w:semiHidden/>
    <w:unhideWhenUsed/>
    <w:rsid w:val="00D65435"/>
  </w:style>
  <w:style w:type="paragraph" w:styleId="Obsah8">
    <w:name w:val="toc 8"/>
    <w:basedOn w:val="Normlny"/>
    <w:next w:val="Normlny"/>
    <w:autoRedefine/>
    <w:uiPriority w:val="39"/>
    <w:unhideWhenUsed/>
    <w:rsid w:val="00D65435"/>
    <w:pPr>
      <w:spacing w:after="100"/>
      <w:ind w:left="1540"/>
    </w:pPr>
  </w:style>
  <w:style w:type="table" w:customStyle="1" w:styleId="Mriekatabuky3">
    <w:name w:val="Mriežka tabuľky3"/>
    <w:basedOn w:val="Normlnatabuka"/>
    <w:next w:val="Mriekatabuky"/>
    <w:uiPriority w:val="59"/>
    <w:rsid w:val="00D65435"/>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D65435"/>
    <w:rPr>
      <w:rFonts w:cs="Times New Roman"/>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D65435"/>
    <w:rPr>
      <w:vertAlign w:val="superscript"/>
    </w:rPr>
  </w:style>
  <w:style w:type="character" w:customStyle="1" w:styleId="awspan">
    <w:name w:val="awspan"/>
    <w:basedOn w:val="Predvolenpsmoodseku"/>
    <w:rsid w:val="00D65435"/>
  </w:style>
  <w:style w:type="paragraph" w:customStyle="1" w:styleId="pf0">
    <w:name w:val="pf0"/>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character" w:customStyle="1" w:styleId="cf01">
    <w:name w:val="cf01"/>
    <w:basedOn w:val="Predvolenpsmoodseku"/>
    <w:rsid w:val="00D65435"/>
    <w:rPr>
      <w:rFonts w:ascii="Segoe UI" w:hAnsi="Segoe UI" w:cs="Segoe UI" w:hint="default"/>
      <w:sz w:val="18"/>
      <w:szCs w:val="18"/>
    </w:rPr>
  </w:style>
  <w:style w:type="paragraph" w:customStyle="1" w:styleId="xmsolistparagraph">
    <w:name w:val="x_msolistparagraph"/>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xmsonormal">
    <w:name w:val="x_msonormal"/>
    <w:basedOn w:val="Normlny"/>
    <w:rsid w:val="00D65435"/>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Char2">
    <w:name w:val="Char2"/>
    <w:basedOn w:val="Normlny"/>
    <w:link w:val="Odkaznapoznmkupodiarou"/>
    <w:uiPriority w:val="99"/>
    <w:rsid w:val="00D65435"/>
    <w:pPr>
      <w:spacing w:after="160" w:line="240" w:lineRule="exact"/>
    </w:pPr>
    <w:rPr>
      <w:rFonts w:asciiTheme="minorHAnsi" w:eastAsiaTheme="minorHAnsi" w:hAnsiTheme="minorHAnsi" w:cstheme="minorBidi"/>
      <w:vertAlign w:val="superscript"/>
    </w:rPr>
  </w:style>
  <w:style w:type="character" w:customStyle="1" w:styleId="xmsofootnotereference">
    <w:name w:val="x_msofootnotereference"/>
    <w:basedOn w:val="Predvolenpsmoodseku"/>
    <w:rsid w:val="00D65435"/>
  </w:style>
  <w:style w:type="character" w:customStyle="1" w:styleId="NzovtabukyExact">
    <w:name w:val="Názov tabuľky Exact"/>
    <w:basedOn w:val="Predvolenpsmoodseku"/>
    <w:rsid w:val="00D65435"/>
    <w:rPr>
      <w:rFonts w:ascii="Segoe UI" w:eastAsia="Segoe UI" w:hAnsi="Segoe UI" w:cs="Segoe UI"/>
      <w:b/>
      <w:bCs/>
      <w:i w:val="0"/>
      <w:iCs w:val="0"/>
      <w:smallCaps w:val="0"/>
      <w:strike w:val="0"/>
      <w:sz w:val="19"/>
      <w:szCs w:val="19"/>
      <w:u w:val="none"/>
    </w:rPr>
  </w:style>
  <w:style w:type="character" w:customStyle="1" w:styleId="Zkladntext2">
    <w:name w:val="Základný text (2)_"/>
    <w:basedOn w:val="Predvolenpsmoodseku"/>
    <w:rsid w:val="00D65435"/>
    <w:rPr>
      <w:rFonts w:ascii="Segoe UI" w:eastAsia="Segoe UI" w:hAnsi="Segoe UI" w:cs="Segoe UI"/>
      <w:b w:val="0"/>
      <w:bCs w:val="0"/>
      <w:i w:val="0"/>
      <w:iCs w:val="0"/>
      <w:smallCaps w:val="0"/>
      <w:strike w:val="0"/>
      <w:spacing w:val="0"/>
      <w:sz w:val="19"/>
      <w:szCs w:val="19"/>
      <w:u w:val="none"/>
    </w:rPr>
  </w:style>
  <w:style w:type="character" w:customStyle="1" w:styleId="Zkladntext2Tun">
    <w:name w:val="Základný text (2) + Tučné"/>
    <w:basedOn w:val="Zkladntext2"/>
    <w:rsid w:val="00D65435"/>
    <w:rPr>
      <w:rFonts w:ascii="Segoe UI" w:eastAsia="Segoe UI" w:hAnsi="Segoe UI" w:cs="Segoe UI"/>
      <w:b/>
      <w:bCs/>
      <w:i w:val="0"/>
      <w:iCs w:val="0"/>
      <w:smallCaps w:val="0"/>
      <w:strike w:val="0"/>
      <w:color w:val="FFFFFF"/>
      <w:spacing w:val="0"/>
      <w:w w:val="100"/>
      <w:position w:val="0"/>
      <w:sz w:val="19"/>
      <w:szCs w:val="19"/>
      <w:u w:val="none"/>
      <w:lang w:val="sk-SK" w:eastAsia="sk-SK" w:bidi="sk-SK"/>
    </w:rPr>
  </w:style>
  <w:style w:type="character" w:customStyle="1" w:styleId="Zkladntext20">
    <w:name w:val="Základný text (2)"/>
    <w:basedOn w:val="Zkladntext2"/>
    <w:rsid w:val="00D65435"/>
    <w:rPr>
      <w:rFonts w:ascii="Segoe UI" w:eastAsia="Segoe UI" w:hAnsi="Segoe UI" w:cs="Segoe UI"/>
      <w:b w:val="0"/>
      <w:bCs w:val="0"/>
      <w:i w:val="0"/>
      <w:iCs w:val="0"/>
      <w:smallCaps w:val="0"/>
      <w:strike w:val="0"/>
      <w:color w:val="000000"/>
      <w:spacing w:val="0"/>
      <w:w w:val="100"/>
      <w:position w:val="0"/>
      <w:sz w:val="19"/>
      <w:szCs w:val="19"/>
      <w:u w:val="none"/>
      <w:lang w:val="sk-SK" w:eastAsia="sk-SK" w:bidi="sk-SK"/>
    </w:rPr>
  </w:style>
  <w:style w:type="character" w:customStyle="1" w:styleId="Zkladntext4Exact">
    <w:name w:val="Základný text (4) Exact"/>
    <w:basedOn w:val="Predvolenpsmoodseku"/>
    <w:rsid w:val="00D65435"/>
    <w:rPr>
      <w:rFonts w:ascii="Segoe UI" w:eastAsia="Segoe UI" w:hAnsi="Segoe UI" w:cs="Segoe UI"/>
      <w:b w:val="0"/>
      <w:bCs w:val="0"/>
      <w:i/>
      <w:iCs/>
      <w:smallCaps w:val="0"/>
      <w:strike w:val="0"/>
      <w:sz w:val="19"/>
      <w:szCs w:val="19"/>
      <w:u w:val="none"/>
    </w:rPr>
  </w:style>
  <w:style w:type="character" w:customStyle="1" w:styleId="Zhlavie4Exact">
    <w:name w:val="Záhlavie #4 Exact"/>
    <w:basedOn w:val="Predvolenpsmoodseku"/>
    <w:rsid w:val="00D65435"/>
    <w:rPr>
      <w:rFonts w:ascii="Segoe UI" w:eastAsia="Segoe UI" w:hAnsi="Segoe UI" w:cs="Segoe UI"/>
      <w:b/>
      <w:bCs/>
      <w:i w:val="0"/>
      <w:iCs w:val="0"/>
      <w:smallCaps w:val="0"/>
      <w:strike w:val="0"/>
      <w:sz w:val="19"/>
      <w:szCs w:val="19"/>
      <w:u w:val="none"/>
    </w:rPr>
  </w:style>
  <w:style w:type="character" w:customStyle="1" w:styleId="Zhlavie4">
    <w:name w:val="Záhlavie #4_"/>
    <w:basedOn w:val="Predvolenpsmoodseku"/>
    <w:link w:val="Zhlavie40"/>
    <w:rsid w:val="00D65435"/>
    <w:rPr>
      <w:rFonts w:ascii="Segoe UI" w:eastAsia="Segoe UI" w:hAnsi="Segoe UI" w:cs="Segoe UI"/>
      <w:b/>
      <w:bCs/>
      <w:sz w:val="19"/>
      <w:szCs w:val="19"/>
      <w:shd w:val="clear" w:color="auto" w:fill="FFFFFF"/>
    </w:rPr>
  </w:style>
  <w:style w:type="character" w:customStyle="1" w:styleId="Zkladntext4">
    <w:name w:val="Základný text (4)_"/>
    <w:basedOn w:val="Predvolenpsmoodseku"/>
    <w:link w:val="Zkladntext40"/>
    <w:rsid w:val="00D65435"/>
    <w:rPr>
      <w:rFonts w:ascii="Segoe UI" w:eastAsia="Segoe UI" w:hAnsi="Segoe UI" w:cs="Segoe UI"/>
      <w:i/>
      <w:iCs/>
      <w:sz w:val="19"/>
      <w:szCs w:val="19"/>
      <w:shd w:val="clear" w:color="auto" w:fill="FFFFFF"/>
    </w:rPr>
  </w:style>
  <w:style w:type="character" w:customStyle="1" w:styleId="Nzovtabuky">
    <w:name w:val="Názov tabuľky_"/>
    <w:basedOn w:val="Predvolenpsmoodseku"/>
    <w:link w:val="Nzovtabuky0"/>
    <w:rsid w:val="00D65435"/>
    <w:rPr>
      <w:rFonts w:ascii="Segoe UI" w:eastAsia="Segoe UI" w:hAnsi="Segoe UI" w:cs="Segoe UI"/>
      <w:b/>
      <w:bCs/>
      <w:sz w:val="19"/>
      <w:szCs w:val="19"/>
      <w:shd w:val="clear" w:color="auto" w:fill="FFFFFF"/>
    </w:rPr>
  </w:style>
  <w:style w:type="paragraph" w:customStyle="1" w:styleId="Nzovtabuky0">
    <w:name w:val="Názov tabuľky"/>
    <w:basedOn w:val="Normlny"/>
    <w:link w:val="Nzovtabuky"/>
    <w:rsid w:val="00D65435"/>
    <w:pPr>
      <w:widowControl w:val="0"/>
      <w:shd w:val="clear" w:color="auto" w:fill="FFFFFF"/>
      <w:spacing w:after="0" w:line="0" w:lineRule="atLeast"/>
    </w:pPr>
    <w:rPr>
      <w:rFonts w:ascii="Segoe UI" w:eastAsia="Segoe UI" w:hAnsi="Segoe UI" w:cs="Segoe UI"/>
      <w:b/>
      <w:bCs/>
      <w:sz w:val="19"/>
      <w:szCs w:val="19"/>
    </w:rPr>
  </w:style>
  <w:style w:type="paragraph" w:customStyle="1" w:styleId="Zkladntext40">
    <w:name w:val="Základný text (4)"/>
    <w:basedOn w:val="Normlny"/>
    <w:link w:val="Zkladntext4"/>
    <w:rsid w:val="00D65435"/>
    <w:pPr>
      <w:widowControl w:val="0"/>
      <w:shd w:val="clear" w:color="auto" w:fill="FFFFFF"/>
      <w:spacing w:after="0" w:line="226" w:lineRule="exact"/>
      <w:jc w:val="both"/>
    </w:pPr>
    <w:rPr>
      <w:rFonts w:ascii="Segoe UI" w:eastAsia="Segoe UI" w:hAnsi="Segoe UI" w:cs="Segoe UI"/>
      <w:i/>
      <w:iCs/>
      <w:sz w:val="19"/>
      <w:szCs w:val="19"/>
    </w:rPr>
  </w:style>
  <w:style w:type="paragraph" w:customStyle="1" w:styleId="Zhlavie40">
    <w:name w:val="Záhlavie #4"/>
    <w:basedOn w:val="Normlny"/>
    <w:link w:val="Zhlavie4"/>
    <w:rsid w:val="00D65435"/>
    <w:pPr>
      <w:widowControl w:val="0"/>
      <w:shd w:val="clear" w:color="auto" w:fill="FFFFFF"/>
      <w:spacing w:after="180" w:line="0" w:lineRule="atLeast"/>
      <w:jc w:val="center"/>
      <w:outlineLvl w:val="3"/>
    </w:pPr>
    <w:rPr>
      <w:rFonts w:ascii="Segoe UI" w:eastAsia="Segoe UI" w:hAnsi="Segoe UI" w:cs="Segoe UI"/>
      <w:b/>
      <w:bCs/>
      <w:sz w:val="19"/>
      <w:szCs w:val="19"/>
    </w:rPr>
  </w:style>
  <w:style w:type="character" w:styleId="Nzovknihy">
    <w:name w:val="Book Title"/>
    <w:basedOn w:val="Predvolenpsmoodseku"/>
    <w:uiPriority w:val="33"/>
    <w:qFormat/>
    <w:rsid w:val="00D65435"/>
    <w:rPr>
      <w:b/>
      <w:bCs/>
      <w:i/>
      <w:iCs/>
      <w:spacing w:val="5"/>
    </w:rPr>
  </w:style>
  <w:style w:type="paragraph" w:styleId="Zkladntext21">
    <w:name w:val="Body Text 2"/>
    <w:basedOn w:val="Normlny"/>
    <w:link w:val="Zkladntext2Char"/>
    <w:uiPriority w:val="99"/>
    <w:unhideWhenUsed/>
    <w:rsid w:val="00D65435"/>
    <w:pPr>
      <w:spacing w:after="120" w:line="480" w:lineRule="auto"/>
    </w:pPr>
  </w:style>
  <w:style w:type="character" w:customStyle="1" w:styleId="Zkladntext2Char">
    <w:name w:val="Základný text 2 Char"/>
    <w:basedOn w:val="Predvolenpsmoodseku"/>
    <w:link w:val="Zkladntext21"/>
    <w:uiPriority w:val="99"/>
    <w:rsid w:val="00D65435"/>
    <w:rPr>
      <w:rFonts w:ascii="Calibri" w:eastAsia="Calibri" w:hAnsi="Calibri" w:cs="Times New Roman"/>
    </w:rPr>
  </w:style>
  <w:style w:type="paragraph" w:customStyle="1" w:styleId="Normlny0">
    <w:name w:val="_Normálny"/>
    <w:basedOn w:val="Normlny"/>
    <w:rsid w:val="00D734F4"/>
    <w:pPr>
      <w:autoSpaceDE w:val="0"/>
      <w:autoSpaceDN w:val="0"/>
      <w:spacing w:after="0" w:line="240" w:lineRule="auto"/>
    </w:pPr>
    <w:rPr>
      <w:rFonts w:ascii="Times New Roman" w:eastAsia="Times New Roman" w:hAnsi="Times New Roman"/>
      <w:sz w:val="20"/>
      <w:szCs w:val="20"/>
    </w:rPr>
  </w:style>
  <w:style w:type="paragraph" w:customStyle="1" w:styleId="abc">
    <w:name w:val="abc"/>
    <w:basedOn w:val="Normlny"/>
    <w:rsid w:val="00D734F4"/>
    <w:pPr>
      <w:widowControl w:val="0"/>
      <w:tabs>
        <w:tab w:val="left" w:pos="360"/>
        <w:tab w:val="left" w:pos="680"/>
      </w:tabs>
      <w:autoSpaceDE w:val="0"/>
      <w:autoSpaceDN w:val="0"/>
      <w:spacing w:after="0" w:line="240" w:lineRule="auto"/>
      <w:jc w:val="both"/>
    </w:pPr>
    <w:rPr>
      <w:rFonts w:ascii="Times New Roman" w:eastAsia="Times New Roman" w:hAnsi="Times New Roman"/>
      <w:sz w:val="20"/>
      <w:szCs w:val="20"/>
    </w:rPr>
  </w:style>
  <w:style w:type="paragraph" w:customStyle="1" w:styleId="CM4">
    <w:name w:val="CM4"/>
    <w:basedOn w:val="Normlny"/>
    <w:next w:val="Normlny"/>
    <w:uiPriority w:val="99"/>
    <w:rsid w:val="00821645"/>
    <w:pPr>
      <w:autoSpaceDE w:val="0"/>
      <w:autoSpaceDN w:val="0"/>
      <w:adjustRightInd w:val="0"/>
      <w:spacing w:after="0" w:line="240" w:lineRule="auto"/>
    </w:pPr>
    <w:rPr>
      <w:rFonts w:ascii="EUAlbertina" w:eastAsia="Times New Roman" w:hAnsi="EUAlbertina"/>
      <w:sz w:val="24"/>
      <w:szCs w:val="24"/>
      <w:lang w:eastAsia="sk-SK"/>
    </w:rPr>
  </w:style>
  <w:style w:type="character" w:styleId="Vrazn">
    <w:name w:val="Strong"/>
    <w:basedOn w:val="Predvolenpsmoodseku"/>
    <w:uiPriority w:val="22"/>
    <w:qFormat/>
    <w:rsid w:val="00F40C9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90755">
      <w:bodyDiv w:val="1"/>
      <w:marLeft w:val="0"/>
      <w:marRight w:val="0"/>
      <w:marTop w:val="0"/>
      <w:marBottom w:val="0"/>
      <w:divBdr>
        <w:top w:val="none" w:sz="0" w:space="0" w:color="auto"/>
        <w:left w:val="none" w:sz="0" w:space="0" w:color="auto"/>
        <w:bottom w:val="none" w:sz="0" w:space="0" w:color="auto"/>
        <w:right w:val="none" w:sz="0" w:space="0" w:color="auto"/>
      </w:divBdr>
      <w:divsChild>
        <w:div w:id="1794591489">
          <w:marLeft w:val="75"/>
          <w:marRight w:val="0"/>
          <w:marTop w:val="75"/>
          <w:marBottom w:val="0"/>
          <w:divBdr>
            <w:top w:val="none" w:sz="0" w:space="0" w:color="auto"/>
            <w:left w:val="none" w:sz="0" w:space="0" w:color="auto"/>
            <w:bottom w:val="none" w:sz="0" w:space="0" w:color="auto"/>
            <w:right w:val="none" w:sz="0" w:space="0" w:color="auto"/>
          </w:divBdr>
        </w:div>
        <w:div w:id="160005302">
          <w:marLeft w:val="75"/>
          <w:marRight w:val="0"/>
          <w:marTop w:val="75"/>
          <w:marBottom w:val="0"/>
          <w:divBdr>
            <w:top w:val="none" w:sz="0" w:space="0" w:color="auto"/>
            <w:left w:val="none" w:sz="0" w:space="0" w:color="auto"/>
            <w:bottom w:val="none" w:sz="0" w:space="0" w:color="auto"/>
            <w:right w:val="none" w:sz="0" w:space="0" w:color="auto"/>
          </w:divBdr>
        </w:div>
      </w:divsChild>
    </w:div>
    <w:div w:id="712264953">
      <w:bodyDiv w:val="1"/>
      <w:marLeft w:val="0"/>
      <w:marRight w:val="0"/>
      <w:marTop w:val="0"/>
      <w:marBottom w:val="0"/>
      <w:divBdr>
        <w:top w:val="none" w:sz="0" w:space="0" w:color="auto"/>
        <w:left w:val="none" w:sz="0" w:space="0" w:color="auto"/>
        <w:bottom w:val="none" w:sz="0" w:space="0" w:color="auto"/>
        <w:right w:val="none" w:sz="0" w:space="0" w:color="auto"/>
      </w:divBdr>
      <w:divsChild>
        <w:div w:id="1353192998">
          <w:marLeft w:val="75"/>
          <w:marRight w:val="0"/>
          <w:marTop w:val="0"/>
          <w:marBottom w:val="0"/>
          <w:divBdr>
            <w:top w:val="none" w:sz="0" w:space="0" w:color="auto"/>
            <w:left w:val="none" w:sz="0" w:space="0" w:color="auto"/>
            <w:bottom w:val="none" w:sz="0" w:space="0" w:color="auto"/>
            <w:right w:val="none" w:sz="0" w:space="0" w:color="auto"/>
          </w:divBdr>
        </w:div>
        <w:div w:id="1032727827">
          <w:marLeft w:val="75"/>
          <w:marRight w:val="0"/>
          <w:marTop w:val="0"/>
          <w:marBottom w:val="0"/>
          <w:divBdr>
            <w:top w:val="none" w:sz="0" w:space="0" w:color="auto"/>
            <w:left w:val="none" w:sz="0" w:space="0" w:color="auto"/>
            <w:bottom w:val="none" w:sz="0" w:space="0" w:color="auto"/>
            <w:right w:val="none" w:sz="0" w:space="0" w:color="auto"/>
          </w:divBdr>
        </w:div>
        <w:div w:id="1128551374">
          <w:marLeft w:val="75"/>
          <w:marRight w:val="0"/>
          <w:marTop w:val="0"/>
          <w:marBottom w:val="0"/>
          <w:divBdr>
            <w:top w:val="none" w:sz="0" w:space="0" w:color="auto"/>
            <w:left w:val="none" w:sz="0" w:space="0" w:color="auto"/>
            <w:bottom w:val="none" w:sz="0" w:space="0" w:color="auto"/>
            <w:right w:val="none" w:sz="0" w:space="0" w:color="auto"/>
          </w:divBdr>
        </w:div>
      </w:divsChild>
    </w:div>
    <w:div w:id="1167090012">
      <w:bodyDiv w:val="1"/>
      <w:marLeft w:val="0"/>
      <w:marRight w:val="0"/>
      <w:marTop w:val="0"/>
      <w:marBottom w:val="0"/>
      <w:divBdr>
        <w:top w:val="none" w:sz="0" w:space="0" w:color="auto"/>
        <w:left w:val="none" w:sz="0" w:space="0" w:color="auto"/>
        <w:bottom w:val="none" w:sz="0" w:space="0" w:color="auto"/>
        <w:right w:val="none" w:sz="0" w:space="0" w:color="auto"/>
      </w:divBdr>
      <w:divsChild>
        <w:div w:id="905384051">
          <w:marLeft w:val="75"/>
          <w:marRight w:val="0"/>
          <w:marTop w:val="75"/>
          <w:marBottom w:val="0"/>
          <w:divBdr>
            <w:top w:val="none" w:sz="0" w:space="0" w:color="auto"/>
            <w:left w:val="none" w:sz="0" w:space="0" w:color="auto"/>
            <w:bottom w:val="none" w:sz="0" w:space="0" w:color="auto"/>
            <w:right w:val="none" w:sz="0" w:space="0" w:color="auto"/>
          </w:divBdr>
        </w:div>
        <w:div w:id="1374764675">
          <w:marLeft w:val="75"/>
          <w:marRight w:val="0"/>
          <w:marTop w:val="75"/>
          <w:marBottom w:val="0"/>
          <w:divBdr>
            <w:top w:val="none" w:sz="0" w:space="0" w:color="auto"/>
            <w:left w:val="none" w:sz="0" w:space="0" w:color="auto"/>
            <w:bottom w:val="none" w:sz="0" w:space="0" w:color="auto"/>
            <w:right w:val="none" w:sz="0" w:space="0" w:color="auto"/>
          </w:divBdr>
          <w:divsChild>
            <w:div w:id="1015109846">
              <w:marLeft w:val="75"/>
              <w:marRight w:val="0"/>
              <w:marTop w:val="0"/>
              <w:marBottom w:val="0"/>
              <w:divBdr>
                <w:top w:val="none" w:sz="0" w:space="0" w:color="auto"/>
                <w:left w:val="none" w:sz="0" w:space="0" w:color="auto"/>
                <w:bottom w:val="none" w:sz="0" w:space="0" w:color="auto"/>
                <w:right w:val="none" w:sz="0" w:space="0" w:color="auto"/>
              </w:divBdr>
              <w:divsChild>
                <w:div w:id="674570931">
                  <w:marLeft w:val="75"/>
                  <w:marRight w:val="0"/>
                  <w:marTop w:val="75"/>
                  <w:marBottom w:val="0"/>
                  <w:divBdr>
                    <w:top w:val="none" w:sz="0" w:space="0" w:color="auto"/>
                    <w:left w:val="none" w:sz="0" w:space="0" w:color="auto"/>
                    <w:bottom w:val="none" w:sz="0" w:space="0" w:color="auto"/>
                    <w:right w:val="none" w:sz="0" w:space="0" w:color="auto"/>
                  </w:divBdr>
                </w:div>
                <w:div w:id="767702692">
                  <w:marLeft w:val="75"/>
                  <w:marRight w:val="0"/>
                  <w:marTop w:val="75"/>
                  <w:marBottom w:val="0"/>
                  <w:divBdr>
                    <w:top w:val="none" w:sz="0" w:space="0" w:color="auto"/>
                    <w:left w:val="none" w:sz="0" w:space="0" w:color="auto"/>
                    <w:bottom w:val="none" w:sz="0" w:space="0" w:color="auto"/>
                    <w:right w:val="none" w:sz="0" w:space="0" w:color="auto"/>
                  </w:divBdr>
                </w:div>
              </w:divsChild>
            </w:div>
            <w:div w:id="839468184">
              <w:marLeft w:val="75"/>
              <w:marRight w:val="0"/>
              <w:marTop w:val="0"/>
              <w:marBottom w:val="0"/>
              <w:divBdr>
                <w:top w:val="none" w:sz="0" w:space="0" w:color="auto"/>
                <w:left w:val="none" w:sz="0" w:space="0" w:color="auto"/>
                <w:bottom w:val="none" w:sz="0" w:space="0" w:color="auto"/>
                <w:right w:val="none" w:sz="0" w:space="0" w:color="auto"/>
              </w:divBdr>
            </w:div>
            <w:div w:id="143090106">
              <w:marLeft w:val="75"/>
              <w:marRight w:val="0"/>
              <w:marTop w:val="0"/>
              <w:marBottom w:val="0"/>
              <w:divBdr>
                <w:top w:val="none" w:sz="0" w:space="0" w:color="auto"/>
                <w:left w:val="none" w:sz="0" w:space="0" w:color="auto"/>
                <w:bottom w:val="none" w:sz="0" w:space="0" w:color="auto"/>
                <w:right w:val="none" w:sz="0" w:space="0" w:color="auto"/>
              </w:divBdr>
            </w:div>
          </w:divsChild>
        </w:div>
        <w:div w:id="1189222168">
          <w:marLeft w:val="75"/>
          <w:marRight w:val="0"/>
          <w:marTop w:val="75"/>
          <w:marBottom w:val="0"/>
          <w:divBdr>
            <w:top w:val="none" w:sz="0" w:space="0" w:color="auto"/>
            <w:left w:val="none" w:sz="0" w:space="0" w:color="auto"/>
            <w:bottom w:val="none" w:sz="0" w:space="0" w:color="auto"/>
            <w:right w:val="none" w:sz="0" w:space="0" w:color="auto"/>
          </w:divBdr>
        </w:div>
        <w:div w:id="344327555">
          <w:marLeft w:val="75"/>
          <w:marRight w:val="0"/>
          <w:marTop w:val="75"/>
          <w:marBottom w:val="0"/>
          <w:divBdr>
            <w:top w:val="none" w:sz="0" w:space="0" w:color="auto"/>
            <w:left w:val="none" w:sz="0" w:space="0" w:color="auto"/>
            <w:bottom w:val="none" w:sz="0" w:space="0" w:color="auto"/>
            <w:right w:val="none" w:sz="0" w:space="0" w:color="auto"/>
          </w:divBdr>
        </w:div>
        <w:div w:id="1923754200">
          <w:marLeft w:val="75"/>
          <w:marRight w:val="0"/>
          <w:marTop w:val="75"/>
          <w:marBottom w:val="0"/>
          <w:divBdr>
            <w:top w:val="none" w:sz="0" w:space="0" w:color="auto"/>
            <w:left w:val="none" w:sz="0" w:space="0" w:color="auto"/>
            <w:bottom w:val="none" w:sz="0" w:space="0" w:color="auto"/>
            <w:right w:val="none" w:sz="0" w:space="0" w:color="auto"/>
          </w:divBdr>
        </w:div>
        <w:div w:id="70740981">
          <w:marLeft w:val="75"/>
          <w:marRight w:val="0"/>
          <w:marTop w:val="75"/>
          <w:marBottom w:val="0"/>
          <w:divBdr>
            <w:top w:val="none" w:sz="0" w:space="0" w:color="auto"/>
            <w:left w:val="none" w:sz="0" w:space="0" w:color="auto"/>
            <w:bottom w:val="none" w:sz="0" w:space="0" w:color="auto"/>
            <w:right w:val="none" w:sz="0" w:space="0" w:color="auto"/>
          </w:divBdr>
        </w:div>
      </w:divsChild>
    </w:div>
    <w:div w:id="1183977201">
      <w:bodyDiv w:val="1"/>
      <w:marLeft w:val="0"/>
      <w:marRight w:val="0"/>
      <w:marTop w:val="0"/>
      <w:marBottom w:val="0"/>
      <w:divBdr>
        <w:top w:val="none" w:sz="0" w:space="0" w:color="auto"/>
        <w:left w:val="none" w:sz="0" w:space="0" w:color="auto"/>
        <w:bottom w:val="none" w:sz="0" w:space="0" w:color="auto"/>
        <w:right w:val="none" w:sz="0" w:space="0" w:color="auto"/>
      </w:divBdr>
    </w:div>
    <w:div w:id="1276057361">
      <w:bodyDiv w:val="1"/>
      <w:marLeft w:val="0"/>
      <w:marRight w:val="0"/>
      <w:marTop w:val="0"/>
      <w:marBottom w:val="0"/>
      <w:divBdr>
        <w:top w:val="none" w:sz="0" w:space="0" w:color="auto"/>
        <w:left w:val="none" w:sz="0" w:space="0" w:color="auto"/>
        <w:bottom w:val="none" w:sz="0" w:space="0" w:color="auto"/>
        <w:right w:val="none" w:sz="0" w:space="0" w:color="auto"/>
      </w:divBdr>
    </w:div>
    <w:div w:id="1948927300">
      <w:bodyDiv w:val="1"/>
      <w:marLeft w:val="0"/>
      <w:marRight w:val="0"/>
      <w:marTop w:val="0"/>
      <w:marBottom w:val="0"/>
      <w:divBdr>
        <w:top w:val="none" w:sz="0" w:space="0" w:color="auto"/>
        <w:left w:val="none" w:sz="0" w:space="0" w:color="auto"/>
        <w:bottom w:val="none" w:sz="0" w:space="0" w:color="auto"/>
        <w:right w:val="none" w:sz="0" w:space="0" w:color="auto"/>
      </w:divBdr>
      <w:divsChild>
        <w:div w:id="729619768">
          <w:marLeft w:val="255"/>
          <w:marRight w:val="0"/>
          <w:marTop w:val="75"/>
          <w:marBottom w:val="0"/>
          <w:divBdr>
            <w:top w:val="none" w:sz="0" w:space="0" w:color="auto"/>
            <w:left w:val="none" w:sz="0" w:space="0" w:color="auto"/>
            <w:bottom w:val="none" w:sz="0" w:space="0" w:color="auto"/>
            <w:right w:val="none" w:sz="0" w:space="0" w:color="auto"/>
          </w:divBdr>
          <w:divsChild>
            <w:div w:id="1339965793">
              <w:marLeft w:val="255"/>
              <w:marRight w:val="0"/>
              <w:marTop w:val="0"/>
              <w:marBottom w:val="0"/>
              <w:divBdr>
                <w:top w:val="none" w:sz="0" w:space="0" w:color="auto"/>
                <w:left w:val="none" w:sz="0" w:space="0" w:color="auto"/>
                <w:bottom w:val="none" w:sz="0" w:space="0" w:color="auto"/>
                <w:right w:val="none" w:sz="0" w:space="0" w:color="auto"/>
              </w:divBdr>
            </w:div>
            <w:div w:id="1256477810">
              <w:marLeft w:val="255"/>
              <w:marRight w:val="0"/>
              <w:marTop w:val="0"/>
              <w:marBottom w:val="0"/>
              <w:divBdr>
                <w:top w:val="none" w:sz="0" w:space="0" w:color="auto"/>
                <w:left w:val="none" w:sz="0" w:space="0" w:color="auto"/>
                <w:bottom w:val="none" w:sz="0" w:space="0" w:color="auto"/>
                <w:right w:val="none" w:sz="0" w:space="0" w:color="auto"/>
              </w:divBdr>
            </w:div>
            <w:div w:id="790906570">
              <w:marLeft w:val="255"/>
              <w:marRight w:val="0"/>
              <w:marTop w:val="0"/>
              <w:marBottom w:val="0"/>
              <w:divBdr>
                <w:top w:val="none" w:sz="0" w:space="0" w:color="auto"/>
                <w:left w:val="none" w:sz="0" w:space="0" w:color="auto"/>
                <w:bottom w:val="none" w:sz="0" w:space="0" w:color="auto"/>
                <w:right w:val="none" w:sz="0" w:space="0" w:color="auto"/>
              </w:divBdr>
            </w:div>
            <w:div w:id="1521966067">
              <w:marLeft w:val="255"/>
              <w:marRight w:val="0"/>
              <w:marTop w:val="0"/>
              <w:marBottom w:val="0"/>
              <w:divBdr>
                <w:top w:val="none" w:sz="0" w:space="0" w:color="auto"/>
                <w:left w:val="none" w:sz="0" w:space="0" w:color="auto"/>
                <w:bottom w:val="none" w:sz="0" w:space="0" w:color="auto"/>
                <w:right w:val="none" w:sz="0" w:space="0" w:color="auto"/>
              </w:divBdr>
            </w:div>
            <w:div w:id="202786666">
              <w:marLeft w:val="255"/>
              <w:marRight w:val="0"/>
              <w:marTop w:val="0"/>
              <w:marBottom w:val="0"/>
              <w:divBdr>
                <w:top w:val="none" w:sz="0" w:space="0" w:color="auto"/>
                <w:left w:val="none" w:sz="0" w:space="0" w:color="auto"/>
                <w:bottom w:val="none" w:sz="0" w:space="0" w:color="auto"/>
                <w:right w:val="none" w:sz="0" w:space="0" w:color="auto"/>
              </w:divBdr>
            </w:div>
            <w:div w:id="1388650476">
              <w:marLeft w:val="255"/>
              <w:marRight w:val="0"/>
              <w:marTop w:val="0"/>
              <w:marBottom w:val="0"/>
              <w:divBdr>
                <w:top w:val="none" w:sz="0" w:space="0" w:color="auto"/>
                <w:left w:val="none" w:sz="0" w:space="0" w:color="auto"/>
                <w:bottom w:val="none" w:sz="0" w:space="0" w:color="auto"/>
                <w:right w:val="none" w:sz="0" w:space="0" w:color="auto"/>
              </w:divBdr>
            </w:div>
            <w:div w:id="1140029116">
              <w:marLeft w:val="255"/>
              <w:marRight w:val="0"/>
              <w:marTop w:val="0"/>
              <w:marBottom w:val="0"/>
              <w:divBdr>
                <w:top w:val="none" w:sz="0" w:space="0" w:color="auto"/>
                <w:left w:val="none" w:sz="0" w:space="0" w:color="auto"/>
                <w:bottom w:val="none" w:sz="0" w:space="0" w:color="auto"/>
                <w:right w:val="none" w:sz="0" w:space="0" w:color="auto"/>
              </w:divBdr>
            </w:div>
            <w:div w:id="1009214706">
              <w:marLeft w:val="255"/>
              <w:marRight w:val="0"/>
              <w:marTop w:val="0"/>
              <w:marBottom w:val="0"/>
              <w:divBdr>
                <w:top w:val="none" w:sz="0" w:space="0" w:color="auto"/>
                <w:left w:val="none" w:sz="0" w:space="0" w:color="auto"/>
                <w:bottom w:val="none" w:sz="0" w:space="0" w:color="auto"/>
                <w:right w:val="none" w:sz="0" w:space="0" w:color="auto"/>
              </w:divBdr>
            </w:div>
          </w:divsChild>
        </w:div>
        <w:div w:id="2130080375">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1_tabulka-zhody"/>
    <f:field ref="objsubject" par="" edit="true" text=""/>
    <f:field ref="objcreatedby" par="" text="Szakácsová, Zuzana, Mgr."/>
    <f:field ref="objcreatedat" par="" text="27.7.2022 16:06:58"/>
    <f:field ref="objchangedby" par="" text="Administrator, System"/>
    <f:field ref="objmodifiedat" par="" text="27.7.2022 16:06:5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66</Pages>
  <Words>21980</Words>
  <Characters>125292</Characters>
  <Application>Microsoft Office Word</Application>
  <DocSecurity>0</DocSecurity>
  <Lines>1044</Lines>
  <Paragraphs>293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146979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Janiš Marián</dc:creator>
  <cp:keywords/>
  <dc:description/>
  <cp:lastModifiedBy>Ďurejová Barbora</cp:lastModifiedBy>
  <cp:revision>11</cp:revision>
  <dcterms:created xsi:type="dcterms:W3CDTF">2025-07-23T13:48:00Z</dcterms:created>
  <dcterms:modified xsi:type="dcterms:W3CDTF">2025-08-20T11:39:00Z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581/2004 Z. z. o zdravotných poisťovniach, dohľade nad zdravotnou starostlivosťou a o zmene a doplnení niektorých zákonov ktorým sa menia a&amp;nbsp;dopĺňajú niektoré zákony inf</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Zdravotníctvo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Vladimír Lengvarský</vt:lpwstr>
  </property>
  <property fmtid="{D5CDD505-2E9C-101B-9397-08002B2CF9AE}" pid="13" name="FSC#SKEDITIONSLOVLEX@103.510:dalsipredkladatel">
    <vt:lpwstr/>
  </property>
  <property fmtid="{D5CDD505-2E9C-101B-9397-08002B2CF9AE}" pid="14" name="FSC#SKEDITIONSLOVLEX@103.510:nazovpredpis">
    <vt:lpwstr>, ktorým sa mení a dopĺňa zákon č. 581/2004 Z. z. o zdravotných poisťovniach, dohľade nad zdravotnou starostlivosťou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Plán legislatívnych úloh vlády _x000d_
na rok 2022 na mesiac september_x000d_
</vt:lpwstr>
  </property>
  <property fmtid="{D5CDD505-2E9C-101B-9397-08002B2CF9AE}" pid="23" name="FSC#SKEDITIONSLOVLEX@103.510:plnynazovpredpis">
    <vt:lpwstr> Zákon, ktorým sa mení a dopĺňa zákon č. 581/2004 Z. z. o zdravotných poisťovniach, dohľade nad zdravotnou starostlivosťou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S20555-2022-OL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LP/2022/446</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vt:lpwstr>
  </property>
  <property fmtid="{D5CDD505-2E9C-101B-9397-08002B2CF9AE}" pid="142" name="FSC#SKEDITIONSLOVLEX@103.510:funkciaZodpPredAkuzativ">
    <vt:lpwstr>ministra</vt:lpwstr>
  </property>
  <property fmtid="{D5CDD505-2E9C-101B-9397-08002B2CF9AE}" pid="143" name="FSC#SKEDITIONSLOVLEX@103.510:funkciaZodpPredDativ">
    <vt:lpwstr>ministrovi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Vladimír Lengvarský_x000d_
minister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predkladá návrh zákona, ktorým sa mení a dopĺňa zákon č. 581/2004 Z. z. o zdravotných poisťovniach, dohľade nad zdravotnou starostlivosťou a o zmene a doplnení niektorých zákonov v znení neskorších predpi</vt:lpwstr>
  </property>
  <property fmtid="{D5CDD505-2E9C-101B-9397-08002B2CF9AE}" pid="150" name="FSC#SKEDITIONSLOVLEX@103.510:vytvorenedna">
    <vt:lpwstr>27. 7. 2022</vt:lpwstr>
  </property>
  <property fmtid="{D5CDD505-2E9C-101B-9397-08002B2CF9AE}" pid="151" name="FSC#COOSYSTEM@1.1:Container">
    <vt:lpwstr>COO.2145.1000.3.5092074</vt:lpwstr>
  </property>
  <property fmtid="{D5CDD505-2E9C-101B-9397-08002B2CF9AE}" pid="152" name="FSC#FSCFOLIO@1.1001:docpropproject">
    <vt:lpwstr/>
  </property>
</Properties>
</file>