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310D0A" w:rsidRPr="00612E08" w:rsidRDefault="00D134FD" w:rsidP="008769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FE3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zákona, ktorým sa mení a dopĺňa zákon č. 314/2018 Z. z. o Ústavnom súde Slovenskej republiky a o zmene a doplnení niektorých zákonov v znení neskorších predpisov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Default="00D134F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FE3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:rsidR="00E77205" w:rsidRPr="00612E08" w:rsidRDefault="00E7720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FE38C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5E35D8" w:rsidP="00B53EA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2025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5E3DC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august</w:t>
            </w:r>
            <w:r w:rsidR="005E35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B51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E38C0" w:rsidRDefault="00D134FD" w:rsidP="00664C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1A6F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 rieši</w:t>
            </w:r>
            <w:r w:rsidR="00FE38C0" w:rsidRPr="00FE3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nie</w:t>
            </w:r>
            <w:r w:rsidR="007333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ktoré požiadavky aplikačnej prax</w:t>
            </w:r>
            <w:r w:rsidR="00FE38C0" w:rsidRPr="00FE3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 týkajúce sa organizácie práce na Ústavnom súde Slovenskej republiky</w:t>
            </w:r>
            <w:r w:rsidR="00664C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(ďalej ako „ústavný súd“) a konania pred ú</w:t>
            </w:r>
            <w:r w:rsidR="00FE38C0" w:rsidRPr="00FE3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stavným súdom.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73C" w:rsidRPr="00FF073C" w:rsidRDefault="00FE38C0" w:rsidP="00FF07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Hlavným cieľom predkladaného materiálu </w:t>
            </w:r>
            <w:r w:rsidR="005B6569"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zrušenie</w:t>
            </w:r>
            <w:r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B6569"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povinnej 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 xml:space="preserve">obmeny všetkých senátov ústavného súd </w:t>
            </w:r>
            <w:r w:rsidR="00A668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po uplynutí troch po sebe nasledujúcich rokov,</w:t>
            </w:r>
            <w:r w:rsidR="005B6569"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upustenie od ustanovovania právneho zástupcu ústavným súdom v situácii ak možno ustanoviť právneho zástupcu postupom podľa osobitného zákona, zavedenie možnosti odmietnuť ako zjavne neopodstatnený aj návrh na začatie konania o súlade právnych predpisov,</w:t>
            </w:r>
            <w:r w:rsidR="005B6569"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doplnenie subsidiárneho použitia Správneho súdneho poriadku v konaní pred ústavným súdom,</w:t>
            </w:r>
            <w:r w:rsidR="005B6569" w:rsidRPr="005B65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precizovanie úpravy zastavenia konania a rozhodovania v prípade konania o súlade právnych predpisov, upustenie od povinného zverejňovania nevyhovujúcich nálezov v Zbierke zákonov Slovenskej republiky, zrušenie rozlišovania medzi n</w:t>
            </w:r>
            <w:r w:rsidR="00A668E6">
              <w:rPr>
                <w:rFonts w:ascii="Times New Roman" w:hAnsi="Times New Roman" w:cs="Times New Roman"/>
                <w:sz w:val="20"/>
                <w:szCs w:val="20"/>
              </w:rPr>
              <w:t>edostatkom právomoci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3701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neprípustnosťou</w:t>
            </w:r>
            <w:r w:rsidR="003701B4">
              <w:rPr>
                <w:rFonts w:ascii="Times New Roman" w:hAnsi="Times New Roman" w:cs="Times New Roman"/>
                <w:sz w:val="20"/>
                <w:szCs w:val="20"/>
              </w:rPr>
              <w:t xml:space="preserve"> v konaní o ústavnej sťažnosti</w:t>
            </w:r>
            <w:r w:rsidR="005B6569" w:rsidRPr="005B6569">
              <w:rPr>
                <w:rFonts w:ascii="Times New Roman" w:hAnsi="Times New Roman" w:cs="Times New Roman"/>
                <w:sz w:val="20"/>
                <w:szCs w:val="20"/>
              </w:rPr>
              <w:t>, ako aj upustenie od kvalifikačnej podmienky päťročnej praxe pre funkciu súdneho poradcu.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A4646" w:rsidRDefault="008769E9" w:rsidP="00AA4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Ústavný súd</w:t>
            </w:r>
            <w:r w:rsidR="00AF2A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AA46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účastníci konania</w:t>
            </w:r>
            <w:r w:rsidR="00AF2A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konaní pred Ústavným súdom</w:t>
            </w:r>
            <w:r w:rsidR="00F00B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AA4646">
        <w:trPr>
          <w:trHeight w:val="123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A4646" w:rsidRDefault="005F7DB8" w:rsidP="00367C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727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 stanovenému cieľu neboli identifikované a posudzované žiadne alternatívne riešenia definovaného problému</w:t>
            </w:r>
            <w:r w:rsidR="00367C63" w:rsidRPr="004A7868">
              <w:rPr>
                <w:rFonts w:ascii="Times" w:hAnsi="Times" w:cs="Times"/>
                <w:sz w:val="20"/>
                <w:szCs w:val="20"/>
              </w:rPr>
              <w:t xml:space="preserve"> z dôvodu, že navrhované riešenie </w:t>
            </w:r>
            <w:r w:rsidR="00367C63">
              <w:rPr>
                <w:rFonts w:ascii="Times" w:hAnsi="Times" w:cs="Times"/>
                <w:sz w:val="20"/>
                <w:szCs w:val="20"/>
              </w:rPr>
              <w:t>sa javí ako optimálne</w:t>
            </w:r>
            <w:r w:rsidR="00367C63" w:rsidRPr="004A7868">
              <w:rPr>
                <w:rFonts w:ascii="Times" w:hAnsi="Times" w:cs="Times"/>
                <w:sz w:val="20"/>
                <w:szCs w:val="20"/>
              </w:rPr>
              <w:t>.</w:t>
            </w:r>
            <w:r w:rsidR="00367C6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C727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nevykonania navrhovaných právn</w:t>
            </w:r>
            <w:r w:rsidRPr="00C727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ych úprav v predkladanom materiáli by 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došlo k prehĺbeniu súčasného </w:t>
            </w:r>
            <w:r w:rsidR="003E17F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nevyhovujúceho právneho 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stavu týkajúceho sa </w:t>
            </w:r>
            <w:r w:rsidR="002215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organizácie práce na ú</w:t>
            </w:r>
            <w:r w:rsidRPr="00C727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stavnom súde </w:t>
            </w:r>
            <w:r w:rsidR="002215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konania pred ú</w:t>
            </w:r>
            <w:r w:rsidRPr="00C727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stavným súdom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čo </w:t>
            </w:r>
            <w:r w:rsidR="003E17F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môže v negatívnej podobe ovplyvniť</w:t>
            </w:r>
            <w:r w:rsidR="002215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samotných chod ú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stavného súdu</w:t>
            </w:r>
            <w:r w:rsidR="003E17F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ako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aj samotných sťažovateľov</w:t>
            </w:r>
            <w:r w:rsidR="004341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367C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resp. navrhovateľov. (</w:t>
            </w:r>
            <w:r w:rsidR="00367C63">
              <w:rPr>
                <w:rFonts w:ascii="Times" w:hAnsi="Times" w:cs="Times"/>
                <w:sz w:val="20"/>
                <w:szCs w:val="20"/>
              </w:rPr>
              <w:t>Nulový variant)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091B7D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091B7D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7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77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AA4646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F207D7" w:rsidP="0056718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910AD">
              <w:rPr>
                <w:rFonts w:ascii="Times" w:hAnsi="Times" w:cs="Times"/>
                <w:sz w:val="20"/>
                <w:szCs w:val="20"/>
              </w:rPr>
              <w:t>Preskúmanie účelnosti navrhovaného predpisu bude vykon</w:t>
            </w:r>
            <w:r w:rsidR="0056718B">
              <w:rPr>
                <w:rFonts w:ascii="Times" w:hAnsi="Times" w:cs="Times"/>
                <w:sz w:val="20"/>
                <w:szCs w:val="20"/>
              </w:rPr>
              <w:t>ané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6718B">
              <w:rPr>
                <w:rFonts w:ascii="Times" w:hAnsi="Times" w:cs="Times"/>
                <w:sz w:val="20"/>
                <w:szCs w:val="20"/>
              </w:rPr>
              <w:t xml:space="preserve">o </w:t>
            </w:r>
            <w:r>
              <w:rPr>
                <w:rFonts w:ascii="Times" w:hAnsi="Times" w:cs="Times"/>
                <w:sz w:val="20"/>
                <w:szCs w:val="20"/>
              </w:rPr>
              <w:t xml:space="preserve">päť rokov </w:t>
            </w:r>
            <w:r w:rsidRPr="004910AD">
              <w:rPr>
                <w:rFonts w:ascii="Times" w:hAnsi="Times" w:cs="Times"/>
                <w:sz w:val="20"/>
                <w:szCs w:val="20"/>
              </w:rPr>
              <w:t>po nadobudnutí jeho účinnosti, pričom sa budú zohľadňovať praktické skúsenosti jeho adresátov.</w:t>
            </w:r>
            <w:r>
              <w:rPr>
                <w:rFonts w:ascii="Times" w:hAnsi="Times" w:cs="Times"/>
                <w:sz w:val="20"/>
                <w:szCs w:val="20"/>
              </w:rPr>
              <w:t xml:space="preserve"> Základným indikátorom bude najmä spätná väzba dotknutých subjektov (uvedených v </w:t>
            </w:r>
            <w:r w:rsidR="0056718B">
              <w:rPr>
                <w:rFonts w:ascii="Times" w:hAnsi="Times" w:cs="Times"/>
                <w:sz w:val="20"/>
                <w:szCs w:val="20"/>
              </w:rPr>
              <w:t>bode 4).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C7277C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C7277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C7277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C7277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C7277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C7277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C7277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C7277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C7277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C7277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07D7" w:rsidRPr="00501715" w:rsidRDefault="00D25A05" w:rsidP="00F207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Bezpredmetné, a to vzhľadom na </w:t>
            </w:r>
            <w:r w:rsidR="00F452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predchádzajúci bod.</w:t>
            </w: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2612E2" w:rsidRDefault="00B35C9F" w:rsidP="002612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</w:t>
            </w:r>
            <w:r w:rsidR="00C7277C"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r. Alexandra Stankovičová</w:t>
            </w:r>
          </w:p>
          <w:p w:rsidR="00C7277C" w:rsidRPr="002612E2" w:rsidRDefault="00C7277C" w:rsidP="002612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referát všeobecnej legislatívy</w:t>
            </w:r>
          </w:p>
          <w:p w:rsidR="00C7277C" w:rsidRPr="002612E2" w:rsidRDefault="00C7277C" w:rsidP="002612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sekcia legislatívy</w:t>
            </w:r>
          </w:p>
          <w:p w:rsidR="00C7277C" w:rsidRPr="002612E2" w:rsidRDefault="00C7277C" w:rsidP="002612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:rsidR="00C7277C" w:rsidRPr="00612E08" w:rsidRDefault="00C7277C" w:rsidP="002612E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email:</w:t>
            </w:r>
            <w:r w:rsidR="00B570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2612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alexandra.stankovicova@justice.sk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A4646" w:rsidRDefault="00AA4646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D25A05" w:rsidRPr="005017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redkladateľ čerpal pri príprave návrhu zákona z podkladov spracovaných </w:t>
            </w:r>
            <w:r w:rsidR="001B6F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 w:rsidR="00D25A0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stavným súdom</w:t>
            </w:r>
            <w:r w:rsidR="00D25A05" w:rsidRPr="005017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republiky, ako aj z požiadaviek aplikačnej praxe.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091B7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091B7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091B7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091B7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091B7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091B7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091B7D"/>
    <w:sectPr w:rsidR="00274130" w:rsidRPr="00612E08" w:rsidSect="00CE3B7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7D" w:rsidRDefault="00091B7D" w:rsidP="001B23B7">
      <w:pPr>
        <w:spacing w:after="0" w:line="240" w:lineRule="auto"/>
      </w:pPr>
      <w:r>
        <w:separator/>
      </w:r>
    </w:p>
  </w:endnote>
  <w:endnote w:type="continuationSeparator" w:id="0">
    <w:p w:rsidR="00091B7D" w:rsidRDefault="00091B7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907338434"/>
      <w:docPartObj>
        <w:docPartGallery w:val="Page Numbers (Bottom of Page)"/>
        <w:docPartUnique/>
      </w:docPartObj>
    </w:sdtPr>
    <w:sdtEndPr/>
    <w:sdtContent>
      <w:p w:rsidR="00CE3B75" w:rsidRPr="00CE3B75" w:rsidRDefault="00CE3B75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CE3B75">
          <w:rPr>
            <w:rFonts w:ascii="Times New Roman" w:hAnsi="Times New Roman" w:cs="Times New Roman"/>
            <w:sz w:val="24"/>
          </w:rPr>
          <w:fldChar w:fldCharType="begin"/>
        </w:r>
        <w:r w:rsidRPr="00CE3B75">
          <w:rPr>
            <w:rFonts w:ascii="Times New Roman" w:hAnsi="Times New Roman" w:cs="Times New Roman"/>
            <w:sz w:val="24"/>
          </w:rPr>
          <w:instrText>PAGE   \* MERGEFORMAT</w:instrText>
        </w:r>
        <w:r w:rsidRPr="00CE3B75">
          <w:rPr>
            <w:rFonts w:ascii="Times New Roman" w:hAnsi="Times New Roman" w:cs="Times New Roman"/>
            <w:sz w:val="24"/>
          </w:rPr>
          <w:fldChar w:fldCharType="separate"/>
        </w:r>
        <w:r w:rsidR="00D134FD">
          <w:rPr>
            <w:rFonts w:ascii="Times New Roman" w:hAnsi="Times New Roman" w:cs="Times New Roman"/>
            <w:noProof/>
            <w:sz w:val="24"/>
          </w:rPr>
          <w:t>3</w:t>
        </w:r>
        <w:r w:rsidRPr="00CE3B7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E3B75" w:rsidRPr="00CE3B75" w:rsidRDefault="00CE3B75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7D" w:rsidRDefault="00091B7D" w:rsidP="001B23B7">
      <w:pPr>
        <w:spacing w:after="0" w:line="240" w:lineRule="auto"/>
      </w:pPr>
      <w:r>
        <w:separator/>
      </w:r>
    </w:p>
  </w:footnote>
  <w:footnote w:type="continuationSeparator" w:id="0">
    <w:p w:rsidR="00091B7D" w:rsidRDefault="00091B7D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15CD2"/>
    <w:multiLevelType w:val="hybridMultilevel"/>
    <w:tmpl w:val="90162104"/>
    <w:lvl w:ilvl="0" w:tplc="76645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2BFC"/>
    <w:rsid w:val="00043706"/>
    <w:rsid w:val="00064B1F"/>
    <w:rsid w:val="00091B7D"/>
    <w:rsid w:val="00094452"/>
    <w:rsid w:val="0009685E"/>
    <w:rsid w:val="00097069"/>
    <w:rsid w:val="000A1D02"/>
    <w:rsid w:val="000D348F"/>
    <w:rsid w:val="000F2BE9"/>
    <w:rsid w:val="00113AE4"/>
    <w:rsid w:val="00156064"/>
    <w:rsid w:val="00187182"/>
    <w:rsid w:val="001A6F8A"/>
    <w:rsid w:val="001B23B7"/>
    <w:rsid w:val="001B6F5A"/>
    <w:rsid w:val="001D7378"/>
    <w:rsid w:val="001E3562"/>
    <w:rsid w:val="00203EE3"/>
    <w:rsid w:val="002215DF"/>
    <w:rsid w:val="002243BB"/>
    <w:rsid w:val="0023360B"/>
    <w:rsid w:val="00243652"/>
    <w:rsid w:val="00243AFF"/>
    <w:rsid w:val="002612E2"/>
    <w:rsid w:val="00272B7D"/>
    <w:rsid w:val="002D1D92"/>
    <w:rsid w:val="002F6ADB"/>
    <w:rsid w:val="00310D0A"/>
    <w:rsid w:val="003145AE"/>
    <w:rsid w:val="003553ED"/>
    <w:rsid w:val="00367C63"/>
    <w:rsid w:val="003701B4"/>
    <w:rsid w:val="003A057B"/>
    <w:rsid w:val="003A381E"/>
    <w:rsid w:val="003E17FC"/>
    <w:rsid w:val="004072C0"/>
    <w:rsid w:val="00411898"/>
    <w:rsid w:val="0043412A"/>
    <w:rsid w:val="0049476D"/>
    <w:rsid w:val="004A4383"/>
    <w:rsid w:val="004B7CE7"/>
    <w:rsid w:val="004C6831"/>
    <w:rsid w:val="00512D83"/>
    <w:rsid w:val="0056718B"/>
    <w:rsid w:val="00591EC6"/>
    <w:rsid w:val="00591ED3"/>
    <w:rsid w:val="005B6569"/>
    <w:rsid w:val="005E35D8"/>
    <w:rsid w:val="005E3DC1"/>
    <w:rsid w:val="005E7897"/>
    <w:rsid w:val="005F7DB8"/>
    <w:rsid w:val="00612E08"/>
    <w:rsid w:val="00664C1F"/>
    <w:rsid w:val="006835A2"/>
    <w:rsid w:val="006F678E"/>
    <w:rsid w:val="006F6B62"/>
    <w:rsid w:val="00701D71"/>
    <w:rsid w:val="007121B0"/>
    <w:rsid w:val="00716DA6"/>
    <w:rsid w:val="00720322"/>
    <w:rsid w:val="0073331F"/>
    <w:rsid w:val="0075197E"/>
    <w:rsid w:val="00761208"/>
    <w:rsid w:val="007756BE"/>
    <w:rsid w:val="0079731E"/>
    <w:rsid w:val="007B40C1"/>
    <w:rsid w:val="007C5312"/>
    <w:rsid w:val="007D6F2C"/>
    <w:rsid w:val="007F587A"/>
    <w:rsid w:val="0080042A"/>
    <w:rsid w:val="00865E81"/>
    <w:rsid w:val="008769E9"/>
    <w:rsid w:val="008801B5"/>
    <w:rsid w:val="00881E07"/>
    <w:rsid w:val="008A707E"/>
    <w:rsid w:val="008B222D"/>
    <w:rsid w:val="008C79B7"/>
    <w:rsid w:val="009431E3"/>
    <w:rsid w:val="00945EF4"/>
    <w:rsid w:val="009475F5"/>
    <w:rsid w:val="009717F5"/>
    <w:rsid w:val="0098472E"/>
    <w:rsid w:val="009B452B"/>
    <w:rsid w:val="009C424C"/>
    <w:rsid w:val="009E09F7"/>
    <w:rsid w:val="009F4832"/>
    <w:rsid w:val="00A340BB"/>
    <w:rsid w:val="00A60413"/>
    <w:rsid w:val="00A668E6"/>
    <w:rsid w:val="00A7788F"/>
    <w:rsid w:val="00A820EC"/>
    <w:rsid w:val="00AA4646"/>
    <w:rsid w:val="00AC30D6"/>
    <w:rsid w:val="00AF2A85"/>
    <w:rsid w:val="00B00B6E"/>
    <w:rsid w:val="00B35C9F"/>
    <w:rsid w:val="00B53EA0"/>
    <w:rsid w:val="00B547F5"/>
    <w:rsid w:val="00B570DF"/>
    <w:rsid w:val="00B84F87"/>
    <w:rsid w:val="00B8673C"/>
    <w:rsid w:val="00B872B2"/>
    <w:rsid w:val="00BA2BF4"/>
    <w:rsid w:val="00C7277C"/>
    <w:rsid w:val="00C86714"/>
    <w:rsid w:val="00C91206"/>
    <w:rsid w:val="00C94E4E"/>
    <w:rsid w:val="00CB08AE"/>
    <w:rsid w:val="00CD6E04"/>
    <w:rsid w:val="00CE3B75"/>
    <w:rsid w:val="00CE6AAE"/>
    <w:rsid w:val="00CF1A25"/>
    <w:rsid w:val="00D134FD"/>
    <w:rsid w:val="00D16624"/>
    <w:rsid w:val="00D2313B"/>
    <w:rsid w:val="00D25A05"/>
    <w:rsid w:val="00D45756"/>
    <w:rsid w:val="00D50F1E"/>
    <w:rsid w:val="00D86D69"/>
    <w:rsid w:val="00DF357C"/>
    <w:rsid w:val="00E440B4"/>
    <w:rsid w:val="00E77205"/>
    <w:rsid w:val="00EB51BB"/>
    <w:rsid w:val="00ED165A"/>
    <w:rsid w:val="00ED1AC0"/>
    <w:rsid w:val="00F00B04"/>
    <w:rsid w:val="00F207D7"/>
    <w:rsid w:val="00F4454E"/>
    <w:rsid w:val="00F45219"/>
    <w:rsid w:val="00F50A84"/>
    <w:rsid w:val="00F87681"/>
    <w:rsid w:val="00FA02DB"/>
    <w:rsid w:val="00FB30A7"/>
    <w:rsid w:val="00FE38C0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6EA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F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BBDE2EC-03EA-40B8-9531-EAE8A950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STANKOVIČOVÁ Alexandra</cp:lastModifiedBy>
  <cp:revision>49</cp:revision>
  <dcterms:created xsi:type="dcterms:W3CDTF">2023-09-08T08:48:00Z</dcterms:created>
  <dcterms:modified xsi:type="dcterms:W3CDTF">2025-08-20T08:07:00Z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