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784D" w14:textId="77777777" w:rsidR="00634246" w:rsidRDefault="00634246" w:rsidP="00912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</w:t>
      </w:r>
    </w:p>
    <w:p w14:paraId="16ABEDF4" w14:textId="77777777" w:rsidR="00634246" w:rsidRDefault="00634246" w:rsidP="00912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vybraných vplyvov</w:t>
      </w:r>
    </w:p>
    <w:p w14:paraId="5CD46428" w14:textId="77777777" w:rsidR="00634246" w:rsidRDefault="00634246" w:rsidP="00912C4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134D6A" w14:textId="77777777" w:rsidR="00634246" w:rsidRDefault="00634246" w:rsidP="00912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14:paraId="4F2D4E9A" w14:textId="763A73EA" w:rsidR="000F5CBA" w:rsidRPr="00C26F94" w:rsidRDefault="00634246" w:rsidP="000F5CBA">
      <w:pPr>
        <w:spacing w:line="240" w:lineRule="auto"/>
        <w:jc w:val="both"/>
        <w:rPr>
          <w:rFonts w:ascii="Times New Roman" w:eastAsia="Book Antiqua" w:hAnsi="Times New Roman" w:cs="Times New Roman"/>
          <w:color w:val="000000"/>
          <w:sz w:val="24"/>
          <w:szCs w:val="24"/>
        </w:rPr>
      </w:pPr>
      <w:r w:rsidRPr="00567F19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="000F5CBA" w:rsidRPr="000F5CBA">
        <w:rPr>
          <w:rFonts w:ascii="Times New Roman" w:eastAsia="Book Antiqua" w:hAnsi="Times New Roman" w:cs="Times New Roman"/>
          <w:color w:val="000000"/>
          <w:sz w:val="24"/>
          <w:szCs w:val="24"/>
        </w:rPr>
        <w:t>ktorým sa mení a dopĺňa zákon č. 30/2019 Z. z. o hazardných hrách a o zmene a doplnení niektorých zákonov v znení neskorších predpisov a ktorým sa mení a dopĺňa zákon Slovenskej národnej rady č. 369/1990 Zb. o obecnom zriadení v znení neskorších predpisov</w:t>
      </w:r>
      <w:r w:rsidR="001A5B07">
        <w:rPr>
          <w:rFonts w:ascii="Times New Roman" w:eastAsia="Book Antiqua" w:hAnsi="Times New Roman" w:cs="Times New Roman"/>
          <w:color w:val="000000"/>
          <w:sz w:val="24"/>
          <w:szCs w:val="24"/>
        </w:rPr>
        <w:t>.</w:t>
      </w:r>
    </w:p>
    <w:p w14:paraId="4CFA7AE0" w14:textId="77777777" w:rsidR="00634246" w:rsidRDefault="00634246" w:rsidP="00912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A.2. Vplyvy: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634246" w14:paraId="4F398862" w14:textId="77777777" w:rsidTr="00DC4588">
        <w:trPr>
          <w:trHeight w:val="285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8C30F" w14:textId="77777777" w:rsidR="00634246" w:rsidRDefault="00634246" w:rsidP="00912C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FEE91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FB87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1557D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634246" w14:paraId="7F3184FB" w14:textId="77777777" w:rsidTr="00DC4588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E7B3" w14:textId="77777777" w:rsidR="00634246" w:rsidRDefault="00634246" w:rsidP="00912C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29E89" w14:textId="750A90C8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5EAD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C5CF" w14:textId="3330DFE8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98073" w14:textId="66BF7738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246" w14:paraId="0ED97B20" w14:textId="77777777" w:rsidTr="00DC4588">
        <w:trPr>
          <w:trHeight w:val="570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77CC8" w14:textId="77777777" w:rsidR="00634246" w:rsidRDefault="00634246" w:rsidP="00912C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AD833" w14:textId="6B291B5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50AAB" w14:textId="230AD789" w:rsidR="00634246" w:rsidRDefault="001A5B07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742C5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246" w14:paraId="314E8D8E" w14:textId="77777777" w:rsidTr="00DC4588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4255" w14:textId="77777777" w:rsidR="00634246" w:rsidRDefault="00634246" w:rsidP="00912C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E8A34" w14:textId="09DDB022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9FC5" w14:textId="18BAAB92" w:rsidR="00634246" w:rsidRDefault="001A5B07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608DA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246" w14:paraId="4428A6F9" w14:textId="77777777" w:rsidTr="00DC4588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94BE4" w14:textId="77777777" w:rsidR="00634246" w:rsidRDefault="00634246" w:rsidP="00912C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1325B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5C6AA" w14:textId="5F39C871" w:rsidR="00634246" w:rsidRDefault="00AE75CA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634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36078" w14:textId="77777777" w:rsidR="00634246" w:rsidRDefault="00634246" w:rsidP="00912C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246" w14:paraId="47A2FFD3" w14:textId="77777777" w:rsidTr="00DC4588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A6DF4" w14:textId="77777777" w:rsidR="00634246" w:rsidRDefault="00634246" w:rsidP="00912C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91F21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C07A3" w14:textId="4A3AF26E" w:rsidR="00634246" w:rsidRDefault="00AE75CA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DB91A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246" w14:paraId="0160CF8D" w14:textId="77777777" w:rsidTr="00DC4588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D1259" w14:textId="77777777" w:rsidR="00634246" w:rsidRDefault="00634246" w:rsidP="00912C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5D239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EB225" w14:textId="2B21249C" w:rsidR="00634246" w:rsidRDefault="00AE75CA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FC53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246" w14:paraId="24171C20" w14:textId="77777777" w:rsidTr="00DC4588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70E10" w14:textId="77777777" w:rsidR="00634246" w:rsidRDefault="00634246" w:rsidP="00912C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84B4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6F3BD" w14:textId="3F8BE9EB" w:rsidR="00634246" w:rsidRDefault="00AE75CA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1675D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246" w14:paraId="3B9DB6B9" w14:textId="77777777" w:rsidTr="00DC4588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EBA17" w14:textId="77777777" w:rsidR="00634246" w:rsidRDefault="00634246" w:rsidP="00912C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5BC40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3D06B" w14:textId="26E430CA" w:rsidR="00634246" w:rsidRDefault="00AE75CA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F8BA9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246" w14:paraId="3D850F74" w14:textId="77777777" w:rsidTr="00DC4588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7B95D" w14:textId="77777777" w:rsidR="00634246" w:rsidRDefault="00634246" w:rsidP="00912C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EFCAE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05529" w14:textId="1FF9905D" w:rsidR="00634246" w:rsidRDefault="00AE75CA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FD758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246" w14:paraId="12809075" w14:textId="77777777" w:rsidTr="00DC4588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EAFBB" w14:textId="77777777" w:rsidR="00634246" w:rsidRDefault="00634246" w:rsidP="00912C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86390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061DA" w14:textId="3340971D" w:rsidR="00634246" w:rsidRDefault="00AE75CA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E087" w14:textId="77777777" w:rsidR="00634246" w:rsidRDefault="00634246" w:rsidP="00912C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32A441" w14:textId="77777777" w:rsidR="00634246" w:rsidRDefault="00634246" w:rsidP="00912C4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D443F4" w14:textId="77777777" w:rsidR="00634246" w:rsidRDefault="00634246" w:rsidP="00912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14:paraId="415B272C" w14:textId="310D69E9" w:rsidR="00634246" w:rsidRPr="00CD7F4D" w:rsidRDefault="00D40D6E" w:rsidP="00912C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Predmetný návrh zákona predpokladá pozitívny vplyv na rozpočet verejnej správy</w:t>
      </w:r>
      <w:r w:rsidR="00072DB6">
        <w:rPr>
          <w:rFonts w:ascii="Times New Roman" w:eastAsia="Calibri" w:hAnsi="Times New Roman" w:cs="Times New Roman"/>
          <w:sz w:val="24"/>
          <w:szCs w:val="24"/>
        </w:rPr>
        <w:t>, ktorý v súčasnosti nie je možné kvantifikovať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D7665">
        <w:rPr>
          <w:rFonts w:ascii="Times New Roman" w:eastAsia="Calibri" w:hAnsi="Times New Roman" w:cs="Times New Roman"/>
          <w:sz w:val="24"/>
          <w:szCs w:val="24"/>
        </w:rPr>
        <w:t>N</w:t>
      </w:r>
      <w:r w:rsidR="004C78AD">
        <w:rPr>
          <w:rFonts w:ascii="Times New Roman" w:eastAsia="Calibri" w:hAnsi="Times New Roman" w:cs="Times New Roman"/>
          <w:sz w:val="24"/>
          <w:szCs w:val="24"/>
        </w:rPr>
        <w:t xml:space="preserve">ávrh zákona </w:t>
      </w:r>
      <w:r w:rsidR="00947F37">
        <w:rPr>
          <w:rFonts w:ascii="Times New Roman" w:eastAsia="Calibri" w:hAnsi="Times New Roman" w:cs="Times New Roman"/>
          <w:sz w:val="24"/>
          <w:szCs w:val="24"/>
        </w:rPr>
        <w:t>ne</w:t>
      </w:r>
      <w:r w:rsidR="004C78AD">
        <w:rPr>
          <w:rFonts w:ascii="Times New Roman" w:eastAsia="Calibri" w:hAnsi="Times New Roman" w:cs="Times New Roman"/>
          <w:sz w:val="24"/>
          <w:szCs w:val="24"/>
        </w:rPr>
        <w:t xml:space="preserve">predpokladá </w:t>
      </w:r>
      <w:r w:rsidR="000028B7">
        <w:rPr>
          <w:rFonts w:ascii="Times New Roman" w:eastAsia="Calibri" w:hAnsi="Times New Roman" w:cs="Times New Roman"/>
          <w:sz w:val="24"/>
          <w:szCs w:val="24"/>
        </w:rPr>
        <w:t>vplyv</w:t>
      </w:r>
      <w:r w:rsidR="00947F37">
        <w:rPr>
          <w:rFonts w:ascii="Times New Roman" w:eastAsia="Calibri" w:hAnsi="Times New Roman" w:cs="Times New Roman"/>
          <w:sz w:val="24"/>
          <w:szCs w:val="24"/>
        </w:rPr>
        <w:t>y</w:t>
      </w:r>
      <w:r w:rsidR="000028B7">
        <w:rPr>
          <w:rFonts w:ascii="Times New Roman" w:eastAsia="Calibri" w:hAnsi="Times New Roman" w:cs="Times New Roman"/>
          <w:sz w:val="24"/>
          <w:szCs w:val="24"/>
        </w:rPr>
        <w:t xml:space="preserve"> na podnikateľské prostre</w:t>
      </w:r>
      <w:r w:rsidR="0096122A">
        <w:rPr>
          <w:rFonts w:ascii="Times New Roman" w:eastAsia="Calibri" w:hAnsi="Times New Roman" w:cs="Times New Roman"/>
          <w:sz w:val="24"/>
          <w:szCs w:val="24"/>
        </w:rPr>
        <w:t>die</w:t>
      </w:r>
      <w:r w:rsidR="00947F37">
        <w:rPr>
          <w:rFonts w:ascii="Times New Roman" w:eastAsia="Calibri" w:hAnsi="Times New Roman" w:cs="Times New Roman"/>
          <w:sz w:val="24"/>
          <w:szCs w:val="24"/>
        </w:rPr>
        <w:t>,</w:t>
      </w:r>
      <w:r w:rsidR="004D289C">
        <w:rPr>
          <w:rFonts w:ascii="Times New Roman" w:eastAsia="Calibri" w:hAnsi="Times New Roman" w:cs="Times New Roman"/>
          <w:sz w:val="24"/>
          <w:szCs w:val="24"/>
        </w:rPr>
        <w:t xml:space="preserve"> sociálne vplyvy</w:t>
      </w:r>
      <w:r w:rsidR="00947F3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C71AB">
        <w:rPr>
          <w:rFonts w:ascii="Times New Roman" w:eastAsia="Calibri" w:hAnsi="Times New Roman" w:cs="Times New Roman"/>
          <w:sz w:val="24"/>
          <w:szCs w:val="24"/>
        </w:rPr>
        <w:t xml:space="preserve">vplyvy na životné prostredie, </w:t>
      </w:r>
      <w:r w:rsidR="00CD7F4D">
        <w:rPr>
          <w:rFonts w:ascii="Times New Roman" w:eastAsia="Calibri" w:hAnsi="Times New Roman" w:cs="Times New Roman"/>
          <w:sz w:val="24"/>
          <w:szCs w:val="24"/>
        </w:rPr>
        <w:t xml:space="preserve">vplyvy na </w:t>
      </w:r>
      <w:r w:rsidR="00CD7F4D">
        <w:rPr>
          <w:rFonts w:ascii="Times New Roman" w:eastAsia="Times New Roman" w:hAnsi="Times New Roman" w:cs="Times New Roman"/>
          <w:sz w:val="24"/>
          <w:szCs w:val="24"/>
        </w:rPr>
        <w:t>informatizáciu spoločnosti, vplyvy na manželstvo, rodičovstvo a rodinu a</w:t>
      </w:r>
      <w:r w:rsidR="00931707">
        <w:rPr>
          <w:rFonts w:ascii="Times New Roman" w:eastAsia="Times New Roman" w:hAnsi="Times New Roman" w:cs="Times New Roman"/>
          <w:sz w:val="24"/>
          <w:szCs w:val="24"/>
        </w:rPr>
        <w:t xml:space="preserve"> ani </w:t>
      </w:r>
      <w:r w:rsidR="00CD7F4D">
        <w:rPr>
          <w:rFonts w:ascii="Times New Roman" w:eastAsia="Times New Roman" w:hAnsi="Times New Roman" w:cs="Times New Roman"/>
          <w:sz w:val="24"/>
          <w:szCs w:val="24"/>
        </w:rPr>
        <w:t>vplyvy na služby verejnej správy pre občana</w:t>
      </w:r>
      <w:r w:rsidR="008908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20C29F" w14:textId="77777777" w:rsidR="004C78AD" w:rsidRDefault="004C78AD" w:rsidP="00912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FA8E10" w14:textId="77777777" w:rsidR="00634246" w:rsidRDefault="00634246" w:rsidP="00912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14:paraId="449EF915" w14:textId="5DDDDAAB" w:rsidR="00634246" w:rsidRDefault="00634246" w:rsidP="00912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Nepredkladajú sa</w:t>
      </w:r>
      <w:r w:rsidR="00D642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66BC7" w14:textId="77777777" w:rsidR="00634246" w:rsidRDefault="00634246" w:rsidP="00912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18044" w14:textId="77777777" w:rsidR="00634246" w:rsidRDefault="00634246" w:rsidP="00912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14:paraId="32D796F4" w14:textId="50F2F5B1" w:rsidR="009A6170" w:rsidRDefault="005501D9" w:rsidP="00912C43">
      <w:pPr>
        <w:spacing w:line="240" w:lineRule="auto"/>
        <w:jc w:val="both"/>
      </w:pPr>
      <w:r w:rsidRPr="005501D9">
        <w:rPr>
          <w:rFonts w:ascii="Times New Roman" w:eastAsia="Times New Roman" w:hAnsi="Times New Roman" w:cs="Times New Roman"/>
          <w:sz w:val="24"/>
          <w:szCs w:val="24"/>
        </w:rPr>
        <w:t>Návrh zákona bol zaslaný na vyjadrenie Ministerstvu financií S</w:t>
      </w:r>
      <w:r>
        <w:rPr>
          <w:rFonts w:ascii="Times New Roman" w:eastAsia="Times New Roman" w:hAnsi="Times New Roman" w:cs="Times New Roman"/>
          <w:sz w:val="24"/>
          <w:szCs w:val="24"/>
        </w:rPr>
        <w:t>lovenskej republiky</w:t>
      </w:r>
      <w:r w:rsidRPr="005501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4D289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501D9">
        <w:rPr>
          <w:rFonts w:ascii="Times New Roman" w:eastAsia="Times New Roman" w:hAnsi="Times New Roman" w:cs="Times New Roman"/>
          <w:sz w:val="24"/>
          <w:szCs w:val="24"/>
        </w:rPr>
        <w:t>stanovisko tohto ministerstva tvorí súčasť predkladaného materiálu.</w:t>
      </w:r>
    </w:p>
    <w:sectPr w:rsidR="009A6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7ABF" w14:textId="77777777" w:rsidR="009652F3" w:rsidRDefault="009652F3" w:rsidP="008640A2">
      <w:pPr>
        <w:spacing w:after="0" w:line="240" w:lineRule="auto"/>
      </w:pPr>
      <w:r>
        <w:separator/>
      </w:r>
    </w:p>
  </w:endnote>
  <w:endnote w:type="continuationSeparator" w:id="0">
    <w:p w14:paraId="06C4A13B" w14:textId="77777777" w:rsidR="009652F3" w:rsidRDefault="009652F3" w:rsidP="0086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1C80" w14:textId="77777777" w:rsidR="009652F3" w:rsidRDefault="009652F3" w:rsidP="008640A2">
      <w:pPr>
        <w:spacing w:after="0" w:line="240" w:lineRule="auto"/>
      </w:pPr>
      <w:r>
        <w:separator/>
      </w:r>
    </w:p>
  </w:footnote>
  <w:footnote w:type="continuationSeparator" w:id="0">
    <w:p w14:paraId="14575BEC" w14:textId="77777777" w:rsidR="009652F3" w:rsidRDefault="009652F3" w:rsidP="00864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46"/>
    <w:rsid w:val="000028B7"/>
    <w:rsid w:val="00022B94"/>
    <w:rsid w:val="00072DB6"/>
    <w:rsid w:val="00081FD0"/>
    <w:rsid w:val="000855F6"/>
    <w:rsid w:val="000E537B"/>
    <w:rsid w:val="000F09C5"/>
    <w:rsid w:val="000F5CBA"/>
    <w:rsid w:val="00192A6E"/>
    <w:rsid w:val="001A5B07"/>
    <w:rsid w:val="001B2817"/>
    <w:rsid w:val="001F24BC"/>
    <w:rsid w:val="002015FB"/>
    <w:rsid w:val="002D7665"/>
    <w:rsid w:val="003736F1"/>
    <w:rsid w:val="00395422"/>
    <w:rsid w:val="004B613A"/>
    <w:rsid w:val="004C78AD"/>
    <w:rsid w:val="004D102E"/>
    <w:rsid w:val="004D289C"/>
    <w:rsid w:val="004E52D5"/>
    <w:rsid w:val="005501D9"/>
    <w:rsid w:val="00567F19"/>
    <w:rsid w:val="005B552F"/>
    <w:rsid w:val="00634246"/>
    <w:rsid w:val="00666596"/>
    <w:rsid w:val="00691C6D"/>
    <w:rsid w:val="00702C99"/>
    <w:rsid w:val="00752E70"/>
    <w:rsid w:val="00766C6D"/>
    <w:rsid w:val="00805028"/>
    <w:rsid w:val="00823F2C"/>
    <w:rsid w:val="00861C75"/>
    <w:rsid w:val="008640A2"/>
    <w:rsid w:val="008908BB"/>
    <w:rsid w:val="008C71AB"/>
    <w:rsid w:val="00912C43"/>
    <w:rsid w:val="00931707"/>
    <w:rsid w:val="00947F37"/>
    <w:rsid w:val="0096122A"/>
    <w:rsid w:val="009652F3"/>
    <w:rsid w:val="009A6170"/>
    <w:rsid w:val="00A3403F"/>
    <w:rsid w:val="00A55EAD"/>
    <w:rsid w:val="00A80318"/>
    <w:rsid w:val="00AD73FC"/>
    <w:rsid w:val="00AE75CA"/>
    <w:rsid w:val="00AF6ACF"/>
    <w:rsid w:val="00B63A5A"/>
    <w:rsid w:val="00B77464"/>
    <w:rsid w:val="00BB5783"/>
    <w:rsid w:val="00C26F94"/>
    <w:rsid w:val="00C35928"/>
    <w:rsid w:val="00C52AAB"/>
    <w:rsid w:val="00CB2262"/>
    <w:rsid w:val="00CD4367"/>
    <w:rsid w:val="00CD7F4D"/>
    <w:rsid w:val="00D40D6E"/>
    <w:rsid w:val="00D6422C"/>
    <w:rsid w:val="00E812CB"/>
    <w:rsid w:val="00FB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F2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424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64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40A2"/>
  </w:style>
  <w:style w:type="paragraph" w:styleId="Pta">
    <w:name w:val="footer"/>
    <w:basedOn w:val="Normlny"/>
    <w:link w:val="PtaChar"/>
    <w:uiPriority w:val="99"/>
    <w:unhideWhenUsed/>
    <w:rsid w:val="00864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4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-vybraných-vplyvov"/>
    <f:field ref="objsubject" par="" edit="true" text=""/>
    <f:field ref="objcreatedby" par="" text="Vico, Lucia"/>
    <f:field ref="objcreatedat" par="" text="9.5.2024 8:41:57"/>
    <f:field ref="objchangedby" par="" text="Administrator, System"/>
    <f:field ref="objmodifiedat" par="" text="9.5.2024 8:41:5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2025-08-21T10:29:00Z</dcterms:created>
  <dcterms:modified xsi:type="dcterms:W3CDTF">2025-08-21T10:29:00Z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2025-08-21T10:29:55Z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673c0c76-e225-4037-963f-cc5aa0ad170c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