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AA67B7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AA67B7" w:rsidRPr="00AA67B7" w:rsidRDefault="00AA67B7" w:rsidP="00AA67B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AA67B7">
        <w:rPr>
          <w:rFonts w:ascii="Times New Roman" w:eastAsia="Times New Roman" w:hAnsi="Times New Roman" w:cs="Times New Roman"/>
          <w:spacing w:val="30"/>
          <w:sz w:val="24"/>
          <w:szCs w:val="24"/>
        </w:rPr>
        <w:t>IX. volebné obdobie</w:t>
      </w: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887</w:t>
      </w: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AA67B7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bookmarkStart w:id="0" w:name="_GoBack"/>
      <w:bookmarkEnd w:id="0"/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AA67B7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67B7" w:rsidRPr="00AA67B7" w:rsidRDefault="00AA67B7" w:rsidP="00AA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A67B7">
        <w:rPr>
          <w:rFonts w:ascii="Times New Roman" w:eastAsia="Calibri" w:hAnsi="Times New Roman" w:cs="Times New Roman"/>
          <w:bCs/>
          <w:sz w:val="24"/>
          <w:szCs w:val="24"/>
        </w:rPr>
        <w:t>z .. 2025,</w:t>
      </w:r>
    </w:p>
    <w:p w:rsidR="00AA67B7" w:rsidRPr="00AA67B7" w:rsidRDefault="00AA67B7" w:rsidP="00AA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67B7">
        <w:rPr>
          <w:rFonts w:ascii="Times New Roman" w:eastAsia="Calibri" w:hAnsi="Times New Roman" w:cs="Times New Roman"/>
          <w:b/>
          <w:sz w:val="24"/>
          <w:szCs w:val="24"/>
        </w:rPr>
        <w:t>ktorým sa mení zákon č. 78/2015 Z. z. o kontrole výkonu niektorých rozhodnutí technickými prostriedkami a o zmene a doplnení niektorých zákonov v znení neskorších predpisov</w:t>
      </w:r>
    </w:p>
    <w:p w:rsidR="00AA67B7" w:rsidRPr="00AA67B7" w:rsidRDefault="00AA67B7" w:rsidP="00AA67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67B7" w:rsidRPr="00AA67B7" w:rsidRDefault="00AA67B7" w:rsidP="00AA6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a-IN"/>
        </w:rPr>
      </w:pPr>
      <w:r w:rsidRPr="00AA67B7">
        <w:rPr>
          <w:rFonts w:ascii="Times New Roman" w:eastAsia="Times New Roman" w:hAnsi="Times New Roman" w:cs="Times New Roman"/>
          <w:sz w:val="24"/>
          <w:szCs w:val="24"/>
          <w:lang w:eastAsia="sk-SK" w:bidi="sa-IN"/>
        </w:rPr>
        <w:t>Národná rada Slovenskej republiky sa uzniesla na tomto zákone:</w:t>
      </w:r>
    </w:p>
    <w:p w:rsidR="00AA67B7" w:rsidRPr="00AA67B7" w:rsidRDefault="00AA67B7" w:rsidP="00AA67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Čl. I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</w:t>
      </w:r>
      <w:r w:rsidRPr="006B3632">
        <w:rPr>
          <w:rFonts w:ascii="Times New Roman" w:hAnsi="Times New Roman" w:cs="Times New Roman"/>
          <w:sz w:val="24"/>
        </w:rPr>
        <w:t>č. 78/2015 Z. z. o kontrole výkonu niektorých rozhodnutí technickými prostriedkami a o zmene a doplnení niektorých zákonov</w:t>
      </w:r>
      <w:r>
        <w:rPr>
          <w:rFonts w:ascii="Times New Roman" w:hAnsi="Times New Roman" w:cs="Times New Roman"/>
          <w:sz w:val="24"/>
        </w:rPr>
        <w:t xml:space="preserve"> v znení zákona č. 125/2016 Z. z. a zákona č. 321/2018 Z. z. sa mení takto: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4B789F" w:rsidP="005A5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B789F">
        <w:rPr>
          <w:rFonts w:ascii="Times New Roman" w:hAnsi="Times New Roman" w:cs="Times New Roman"/>
          <w:b/>
          <w:sz w:val="24"/>
        </w:rPr>
        <w:t>1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3 sa vypúšťa odsek 2. Súčasne sa zrušuje označenie odseku 1.</w:t>
      </w:r>
    </w:p>
    <w:p w:rsidR="002B618A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Poznámka pod čiarou k odkazu 2 sa vypúšťa.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11, § 22 ods. 1 a § 28 ods. 1 písm. g) sa vypúšťajú slová „ods. 1“.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 </w:t>
      </w:r>
      <w:r w:rsidR="00C03E80">
        <w:rPr>
          <w:rFonts w:ascii="Times New Roman" w:hAnsi="Times New Roman" w:cs="Times New Roman"/>
          <w:sz w:val="24"/>
        </w:rPr>
        <w:t xml:space="preserve">§ </w:t>
      </w:r>
      <w:r w:rsidR="006B3632">
        <w:rPr>
          <w:rFonts w:ascii="Times New Roman" w:hAnsi="Times New Roman" w:cs="Times New Roman"/>
          <w:sz w:val="24"/>
        </w:rPr>
        <w:t>12 ods. 1 sa slovo „ministerstvo“ nahrádza slovami „</w:t>
      </w:r>
      <w:r w:rsidR="006B3632" w:rsidRPr="006B3632">
        <w:rPr>
          <w:rFonts w:ascii="Times New Roman" w:hAnsi="Times New Roman" w:cs="Times New Roman"/>
          <w:sz w:val="24"/>
        </w:rPr>
        <w:t>Ministerstvo spravodlivosti Slovenskej republiky (ďalej len „ministerstvo“)</w:t>
      </w:r>
      <w:r w:rsidR="006B3632">
        <w:rPr>
          <w:rFonts w:ascii="Times New Roman" w:hAnsi="Times New Roman" w:cs="Times New Roman"/>
          <w:sz w:val="24"/>
        </w:rPr>
        <w:t xml:space="preserve">“.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Čl. II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1. </w:t>
      </w:r>
      <w:r w:rsidR="00C03E80">
        <w:rPr>
          <w:rFonts w:ascii="Times New Roman" w:hAnsi="Times New Roman" w:cs="Times New Roman"/>
          <w:sz w:val="24"/>
        </w:rPr>
        <w:t>novembra</w:t>
      </w:r>
      <w:r>
        <w:rPr>
          <w:rFonts w:ascii="Times New Roman" w:hAnsi="Times New Roman" w:cs="Times New Roman"/>
          <w:sz w:val="24"/>
        </w:rPr>
        <w:t xml:space="preserve"> 2025.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B3632" w:rsidRPr="006B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32"/>
    <w:rsid w:val="00070E7C"/>
    <w:rsid w:val="002B618A"/>
    <w:rsid w:val="003F76FE"/>
    <w:rsid w:val="00426551"/>
    <w:rsid w:val="004B789F"/>
    <w:rsid w:val="005A5E40"/>
    <w:rsid w:val="006B3632"/>
    <w:rsid w:val="006E207B"/>
    <w:rsid w:val="00AA67B7"/>
    <w:rsid w:val="00C03E80"/>
    <w:rsid w:val="00CE6730"/>
    <w:rsid w:val="00E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C208-B7E8-4EAA-A68D-22C75DE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PALÚŠ</dc:creator>
  <cp:keywords/>
  <dc:description/>
  <cp:lastModifiedBy>OGURČÁKOVÁ Dominika</cp:lastModifiedBy>
  <cp:revision>10</cp:revision>
  <cp:lastPrinted>2025-05-14T08:32:00Z</cp:lastPrinted>
  <dcterms:created xsi:type="dcterms:W3CDTF">2025-01-07T12:42:00Z</dcterms:created>
  <dcterms:modified xsi:type="dcterms:W3CDTF">2025-06-18T12:58:00Z</dcterms:modified>
</cp:coreProperties>
</file>