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417A2D" w:rsidR="00417A2D">
        <w:rPr>
          <w:szCs w:val="22"/>
        </w:rPr>
        <w:t>KNR-ORGA-4580/2024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C87172">
        <w:t>995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C87172">
        <w:rPr>
          <w:spacing w:val="0"/>
          <w:szCs w:val="22"/>
        </w:rPr>
        <w:t>10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87172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0D0293" w:rsidP="00417A2D">
      <w:pPr>
        <w:jc w:val="both"/>
        <w:rPr>
          <w:rFonts w:cs="Arial"/>
        </w:rPr>
      </w:pPr>
      <w:r w:rsidRPr="00417A2D" w:rsidR="00417A2D">
        <w:rPr>
          <w:rFonts w:cs="Arial"/>
        </w:rPr>
        <w:t>k vládnemu návrhu zákona, ktorým sa mení a dopĺňa zákon č. 553/2003 Z. z. o odmeňovaní niektorých zamestnancov pri výkone práce vo verejnom záujme a o zmene a doplnení niektorých zákonov v znení neskorších predpisov a</w:t>
      </w:r>
      <w:r w:rsidR="00417A2D">
        <w:rPr>
          <w:rFonts w:cs="Arial"/>
        </w:rPr>
        <w:t xml:space="preserve"> ktorým sa mení a dopĺňa zákon </w:t>
        <w:br/>
      </w:r>
      <w:r w:rsidRPr="00417A2D" w:rsidR="00417A2D">
        <w:rPr>
          <w:rFonts w:cs="Arial"/>
        </w:rPr>
        <w:t>č. 138/2019 Z. z. o pedagogických zamestnancoch a odborných zamestnancoch a o zmene a doplnení niektorých zákonov v z</w:t>
      </w:r>
      <w:r w:rsidR="00C87172">
        <w:rPr>
          <w:rFonts w:cs="Arial"/>
        </w:rPr>
        <w:t xml:space="preserve">není neskorších predpisov </w:t>
      </w:r>
      <w:r w:rsidRPr="00417A2D" w:rsidR="00417A2D">
        <w:rPr>
          <w:rFonts w:cs="Arial"/>
        </w:rPr>
        <w:t>(tlač 810)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417A2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417A2D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="00417A2D">
        <w:rPr>
          <w:rFonts w:cs="Arial"/>
        </w:rPr>
        <w:t>vládny návrh</w:t>
      </w:r>
      <w:r w:rsidRPr="00417A2D" w:rsidR="00417A2D">
        <w:rPr>
          <w:rFonts w:cs="Arial"/>
        </w:rPr>
        <w:t xml:space="preserve"> zákona, ktorým sa mení a dopĺňa zákon č. 553/2003 Z. z. o odmeňovaní niektorých zamestnancov pri výkone práce vo verejnom záujme a o zmene a doplnení niektorých zákonov v znení neskorších predpisov a ktorým sa mení a dopĺňa zákon </w:t>
      </w:r>
      <w:r w:rsidR="00417A2D">
        <w:rPr>
          <w:rFonts w:cs="Arial"/>
        </w:rPr>
        <w:br/>
      </w:r>
      <w:r w:rsidRPr="00417A2D" w:rsidR="00417A2D">
        <w:rPr>
          <w:rFonts w:cs="Arial"/>
        </w:rPr>
        <w:t xml:space="preserve">č. 138/2019 Z. z. o pedagogických zamestnancoch a odborných zamestnancoch a o zmene a doplnení niektorých zákonov v znení </w:t>
      </w:r>
      <w:r w:rsidR="00417A2D">
        <w:rPr>
          <w:rFonts w:cs="Arial"/>
        </w:rPr>
        <w:t>neskorších predpisov</w:t>
      </w:r>
      <w:r w:rsidRPr="000D0293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362FB" w:rsidRPr="00C362FB" w:rsidP="00C362FB">
      <w:pPr>
        <w:keepNext w:val="0"/>
        <w:keepLines w:val="0"/>
        <w:widowControl w:val="0"/>
        <w:jc w:val="both"/>
        <w:rPr>
          <w:rFonts w:cs="Arial"/>
        </w:rPr>
      </w:pPr>
      <w:r w:rsidRPr="00C362FB">
        <w:rPr>
          <w:rFonts w:cs="Arial"/>
        </w:rPr>
        <w:t>Zuzana  M a t e j i č k o v á   v. r.</w:t>
      </w:r>
    </w:p>
    <w:p w:rsidR="003550FE" w:rsidP="00C362FB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362FB" w:rsidR="00C362FB">
        <w:rPr>
          <w:rFonts w:cs="Arial"/>
        </w:rPr>
        <w:t>Branislav  V a n č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7A2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293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A2D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6B7F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54C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056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17721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2C4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A92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208A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37F5"/>
    <w:rsid w:val="00C341AC"/>
    <w:rsid w:val="00C34BDF"/>
    <w:rsid w:val="00C362FB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172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1FCD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3B73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68</cp:revision>
  <cp:lastPrinted>2024-04-15T08:14:00Z</cp:lastPrinted>
  <dcterms:created xsi:type="dcterms:W3CDTF">2022-11-24T12:39:00Z</dcterms:created>
  <dcterms:modified xsi:type="dcterms:W3CDTF">2025-06-20T08:00:00Z</dcterms:modified>
</cp:coreProperties>
</file>