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0"/>
        <w:gridCol w:w="1197"/>
        <w:gridCol w:w="2995"/>
      </w:tblGrid>
      <w:tr w:rsidR="007D589E" w:rsidRPr="007D589E" w14:paraId="646BAD95" w14:textId="77777777">
        <w:tc>
          <w:tcPr>
            <w:tcW w:w="9406" w:type="dxa"/>
            <w:gridSpan w:val="3"/>
            <w:tcBorders>
              <w:top w:val="nil"/>
              <w:left w:val="nil"/>
              <w:right w:val="nil"/>
            </w:tcBorders>
          </w:tcPr>
          <w:p w14:paraId="2EAE0111" w14:textId="77777777" w:rsidR="00AB7EBF" w:rsidRPr="007D589E" w:rsidRDefault="00AB7EBF" w:rsidP="00AB7EBF">
            <w:pPr>
              <w:pStyle w:val="Nzov"/>
              <w:widowControl/>
              <w:pBdr>
                <w:bottom w:val="none" w:sz="0" w:space="0" w:color="auto"/>
              </w:pBdr>
            </w:pPr>
            <w:r w:rsidRPr="007D589E">
              <w:t>Vláda  Slovenskej  republiky</w:t>
            </w:r>
          </w:p>
        </w:tc>
      </w:tr>
      <w:tr w:rsidR="007D589E" w:rsidRPr="007D589E" w14:paraId="1EBC524A" w14:textId="77777777">
        <w:tc>
          <w:tcPr>
            <w:tcW w:w="9406" w:type="dxa"/>
            <w:gridSpan w:val="3"/>
            <w:tcBorders>
              <w:left w:val="nil"/>
              <w:bottom w:val="nil"/>
              <w:right w:val="nil"/>
            </w:tcBorders>
          </w:tcPr>
          <w:p w14:paraId="11EF271E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26CFB078" w14:textId="77777777" w:rsidTr="000A33EA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D90B0" w14:textId="77777777" w:rsidR="00AB7EBF" w:rsidRPr="00EE114F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EE114F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5294856E" w14:textId="7F9FAE85" w:rsidR="00AF30D3" w:rsidRPr="00EE114F" w:rsidRDefault="00AB7EBF" w:rsidP="00DE1FC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EE114F">
              <w:rPr>
                <w:rFonts w:ascii="Times New Roman" w:hAnsi="Times New Roman"/>
                <w:sz w:val="24"/>
                <w:szCs w:val="24"/>
                <w:lang w:val="sk-SK" w:eastAsia="sk-SK"/>
              </w:rPr>
              <w:t>Číslo:</w:t>
            </w:r>
            <w:r w:rsidR="00F92042" w:rsidRPr="00EE114F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 </w:t>
            </w:r>
            <w:r w:rsidR="007E2D2C" w:rsidRPr="00EE114F">
              <w:rPr>
                <w:rFonts w:ascii="Times New Roman" w:hAnsi="Times New Roman"/>
                <w:sz w:val="24"/>
                <w:szCs w:val="24"/>
              </w:rPr>
              <w:t>UV-</w:t>
            </w:r>
            <w:r w:rsidR="00EE114F" w:rsidRPr="00EE114F">
              <w:rPr>
                <w:rFonts w:ascii="Times New Roman" w:hAnsi="Times New Roman"/>
                <w:sz w:val="24"/>
                <w:szCs w:val="24"/>
              </w:rPr>
              <w:t>10616</w:t>
            </w:r>
            <w:r w:rsidR="007E2D2C" w:rsidRPr="00EE114F">
              <w:rPr>
                <w:rFonts w:ascii="Times New Roman" w:hAnsi="Times New Roman"/>
                <w:sz w:val="24"/>
                <w:szCs w:val="24"/>
              </w:rPr>
              <w:t>/202</w:t>
            </w:r>
            <w:r w:rsidR="00EE114F" w:rsidRPr="00EE11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589E" w:rsidRPr="007D589E" w14:paraId="12F70FC4" w14:textId="77777777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1A777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27238BB" w14:textId="77777777" w:rsidR="00AB7EBF" w:rsidRPr="007D589E" w:rsidRDefault="00AB7EBF" w:rsidP="006C0FD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185C158D" w14:textId="77777777"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47DAA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1F5A3B9" w14:textId="77777777" w:rsidR="00AF30D3" w:rsidRPr="007D589E" w:rsidRDefault="00AF30D3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796B631" w14:textId="77777777" w:rsidR="00AF30D3" w:rsidRPr="007D589E" w:rsidRDefault="00AF30D3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2BD8424E" w14:textId="77777777"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8BB25B6" w14:textId="77777777" w:rsidR="007E2D2C" w:rsidRPr="007D589E" w:rsidRDefault="007E2D2C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7EA28FE7" w14:textId="77777777"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D779A7D" w14:textId="77777777"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06E73C5" w14:textId="77777777" w:rsidR="00221C41" w:rsidRPr="007D589E" w:rsidRDefault="00221C41" w:rsidP="00DE1FC4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423E6B22" w14:textId="77777777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B3728E" w14:textId="4DE5EFCA" w:rsidR="00817D13" w:rsidRPr="0008221D" w:rsidRDefault="00EE114F" w:rsidP="007D589E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  <w:r w:rsidRPr="00EE114F">
              <w:rPr>
                <w:rStyle w:val="Zstupntext"/>
                <w:rFonts w:cs="Calibri"/>
                <w:b/>
                <w:color w:val="auto"/>
                <w:sz w:val="24"/>
                <w:szCs w:val="24"/>
                <w:lang w:val="sk-SK"/>
              </w:rPr>
              <w:t>8</w:t>
            </w:r>
            <w:r w:rsidR="00ED13D1" w:rsidRPr="00EE114F">
              <w:rPr>
                <w:rStyle w:val="Zstupntext"/>
                <w:rFonts w:cs="Calibri"/>
                <w:b/>
                <w:color w:val="auto"/>
                <w:sz w:val="24"/>
                <w:szCs w:val="24"/>
                <w:lang w:val="sk-SK"/>
              </w:rPr>
              <w:t>6</w:t>
            </w:r>
            <w:r w:rsidRPr="00EE114F">
              <w:rPr>
                <w:rStyle w:val="Zstupntext"/>
                <w:rFonts w:cs="Calibri"/>
                <w:b/>
                <w:color w:val="auto"/>
                <w:sz w:val="24"/>
                <w:szCs w:val="24"/>
                <w:lang w:val="sk-SK"/>
              </w:rPr>
              <w:t>1</w:t>
            </w:r>
          </w:p>
        </w:tc>
      </w:tr>
      <w:tr w:rsidR="007D589E" w:rsidRPr="009C00D2" w14:paraId="12D82565" w14:textId="77777777"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A0BE02" w14:textId="77777777" w:rsidR="00AB7EBF" w:rsidRPr="0008221D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14:paraId="45381028" w14:textId="77777777" w:rsidR="009C00D2" w:rsidRDefault="00B86D5C" w:rsidP="00B86D5C">
            <w:pPr>
              <w:pStyle w:val="Zkladntext2"/>
              <w:pBdr>
                <w:bottom w:val="single" w:sz="6" w:space="1" w:color="auto"/>
              </w:pBdr>
              <w:ind w:left="60"/>
              <w:rPr>
                <w:b/>
                <w:iCs/>
              </w:rPr>
            </w:pPr>
            <w:r w:rsidRPr="0008221D">
              <w:rPr>
                <w:rFonts w:cs="Calibri"/>
                <w:b/>
                <w:lang w:eastAsia="sk-SK"/>
              </w:rPr>
              <w:t xml:space="preserve">Návrh na </w:t>
            </w:r>
            <w:r w:rsidRPr="0008221D">
              <w:rPr>
                <w:b/>
              </w:rPr>
              <w:t>vyslovenie súhlasu Národnej rady Slovenskej republiky</w:t>
            </w:r>
            <w:r w:rsidR="003E71DB">
              <w:rPr>
                <w:b/>
              </w:rPr>
              <w:br/>
            </w:r>
            <w:r w:rsidRPr="0008221D">
              <w:rPr>
                <w:b/>
              </w:rPr>
              <w:t>s </w:t>
            </w:r>
            <w:r w:rsidR="003E71DB" w:rsidRPr="003E71DB">
              <w:rPr>
                <w:b/>
                <w:iCs/>
              </w:rPr>
              <w:t>Dohod</w:t>
            </w:r>
            <w:r w:rsidR="003E71DB">
              <w:rPr>
                <w:b/>
                <w:iCs/>
              </w:rPr>
              <w:t>ou</w:t>
            </w:r>
            <w:r w:rsidR="003E71DB" w:rsidRPr="003E71DB">
              <w:rPr>
                <w:b/>
                <w:iCs/>
              </w:rPr>
              <w:t xml:space="preserve"> o partnerstve medzi Európskou úniou a jej členskými štátmi </w:t>
            </w:r>
          </w:p>
          <w:p w14:paraId="6C283B8A" w14:textId="77777777" w:rsidR="009C00D2" w:rsidRDefault="003E71DB" w:rsidP="00B86D5C">
            <w:pPr>
              <w:pStyle w:val="Zkladntext2"/>
              <w:pBdr>
                <w:bottom w:val="single" w:sz="6" w:space="1" w:color="auto"/>
              </w:pBdr>
              <w:ind w:left="60"/>
              <w:rPr>
                <w:b/>
                <w:iCs/>
              </w:rPr>
            </w:pPr>
            <w:r w:rsidRPr="003E71DB">
              <w:rPr>
                <w:b/>
                <w:iCs/>
              </w:rPr>
              <w:t>na jednej strane a členmi Organizácie afrických, karibských a tichomorských štátov</w:t>
            </w:r>
          </w:p>
          <w:p w14:paraId="63A5311F" w14:textId="5E8117F0" w:rsidR="00B86D5C" w:rsidRDefault="003E71DB" w:rsidP="00B86D5C">
            <w:pPr>
              <w:pStyle w:val="Zkladntext2"/>
              <w:pBdr>
                <w:bottom w:val="single" w:sz="6" w:space="1" w:color="auto"/>
              </w:pBdr>
              <w:ind w:left="60"/>
              <w:rPr>
                <w:b/>
                <w:iCs/>
              </w:rPr>
            </w:pPr>
            <w:r w:rsidRPr="003E71DB">
              <w:rPr>
                <w:b/>
                <w:iCs/>
              </w:rPr>
              <w:t>na strane druhej</w:t>
            </w:r>
          </w:p>
          <w:p w14:paraId="693C2B23" w14:textId="77777777" w:rsidR="009C00D2" w:rsidRPr="003E71DB" w:rsidRDefault="009C00D2" w:rsidP="00B86D5C">
            <w:pPr>
              <w:pStyle w:val="Zkladntext2"/>
              <w:pBdr>
                <w:bottom w:val="single" w:sz="6" w:space="1" w:color="auto"/>
              </w:pBdr>
              <w:ind w:left="60"/>
              <w:rPr>
                <w:b/>
              </w:rPr>
            </w:pPr>
          </w:p>
          <w:p w14:paraId="04A63796" w14:textId="77777777" w:rsidR="0053492D" w:rsidRPr="0008221D" w:rsidRDefault="0053492D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14:paraId="77AF157C" w14:textId="77777777" w:rsidR="003A4AE0" w:rsidRPr="0008221D" w:rsidRDefault="003A4AE0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55DAAE26" w14:textId="77777777"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7BCCE543" w14:textId="77777777" w:rsidR="00F92042" w:rsidRPr="007D589E" w:rsidRDefault="00F92042" w:rsidP="00AB7EBF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44401" w14:textId="77777777" w:rsidR="00187E78" w:rsidRPr="007D589E" w:rsidRDefault="00187E78" w:rsidP="00187E78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  <w:t>Materiál obsahuje:</w:t>
            </w:r>
          </w:p>
          <w:p w14:paraId="3331E68E" w14:textId="77777777" w:rsidR="00187E78" w:rsidRPr="007D589E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>Návrh uznesenia</w:t>
            </w:r>
            <w:r w:rsidR="004B4B18" w:rsidRPr="007D589E">
              <w:rPr>
                <w:rFonts w:ascii="Times New Roman" w:hAnsi="Times New Roman" w:cs="Calibri"/>
                <w:lang w:val="sk-SK" w:eastAsia="sk-SK"/>
              </w:rPr>
              <w:t xml:space="preserve"> NR SR</w:t>
            </w:r>
          </w:p>
          <w:p w14:paraId="1C66A9BC" w14:textId="3632C539" w:rsidR="00187E78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>Predkladaci</w:t>
            </w:r>
            <w:r w:rsidR="004B4B18" w:rsidRPr="007D589E">
              <w:rPr>
                <w:rFonts w:ascii="Times New Roman" w:hAnsi="Times New Roman" w:cs="Calibri"/>
                <w:lang w:val="sk-SK" w:eastAsia="sk-SK"/>
              </w:rPr>
              <w:t>a správa</w:t>
            </w:r>
          </w:p>
          <w:p w14:paraId="7FDF5361" w14:textId="54D88557" w:rsidR="00F0370E" w:rsidRDefault="00190A2C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>
              <w:rPr>
                <w:rFonts w:ascii="Times New Roman" w:hAnsi="Times New Roman" w:cs="Calibri"/>
                <w:lang w:val="sk-SK" w:eastAsia="sk-SK"/>
              </w:rPr>
              <w:t>Vlastný materiál</w:t>
            </w:r>
          </w:p>
          <w:p w14:paraId="0AA0168A" w14:textId="7213793D" w:rsidR="006C7256" w:rsidRDefault="006C7256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>
              <w:rPr>
                <w:rFonts w:ascii="Times New Roman" w:hAnsi="Times New Roman" w:cs="Calibri"/>
                <w:lang w:val="sk-SK" w:eastAsia="sk-SK"/>
              </w:rPr>
              <w:t xml:space="preserve">Doložka </w:t>
            </w:r>
            <w:r w:rsidR="00ED13D1">
              <w:rPr>
                <w:rFonts w:ascii="Times New Roman" w:hAnsi="Times New Roman" w:cs="Calibri"/>
                <w:lang w:val="sk-SK" w:eastAsia="sk-SK"/>
              </w:rPr>
              <w:t>prednosti</w:t>
            </w:r>
          </w:p>
          <w:p w14:paraId="45CEA613" w14:textId="7B2AA097" w:rsidR="002E68E3" w:rsidRPr="007D589E" w:rsidRDefault="002E68E3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>
              <w:rPr>
                <w:rFonts w:ascii="Times New Roman" w:hAnsi="Times New Roman" w:cs="Calibri"/>
                <w:lang w:val="sk-SK" w:eastAsia="sk-SK"/>
              </w:rPr>
              <w:t xml:space="preserve">Doložka </w:t>
            </w:r>
            <w:r w:rsidR="00ED13D1">
              <w:rPr>
                <w:rFonts w:ascii="Times New Roman" w:hAnsi="Times New Roman" w:cs="Calibri"/>
                <w:lang w:val="sk-SK" w:eastAsia="sk-SK"/>
              </w:rPr>
              <w:t>vybraných vplyvov</w:t>
            </w:r>
          </w:p>
          <w:p w14:paraId="298A441A" w14:textId="56299A5F" w:rsidR="00EF6794" w:rsidRPr="007D589E" w:rsidRDefault="00EF6794" w:rsidP="006C7256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86352C4" w14:textId="77777777" w:rsidR="005F512A" w:rsidRPr="007D589E" w:rsidRDefault="005F512A" w:rsidP="005F512A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556B0151" w14:textId="77777777" w:rsidR="004B4B18" w:rsidRPr="007D589E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lang w:val="sk-SK" w:eastAsia="sk-SK"/>
              </w:rPr>
            </w:pPr>
          </w:p>
          <w:p w14:paraId="051E71A5" w14:textId="77777777" w:rsidR="004B4B18" w:rsidRPr="007D589E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lang w:val="sk-SK" w:eastAsia="sk-SK"/>
              </w:rPr>
            </w:pPr>
          </w:p>
          <w:p w14:paraId="7BFA8C06" w14:textId="77777777" w:rsidR="00F92042" w:rsidRPr="007D589E" w:rsidRDefault="00187E7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 xml:space="preserve"> </w:t>
            </w:r>
          </w:p>
        </w:tc>
      </w:tr>
      <w:tr w:rsidR="00F92042" w:rsidRPr="007D589E" w14:paraId="6E89CB01" w14:textId="77777777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7DE44" w14:textId="77777777" w:rsidR="00221C41" w:rsidRPr="007D589E" w:rsidRDefault="00221C41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14:paraId="2DDF6AA9" w14:textId="77777777" w:rsidR="00C573A2" w:rsidRDefault="00C573A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14:paraId="3ED8BC1D" w14:textId="77777777" w:rsidR="006C7256" w:rsidRDefault="006C7256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14:paraId="1DC94E86" w14:textId="77777777" w:rsidR="006C7256" w:rsidRPr="007D589E" w:rsidRDefault="006C7256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14:paraId="6F0B9947" w14:textId="77777777" w:rsidR="00C573A2" w:rsidRPr="007D589E" w:rsidRDefault="00C573A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14:paraId="2B04285D" w14:textId="77777777" w:rsidR="00F92042" w:rsidRPr="007D589E" w:rsidRDefault="00F9204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14:paraId="598D3D18" w14:textId="25856C9C" w:rsidR="00BF7EA8" w:rsidRPr="007D589E" w:rsidRDefault="007A6F72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  <w:t>Robert Fico</w:t>
            </w:r>
          </w:p>
          <w:p w14:paraId="1A6D9C3C" w14:textId="77777777" w:rsidR="00BF7EA8" w:rsidRPr="007D589E" w:rsidRDefault="00BF7EA8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predseda vlády</w:t>
            </w:r>
          </w:p>
          <w:p w14:paraId="3CE6FC2B" w14:textId="6F6AC97F" w:rsidR="004B4B18" w:rsidRPr="007D589E" w:rsidRDefault="00BF7EA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Slovenskej republiky</w:t>
            </w:r>
          </w:p>
          <w:p w14:paraId="45692A55" w14:textId="77777777" w:rsidR="00F92042" w:rsidRPr="007D589E" w:rsidRDefault="00F92042" w:rsidP="00222A5D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6C7256" w:rsidRPr="007D589E" w14:paraId="48E1746F" w14:textId="77777777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06863" w14:textId="77777777" w:rsidR="006C7256" w:rsidRPr="007D589E" w:rsidRDefault="006C7256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</w:tc>
      </w:tr>
    </w:tbl>
    <w:p w14:paraId="40EFBF1F" w14:textId="77777777" w:rsidR="00B86D5C" w:rsidRPr="00B86D5C" w:rsidRDefault="00B86D5C" w:rsidP="00B86D5C">
      <w:pPr>
        <w:rPr>
          <w:rFonts w:ascii="Times New Roman" w:hAnsi="Times New Roman" w:cs="Calibri"/>
          <w:lang w:val="sk-SK"/>
        </w:rPr>
      </w:pPr>
    </w:p>
    <w:p w14:paraId="04E22401" w14:textId="77777777" w:rsidR="00B86D5C" w:rsidRPr="00B86D5C" w:rsidRDefault="00B86D5C" w:rsidP="00B86D5C">
      <w:pPr>
        <w:jc w:val="center"/>
        <w:rPr>
          <w:rFonts w:ascii="Times New Roman" w:hAnsi="Times New Roman" w:cs="Calibri"/>
          <w:lang w:val="sk-SK"/>
        </w:rPr>
      </w:pPr>
    </w:p>
    <w:sectPr w:rsidR="00B86D5C" w:rsidRPr="00B86D5C" w:rsidSect="00E44AFA">
      <w:headerReference w:type="default" r:id="rId9"/>
      <w:footerReference w:type="default" r:id="rId10"/>
      <w:pgSz w:w="11906" w:h="16838" w:code="9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2D52" w14:textId="77777777" w:rsidR="003F7F3D" w:rsidRDefault="003F7F3D" w:rsidP="00E132A7">
      <w:pPr>
        <w:spacing w:after="0" w:line="240" w:lineRule="auto"/>
      </w:pPr>
      <w:r>
        <w:separator/>
      </w:r>
    </w:p>
  </w:endnote>
  <w:endnote w:type="continuationSeparator" w:id="0">
    <w:p w14:paraId="723BCB4B" w14:textId="77777777" w:rsidR="003F7F3D" w:rsidRDefault="003F7F3D" w:rsidP="00E1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3B95" w14:textId="1430BE3C" w:rsidR="006853FF" w:rsidRDefault="00844978" w:rsidP="00E132A7">
    <w:pPr>
      <w:pStyle w:val="Pta"/>
      <w:widowControl/>
      <w:jc w:val="center"/>
      <w:rPr>
        <w:rFonts w:ascii="Times New Roman" w:hAnsi="Times New Roman" w:cs="Calibri"/>
        <w:color w:val="000000"/>
        <w:sz w:val="24"/>
        <w:szCs w:val="24"/>
        <w:lang w:val="sk-SK" w:eastAsia="sk-SK"/>
      </w:rPr>
    </w:pPr>
    <w:r w:rsidRPr="0090458E">
      <w:rPr>
        <w:rFonts w:ascii="Times New Roman" w:hAnsi="Times New Roman" w:cs="Calibri"/>
        <w:color w:val="000000"/>
        <w:sz w:val="24"/>
        <w:szCs w:val="24"/>
        <w:lang w:val="sk-SK" w:eastAsia="sk-SK"/>
      </w:rPr>
      <w:t>Bratislava</w:t>
    </w:r>
    <w:r w:rsidR="00297C8E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, </w:t>
    </w:r>
    <w:r w:rsidR="00B86D5C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</w:t>
    </w:r>
    <w:r w:rsidR="00ED13D1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 </w:t>
    </w:r>
    <w:r w:rsidR="00B86D5C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</w:t>
    </w:r>
    <w:r w:rsidR="003E71DB">
      <w:rPr>
        <w:rFonts w:ascii="Times New Roman" w:hAnsi="Times New Roman" w:cs="Calibri"/>
        <w:color w:val="000000"/>
        <w:sz w:val="24"/>
        <w:szCs w:val="24"/>
        <w:lang w:val="sk-SK" w:eastAsia="sk-SK"/>
      </w:rPr>
      <w:t>jún</w:t>
    </w:r>
    <w:r w:rsidR="00B614D3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202</w:t>
    </w:r>
    <w:r w:rsidR="00924D01">
      <w:rPr>
        <w:rFonts w:ascii="Times New Roman" w:hAnsi="Times New Roman" w:cs="Calibri"/>
        <w:color w:val="000000"/>
        <w:sz w:val="24"/>
        <w:szCs w:val="24"/>
        <w:lang w:val="sk-SK" w:eastAsia="sk-SK"/>
      </w:rPr>
      <w:t>5</w:t>
    </w:r>
  </w:p>
  <w:p w14:paraId="58AC77F4" w14:textId="77777777" w:rsidR="00844978" w:rsidRDefault="00844978" w:rsidP="006853FF">
    <w:pPr>
      <w:pStyle w:val="Pta"/>
      <w:widowControl/>
    </w:pP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DB6D" w14:textId="77777777" w:rsidR="003F7F3D" w:rsidRDefault="003F7F3D" w:rsidP="00E132A7">
      <w:pPr>
        <w:spacing w:after="0" w:line="240" w:lineRule="auto"/>
      </w:pPr>
      <w:r>
        <w:separator/>
      </w:r>
    </w:p>
  </w:footnote>
  <w:footnote w:type="continuationSeparator" w:id="0">
    <w:p w14:paraId="395CBA48" w14:textId="77777777" w:rsidR="003F7F3D" w:rsidRDefault="003F7F3D" w:rsidP="00E1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1BFA" w14:textId="6A92A148" w:rsidR="00844978" w:rsidRDefault="00844978" w:rsidP="00CD10F1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2154"/>
    <w:multiLevelType w:val="hybridMultilevel"/>
    <w:tmpl w:val="836A1EA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2A03406"/>
    <w:multiLevelType w:val="hybridMultilevel"/>
    <w:tmpl w:val="CC6C07B4"/>
    <w:lvl w:ilvl="0" w:tplc="945C2B5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72" w:hanging="360"/>
      </w:pPr>
    </w:lvl>
    <w:lvl w:ilvl="2" w:tplc="041B001B" w:tentative="1">
      <w:start w:val="1"/>
      <w:numFmt w:val="lowerRoman"/>
      <w:lvlText w:val="%3."/>
      <w:lvlJc w:val="right"/>
      <w:pPr>
        <w:ind w:left="1692" w:hanging="180"/>
      </w:pPr>
    </w:lvl>
    <w:lvl w:ilvl="3" w:tplc="041B000F" w:tentative="1">
      <w:start w:val="1"/>
      <w:numFmt w:val="decimal"/>
      <w:lvlText w:val="%4."/>
      <w:lvlJc w:val="left"/>
      <w:pPr>
        <w:ind w:left="2412" w:hanging="360"/>
      </w:pPr>
    </w:lvl>
    <w:lvl w:ilvl="4" w:tplc="041B0019" w:tentative="1">
      <w:start w:val="1"/>
      <w:numFmt w:val="lowerLetter"/>
      <w:lvlText w:val="%5."/>
      <w:lvlJc w:val="left"/>
      <w:pPr>
        <w:ind w:left="3132" w:hanging="360"/>
      </w:pPr>
    </w:lvl>
    <w:lvl w:ilvl="5" w:tplc="041B001B" w:tentative="1">
      <w:start w:val="1"/>
      <w:numFmt w:val="lowerRoman"/>
      <w:lvlText w:val="%6."/>
      <w:lvlJc w:val="right"/>
      <w:pPr>
        <w:ind w:left="3852" w:hanging="180"/>
      </w:pPr>
    </w:lvl>
    <w:lvl w:ilvl="6" w:tplc="041B000F" w:tentative="1">
      <w:start w:val="1"/>
      <w:numFmt w:val="decimal"/>
      <w:lvlText w:val="%7."/>
      <w:lvlJc w:val="left"/>
      <w:pPr>
        <w:ind w:left="4572" w:hanging="360"/>
      </w:pPr>
    </w:lvl>
    <w:lvl w:ilvl="7" w:tplc="041B0019" w:tentative="1">
      <w:start w:val="1"/>
      <w:numFmt w:val="lowerLetter"/>
      <w:lvlText w:val="%8."/>
      <w:lvlJc w:val="left"/>
      <w:pPr>
        <w:ind w:left="5292" w:hanging="360"/>
      </w:pPr>
    </w:lvl>
    <w:lvl w:ilvl="8" w:tplc="041B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988634697">
    <w:abstractNumId w:val="0"/>
  </w:num>
  <w:num w:numId="2" w16cid:durableId="76253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rawingGridHorizontalSpacing w:val="110"/>
  <w:displayHorizontalDrawingGridEvery w:val="2"/>
  <w:characterSpacingControl w:val="doNotCompress"/>
  <w:doNotValidateAgainstSchema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80"/>
    <w:rsid w:val="0002179B"/>
    <w:rsid w:val="00073064"/>
    <w:rsid w:val="0008221D"/>
    <w:rsid w:val="00090ECF"/>
    <w:rsid w:val="000A33EA"/>
    <w:rsid w:val="000B719C"/>
    <w:rsid w:val="000D67BB"/>
    <w:rsid w:val="000E1455"/>
    <w:rsid w:val="000E2983"/>
    <w:rsid w:val="0010592B"/>
    <w:rsid w:val="001353BF"/>
    <w:rsid w:val="001408A1"/>
    <w:rsid w:val="00141CF2"/>
    <w:rsid w:val="00143B57"/>
    <w:rsid w:val="00156560"/>
    <w:rsid w:val="001812C7"/>
    <w:rsid w:val="00187E78"/>
    <w:rsid w:val="00190A2C"/>
    <w:rsid w:val="001A5D8C"/>
    <w:rsid w:val="001A72DF"/>
    <w:rsid w:val="00221C41"/>
    <w:rsid w:val="00222A5D"/>
    <w:rsid w:val="00250468"/>
    <w:rsid w:val="0027393F"/>
    <w:rsid w:val="00297C8E"/>
    <w:rsid w:val="002E68E3"/>
    <w:rsid w:val="002F696E"/>
    <w:rsid w:val="00324901"/>
    <w:rsid w:val="00352741"/>
    <w:rsid w:val="003A4AE0"/>
    <w:rsid w:val="003B1109"/>
    <w:rsid w:val="003C0DDF"/>
    <w:rsid w:val="003E1450"/>
    <w:rsid w:val="003E71DB"/>
    <w:rsid w:val="003F5C42"/>
    <w:rsid w:val="003F7F3D"/>
    <w:rsid w:val="00431826"/>
    <w:rsid w:val="00462A73"/>
    <w:rsid w:val="00487900"/>
    <w:rsid w:val="004B4B18"/>
    <w:rsid w:val="004C3B4E"/>
    <w:rsid w:val="004C719A"/>
    <w:rsid w:val="004D35C9"/>
    <w:rsid w:val="004D6C5F"/>
    <w:rsid w:val="004E1B37"/>
    <w:rsid w:val="004F2C35"/>
    <w:rsid w:val="00503D3C"/>
    <w:rsid w:val="005239A1"/>
    <w:rsid w:val="0053492D"/>
    <w:rsid w:val="005F512A"/>
    <w:rsid w:val="00613884"/>
    <w:rsid w:val="006853FF"/>
    <w:rsid w:val="006C0FD2"/>
    <w:rsid w:val="006C117C"/>
    <w:rsid w:val="006C51E2"/>
    <w:rsid w:val="006C7256"/>
    <w:rsid w:val="006D6930"/>
    <w:rsid w:val="006F4380"/>
    <w:rsid w:val="006F4AA9"/>
    <w:rsid w:val="006F6919"/>
    <w:rsid w:val="00712EAE"/>
    <w:rsid w:val="00724046"/>
    <w:rsid w:val="00750E3E"/>
    <w:rsid w:val="00767AAB"/>
    <w:rsid w:val="007A13CC"/>
    <w:rsid w:val="007A33B7"/>
    <w:rsid w:val="007A6F72"/>
    <w:rsid w:val="007C41F2"/>
    <w:rsid w:val="007D589E"/>
    <w:rsid w:val="007E2D2C"/>
    <w:rsid w:val="007E4DEB"/>
    <w:rsid w:val="00817431"/>
    <w:rsid w:val="00817D13"/>
    <w:rsid w:val="00832269"/>
    <w:rsid w:val="00844978"/>
    <w:rsid w:val="00860329"/>
    <w:rsid w:val="00871594"/>
    <w:rsid w:val="008755C5"/>
    <w:rsid w:val="00891F2D"/>
    <w:rsid w:val="0089240E"/>
    <w:rsid w:val="008D1288"/>
    <w:rsid w:val="008E5754"/>
    <w:rsid w:val="00900B55"/>
    <w:rsid w:val="00904517"/>
    <w:rsid w:val="0090458E"/>
    <w:rsid w:val="00924D01"/>
    <w:rsid w:val="00933BE2"/>
    <w:rsid w:val="00955810"/>
    <w:rsid w:val="009A1C77"/>
    <w:rsid w:val="009C00D2"/>
    <w:rsid w:val="009E0BA6"/>
    <w:rsid w:val="009E1B57"/>
    <w:rsid w:val="009E4D4B"/>
    <w:rsid w:val="00A049DD"/>
    <w:rsid w:val="00A1332D"/>
    <w:rsid w:val="00A96F40"/>
    <w:rsid w:val="00A9756B"/>
    <w:rsid w:val="00AA0EA9"/>
    <w:rsid w:val="00AB7EBF"/>
    <w:rsid w:val="00AD461A"/>
    <w:rsid w:val="00AF30D3"/>
    <w:rsid w:val="00AF45D8"/>
    <w:rsid w:val="00B04AE3"/>
    <w:rsid w:val="00B50047"/>
    <w:rsid w:val="00B614D3"/>
    <w:rsid w:val="00B6548A"/>
    <w:rsid w:val="00B6701B"/>
    <w:rsid w:val="00B83170"/>
    <w:rsid w:val="00B86D5C"/>
    <w:rsid w:val="00BA3FCD"/>
    <w:rsid w:val="00BB4280"/>
    <w:rsid w:val="00BF7109"/>
    <w:rsid w:val="00BF7EA8"/>
    <w:rsid w:val="00C03244"/>
    <w:rsid w:val="00C245FB"/>
    <w:rsid w:val="00C35D8B"/>
    <w:rsid w:val="00C5250F"/>
    <w:rsid w:val="00C573A2"/>
    <w:rsid w:val="00CA6290"/>
    <w:rsid w:val="00CD10F1"/>
    <w:rsid w:val="00CE0F7B"/>
    <w:rsid w:val="00D144E6"/>
    <w:rsid w:val="00D326DC"/>
    <w:rsid w:val="00D43FC8"/>
    <w:rsid w:val="00D67F69"/>
    <w:rsid w:val="00DB7943"/>
    <w:rsid w:val="00DE1FC4"/>
    <w:rsid w:val="00E12845"/>
    <w:rsid w:val="00E132A7"/>
    <w:rsid w:val="00E24D64"/>
    <w:rsid w:val="00E44AFA"/>
    <w:rsid w:val="00E5027A"/>
    <w:rsid w:val="00E639A4"/>
    <w:rsid w:val="00EB521D"/>
    <w:rsid w:val="00ED13D1"/>
    <w:rsid w:val="00EE114F"/>
    <w:rsid w:val="00EF6794"/>
    <w:rsid w:val="00F0370E"/>
    <w:rsid w:val="00F128BC"/>
    <w:rsid w:val="00F22690"/>
    <w:rsid w:val="00F246AE"/>
    <w:rsid w:val="00F44D1B"/>
    <w:rsid w:val="00F71C35"/>
    <w:rsid w:val="00F92042"/>
    <w:rsid w:val="00FD1130"/>
    <w:rsid w:val="00FE19E0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90B84C2"/>
  <w14:defaultImageDpi w14:val="0"/>
  <w15:docId w15:val="{09A96B81-1E84-4BE5-AD64-26DBE29E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5D8B"/>
    <w:pPr>
      <w:widowControl w:val="0"/>
      <w:adjustRightInd w:val="0"/>
    </w:pPr>
    <w:rPr>
      <w:rFonts w:cs="Times New Roman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zov">
    <w:name w:val="Title"/>
    <w:basedOn w:val="Normlny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F92042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9204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132A7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132A7"/>
    <w:rPr>
      <w:rFonts w:ascii="Times New Roman" w:hAnsi="Times New Roman" w:cs="Times New Roman"/>
    </w:rPr>
  </w:style>
  <w:style w:type="character" w:customStyle="1" w:styleId="columnr">
    <w:name w:val="column_r"/>
    <w:rsid w:val="00AF30D3"/>
  </w:style>
  <w:style w:type="paragraph" w:styleId="Zkladntext2">
    <w:name w:val="Body Text 2"/>
    <w:basedOn w:val="Normlny"/>
    <w:link w:val="Zkladntext2Char"/>
    <w:uiPriority w:val="99"/>
    <w:rsid w:val="00AA0EA9"/>
    <w:pPr>
      <w:widowControl/>
      <w:autoSpaceDE w:val="0"/>
      <w:autoSpaceDN w:val="0"/>
      <w:adjustRightInd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A0EA9"/>
    <w:rPr>
      <w:rFonts w:ascii="Times New Roman" w:eastAsiaTheme="minorEastAsi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94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161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93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161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14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94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161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93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161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. obal" edit="true"/>
    <f:field ref="objsubject" par="" text="" edit="true"/>
    <f:field ref="objcreatedby" par="" text="BEŇO, Peter, Mgr."/>
    <f:field ref="objcreatedat" par="" date="2022-03-07T09:54:44" text="7.3.2022 9:54:44"/>
    <f:field ref="objchangedby" par="" text="ELSCHEKOVÁ MATISOVÁ, Andrea, Mgr., PhD."/>
    <f:field ref="objmodifiedat" par="" date="2022-03-07T13:31:17" text="7.3.2022 13:31:17"/>
    <f:field ref="doc_FSCFOLIO_1_1001_FieldDocumentNumber" par="" text=""/>
    <f:field ref="doc_FSCFOLIO_1_1001_FieldSubject" par="" text=""/>
    <f:field ref="FSCFOLIO_1_1001_FieldCurrentUser" par="" text="Mgr. Peter BEŇO"/>
    <f:field ref="CCAPRECONFIG_15_1001_Objektname" par="" text="0. ob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F8D7011-C4EC-4A08-9242-5752AC61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 Studios, Ltd.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</dc:creator>
  <cp:keywords/>
  <dc:description/>
  <cp:lastModifiedBy>Simkova Martina /MEPO/MZV</cp:lastModifiedBy>
  <cp:revision>4</cp:revision>
  <cp:lastPrinted>2025-05-20T13:25:00Z</cp:lastPrinted>
  <dcterms:created xsi:type="dcterms:W3CDTF">2025-05-20T09:46:00Z</dcterms:created>
  <dcterms:modified xsi:type="dcterms:W3CDTF">2025-05-20T13:50:00Z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OVZI(Odbor všeobecných záležitostí a vzťahov s inštitúciami EÚ)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Peter BEŇO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7. 3. 2022, 09:54</vt:lpwstr>
  </property>
  <property fmtid="{D5CDD505-2E9C-101B-9397-08002B2CF9AE}" pid="148" name="FSC#SKEDITIONREG@103.510:curruserrolegroup">
    <vt:lpwstr>Odbor všeobecných záležitostí a vzťahov s inštitúciami EÚ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BEŇO, Peter,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OVZI(Odbor všeobecných záležitostí a vzťahov s inštitúciami EÚ)</vt:lpwstr>
  </property>
  <property fmtid="{D5CDD505-2E9C-101B-9397-08002B2CF9AE}" pid="360" name="FSC#COOELAK@1.1001:CreatedAt">
    <vt:lpwstr>07.03.2022</vt:lpwstr>
  </property>
  <property fmtid="{D5CDD505-2E9C-101B-9397-08002B2CF9AE}" pid="361" name="FSC#COOELAK@1.1001:OU">
    <vt:lpwstr>OVZI(Odbor všeobecných záležitostí a vzťahov s inštitúciami EÚ)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*COO.2145.2000.6.1429263*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7</vt:lpwstr>
  </property>
  <property fmtid="{D5CDD505-2E9C-101B-9397-08002B2CF9AE}" pid="380" name="FSC#COOELAK@1.1001:CurrentUserEmail">
    <vt:lpwstr>peter.beno@mzv.sk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COO.2145.2000.6.1429263</vt:lpwstr>
  </property>
  <property fmtid="{D5CDD505-2E9C-101B-9397-08002B2CF9AE}" pid="412" name="FSC#FSCFOLIO@1.1001:docpropproject">
    <vt:lpwstr/>
  </property>
  <property fmtid="{D5CDD505-2E9C-101B-9397-08002B2CF9AE}" pid="413" name="MSIP_Label_80c7a067-241f-4283-a795-648c046fe564_Enabled">
    <vt:lpwstr>true</vt:lpwstr>
  </property>
  <property fmtid="{D5CDD505-2E9C-101B-9397-08002B2CF9AE}" pid="414" name="MSIP_Label_80c7a067-241f-4283-a795-648c046fe564_SetDate">
    <vt:lpwstr>2024-09-27T10:04:28Z</vt:lpwstr>
  </property>
  <property fmtid="{D5CDD505-2E9C-101B-9397-08002B2CF9AE}" pid="415" name="MSIP_Label_80c7a067-241f-4283-a795-648c046fe564_Method">
    <vt:lpwstr>Privileged</vt:lpwstr>
  </property>
  <property fmtid="{D5CDD505-2E9C-101B-9397-08002B2CF9AE}" pid="416" name="MSIP_Label_80c7a067-241f-4283-a795-648c046fe564_Name">
    <vt:lpwstr>Bez označenia</vt:lpwstr>
  </property>
  <property fmtid="{D5CDD505-2E9C-101B-9397-08002B2CF9AE}" pid="417" name="MSIP_Label_80c7a067-241f-4283-a795-648c046fe564_SiteId">
    <vt:lpwstr>8fe5905d-1a8a-4469-a0d9-11f2c367f0ac</vt:lpwstr>
  </property>
  <property fmtid="{D5CDD505-2E9C-101B-9397-08002B2CF9AE}" pid="418" name="MSIP_Label_80c7a067-241f-4283-a795-648c046fe564_ActionId">
    <vt:lpwstr>e2d8a348-cd6d-47c9-a150-e68fc1562be1</vt:lpwstr>
  </property>
  <property fmtid="{D5CDD505-2E9C-101B-9397-08002B2CF9AE}" pid="419" name="MSIP_Label_80c7a067-241f-4283-a795-648c046fe564_ContentBits">
    <vt:lpwstr>0</vt:lpwstr>
  </property>
</Properties>
</file>