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78" w:rsidRPr="00856046" w:rsidRDefault="00C35778" w:rsidP="00C35778">
      <w:pPr>
        <w:keepNext/>
        <w:outlineLvl w:val="3"/>
        <w:rPr>
          <w:rFonts w:ascii="Times New Roman" w:hAnsi="Times New Roman"/>
          <w:b/>
          <w:szCs w:val="24"/>
        </w:rPr>
      </w:pPr>
    </w:p>
    <w:p w:rsidR="00C35778" w:rsidRPr="00856046" w:rsidRDefault="00C35778" w:rsidP="00C35778">
      <w:pPr>
        <w:keepNext/>
        <w:outlineLvl w:val="5"/>
        <w:rPr>
          <w:rFonts w:ascii="Times New Roman" w:hAnsi="Times New Roman"/>
          <w:b/>
          <w:i/>
          <w:sz w:val="28"/>
          <w:szCs w:val="28"/>
        </w:rPr>
      </w:pPr>
      <w:r w:rsidRPr="00856046">
        <w:rPr>
          <w:rFonts w:ascii="Times New Roman" w:hAnsi="Times New Roman"/>
          <w:b/>
          <w:i/>
          <w:sz w:val="28"/>
          <w:szCs w:val="28"/>
        </w:rPr>
        <w:t>Výbor Národnej rady Slovenskej republiky</w:t>
      </w:r>
      <w:r w:rsidRPr="00856046">
        <w:rPr>
          <w:rFonts w:ascii="Times New Roman" w:hAnsi="Times New Roman"/>
          <w:b/>
          <w:i/>
          <w:sz w:val="28"/>
          <w:szCs w:val="28"/>
        </w:rPr>
        <w:tab/>
      </w:r>
      <w:r w:rsidRPr="00856046">
        <w:rPr>
          <w:rFonts w:ascii="Times New Roman" w:hAnsi="Times New Roman"/>
          <w:b/>
          <w:i/>
          <w:sz w:val="28"/>
          <w:szCs w:val="28"/>
        </w:rPr>
        <w:tab/>
      </w:r>
      <w:r w:rsidRPr="00856046">
        <w:rPr>
          <w:rFonts w:ascii="Times New Roman" w:hAnsi="Times New Roman"/>
          <w:b/>
          <w:i/>
          <w:sz w:val="28"/>
          <w:szCs w:val="28"/>
        </w:rPr>
        <w:tab/>
      </w:r>
      <w:r w:rsidRPr="00856046">
        <w:rPr>
          <w:rFonts w:ascii="Times New Roman" w:hAnsi="Times New Roman"/>
          <w:b/>
          <w:i/>
          <w:sz w:val="28"/>
          <w:szCs w:val="28"/>
        </w:rPr>
        <w:tab/>
      </w:r>
    </w:p>
    <w:p w:rsidR="00C35778" w:rsidRPr="00856046" w:rsidRDefault="00C35778" w:rsidP="00C35778">
      <w:pPr>
        <w:rPr>
          <w:rFonts w:ascii="Times New Roman" w:hAnsi="Times New Roman"/>
          <w:b/>
          <w:i/>
          <w:sz w:val="28"/>
          <w:szCs w:val="28"/>
        </w:rPr>
      </w:pPr>
      <w:r w:rsidRPr="00856046">
        <w:rPr>
          <w:rFonts w:ascii="Times New Roman" w:hAnsi="Times New Roman"/>
          <w:b/>
          <w:i/>
          <w:sz w:val="28"/>
          <w:szCs w:val="28"/>
        </w:rPr>
        <w:t xml:space="preserve">             pre financie a rozpočet</w:t>
      </w:r>
    </w:p>
    <w:p w:rsidR="00C35778" w:rsidRPr="00856046" w:rsidRDefault="00C35778" w:rsidP="00C35778">
      <w:pPr>
        <w:rPr>
          <w:rFonts w:ascii="Times New Roman" w:hAnsi="Times New Roman"/>
          <w:b/>
          <w:i/>
          <w:szCs w:val="24"/>
        </w:rPr>
      </w:pPr>
    </w:p>
    <w:p w:rsidR="00C35778" w:rsidRPr="00856046" w:rsidRDefault="00C35778" w:rsidP="00C35778">
      <w:pPr>
        <w:ind w:left="360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51</w:t>
      </w:r>
      <w:r w:rsidRPr="00856046">
        <w:rPr>
          <w:rFonts w:ascii="Times New Roman" w:hAnsi="Times New Roman"/>
          <w:b/>
          <w:szCs w:val="24"/>
        </w:rPr>
        <w:t>. schôdza výboru</w:t>
      </w:r>
    </w:p>
    <w:p w:rsidR="00C35778" w:rsidRPr="00856046" w:rsidRDefault="00C35778" w:rsidP="00C35778">
      <w:pPr>
        <w:jc w:val="center"/>
        <w:rPr>
          <w:rFonts w:ascii="Times New Roman" w:hAnsi="Times New Roman"/>
          <w:szCs w:val="24"/>
        </w:rPr>
      </w:pPr>
      <w:r w:rsidRPr="00856046">
        <w:rPr>
          <w:rFonts w:ascii="Times New Roman" w:hAnsi="Times New Roman"/>
          <w:b/>
          <w:szCs w:val="24"/>
        </w:rPr>
        <w:tab/>
      </w:r>
      <w:r w:rsidRPr="00856046">
        <w:rPr>
          <w:rFonts w:ascii="Times New Roman" w:hAnsi="Times New Roman"/>
          <w:b/>
          <w:szCs w:val="24"/>
        </w:rPr>
        <w:tab/>
      </w:r>
      <w:r w:rsidRPr="00856046">
        <w:rPr>
          <w:rFonts w:ascii="Times New Roman" w:hAnsi="Times New Roman"/>
          <w:b/>
          <w:szCs w:val="24"/>
        </w:rPr>
        <w:tab/>
      </w:r>
      <w:r w:rsidRPr="00856046">
        <w:rPr>
          <w:rFonts w:ascii="Times New Roman" w:hAnsi="Times New Roman"/>
          <w:b/>
          <w:szCs w:val="24"/>
        </w:rPr>
        <w:tab/>
      </w:r>
      <w:r w:rsidRPr="00856046">
        <w:rPr>
          <w:rFonts w:ascii="Times New Roman" w:hAnsi="Times New Roman"/>
          <w:b/>
          <w:szCs w:val="24"/>
        </w:rPr>
        <w:tab/>
      </w:r>
      <w:r w:rsidRPr="00856046">
        <w:rPr>
          <w:rFonts w:ascii="Times New Roman" w:hAnsi="Times New Roman"/>
          <w:b/>
          <w:szCs w:val="24"/>
        </w:rPr>
        <w:tab/>
      </w:r>
      <w:r w:rsidRPr="00856046">
        <w:rPr>
          <w:rFonts w:ascii="Times New Roman" w:hAnsi="Times New Roman"/>
          <w:b/>
          <w:szCs w:val="24"/>
        </w:rPr>
        <w:tab/>
        <w:t xml:space="preserve">                </w:t>
      </w:r>
      <w:r w:rsidRPr="00856046">
        <w:rPr>
          <w:rFonts w:ascii="Times New Roman" w:hAnsi="Times New Roman"/>
          <w:szCs w:val="24"/>
        </w:rPr>
        <w:t>Číslo: KNR-VFR-</w:t>
      </w:r>
      <w:r>
        <w:rPr>
          <w:rFonts w:ascii="Times New Roman" w:hAnsi="Times New Roman"/>
          <w:szCs w:val="24"/>
        </w:rPr>
        <w:t>4812</w:t>
      </w:r>
      <w:r w:rsidRPr="00856046">
        <w:rPr>
          <w:rFonts w:ascii="Times New Roman" w:hAnsi="Times New Roman"/>
          <w:szCs w:val="24"/>
        </w:rPr>
        <w:t>/2025-3</w:t>
      </w:r>
    </w:p>
    <w:p w:rsidR="00C35778" w:rsidRDefault="00C35778" w:rsidP="00C35778">
      <w:pPr>
        <w:jc w:val="center"/>
        <w:rPr>
          <w:rFonts w:ascii="Times New Roman" w:hAnsi="Times New Roman"/>
          <w:szCs w:val="24"/>
        </w:rPr>
      </w:pPr>
    </w:p>
    <w:p w:rsidR="00C35778" w:rsidRDefault="00C35778" w:rsidP="00C35778">
      <w:pPr>
        <w:jc w:val="center"/>
        <w:rPr>
          <w:rFonts w:ascii="Times New Roman" w:hAnsi="Times New Roman"/>
          <w:szCs w:val="24"/>
        </w:rPr>
      </w:pPr>
    </w:p>
    <w:p w:rsidR="00C35778" w:rsidRPr="00856046" w:rsidRDefault="00C35778" w:rsidP="00C35778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236</w:t>
      </w:r>
    </w:p>
    <w:p w:rsidR="00C35778" w:rsidRPr="0078514E" w:rsidRDefault="00C35778" w:rsidP="00C35778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8514E">
        <w:rPr>
          <w:rFonts w:ascii="Times New Roman" w:hAnsi="Times New Roman"/>
          <w:b/>
          <w:bCs/>
          <w:sz w:val="28"/>
          <w:szCs w:val="28"/>
        </w:rPr>
        <w:t>Uznesenie</w:t>
      </w:r>
    </w:p>
    <w:p w:rsidR="00C35778" w:rsidRPr="0078514E" w:rsidRDefault="00C35778" w:rsidP="00C35778">
      <w:pPr>
        <w:jc w:val="center"/>
        <w:rPr>
          <w:rFonts w:ascii="Times New Roman" w:hAnsi="Times New Roman"/>
          <w:b/>
          <w:sz w:val="28"/>
          <w:szCs w:val="28"/>
        </w:rPr>
      </w:pPr>
      <w:r w:rsidRPr="0078514E">
        <w:rPr>
          <w:rFonts w:ascii="Times New Roman" w:hAnsi="Times New Roman"/>
          <w:b/>
          <w:sz w:val="28"/>
          <w:szCs w:val="28"/>
        </w:rPr>
        <w:t>Výboru Národnej rady Slovenskej republiky pre financie a rozpočet</w:t>
      </w:r>
    </w:p>
    <w:p w:rsidR="00C35778" w:rsidRPr="0078514E" w:rsidRDefault="00C35778" w:rsidP="00C35778">
      <w:pPr>
        <w:jc w:val="center"/>
        <w:rPr>
          <w:rFonts w:ascii="Times New Roman" w:hAnsi="Times New Roman"/>
          <w:b/>
          <w:sz w:val="28"/>
          <w:szCs w:val="28"/>
        </w:rPr>
      </w:pPr>
      <w:r w:rsidRPr="0078514E">
        <w:rPr>
          <w:rFonts w:ascii="Times New Roman" w:hAnsi="Times New Roman"/>
          <w:b/>
          <w:sz w:val="28"/>
          <w:szCs w:val="28"/>
        </w:rPr>
        <w:t>z 10. júna 2025</w:t>
      </w:r>
    </w:p>
    <w:p w:rsidR="00C35778" w:rsidRPr="00856046" w:rsidRDefault="00C35778" w:rsidP="00C35778">
      <w:pPr>
        <w:jc w:val="center"/>
        <w:rPr>
          <w:rFonts w:ascii="Times New Roman" w:hAnsi="Times New Roman"/>
          <w:szCs w:val="24"/>
        </w:rPr>
      </w:pPr>
    </w:p>
    <w:p w:rsidR="00C35778" w:rsidRPr="00856046" w:rsidRDefault="00C35778" w:rsidP="00C35778">
      <w:pPr>
        <w:pStyle w:val="Nadpis2"/>
        <w:shd w:val="clear" w:color="auto" w:fill="FFFFFF"/>
        <w:spacing w:before="150" w:after="150"/>
        <w:rPr>
          <w:b w:val="0"/>
          <w:color w:val="000000"/>
        </w:rPr>
      </w:pPr>
      <w:r w:rsidRPr="00856046">
        <w:rPr>
          <w:b w:val="0"/>
        </w:rPr>
        <w:t xml:space="preserve">Výbor Národnej rady Slovenskej republiky pre financie a rozpočet </w:t>
      </w:r>
      <w:r w:rsidRPr="00856046">
        <w:t>prerokoval</w:t>
      </w:r>
      <w:r w:rsidRPr="00856046">
        <w:rPr>
          <w:b w:val="0"/>
          <w:noProof/>
        </w:rPr>
        <w:t xml:space="preserve"> návrh </w:t>
      </w:r>
      <w:r w:rsidRPr="00D407AD">
        <w:rPr>
          <w:b w:val="0"/>
          <w:noProof/>
        </w:rPr>
        <w:t>skupiny poslancov Národnej rady Slovenskej republiky na vydanie  zákona, ktorým sa mení a dopĺňa zákon č. 279/2024 Z. z. o dani z finančných transakcií a o zmene a doplnení niektorých zákonov v znení neskorších predpisov (tlač 802)</w:t>
      </w:r>
      <w:r w:rsidRPr="00856046">
        <w:rPr>
          <w:b w:val="0"/>
        </w:rPr>
        <w:t xml:space="preserve"> a</w:t>
      </w:r>
    </w:p>
    <w:p w:rsidR="00C35778" w:rsidRPr="00856046" w:rsidRDefault="00C35778" w:rsidP="00C35778">
      <w:pPr>
        <w:tabs>
          <w:tab w:val="left" w:pos="5580"/>
        </w:tabs>
        <w:jc w:val="both"/>
        <w:rPr>
          <w:rFonts w:ascii="Times New Roman" w:hAnsi="Times New Roman"/>
          <w:bCs/>
          <w:szCs w:val="24"/>
        </w:rPr>
      </w:pPr>
    </w:p>
    <w:p w:rsidR="00C35778" w:rsidRPr="00C35778" w:rsidRDefault="00C35778" w:rsidP="00C35778">
      <w:pPr>
        <w:keepNext/>
        <w:jc w:val="both"/>
        <w:outlineLvl w:val="2"/>
        <w:rPr>
          <w:b/>
          <w:szCs w:val="24"/>
        </w:rPr>
      </w:pPr>
      <w:r>
        <w:rPr>
          <w:b/>
          <w:szCs w:val="24"/>
        </w:rPr>
        <w:tab/>
        <w:t>p r e r u š u j e    r o z p r a v u</w:t>
      </w:r>
    </w:p>
    <w:p w:rsidR="00C35778" w:rsidRPr="00856046" w:rsidRDefault="00C35778" w:rsidP="00C35778">
      <w:pPr>
        <w:pStyle w:val="Nadpis2"/>
        <w:shd w:val="clear" w:color="auto" w:fill="FFFFFF"/>
        <w:spacing w:before="150" w:after="150"/>
        <w:rPr>
          <w:b w:val="0"/>
          <w:color w:val="000000"/>
        </w:rPr>
      </w:pPr>
      <w:r w:rsidRPr="00856046">
        <w:rPr>
          <w:b w:val="0"/>
          <w:color w:val="000000"/>
        </w:rPr>
        <w:t xml:space="preserve">           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o </w:t>
      </w:r>
      <w:r>
        <w:rPr>
          <w:b w:val="0"/>
          <w:color w:val="000000"/>
        </w:rPr>
        <w:t xml:space="preserve"> </w:t>
      </w:r>
      <w:r w:rsidRPr="00856046">
        <w:rPr>
          <w:b w:val="0"/>
          <w:color w:val="000000"/>
        </w:rPr>
        <w:t>návrh</w:t>
      </w:r>
      <w:r>
        <w:rPr>
          <w:b w:val="0"/>
          <w:color w:val="000000"/>
        </w:rPr>
        <w:t>u</w:t>
      </w:r>
      <w:r w:rsidRPr="00856046">
        <w:rPr>
          <w:b w:val="0"/>
          <w:color w:val="000000"/>
        </w:rPr>
        <w:t xml:space="preserve"> </w:t>
      </w:r>
      <w:r w:rsidRPr="00D407AD">
        <w:rPr>
          <w:b w:val="0"/>
          <w:noProof/>
        </w:rPr>
        <w:t xml:space="preserve">skupiny poslancov Národnej rady Slovenskej republiky na vydanie  zákona, ktorým sa mení a dopĺňa zákon č. 279/2024 Z. z. o dani z finančných transakcií a o zmene a doplnení niektorých zákonov v znení neskorších predpisov </w:t>
      </w:r>
      <w:r w:rsidRPr="00C35778">
        <w:rPr>
          <w:noProof/>
        </w:rPr>
        <w:t>(tlač 802)</w:t>
      </w:r>
      <w:r>
        <w:rPr>
          <w:b w:val="0"/>
          <w:noProof/>
        </w:rPr>
        <w:t xml:space="preserve"> do niektorých z najbližších schôdzí výboru.</w:t>
      </w:r>
    </w:p>
    <w:p w:rsidR="00C35778" w:rsidRDefault="00C35778" w:rsidP="00C35778">
      <w:pPr>
        <w:pStyle w:val="Odsekzoznamu"/>
        <w:spacing w:after="0" w:line="240" w:lineRule="auto"/>
        <w:ind w:left="0"/>
        <w:jc w:val="both"/>
        <w:rPr>
          <w:szCs w:val="24"/>
          <w:lang w:eastAsia="sk-SK"/>
        </w:rPr>
      </w:pPr>
    </w:p>
    <w:p w:rsidR="00C35778" w:rsidRDefault="00C35778" w:rsidP="00C35778">
      <w:pPr>
        <w:keepNext/>
        <w:tabs>
          <w:tab w:val="left" w:pos="709"/>
          <w:tab w:val="left" w:pos="1021"/>
        </w:tabs>
        <w:outlineLvl w:val="3"/>
        <w:rPr>
          <w:rFonts w:ascii="Times New Roman" w:hAnsi="Times New Roman"/>
          <w:b/>
          <w:szCs w:val="24"/>
        </w:rPr>
      </w:pPr>
    </w:p>
    <w:p w:rsidR="00C35778" w:rsidRDefault="00C35778" w:rsidP="00C35778">
      <w:pPr>
        <w:keepNext/>
        <w:tabs>
          <w:tab w:val="left" w:pos="709"/>
          <w:tab w:val="left" w:pos="1021"/>
        </w:tabs>
        <w:outlineLvl w:val="3"/>
        <w:rPr>
          <w:rFonts w:ascii="Times New Roman" w:hAnsi="Times New Roman"/>
          <w:b/>
          <w:szCs w:val="24"/>
        </w:rPr>
      </w:pPr>
    </w:p>
    <w:p w:rsidR="00C35778" w:rsidRDefault="00C35778" w:rsidP="00C35778">
      <w:pPr>
        <w:keepNext/>
        <w:tabs>
          <w:tab w:val="left" w:pos="709"/>
          <w:tab w:val="left" w:pos="1021"/>
        </w:tabs>
        <w:outlineLvl w:val="3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C35778" w:rsidRPr="00856046" w:rsidRDefault="00C35778" w:rsidP="00C35778">
      <w:pPr>
        <w:keepNext/>
        <w:tabs>
          <w:tab w:val="left" w:pos="709"/>
          <w:tab w:val="left" w:pos="1021"/>
        </w:tabs>
        <w:outlineLvl w:val="3"/>
        <w:rPr>
          <w:rFonts w:ascii="Times New Roman" w:hAnsi="Times New Roman"/>
          <w:b/>
          <w:szCs w:val="24"/>
        </w:rPr>
      </w:pPr>
      <w:r w:rsidRPr="00856046">
        <w:rPr>
          <w:rFonts w:ascii="Times New Roman" w:hAnsi="Times New Roman"/>
          <w:b/>
          <w:szCs w:val="24"/>
        </w:rPr>
        <w:t xml:space="preserve">                                                           </w:t>
      </w:r>
    </w:p>
    <w:p w:rsidR="00C35778" w:rsidRPr="00856046" w:rsidRDefault="00C35778" w:rsidP="00C35778">
      <w:pPr>
        <w:keepNext/>
        <w:tabs>
          <w:tab w:val="left" w:pos="709"/>
          <w:tab w:val="left" w:pos="1021"/>
        </w:tabs>
        <w:outlineLvl w:val="3"/>
        <w:rPr>
          <w:rFonts w:ascii="Times New Roman" w:hAnsi="Times New Roman"/>
          <w:szCs w:val="24"/>
        </w:rPr>
      </w:pPr>
      <w:r w:rsidRPr="00856046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                </w:t>
      </w:r>
      <w:r>
        <w:rPr>
          <w:rFonts w:ascii="Times New Roman" w:hAnsi="Times New Roman"/>
          <w:b/>
          <w:szCs w:val="24"/>
        </w:rPr>
        <w:t xml:space="preserve">Ján Blcháč, v. r. </w:t>
      </w:r>
      <w:r w:rsidRPr="00856046">
        <w:rPr>
          <w:rFonts w:ascii="Times New Roman" w:hAnsi="Times New Roman"/>
          <w:szCs w:val="24"/>
        </w:rPr>
        <w:tab/>
      </w:r>
      <w:r w:rsidRPr="00856046">
        <w:rPr>
          <w:rFonts w:ascii="Times New Roman" w:hAnsi="Times New Roman"/>
          <w:szCs w:val="24"/>
        </w:rPr>
        <w:tab/>
      </w:r>
      <w:r w:rsidRPr="00856046">
        <w:rPr>
          <w:rFonts w:ascii="Times New Roman" w:hAnsi="Times New Roman"/>
          <w:szCs w:val="24"/>
        </w:rPr>
        <w:tab/>
      </w:r>
      <w:r w:rsidRPr="00856046">
        <w:rPr>
          <w:rFonts w:ascii="Times New Roman" w:hAnsi="Times New Roman"/>
          <w:szCs w:val="24"/>
        </w:rPr>
        <w:tab/>
      </w:r>
      <w:r w:rsidRPr="00856046">
        <w:rPr>
          <w:rFonts w:ascii="Times New Roman" w:hAnsi="Times New Roman"/>
          <w:szCs w:val="24"/>
        </w:rPr>
        <w:tab/>
      </w:r>
      <w:r w:rsidRPr="00856046">
        <w:rPr>
          <w:rFonts w:ascii="Times New Roman" w:hAnsi="Times New Roman"/>
          <w:szCs w:val="24"/>
        </w:rPr>
        <w:tab/>
      </w:r>
      <w:r w:rsidRPr="00856046">
        <w:rPr>
          <w:rFonts w:ascii="Times New Roman" w:hAnsi="Times New Roman"/>
          <w:szCs w:val="24"/>
        </w:rPr>
        <w:tab/>
      </w:r>
      <w:r w:rsidRPr="00856046">
        <w:rPr>
          <w:rFonts w:ascii="Times New Roman" w:hAnsi="Times New Roman"/>
          <w:szCs w:val="24"/>
        </w:rPr>
        <w:tab/>
        <w:t xml:space="preserve">           </w:t>
      </w:r>
      <w:r>
        <w:rPr>
          <w:rFonts w:ascii="Times New Roman" w:hAnsi="Times New Roman"/>
          <w:szCs w:val="24"/>
        </w:rPr>
        <w:t xml:space="preserve">                  </w:t>
      </w:r>
      <w:r w:rsidRPr="00856046">
        <w:rPr>
          <w:rFonts w:ascii="Times New Roman" w:hAnsi="Times New Roman"/>
          <w:szCs w:val="24"/>
        </w:rPr>
        <w:t>predseda výboru</w:t>
      </w:r>
    </w:p>
    <w:p w:rsidR="00C35778" w:rsidRDefault="00C35778" w:rsidP="00C35778">
      <w:pPr>
        <w:tabs>
          <w:tab w:val="left" w:pos="709"/>
          <w:tab w:val="left" w:pos="1021"/>
        </w:tabs>
        <w:rPr>
          <w:rFonts w:ascii="Times New Roman" w:hAnsi="Times New Roman"/>
          <w:b/>
          <w:szCs w:val="24"/>
        </w:rPr>
      </w:pPr>
    </w:p>
    <w:p w:rsidR="00C35778" w:rsidRDefault="00C35778" w:rsidP="00C35778">
      <w:pPr>
        <w:tabs>
          <w:tab w:val="left" w:pos="709"/>
          <w:tab w:val="left" w:pos="1021"/>
        </w:tabs>
        <w:rPr>
          <w:rFonts w:ascii="Times New Roman" w:hAnsi="Times New Roman"/>
          <w:b/>
          <w:szCs w:val="24"/>
        </w:rPr>
      </w:pPr>
    </w:p>
    <w:p w:rsidR="00C35778" w:rsidRPr="00856046" w:rsidRDefault="00C35778" w:rsidP="00C35778">
      <w:pPr>
        <w:tabs>
          <w:tab w:val="left" w:pos="709"/>
          <w:tab w:val="left" w:pos="1021"/>
        </w:tabs>
        <w:rPr>
          <w:rFonts w:ascii="Times New Roman" w:hAnsi="Times New Roman"/>
          <w:b/>
          <w:szCs w:val="24"/>
        </w:rPr>
      </w:pPr>
      <w:r w:rsidRPr="00856046">
        <w:rPr>
          <w:rFonts w:ascii="Times New Roman" w:hAnsi="Times New Roman"/>
          <w:b/>
          <w:szCs w:val="24"/>
        </w:rPr>
        <w:t>Igor Válek</w:t>
      </w:r>
      <w:r>
        <w:rPr>
          <w:rFonts w:ascii="Times New Roman" w:hAnsi="Times New Roman"/>
          <w:b/>
          <w:szCs w:val="24"/>
        </w:rPr>
        <w:t xml:space="preserve">, v. r. </w:t>
      </w:r>
      <w:r w:rsidRPr="00856046">
        <w:rPr>
          <w:rFonts w:ascii="Times New Roman" w:hAnsi="Times New Roman"/>
          <w:szCs w:val="24"/>
        </w:rPr>
        <w:t xml:space="preserve">                                                          </w:t>
      </w:r>
    </w:p>
    <w:p w:rsidR="00C35778" w:rsidRPr="00856046" w:rsidRDefault="00C35778" w:rsidP="00C35778">
      <w:pPr>
        <w:tabs>
          <w:tab w:val="left" w:pos="709"/>
          <w:tab w:val="left" w:pos="1021"/>
        </w:tabs>
        <w:rPr>
          <w:rFonts w:ascii="Times New Roman" w:hAnsi="Times New Roman"/>
          <w:b/>
          <w:szCs w:val="24"/>
        </w:rPr>
      </w:pPr>
      <w:r w:rsidRPr="00856046">
        <w:rPr>
          <w:rFonts w:ascii="Times New Roman" w:hAnsi="Times New Roman"/>
          <w:b/>
          <w:szCs w:val="24"/>
        </w:rPr>
        <w:t>Marián Viskupič</w:t>
      </w:r>
      <w:r>
        <w:rPr>
          <w:rFonts w:ascii="Times New Roman" w:hAnsi="Times New Roman"/>
          <w:b/>
          <w:szCs w:val="24"/>
        </w:rPr>
        <w:t xml:space="preserve">, v. r. </w:t>
      </w:r>
      <w:r>
        <w:rPr>
          <w:rFonts w:ascii="Times New Roman" w:hAnsi="Times New Roman"/>
          <w:b/>
          <w:szCs w:val="24"/>
        </w:rPr>
        <w:t xml:space="preserve"> </w:t>
      </w:r>
      <w:r w:rsidRPr="00856046">
        <w:rPr>
          <w:rFonts w:ascii="Times New Roman" w:hAnsi="Times New Roman"/>
          <w:b/>
          <w:szCs w:val="24"/>
        </w:rPr>
        <w:t xml:space="preserve">                                   </w:t>
      </w:r>
    </w:p>
    <w:p w:rsidR="00C35778" w:rsidRPr="00856046" w:rsidRDefault="00C35778" w:rsidP="00C35778">
      <w:pPr>
        <w:tabs>
          <w:tab w:val="left" w:pos="709"/>
          <w:tab w:val="left" w:pos="1021"/>
        </w:tabs>
        <w:rPr>
          <w:rFonts w:ascii="Times New Roman" w:hAnsi="Times New Roman"/>
          <w:szCs w:val="24"/>
        </w:rPr>
      </w:pPr>
      <w:r w:rsidRPr="00856046">
        <w:rPr>
          <w:rFonts w:ascii="Times New Roman" w:hAnsi="Times New Roman"/>
          <w:szCs w:val="24"/>
        </w:rPr>
        <w:t>overovatelia výboru</w:t>
      </w:r>
    </w:p>
    <w:p w:rsidR="007F502B" w:rsidRDefault="007F502B"/>
    <w:sectPr w:rsidR="007F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D66EB"/>
    <w:multiLevelType w:val="hybridMultilevel"/>
    <w:tmpl w:val="B89CE858"/>
    <w:lvl w:ilvl="0" w:tplc="012EBB72">
      <w:start w:val="1"/>
      <w:numFmt w:val="upperLetter"/>
      <w:lvlText w:val="%1."/>
      <w:lvlJc w:val="left"/>
      <w:pPr>
        <w:ind w:left="720" w:hanging="360"/>
      </w:pPr>
      <w:rPr>
        <w:rFonts w:ascii="AT*Toronto" w:hAnsi="AT*Toronto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B4"/>
    <w:rsid w:val="007F502B"/>
    <w:rsid w:val="00B420B4"/>
    <w:rsid w:val="00C3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C0E0"/>
  <w15:chartTrackingRefBased/>
  <w15:docId w15:val="{68644778-F947-4444-ADF9-8EE99882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778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C35778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C3577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numbered list Char,OBC Bullet Char,Normal 1 Char,Task Body Char,Viñetas (Inicio Parrafo) Char,Paragrafo elenco Char,3 Txt tabla Char,Dot pt Char,Nad Char"/>
    <w:basedOn w:val="Predvolenpsmoodseku"/>
    <w:link w:val="Odsekzoznamu"/>
    <w:uiPriority w:val="34"/>
    <w:qFormat/>
    <w:locked/>
    <w:rsid w:val="00C35778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aliases w:val="body,Odsek,Odsek zoznamu1,Odsek zoznamu2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C35778"/>
    <w:pPr>
      <w:spacing w:after="120" w:line="276" w:lineRule="auto"/>
      <w:ind w:left="720"/>
      <w:contextualSpacing/>
    </w:pPr>
    <w:rPr>
      <w:rFonts w:ascii="Times New Roman" w:hAnsi="Times New Roman"/>
      <w:szCs w:val="22"/>
      <w:lang w:eastAsia="en-US"/>
    </w:rPr>
  </w:style>
  <w:style w:type="character" w:customStyle="1" w:styleId="awspan">
    <w:name w:val="awspan"/>
    <w:basedOn w:val="Predvolenpsmoodseku"/>
    <w:rsid w:val="00C35778"/>
  </w:style>
  <w:style w:type="paragraph" w:styleId="Textbubliny">
    <w:name w:val="Balloon Text"/>
    <w:basedOn w:val="Normlny"/>
    <w:link w:val="TextbublinyChar"/>
    <w:uiPriority w:val="99"/>
    <w:semiHidden/>
    <w:unhideWhenUsed/>
    <w:rsid w:val="00C357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77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2025-06-10T07:45:00Z</cp:lastPrinted>
  <dcterms:created xsi:type="dcterms:W3CDTF">2025-06-10T07:42:00Z</dcterms:created>
  <dcterms:modified xsi:type="dcterms:W3CDTF">2025-06-10T07:46:00Z</dcterms:modified>
</cp:coreProperties>
</file>