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5E62CD">
        <w:rPr>
          <w:rFonts w:ascii="Arial" w:hAnsi="Arial" w:cs="Arial"/>
        </w:rPr>
        <w:t>4</w:t>
      </w:r>
      <w:r w:rsidR="00A13759">
        <w:rPr>
          <w:rFonts w:ascii="Arial" w:hAnsi="Arial" w:cs="Arial"/>
        </w:rPr>
        <w:t>805</w:t>
      </w:r>
      <w:r w:rsidR="00947E72">
        <w:rPr>
          <w:rFonts w:ascii="Arial" w:hAnsi="Arial" w:cs="Arial"/>
        </w:rPr>
        <w:t>/2025</w:t>
      </w:r>
      <w:r w:rsidRPr="008F7B52">
        <w:rPr>
          <w:rFonts w:ascii="Arial" w:hAnsi="Arial" w:cs="Arial"/>
        </w:rPr>
        <w:t>-</w:t>
      </w:r>
      <w:r w:rsidR="005E62CD">
        <w:rPr>
          <w:rFonts w:ascii="Arial" w:hAnsi="Arial" w:cs="Arial"/>
        </w:rPr>
        <w:t>4</w:t>
      </w: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5E62CD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8</w:t>
      </w:r>
      <w:r w:rsidR="00BE6DCF">
        <w:rPr>
          <w:rFonts w:ascii="Arial" w:eastAsia="Arial Unicode MS" w:hAnsi="Arial" w:cs="Arial"/>
          <w:b/>
          <w:bCs/>
          <w:sz w:val="28"/>
          <w:szCs w:val="28"/>
          <w:lang w:val="cs-CZ"/>
        </w:rPr>
        <w:t>78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A13759" w:rsidRPr="00A13759">
        <w:rPr>
          <w:rFonts w:ascii="Arial" w:hAnsi="Arial" w:cs="Arial"/>
          <w:b/>
          <w:szCs w:val="28"/>
        </w:rPr>
        <w:t xml:space="preserve">poslancov Národnej rady Slovenskej republiky Alojza HLINU, Jána HARGAŠA, Mariána ČAUČÍKA a Martiny BAJO HOLEČKOVEJ na prijatie uznesenia Národnej rady Slovenskej republiky k podozreniam zo zneužitia finančných prostriedkov Európskej únie poskytovaných Pôdohospodárskou platobnou agentúrou na účely budovania ubytovacích zariadení s cieľom rozvoja agroturistiky </w:t>
      </w:r>
      <w:r w:rsidR="00A13759" w:rsidRPr="00A13759">
        <w:rPr>
          <w:rFonts w:ascii="Arial" w:hAnsi="Arial" w:cs="Arial"/>
          <w:szCs w:val="28"/>
        </w:rPr>
        <w:t>(tlač 878)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 xml:space="preserve">kej republiky rozhodnutím č. </w:t>
      </w:r>
      <w:r w:rsidR="005E62CD">
        <w:rPr>
          <w:rFonts w:ascii="Arial" w:hAnsi="Arial" w:cs="Arial"/>
        </w:rPr>
        <w:t>9</w:t>
      </w:r>
      <w:r w:rsidR="00A13759">
        <w:rPr>
          <w:rFonts w:ascii="Arial" w:hAnsi="Arial" w:cs="Arial"/>
        </w:rPr>
        <w:t>14</w:t>
      </w:r>
      <w:r w:rsidR="00C660C9">
        <w:rPr>
          <w:rFonts w:ascii="Arial" w:hAnsi="Arial" w:cs="Arial"/>
        </w:rPr>
        <w:t xml:space="preserve"> z </w:t>
      </w:r>
      <w:r w:rsidR="00A13759">
        <w:rPr>
          <w:rFonts w:ascii="Arial" w:hAnsi="Arial" w:cs="Arial"/>
        </w:rPr>
        <w:t>3</w:t>
      </w:r>
      <w:r w:rsidRPr="001B1C10">
        <w:rPr>
          <w:rFonts w:ascii="Arial" w:hAnsi="Arial" w:cs="Arial"/>
        </w:rPr>
        <w:t xml:space="preserve">. </w:t>
      </w:r>
      <w:r w:rsidR="00A13759">
        <w:rPr>
          <w:rFonts w:ascii="Arial" w:hAnsi="Arial" w:cs="Arial"/>
        </w:rPr>
        <w:t>júna</w:t>
      </w:r>
      <w:r w:rsidRPr="001B1C10">
        <w:rPr>
          <w:rFonts w:ascii="Arial" w:hAnsi="Arial" w:cs="Arial"/>
        </w:rPr>
        <w:t xml:space="preserve"> 202</w:t>
      </w:r>
      <w:r w:rsidR="005E62CD">
        <w:rPr>
          <w:rFonts w:ascii="Arial" w:hAnsi="Arial" w:cs="Arial"/>
        </w:rPr>
        <w:t>5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A13759" w:rsidRPr="00A13759">
        <w:rPr>
          <w:rFonts w:ascii="Arial" w:hAnsi="Arial" w:cs="Arial"/>
          <w:b/>
        </w:rPr>
        <w:t xml:space="preserve">poslancov Národnej rady Slovenskej republiky Alojza HLINU, Jána HARGAŠA, Mariána ČAUČÍKA a Martiny BAJO HOLEČKOVEJ na prijatie uznesenia Národnej rady Slovenskej republiky k podozreniam zo zneužitia finančných prostriedkov Európskej únie poskytovaných Pôdohospodárskou platobnou agentúrou na účely budovania ubytovacích zariadení s cieľom rozvoja agroturistiky </w:t>
      </w:r>
      <w:r w:rsidR="00A13759" w:rsidRPr="00A13759">
        <w:rPr>
          <w:rFonts w:ascii="Arial" w:hAnsi="Arial" w:cs="Arial"/>
        </w:rPr>
        <w:t>(tlač 878)</w:t>
      </w:r>
      <w:r w:rsidRPr="001B1C10">
        <w:rPr>
          <w:rFonts w:ascii="Arial" w:hAnsi="Arial" w:cs="Arial"/>
        </w:rPr>
        <w:t xml:space="preserve">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812AA3" w:rsidRPr="00812AA3" w:rsidRDefault="001B1C10" w:rsidP="00812AA3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="00812AA3">
        <w:rPr>
          <w:rFonts w:ascii="Arial" w:hAnsi="Arial" w:cs="Arial"/>
        </w:rPr>
        <w:t xml:space="preserve"> dňa </w:t>
      </w:r>
      <w:r w:rsidR="00A13759">
        <w:rPr>
          <w:rFonts w:ascii="Arial" w:hAnsi="Arial" w:cs="Arial"/>
        </w:rPr>
        <w:t>5</w:t>
      </w:r>
      <w:r w:rsidR="00812AA3">
        <w:rPr>
          <w:rFonts w:ascii="Arial" w:hAnsi="Arial" w:cs="Arial"/>
        </w:rPr>
        <w:t xml:space="preserve">. </w:t>
      </w:r>
      <w:r w:rsidR="00A13759">
        <w:rPr>
          <w:rFonts w:ascii="Arial" w:hAnsi="Arial" w:cs="Arial"/>
        </w:rPr>
        <w:t>júna</w:t>
      </w:r>
      <w:r w:rsidR="00812AA3">
        <w:rPr>
          <w:rFonts w:ascii="Arial" w:hAnsi="Arial" w:cs="Arial"/>
        </w:rPr>
        <w:t xml:space="preserve"> 2025 </w:t>
      </w:r>
      <w:r w:rsidR="00812AA3" w:rsidRPr="00812AA3">
        <w:rPr>
          <w:rFonts w:ascii="Arial" w:hAnsi="Arial" w:cs="Arial"/>
          <w:b/>
        </w:rPr>
        <w:t>nerokoval</w:t>
      </w:r>
      <w:r w:rsidRPr="001B1C10">
        <w:rPr>
          <w:rFonts w:ascii="Arial" w:hAnsi="Arial" w:cs="Arial"/>
        </w:rPr>
        <w:t xml:space="preserve"> </w:t>
      </w:r>
      <w:r w:rsidR="00812AA3" w:rsidRPr="00812AA3">
        <w:rPr>
          <w:rFonts w:ascii="Arial" w:hAnsi="Arial" w:cs="Arial"/>
          <w:bCs/>
        </w:rPr>
        <w:t xml:space="preserve">, nakoľko podľa § 52 ods. 2 zákona Národnej rady Slovenskej republiky č. 350/1996 Z. z. o rokovacom poriadku Národnej rady Slovenskej republiky v znení neskorších predpisov </w:t>
      </w:r>
      <w:r w:rsidR="00812AA3" w:rsidRPr="00812AA3">
        <w:rPr>
          <w:rFonts w:ascii="Arial" w:hAnsi="Arial" w:cs="Arial"/>
          <w:b/>
          <w:bCs/>
        </w:rPr>
        <w:t>nebol uznášaniaschopný</w:t>
      </w:r>
      <w:r w:rsidR="00812AA3" w:rsidRPr="00812AA3">
        <w:rPr>
          <w:rFonts w:ascii="Arial" w:hAnsi="Arial" w:cs="Arial"/>
          <w:bCs/>
        </w:rPr>
        <w:t>.</w:t>
      </w:r>
      <w:r w:rsidR="00812AA3" w:rsidRPr="00812AA3">
        <w:rPr>
          <w:rFonts w:ascii="Arial" w:hAnsi="Arial" w:cs="Arial"/>
        </w:rPr>
        <w:t xml:space="preserve">   </w:t>
      </w: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6A90">
        <w:rPr>
          <w:rFonts w:ascii="Arial" w:hAnsi="Arial" w:cs="Arial"/>
        </w:rPr>
        <w:t>pravodajcom výboru je určený</w:t>
      </w:r>
      <w:r w:rsidR="001B1C10" w:rsidRPr="001B1C10">
        <w:rPr>
          <w:rFonts w:ascii="Arial" w:hAnsi="Arial" w:cs="Arial"/>
        </w:rPr>
        <w:t xml:space="preserve"> p</w:t>
      </w:r>
      <w:r w:rsidR="008B6A90">
        <w:rPr>
          <w:rFonts w:ascii="Arial" w:hAnsi="Arial" w:cs="Arial"/>
        </w:rPr>
        <w:t>án</w:t>
      </w:r>
      <w:r w:rsidR="001B1C10" w:rsidRPr="001B1C10">
        <w:rPr>
          <w:rFonts w:ascii="Arial" w:hAnsi="Arial" w:cs="Arial"/>
        </w:rPr>
        <w:t xml:space="preserve"> poslan</w:t>
      </w:r>
      <w:r w:rsidR="008B6A90">
        <w:rPr>
          <w:rFonts w:ascii="Arial" w:hAnsi="Arial" w:cs="Arial"/>
        </w:rPr>
        <w:t>ec</w:t>
      </w:r>
      <w:r w:rsidR="001B1C10" w:rsidRPr="001B1C10">
        <w:rPr>
          <w:rFonts w:ascii="Arial" w:hAnsi="Arial" w:cs="Arial"/>
        </w:rPr>
        <w:t xml:space="preserve"> </w:t>
      </w:r>
      <w:r w:rsidR="00812AA3">
        <w:rPr>
          <w:rFonts w:ascii="Arial" w:hAnsi="Arial" w:cs="Arial"/>
          <w:b/>
        </w:rPr>
        <w:t>Rastislav</w:t>
      </w:r>
      <w:r w:rsidR="001B1C10" w:rsidRPr="001B1C10">
        <w:rPr>
          <w:rFonts w:ascii="Arial" w:hAnsi="Arial" w:cs="Arial"/>
          <w:b/>
        </w:rPr>
        <w:t xml:space="preserve"> </w:t>
      </w:r>
      <w:r w:rsidR="00812AA3">
        <w:rPr>
          <w:rFonts w:ascii="Arial" w:hAnsi="Arial" w:cs="Arial"/>
          <w:b/>
        </w:rPr>
        <w:t>Krátky</w:t>
      </w:r>
      <w:r w:rsidR="001B1C10" w:rsidRPr="001B1C10">
        <w:rPr>
          <w:rFonts w:ascii="Arial" w:hAnsi="Arial" w:cs="Arial"/>
        </w:rPr>
        <w:t>, ktor</w:t>
      </w:r>
      <w:r w:rsidR="008B6A90">
        <w:rPr>
          <w:rFonts w:ascii="Arial" w:hAnsi="Arial" w:cs="Arial"/>
        </w:rPr>
        <w:t>ý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6B2388" w:rsidRDefault="006B2388" w:rsidP="006B2388"/>
    <w:p w:rsidR="006B2388" w:rsidRDefault="006B2388" w:rsidP="006B2388"/>
    <w:p w:rsidR="006B2388" w:rsidRPr="00327A97" w:rsidRDefault="00812AA3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Pr="00545435" w:rsidRDefault="006B2388" w:rsidP="006B2388">
      <w:pPr>
        <w:jc w:val="center"/>
        <w:rPr>
          <w:rFonts w:ascii="Arial" w:hAnsi="Arial" w:cs="Arial"/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 xml:space="preserve">predseda </w:t>
      </w:r>
    </w:p>
    <w:p w:rsidR="00B926AE" w:rsidRPr="00545435" w:rsidRDefault="00B926AE" w:rsidP="006B2388">
      <w:pPr>
        <w:jc w:val="center"/>
        <w:rPr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lastRenderedPageBreak/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83085C">
      <w:pPr>
        <w:jc w:val="both"/>
        <w:rPr>
          <w:rFonts w:ascii="Arial" w:hAnsi="Arial" w:cs="Arial"/>
        </w:rPr>
      </w:pPr>
      <w:r w:rsidRPr="00C869AE">
        <w:rPr>
          <w:rFonts w:ascii="Arial" w:hAnsi="Arial" w:cs="Arial"/>
          <w:b/>
          <w:bCs/>
        </w:rPr>
        <w:t xml:space="preserve">k </w:t>
      </w:r>
      <w:r w:rsidR="0083085C" w:rsidRPr="0083085C">
        <w:rPr>
          <w:rFonts w:ascii="Arial" w:hAnsi="Arial" w:cs="Arial"/>
          <w:b/>
          <w:bCs/>
        </w:rPr>
        <w:t>podozreniam zo zneužitia finančných prostriedkov Európskej únie poskytovaných Pôdohospodárskou platobnou agentúrou na účely budovania ubytovacích zariadení s cieľom rozvoja agroturistiky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C869AE" w:rsidRPr="00B926AE" w:rsidRDefault="00C869AE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:rsidR="0083085C" w:rsidRDefault="0083085C" w:rsidP="00B926AE">
      <w:pPr>
        <w:jc w:val="both"/>
        <w:rPr>
          <w:rFonts w:ascii="Arial" w:hAnsi="Arial" w:cs="Arial"/>
          <w:b/>
          <w:bCs/>
        </w:rPr>
      </w:pPr>
    </w:p>
    <w:p w:rsidR="0083085C" w:rsidRPr="0083085C" w:rsidRDefault="0083085C" w:rsidP="0083085C">
      <w:pPr>
        <w:widowControl w:val="0"/>
        <w:spacing w:line="275" w:lineRule="auto"/>
        <w:ind w:left="426"/>
        <w:jc w:val="both"/>
        <w:rPr>
          <w:rFonts w:ascii="Arial" w:hAnsi="Arial" w:cs="Arial"/>
          <w:lang w:val="en-US" w:eastAsia="en-US"/>
        </w:rPr>
      </w:pP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so</w:t>
      </w:r>
      <w:r w:rsidRPr="0083085C">
        <w:rPr>
          <w:rFonts w:ascii="Arial" w:eastAsia="Calibri" w:hAnsi="Arial" w:cs="Arial"/>
          <w:color w:val="242424"/>
          <w:spacing w:val="4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zreteľom</w:t>
      </w:r>
      <w:r w:rsidRPr="0083085C">
        <w:rPr>
          <w:rFonts w:ascii="Arial" w:eastAsia="Calibri" w:hAnsi="Arial" w:cs="Arial"/>
          <w:color w:val="242424"/>
          <w:spacing w:val="11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na medializované</w:t>
      </w:r>
      <w:r w:rsidRPr="0083085C">
        <w:rPr>
          <w:rFonts w:ascii="Arial" w:eastAsia="Calibri" w:hAnsi="Arial" w:cs="Arial"/>
          <w:color w:val="242424"/>
          <w:spacing w:val="2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informácie</w:t>
      </w:r>
      <w:r w:rsidRPr="0083085C">
        <w:rPr>
          <w:rFonts w:ascii="Arial" w:eastAsia="Calibri" w:hAnsi="Arial" w:cs="Arial"/>
          <w:color w:val="242424"/>
          <w:spacing w:val="12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o</w:t>
      </w:r>
      <w:r w:rsidRPr="0083085C">
        <w:rPr>
          <w:rFonts w:ascii="Arial" w:eastAsia="Calibri" w:hAnsi="Arial" w:cs="Arial"/>
          <w:color w:val="242424"/>
          <w:spacing w:val="-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údajnom</w:t>
      </w:r>
      <w:r w:rsidRPr="0083085C">
        <w:rPr>
          <w:rFonts w:ascii="Arial" w:eastAsia="Calibri" w:hAnsi="Arial" w:cs="Arial"/>
          <w:color w:val="242424"/>
          <w:spacing w:val="19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zneužití</w:t>
      </w:r>
      <w:r w:rsidRPr="0083085C">
        <w:rPr>
          <w:rFonts w:ascii="Arial" w:eastAsia="Calibri" w:hAnsi="Arial" w:cs="Arial"/>
          <w:color w:val="242424"/>
          <w:spacing w:val="1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finančných</w:t>
      </w:r>
      <w:r w:rsidRPr="0083085C">
        <w:rPr>
          <w:rFonts w:ascii="Arial" w:eastAsia="Calibri" w:hAnsi="Arial" w:cs="Arial"/>
          <w:color w:val="242424"/>
          <w:w w:val="9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prostriedkov</w:t>
      </w:r>
      <w:r>
        <w:rPr>
          <w:rFonts w:ascii="Arial" w:eastAsia="Calibri" w:hAnsi="Arial" w:cs="Arial"/>
          <w:color w:val="24242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Európskej</w:t>
      </w:r>
      <w:r w:rsidRPr="0083085C">
        <w:rPr>
          <w:rFonts w:ascii="Arial" w:eastAsia="Calibri" w:hAnsi="Arial" w:cs="Arial"/>
          <w:color w:val="242424"/>
          <w:spacing w:val="30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únie</w:t>
      </w:r>
      <w:r w:rsidRPr="0083085C">
        <w:rPr>
          <w:rFonts w:ascii="Arial" w:eastAsia="Calibri" w:hAnsi="Arial" w:cs="Arial"/>
          <w:color w:val="242424"/>
          <w:spacing w:val="19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poskytovaných</w:t>
      </w:r>
      <w:r w:rsidRPr="0083085C">
        <w:rPr>
          <w:rFonts w:ascii="Arial" w:eastAsia="Calibri" w:hAnsi="Arial" w:cs="Arial"/>
          <w:color w:val="242424"/>
          <w:spacing w:val="42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Pôdohospodárskou</w:t>
      </w:r>
      <w:r w:rsidRPr="0083085C">
        <w:rPr>
          <w:rFonts w:ascii="Arial" w:eastAsia="Calibri" w:hAnsi="Arial" w:cs="Arial"/>
          <w:color w:val="242424"/>
          <w:spacing w:val="4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platobnou</w:t>
      </w:r>
      <w:r w:rsidRPr="0083085C">
        <w:rPr>
          <w:rFonts w:ascii="Arial" w:eastAsia="Calibri" w:hAnsi="Arial" w:cs="Arial"/>
          <w:color w:val="242424"/>
          <w:w w:val="9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agentúrou,</w:t>
      </w:r>
    </w:p>
    <w:p w:rsidR="0083085C" w:rsidRPr="0083085C" w:rsidRDefault="0083085C" w:rsidP="0083085C">
      <w:pPr>
        <w:widowControl w:val="0"/>
        <w:spacing w:line="279" w:lineRule="auto"/>
        <w:ind w:left="426" w:firstLine="5"/>
        <w:jc w:val="both"/>
        <w:rPr>
          <w:rFonts w:ascii="Arial" w:hAnsi="Arial" w:cs="Arial"/>
          <w:lang w:val="en-US" w:eastAsia="en-US"/>
        </w:rPr>
      </w:pP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berúc</w:t>
      </w:r>
      <w:r w:rsidRPr="0083085C">
        <w:rPr>
          <w:rFonts w:ascii="Arial" w:eastAsia="Calibri" w:hAnsi="Arial" w:cs="Arial"/>
          <w:color w:val="242424"/>
          <w:spacing w:val="41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do</w:t>
      </w:r>
      <w:r w:rsidRPr="0083085C">
        <w:rPr>
          <w:rFonts w:ascii="Arial" w:eastAsia="Calibri" w:hAnsi="Arial" w:cs="Arial"/>
          <w:color w:val="242424"/>
          <w:spacing w:val="27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úvahy</w:t>
      </w:r>
      <w:r w:rsidRPr="0083085C">
        <w:rPr>
          <w:rFonts w:ascii="Arial" w:eastAsia="Calibri" w:hAnsi="Arial" w:cs="Arial"/>
          <w:color w:val="242424"/>
          <w:spacing w:val="42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reputačné</w:t>
      </w:r>
      <w:r w:rsidRPr="0083085C">
        <w:rPr>
          <w:rFonts w:ascii="Arial" w:eastAsia="Calibri" w:hAnsi="Arial" w:cs="Arial"/>
          <w:color w:val="242424"/>
          <w:spacing w:val="4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a</w:t>
      </w:r>
      <w:r w:rsidRPr="0083085C">
        <w:rPr>
          <w:rFonts w:ascii="Arial" w:eastAsia="Calibri" w:hAnsi="Arial" w:cs="Arial"/>
          <w:color w:val="242424"/>
          <w:spacing w:val="-10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ďalšie</w:t>
      </w:r>
      <w:r w:rsidRPr="0083085C">
        <w:rPr>
          <w:rFonts w:ascii="Arial" w:eastAsia="Calibri" w:hAnsi="Arial" w:cs="Arial"/>
          <w:color w:val="242424"/>
          <w:spacing w:val="3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riziká,</w:t>
      </w:r>
      <w:r w:rsidRPr="0083085C">
        <w:rPr>
          <w:rFonts w:ascii="Arial" w:eastAsia="Calibri" w:hAnsi="Arial" w:cs="Arial"/>
          <w:color w:val="242424"/>
          <w:spacing w:val="3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ktoré</w:t>
      </w:r>
      <w:r w:rsidRPr="0083085C">
        <w:rPr>
          <w:rFonts w:ascii="Arial" w:eastAsia="Calibri" w:hAnsi="Arial" w:cs="Arial"/>
          <w:color w:val="242424"/>
          <w:spacing w:val="3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z</w:t>
      </w:r>
      <w:r w:rsidRPr="0083085C">
        <w:rPr>
          <w:rFonts w:ascii="Arial" w:eastAsia="Calibri" w:hAnsi="Arial" w:cs="Arial"/>
          <w:color w:val="242424"/>
          <w:spacing w:val="-1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toho</w:t>
      </w:r>
      <w:r w:rsidRPr="0083085C">
        <w:rPr>
          <w:rFonts w:ascii="Arial" w:eastAsia="Calibri" w:hAnsi="Arial" w:cs="Arial"/>
          <w:color w:val="242424"/>
          <w:spacing w:val="32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pre</w:t>
      </w:r>
      <w:r w:rsidRPr="0083085C">
        <w:rPr>
          <w:rFonts w:ascii="Arial" w:eastAsia="Calibri" w:hAnsi="Arial" w:cs="Arial"/>
          <w:color w:val="242424"/>
          <w:spacing w:val="40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Slovenskú</w:t>
      </w:r>
      <w:r w:rsidRPr="0083085C">
        <w:rPr>
          <w:rFonts w:ascii="Arial" w:eastAsia="Calibri" w:hAnsi="Arial" w:cs="Arial"/>
          <w:color w:val="242424"/>
          <w:spacing w:val="41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republiku</w:t>
      </w:r>
      <w:r w:rsidRPr="0083085C">
        <w:rPr>
          <w:rFonts w:ascii="Arial" w:eastAsia="Calibri" w:hAnsi="Arial" w:cs="Arial"/>
          <w:color w:val="242424"/>
          <w:w w:val="9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vyplývajú</w:t>
      </w:r>
      <w:r w:rsidRPr="0083085C">
        <w:rPr>
          <w:rFonts w:ascii="Arial" w:eastAsia="Calibri" w:hAnsi="Arial" w:cs="Arial"/>
          <w:color w:val="242424"/>
          <w:spacing w:val="-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v</w:t>
      </w:r>
      <w:r w:rsidRPr="0083085C">
        <w:rPr>
          <w:rFonts w:ascii="Arial" w:eastAsia="Calibri" w:hAnsi="Arial" w:cs="Arial"/>
          <w:color w:val="242424"/>
          <w:spacing w:val="-17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rámci</w:t>
      </w:r>
      <w:r w:rsidRPr="0083085C">
        <w:rPr>
          <w:rFonts w:ascii="Arial" w:eastAsia="Calibri" w:hAnsi="Arial" w:cs="Arial"/>
          <w:color w:val="242424"/>
          <w:spacing w:val="-7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Európskej</w:t>
      </w:r>
      <w:r w:rsidRPr="0083085C">
        <w:rPr>
          <w:rFonts w:ascii="Arial" w:eastAsia="Calibri" w:hAnsi="Arial" w:cs="Arial"/>
          <w:color w:val="242424"/>
          <w:spacing w:val="-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únie,</w:t>
      </w:r>
    </w:p>
    <w:p w:rsidR="0083085C" w:rsidRPr="0083085C" w:rsidRDefault="0083085C" w:rsidP="0083085C">
      <w:pPr>
        <w:ind w:firstLine="431"/>
        <w:jc w:val="both"/>
        <w:rPr>
          <w:rFonts w:ascii="Arial" w:hAnsi="Arial" w:cs="Arial"/>
          <w:b/>
          <w:bCs/>
        </w:rPr>
      </w:pP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uvedomujúc si</w:t>
      </w:r>
      <w:r w:rsidRPr="0083085C">
        <w:rPr>
          <w:rFonts w:ascii="Arial" w:eastAsia="Calibri" w:hAnsi="Arial" w:cs="Arial"/>
          <w:color w:val="242424"/>
          <w:spacing w:val="-24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rozsah</w:t>
      </w:r>
      <w:r w:rsidRPr="0083085C">
        <w:rPr>
          <w:rFonts w:ascii="Arial" w:eastAsia="Calibri" w:hAnsi="Arial" w:cs="Arial"/>
          <w:color w:val="242424"/>
          <w:spacing w:val="-11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a</w:t>
      </w:r>
      <w:r w:rsidRPr="0083085C">
        <w:rPr>
          <w:rFonts w:ascii="Arial" w:eastAsia="Calibri" w:hAnsi="Arial" w:cs="Arial"/>
          <w:color w:val="242424"/>
          <w:spacing w:val="-2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závažnosť</w:t>
      </w:r>
      <w:r w:rsidRPr="0083085C">
        <w:rPr>
          <w:rFonts w:ascii="Arial" w:eastAsia="Calibri" w:hAnsi="Arial" w:cs="Arial"/>
          <w:color w:val="242424"/>
          <w:spacing w:val="-6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vzniknutých</w:t>
      </w:r>
      <w:r w:rsidRPr="0083085C">
        <w:rPr>
          <w:rFonts w:ascii="Arial" w:eastAsia="Calibri" w:hAnsi="Arial" w:cs="Arial"/>
          <w:color w:val="242424"/>
          <w:spacing w:val="-5"/>
          <w:szCs w:val="22"/>
          <w:lang w:val="en-US" w:eastAsia="en-US"/>
        </w:rPr>
        <w:t xml:space="preserve"> </w:t>
      </w:r>
      <w:r w:rsidRPr="0083085C">
        <w:rPr>
          <w:rFonts w:ascii="Arial" w:eastAsia="Calibri" w:hAnsi="Arial" w:cs="Arial"/>
          <w:color w:val="242424"/>
          <w:szCs w:val="22"/>
          <w:lang w:val="en-US" w:eastAsia="en-US"/>
        </w:rPr>
        <w:t>podozrení,</w:t>
      </w:r>
    </w:p>
    <w:p w:rsidR="0083085C" w:rsidRDefault="0083085C" w:rsidP="00B926AE">
      <w:pPr>
        <w:jc w:val="both"/>
        <w:rPr>
          <w:rFonts w:ascii="Arial" w:hAnsi="Arial" w:cs="Arial"/>
          <w:b/>
          <w:bCs/>
        </w:rPr>
      </w:pPr>
    </w:p>
    <w:p w:rsidR="0083085C" w:rsidRDefault="0083085C" w:rsidP="00B926AE">
      <w:pPr>
        <w:jc w:val="both"/>
        <w:rPr>
          <w:rFonts w:ascii="Arial" w:hAnsi="Arial" w:cs="Arial"/>
          <w:b/>
          <w:bCs/>
        </w:rPr>
      </w:pPr>
    </w:p>
    <w:p w:rsidR="00AC200F" w:rsidRPr="00AC200F" w:rsidRDefault="0083085C" w:rsidP="00B926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3085C">
        <w:rPr>
          <w:rFonts w:ascii="Arial" w:hAnsi="Arial" w:cs="Arial"/>
          <w:b/>
          <w:lang w:val="en-US"/>
        </w:rPr>
        <w:t>žiada</w:t>
      </w:r>
      <w:r w:rsidRPr="0083085C">
        <w:rPr>
          <w:rFonts w:ascii="Arial" w:hAnsi="Arial" w:cs="Arial"/>
          <w:lang w:val="en-US"/>
        </w:rPr>
        <w:t xml:space="preserve"> </w:t>
      </w:r>
      <w:r w:rsidRPr="00AC200F">
        <w:rPr>
          <w:rFonts w:ascii="Arial" w:hAnsi="Arial" w:cs="Arial"/>
          <w:b/>
          <w:lang w:val="en-US"/>
        </w:rPr>
        <w:t>generálneho prokurátora</w:t>
      </w:r>
      <w:r w:rsidRPr="0083085C">
        <w:rPr>
          <w:rFonts w:ascii="Arial" w:hAnsi="Arial" w:cs="Arial"/>
          <w:lang w:val="en-US"/>
        </w:rPr>
        <w:t xml:space="preserve">, </w:t>
      </w:r>
    </w:p>
    <w:p w:rsidR="00B926AE" w:rsidRPr="0083085C" w:rsidRDefault="0083085C" w:rsidP="00AC200F">
      <w:pPr>
        <w:ind w:left="720"/>
        <w:jc w:val="both"/>
        <w:rPr>
          <w:rFonts w:ascii="Arial" w:hAnsi="Arial" w:cs="Arial"/>
        </w:rPr>
      </w:pPr>
      <w:r w:rsidRPr="0083085C">
        <w:rPr>
          <w:rFonts w:ascii="Arial" w:hAnsi="Arial" w:cs="Arial"/>
          <w:lang w:val="en-US"/>
        </w:rPr>
        <w:t>a</w:t>
      </w:r>
      <w:bookmarkStart w:id="0" w:name="_GoBack"/>
      <w:bookmarkEnd w:id="0"/>
      <w:r w:rsidRPr="0083085C">
        <w:rPr>
          <w:rFonts w:ascii="Arial" w:hAnsi="Arial" w:cs="Arial"/>
          <w:lang w:val="en-US"/>
        </w:rPr>
        <w:t xml:space="preserve">by do správy predkladanej Národnej rade Slovenskej republiky doplnil samostatnú časť, a to zhodnotenie činnosti prokuratúry v oblasti možného zneužívania dotácií poskytovaných prostredníctvom Pôdohospodárskej platobnej </w:t>
      </w:r>
      <w:r w:rsidR="00AC200F">
        <w:rPr>
          <w:rFonts w:ascii="Arial" w:hAnsi="Arial" w:cs="Arial"/>
          <w:lang w:val="en-US"/>
        </w:rPr>
        <w:t>agentúry;</w:t>
      </w:r>
    </w:p>
    <w:p w:rsidR="00C660C9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83085C" w:rsidRPr="00B926AE" w:rsidRDefault="0083085C" w:rsidP="00C660C9">
      <w:pPr>
        <w:ind w:left="720"/>
        <w:jc w:val="both"/>
        <w:rPr>
          <w:rFonts w:ascii="Arial" w:hAnsi="Arial" w:cs="Arial"/>
          <w:b/>
        </w:rPr>
      </w:pPr>
    </w:p>
    <w:p w:rsidR="00B926AE" w:rsidRDefault="0083085C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žiada </w:t>
      </w:r>
      <w:r w:rsidR="00B926AE" w:rsidRPr="00B926AE">
        <w:rPr>
          <w:rFonts w:ascii="Arial" w:hAnsi="Arial" w:cs="Arial"/>
          <w:b/>
        </w:rPr>
        <w:t xml:space="preserve"> </w:t>
      </w:r>
      <w:r w:rsidRPr="00AC200F">
        <w:rPr>
          <w:rFonts w:ascii="Arial" w:hAnsi="Arial" w:cs="Arial"/>
          <w:b/>
          <w:lang w:val="en-US"/>
        </w:rPr>
        <w:t>ministra pôdohospodárstva a rozvoja vidieka Slovenskej republiky</w:t>
      </w:r>
      <w:r w:rsidRPr="0083085C">
        <w:rPr>
          <w:rFonts w:ascii="Arial" w:hAnsi="Arial" w:cs="Arial"/>
          <w:lang w:val="en-US"/>
        </w:rPr>
        <w:t xml:space="preserve">, aby predložil správu o hodnotení činnosti Pôdohospodárskej platobnej agentúry z hľadiska plnenia si kontrolných povinností do 30 dní od prijatia tohto </w:t>
      </w:r>
      <w:r w:rsidR="00AC200F">
        <w:rPr>
          <w:rFonts w:ascii="Arial" w:hAnsi="Arial" w:cs="Arial"/>
          <w:lang w:val="en-US"/>
        </w:rPr>
        <w:t>uznesenia;</w:t>
      </w:r>
    </w:p>
    <w:p w:rsidR="00C660C9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83085C" w:rsidRPr="00B926AE" w:rsidRDefault="0083085C" w:rsidP="00C660C9">
      <w:pPr>
        <w:ind w:left="720"/>
        <w:jc w:val="both"/>
        <w:rPr>
          <w:rFonts w:ascii="Arial" w:hAnsi="Arial" w:cs="Arial"/>
          <w:b/>
        </w:rPr>
      </w:pPr>
    </w:p>
    <w:p w:rsidR="00AC200F" w:rsidRDefault="0083085C" w:rsidP="0083085C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žiada</w:t>
      </w:r>
      <w:r w:rsidR="00812AA3">
        <w:rPr>
          <w:rFonts w:ascii="Arial" w:hAnsi="Arial" w:cs="Arial"/>
        </w:rPr>
        <w:t xml:space="preserve"> </w:t>
      </w:r>
      <w:r w:rsidRPr="00AC200F">
        <w:rPr>
          <w:rFonts w:ascii="Arial" w:hAnsi="Arial" w:cs="Arial"/>
          <w:b/>
        </w:rPr>
        <w:t>Najvyšší kontrolný úrad Slovenskej republiky</w:t>
      </w:r>
      <w:r w:rsidRPr="0083085C">
        <w:rPr>
          <w:rFonts w:ascii="Arial" w:hAnsi="Arial" w:cs="Arial"/>
        </w:rPr>
        <w:t xml:space="preserve">, </w:t>
      </w:r>
    </w:p>
    <w:p w:rsidR="00812AA3" w:rsidRDefault="0083085C" w:rsidP="00AC200F">
      <w:pPr>
        <w:pStyle w:val="Odsekzoznamu"/>
        <w:jc w:val="both"/>
        <w:rPr>
          <w:rFonts w:ascii="Arial" w:hAnsi="Arial" w:cs="Arial"/>
        </w:rPr>
      </w:pPr>
      <w:r w:rsidRPr="0083085C">
        <w:rPr>
          <w:rFonts w:ascii="Arial" w:hAnsi="Arial" w:cs="Arial"/>
        </w:rPr>
        <w:t xml:space="preserve">aby vykonal kontrolu v Pôdohospodárskej  platobnej  agentúre  so  zameraním  na </w:t>
      </w:r>
      <w:r w:rsidR="00AC200F">
        <w:rPr>
          <w:rFonts w:ascii="Arial" w:hAnsi="Arial" w:cs="Arial"/>
        </w:rPr>
        <w:t xml:space="preserve"> použitie  projektových  podpôr;</w:t>
      </w:r>
    </w:p>
    <w:p w:rsidR="0083085C" w:rsidRDefault="0083085C" w:rsidP="0083085C">
      <w:pPr>
        <w:jc w:val="both"/>
        <w:rPr>
          <w:rFonts w:ascii="Arial" w:hAnsi="Arial" w:cs="Arial"/>
        </w:rPr>
      </w:pPr>
    </w:p>
    <w:p w:rsidR="0083085C" w:rsidRDefault="0083085C" w:rsidP="0083085C">
      <w:pPr>
        <w:jc w:val="both"/>
        <w:rPr>
          <w:rFonts w:ascii="Arial" w:hAnsi="Arial" w:cs="Arial"/>
        </w:rPr>
      </w:pPr>
    </w:p>
    <w:p w:rsidR="0083085C" w:rsidRDefault="0083085C" w:rsidP="0083085C">
      <w:pPr>
        <w:jc w:val="both"/>
        <w:rPr>
          <w:rFonts w:ascii="Arial" w:hAnsi="Arial" w:cs="Arial"/>
        </w:rPr>
      </w:pPr>
    </w:p>
    <w:p w:rsidR="0083085C" w:rsidRPr="0083085C" w:rsidRDefault="0083085C" w:rsidP="0083085C">
      <w:pPr>
        <w:jc w:val="both"/>
        <w:rPr>
          <w:rFonts w:ascii="Arial" w:hAnsi="Arial" w:cs="Arial"/>
        </w:rPr>
      </w:pPr>
    </w:p>
    <w:p w:rsidR="00AC200F" w:rsidRPr="00AC200F" w:rsidRDefault="0083085C" w:rsidP="0083085C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83085C">
        <w:rPr>
          <w:rFonts w:ascii="Arial" w:hAnsi="Arial" w:cs="Arial"/>
          <w:b/>
        </w:rPr>
        <w:t>žiada</w:t>
      </w:r>
      <w:r>
        <w:rPr>
          <w:rFonts w:ascii="Arial" w:hAnsi="Arial" w:cs="Arial"/>
        </w:rPr>
        <w:t xml:space="preserve"> </w:t>
      </w:r>
      <w:r w:rsidRPr="00AC200F">
        <w:rPr>
          <w:rFonts w:ascii="Arial" w:hAnsi="Arial" w:cs="Arial"/>
          <w:b/>
          <w:lang w:val="en-US"/>
        </w:rPr>
        <w:t>ministra vnútra Slovenskej republiky</w:t>
      </w:r>
      <w:r w:rsidRPr="0083085C">
        <w:rPr>
          <w:rFonts w:ascii="Arial" w:hAnsi="Arial" w:cs="Arial"/>
          <w:lang w:val="en-US"/>
        </w:rPr>
        <w:t xml:space="preserve">, </w:t>
      </w:r>
    </w:p>
    <w:p w:rsidR="0083085C" w:rsidRPr="0083085C" w:rsidRDefault="0083085C" w:rsidP="00AC200F">
      <w:pPr>
        <w:pStyle w:val="Odsekzoznamu"/>
        <w:jc w:val="both"/>
        <w:rPr>
          <w:rFonts w:ascii="Arial" w:hAnsi="Arial" w:cs="Arial"/>
        </w:rPr>
      </w:pPr>
      <w:r w:rsidRPr="0083085C">
        <w:rPr>
          <w:rFonts w:ascii="Arial" w:hAnsi="Arial" w:cs="Arial"/>
          <w:lang w:val="en-US"/>
        </w:rPr>
        <w:t>aby predstavil opatrenia potrebné na zabezpečenie ochrany záujmov Slovenskej republiky a Európskej únie v kontexte novej úpravy Trestného zákona z roku 2024 s dôrazom na zamedzenie premlčania závažných trestných činov</w:t>
      </w:r>
      <w:r>
        <w:rPr>
          <w:rFonts w:ascii="Arial" w:hAnsi="Arial" w:cs="Arial"/>
          <w:lang w:val="en-US"/>
        </w:rPr>
        <w:t xml:space="preserve"> v </w:t>
      </w:r>
      <w:r w:rsidRPr="0083085C">
        <w:rPr>
          <w:rFonts w:ascii="Arial" w:hAnsi="Arial" w:cs="Arial"/>
          <w:lang w:val="en-US"/>
        </w:rPr>
        <w:t>súvislosti s podozreniami o spáchaní trestných činov nekalými konaniami pri poskytovaní dotácií prostredníctvom Pôdohospodárskej platobnej agentúry do 30 dní od p</w:t>
      </w:r>
      <w:r w:rsidR="00AC200F">
        <w:rPr>
          <w:rFonts w:ascii="Arial" w:hAnsi="Arial" w:cs="Arial"/>
          <w:lang w:val="en-US"/>
        </w:rPr>
        <w:t>rijatia tohto uznesenia;</w:t>
      </w:r>
    </w:p>
    <w:p w:rsidR="0083085C" w:rsidRDefault="0083085C" w:rsidP="0083085C">
      <w:pPr>
        <w:jc w:val="both"/>
        <w:rPr>
          <w:rFonts w:ascii="Arial" w:hAnsi="Arial" w:cs="Arial"/>
        </w:rPr>
      </w:pPr>
    </w:p>
    <w:p w:rsidR="0083085C" w:rsidRPr="0083085C" w:rsidRDefault="0083085C" w:rsidP="0083085C">
      <w:pPr>
        <w:jc w:val="both"/>
        <w:rPr>
          <w:rFonts w:ascii="Arial" w:hAnsi="Arial" w:cs="Arial"/>
        </w:rPr>
      </w:pPr>
    </w:p>
    <w:p w:rsidR="00AC200F" w:rsidRPr="00AC200F" w:rsidRDefault="00AC200F" w:rsidP="0083085C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AC200F">
        <w:rPr>
          <w:rFonts w:ascii="Arial" w:hAnsi="Arial" w:cs="Arial"/>
          <w:b/>
          <w:lang w:val="en-US"/>
        </w:rPr>
        <w:t>schvaľuje</w:t>
      </w:r>
      <w:r w:rsidRPr="00AC200F">
        <w:rPr>
          <w:rFonts w:ascii="Arial" w:hAnsi="Arial" w:cs="Arial"/>
          <w:lang w:val="en-US"/>
        </w:rPr>
        <w:t xml:space="preserve"> </w:t>
      </w:r>
    </w:p>
    <w:p w:rsidR="0083085C" w:rsidRDefault="00AC200F" w:rsidP="00AC200F">
      <w:pPr>
        <w:pStyle w:val="Odsekzoznamu"/>
        <w:jc w:val="both"/>
        <w:rPr>
          <w:rFonts w:ascii="Arial" w:hAnsi="Arial" w:cs="Arial"/>
          <w:lang w:val="en-US"/>
        </w:rPr>
      </w:pPr>
      <w:r w:rsidRPr="00AC200F">
        <w:rPr>
          <w:rFonts w:ascii="Arial" w:hAnsi="Arial" w:cs="Arial"/>
          <w:lang w:val="en-US"/>
        </w:rPr>
        <w:t xml:space="preserve">vykonanie poslaneckého prieskumu v Pôdohospodárskej platobnej </w:t>
      </w:r>
      <w:r>
        <w:rPr>
          <w:rFonts w:ascii="Arial" w:hAnsi="Arial" w:cs="Arial"/>
          <w:lang w:val="en-US"/>
        </w:rPr>
        <w:t>agentúre;</w:t>
      </w:r>
    </w:p>
    <w:p w:rsidR="00AC200F" w:rsidRDefault="00AC200F" w:rsidP="00AC200F">
      <w:pPr>
        <w:jc w:val="both"/>
        <w:rPr>
          <w:rFonts w:ascii="Arial" w:hAnsi="Arial" w:cs="Arial"/>
        </w:rPr>
      </w:pPr>
    </w:p>
    <w:p w:rsidR="00AC200F" w:rsidRDefault="00AC200F" w:rsidP="00AC200F">
      <w:pPr>
        <w:jc w:val="both"/>
        <w:rPr>
          <w:rFonts w:ascii="Arial" w:hAnsi="Arial" w:cs="Arial"/>
        </w:rPr>
      </w:pPr>
    </w:p>
    <w:p w:rsidR="00AC200F" w:rsidRPr="00AC200F" w:rsidRDefault="00AC200F" w:rsidP="00AC200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AC200F">
        <w:rPr>
          <w:rFonts w:ascii="Arial" w:hAnsi="Arial" w:cs="Arial"/>
          <w:b/>
          <w:lang w:val="en-US"/>
        </w:rPr>
        <w:t>žiada ministra pôdohospodárstva a rozvoja vidieka Slovenskej republiky</w:t>
      </w:r>
      <w:r w:rsidRPr="00AC200F">
        <w:rPr>
          <w:rFonts w:ascii="Arial" w:hAnsi="Arial" w:cs="Arial"/>
          <w:lang w:val="en-US"/>
        </w:rPr>
        <w:t>, aby zabezpečil, že budú včas chránené záujmy Slovenskej republiky a Európskej Únie a prijaté účinné opatrenia pre vrátenie zneužitých finančných prostriedkov od dotknutých subjektov.</w:t>
      </w:r>
    </w:p>
    <w:p w:rsidR="009E7B0C" w:rsidRDefault="009E7B0C" w:rsidP="009E7B0C">
      <w:pPr>
        <w:pStyle w:val="Odsekzoznamu"/>
        <w:jc w:val="both"/>
        <w:rPr>
          <w:rFonts w:ascii="Arial" w:hAnsi="Arial" w:cs="Arial"/>
        </w:rPr>
      </w:pPr>
    </w:p>
    <w:sectPr w:rsidR="009E7B0C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A6A">
          <w:rPr>
            <w:noProof/>
          </w:rPr>
          <w:t>2</w:t>
        </w:r>
        <w:r>
          <w:fldChar w:fldCharType="end"/>
        </w:r>
      </w:p>
    </w:sdtContent>
  </w:sdt>
  <w:p w:rsidR="008F128C" w:rsidRDefault="003C0A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8E1406F6"/>
    <w:lvl w:ilvl="0" w:tplc="7996EF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D3A04"/>
    <w:rsid w:val="00181D62"/>
    <w:rsid w:val="001B1C10"/>
    <w:rsid w:val="00222AE3"/>
    <w:rsid w:val="003C0A6A"/>
    <w:rsid w:val="0041383A"/>
    <w:rsid w:val="00545435"/>
    <w:rsid w:val="005539BC"/>
    <w:rsid w:val="005B3982"/>
    <w:rsid w:val="005E62CD"/>
    <w:rsid w:val="006B2388"/>
    <w:rsid w:val="00812AA3"/>
    <w:rsid w:val="00817A60"/>
    <w:rsid w:val="0083085C"/>
    <w:rsid w:val="008847CA"/>
    <w:rsid w:val="008B6A90"/>
    <w:rsid w:val="008E0134"/>
    <w:rsid w:val="008F7B52"/>
    <w:rsid w:val="00924CF1"/>
    <w:rsid w:val="00947E72"/>
    <w:rsid w:val="00990D7E"/>
    <w:rsid w:val="009A14AC"/>
    <w:rsid w:val="009E7B0C"/>
    <w:rsid w:val="00A13759"/>
    <w:rsid w:val="00AC200F"/>
    <w:rsid w:val="00B347FF"/>
    <w:rsid w:val="00B926AE"/>
    <w:rsid w:val="00BE6DCF"/>
    <w:rsid w:val="00C660C9"/>
    <w:rsid w:val="00C869AE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1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4</cp:revision>
  <dcterms:created xsi:type="dcterms:W3CDTF">2025-06-04T13:56:00Z</dcterms:created>
  <dcterms:modified xsi:type="dcterms:W3CDTF">2025-06-05T06:37:00Z</dcterms:modified>
</cp:coreProperties>
</file>