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5276" w14:textId="639BC430" w:rsidR="00B87FA3" w:rsidRPr="00867538" w:rsidRDefault="00B87FA3" w:rsidP="00CE23B7">
      <w:pPr>
        <w:spacing w:after="0"/>
        <w:jc w:val="center"/>
        <w:rPr>
          <w:rFonts w:ascii="Times New Roman" w:eastAsia="Calibri" w:hAnsi="Times New Roman" w:cs="Times New Roman"/>
          <w:sz w:val="24"/>
          <w:szCs w:val="24"/>
          <w:u w:val="none"/>
          <w:lang w:eastAsia="sk-SK"/>
        </w:rPr>
      </w:pPr>
    </w:p>
    <w:p w14:paraId="69C24545" w14:textId="382038EE"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4734DB7A" w14:textId="48059452"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1917DA12" w14:textId="2DDAFE31"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45567551" w14:textId="5197512A"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35119253" w14:textId="5777AA0F"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24C3DAB1" w14:textId="4BFB369B"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7F6AB8D0" w14:textId="7ACA7B5A"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44EB1E56" w14:textId="5D525BDC"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3B9AF97D" w14:textId="1CB2EB3C"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16F72781" w14:textId="5F33FE05"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68A4F6CE" w14:textId="29B367A1"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629B63FA" w14:textId="00722E66"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376AA8F1" w14:textId="2C2997E9"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52B59B36" w14:textId="049699C0"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2095022A" w14:textId="51DE267D"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52776DD0" w14:textId="77777777" w:rsidR="00900F46" w:rsidRPr="00867538" w:rsidRDefault="00900F46" w:rsidP="00CE23B7">
      <w:pPr>
        <w:spacing w:after="0"/>
        <w:jc w:val="center"/>
        <w:rPr>
          <w:rFonts w:ascii="Times New Roman" w:eastAsia="Calibri" w:hAnsi="Times New Roman" w:cs="Times New Roman"/>
          <w:sz w:val="24"/>
          <w:szCs w:val="24"/>
          <w:u w:val="none"/>
          <w:lang w:eastAsia="sk-SK"/>
        </w:rPr>
      </w:pPr>
    </w:p>
    <w:p w14:paraId="3CD4755F" w14:textId="77777777" w:rsidR="00B87FA3" w:rsidRPr="000C19DE" w:rsidRDefault="00B87FA3" w:rsidP="00CE23B7">
      <w:pPr>
        <w:spacing w:after="0"/>
        <w:jc w:val="center"/>
        <w:rPr>
          <w:rFonts w:ascii="Times New Roman" w:eastAsia="Calibri" w:hAnsi="Times New Roman" w:cs="Times New Roman"/>
          <w:b/>
          <w:sz w:val="24"/>
          <w:szCs w:val="24"/>
          <w:u w:val="none"/>
          <w:lang w:eastAsia="sk-SK"/>
        </w:rPr>
      </w:pPr>
    </w:p>
    <w:p w14:paraId="45FFDFF3" w14:textId="48241F50" w:rsidR="00CE23B7" w:rsidRPr="00867538" w:rsidRDefault="008B4210" w:rsidP="00CE23B7">
      <w:pPr>
        <w:spacing w:after="0"/>
        <w:jc w:val="center"/>
        <w:rPr>
          <w:rFonts w:ascii="Times New Roman" w:eastAsia="Calibri" w:hAnsi="Times New Roman" w:cs="Times New Roman"/>
          <w:b/>
          <w:sz w:val="24"/>
          <w:szCs w:val="24"/>
          <w:u w:val="none"/>
          <w:lang w:eastAsia="sk-SK"/>
        </w:rPr>
      </w:pPr>
      <w:r w:rsidRPr="000C19DE">
        <w:rPr>
          <w:rFonts w:ascii="Times New Roman" w:eastAsia="Calibri" w:hAnsi="Times New Roman" w:cs="Times New Roman"/>
          <w:b/>
          <w:sz w:val="24"/>
          <w:szCs w:val="24"/>
          <w:u w:val="none"/>
          <w:lang w:eastAsia="sk-SK"/>
        </w:rPr>
        <w:t>z</w:t>
      </w:r>
      <w:r w:rsidR="00E41380" w:rsidRPr="000C19DE">
        <w:rPr>
          <w:rFonts w:ascii="Times New Roman" w:eastAsia="Calibri" w:hAnsi="Times New Roman" w:cs="Times New Roman"/>
          <w:b/>
          <w:sz w:val="24"/>
          <w:szCs w:val="24"/>
          <w:u w:val="none"/>
          <w:lang w:eastAsia="sk-SK"/>
        </w:rPr>
        <w:t> 3. júna</w:t>
      </w:r>
      <w:r w:rsidRPr="000C19DE">
        <w:rPr>
          <w:rFonts w:ascii="Times New Roman" w:eastAsia="Calibri" w:hAnsi="Times New Roman" w:cs="Times New Roman"/>
          <w:b/>
          <w:sz w:val="24"/>
          <w:szCs w:val="24"/>
          <w:u w:val="none"/>
          <w:lang w:eastAsia="sk-SK"/>
        </w:rPr>
        <w:t xml:space="preserve"> 2025</w:t>
      </w:r>
      <w:r w:rsidR="00CE23B7" w:rsidRPr="000C19DE">
        <w:rPr>
          <w:rFonts w:ascii="Times New Roman" w:eastAsia="Calibri" w:hAnsi="Times New Roman" w:cs="Times New Roman"/>
          <w:b/>
          <w:sz w:val="24"/>
          <w:szCs w:val="24"/>
          <w:u w:val="none"/>
          <w:lang w:eastAsia="sk-SK"/>
        </w:rPr>
        <w:t>,</w:t>
      </w:r>
    </w:p>
    <w:p w14:paraId="043F4E2A" w14:textId="77777777" w:rsidR="00CE23B7" w:rsidRPr="00867538" w:rsidRDefault="00CE23B7" w:rsidP="00CE23B7">
      <w:pPr>
        <w:spacing w:after="0"/>
        <w:jc w:val="center"/>
        <w:rPr>
          <w:rFonts w:ascii="Times New Roman" w:eastAsia="Calibri" w:hAnsi="Times New Roman" w:cs="Times New Roman"/>
          <w:sz w:val="24"/>
          <w:szCs w:val="24"/>
          <w:u w:val="none"/>
          <w:lang w:eastAsia="sk-SK"/>
        </w:rPr>
      </w:pPr>
    </w:p>
    <w:p w14:paraId="0BA64F6B" w14:textId="5E67A3C3" w:rsidR="00CE23B7" w:rsidRPr="00867538" w:rsidRDefault="00CE23B7" w:rsidP="001D3A43">
      <w:pPr>
        <w:spacing w:after="0"/>
        <w:ind w:right="283"/>
        <w:jc w:val="center"/>
        <w:rPr>
          <w:rFonts w:ascii="Times New Roman" w:eastAsia="Calibri" w:hAnsi="Times New Roman" w:cs="Times New Roman"/>
          <w:b/>
          <w:bCs/>
          <w:iCs/>
          <w:sz w:val="24"/>
          <w:szCs w:val="24"/>
          <w:u w:val="none"/>
          <w:lang w:eastAsia="sk-SK"/>
        </w:rPr>
      </w:pPr>
      <w:bookmarkStart w:id="0" w:name="_Hlk64301869"/>
      <w:r w:rsidRPr="00867538">
        <w:rPr>
          <w:rFonts w:ascii="Times New Roman" w:eastAsia="Calibri" w:hAnsi="Times New Roman" w:cs="Times New Roman"/>
          <w:b/>
          <w:bCs/>
          <w:iCs/>
          <w:sz w:val="24"/>
          <w:szCs w:val="24"/>
          <w:u w:val="none"/>
          <w:lang w:eastAsia="sk-SK"/>
        </w:rPr>
        <w:t xml:space="preserve">ktorým sa mení a dopĺňa </w:t>
      </w:r>
      <w:bookmarkStart w:id="1" w:name="_Hlk64301841"/>
      <w:r w:rsidRPr="00867538">
        <w:rPr>
          <w:rFonts w:ascii="Times New Roman" w:eastAsia="Calibri" w:hAnsi="Times New Roman" w:cs="Times New Roman"/>
          <w:b/>
          <w:bCs/>
          <w:iCs/>
          <w:sz w:val="24"/>
          <w:szCs w:val="24"/>
          <w:u w:val="none"/>
          <w:lang w:eastAsia="sk-SK"/>
        </w:rPr>
        <w:t>zákon č. 55/2017 Z. z. o štátnej službe a o zmene a doplnení niektorých zákonov v znení neskorších predpisov</w:t>
      </w:r>
      <w:bookmarkEnd w:id="0"/>
      <w:bookmarkEnd w:id="1"/>
      <w:r w:rsidR="00963A47" w:rsidRPr="00867538">
        <w:rPr>
          <w:rFonts w:ascii="Times New Roman" w:eastAsia="Calibri" w:hAnsi="Times New Roman" w:cs="Times New Roman"/>
          <w:b/>
          <w:bCs/>
          <w:iCs/>
          <w:sz w:val="24"/>
          <w:szCs w:val="24"/>
          <w:u w:val="none"/>
          <w:lang w:eastAsia="sk-SK"/>
        </w:rPr>
        <w:t xml:space="preserve"> </w:t>
      </w:r>
      <w:r w:rsidR="008B4210" w:rsidRPr="00867538">
        <w:rPr>
          <w:rFonts w:ascii="Times New Roman" w:eastAsia="Calibri" w:hAnsi="Times New Roman" w:cs="Times New Roman"/>
          <w:b/>
          <w:bCs/>
          <w:iCs/>
          <w:sz w:val="24"/>
          <w:szCs w:val="24"/>
          <w:u w:val="none"/>
          <w:lang w:eastAsia="sk-SK"/>
        </w:rPr>
        <w:t>a ktorým sa men</w:t>
      </w:r>
      <w:r w:rsidR="00AB31FA" w:rsidRPr="00867538">
        <w:rPr>
          <w:rFonts w:ascii="Times New Roman" w:eastAsia="Calibri" w:hAnsi="Times New Roman" w:cs="Times New Roman"/>
          <w:b/>
          <w:bCs/>
          <w:iCs/>
          <w:sz w:val="24"/>
          <w:szCs w:val="24"/>
          <w:u w:val="none"/>
          <w:lang w:eastAsia="sk-SK"/>
        </w:rPr>
        <w:t>ia a dopĺňajú niektoré zákony</w:t>
      </w:r>
    </w:p>
    <w:p w14:paraId="06416B28" w14:textId="364E97EB" w:rsidR="00CE23B7" w:rsidRPr="00867538" w:rsidRDefault="00CE23B7" w:rsidP="00CE23B7">
      <w:pPr>
        <w:spacing w:after="0"/>
        <w:jc w:val="center"/>
        <w:rPr>
          <w:rFonts w:ascii="Times New Roman" w:eastAsia="Calibri" w:hAnsi="Times New Roman" w:cs="Times New Roman"/>
          <w:iCs/>
          <w:sz w:val="24"/>
          <w:szCs w:val="24"/>
          <w:u w:val="none"/>
          <w:lang w:eastAsia="sk-SK"/>
        </w:rPr>
      </w:pPr>
    </w:p>
    <w:p w14:paraId="0026EDF0" w14:textId="77777777" w:rsidR="00B87FA3" w:rsidRPr="00867538" w:rsidRDefault="00B87FA3" w:rsidP="00CE23B7">
      <w:pPr>
        <w:spacing w:after="0"/>
        <w:jc w:val="center"/>
        <w:rPr>
          <w:rFonts w:ascii="Times New Roman" w:eastAsia="Calibri" w:hAnsi="Times New Roman" w:cs="Times New Roman"/>
          <w:iCs/>
          <w:sz w:val="24"/>
          <w:szCs w:val="24"/>
          <w:u w:val="none"/>
          <w:lang w:eastAsia="sk-SK"/>
        </w:rPr>
      </w:pPr>
    </w:p>
    <w:p w14:paraId="16B88240" w14:textId="77777777" w:rsidR="00CE23B7" w:rsidRPr="00867538" w:rsidRDefault="00CE23B7" w:rsidP="00CE23B7">
      <w:pPr>
        <w:spacing w:after="0"/>
        <w:ind w:firstLine="708"/>
        <w:rPr>
          <w:rFonts w:ascii="Times New Roman" w:eastAsia="Calibri" w:hAnsi="Times New Roman" w:cs="Times New Roman"/>
          <w:b/>
          <w:bCs/>
          <w:sz w:val="24"/>
          <w:szCs w:val="24"/>
          <w:u w:val="none"/>
          <w:lang w:eastAsia="sk-SK"/>
        </w:rPr>
      </w:pPr>
      <w:r w:rsidRPr="00867538">
        <w:rPr>
          <w:rFonts w:ascii="Times New Roman" w:eastAsia="Calibri" w:hAnsi="Times New Roman" w:cs="Times New Roman"/>
          <w:sz w:val="24"/>
          <w:szCs w:val="24"/>
          <w:u w:val="none"/>
          <w:lang w:eastAsia="sk-SK"/>
        </w:rPr>
        <w:t>Národná rada Slovenskej republiky sa uzniesla na tomto zákone:</w:t>
      </w:r>
    </w:p>
    <w:p w14:paraId="3F6984E0" w14:textId="77777777" w:rsidR="00CE23B7" w:rsidRPr="00867538" w:rsidRDefault="00CE23B7" w:rsidP="00CE23B7">
      <w:pPr>
        <w:spacing w:after="0"/>
        <w:ind w:left="708"/>
        <w:rPr>
          <w:rFonts w:ascii="Times New Roman" w:eastAsia="Calibri" w:hAnsi="Times New Roman" w:cs="Times New Roman"/>
          <w:b/>
          <w:bCs/>
          <w:sz w:val="24"/>
          <w:szCs w:val="24"/>
          <w:u w:val="none"/>
          <w:lang w:eastAsia="sk-SK"/>
        </w:rPr>
      </w:pPr>
    </w:p>
    <w:p w14:paraId="4E1B64FC" w14:textId="77777777" w:rsidR="00CE23B7" w:rsidRPr="00867538" w:rsidRDefault="00CE23B7" w:rsidP="00133510">
      <w:pPr>
        <w:spacing w:after="360"/>
        <w:jc w:val="center"/>
        <w:rPr>
          <w:rFonts w:ascii="Times New Roman" w:eastAsia="Calibri" w:hAnsi="Times New Roman" w:cs="Times New Roman"/>
          <w:b/>
          <w:bCs/>
          <w:sz w:val="24"/>
          <w:szCs w:val="24"/>
          <w:u w:val="none"/>
          <w:lang w:eastAsia="sk-SK"/>
        </w:rPr>
      </w:pPr>
      <w:bookmarkStart w:id="2" w:name="_Hlk121560804"/>
      <w:r w:rsidRPr="00867538">
        <w:rPr>
          <w:rFonts w:ascii="Times New Roman" w:eastAsia="Calibri" w:hAnsi="Times New Roman" w:cs="Times New Roman"/>
          <w:b/>
          <w:bCs/>
          <w:sz w:val="24"/>
          <w:szCs w:val="24"/>
          <w:u w:val="none"/>
          <w:lang w:eastAsia="sk-SK"/>
        </w:rPr>
        <w:t>Čl. I</w:t>
      </w:r>
    </w:p>
    <w:bookmarkEnd w:id="2"/>
    <w:p w14:paraId="4B622F49" w14:textId="76A74DAD" w:rsidR="00CE23B7" w:rsidRPr="00867538" w:rsidRDefault="00FB089B" w:rsidP="00133510">
      <w:pPr>
        <w:spacing w:after="360"/>
        <w:ind w:left="0"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w:t>
      </w:r>
      <w:r w:rsidR="00707CD5" w:rsidRPr="00867538">
        <w:rPr>
          <w:rFonts w:ascii="Times New Roman" w:eastAsia="Times New Roman" w:hAnsi="Times New Roman" w:cs="Times New Roman"/>
          <w:sz w:val="24"/>
          <w:szCs w:val="24"/>
          <w:u w:val="none"/>
          <w:lang w:eastAsia="sk-SK"/>
        </w:rPr>
        <w:t>. z., zákona č. 222/2022 Z. z.,</w:t>
      </w:r>
      <w:r w:rsidR="00622EDA" w:rsidRPr="00867538">
        <w:rPr>
          <w:rFonts w:ascii="Times New Roman" w:eastAsia="Times New Roman" w:hAnsi="Times New Roman" w:cs="Times New Roman"/>
          <w:sz w:val="24"/>
          <w:szCs w:val="24"/>
          <w:u w:val="none"/>
          <w:lang w:eastAsia="sk-SK"/>
        </w:rPr>
        <w:t xml:space="preserve"> zákona č. 232/2022 Z. z.,</w:t>
      </w:r>
      <w:r w:rsidRPr="00867538">
        <w:rPr>
          <w:rFonts w:ascii="Times New Roman" w:eastAsia="Times New Roman" w:hAnsi="Times New Roman" w:cs="Times New Roman"/>
          <w:sz w:val="24"/>
          <w:szCs w:val="24"/>
          <w:u w:val="none"/>
          <w:lang w:eastAsia="sk-SK"/>
        </w:rPr>
        <w:t xml:space="preserve"> zákon</w:t>
      </w:r>
      <w:r w:rsidR="00D04ED5" w:rsidRPr="00867538">
        <w:rPr>
          <w:rFonts w:ascii="Times New Roman" w:eastAsia="Times New Roman" w:hAnsi="Times New Roman" w:cs="Times New Roman"/>
          <w:sz w:val="24"/>
          <w:szCs w:val="24"/>
          <w:u w:val="none"/>
          <w:lang w:eastAsia="sk-SK"/>
        </w:rPr>
        <w:t>a č. 350/2022 Z. z.,</w:t>
      </w:r>
      <w:r w:rsidR="00622EDA" w:rsidRPr="00867538">
        <w:rPr>
          <w:rFonts w:ascii="Times New Roman" w:eastAsia="Times New Roman" w:hAnsi="Times New Roman" w:cs="Times New Roman"/>
          <w:sz w:val="24"/>
          <w:szCs w:val="24"/>
          <w:u w:val="none"/>
          <w:lang w:eastAsia="sk-SK"/>
        </w:rPr>
        <w:t xml:space="preserve"> nálezu Ústavného súdu Slovenskej republiky č. 509/2022 Z. z.,</w:t>
      </w:r>
      <w:r w:rsidR="00D04ED5" w:rsidRPr="00867538">
        <w:rPr>
          <w:rFonts w:ascii="Times New Roman" w:eastAsia="Times New Roman" w:hAnsi="Times New Roman" w:cs="Times New Roman"/>
          <w:sz w:val="24"/>
          <w:szCs w:val="24"/>
          <w:u w:val="none"/>
          <w:lang w:eastAsia="sk-SK"/>
        </w:rPr>
        <w:t> zákona č. 99</w:t>
      </w:r>
      <w:r w:rsidR="00707CD5" w:rsidRPr="00867538">
        <w:rPr>
          <w:rFonts w:ascii="Times New Roman" w:eastAsia="Times New Roman" w:hAnsi="Times New Roman" w:cs="Times New Roman"/>
          <w:sz w:val="24"/>
          <w:szCs w:val="24"/>
          <w:u w:val="none"/>
          <w:lang w:eastAsia="sk-SK"/>
        </w:rPr>
        <w:t>/2024 Z. z.</w:t>
      </w:r>
      <w:r w:rsidR="00D04ED5" w:rsidRPr="00867538">
        <w:rPr>
          <w:rFonts w:ascii="Times New Roman" w:eastAsia="Times New Roman" w:hAnsi="Times New Roman" w:cs="Times New Roman"/>
          <w:sz w:val="24"/>
          <w:szCs w:val="24"/>
          <w:u w:val="none"/>
          <w:lang w:eastAsia="sk-SK"/>
        </w:rPr>
        <w:t>, zákona č. 142/2024 Z. z.</w:t>
      </w:r>
      <w:r w:rsidR="00B906E3" w:rsidRPr="00867538">
        <w:rPr>
          <w:rFonts w:ascii="Times New Roman" w:eastAsia="Times New Roman" w:hAnsi="Times New Roman" w:cs="Times New Roman"/>
          <w:sz w:val="24"/>
          <w:szCs w:val="24"/>
          <w:u w:val="none"/>
          <w:lang w:eastAsia="sk-SK"/>
        </w:rPr>
        <w:t xml:space="preserve">, </w:t>
      </w:r>
      <w:r w:rsidR="00D04ED5" w:rsidRPr="00867538">
        <w:rPr>
          <w:rFonts w:ascii="Times New Roman" w:eastAsia="Times New Roman" w:hAnsi="Times New Roman" w:cs="Times New Roman"/>
          <w:sz w:val="24"/>
          <w:szCs w:val="24"/>
          <w:u w:val="none"/>
          <w:lang w:eastAsia="sk-SK"/>
        </w:rPr>
        <w:t>zákona č. 201/2024 Z. z.</w:t>
      </w:r>
      <w:r w:rsidR="00F3330E" w:rsidRPr="00867538">
        <w:rPr>
          <w:rFonts w:ascii="Times New Roman" w:eastAsia="Times New Roman" w:hAnsi="Times New Roman" w:cs="Times New Roman"/>
          <w:sz w:val="24"/>
          <w:szCs w:val="24"/>
          <w:u w:val="none"/>
          <w:lang w:eastAsia="sk-SK"/>
        </w:rPr>
        <w:t>,</w:t>
      </w:r>
      <w:r w:rsidR="00B906E3" w:rsidRPr="00867538">
        <w:rPr>
          <w:rFonts w:ascii="Times New Roman" w:eastAsia="Times New Roman" w:hAnsi="Times New Roman" w:cs="Times New Roman"/>
          <w:sz w:val="24"/>
          <w:szCs w:val="24"/>
          <w:u w:val="none"/>
          <w:lang w:eastAsia="sk-SK"/>
        </w:rPr>
        <w:t> zákona č. 292/2024 Z. z.</w:t>
      </w:r>
      <w:r w:rsidR="00F3330E" w:rsidRPr="00867538">
        <w:rPr>
          <w:rFonts w:ascii="Times New Roman" w:eastAsia="Times New Roman" w:hAnsi="Times New Roman" w:cs="Times New Roman"/>
          <w:sz w:val="24"/>
          <w:szCs w:val="24"/>
          <w:u w:val="none"/>
          <w:lang w:eastAsia="sk-SK"/>
        </w:rPr>
        <w:t xml:space="preserve"> a zákona č. 376/2024 Z. z.</w:t>
      </w:r>
      <w:r w:rsidR="00707CD5"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sa mení a dopĺňa takto:</w:t>
      </w:r>
    </w:p>
    <w:p w14:paraId="1F55256D" w14:textId="0B5BE72D" w:rsidR="00D56CC4" w:rsidRPr="00867538" w:rsidRDefault="00D56CC4" w:rsidP="007B6D19">
      <w:pPr>
        <w:pStyle w:val="Odsekzoznamu"/>
        <w:numPr>
          <w:ilvl w:val="0"/>
          <w:numId w:val="1"/>
        </w:numPr>
        <w:tabs>
          <w:tab w:val="left" w:pos="0"/>
        </w:tabs>
        <w:ind w:left="426" w:hanging="426"/>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V </w:t>
      </w:r>
      <w:r w:rsidR="00F3330E" w:rsidRPr="00867538">
        <w:rPr>
          <w:rFonts w:ascii="Times New Roman" w:hAnsi="Times New Roman" w:cs="Times New Roman"/>
          <w:bCs/>
          <w:sz w:val="24"/>
          <w:szCs w:val="24"/>
          <w:u w:val="none"/>
        </w:rPr>
        <w:t>čl</w:t>
      </w:r>
      <w:r w:rsidRPr="00867538">
        <w:rPr>
          <w:rFonts w:ascii="Times New Roman" w:hAnsi="Times New Roman" w:cs="Times New Roman"/>
          <w:bCs/>
          <w:sz w:val="24"/>
          <w:szCs w:val="24"/>
          <w:u w:val="none"/>
        </w:rPr>
        <w:t>. 1 sa slová „konajú spôsobom, ktorý nevzbudzuje pochybnosti</w:t>
      </w:r>
      <w:r w:rsidR="00432C1F" w:rsidRPr="00867538">
        <w:rPr>
          <w:rFonts w:ascii="Times New Roman" w:hAnsi="Times New Roman" w:cs="Times New Roman"/>
          <w:bCs/>
          <w:sz w:val="24"/>
          <w:szCs w:val="24"/>
          <w:u w:val="none"/>
        </w:rPr>
        <w:t xml:space="preserve"> o tom</w:t>
      </w:r>
      <w:r w:rsidRPr="00867538">
        <w:rPr>
          <w:rFonts w:ascii="Times New Roman" w:hAnsi="Times New Roman" w:cs="Times New Roman"/>
          <w:bCs/>
          <w:sz w:val="24"/>
          <w:szCs w:val="24"/>
          <w:u w:val="none"/>
        </w:rPr>
        <w:t>“ nahrádzajú slovami „nesmú konať spôsobom, ktorý vzbudzuje podozrenie“</w:t>
      </w:r>
      <w:r w:rsidR="000D2893" w:rsidRPr="00867538">
        <w:rPr>
          <w:rFonts w:ascii="Times New Roman" w:hAnsi="Times New Roman" w:cs="Times New Roman"/>
          <w:bCs/>
          <w:sz w:val="24"/>
          <w:szCs w:val="24"/>
          <w:u w:val="none"/>
        </w:rPr>
        <w:t>.</w:t>
      </w:r>
    </w:p>
    <w:p w14:paraId="61E2BFB2" w14:textId="5FC0709A" w:rsidR="000D2893" w:rsidRPr="00867538" w:rsidRDefault="000D2893" w:rsidP="004E2BF6">
      <w:pPr>
        <w:pStyle w:val="Odsekzoznamu"/>
        <w:numPr>
          <w:ilvl w:val="0"/>
          <w:numId w:val="1"/>
        </w:numPr>
        <w:tabs>
          <w:tab w:val="left" w:pos="0"/>
        </w:tabs>
        <w:ind w:left="426" w:hanging="426"/>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V </w:t>
      </w:r>
      <w:r w:rsidR="00F3330E" w:rsidRPr="00867538">
        <w:rPr>
          <w:rFonts w:ascii="Times New Roman" w:hAnsi="Times New Roman" w:cs="Times New Roman"/>
          <w:bCs/>
          <w:sz w:val="24"/>
          <w:szCs w:val="24"/>
          <w:u w:val="none"/>
        </w:rPr>
        <w:t>čl</w:t>
      </w:r>
      <w:r w:rsidRPr="00867538">
        <w:rPr>
          <w:rFonts w:ascii="Times New Roman" w:hAnsi="Times New Roman" w:cs="Times New Roman"/>
          <w:bCs/>
          <w:sz w:val="24"/>
          <w:szCs w:val="24"/>
          <w:u w:val="none"/>
        </w:rPr>
        <w:t xml:space="preserve">. 3 </w:t>
      </w:r>
      <w:r w:rsidR="002F7B0F" w:rsidRPr="00867538">
        <w:rPr>
          <w:rFonts w:ascii="Times New Roman" w:hAnsi="Times New Roman" w:cs="Times New Roman"/>
          <w:bCs/>
          <w:sz w:val="24"/>
          <w:szCs w:val="24"/>
          <w:u w:val="none"/>
        </w:rPr>
        <w:t>druhá veta znie:</w:t>
      </w:r>
      <w:r w:rsidRPr="00867538">
        <w:rPr>
          <w:rFonts w:ascii="Times New Roman" w:hAnsi="Times New Roman" w:cs="Times New Roman"/>
          <w:bCs/>
          <w:sz w:val="24"/>
          <w:szCs w:val="24"/>
          <w:u w:val="none"/>
        </w:rPr>
        <w:t xml:space="preserve"> „Uchádzač o štátnu službu má</w:t>
      </w:r>
      <w:r w:rsidR="002F7B0F" w:rsidRPr="00867538">
        <w:rPr>
          <w:rFonts w:ascii="Times New Roman" w:hAnsi="Times New Roman" w:cs="Times New Roman"/>
          <w:sz w:val="24"/>
          <w:szCs w:val="24"/>
          <w:u w:val="none"/>
        </w:rPr>
        <w:t xml:space="preserve"> </w:t>
      </w:r>
      <w:r w:rsidR="002F7B0F" w:rsidRPr="00867538">
        <w:rPr>
          <w:rFonts w:ascii="Times New Roman" w:hAnsi="Times New Roman" w:cs="Times New Roman"/>
          <w:bCs/>
          <w:sz w:val="24"/>
          <w:szCs w:val="24"/>
          <w:u w:val="none"/>
        </w:rPr>
        <w:t>možnosť prihlásiť sa do výberového konania a po splnení zákonom ustanovených podmienok má právo na prijatie do štátnej služby.</w:t>
      </w:r>
      <w:r w:rsidRPr="00867538">
        <w:rPr>
          <w:rFonts w:ascii="Times New Roman" w:hAnsi="Times New Roman" w:cs="Times New Roman"/>
          <w:bCs/>
          <w:sz w:val="24"/>
          <w:szCs w:val="24"/>
          <w:u w:val="none"/>
        </w:rPr>
        <w:t>“</w:t>
      </w:r>
      <w:r w:rsidR="002F7B0F" w:rsidRPr="00867538">
        <w:rPr>
          <w:rFonts w:ascii="Times New Roman" w:hAnsi="Times New Roman" w:cs="Times New Roman"/>
          <w:bCs/>
          <w:sz w:val="24"/>
          <w:szCs w:val="24"/>
          <w:u w:val="none"/>
        </w:rPr>
        <w:t>.</w:t>
      </w:r>
    </w:p>
    <w:p w14:paraId="5D055261" w14:textId="10EF7868" w:rsidR="00FA4086" w:rsidRPr="00867538" w:rsidRDefault="00FA4086" w:rsidP="00DA4812">
      <w:pPr>
        <w:pStyle w:val="Odsekzoznamu"/>
        <w:numPr>
          <w:ilvl w:val="0"/>
          <w:numId w:val="1"/>
        </w:numPr>
        <w:tabs>
          <w:tab w:val="left" w:pos="0"/>
        </w:tabs>
        <w:ind w:left="432" w:hanging="432"/>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lastRenderedPageBreak/>
        <w:t>V § 1 ods</w:t>
      </w:r>
      <w:r w:rsidR="007045D3" w:rsidRPr="00867538">
        <w:rPr>
          <w:rFonts w:ascii="Times New Roman" w:hAnsi="Times New Roman" w:cs="Times New Roman"/>
          <w:sz w:val="24"/>
          <w:szCs w:val="24"/>
          <w:u w:val="none"/>
        </w:rPr>
        <w:t>.</w:t>
      </w:r>
      <w:r w:rsidRPr="00867538">
        <w:rPr>
          <w:rFonts w:ascii="Times New Roman" w:hAnsi="Times New Roman" w:cs="Times New Roman"/>
          <w:sz w:val="24"/>
          <w:szCs w:val="24"/>
          <w:u w:val="none"/>
        </w:rPr>
        <w:t xml:space="preserve"> </w:t>
      </w:r>
      <w:r w:rsidR="00CE23B7" w:rsidRPr="00867538">
        <w:rPr>
          <w:rFonts w:ascii="Times New Roman" w:hAnsi="Times New Roman" w:cs="Times New Roman"/>
          <w:sz w:val="24"/>
          <w:szCs w:val="24"/>
          <w:u w:val="none"/>
        </w:rPr>
        <w:t xml:space="preserve">2 </w:t>
      </w:r>
      <w:r w:rsidR="007045D3" w:rsidRPr="00867538">
        <w:rPr>
          <w:rFonts w:ascii="Times New Roman" w:hAnsi="Times New Roman" w:cs="Times New Roman"/>
          <w:sz w:val="24"/>
          <w:szCs w:val="24"/>
          <w:u w:val="none"/>
        </w:rPr>
        <w:t>sa na konci pripája táto veta</w:t>
      </w:r>
      <w:r w:rsidRPr="00867538">
        <w:rPr>
          <w:rFonts w:ascii="Times New Roman" w:hAnsi="Times New Roman" w:cs="Times New Roman"/>
          <w:sz w:val="24"/>
          <w:szCs w:val="24"/>
          <w:u w:val="none"/>
        </w:rPr>
        <w:t>:</w:t>
      </w:r>
      <w:r w:rsidR="007045D3" w:rsidRPr="00867538">
        <w:rPr>
          <w:rFonts w:ascii="Times New Roman" w:hAnsi="Times New Roman" w:cs="Times New Roman"/>
          <w:sz w:val="24"/>
          <w:szCs w:val="24"/>
          <w:u w:val="none"/>
        </w:rPr>
        <w:t xml:space="preserve"> „Práva a povinnosti zo štátnozamestnaneckého pomeru sa vykonávajú medzi štátnym zamestnancom a služobným úradom.“.</w:t>
      </w:r>
    </w:p>
    <w:p w14:paraId="4CFC1000" w14:textId="7A8A500A" w:rsidR="00A73A23" w:rsidRPr="00867538" w:rsidRDefault="00A73A23"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 ods. 4 sa vypúšťajú slová „justičných čakateľov,“.</w:t>
      </w:r>
    </w:p>
    <w:p w14:paraId="1D6F5E1D" w14:textId="46DDFB3C" w:rsidR="000D2893" w:rsidRPr="00867538" w:rsidRDefault="00CE23B7"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V § 4 ods. 4 </w:t>
      </w:r>
      <w:r w:rsidR="00B31F57" w:rsidRPr="00867538">
        <w:rPr>
          <w:rFonts w:ascii="Times New Roman" w:hAnsi="Times New Roman" w:cs="Times New Roman"/>
          <w:sz w:val="24"/>
          <w:szCs w:val="24"/>
          <w:u w:val="none"/>
        </w:rPr>
        <w:t xml:space="preserve">sa </w:t>
      </w:r>
      <w:r w:rsidR="000D2893" w:rsidRPr="00867538">
        <w:rPr>
          <w:rFonts w:ascii="Times New Roman" w:hAnsi="Times New Roman" w:cs="Times New Roman"/>
          <w:sz w:val="24"/>
          <w:szCs w:val="24"/>
          <w:u w:val="none"/>
        </w:rPr>
        <w:t xml:space="preserve">vypúšťa </w:t>
      </w:r>
      <w:r w:rsidRPr="00867538">
        <w:rPr>
          <w:rFonts w:ascii="Times New Roman" w:hAnsi="Times New Roman" w:cs="Times New Roman"/>
          <w:sz w:val="24"/>
          <w:szCs w:val="24"/>
          <w:u w:val="none"/>
        </w:rPr>
        <w:t>prvá veta</w:t>
      </w:r>
      <w:r w:rsidR="000D2893" w:rsidRPr="00867538">
        <w:rPr>
          <w:rFonts w:ascii="Times New Roman" w:hAnsi="Times New Roman" w:cs="Times New Roman"/>
          <w:sz w:val="24"/>
          <w:szCs w:val="24"/>
          <w:u w:val="none"/>
        </w:rPr>
        <w:t>.</w:t>
      </w:r>
    </w:p>
    <w:p w14:paraId="7AD27507" w14:textId="77777777" w:rsidR="000D2893" w:rsidRPr="00867538" w:rsidRDefault="000D2893" w:rsidP="000D2893">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Za § 4 sa vkladá § 4a, ktorý znie:</w:t>
      </w:r>
    </w:p>
    <w:p w14:paraId="4B0FD9D6" w14:textId="5C7194DF" w:rsidR="000D2893" w:rsidRPr="00867538" w:rsidRDefault="000D2893" w:rsidP="000D2893">
      <w:pPr>
        <w:tabs>
          <w:tab w:val="left" w:pos="426"/>
        </w:tabs>
        <w:spacing w:after="120"/>
        <w:ind w:left="0" w:firstLine="0"/>
        <w:jc w:val="center"/>
        <w:rPr>
          <w:rFonts w:ascii="Times New Roman" w:hAnsi="Times New Roman" w:cs="Times New Roman"/>
          <w:sz w:val="24"/>
          <w:szCs w:val="24"/>
          <w:u w:val="none"/>
        </w:rPr>
      </w:pPr>
      <w:r w:rsidRPr="00867538">
        <w:rPr>
          <w:rFonts w:ascii="Times New Roman" w:hAnsi="Times New Roman" w:cs="Times New Roman"/>
          <w:sz w:val="24"/>
          <w:szCs w:val="24"/>
          <w:u w:val="none"/>
        </w:rPr>
        <w:t>„§ 4a</w:t>
      </w:r>
    </w:p>
    <w:p w14:paraId="6F80436A" w14:textId="1BFF0E3A" w:rsidR="00626346" w:rsidRPr="00867538" w:rsidRDefault="00CE23B7" w:rsidP="00DA4812">
      <w:pPr>
        <w:pStyle w:val="Odsekzoznamu"/>
        <w:tabs>
          <w:tab w:val="left" w:pos="426"/>
        </w:tabs>
        <w:ind w:left="432"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Služobný úrad a štátny zamestnanec konajú v štátnozamestnaneckých vzťahoch v súlade s dobrými mravmi. Vykonávanie práv a povinností zo  štátnozamestnaneckého pomeru sa nesmie </w:t>
      </w:r>
      <w:r w:rsidR="00CF7E94" w:rsidRPr="00867538">
        <w:rPr>
          <w:rFonts w:ascii="Times New Roman" w:hAnsi="Times New Roman" w:cs="Times New Roman"/>
          <w:sz w:val="24"/>
          <w:szCs w:val="24"/>
          <w:u w:val="none"/>
        </w:rPr>
        <w:t xml:space="preserve">zneužívať </w:t>
      </w:r>
      <w:r w:rsidRPr="00867538">
        <w:rPr>
          <w:rFonts w:ascii="Times New Roman" w:hAnsi="Times New Roman" w:cs="Times New Roman"/>
          <w:sz w:val="24"/>
          <w:szCs w:val="24"/>
          <w:u w:val="none"/>
        </w:rPr>
        <w:t>v prospech alebo v neprospech služobného úradu, štátneho zamestnanca, alebo inej osoby.“.</w:t>
      </w:r>
    </w:p>
    <w:p w14:paraId="14FD9D2E" w14:textId="6D16FED2" w:rsidR="004B7049" w:rsidRPr="00867538" w:rsidRDefault="004B7049" w:rsidP="00DA4812">
      <w:pPr>
        <w:pStyle w:val="Odsekzoznamu"/>
        <w:numPr>
          <w:ilvl w:val="0"/>
          <w:numId w:val="1"/>
        </w:numPr>
        <w:tabs>
          <w:tab w:val="left" w:pos="426"/>
        </w:tabs>
        <w:ind w:left="432" w:hanging="432"/>
        <w:contextualSpacing w:val="0"/>
        <w:rPr>
          <w:rFonts w:ascii="Times New Roman" w:hAnsi="Times New Roman" w:cs="Times New Roman"/>
          <w:i/>
          <w:iCs/>
          <w:sz w:val="24"/>
          <w:szCs w:val="24"/>
          <w:u w:val="none"/>
        </w:rPr>
      </w:pPr>
      <w:r w:rsidRPr="00867538">
        <w:rPr>
          <w:rFonts w:ascii="Times New Roman" w:hAnsi="Times New Roman" w:cs="Times New Roman"/>
          <w:sz w:val="24"/>
          <w:szCs w:val="24"/>
          <w:u w:val="none"/>
        </w:rPr>
        <w:t xml:space="preserve">V § 7 ods. 4 sa slová „až l)“ nahrádzajú slovami „až </w:t>
      </w:r>
      <w:r w:rsidR="002F47A1" w:rsidRPr="00867538">
        <w:rPr>
          <w:rFonts w:ascii="Times New Roman" w:hAnsi="Times New Roman" w:cs="Times New Roman"/>
          <w:sz w:val="24"/>
          <w:szCs w:val="24"/>
          <w:u w:val="none"/>
        </w:rPr>
        <w:t>j</w:t>
      </w:r>
      <w:r w:rsidRPr="00867538">
        <w:rPr>
          <w:rFonts w:ascii="Times New Roman" w:hAnsi="Times New Roman" w:cs="Times New Roman"/>
          <w:sz w:val="24"/>
          <w:szCs w:val="24"/>
          <w:u w:val="none"/>
        </w:rPr>
        <w:t xml:space="preserve">)“. </w:t>
      </w:r>
    </w:p>
    <w:p w14:paraId="05822586" w14:textId="7C4598A3" w:rsidR="00096017" w:rsidRPr="00867538" w:rsidRDefault="00F53FA5"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V § 7 ods. </w:t>
      </w:r>
      <w:r w:rsidR="00096017" w:rsidRPr="00867538">
        <w:rPr>
          <w:rFonts w:ascii="Times New Roman" w:hAnsi="Times New Roman" w:cs="Times New Roman"/>
          <w:sz w:val="24"/>
          <w:szCs w:val="24"/>
          <w:u w:val="none"/>
        </w:rPr>
        <w:t>4 sa za slová „§ 102“ vkladajú slová „ods. 1 a 3 až 10“.</w:t>
      </w:r>
    </w:p>
    <w:p w14:paraId="74DF57B0" w14:textId="707FC629" w:rsidR="00626346" w:rsidRPr="00867538" w:rsidRDefault="00096017" w:rsidP="004E2BF6">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7 ods. 6</w:t>
      </w:r>
      <w:r w:rsidR="002F47A1" w:rsidRPr="00867538">
        <w:rPr>
          <w:rFonts w:ascii="Times New Roman" w:hAnsi="Times New Roman" w:cs="Times New Roman"/>
          <w:sz w:val="24"/>
          <w:szCs w:val="24"/>
          <w:u w:val="none"/>
        </w:rPr>
        <w:t>, 9 a 10</w:t>
      </w:r>
      <w:r w:rsidRPr="00867538">
        <w:rPr>
          <w:rFonts w:ascii="Times New Roman" w:hAnsi="Times New Roman" w:cs="Times New Roman"/>
          <w:sz w:val="24"/>
          <w:szCs w:val="24"/>
          <w:u w:val="none"/>
        </w:rPr>
        <w:t xml:space="preserve"> sa za slová „§ 102“ vkladajú slová „ods. 1 a </w:t>
      </w:r>
      <w:r w:rsidR="00213B68" w:rsidRPr="00867538">
        <w:rPr>
          <w:rFonts w:ascii="Times New Roman" w:hAnsi="Times New Roman" w:cs="Times New Roman"/>
          <w:sz w:val="24"/>
          <w:szCs w:val="24"/>
          <w:u w:val="none"/>
        </w:rPr>
        <w:t xml:space="preserve">4 </w:t>
      </w:r>
      <w:r w:rsidRPr="00867538">
        <w:rPr>
          <w:rFonts w:ascii="Times New Roman" w:hAnsi="Times New Roman" w:cs="Times New Roman"/>
          <w:sz w:val="24"/>
          <w:szCs w:val="24"/>
          <w:u w:val="none"/>
        </w:rPr>
        <w:t>až 10“</w:t>
      </w:r>
      <w:r w:rsidR="00F53FA5" w:rsidRPr="00867538">
        <w:rPr>
          <w:rFonts w:ascii="Times New Roman" w:hAnsi="Times New Roman" w:cs="Times New Roman"/>
          <w:sz w:val="24"/>
          <w:szCs w:val="24"/>
          <w:u w:val="none"/>
        </w:rPr>
        <w:t xml:space="preserve">a </w:t>
      </w:r>
      <w:r w:rsidR="001F7611" w:rsidRPr="00867538">
        <w:rPr>
          <w:rFonts w:ascii="Times New Roman" w:hAnsi="Times New Roman" w:cs="Times New Roman"/>
          <w:sz w:val="24"/>
          <w:szCs w:val="24"/>
          <w:u w:val="none"/>
        </w:rPr>
        <w:t xml:space="preserve">slová „až 9“ </w:t>
      </w:r>
      <w:r w:rsidR="00BD4766" w:rsidRPr="00867538">
        <w:rPr>
          <w:rFonts w:ascii="Times New Roman" w:hAnsi="Times New Roman" w:cs="Times New Roman"/>
          <w:sz w:val="24"/>
          <w:szCs w:val="24"/>
          <w:u w:val="none"/>
        </w:rPr>
        <w:t xml:space="preserve">sa </w:t>
      </w:r>
      <w:r w:rsidR="001F7611" w:rsidRPr="00867538">
        <w:rPr>
          <w:rFonts w:ascii="Times New Roman" w:hAnsi="Times New Roman" w:cs="Times New Roman"/>
          <w:sz w:val="24"/>
          <w:szCs w:val="24"/>
          <w:u w:val="none"/>
        </w:rPr>
        <w:t>nahrádzajú slovami „až 10“.</w:t>
      </w:r>
    </w:p>
    <w:p w14:paraId="77732984" w14:textId="61C2DB5E" w:rsidR="00626346" w:rsidRPr="00867538" w:rsidRDefault="00F53FA5"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V § 7 ods. </w:t>
      </w:r>
      <w:r w:rsidR="00096017" w:rsidRPr="00867538">
        <w:rPr>
          <w:rFonts w:ascii="Times New Roman" w:hAnsi="Times New Roman" w:cs="Times New Roman"/>
          <w:sz w:val="24"/>
          <w:szCs w:val="24"/>
          <w:u w:val="none"/>
        </w:rPr>
        <w:t>8</w:t>
      </w:r>
      <w:r w:rsidR="001F7611" w:rsidRPr="00867538">
        <w:rPr>
          <w:rFonts w:ascii="Times New Roman" w:hAnsi="Times New Roman" w:cs="Times New Roman"/>
          <w:sz w:val="24"/>
          <w:szCs w:val="24"/>
          <w:u w:val="none"/>
        </w:rPr>
        <w:t xml:space="preserve"> sa slová </w:t>
      </w:r>
      <w:r w:rsidR="00096017" w:rsidRPr="00867538">
        <w:rPr>
          <w:rFonts w:ascii="Times New Roman" w:hAnsi="Times New Roman" w:cs="Times New Roman"/>
          <w:sz w:val="24"/>
          <w:szCs w:val="24"/>
          <w:u w:val="none"/>
        </w:rPr>
        <w:t>„až 9</w:t>
      </w:r>
      <w:r w:rsidR="001F7611" w:rsidRPr="00867538">
        <w:rPr>
          <w:rFonts w:ascii="Times New Roman" w:hAnsi="Times New Roman" w:cs="Times New Roman"/>
          <w:sz w:val="24"/>
          <w:szCs w:val="24"/>
          <w:u w:val="none"/>
        </w:rPr>
        <w:t>“</w:t>
      </w:r>
      <w:r w:rsidR="00096017" w:rsidRPr="00867538">
        <w:rPr>
          <w:rFonts w:ascii="Times New Roman" w:hAnsi="Times New Roman" w:cs="Times New Roman"/>
          <w:sz w:val="24"/>
          <w:szCs w:val="24"/>
          <w:u w:val="none"/>
        </w:rPr>
        <w:t xml:space="preserve"> nahrádzajú slovami „až 10“</w:t>
      </w:r>
      <w:r w:rsidR="001F7611" w:rsidRPr="00867538">
        <w:rPr>
          <w:rFonts w:ascii="Times New Roman" w:hAnsi="Times New Roman" w:cs="Times New Roman"/>
          <w:sz w:val="24"/>
          <w:szCs w:val="24"/>
          <w:u w:val="none"/>
        </w:rPr>
        <w:t>.</w:t>
      </w:r>
    </w:p>
    <w:p w14:paraId="00685D71" w14:textId="6032D4E7" w:rsidR="00096017" w:rsidRPr="00867538" w:rsidRDefault="00096017" w:rsidP="007B6D19">
      <w:pPr>
        <w:pStyle w:val="Odsekzoznamu"/>
        <w:numPr>
          <w:ilvl w:val="0"/>
          <w:numId w:val="1"/>
        </w:numPr>
        <w:tabs>
          <w:tab w:val="left" w:pos="426"/>
        </w:tabs>
        <w:ind w:left="426" w:hanging="426"/>
        <w:contextualSpacing w:val="0"/>
        <w:rPr>
          <w:rFonts w:ascii="Times New Roman" w:hAnsi="Times New Roman" w:cs="Times New Roman"/>
          <w:i/>
          <w:sz w:val="24"/>
          <w:szCs w:val="24"/>
          <w:u w:val="none"/>
        </w:rPr>
      </w:pPr>
      <w:r w:rsidRPr="00867538">
        <w:rPr>
          <w:rFonts w:ascii="Times New Roman" w:hAnsi="Times New Roman" w:cs="Times New Roman"/>
          <w:sz w:val="24"/>
          <w:szCs w:val="24"/>
          <w:u w:val="none"/>
        </w:rPr>
        <w:t>V § 7 ods. 11 sa slová „a 2“ nahrádzajú slovami „a 3“, slová „ods. 4“</w:t>
      </w:r>
      <w:r w:rsidR="00911BCF" w:rsidRPr="00867538">
        <w:rPr>
          <w:rFonts w:ascii="Times New Roman" w:hAnsi="Times New Roman" w:cs="Times New Roman"/>
          <w:sz w:val="24"/>
          <w:szCs w:val="24"/>
          <w:u w:val="none"/>
        </w:rPr>
        <w:t xml:space="preserve"> sa nahrádzajú</w:t>
      </w:r>
      <w:r w:rsidRPr="00867538">
        <w:rPr>
          <w:rFonts w:ascii="Times New Roman" w:hAnsi="Times New Roman" w:cs="Times New Roman"/>
          <w:sz w:val="24"/>
          <w:szCs w:val="24"/>
          <w:u w:val="none"/>
        </w:rPr>
        <w:t xml:space="preserve"> slovami „ods. 6“ a slová „ods. 6, 8 a 9“</w:t>
      </w:r>
      <w:r w:rsidR="00911BCF" w:rsidRPr="00867538">
        <w:rPr>
          <w:rFonts w:ascii="Times New Roman" w:hAnsi="Times New Roman" w:cs="Times New Roman"/>
          <w:sz w:val="24"/>
          <w:szCs w:val="24"/>
          <w:u w:val="none"/>
        </w:rPr>
        <w:t xml:space="preserve"> sa nahrádzajú</w:t>
      </w:r>
      <w:r w:rsidRPr="00867538">
        <w:rPr>
          <w:rFonts w:ascii="Times New Roman" w:hAnsi="Times New Roman" w:cs="Times New Roman"/>
          <w:sz w:val="24"/>
          <w:szCs w:val="24"/>
          <w:u w:val="none"/>
        </w:rPr>
        <w:t xml:space="preserve"> slovami „ods. 7, 9 a 10“.</w:t>
      </w:r>
    </w:p>
    <w:p w14:paraId="28D17425" w14:textId="2DA64AD0" w:rsidR="001A243C" w:rsidRPr="00867538" w:rsidRDefault="001A243C" w:rsidP="007B6D19">
      <w:pPr>
        <w:pStyle w:val="Odsekzoznamu"/>
        <w:numPr>
          <w:ilvl w:val="0"/>
          <w:numId w:val="1"/>
        </w:numPr>
        <w:tabs>
          <w:tab w:val="left" w:pos="426"/>
        </w:tabs>
        <w:ind w:left="426" w:hanging="426"/>
        <w:contextualSpacing w:val="0"/>
        <w:rPr>
          <w:rFonts w:ascii="Times New Roman" w:hAnsi="Times New Roman" w:cs="Times New Roman"/>
          <w:i/>
          <w:sz w:val="24"/>
          <w:szCs w:val="24"/>
          <w:u w:val="none"/>
        </w:rPr>
      </w:pPr>
      <w:r w:rsidRPr="00867538">
        <w:rPr>
          <w:rFonts w:ascii="Times New Roman" w:hAnsi="Times New Roman" w:cs="Times New Roman"/>
          <w:sz w:val="24"/>
          <w:szCs w:val="24"/>
          <w:u w:val="none"/>
        </w:rPr>
        <w:t>V § 8 sa slová „písm. b) až g), i), k) alebo písm. l)“ nahrádzajú slovami „písm. b) až e), g), i) alebo písm. j)“.</w:t>
      </w:r>
      <w:r w:rsidR="006302DC" w:rsidRPr="00867538">
        <w:rPr>
          <w:rFonts w:ascii="Times New Roman" w:hAnsi="Times New Roman" w:cs="Times New Roman"/>
          <w:sz w:val="24"/>
          <w:szCs w:val="24"/>
          <w:u w:val="none"/>
        </w:rPr>
        <w:t xml:space="preserve"> </w:t>
      </w:r>
    </w:p>
    <w:p w14:paraId="53AC6DC0" w14:textId="5405AB21" w:rsidR="001A243C" w:rsidRPr="00867538" w:rsidRDefault="001A243C" w:rsidP="007B6D19">
      <w:pPr>
        <w:pStyle w:val="Odsekzoznamu"/>
        <w:numPr>
          <w:ilvl w:val="0"/>
          <w:numId w:val="1"/>
        </w:numPr>
        <w:tabs>
          <w:tab w:val="left" w:pos="426"/>
        </w:tabs>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15 ods. 1 písm. a) sa za slovo „úradu“ vkladajú slová „a Slovenskej informačnej služby“.</w:t>
      </w:r>
    </w:p>
    <w:p w14:paraId="05FDA659" w14:textId="37533716" w:rsidR="00E70639" w:rsidRPr="00867538" w:rsidRDefault="00C20AFD"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15 ods. 1 sa vypú</w:t>
      </w:r>
      <w:r w:rsidR="00E70639" w:rsidRPr="00867538">
        <w:rPr>
          <w:rFonts w:ascii="Times New Roman" w:hAnsi="Times New Roman" w:cs="Times New Roman"/>
          <w:sz w:val="24"/>
          <w:szCs w:val="24"/>
          <w:u w:val="none"/>
        </w:rPr>
        <w:t>šťajú písmená d) až f).</w:t>
      </w:r>
    </w:p>
    <w:p w14:paraId="2DAF00B1" w14:textId="5C6F49E3" w:rsidR="00A73A23" w:rsidRPr="00867538" w:rsidRDefault="00A73A23"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15 ods. 4 sa vypúšťajú slová „justičného čakateľa a“.</w:t>
      </w:r>
    </w:p>
    <w:p w14:paraId="0A30725B" w14:textId="5C75C90E" w:rsidR="009057F7" w:rsidRPr="00867538" w:rsidRDefault="001A243C" w:rsidP="001A243C">
      <w:pPr>
        <w:pStyle w:val="Odsekzoznamu"/>
        <w:numPr>
          <w:ilvl w:val="0"/>
          <w:numId w:val="1"/>
        </w:numPr>
        <w:tabs>
          <w:tab w:val="left" w:pos="426"/>
        </w:tabs>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15 ods. 6 sa slová „odsek 8“ nahrádzajú slovami „odsek 7“.</w:t>
      </w:r>
    </w:p>
    <w:p w14:paraId="5B3FD4A9" w14:textId="73132F16" w:rsidR="001A243C" w:rsidRPr="00867538" w:rsidRDefault="001A243C" w:rsidP="006A2C27">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17 ods</w:t>
      </w:r>
      <w:r w:rsidR="006A2C27" w:rsidRPr="00867538">
        <w:rPr>
          <w:rFonts w:ascii="Times New Roman" w:hAnsi="Times New Roman" w:cs="Times New Roman"/>
          <w:sz w:val="24"/>
          <w:szCs w:val="24"/>
          <w:u w:val="none"/>
        </w:rPr>
        <w:t>ek 1 znie:</w:t>
      </w:r>
    </w:p>
    <w:p w14:paraId="42025694" w14:textId="6AFE8D2F" w:rsidR="006A2C27" w:rsidRPr="00867538" w:rsidRDefault="00B43583" w:rsidP="006A2C27">
      <w:pPr>
        <w:tabs>
          <w:tab w:val="left" w:pos="426"/>
        </w:tabs>
        <w:ind w:firstLine="1"/>
        <w:rPr>
          <w:rFonts w:ascii="Times New Roman" w:hAnsi="Times New Roman" w:cs="Times New Roman"/>
          <w:sz w:val="24"/>
          <w:szCs w:val="24"/>
          <w:u w:val="none"/>
        </w:rPr>
      </w:pPr>
      <w:r w:rsidRPr="00867538">
        <w:rPr>
          <w:rFonts w:ascii="Times New Roman" w:hAnsi="Times New Roman" w:cs="Times New Roman"/>
          <w:sz w:val="24"/>
          <w:szCs w:val="24"/>
          <w:u w:val="none"/>
        </w:rPr>
        <w:t>„(1) Generálny tajomník</w:t>
      </w:r>
      <w:r w:rsidR="006A2C27" w:rsidRPr="00867538">
        <w:rPr>
          <w:rFonts w:ascii="Times New Roman" w:hAnsi="Times New Roman" w:cs="Times New Roman"/>
          <w:sz w:val="24"/>
          <w:szCs w:val="24"/>
          <w:u w:val="none"/>
        </w:rPr>
        <w:t xml:space="preserve"> je služobne najvyšší vedúci zamestnanec vo vzťahu k všetkým štátnym zamestnancom v</w:t>
      </w:r>
      <w:r w:rsidR="00911BCF" w:rsidRPr="00867538">
        <w:rPr>
          <w:rFonts w:ascii="Times New Roman" w:hAnsi="Times New Roman" w:cs="Times New Roman"/>
          <w:sz w:val="24"/>
          <w:szCs w:val="24"/>
          <w:u w:val="none"/>
        </w:rPr>
        <w:t xml:space="preserve"> príslušnom</w:t>
      </w:r>
      <w:r w:rsidR="006A2C27" w:rsidRPr="00867538">
        <w:rPr>
          <w:rFonts w:ascii="Times New Roman" w:hAnsi="Times New Roman" w:cs="Times New Roman"/>
          <w:sz w:val="24"/>
          <w:szCs w:val="24"/>
          <w:u w:val="none"/>
        </w:rPr>
        <w:t> služobnom úrade, ak odsek 5 neustanovuje inak.“.</w:t>
      </w:r>
    </w:p>
    <w:p w14:paraId="65BDC4BD" w14:textId="217D33FA" w:rsidR="00D90204" w:rsidRPr="00867538" w:rsidRDefault="00226D1A" w:rsidP="002649FD">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18 sa vypúšťa odsek 5.</w:t>
      </w:r>
    </w:p>
    <w:p w14:paraId="6AB3F89D" w14:textId="217D3123" w:rsidR="00226D1A" w:rsidRPr="00867538" w:rsidRDefault="003F1D26" w:rsidP="00837DA0">
      <w:pPr>
        <w:pStyle w:val="Odsekzoznamu"/>
        <w:tabs>
          <w:tab w:val="left" w:pos="426"/>
        </w:tabs>
        <w:ind w:left="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ab/>
      </w:r>
      <w:r w:rsidR="00226D1A" w:rsidRPr="00867538">
        <w:rPr>
          <w:rFonts w:ascii="Times New Roman" w:hAnsi="Times New Roman" w:cs="Times New Roman"/>
          <w:sz w:val="24"/>
          <w:szCs w:val="24"/>
          <w:u w:val="none"/>
        </w:rPr>
        <w:t xml:space="preserve">Doterajší </w:t>
      </w:r>
      <w:r w:rsidR="00131F25" w:rsidRPr="00867538">
        <w:rPr>
          <w:rFonts w:ascii="Times New Roman" w:hAnsi="Times New Roman" w:cs="Times New Roman"/>
          <w:sz w:val="24"/>
          <w:szCs w:val="24"/>
          <w:u w:val="none"/>
        </w:rPr>
        <w:t>odsek 6 sa označuje ako odsek 5.</w:t>
      </w:r>
    </w:p>
    <w:p w14:paraId="65A3F55B" w14:textId="6AD78798" w:rsidR="00B512A3" w:rsidRPr="00867538" w:rsidRDefault="00B512A3" w:rsidP="007B6D19">
      <w:pPr>
        <w:pStyle w:val="Odsekzoznamu"/>
        <w:numPr>
          <w:ilvl w:val="0"/>
          <w:numId w:val="1"/>
        </w:numPr>
        <w:tabs>
          <w:tab w:val="left" w:pos="426"/>
        </w:tabs>
        <w:spacing w:after="120"/>
        <w:ind w:left="426" w:hanging="426"/>
        <w:contextualSpacing w:val="0"/>
        <w:rPr>
          <w:rFonts w:ascii="Times New Roman" w:hAnsi="Times New Roman" w:cs="Times New Roman"/>
          <w:sz w:val="24"/>
          <w:szCs w:val="24"/>
          <w:u w:val="none"/>
        </w:rPr>
      </w:pPr>
      <w:r w:rsidRPr="00867538">
        <w:rPr>
          <w:rFonts w:ascii="Times New Roman" w:eastAsia="Times New Roman" w:hAnsi="Times New Roman" w:cs="Times New Roman"/>
          <w:iCs/>
          <w:sz w:val="24"/>
          <w:szCs w:val="24"/>
          <w:u w:val="none"/>
          <w:lang w:eastAsia="sk-SK"/>
        </w:rPr>
        <w:t xml:space="preserve">§ 18 sa dopĺňa odsekmi </w:t>
      </w:r>
      <w:r w:rsidR="00CA0158" w:rsidRPr="00867538">
        <w:rPr>
          <w:rFonts w:ascii="Times New Roman" w:eastAsia="Times New Roman" w:hAnsi="Times New Roman" w:cs="Times New Roman"/>
          <w:iCs/>
          <w:sz w:val="24"/>
          <w:szCs w:val="24"/>
          <w:u w:val="none"/>
          <w:lang w:eastAsia="sk-SK"/>
        </w:rPr>
        <w:t>6 až </w:t>
      </w:r>
      <w:r w:rsidR="006F696A" w:rsidRPr="00867538">
        <w:rPr>
          <w:rFonts w:ascii="Times New Roman" w:eastAsia="Times New Roman" w:hAnsi="Times New Roman" w:cs="Times New Roman"/>
          <w:iCs/>
          <w:sz w:val="24"/>
          <w:szCs w:val="24"/>
          <w:u w:val="none"/>
          <w:lang w:eastAsia="sk-SK"/>
        </w:rPr>
        <w:t>9</w:t>
      </w:r>
      <w:r w:rsidRPr="00867538">
        <w:rPr>
          <w:rFonts w:ascii="Times New Roman" w:eastAsia="Times New Roman" w:hAnsi="Times New Roman" w:cs="Times New Roman"/>
          <w:iCs/>
          <w:sz w:val="24"/>
          <w:szCs w:val="24"/>
          <w:u w:val="none"/>
          <w:lang w:eastAsia="sk-SK"/>
        </w:rPr>
        <w:t xml:space="preserve">, ktoré znejú: </w:t>
      </w:r>
    </w:p>
    <w:p w14:paraId="5E089F3D" w14:textId="5CA272CF" w:rsidR="00B512A3" w:rsidRPr="00867538" w:rsidRDefault="00CA0158" w:rsidP="0040110F">
      <w:pPr>
        <w:tabs>
          <w:tab w:val="left" w:pos="426"/>
          <w:tab w:val="left" w:pos="709"/>
          <w:tab w:val="left" w:pos="851"/>
          <w:tab w:val="left" w:pos="993"/>
        </w:tabs>
        <w:spacing w:after="12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„(6</w:t>
      </w:r>
      <w:r w:rsidR="00B512A3" w:rsidRPr="00867538">
        <w:rPr>
          <w:rFonts w:ascii="Times New Roman" w:eastAsia="Times New Roman" w:hAnsi="Times New Roman" w:cs="Times New Roman"/>
          <w:sz w:val="24"/>
          <w:szCs w:val="24"/>
          <w:u w:val="none"/>
          <w:lang w:eastAsia="sk-SK"/>
        </w:rPr>
        <w:t>) Ak funkcia generálneho tajomníka podľa odsek</w:t>
      </w:r>
      <w:r w:rsidR="00432C1F" w:rsidRPr="00867538">
        <w:rPr>
          <w:rFonts w:ascii="Times New Roman" w:eastAsia="Times New Roman" w:hAnsi="Times New Roman" w:cs="Times New Roman"/>
          <w:sz w:val="24"/>
          <w:szCs w:val="24"/>
          <w:u w:val="none"/>
          <w:lang w:eastAsia="sk-SK"/>
        </w:rPr>
        <w:t>u</w:t>
      </w:r>
      <w:r w:rsidR="00B512A3" w:rsidRPr="00867538">
        <w:rPr>
          <w:rFonts w:ascii="Times New Roman" w:eastAsia="Times New Roman" w:hAnsi="Times New Roman" w:cs="Times New Roman"/>
          <w:sz w:val="24"/>
          <w:szCs w:val="24"/>
          <w:u w:val="none"/>
          <w:lang w:eastAsia="sk-SK"/>
        </w:rPr>
        <w:t xml:space="preserve"> 1 a</w:t>
      </w:r>
      <w:r w:rsidR="00432C1F" w:rsidRPr="00867538">
        <w:rPr>
          <w:rFonts w:ascii="Times New Roman" w:eastAsia="Times New Roman" w:hAnsi="Times New Roman" w:cs="Times New Roman"/>
          <w:sz w:val="24"/>
          <w:szCs w:val="24"/>
          <w:u w:val="none"/>
          <w:lang w:eastAsia="sk-SK"/>
        </w:rPr>
        <w:t>lebo odseku</w:t>
      </w:r>
      <w:r w:rsidR="00B512A3" w:rsidRPr="00867538">
        <w:rPr>
          <w:rFonts w:ascii="Times New Roman" w:eastAsia="Times New Roman" w:hAnsi="Times New Roman" w:cs="Times New Roman"/>
          <w:sz w:val="24"/>
          <w:szCs w:val="24"/>
          <w:u w:val="none"/>
          <w:lang w:eastAsia="sk-SK"/>
        </w:rPr>
        <w:t xml:space="preserve"> 2 nie je obsadená, úlohy generálneho tajomníka v služobnom úrade na nevyhnutný čas, najdlhšie</w:t>
      </w:r>
      <w:r w:rsidR="00911BCF" w:rsidRPr="00867538">
        <w:rPr>
          <w:rFonts w:ascii="Times New Roman" w:eastAsia="Times New Roman" w:hAnsi="Times New Roman" w:cs="Times New Roman"/>
          <w:sz w:val="24"/>
          <w:szCs w:val="24"/>
          <w:u w:val="none"/>
          <w:lang w:eastAsia="sk-SK"/>
        </w:rPr>
        <w:t xml:space="preserve"> </w:t>
      </w:r>
      <w:r w:rsidR="00B512A3" w:rsidRPr="00867538">
        <w:rPr>
          <w:rFonts w:ascii="Times New Roman" w:eastAsia="Times New Roman" w:hAnsi="Times New Roman" w:cs="Times New Roman"/>
          <w:sz w:val="24"/>
          <w:szCs w:val="24"/>
          <w:u w:val="none"/>
          <w:lang w:eastAsia="sk-SK"/>
        </w:rPr>
        <w:t>tri mesiace, plní vedúci zamestnanec</w:t>
      </w:r>
      <w:r w:rsidR="002A39D1" w:rsidRPr="00867538">
        <w:rPr>
          <w:rFonts w:ascii="Times New Roman" w:eastAsia="Times New Roman" w:hAnsi="Times New Roman" w:cs="Times New Roman"/>
          <w:sz w:val="24"/>
          <w:szCs w:val="24"/>
          <w:u w:val="none"/>
          <w:lang w:eastAsia="sk-SK"/>
        </w:rPr>
        <w:t xml:space="preserve"> písomne</w:t>
      </w:r>
      <w:r w:rsidR="00B512A3" w:rsidRPr="00867538">
        <w:rPr>
          <w:rFonts w:ascii="Times New Roman" w:eastAsia="Times New Roman" w:hAnsi="Times New Roman" w:cs="Times New Roman"/>
          <w:sz w:val="24"/>
          <w:szCs w:val="24"/>
          <w:u w:val="none"/>
          <w:lang w:eastAsia="sk-SK"/>
        </w:rPr>
        <w:t xml:space="preserve"> </w:t>
      </w:r>
      <w:r w:rsidR="004673D2" w:rsidRPr="00867538">
        <w:rPr>
          <w:rFonts w:ascii="Times New Roman" w:eastAsia="Times New Roman" w:hAnsi="Times New Roman" w:cs="Times New Roman"/>
          <w:sz w:val="24"/>
          <w:szCs w:val="24"/>
          <w:u w:val="none"/>
          <w:lang w:eastAsia="sk-SK"/>
        </w:rPr>
        <w:t xml:space="preserve">poverený </w:t>
      </w:r>
      <w:r w:rsidR="00B512A3" w:rsidRPr="00867538">
        <w:rPr>
          <w:rFonts w:ascii="Times New Roman" w:eastAsia="Times New Roman" w:hAnsi="Times New Roman" w:cs="Times New Roman"/>
          <w:sz w:val="24"/>
          <w:szCs w:val="24"/>
          <w:u w:val="none"/>
          <w:lang w:eastAsia="sk-SK"/>
        </w:rPr>
        <w:t>príslušným ministrom alebo vedúcim ostatného ústredného orgánu štátnej správy.</w:t>
      </w:r>
    </w:p>
    <w:p w14:paraId="0C7245CF" w14:textId="7185F8C4" w:rsidR="00B512A3" w:rsidRPr="00867538" w:rsidRDefault="00CA0158" w:rsidP="00837DA0">
      <w:pPr>
        <w:tabs>
          <w:tab w:val="left" w:pos="426"/>
        </w:tabs>
        <w:spacing w:after="12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lastRenderedPageBreak/>
        <w:t>(7</w:t>
      </w:r>
      <w:r w:rsidR="00B512A3" w:rsidRPr="00867538">
        <w:rPr>
          <w:rFonts w:ascii="Times New Roman" w:eastAsia="Times New Roman" w:hAnsi="Times New Roman" w:cs="Times New Roman"/>
          <w:sz w:val="24"/>
          <w:szCs w:val="24"/>
          <w:u w:val="none"/>
          <w:lang w:eastAsia="sk-SK"/>
        </w:rPr>
        <w:t>) Ak funkcia podľa odsek</w:t>
      </w:r>
      <w:r w:rsidR="00432C1F" w:rsidRPr="00867538">
        <w:rPr>
          <w:rFonts w:ascii="Times New Roman" w:eastAsia="Times New Roman" w:hAnsi="Times New Roman" w:cs="Times New Roman"/>
          <w:sz w:val="24"/>
          <w:szCs w:val="24"/>
          <w:u w:val="none"/>
          <w:lang w:eastAsia="sk-SK"/>
        </w:rPr>
        <w:t>u</w:t>
      </w:r>
      <w:r w:rsidR="00B512A3"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4 a</w:t>
      </w:r>
      <w:r w:rsidR="00432C1F" w:rsidRPr="00867538">
        <w:rPr>
          <w:rFonts w:ascii="Times New Roman" w:eastAsia="Times New Roman" w:hAnsi="Times New Roman" w:cs="Times New Roman"/>
          <w:sz w:val="24"/>
          <w:szCs w:val="24"/>
          <w:u w:val="none"/>
          <w:lang w:eastAsia="sk-SK"/>
        </w:rPr>
        <w:t>lebo odseku</w:t>
      </w:r>
      <w:r w:rsidRPr="00867538">
        <w:rPr>
          <w:rFonts w:ascii="Times New Roman" w:eastAsia="Times New Roman" w:hAnsi="Times New Roman" w:cs="Times New Roman"/>
          <w:sz w:val="24"/>
          <w:szCs w:val="24"/>
          <w:u w:val="none"/>
          <w:lang w:eastAsia="sk-SK"/>
        </w:rPr>
        <w:t xml:space="preserve"> 5</w:t>
      </w:r>
      <w:r w:rsidR="00B512A3" w:rsidRPr="00867538">
        <w:rPr>
          <w:rFonts w:ascii="Times New Roman" w:eastAsia="Times New Roman" w:hAnsi="Times New Roman" w:cs="Times New Roman"/>
          <w:sz w:val="24"/>
          <w:szCs w:val="24"/>
          <w:u w:val="none"/>
          <w:lang w:eastAsia="sk-SK"/>
        </w:rPr>
        <w:t xml:space="preserve"> nie je obsadená, úlohy generálneho tajomníka v služobnom úrade na nevyhnutný čas, najdlhšie tri mesiace, plní vedúci zamestnanec, o ktorom to ustanovuje </w:t>
      </w:r>
      <w:r w:rsidR="00736D3B" w:rsidRPr="00867538">
        <w:rPr>
          <w:rFonts w:ascii="Times New Roman" w:eastAsia="Times New Roman" w:hAnsi="Times New Roman" w:cs="Times New Roman"/>
          <w:sz w:val="24"/>
          <w:szCs w:val="24"/>
          <w:u w:val="none"/>
          <w:lang w:eastAsia="sk-SK"/>
        </w:rPr>
        <w:t>služob</w:t>
      </w:r>
      <w:r w:rsidR="00E046CF" w:rsidRPr="00867538">
        <w:rPr>
          <w:rFonts w:ascii="Times New Roman" w:eastAsia="Times New Roman" w:hAnsi="Times New Roman" w:cs="Times New Roman"/>
          <w:sz w:val="24"/>
          <w:szCs w:val="24"/>
          <w:u w:val="none"/>
          <w:lang w:eastAsia="sk-SK"/>
        </w:rPr>
        <w:t>ný predpis</w:t>
      </w:r>
      <w:r w:rsidR="00B512A3" w:rsidRPr="00867538">
        <w:rPr>
          <w:rFonts w:ascii="Times New Roman" w:eastAsia="Times New Roman" w:hAnsi="Times New Roman" w:cs="Times New Roman"/>
          <w:sz w:val="24"/>
          <w:szCs w:val="24"/>
          <w:u w:val="none"/>
          <w:lang w:eastAsia="sk-SK"/>
        </w:rPr>
        <w:t>.</w:t>
      </w:r>
    </w:p>
    <w:p w14:paraId="763C3436" w14:textId="79799BCF" w:rsidR="002A39D1" w:rsidRPr="00867538" w:rsidRDefault="002649FD" w:rsidP="00837DA0">
      <w:pPr>
        <w:tabs>
          <w:tab w:val="left" w:pos="426"/>
        </w:tabs>
        <w:spacing w:after="12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(8</w:t>
      </w:r>
      <w:r w:rsidR="00B512A3" w:rsidRPr="00867538">
        <w:rPr>
          <w:rFonts w:ascii="Times New Roman" w:eastAsia="Times New Roman" w:hAnsi="Times New Roman" w:cs="Times New Roman"/>
          <w:sz w:val="24"/>
          <w:szCs w:val="24"/>
          <w:u w:val="none"/>
          <w:lang w:eastAsia="sk-SK"/>
        </w:rPr>
        <w:t>) Ak osobitný predpis</w:t>
      </w:r>
      <w:r w:rsidR="00644A5C" w:rsidRPr="00867538">
        <w:rPr>
          <w:rFonts w:ascii="Times New Roman" w:eastAsia="Times New Roman" w:hAnsi="Times New Roman" w:cs="Times New Roman"/>
          <w:sz w:val="24"/>
          <w:szCs w:val="24"/>
          <w:u w:val="none"/>
          <w:vertAlign w:val="superscript"/>
          <w:lang w:eastAsia="sk-SK"/>
        </w:rPr>
        <w:t>16</w:t>
      </w:r>
      <w:r w:rsidR="00B512A3" w:rsidRPr="00867538">
        <w:rPr>
          <w:rFonts w:ascii="Times New Roman" w:eastAsia="Times New Roman" w:hAnsi="Times New Roman" w:cs="Times New Roman"/>
          <w:sz w:val="24"/>
          <w:szCs w:val="24"/>
          <w:u w:val="none"/>
          <w:lang w:eastAsia="sk-SK"/>
        </w:rPr>
        <w:t xml:space="preserve">) upravuje zastupovanie funkcie uvedenej v odseku 4 alebo v </w:t>
      </w:r>
      <w:r w:rsidR="00CA0158" w:rsidRPr="00867538">
        <w:rPr>
          <w:rFonts w:ascii="Times New Roman" w:eastAsia="Times New Roman" w:hAnsi="Times New Roman" w:cs="Times New Roman"/>
          <w:sz w:val="24"/>
          <w:szCs w:val="24"/>
          <w:u w:val="none"/>
          <w:lang w:eastAsia="sk-SK"/>
        </w:rPr>
        <w:t>odseku 5</w:t>
      </w:r>
      <w:r w:rsidR="00B512A3" w:rsidRPr="00867538">
        <w:rPr>
          <w:rFonts w:ascii="Times New Roman" w:eastAsia="Times New Roman" w:hAnsi="Times New Roman" w:cs="Times New Roman"/>
          <w:sz w:val="24"/>
          <w:szCs w:val="24"/>
          <w:u w:val="none"/>
          <w:lang w:eastAsia="sk-SK"/>
        </w:rPr>
        <w:t xml:space="preserve">, úlohy generálneho tajomníka v služobnom úrade plní zástupca podľa osobitného predpisu; </w:t>
      </w:r>
      <w:r w:rsidRPr="00867538">
        <w:rPr>
          <w:rFonts w:ascii="Times New Roman" w:eastAsia="Times New Roman" w:hAnsi="Times New Roman" w:cs="Times New Roman"/>
          <w:sz w:val="24"/>
          <w:szCs w:val="24"/>
          <w:u w:val="none"/>
          <w:lang w:eastAsia="sk-SK"/>
        </w:rPr>
        <w:t>odsek</w:t>
      </w:r>
      <w:r w:rsidR="00CA0158" w:rsidRPr="00867538">
        <w:rPr>
          <w:rFonts w:ascii="Times New Roman" w:eastAsia="Times New Roman" w:hAnsi="Times New Roman" w:cs="Times New Roman"/>
          <w:sz w:val="24"/>
          <w:szCs w:val="24"/>
          <w:u w:val="none"/>
          <w:lang w:eastAsia="sk-SK"/>
        </w:rPr>
        <w:t xml:space="preserve"> 7 </w:t>
      </w:r>
      <w:r w:rsidR="00B512A3" w:rsidRPr="00867538">
        <w:rPr>
          <w:rFonts w:ascii="Times New Roman" w:eastAsia="Times New Roman" w:hAnsi="Times New Roman" w:cs="Times New Roman"/>
          <w:sz w:val="24"/>
          <w:szCs w:val="24"/>
          <w:u w:val="none"/>
          <w:lang w:eastAsia="sk-SK"/>
        </w:rPr>
        <w:t>sa nepoužij</w:t>
      </w:r>
      <w:r w:rsidRPr="00867538">
        <w:rPr>
          <w:rFonts w:ascii="Times New Roman" w:eastAsia="Times New Roman" w:hAnsi="Times New Roman" w:cs="Times New Roman"/>
          <w:sz w:val="24"/>
          <w:szCs w:val="24"/>
          <w:u w:val="none"/>
          <w:lang w:eastAsia="sk-SK"/>
        </w:rPr>
        <w:t>e</w:t>
      </w:r>
      <w:r w:rsidR="00B512A3" w:rsidRPr="00867538">
        <w:rPr>
          <w:rFonts w:ascii="Times New Roman" w:eastAsia="Times New Roman" w:hAnsi="Times New Roman" w:cs="Times New Roman"/>
          <w:sz w:val="24"/>
          <w:szCs w:val="24"/>
          <w:u w:val="none"/>
          <w:lang w:eastAsia="sk-SK"/>
        </w:rPr>
        <w:t>.</w:t>
      </w:r>
    </w:p>
    <w:p w14:paraId="64823870" w14:textId="11BD0378" w:rsidR="00B512A3" w:rsidRPr="00867538" w:rsidRDefault="002649FD" w:rsidP="00837DA0">
      <w:pPr>
        <w:tabs>
          <w:tab w:val="left" w:pos="426"/>
        </w:tabs>
        <w:spacing w:after="120"/>
        <w:ind w:firstLine="1"/>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(9</w:t>
      </w:r>
      <w:r w:rsidR="002A39D1" w:rsidRPr="00867538">
        <w:rPr>
          <w:rFonts w:ascii="Times New Roman" w:eastAsia="Times New Roman" w:hAnsi="Times New Roman" w:cs="Times New Roman"/>
          <w:sz w:val="24"/>
          <w:szCs w:val="24"/>
          <w:u w:val="none"/>
          <w:lang w:eastAsia="sk-SK"/>
        </w:rPr>
        <w:t xml:space="preserve">) Na vedúceho zamestnanca, ktorý plní úlohy generálneho tajomníka podľa odsekov </w:t>
      </w:r>
      <w:r w:rsidRPr="00867538">
        <w:rPr>
          <w:rFonts w:ascii="Times New Roman" w:eastAsia="Times New Roman" w:hAnsi="Times New Roman" w:cs="Times New Roman"/>
          <w:sz w:val="24"/>
          <w:szCs w:val="24"/>
          <w:u w:val="none"/>
          <w:lang w:eastAsia="sk-SK"/>
        </w:rPr>
        <w:t>6 až 8</w:t>
      </w:r>
      <w:r w:rsidR="002A39D1" w:rsidRPr="00867538">
        <w:rPr>
          <w:rFonts w:ascii="Times New Roman" w:eastAsia="Times New Roman" w:hAnsi="Times New Roman" w:cs="Times New Roman"/>
          <w:sz w:val="24"/>
          <w:szCs w:val="24"/>
          <w:u w:val="none"/>
          <w:lang w:eastAsia="sk-SK"/>
        </w:rPr>
        <w:t>, sa primerane vzťahujú ustanovenia § 17.</w:t>
      </w:r>
      <w:r w:rsidR="00B512A3" w:rsidRPr="00867538">
        <w:rPr>
          <w:rFonts w:ascii="Times New Roman" w:eastAsia="Times New Roman" w:hAnsi="Times New Roman" w:cs="Times New Roman"/>
          <w:sz w:val="24"/>
          <w:szCs w:val="24"/>
          <w:u w:val="none"/>
          <w:lang w:eastAsia="sk-SK"/>
        </w:rPr>
        <w:t>“.</w:t>
      </w:r>
    </w:p>
    <w:p w14:paraId="341335D9" w14:textId="668487C9" w:rsidR="00B512A3" w:rsidRPr="00867538" w:rsidRDefault="00B512A3" w:rsidP="00837DA0">
      <w:pPr>
        <w:tabs>
          <w:tab w:val="left" w:pos="180"/>
          <w:tab w:val="left" w:pos="426"/>
        </w:tabs>
        <w:spacing w:after="120"/>
        <w:ind w:firstLine="1"/>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Poznámka pod čiarou </w:t>
      </w:r>
      <w:r w:rsidR="00644A5C" w:rsidRPr="00867538">
        <w:rPr>
          <w:rFonts w:ascii="Times New Roman" w:eastAsia="Times New Roman" w:hAnsi="Times New Roman" w:cs="Times New Roman"/>
          <w:sz w:val="24"/>
          <w:szCs w:val="24"/>
          <w:u w:val="none"/>
          <w:lang w:eastAsia="sk-SK"/>
        </w:rPr>
        <w:t>k odkazu 16</w:t>
      </w:r>
      <w:r w:rsidRPr="00867538">
        <w:rPr>
          <w:rFonts w:ascii="Times New Roman" w:eastAsia="Times New Roman" w:hAnsi="Times New Roman" w:cs="Times New Roman"/>
          <w:sz w:val="24"/>
          <w:szCs w:val="24"/>
          <w:u w:val="none"/>
          <w:lang w:eastAsia="sk-SK"/>
        </w:rPr>
        <w:t xml:space="preserve"> znie:</w:t>
      </w:r>
    </w:p>
    <w:p w14:paraId="6005A178" w14:textId="10A3BA40" w:rsidR="00B512A3" w:rsidRPr="00867538" w:rsidRDefault="00644A5C" w:rsidP="00837DA0">
      <w:pPr>
        <w:tabs>
          <w:tab w:val="left" w:pos="426"/>
        </w:tabs>
        <w:ind w:firstLine="1"/>
        <w:rPr>
          <w:rFonts w:ascii="Times New Roman" w:hAnsi="Times New Roman" w:cs="Times New Roman"/>
          <w:sz w:val="24"/>
          <w:szCs w:val="24"/>
          <w:u w:val="none"/>
          <w:lang w:eastAsia="sk-SK"/>
        </w:rPr>
      </w:pPr>
      <w:r w:rsidRPr="00867538">
        <w:rPr>
          <w:rFonts w:ascii="Times New Roman" w:hAnsi="Times New Roman" w:cs="Times New Roman"/>
          <w:sz w:val="24"/>
          <w:szCs w:val="24"/>
          <w:u w:val="none"/>
          <w:vertAlign w:val="superscript"/>
          <w:lang w:eastAsia="sk-SK"/>
        </w:rPr>
        <w:t>„16</w:t>
      </w:r>
      <w:r w:rsidR="00B512A3" w:rsidRPr="00867538">
        <w:rPr>
          <w:rFonts w:ascii="Times New Roman" w:hAnsi="Times New Roman" w:cs="Times New Roman"/>
          <w:sz w:val="24"/>
          <w:szCs w:val="24"/>
          <w:u w:val="none"/>
          <w:lang w:eastAsia="sk-SK"/>
        </w:rPr>
        <w:t xml:space="preserve">) Napríklad § 39 ods. 1 zákona č. 757/2004 Z. z., § 4 ods. 3 zákona č. 474/2005 Z. z. o Slovákoch žijúcich v zahraničí a o zmene a doplnení niektorých zákonov v znení </w:t>
      </w:r>
      <w:r w:rsidR="003F0000" w:rsidRPr="00867538">
        <w:rPr>
          <w:rFonts w:ascii="Times New Roman" w:hAnsi="Times New Roman" w:cs="Times New Roman"/>
          <w:sz w:val="24"/>
          <w:szCs w:val="24"/>
          <w:u w:val="none"/>
          <w:lang w:eastAsia="sk-SK"/>
        </w:rPr>
        <w:t>zákona č. 287/2012 Z. z.</w:t>
      </w:r>
      <w:r w:rsidR="00B512A3" w:rsidRPr="00867538">
        <w:rPr>
          <w:rFonts w:ascii="Times New Roman" w:hAnsi="Times New Roman" w:cs="Times New Roman"/>
          <w:sz w:val="24"/>
          <w:szCs w:val="24"/>
          <w:u w:val="none"/>
          <w:lang w:eastAsia="sk-SK"/>
        </w:rPr>
        <w:t>“.</w:t>
      </w:r>
    </w:p>
    <w:p w14:paraId="0C110824" w14:textId="00DE80C4" w:rsidR="00790C16" w:rsidRPr="00867538" w:rsidRDefault="009B2D9B" w:rsidP="009B2D9B">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lang w:eastAsia="sk-SK"/>
        </w:rPr>
      </w:pPr>
      <w:bookmarkStart w:id="3" w:name="_Hlk121294192"/>
      <w:r w:rsidRPr="00867538">
        <w:rPr>
          <w:rFonts w:ascii="Times New Roman" w:hAnsi="Times New Roman" w:cs="Times New Roman"/>
          <w:sz w:val="24"/>
          <w:szCs w:val="24"/>
          <w:u w:val="none"/>
          <w:lang w:eastAsia="sk-SK"/>
        </w:rPr>
        <w:t>V § 20 ods. 6 prvá veta</w:t>
      </w:r>
      <w:r w:rsidR="00790C16" w:rsidRPr="00867538">
        <w:rPr>
          <w:rFonts w:ascii="Times New Roman" w:hAnsi="Times New Roman" w:cs="Times New Roman"/>
          <w:sz w:val="24"/>
          <w:szCs w:val="24"/>
          <w:u w:val="none"/>
          <w:lang w:eastAsia="sk-SK"/>
        </w:rPr>
        <w:t xml:space="preserve"> </w:t>
      </w:r>
      <w:r w:rsidRPr="00867538">
        <w:rPr>
          <w:rFonts w:ascii="Times New Roman" w:hAnsi="Times New Roman" w:cs="Times New Roman"/>
          <w:sz w:val="24"/>
          <w:szCs w:val="24"/>
          <w:u w:val="none"/>
          <w:lang w:eastAsia="sk-SK"/>
        </w:rPr>
        <w:t>znie:</w:t>
      </w:r>
    </w:p>
    <w:p w14:paraId="72FE8EC8" w14:textId="7426145D" w:rsidR="009B2D9B" w:rsidRPr="00867538" w:rsidRDefault="009B2D9B" w:rsidP="004E2BF6">
      <w:pPr>
        <w:pStyle w:val="Odsekzoznamu"/>
        <w:tabs>
          <w:tab w:val="left" w:pos="426"/>
        </w:tabs>
        <w:ind w:left="425" w:firstLine="0"/>
        <w:contextualSpacing w:val="0"/>
        <w:rPr>
          <w:rFonts w:ascii="Times New Roman" w:hAnsi="Times New Roman" w:cs="Times New Roman"/>
          <w:sz w:val="24"/>
          <w:szCs w:val="24"/>
          <w:u w:val="none"/>
          <w:lang w:eastAsia="sk-SK"/>
        </w:rPr>
      </w:pPr>
      <w:r w:rsidRPr="00867538">
        <w:rPr>
          <w:rFonts w:ascii="Times New Roman" w:hAnsi="Times New Roman" w:cs="Times New Roman"/>
          <w:sz w:val="24"/>
          <w:szCs w:val="24"/>
          <w:u w:val="none"/>
          <w:lang w:eastAsia="sk-SK"/>
        </w:rPr>
        <w:t>„V služobnom úrade, ktorým je generálna prokuratúra alebo krajská prokuratúra, je vedúci zamestnanec na účely tohto zákona aj štátny zamestnanec, ktorý má postavenie vedúceho zamestnanca podľa služobného predpisu generálnej prokuratúry, a ktorý má k štátnemu zamestnancovi oprávnenia podľa odseku 1 v rozsahu určenom týmto služobným predpisom.“.</w:t>
      </w:r>
    </w:p>
    <w:p w14:paraId="6604F0DB" w14:textId="4116358C" w:rsidR="003219D3" w:rsidRPr="00867538" w:rsidRDefault="003219D3" w:rsidP="003219D3">
      <w:pPr>
        <w:pStyle w:val="Odsekzoznamu"/>
        <w:numPr>
          <w:ilvl w:val="0"/>
          <w:numId w:val="1"/>
        </w:numPr>
        <w:tabs>
          <w:tab w:val="left" w:pos="426"/>
        </w:tabs>
        <w:spacing w:after="120"/>
        <w:ind w:left="425" w:hanging="425"/>
        <w:contextualSpacing w:val="0"/>
        <w:rPr>
          <w:rFonts w:ascii="Times New Roman" w:hAnsi="Times New Roman" w:cs="Times New Roman"/>
          <w:sz w:val="24"/>
          <w:szCs w:val="24"/>
          <w:u w:val="none"/>
          <w:lang w:eastAsia="sk-SK"/>
        </w:rPr>
      </w:pPr>
      <w:r w:rsidRPr="00867538">
        <w:rPr>
          <w:rFonts w:ascii="Times New Roman" w:hAnsi="Times New Roman" w:cs="Times New Roman"/>
          <w:sz w:val="24"/>
          <w:szCs w:val="24"/>
          <w:u w:val="none"/>
          <w:lang w:eastAsia="sk-SK"/>
        </w:rPr>
        <w:t>V § 21 ods. 1 sa vypúšťa písmeno e).</w:t>
      </w:r>
    </w:p>
    <w:p w14:paraId="5A0E21FB" w14:textId="74307197" w:rsidR="003219D3" w:rsidRPr="00867538" w:rsidRDefault="003219D3" w:rsidP="003219D3">
      <w:pPr>
        <w:pStyle w:val="Odsekzoznamu"/>
        <w:tabs>
          <w:tab w:val="left" w:pos="426"/>
        </w:tabs>
        <w:ind w:left="426" w:firstLine="0"/>
        <w:contextualSpacing w:val="0"/>
        <w:rPr>
          <w:rFonts w:ascii="Times New Roman" w:hAnsi="Times New Roman" w:cs="Times New Roman"/>
          <w:sz w:val="24"/>
          <w:szCs w:val="24"/>
          <w:u w:val="none"/>
          <w:lang w:eastAsia="sk-SK"/>
        </w:rPr>
      </w:pPr>
      <w:r w:rsidRPr="00867538">
        <w:rPr>
          <w:rFonts w:ascii="Times New Roman" w:hAnsi="Times New Roman" w:cs="Times New Roman"/>
          <w:sz w:val="24"/>
          <w:szCs w:val="24"/>
          <w:u w:val="none"/>
          <w:lang w:eastAsia="sk-SK"/>
        </w:rPr>
        <w:t>Doterajšie písmená f) a g) sa označujú ako písmená e) a f).</w:t>
      </w:r>
    </w:p>
    <w:p w14:paraId="26D8F0DD" w14:textId="044FCC50" w:rsidR="004D489D" w:rsidRPr="00867538" w:rsidRDefault="004D489D" w:rsidP="004E2BF6">
      <w:pPr>
        <w:pStyle w:val="Odsekzoznamu"/>
        <w:numPr>
          <w:ilvl w:val="0"/>
          <w:numId w:val="1"/>
        </w:numPr>
        <w:tabs>
          <w:tab w:val="left" w:pos="426"/>
        </w:tabs>
        <w:ind w:left="426" w:hanging="426"/>
        <w:contextualSpacing w:val="0"/>
        <w:rPr>
          <w:rFonts w:ascii="Times New Roman" w:hAnsi="Times New Roman" w:cs="Times New Roman"/>
          <w:sz w:val="24"/>
          <w:szCs w:val="24"/>
          <w:u w:val="none"/>
          <w:lang w:eastAsia="sk-SK"/>
        </w:rPr>
      </w:pPr>
      <w:r w:rsidRPr="00867538">
        <w:rPr>
          <w:rFonts w:ascii="Times New Roman" w:hAnsi="Times New Roman" w:cs="Times New Roman"/>
          <w:sz w:val="24"/>
          <w:szCs w:val="24"/>
          <w:u w:val="none"/>
          <w:lang w:eastAsia="sk-SK"/>
        </w:rPr>
        <w:t>V § 24 písm. b) sa slová „bližšie určenou najnáročnejšou činnosťou, ďalšou činnosťou alebo bližšie určenou ďalšou činnosťou“ nahrádzajú slovami „bližšie určenou najnáročnejšou činnosťou alebo ďalšou činnosťou“.</w:t>
      </w:r>
    </w:p>
    <w:p w14:paraId="6F5B13C7" w14:textId="1BF064D8" w:rsidR="00C3639D" w:rsidRPr="00867538" w:rsidRDefault="00C3639D" w:rsidP="007B6D19">
      <w:pPr>
        <w:pStyle w:val="Odsekzoznamu"/>
        <w:numPr>
          <w:ilvl w:val="0"/>
          <w:numId w:val="1"/>
        </w:numPr>
        <w:tabs>
          <w:tab w:val="left" w:pos="426"/>
          <w:tab w:val="left" w:pos="630"/>
        </w:tabs>
        <w:ind w:left="426" w:hanging="426"/>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 xml:space="preserve">V § 24 písm. d) sa na konci </w:t>
      </w:r>
      <w:r w:rsidR="002F47A1" w:rsidRPr="00867538">
        <w:rPr>
          <w:rFonts w:ascii="Times New Roman" w:hAnsi="Times New Roman" w:cs="Times New Roman"/>
          <w:bCs/>
          <w:sz w:val="24"/>
          <w:szCs w:val="24"/>
          <w:u w:val="none"/>
        </w:rPr>
        <w:t xml:space="preserve">bodka nahrádza </w:t>
      </w:r>
      <w:r w:rsidR="00533D39" w:rsidRPr="00867538">
        <w:rPr>
          <w:rFonts w:ascii="Times New Roman" w:hAnsi="Times New Roman" w:cs="Times New Roman"/>
          <w:bCs/>
          <w:sz w:val="24"/>
          <w:szCs w:val="24"/>
          <w:u w:val="none"/>
        </w:rPr>
        <w:t>bodko</w:t>
      </w:r>
      <w:r w:rsidR="003F0000" w:rsidRPr="00867538">
        <w:rPr>
          <w:rFonts w:ascii="Times New Roman" w:hAnsi="Times New Roman" w:cs="Times New Roman"/>
          <w:bCs/>
          <w:sz w:val="24"/>
          <w:szCs w:val="24"/>
          <w:u w:val="none"/>
        </w:rPr>
        <w:t>čiark</w:t>
      </w:r>
      <w:r w:rsidR="002F47A1" w:rsidRPr="00867538">
        <w:rPr>
          <w:rFonts w:ascii="Times New Roman" w:hAnsi="Times New Roman" w:cs="Times New Roman"/>
          <w:bCs/>
          <w:sz w:val="24"/>
          <w:szCs w:val="24"/>
          <w:u w:val="none"/>
        </w:rPr>
        <w:t>ou</w:t>
      </w:r>
      <w:r w:rsidR="003F0000" w:rsidRPr="00867538">
        <w:rPr>
          <w:rFonts w:ascii="Times New Roman" w:hAnsi="Times New Roman" w:cs="Times New Roman"/>
          <w:bCs/>
          <w:sz w:val="24"/>
          <w:szCs w:val="24"/>
          <w:u w:val="none"/>
        </w:rPr>
        <w:t xml:space="preserve"> a</w:t>
      </w:r>
      <w:r w:rsidR="00CA10A5" w:rsidRPr="00867538">
        <w:rPr>
          <w:rFonts w:ascii="Times New Roman" w:hAnsi="Times New Roman" w:cs="Times New Roman"/>
          <w:bCs/>
          <w:sz w:val="24"/>
          <w:szCs w:val="24"/>
          <w:u w:val="none"/>
        </w:rPr>
        <w:t> </w:t>
      </w:r>
      <w:r w:rsidR="003F0000" w:rsidRPr="00867538">
        <w:rPr>
          <w:rFonts w:ascii="Times New Roman" w:hAnsi="Times New Roman" w:cs="Times New Roman"/>
          <w:bCs/>
          <w:sz w:val="24"/>
          <w:szCs w:val="24"/>
          <w:u w:val="none"/>
        </w:rPr>
        <w:t>pripájajú</w:t>
      </w:r>
      <w:r w:rsidR="00CA10A5" w:rsidRPr="00867538">
        <w:rPr>
          <w:rFonts w:ascii="Times New Roman" w:hAnsi="Times New Roman" w:cs="Times New Roman"/>
          <w:bCs/>
          <w:sz w:val="24"/>
          <w:szCs w:val="24"/>
          <w:u w:val="none"/>
        </w:rPr>
        <w:t xml:space="preserve"> sa</w:t>
      </w:r>
      <w:r w:rsidRPr="00867538">
        <w:rPr>
          <w:rFonts w:ascii="Times New Roman" w:hAnsi="Times New Roman" w:cs="Times New Roman"/>
          <w:bCs/>
          <w:sz w:val="24"/>
          <w:szCs w:val="24"/>
          <w:u w:val="none"/>
        </w:rPr>
        <w:t xml:space="preserve"> tieto slová: „</w:t>
      </w:r>
      <w:r w:rsidR="00533D39" w:rsidRPr="00867538">
        <w:rPr>
          <w:rFonts w:ascii="Times New Roman" w:hAnsi="Times New Roman" w:cs="Times New Roman"/>
          <w:bCs/>
          <w:sz w:val="24"/>
          <w:szCs w:val="24"/>
          <w:u w:val="none"/>
        </w:rPr>
        <w:t>to neplatí, ak ide o prechod práv a povinností zo štátnozamestnaneckého pomeru podľa § 179a ods. 2</w:t>
      </w:r>
      <w:r w:rsidR="002F47A1" w:rsidRPr="00867538">
        <w:rPr>
          <w:rFonts w:ascii="Times New Roman" w:hAnsi="Times New Roman" w:cs="Times New Roman"/>
          <w:bCs/>
          <w:sz w:val="24"/>
          <w:szCs w:val="24"/>
          <w:u w:val="none"/>
        </w:rPr>
        <w:t>.</w:t>
      </w:r>
      <w:r w:rsidRPr="00867538">
        <w:rPr>
          <w:rFonts w:ascii="Times New Roman" w:hAnsi="Times New Roman" w:cs="Times New Roman"/>
          <w:bCs/>
          <w:sz w:val="24"/>
          <w:szCs w:val="24"/>
          <w:u w:val="none"/>
        </w:rPr>
        <w:t>“.</w:t>
      </w:r>
    </w:p>
    <w:p w14:paraId="4E161232" w14:textId="77777777" w:rsidR="0040110F" w:rsidRPr="00867538" w:rsidRDefault="00D17B1C" w:rsidP="0040110F">
      <w:pPr>
        <w:pStyle w:val="Odsekzoznamu"/>
        <w:numPr>
          <w:ilvl w:val="0"/>
          <w:numId w:val="1"/>
        </w:numPr>
        <w:tabs>
          <w:tab w:val="left" w:pos="426"/>
        </w:tabs>
        <w:spacing w:after="120"/>
        <w:ind w:left="425" w:hanging="425"/>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 xml:space="preserve">§ 29 </w:t>
      </w:r>
      <w:r w:rsidR="0040110F" w:rsidRPr="00867538">
        <w:rPr>
          <w:rFonts w:ascii="Times New Roman" w:hAnsi="Times New Roman" w:cs="Times New Roman"/>
          <w:bCs/>
          <w:sz w:val="24"/>
          <w:szCs w:val="24"/>
          <w:u w:val="none"/>
        </w:rPr>
        <w:t>vrátane nadpisu znie:</w:t>
      </w:r>
    </w:p>
    <w:p w14:paraId="7574E94B" w14:textId="56C6E249" w:rsidR="0040110F" w:rsidRPr="00867538" w:rsidRDefault="00D17B1C" w:rsidP="0040110F">
      <w:pPr>
        <w:pStyle w:val="Odsekzoznamu"/>
        <w:tabs>
          <w:tab w:val="left" w:pos="426"/>
        </w:tabs>
        <w:spacing w:after="120"/>
        <w:ind w:left="425" w:firstLine="0"/>
        <w:contextualSpacing w:val="0"/>
        <w:jc w:val="center"/>
        <w:rPr>
          <w:rFonts w:ascii="Times New Roman" w:hAnsi="Times New Roman" w:cs="Times New Roman"/>
          <w:bCs/>
          <w:sz w:val="24"/>
          <w:szCs w:val="24"/>
          <w:u w:val="none"/>
        </w:rPr>
      </w:pPr>
      <w:r w:rsidRPr="00867538">
        <w:rPr>
          <w:rFonts w:ascii="Times New Roman" w:hAnsi="Times New Roman" w:cs="Times New Roman"/>
          <w:bCs/>
          <w:sz w:val="24"/>
          <w:szCs w:val="24"/>
          <w:u w:val="none"/>
        </w:rPr>
        <w:t>„</w:t>
      </w:r>
      <w:r w:rsidR="0040110F" w:rsidRPr="00867538">
        <w:rPr>
          <w:rFonts w:ascii="Times New Roman" w:hAnsi="Times New Roman" w:cs="Times New Roman"/>
          <w:bCs/>
          <w:sz w:val="24"/>
          <w:szCs w:val="24"/>
          <w:u w:val="none"/>
        </w:rPr>
        <w:t>§ 29</w:t>
      </w:r>
    </w:p>
    <w:p w14:paraId="26E3ED80" w14:textId="55B42E2E" w:rsidR="0040110F" w:rsidRPr="00867538" w:rsidRDefault="0040110F" w:rsidP="0040110F">
      <w:pPr>
        <w:pStyle w:val="Odsekzoznamu"/>
        <w:tabs>
          <w:tab w:val="left" w:pos="426"/>
        </w:tabs>
        <w:spacing w:after="120"/>
        <w:ind w:left="425" w:firstLine="0"/>
        <w:contextualSpacing w:val="0"/>
        <w:jc w:val="center"/>
        <w:rPr>
          <w:rFonts w:ascii="Times New Roman" w:hAnsi="Times New Roman" w:cs="Times New Roman"/>
          <w:bCs/>
          <w:sz w:val="24"/>
          <w:szCs w:val="24"/>
          <w:u w:val="none"/>
        </w:rPr>
      </w:pPr>
      <w:r w:rsidRPr="00867538">
        <w:rPr>
          <w:rFonts w:ascii="Times New Roman" w:hAnsi="Times New Roman" w:cs="Times New Roman"/>
          <w:bCs/>
          <w:sz w:val="24"/>
          <w:szCs w:val="24"/>
          <w:u w:val="none"/>
        </w:rPr>
        <w:t>Vhodné štátnozamestnanecké miesto</w:t>
      </w:r>
    </w:p>
    <w:p w14:paraId="6849E829" w14:textId="040C612D" w:rsidR="00D17B1C" w:rsidRPr="00867538" w:rsidRDefault="0040110F" w:rsidP="00A52FF9">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(1) Vhodné </w:t>
      </w:r>
      <w:r w:rsidR="00D17B1C" w:rsidRPr="00867538">
        <w:rPr>
          <w:rFonts w:ascii="Times New Roman" w:hAnsi="Times New Roman" w:cs="Times New Roman"/>
          <w:bCs/>
          <w:sz w:val="24"/>
          <w:szCs w:val="24"/>
          <w:u w:val="none"/>
        </w:rPr>
        <w:t xml:space="preserve"> </w:t>
      </w:r>
      <w:r w:rsidRPr="00867538">
        <w:rPr>
          <w:rFonts w:ascii="Times New Roman" w:hAnsi="Times New Roman" w:cs="Times New Roman"/>
          <w:bCs/>
          <w:sz w:val="24"/>
          <w:szCs w:val="24"/>
          <w:u w:val="none"/>
        </w:rPr>
        <w:t>štátnozamestnanecké miesto na účely tohto zákona je</w:t>
      </w:r>
      <w:r w:rsidR="00C81B7F" w:rsidRPr="00867538">
        <w:rPr>
          <w:rFonts w:ascii="Times New Roman" w:hAnsi="Times New Roman" w:cs="Times New Roman"/>
          <w:bCs/>
          <w:sz w:val="24"/>
          <w:szCs w:val="24"/>
          <w:u w:val="none"/>
        </w:rPr>
        <w:t xml:space="preserve"> voľné</w:t>
      </w:r>
      <w:r w:rsidRPr="00867538">
        <w:rPr>
          <w:rFonts w:ascii="Times New Roman" w:hAnsi="Times New Roman" w:cs="Times New Roman"/>
          <w:bCs/>
          <w:sz w:val="24"/>
          <w:szCs w:val="24"/>
          <w:u w:val="none"/>
        </w:rPr>
        <w:t xml:space="preserve"> štátnozamestnanecké miesto, </w:t>
      </w:r>
      <w:r w:rsidR="00AC6BC6" w:rsidRPr="00867538">
        <w:rPr>
          <w:rFonts w:ascii="Times New Roman" w:hAnsi="Times New Roman" w:cs="Times New Roman"/>
          <w:bCs/>
          <w:sz w:val="24"/>
          <w:szCs w:val="24"/>
          <w:u w:val="none"/>
        </w:rPr>
        <w:t>pre ktoré</w:t>
      </w:r>
      <w:r w:rsidRPr="00867538">
        <w:rPr>
          <w:rFonts w:ascii="Times New Roman" w:hAnsi="Times New Roman" w:cs="Times New Roman"/>
          <w:bCs/>
          <w:sz w:val="24"/>
          <w:szCs w:val="24"/>
          <w:u w:val="none"/>
        </w:rPr>
        <w:t xml:space="preserve"> štátny zamestnanec spĺňa kvalifikačné predpoklady, požiadavky podľa osobitného predpisu</w:t>
      </w:r>
      <w:r w:rsidR="00AC6BC6" w:rsidRPr="00867538">
        <w:rPr>
          <w:rFonts w:ascii="Times New Roman" w:hAnsi="Times New Roman" w:cs="Times New Roman"/>
          <w:bCs/>
          <w:sz w:val="24"/>
          <w:szCs w:val="24"/>
          <w:u w:val="none"/>
          <w:vertAlign w:val="superscript"/>
        </w:rPr>
        <w:t>23</w:t>
      </w:r>
      <w:r w:rsidR="00AC6BC6" w:rsidRPr="00867538">
        <w:rPr>
          <w:rFonts w:ascii="Times New Roman" w:hAnsi="Times New Roman" w:cs="Times New Roman"/>
          <w:bCs/>
          <w:sz w:val="24"/>
          <w:szCs w:val="24"/>
          <w:u w:val="none"/>
        </w:rPr>
        <w:t>)</w:t>
      </w:r>
      <w:r w:rsidRPr="00867538">
        <w:rPr>
          <w:rFonts w:ascii="Times New Roman" w:hAnsi="Times New Roman" w:cs="Times New Roman"/>
          <w:bCs/>
          <w:sz w:val="24"/>
          <w:szCs w:val="24"/>
          <w:u w:val="none"/>
        </w:rPr>
        <w:t xml:space="preserve"> a požiadavky podľa opisu štátnozamestnaneckého miesta.</w:t>
      </w:r>
    </w:p>
    <w:p w14:paraId="4C9A5BEE" w14:textId="5C57421D" w:rsidR="0040110F" w:rsidRPr="00867538" w:rsidRDefault="0040110F" w:rsidP="0040110F">
      <w:pPr>
        <w:spacing w:after="120"/>
        <w:ind w:firstLine="0"/>
        <w:rPr>
          <w:rFonts w:ascii="Times New Roman" w:eastAsia="Times New Roman" w:hAnsi="Times New Roman" w:cs="Times New Roman"/>
          <w:sz w:val="24"/>
          <w:szCs w:val="24"/>
          <w:u w:val="none"/>
          <w:lang w:eastAsia="sk-SK"/>
        </w:rPr>
      </w:pPr>
      <w:r w:rsidRPr="00867538">
        <w:rPr>
          <w:rFonts w:ascii="Times New Roman" w:hAnsi="Times New Roman" w:cs="Times New Roman"/>
          <w:bCs/>
          <w:sz w:val="24"/>
          <w:szCs w:val="24"/>
          <w:u w:val="none"/>
        </w:rPr>
        <w:t>(2) Vhodn</w:t>
      </w:r>
      <w:r w:rsidR="00496690" w:rsidRPr="00867538">
        <w:rPr>
          <w:rFonts w:ascii="Times New Roman" w:hAnsi="Times New Roman" w:cs="Times New Roman"/>
          <w:bCs/>
          <w:sz w:val="24"/>
          <w:szCs w:val="24"/>
          <w:u w:val="none"/>
        </w:rPr>
        <w:t>é</w:t>
      </w:r>
      <w:r w:rsidRPr="00867538">
        <w:rPr>
          <w:rFonts w:ascii="Times New Roman" w:hAnsi="Times New Roman" w:cs="Times New Roman"/>
          <w:bCs/>
          <w:sz w:val="24"/>
          <w:szCs w:val="24"/>
          <w:u w:val="none"/>
        </w:rPr>
        <w:t xml:space="preserve"> </w:t>
      </w:r>
      <w:r w:rsidR="00496690" w:rsidRPr="00867538">
        <w:rPr>
          <w:rFonts w:ascii="Times New Roman" w:eastAsia="Times New Roman" w:hAnsi="Times New Roman" w:cs="Times New Roman"/>
          <w:sz w:val="24"/>
          <w:szCs w:val="24"/>
          <w:u w:val="none"/>
          <w:lang w:eastAsia="sk-SK"/>
        </w:rPr>
        <w:t>štátnozamestnanecké miesto</w:t>
      </w:r>
      <w:r w:rsidRPr="00867538">
        <w:rPr>
          <w:rFonts w:ascii="Times New Roman" w:eastAsia="Times New Roman" w:hAnsi="Times New Roman" w:cs="Times New Roman"/>
          <w:sz w:val="24"/>
          <w:szCs w:val="24"/>
          <w:u w:val="none"/>
          <w:lang w:eastAsia="sk-SK"/>
        </w:rPr>
        <w:t xml:space="preserve"> pre štátneho zamestnanca v stálej štátnej službe je štátnozamestnanecké miesto </w:t>
      </w:r>
      <w:r w:rsidR="00496690" w:rsidRPr="00867538">
        <w:rPr>
          <w:rFonts w:ascii="Times New Roman" w:eastAsia="Times New Roman" w:hAnsi="Times New Roman" w:cs="Times New Roman"/>
          <w:sz w:val="24"/>
          <w:szCs w:val="24"/>
          <w:u w:val="none"/>
          <w:lang w:eastAsia="sk-SK"/>
        </w:rPr>
        <w:t>v stálej štátnej službe. Vhodné štátnozamestnanecké miesto</w:t>
      </w:r>
      <w:r w:rsidRPr="00867538">
        <w:rPr>
          <w:rFonts w:ascii="Times New Roman" w:eastAsia="Times New Roman" w:hAnsi="Times New Roman" w:cs="Times New Roman"/>
          <w:sz w:val="24"/>
          <w:szCs w:val="24"/>
          <w:u w:val="none"/>
          <w:lang w:eastAsia="sk-SK"/>
        </w:rPr>
        <w:t xml:space="preserve"> pre odborníka, ktorý je dočasne potrebný na plnenie úloh štátnej služby, je štátnozamestnanecké miesto podľa § 36 ods. 4 písm. a).</w:t>
      </w:r>
    </w:p>
    <w:p w14:paraId="5AE52B1B" w14:textId="7A85D624" w:rsidR="0040110F" w:rsidRPr="00867538" w:rsidRDefault="00496690" w:rsidP="00B6652F">
      <w:pPr>
        <w:pStyle w:val="Odsekzoznamu"/>
        <w:tabs>
          <w:tab w:val="left" w:pos="426"/>
          <w:tab w:val="left" w:pos="567"/>
          <w:tab w:val="left" w:pos="709"/>
        </w:tabs>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(3) Vhodné štátnozamestnanecké miesto</w:t>
      </w:r>
      <w:r w:rsidR="0040110F" w:rsidRPr="00867538">
        <w:rPr>
          <w:rFonts w:ascii="Times New Roman" w:eastAsia="Times New Roman" w:hAnsi="Times New Roman" w:cs="Times New Roman"/>
          <w:sz w:val="24"/>
          <w:szCs w:val="24"/>
          <w:u w:val="none"/>
          <w:lang w:eastAsia="sk-SK"/>
        </w:rPr>
        <w:t xml:space="preserve"> pre</w:t>
      </w:r>
      <w:r w:rsidR="00820AE6" w:rsidRPr="00867538">
        <w:rPr>
          <w:rFonts w:ascii="Times New Roman" w:eastAsia="Times New Roman" w:hAnsi="Times New Roman" w:cs="Times New Roman"/>
          <w:sz w:val="24"/>
          <w:szCs w:val="24"/>
          <w:u w:val="none"/>
          <w:lang w:eastAsia="sk-SK"/>
        </w:rPr>
        <w:t xml:space="preserve"> </w:t>
      </w:r>
      <w:r w:rsidR="003F4F52" w:rsidRPr="00867538">
        <w:rPr>
          <w:rFonts w:ascii="Times New Roman" w:eastAsia="Times New Roman" w:hAnsi="Times New Roman" w:cs="Times New Roman"/>
          <w:sz w:val="24"/>
          <w:szCs w:val="24"/>
          <w:u w:val="none"/>
          <w:lang w:eastAsia="sk-SK"/>
        </w:rPr>
        <w:t xml:space="preserve">štátneho </w:t>
      </w:r>
      <w:r w:rsidR="0040110F" w:rsidRPr="00867538">
        <w:rPr>
          <w:rFonts w:ascii="Times New Roman" w:eastAsia="Times New Roman" w:hAnsi="Times New Roman" w:cs="Times New Roman"/>
          <w:sz w:val="24"/>
          <w:szCs w:val="24"/>
          <w:u w:val="none"/>
          <w:lang w:eastAsia="sk-SK"/>
        </w:rPr>
        <w:t xml:space="preserve">zamestnanca v stálej štátnej službe, </w:t>
      </w:r>
      <w:r w:rsidR="008B186F" w:rsidRPr="00867538">
        <w:rPr>
          <w:rFonts w:ascii="Times New Roman" w:eastAsia="Times New Roman" w:hAnsi="Times New Roman" w:cs="Times New Roman"/>
          <w:sz w:val="24"/>
          <w:szCs w:val="24"/>
          <w:u w:val="none"/>
          <w:lang w:eastAsia="sk-SK"/>
        </w:rPr>
        <w:t>ktorý bol odvolaný z funkcie vedúceho zamestnanca podľa § 61 ods.</w:t>
      </w:r>
      <w:r w:rsidR="00FF5364" w:rsidRPr="00867538">
        <w:rPr>
          <w:rFonts w:ascii="Times New Roman" w:eastAsia="Times New Roman" w:hAnsi="Times New Roman" w:cs="Times New Roman"/>
          <w:sz w:val="24"/>
          <w:szCs w:val="24"/>
          <w:u w:val="none"/>
          <w:lang w:eastAsia="sk-SK"/>
        </w:rPr>
        <w:t xml:space="preserve"> 1,</w:t>
      </w:r>
      <w:r w:rsidR="008B186F" w:rsidRPr="00867538">
        <w:rPr>
          <w:rFonts w:ascii="Times New Roman" w:eastAsia="Times New Roman" w:hAnsi="Times New Roman" w:cs="Times New Roman"/>
          <w:sz w:val="24"/>
          <w:szCs w:val="24"/>
          <w:u w:val="none"/>
          <w:lang w:eastAsia="sk-SK"/>
        </w:rPr>
        <w:t xml:space="preserve"> 5</w:t>
      </w:r>
      <w:r w:rsidR="00FF5364" w:rsidRPr="00867538">
        <w:rPr>
          <w:rFonts w:ascii="Times New Roman" w:eastAsia="Times New Roman" w:hAnsi="Times New Roman" w:cs="Times New Roman"/>
          <w:sz w:val="24"/>
          <w:szCs w:val="24"/>
          <w:u w:val="none"/>
          <w:lang w:eastAsia="sk-SK"/>
        </w:rPr>
        <w:t>, 6 alebo ods. 7</w:t>
      </w:r>
      <w:r w:rsidR="008B186F" w:rsidRPr="00867538">
        <w:rPr>
          <w:rFonts w:ascii="Times New Roman" w:eastAsia="Times New Roman" w:hAnsi="Times New Roman" w:cs="Times New Roman"/>
          <w:sz w:val="24"/>
          <w:szCs w:val="24"/>
          <w:u w:val="none"/>
          <w:lang w:eastAsia="sk-SK"/>
        </w:rPr>
        <w:t xml:space="preserve">, alebo </w:t>
      </w:r>
      <w:r w:rsidR="0040110F" w:rsidRPr="00867538">
        <w:rPr>
          <w:rFonts w:ascii="Times New Roman" w:eastAsia="Times New Roman" w:hAnsi="Times New Roman" w:cs="Times New Roman"/>
          <w:sz w:val="24"/>
          <w:szCs w:val="24"/>
          <w:u w:val="none"/>
          <w:lang w:eastAsia="sk-SK"/>
        </w:rPr>
        <w:t>ktorého štátnozamestnanecké miesto</w:t>
      </w:r>
      <w:r w:rsidR="001B403F" w:rsidRPr="00867538">
        <w:rPr>
          <w:rFonts w:ascii="Times New Roman" w:eastAsia="Times New Roman" w:hAnsi="Times New Roman" w:cs="Times New Roman"/>
          <w:sz w:val="24"/>
          <w:szCs w:val="24"/>
          <w:u w:val="none"/>
          <w:lang w:eastAsia="sk-SK"/>
        </w:rPr>
        <w:t xml:space="preserve"> vedúceho zamestnanca</w:t>
      </w:r>
      <w:r w:rsidR="0040110F" w:rsidRPr="00867538">
        <w:rPr>
          <w:rFonts w:ascii="Times New Roman" w:eastAsia="Times New Roman" w:hAnsi="Times New Roman" w:cs="Times New Roman"/>
          <w:sz w:val="24"/>
          <w:szCs w:val="24"/>
          <w:u w:val="none"/>
          <w:lang w:eastAsia="sk-SK"/>
        </w:rPr>
        <w:t xml:space="preserve"> </w:t>
      </w:r>
      <w:r w:rsidR="00542951" w:rsidRPr="00867538">
        <w:rPr>
          <w:rFonts w:ascii="Times New Roman" w:eastAsia="Times New Roman" w:hAnsi="Times New Roman" w:cs="Times New Roman"/>
          <w:sz w:val="24"/>
          <w:szCs w:val="24"/>
          <w:u w:val="none"/>
          <w:lang w:eastAsia="sk-SK"/>
        </w:rPr>
        <w:t>sa má zrušiť alebo sa zrušilo</w:t>
      </w:r>
      <w:r w:rsidR="0040110F" w:rsidRPr="00867538">
        <w:rPr>
          <w:rFonts w:ascii="Times New Roman" w:eastAsia="Times New Roman" w:hAnsi="Times New Roman" w:cs="Times New Roman"/>
          <w:sz w:val="24"/>
          <w:szCs w:val="24"/>
          <w:u w:val="none"/>
          <w:lang w:eastAsia="sk-SK"/>
        </w:rPr>
        <w:t>, je aj</w:t>
      </w:r>
      <w:r w:rsidR="00542951" w:rsidRPr="00867538">
        <w:rPr>
          <w:rFonts w:ascii="Times New Roman" w:eastAsia="Times New Roman" w:hAnsi="Times New Roman" w:cs="Times New Roman"/>
          <w:sz w:val="24"/>
          <w:szCs w:val="24"/>
          <w:u w:val="none"/>
          <w:lang w:eastAsia="sk-SK"/>
        </w:rPr>
        <w:t xml:space="preserve"> iné</w:t>
      </w:r>
      <w:r w:rsidR="0040110F" w:rsidRPr="00867538">
        <w:rPr>
          <w:rFonts w:ascii="Times New Roman" w:eastAsia="Times New Roman" w:hAnsi="Times New Roman" w:cs="Times New Roman"/>
          <w:sz w:val="24"/>
          <w:szCs w:val="24"/>
          <w:u w:val="none"/>
          <w:lang w:eastAsia="sk-SK"/>
        </w:rPr>
        <w:t xml:space="preserve"> štátnozamestnanecké miesto vedúceho zamestnanca </w:t>
      </w:r>
      <w:r w:rsidRPr="00867538">
        <w:rPr>
          <w:rFonts w:ascii="Times New Roman" w:eastAsia="Times New Roman" w:hAnsi="Times New Roman" w:cs="Times New Roman"/>
          <w:sz w:val="24"/>
          <w:szCs w:val="24"/>
          <w:u w:val="none"/>
          <w:lang w:eastAsia="sk-SK"/>
        </w:rPr>
        <w:t xml:space="preserve">v stálej štátnej </w:t>
      </w:r>
      <w:r w:rsidRPr="00867538">
        <w:rPr>
          <w:rFonts w:ascii="Times New Roman" w:eastAsia="Times New Roman" w:hAnsi="Times New Roman" w:cs="Times New Roman"/>
          <w:sz w:val="24"/>
          <w:szCs w:val="24"/>
          <w:u w:val="none"/>
          <w:lang w:eastAsia="sk-SK"/>
        </w:rPr>
        <w:lastRenderedPageBreak/>
        <w:t>službe. Vhodné štátnozamestnanecké miesto</w:t>
      </w:r>
      <w:r w:rsidR="0040110F" w:rsidRPr="00867538">
        <w:rPr>
          <w:rFonts w:ascii="Times New Roman" w:eastAsia="Times New Roman" w:hAnsi="Times New Roman" w:cs="Times New Roman"/>
          <w:sz w:val="24"/>
          <w:szCs w:val="24"/>
          <w:u w:val="none"/>
          <w:lang w:eastAsia="sk-SK"/>
        </w:rPr>
        <w:t xml:space="preserve"> pre</w:t>
      </w:r>
      <w:r w:rsidR="005A0955" w:rsidRPr="00867538">
        <w:rPr>
          <w:rFonts w:ascii="Times New Roman" w:eastAsia="Times New Roman" w:hAnsi="Times New Roman" w:cs="Times New Roman"/>
          <w:sz w:val="24"/>
          <w:szCs w:val="24"/>
          <w:u w:val="none"/>
          <w:lang w:eastAsia="sk-SK"/>
        </w:rPr>
        <w:t xml:space="preserve"> </w:t>
      </w:r>
      <w:r w:rsidR="0040110F" w:rsidRPr="00867538">
        <w:rPr>
          <w:rFonts w:ascii="Times New Roman" w:eastAsia="Times New Roman" w:hAnsi="Times New Roman" w:cs="Times New Roman"/>
          <w:sz w:val="24"/>
          <w:szCs w:val="24"/>
          <w:u w:val="none"/>
          <w:lang w:eastAsia="sk-SK"/>
        </w:rPr>
        <w:t>odborníka, ktorý je dočasne potrebný na plnenie úloh štátnej služby, a</w:t>
      </w:r>
      <w:r w:rsidR="008B186F" w:rsidRPr="00867538">
        <w:rPr>
          <w:rFonts w:ascii="Times New Roman" w:eastAsia="Times New Roman" w:hAnsi="Times New Roman" w:cs="Times New Roman"/>
          <w:sz w:val="24"/>
          <w:szCs w:val="24"/>
          <w:u w:val="none"/>
          <w:lang w:eastAsia="sk-SK"/>
        </w:rPr>
        <w:t xml:space="preserve"> ktorý bol odvolaný z funkcie vedúceho zamestnanca podľa § 61 ods.</w:t>
      </w:r>
      <w:r w:rsidR="00FF5364" w:rsidRPr="00867538">
        <w:rPr>
          <w:rFonts w:ascii="Times New Roman" w:eastAsia="Times New Roman" w:hAnsi="Times New Roman" w:cs="Times New Roman"/>
          <w:sz w:val="24"/>
          <w:szCs w:val="24"/>
          <w:u w:val="none"/>
          <w:lang w:eastAsia="sk-SK"/>
        </w:rPr>
        <w:t xml:space="preserve"> 5, 6 alebo ods. </w:t>
      </w:r>
      <w:r w:rsidR="008B186F" w:rsidRPr="00867538">
        <w:rPr>
          <w:rFonts w:ascii="Times New Roman" w:eastAsia="Times New Roman" w:hAnsi="Times New Roman" w:cs="Times New Roman"/>
          <w:sz w:val="24"/>
          <w:szCs w:val="24"/>
          <w:u w:val="none"/>
          <w:lang w:eastAsia="sk-SK"/>
        </w:rPr>
        <w:t>7, alebo</w:t>
      </w:r>
      <w:r w:rsidR="0040110F" w:rsidRPr="00867538">
        <w:rPr>
          <w:rFonts w:ascii="Times New Roman" w:eastAsia="Times New Roman" w:hAnsi="Times New Roman" w:cs="Times New Roman"/>
          <w:sz w:val="24"/>
          <w:szCs w:val="24"/>
          <w:u w:val="none"/>
          <w:lang w:eastAsia="sk-SK"/>
        </w:rPr>
        <w:t xml:space="preserve"> ktorého štátnozamestnanecké miesto </w:t>
      </w:r>
      <w:r w:rsidR="001B403F" w:rsidRPr="00867538">
        <w:rPr>
          <w:rFonts w:ascii="Times New Roman" w:eastAsia="Times New Roman" w:hAnsi="Times New Roman" w:cs="Times New Roman"/>
          <w:sz w:val="24"/>
          <w:szCs w:val="24"/>
          <w:u w:val="none"/>
          <w:lang w:eastAsia="sk-SK"/>
        </w:rPr>
        <w:t xml:space="preserve">vedúceho zamestnanca </w:t>
      </w:r>
      <w:r w:rsidR="00542951" w:rsidRPr="00867538">
        <w:rPr>
          <w:rFonts w:ascii="Times New Roman" w:eastAsia="Times New Roman" w:hAnsi="Times New Roman" w:cs="Times New Roman"/>
          <w:sz w:val="24"/>
          <w:szCs w:val="24"/>
          <w:u w:val="none"/>
          <w:lang w:eastAsia="sk-SK"/>
        </w:rPr>
        <w:t>sa má zrušiť alebo sa zrušilo</w:t>
      </w:r>
      <w:r w:rsidR="0040110F" w:rsidRPr="00867538">
        <w:rPr>
          <w:rFonts w:ascii="Times New Roman" w:eastAsia="Times New Roman" w:hAnsi="Times New Roman" w:cs="Times New Roman"/>
          <w:sz w:val="24"/>
          <w:szCs w:val="24"/>
          <w:u w:val="none"/>
          <w:lang w:eastAsia="sk-SK"/>
        </w:rPr>
        <w:t>, je aj</w:t>
      </w:r>
      <w:r w:rsidR="00542951" w:rsidRPr="00867538">
        <w:rPr>
          <w:rFonts w:ascii="Times New Roman" w:eastAsia="Times New Roman" w:hAnsi="Times New Roman" w:cs="Times New Roman"/>
          <w:sz w:val="24"/>
          <w:szCs w:val="24"/>
          <w:u w:val="none"/>
          <w:lang w:eastAsia="sk-SK"/>
        </w:rPr>
        <w:t xml:space="preserve"> iné</w:t>
      </w:r>
      <w:r w:rsidR="0040110F" w:rsidRPr="00867538">
        <w:rPr>
          <w:rFonts w:ascii="Times New Roman" w:eastAsia="Times New Roman" w:hAnsi="Times New Roman" w:cs="Times New Roman"/>
          <w:sz w:val="24"/>
          <w:szCs w:val="24"/>
          <w:u w:val="none"/>
          <w:lang w:eastAsia="sk-SK"/>
        </w:rPr>
        <w:t xml:space="preserve"> štátnozamestnanecké miesto vedúceho zamestnanca podľa § 36 ods. 4 písm. b).</w:t>
      </w:r>
    </w:p>
    <w:p w14:paraId="511A665C" w14:textId="0C613DC7" w:rsidR="0040110F" w:rsidRPr="00867538" w:rsidRDefault="00496690"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(4) Vhodné štátnozamestnanecké miesto</w:t>
      </w:r>
      <w:r w:rsidR="0040110F" w:rsidRPr="00867538">
        <w:rPr>
          <w:rFonts w:ascii="Times New Roman" w:hAnsi="Times New Roman" w:cs="Times New Roman"/>
          <w:bCs/>
          <w:sz w:val="24"/>
          <w:szCs w:val="24"/>
          <w:u w:val="none"/>
        </w:rPr>
        <w:t xml:space="preserve"> podľa odsekov 1 až 3 je aj </w:t>
      </w:r>
    </w:p>
    <w:p w14:paraId="246D0100" w14:textId="014810E5" w:rsidR="0040110F" w:rsidRPr="00867538" w:rsidRDefault="0040110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a) </w:t>
      </w:r>
      <w:r w:rsidR="00AE4592" w:rsidRPr="00867538">
        <w:rPr>
          <w:rFonts w:ascii="Times New Roman" w:hAnsi="Times New Roman" w:cs="Times New Roman"/>
          <w:bCs/>
          <w:sz w:val="24"/>
          <w:szCs w:val="24"/>
          <w:u w:val="none"/>
        </w:rPr>
        <w:t xml:space="preserve">voľné štátnozamestnanecké miesto, </w:t>
      </w:r>
      <w:r w:rsidRPr="00867538">
        <w:rPr>
          <w:rFonts w:ascii="Times New Roman" w:hAnsi="Times New Roman" w:cs="Times New Roman"/>
          <w:bCs/>
          <w:sz w:val="24"/>
          <w:szCs w:val="24"/>
          <w:u w:val="none"/>
        </w:rPr>
        <w:t>na obsadenie ktorého je vyhlásené výberové konanie, do jeho uskutočnenia,</w:t>
      </w:r>
    </w:p>
    <w:p w14:paraId="231AD7D4" w14:textId="3EE4EEE7" w:rsidR="0040110F" w:rsidRPr="00867538" w:rsidRDefault="0040110F" w:rsidP="00B6652F">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b) </w:t>
      </w:r>
      <w:r w:rsidR="00AE4592" w:rsidRPr="00867538">
        <w:rPr>
          <w:rFonts w:ascii="Times New Roman" w:hAnsi="Times New Roman" w:cs="Times New Roman"/>
          <w:bCs/>
          <w:sz w:val="24"/>
          <w:szCs w:val="24"/>
          <w:u w:val="none"/>
        </w:rPr>
        <w:t xml:space="preserve">štátnozamestnanecké miesto, </w:t>
      </w:r>
      <w:r w:rsidR="00CE3139" w:rsidRPr="00867538">
        <w:rPr>
          <w:rFonts w:ascii="Times New Roman" w:hAnsi="Times New Roman" w:cs="Times New Roman"/>
          <w:bCs/>
          <w:sz w:val="24"/>
          <w:szCs w:val="24"/>
          <w:u w:val="none"/>
        </w:rPr>
        <w:t>o ktorom je v čase plnenia ponukovej povinnosti zrejmé, že</w:t>
      </w:r>
      <w:r w:rsidRPr="00867538">
        <w:rPr>
          <w:rFonts w:ascii="Times New Roman" w:hAnsi="Times New Roman" w:cs="Times New Roman"/>
          <w:bCs/>
          <w:sz w:val="24"/>
          <w:szCs w:val="24"/>
          <w:u w:val="none"/>
        </w:rPr>
        <w:t xml:space="preserve"> vznikne alebo sa stane voľným najneskôr v deň, ktorý nasleduje po dni predpokladaného skončenia štátnozamestnaneckého pomeru výpoveďou.</w:t>
      </w:r>
    </w:p>
    <w:p w14:paraId="40591137" w14:textId="67589B45"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(5) Vhodné štátnozamestnanecké miesto je štátnozamestnanecké miesto v</w:t>
      </w:r>
      <w:r w:rsidR="00AC6BC6" w:rsidRPr="00867538">
        <w:rPr>
          <w:rFonts w:ascii="Times New Roman" w:hAnsi="Times New Roman" w:cs="Times New Roman"/>
          <w:bCs/>
          <w:sz w:val="24"/>
          <w:szCs w:val="24"/>
          <w:u w:val="none"/>
        </w:rPr>
        <w:t xml:space="preserve"> tomto</w:t>
      </w:r>
      <w:r w:rsidRPr="00867538">
        <w:rPr>
          <w:rFonts w:ascii="Times New Roman" w:hAnsi="Times New Roman" w:cs="Times New Roman"/>
          <w:bCs/>
          <w:sz w:val="24"/>
          <w:szCs w:val="24"/>
          <w:u w:val="none"/>
        </w:rPr>
        <w:t> poradí:</w:t>
      </w:r>
    </w:p>
    <w:p w14:paraId="039560F6" w14:textId="73B3C8D0"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a) v tom istom odbore</w:t>
      </w:r>
      <w:r w:rsidR="0044547D" w:rsidRPr="00867538">
        <w:rPr>
          <w:rFonts w:ascii="Times New Roman" w:hAnsi="Times New Roman" w:cs="Times New Roman"/>
          <w:bCs/>
          <w:sz w:val="24"/>
          <w:szCs w:val="24"/>
          <w:u w:val="none"/>
        </w:rPr>
        <w:t xml:space="preserve"> štátnej služby</w:t>
      </w:r>
      <w:r w:rsidRPr="00867538">
        <w:rPr>
          <w:rFonts w:ascii="Times New Roman" w:hAnsi="Times New Roman" w:cs="Times New Roman"/>
          <w:bCs/>
          <w:sz w:val="24"/>
          <w:szCs w:val="24"/>
          <w:u w:val="none"/>
        </w:rPr>
        <w:t xml:space="preserve"> a funkcii v rovnakej platovej triede,</w:t>
      </w:r>
    </w:p>
    <w:p w14:paraId="1C5635DD" w14:textId="261D51E0"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b) v tom istom odbore </w:t>
      </w:r>
      <w:r w:rsidR="0044547D" w:rsidRPr="00867538">
        <w:rPr>
          <w:rFonts w:ascii="Times New Roman" w:hAnsi="Times New Roman" w:cs="Times New Roman"/>
          <w:bCs/>
          <w:sz w:val="24"/>
          <w:szCs w:val="24"/>
          <w:u w:val="none"/>
        </w:rPr>
        <w:t xml:space="preserve">štátnej služby </w:t>
      </w:r>
      <w:r w:rsidRPr="00867538">
        <w:rPr>
          <w:rFonts w:ascii="Times New Roman" w:hAnsi="Times New Roman" w:cs="Times New Roman"/>
          <w:bCs/>
          <w:sz w:val="24"/>
          <w:szCs w:val="24"/>
          <w:u w:val="none"/>
        </w:rPr>
        <w:t>a funkcii v inej platovej triede,</w:t>
      </w:r>
    </w:p>
    <w:p w14:paraId="63216F8B" w14:textId="6BF88B13"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c) v inom odbore </w:t>
      </w:r>
      <w:r w:rsidR="0044547D" w:rsidRPr="00867538">
        <w:rPr>
          <w:rFonts w:ascii="Times New Roman" w:hAnsi="Times New Roman" w:cs="Times New Roman"/>
          <w:bCs/>
          <w:sz w:val="24"/>
          <w:szCs w:val="24"/>
          <w:u w:val="none"/>
        </w:rPr>
        <w:t xml:space="preserve">štátnej služby </w:t>
      </w:r>
      <w:r w:rsidRPr="00867538">
        <w:rPr>
          <w:rFonts w:ascii="Times New Roman" w:hAnsi="Times New Roman" w:cs="Times New Roman"/>
          <w:bCs/>
          <w:sz w:val="24"/>
          <w:szCs w:val="24"/>
          <w:u w:val="none"/>
        </w:rPr>
        <w:t>a funkcii v rovnakej platovej triede,</w:t>
      </w:r>
    </w:p>
    <w:p w14:paraId="42856C36" w14:textId="627318F6" w:rsidR="00B6652F" w:rsidRPr="00867538" w:rsidRDefault="00B6652F" w:rsidP="00A52FF9">
      <w:pPr>
        <w:pStyle w:val="Odsekzoznamu"/>
        <w:tabs>
          <w:tab w:val="left" w:pos="426"/>
          <w:tab w:val="left" w:pos="567"/>
          <w:tab w:val="left" w:pos="709"/>
        </w:tabs>
        <w:spacing w:after="12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d) v inom odbore </w:t>
      </w:r>
      <w:r w:rsidR="0044547D" w:rsidRPr="00867538">
        <w:rPr>
          <w:rFonts w:ascii="Times New Roman" w:hAnsi="Times New Roman" w:cs="Times New Roman"/>
          <w:bCs/>
          <w:sz w:val="24"/>
          <w:szCs w:val="24"/>
          <w:u w:val="none"/>
        </w:rPr>
        <w:t xml:space="preserve">štátnej služby </w:t>
      </w:r>
      <w:r w:rsidRPr="00867538">
        <w:rPr>
          <w:rFonts w:ascii="Times New Roman" w:hAnsi="Times New Roman" w:cs="Times New Roman"/>
          <w:bCs/>
          <w:sz w:val="24"/>
          <w:szCs w:val="24"/>
          <w:u w:val="none"/>
        </w:rPr>
        <w:t>a funkcii v inej platovej triede.</w:t>
      </w:r>
    </w:p>
    <w:p w14:paraId="0FC132AC" w14:textId="4442F40C"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(6) Za vhodné štátnozamestnanecké miesto</w:t>
      </w:r>
      <w:r w:rsidR="00432C1F" w:rsidRPr="00867538">
        <w:rPr>
          <w:rFonts w:ascii="Times New Roman" w:hAnsi="Times New Roman" w:cs="Times New Roman"/>
          <w:bCs/>
          <w:sz w:val="24"/>
          <w:szCs w:val="24"/>
          <w:u w:val="none"/>
        </w:rPr>
        <w:t xml:space="preserve"> sa</w:t>
      </w:r>
      <w:r w:rsidRPr="00867538">
        <w:rPr>
          <w:rFonts w:ascii="Times New Roman" w:hAnsi="Times New Roman" w:cs="Times New Roman"/>
          <w:bCs/>
          <w:sz w:val="24"/>
          <w:szCs w:val="24"/>
          <w:u w:val="none"/>
        </w:rPr>
        <w:t xml:space="preserve"> na účely tohto zákona nepovažuje štátnozamestnanecké miesto</w:t>
      </w:r>
    </w:p>
    <w:p w14:paraId="4FA8A7B5" w14:textId="075EC4D5"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a) na zastupiteľskom úrade,</w:t>
      </w:r>
    </w:p>
    <w:p w14:paraId="59B1C405" w14:textId="6F33900D" w:rsidR="00B6652F" w:rsidRPr="00867538" w:rsidRDefault="00B6652F" w:rsidP="00B6652F">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b) určené v systemizácii ako vhodné pre absolventa,</w:t>
      </w:r>
    </w:p>
    <w:p w14:paraId="4198A66C" w14:textId="77777777" w:rsidR="00831E3B" w:rsidRPr="00867538" w:rsidRDefault="00B6652F" w:rsidP="00831E3B">
      <w:pPr>
        <w:pStyle w:val="Odsekzoznamu"/>
        <w:tabs>
          <w:tab w:val="left" w:pos="426"/>
          <w:tab w:val="left" w:pos="567"/>
          <w:tab w:val="left" w:pos="709"/>
        </w:tabs>
        <w:spacing w:after="0"/>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c) vedúceho zamestnanca; tým nie je dotknuté ustanovenie odseku 3</w:t>
      </w:r>
      <w:r w:rsidR="00831E3B" w:rsidRPr="00867538">
        <w:rPr>
          <w:rFonts w:ascii="Times New Roman" w:hAnsi="Times New Roman" w:cs="Times New Roman"/>
          <w:bCs/>
          <w:sz w:val="24"/>
          <w:szCs w:val="24"/>
          <w:u w:val="none"/>
        </w:rPr>
        <w:t>,</w:t>
      </w:r>
    </w:p>
    <w:p w14:paraId="282A44CD" w14:textId="6E766C45" w:rsidR="00B6652F" w:rsidRPr="00867538" w:rsidRDefault="00831E3B" w:rsidP="0040110F">
      <w:pPr>
        <w:pStyle w:val="Odsekzoznamu"/>
        <w:tabs>
          <w:tab w:val="left" w:pos="426"/>
          <w:tab w:val="left" w:pos="567"/>
          <w:tab w:val="left" w:pos="709"/>
        </w:tabs>
        <w:ind w:left="425" w:firstLine="0"/>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d) na </w:t>
      </w:r>
      <w:r w:rsidR="00137574" w:rsidRPr="00867538">
        <w:rPr>
          <w:rFonts w:ascii="Times New Roman" w:hAnsi="Times New Roman" w:cs="Times New Roman"/>
          <w:bCs/>
          <w:sz w:val="24"/>
          <w:szCs w:val="24"/>
          <w:u w:val="none"/>
        </w:rPr>
        <w:t>ktoré štátneho zamestnanca nemožno preložiť vzhľadom na jeho zdravotný stav</w:t>
      </w:r>
      <w:r w:rsidR="00B6652F" w:rsidRPr="00867538">
        <w:rPr>
          <w:rFonts w:ascii="Times New Roman" w:hAnsi="Times New Roman" w:cs="Times New Roman"/>
          <w:bCs/>
          <w:sz w:val="24"/>
          <w:szCs w:val="24"/>
          <w:u w:val="none"/>
        </w:rPr>
        <w:t>.</w:t>
      </w:r>
      <w:r w:rsidR="00F3330E" w:rsidRPr="00867538">
        <w:rPr>
          <w:rFonts w:ascii="Times New Roman" w:hAnsi="Times New Roman" w:cs="Times New Roman"/>
          <w:bCs/>
          <w:sz w:val="24"/>
          <w:szCs w:val="24"/>
          <w:u w:val="none"/>
        </w:rPr>
        <w:t>“.</w:t>
      </w:r>
    </w:p>
    <w:p w14:paraId="233DC08B" w14:textId="15F84488" w:rsidR="008B186F" w:rsidRPr="00867538" w:rsidRDefault="00FF5364" w:rsidP="007B6D19">
      <w:pPr>
        <w:pStyle w:val="Odsekzoznamu"/>
        <w:numPr>
          <w:ilvl w:val="0"/>
          <w:numId w:val="1"/>
        </w:numPr>
        <w:tabs>
          <w:tab w:val="left" w:pos="426"/>
        </w:tabs>
        <w:ind w:left="426" w:hanging="426"/>
        <w:contextualSpacing w:val="0"/>
        <w:rPr>
          <w:rFonts w:ascii="Times New Roman" w:hAnsi="Times New Roman" w:cs="Times New Roman"/>
          <w:b/>
          <w:bCs/>
          <w:i/>
          <w:sz w:val="24"/>
          <w:szCs w:val="24"/>
          <w:u w:val="none"/>
        </w:rPr>
      </w:pPr>
      <w:bookmarkStart w:id="4" w:name="_Hlk121302474"/>
      <w:bookmarkEnd w:id="3"/>
      <w:r w:rsidRPr="00867538">
        <w:rPr>
          <w:rFonts w:ascii="Times New Roman" w:hAnsi="Times New Roman" w:cs="Times New Roman"/>
          <w:bCs/>
          <w:sz w:val="24"/>
          <w:szCs w:val="24"/>
          <w:u w:val="none"/>
        </w:rPr>
        <w:t xml:space="preserve">V § 29 ods. 3 sa slová „5, 6 alebo ods. 7“ nahrádzajú slovami „4, 5 alebo ods. </w:t>
      </w:r>
      <w:r w:rsidR="008B186F" w:rsidRPr="00867538">
        <w:rPr>
          <w:rFonts w:ascii="Times New Roman" w:hAnsi="Times New Roman" w:cs="Times New Roman"/>
          <w:bCs/>
          <w:sz w:val="24"/>
          <w:szCs w:val="24"/>
          <w:u w:val="none"/>
        </w:rPr>
        <w:t>6“.</w:t>
      </w:r>
      <w:r w:rsidR="006302DC" w:rsidRPr="00867538">
        <w:rPr>
          <w:rFonts w:ascii="Times New Roman" w:hAnsi="Times New Roman" w:cs="Times New Roman"/>
          <w:bCs/>
          <w:sz w:val="24"/>
          <w:szCs w:val="24"/>
          <w:u w:val="none"/>
        </w:rPr>
        <w:t xml:space="preserve"> </w:t>
      </w:r>
    </w:p>
    <w:p w14:paraId="5CA0BE3D" w14:textId="63C54D92" w:rsidR="00026AB8" w:rsidRPr="00867538" w:rsidRDefault="00026AB8" w:rsidP="007B6D19">
      <w:pPr>
        <w:pStyle w:val="Odsekzoznamu"/>
        <w:numPr>
          <w:ilvl w:val="0"/>
          <w:numId w:val="1"/>
        </w:numPr>
        <w:tabs>
          <w:tab w:val="left" w:pos="426"/>
        </w:tabs>
        <w:ind w:left="426" w:hanging="426"/>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V § 32 sa vypúšťa odsek 9.</w:t>
      </w:r>
    </w:p>
    <w:p w14:paraId="13AECA30" w14:textId="1054A807" w:rsidR="002A4213" w:rsidRPr="00867538" w:rsidRDefault="00CE23B7" w:rsidP="00213E58">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 xml:space="preserve">V § 36 ods. 3 písm. </w:t>
      </w:r>
      <w:bookmarkEnd w:id="4"/>
      <w:r w:rsidR="00FC35E7" w:rsidRPr="00867538">
        <w:rPr>
          <w:rFonts w:ascii="Times New Roman" w:hAnsi="Times New Roman" w:cs="Times New Roman"/>
          <w:sz w:val="24"/>
          <w:szCs w:val="24"/>
          <w:u w:val="none"/>
        </w:rPr>
        <w:t>d) sa za slovo „</w:t>
      </w:r>
      <w:r w:rsidRPr="00867538">
        <w:rPr>
          <w:rFonts w:ascii="Times New Roman" w:hAnsi="Times New Roman" w:cs="Times New Roman"/>
          <w:sz w:val="24"/>
          <w:szCs w:val="24"/>
          <w:u w:val="none"/>
        </w:rPr>
        <w:t>správe</w:t>
      </w:r>
      <w:r w:rsidR="00C6663F" w:rsidRPr="00867538">
        <w:rPr>
          <w:rFonts w:ascii="Times New Roman" w:hAnsi="Times New Roman" w:cs="Times New Roman"/>
          <w:sz w:val="24"/>
          <w:szCs w:val="24"/>
          <w:u w:val="none"/>
        </w:rPr>
        <w:t>,</w:t>
      </w:r>
      <w:r w:rsidRPr="00867538">
        <w:rPr>
          <w:rFonts w:ascii="Times New Roman" w:hAnsi="Times New Roman" w:cs="Times New Roman"/>
          <w:sz w:val="24"/>
          <w:szCs w:val="24"/>
          <w:u w:val="none"/>
        </w:rPr>
        <w:t>“</w:t>
      </w:r>
      <w:r w:rsidR="00F3330E" w:rsidRPr="00867538">
        <w:rPr>
          <w:rFonts w:ascii="Times New Roman" w:hAnsi="Times New Roman" w:cs="Times New Roman"/>
          <w:sz w:val="24"/>
          <w:szCs w:val="24"/>
          <w:u w:val="none"/>
        </w:rPr>
        <w:t xml:space="preserve"> </w:t>
      </w:r>
      <w:r w:rsidR="00C6663F" w:rsidRPr="00867538">
        <w:rPr>
          <w:rFonts w:ascii="Times New Roman" w:hAnsi="Times New Roman" w:cs="Times New Roman"/>
          <w:sz w:val="24"/>
          <w:szCs w:val="24"/>
          <w:u w:val="none"/>
        </w:rPr>
        <w:t>vkladajú</w:t>
      </w:r>
      <w:r w:rsidRPr="00867538">
        <w:rPr>
          <w:rFonts w:ascii="Times New Roman" w:hAnsi="Times New Roman" w:cs="Times New Roman"/>
          <w:sz w:val="24"/>
          <w:szCs w:val="24"/>
          <w:u w:val="none"/>
        </w:rPr>
        <w:t xml:space="preserve"> slová „</w:t>
      </w:r>
      <w:r w:rsidR="004A2C67" w:rsidRPr="00867538">
        <w:rPr>
          <w:rFonts w:ascii="Times New Roman" w:hAnsi="Times New Roman" w:cs="Times New Roman"/>
          <w:sz w:val="24"/>
          <w:szCs w:val="24"/>
          <w:u w:val="none"/>
        </w:rPr>
        <w:t xml:space="preserve">alebo študijný program na </w:t>
      </w:r>
      <w:r w:rsidR="00CA1ABA" w:rsidRPr="00867538">
        <w:rPr>
          <w:rFonts w:ascii="Times New Roman" w:hAnsi="Times New Roman" w:cs="Times New Roman"/>
          <w:sz w:val="24"/>
          <w:szCs w:val="24"/>
          <w:u w:val="none"/>
        </w:rPr>
        <w:t xml:space="preserve">prechodné </w:t>
      </w:r>
      <w:r w:rsidR="004A2C67" w:rsidRPr="00867538">
        <w:rPr>
          <w:rFonts w:ascii="Times New Roman" w:hAnsi="Times New Roman" w:cs="Times New Roman"/>
          <w:sz w:val="24"/>
          <w:szCs w:val="24"/>
          <w:u w:val="none"/>
        </w:rPr>
        <w:t xml:space="preserve">posilnenie administratívnych kapacít v súvislosti s </w:t>
      </w:r>
      <w:r w:rsidR="00CA1ABA" w:rsidRPr="00867538">
        <w:rPr>
          <w:rFonts w:ascii="Times New Roman" w:hAnsi="Times New Roman" w:cs="Times New Roman"/>
          <w:sz w:val="24"/>
          <w:szCs w:val="24"/>
          <w:u w:val="none"/>
        </w:rPr>
        <w:t>členstvom Slovenskej republiky v</w:t>
      </w:r>
      <w:r w:rsidR="004A2C67" w:rsidRPr="00867538">
        <w:rPr>
          <w:rFonts w:ascii="Times New Roman" w:hAnsi="Times New Roman" w:cs="Times New Roman"/>
          <w:sz w:val="24"/>
          <w:szCs w:val="24"/>
          <w:u w:val="none"/>
        </w:rPr>
        <w:t xml:space="preserve"> medzinárodnej organizácii</w:t>
      </w:r>
      <w:r w:rsidR="005C1972" w:rsidRPr="00867538">
        <w:rPr>
          <w:rFonts w:ascii="Times New Roman" w:hAnsi="Times New Roman" w:cs="Times New Roman"/>
          <w:sz w:val="24"/>
          <w:szCs w:val="24"/>
          <w:u w:val="none"/>
        </w:rPr>
        <w:t xml:space="preserve"> alebo v inštitúcii medzinárodnej organizácie</w:t>
      </w:r>
      <w:r w:rsidR="00CA1ABA" w:rsidRPr="00867538">
        <w:rPr>
          <w:rFonts w:ascii="Times New Roman" w:hAnsi="Times New Roman" w:cs="Times New Roman"/>
          <w:sz w:val="24"/>
          <w:szCs w:val="24"/>
          <w:u w:val="none"/>
        </w:rPr>
        <w:t>,</w:t>
      </w:r>
      <w:r w:rsidR="004A2C67" w:rsidRPr="00867538">
        <w:rPr>
          <w:rFonts w:ascii="Times New Roman" w:hAnsi="Times New Roman" w:cs="Times New Roman"/>
          <w:sz w:val="24"/>
          <w:szCs w:val="24"/>
          <w:u w:val="none"/>
        </w:rPr>
        <w:t xml:space="preserve"> realizovaný na základe dohody služobného úradu s vysokou školou</w:t>
      </w:r>
      <w:r w:rsidR="00C6663F" w:rsidRPr="00867538">
        <w:rPr>
          <w:rFonts w:ascii="Times New Roman" w:hAnsi="Times New Roman" w:cs="Times New Roman"/>
          <w:sz w:val="24"/>
          <w:szCs w:val="24"/>
          <w:u w:val="none"/>
        </w:rPr>
        <w:t>,</w:t>
      </w:r>
      <w:r w:rsidR="00F3330E" w:rsidRPr="00867538">
        <w:rPr>
          <w:rFonts w:ascii="Times New Roman" w:hAnsi="Times New Roman" w:cs="Times New Roman"/>
          <w:sz w:val="24"/>
          <w:szCs w:val="24"/>
          <w:u w:val="none"/>
        </w:rPr>
        <w:t>“.</w:t>
      </w:r>
    </w:p>
    <w:p w14:paraId="0F85C604" w14:textId="32FDFC02" w:rsidR="00E151E4" w:rsidRPr="00867538" w:rsidRDefault="00E151E4" w:rsidP="00393750">
      <w:pPr>
        <w:pStyle w:val="Odsekzoznamu"/>
        <w:numPr>
          <w:ilvl w:val="0"/>
          <w:numId w:val="1"/>
        </w:numPr>
        <w:tabs>
          <w:tab w:val="left" w:pos="567"/>
        </w:tabs>
        <w:spacing w:after="120"/>
        <w:ind w:left="426" w:hanging="426"/>
        <w:rPr>
          <w:rFonts w:ascii="Times New Roman" w:hAnsi="Times New Roman" w:cs="Times New Roman"/>
          <w:b/>
          <w:bCs/>
          <w:sz w:val="24"/>
          <w:szCs w:val="24"/>
          <w:u w:val="none"/>
        </w:rPr>
      </w:pPr>
      <w:r w:rsidRPr="00867538">
        <w:rPr>
          <w:rFonts w:ascii="Times New Roman" w:hAnsi="Times New Roman" w:cs="Times New Roman"/>
          <w:sz w:val="24"/>
          <w:szCs w:val="24"/>
          <w:u w:val="none"/>
        </w:rPr>
        <w:t>V § 36 ods. 4 písm. a)</w:t>
      </w:r>
      <w:r w:rsidR="001163A2" w:rsidRPr="00867538">
        <w:rPr>
          <w:rFonts w:ascii="Times New Roman" w:hAnsi="Times New Roman" w:cs="Times New Roman"/>
          <w:sz w:val="24"/>
          <w:szCs w:val="24"/>
          <w:u w:val="none"/>
        </w:rPr>
        <w:t xml:space="preserve"> sa na konci čiarka nahrádza </w:t>
      </w:r>
      <w:bookmarkStart w:id="5" w:name="_Hlk121303943"/>
      <w:r w:rsidR="001163A2" w:rsidRPr="00867538">
        <w:rPr>
          <w:rFonts w:ascii="Times New Roman" w:hAnsi="Times New Roman" w:cs="Times New Roman"/>
          <w:sz w:val="24"/>
          <w:szCs w:val="24"/>
          <w:u w:val="none"/>
        </w:rPr>
        <w:t>bodkočiarkou a pripájajú sa tieto slová: „tým nie je dotknuté ustanovenie odseku 3 písm. e),“.</w:t>
      </w:r>
      <w:r w:rsidR="00CE23B7" w:rsidRPr="00867538">
        <w:rPr>
          <w:rFonts w:ascii="Times New Roman" w:hAnsi="Times New Roman" w:cs="Times New Roman"/>
          <w:sz w:val="24"/>
          <w:szCs w:val="24"/>
          <w:u w:val="none"/>
        </w:rPr>
        <w:t xml:space="preserve"> </w:t>
      </w:r>
    </w:p>
    <w:bookmarkEnd w:id="5"/>
    <w:p w14:paraId="3D026A43" w14:textId="436C7E57" w:rsidR="00D90204" w:rsidRPr="00867538" w:rsidRDefault="00D90204" w:rsidP="00393750">
      <w:pPr>
        <w:pStyle w:val="Odsekzoznamu"/>
        <w:tabs>
          <w:tab w:val="left" w:pos="567"/>
        </w:tabs>
        <w:spacing w:after="120"/>
        <w:ind w:left="426" w:firstLine="0"/>
        <w:rPr>
          <w:rFonts w:ascii="Times New Roman" w:hAnsi="Times New Roman" w:cs="Times New Roman"/>
          <w:b/>
          <w:bCs/>
          <w:sz w:val="24"/>
          <w:szCs w:val="24"/>
          <w:u w:val="none"/>
        </w:rPr>
      </w:pPr>
    </w:p>
    <w:p w14:paraId="50F7F34E" w14:textId="77777777" w:rsidR="00E151E4" w:rsidRPr="00867538" w:rsidRDefault="00E151E4" w:rsidP="004E2BF6">
      <w:pPr>
        <w:pStyle w:val="Odsekzoznamu"/>
        <w:numPr>
          <w:ilvl w:val="0"/>
          <w:numId w:val="1"/>
        </w:numPr>
        <w:tabs>
          <w:tab w:val="left" w:pos="426"/>
        </w:tabs>
        <w:spacing w:after="120"/>
        <w:ind w:left="426" w:hanging="426"/>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 36 sa dopĺňa odsekom 5, ktorý znie:</w:t>
      </w:r>
    </w:p>
    <w:p w14:paraId="533DC616" w14:textId="65B74DBD" w:rsidR="00E151E4" w:rsidRPr="00867538" w:rsidRDefault="00E151E4" w:rsidP="00E151E4">
      <w:pPr>
        <w:ind w:firstLine="1"/>
        <w:rPr>
          <w:rFonts w:ascii="Times New Roman" w:hAnsi="Times New Roman" w:cs="Times New Roman"/>
          <w:b/>
          <w:bCs/>
          <w:sz w:val="24"/>
          <w:szCs w:val="24"/>
          <w:u w:val="none"/>
        </w:rPr>
      </w:pPr>
      <w:r w:rsidRPr="00867538">
        <w:rPr>
          <w:rFonts w:ascii="Times New Roman" w:hAnsi="Times New Roman" w:cs="Times New Roman"/>
          <w:sz w:val="24"/>
          <w:szCs w:val="24"/>
          <w:u w:val="none"/>
        </w:rPr>
        <w:t>„(5) Ustanovenia odseku 3 písm. d) a e) sa nevzťahujú na štátnozamestnanecké miesto vedúceho zamestnanca. Na zastupovanie štátneho zamestnanca prijatého pod</w:t>
      </w:r>
      <w:r w:rsidR="00301CB2" w:rsidRPr="00867538">
        <w:rPr>
          <w:rFonts w:ascii="Times New Roman" w:hAnsi="Times New Roman" w:cs="Times New Roman"/>
          <w:sz w:val="24"/>
          <w:szCs w:val="24"/>
          <w:u w:val="none"/>
        </w:rPr>
        <w:t>ľa odseku 4 písm. a) sa vzťahujú ustanovenia</w:t>
      </w:r>
      <w:r w:rsidRPr="00867538">
        <w:rPr>
          <w:rFonts w:ascii="Times New Roman" w:hAnsi="Times New Roman" w:cs="Times New Roman"/>
          <w:sz w:val="24"/>
          <w:szCs w:val="24"/>
          <w:u w:val="none"/>
        </w:rPr>
        <w:t xml:space="preserve"> odsek</w:t>
      </w:r>
      <w:r w:rsidR="00301CB2" w:rsidRPr="00867538">
        <w:rPr>
          <w:rFonts w:ascii="Times New Roman" w:hAnsi="Times New Roman" w:cs="Times New Roman"/>
          <w:sz w:val="24"/>
          <w:szCs w:val="24"/>
          <w:u w:val="none"/>
        </w:rPr>
        <w:t>u</w:t>
      </w:r>
      <w:r w:rsidRPr="00867538">
        <w:rPr>
          <w:rFonts w:ascii="Times New Roman" w:hAnsi="Times New Roman" w:cs="Times New Roman"/>
          <w:sz w:val="24"/>
          <w:szCs w:val="24"/>
          <w:u w:val="none"/>
        </w:rPr>
        <w:t xml:space="preserve"> 3 písm. a).“.</w:t>
      </w:r>
    </w:p>
    <w:p w14:paraId="028380EC" w14:textId="4BC742CC" w:rsidR="00CE23B7" w:rsidRPr="00867538" w:rsidRDefault="00CE23B7" w:rsidP="00B97A20">
      <w:pPr>
        <w:pStyle w:val="Odsekzoznamu"/>
        <w:numPr>
          <w:ilvl w:val="0"/>
          <w:numId w:val="1"/>
        </w:numPr>
        <w:tabs>
          <w:tab w:val="left" w:pos="90"/>
          <w:tab w:val="left" w:pos="426"/>
        </w:tabs>
        <w:ind w:left="425" w:hanging="425"/>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V § 37 písm. i) sa za slov</w:t>
      </w:r>
      <w:r w:rsidR="005010A9" w:rsidRPr="00867538">
        <w:rPr>
          <w:rFonts w:ascii="Times New Roman" w:hAnsi="Times New Roman" w:cs="Times New Roman"/>
          <w:sz w:val="24"/>
          <w:szCs w:val="24"/>
          <w:u w:val="none"/>
        </w:rPr>
        <w:t>o</w:t>
      </w:r>
      <w:r w:rsidR="002241D4" w:rsidRPr="00867538">
        <w:rPr>
          <w:rFonts w:ascii="Times New Roman" w:hAnsi="Times New Roman" w:cs="Times New Roman"/>
          <w:sz w:val="24"/>
          <w:szCs w:val="24"/>
          <w:u w:val="none"/>
        </w:rPr>
        <w:t xml:space="preserve"> „konania</w:t>
      </w:r>
      <w:r w:rsidR="00644A5C" w:rsidRPr="00867538">
        <w:rPr>
          <w:rFonts w:ascii="Times New Roman" w:hAnsi="Times New Roman" w:cs="Times New Roman"/>
          <w:sz w:val="24"/>
          <w:szCs w:val="24"/>
          <w:u w:val="none"/>
        </w:rPr>
        <w:t>,</w:t>
      </w:r>
      <w:r w:rsidR="002241D4" w:rsidRPr="00867538">
        <w:rPr>
          <w:rFonts w:ascii="Times New Roman" w:hAnsi="Times New Roman" w:cs="Times New Roman"/>
          <w:sz w:val="24"/>
          <w:szCs w:val="24"/>
          <w:u w:val="none"/>
        </w:rPr>
        <w:t>“ vklad</w:t>
      </w:r>
      <w:r w:rsidR="00C740B6" w:rsidRPr="00867538">
        <w:rPr>
          <w:rFonts w:ascii="Times New Roman" w:hAnsi="Times New Roman" w:cs="Times New Roman"/>
          <w:sz w:val="24"/>
          <w:szCs w:val="24"/>
          <w:u w:val="none"/>
        </w:rPr>
        <w:t>ajú</w:t>
      </w:r>
      <w:r w:rsidR="002241D4" w:rsidRP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rPr>
        <w:t>slová „alebo do zrušenia tohto miesta</w:t>
      </w:r>
      <w:r w:rsidR="00644A5C" w:rsidRPr="00867538">
        <w:rPr>
          <w:rFonts w:ascii="Times New Roman" w:hAnsi="Times New Roman" w:cs="Times New Roman"/>
          <w:sz w:val="24"/>
          <w:szCs w:val="24"/>
          <w:u w:val="none"/>
        </w:rPr>
        <w:t>,</w:t>
      </w:r>
      <w:r w:rsidRPr="00867538">
        <w:rPr>
          <w:rFonts w:ascii="Times New Roman" w:hAnsi="Times New Roman" w:cs="Times New Roman"/>
          <w:sz w:val="24"/>
          <w:szCs w:val="24"/>
          <w:u w:val="none"/>
        </w:rPr>
        <w:t>“.</w:t>
      </w:r>
    </w:p>
    <w:p w14:paraId="071B6069" w14:textId="4ABCE2BE" w:rsidR="00FC35E7" w:rsidRPr="00867538" w:rsidRDefault="00FC35E7" w:rsidP="007B6D19">
      <w:pPr>
        <w:pStyle w:val="Odsekzoznamu"/>
        <w:numPr>
          <w:ilvl w:val="0"/>
          <w:numId w:val="1"/>
        </w:numPr>
        <w:tabs>
          <w:tab w:val="left" w:pos="426"/>
        </w:tabs>
        <w:ind w:left="426" w:hanging="426"/>
        <w:contextualSpacing w:val="0"/>
        <w:rPr>
          <w:rFonts w:ascii="Times New Roman" w:hAnsi="Times New Roman" w:cs="Times New Roman"/>
          <w:bCs/>
          <w:sz w:val="24"/>
          <w:szCs w:val="24"/>
          <w:u w:val="none"/>
        </w:rPr>
      </w:pPr>
      <w:r w:rsidRPr="00867538">
        <w:rPr>
          <w:rFonts w:ascii="Times New Roman" w:hAnsi="Times New Roman" w:cs="Times New Roman"/>
          <w:bCs/>
          <w:sz w:val="24"/>
          <w:szCs w:val="24"/>
          <w:u w:val="none"/>
        </w:rPr>
        <w:t xml:space="preserve">V § 37 písm. k) sa slová „ods. 19“ nahrádzajú slovami </w:t>
      </w:r>
      <w:r w:rsidR="00C51F14" w:rsidRPr="00867538">
        <w:rPr>
          <w:rFonts w:ascii="Times New Roman" w:hAnsi="Times New Roman" w:cs="Times New Roman"/>
          <w:bCs/>
          <w:sz w:val="24"/>
          <w:szCs w:val="24"/>
          <w:u w:val="none"/>
        </w:rPr>
        <w:t xml:space="preserve">„ods. </w:t>
      </w:r>
      <w:r w:rsidR="003E17E0" w:rsidRPr="00867538">
        <w:rPr>
          <w:rFonts w:ascii="Times New Roman" w:hAnsi="Times New Roman" w:cs="Times New Roman"/>
          <w:bCs/>
          <w:sz w:val="24"/>
          <w:szCs w:val="24"/>
          <w:u w:val="none"/>
        </w:rPr>
        <w:t>22</w:t>
      </w:r>
      <w:r w:rsidRPr="00867538">
        <w:rPr>
          <w:rFonts w:ascii="Times New Roman" w:hAnsi="Times New Roman" w:cs="Times New Roman"/>
          <w:bCs/>
          <w:sz w:val="24"/>
          <w:szCs w:val="24"/>
          <w:u w:val="none"/>
        </w:rPr>
        <w:t>“.</w:t>
      </w:r>
    </w:p>
    <w:p w14:paraId="30E5D099" w14:textId="5B6046D1" w:rsidR="00211AFA" w:rsidRPr="00867538" w:rsidRDefault="00211AFA" w:rsidP="004202D4">
      <w:pPr>
        <w:pStyle w:val="Odsekzoznamu"/>
        <w:numPr>
          <w:ilvl w:val="0"/>
          <w:numId w:val="1"/>
        </w:numPr>
        <w:ind w:left="426" w:hanging="426"/>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V § 37 sa vypúšťa písmeno k).</w:t>
      </w:r>
    </w:p>
    <w:p w14:paraId="3643360B" w14:textId="7DF78A73" w:rsidR="00A93175" w:rsidRPr="00867538" w:rsidRDefault="00A93175" w:rsidP="007B6D19">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 xml:space="preserve">V § 38 ods. 2 písm. </w:t>
      </w:r>
      <w:r w:rsidR="008B126E" w:rsidRPr="00867538">
        <w:rPr>
          <w:rFonts w:ascii="Times New Roman" w:hAnsi="Times New Roman" w:cs="Times New Roman"/>
          <w:bCs/>
          <w:sz w:val="24"/>
          <w:szCs w:val="24"/>
          <w:u w:val="none"/>
        </w:rPr>
        <w:t xml:space="preserve">b) a </w:t>
      </w:r>
      <w:r w:rsidRPr="00867538">
        <w:rPr>
          <w:rFonts w:ascii="Times New Roman" w:hAnsi="Times New Roman" w:cs="Times New Roman"/>
          <w:bCs/>
          <w:sz w:val="24"/>
          <w:szCs w:val="24"/>
          <w:u w:val="none"/>
        </w:rPr>
        <w:t>d) sa slovo „ustanoví“ nahrádza slovom „určí“.</w:t>
      </w:r>
    </w:p>
    <w:p w14:paraId="7B7AC79D" w14:textId="32099263" w:rsidR="00CF7E94" w:rsidRPr="00867538" w:rsidRDefault="00CF7E94" w:rsidP="00D07935">
      <w:pPr>
        <w:pStyle w:val="Odsekzoznamu"/>
        <w:numPr>
          <w:ilvl w:val="0"/>
          <w:numId w:val="1"/>
        </w:numPr>
        <w:tabs>
          <w:tab w:val="left" w:pos="426"/>
        </w:tabs>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lastRenderedPageBreak/>
        <w:t>V poznámke pod čiarou k odkazu 23 sa vypúšťa citácia</w:t>
      </w:r>
      <w:r w:rsidR="00D07935" w:rsidRPr="00867538">
        <w:rPr>
          <w:rFonts w:ascii="Times New Roman" w:hAnsi="Times New Roman" w:cs="Times New Roman"/>
          <w:bCs/>
          <w:sz w:val="24"/>
          <w:szCs w:val="24"/>
          <w:u w:val="none"/>
        </w:rPr>
        <w:t xml:space="preserve"> „§ 93 zákona č. 305/2005 Z. z. o sociálnoprávnej ochrane detí a o sociálnej kuratele a o zmene a doplnení niektorých zákonov v znení zákona č. 219/2014 Z. z.,“.</w:t>
      </w:r>
    </w:p>
    <w:p w14:paraId="0307EB89" w14:textId="3E19E911" w:rsidR="00FC35E7" w:rsidRPr="00867538" w:rsidRDefault="00FC35E7" w:rsidP="007B6D19">
      <w:pPr>
        <w:pStyle w:val="Odsekzoznamu"/>
        <w:numPr>
          <w:ilvl w:val="0"/>
          <w:numId w:val="1"/>
        </w:numPr>
        <w:tabs>
          <w:tab w:val="left" w:pos="426"/>
        </w:tabs>
        <w:ind w:left="426" w:hanging="426"/>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V § 38 ods. 3 písm. g) a ods. 9 sa slovo „odpisu“ nahrádza slovami „špecializovaného výpisu z“.</w:t>
      </w:r>
    </w:p>
    <w:p w14:paraId="7F826547" w14:textId="0311347D" w:rsidR="00390A0D" w:rsidRPr="00867538" w:rsidRDefault="006B345D" w:rsidP="00393750">
      <w:pPr>
        <w:pStyle w:val="Odsekzoznamu"/>
        <w:numPr>
          <w:ilvl w:val="0"/>
          <w:numId w:val="1"/>
        </w:numPr>
        <w:tabs>
          <w:tab w:val="left" w:pos="426"/>
        </w:tabs>
        <w:ind w:left="450" w:hanging="450"/>
        <w:contextualSpacing w:val="0"/>
        <w:rPr>
          <w:rFonts w:ascii="Times New Roman" w:hAnsi="Times New Roman" w:cs="Times New Roman"/>
          <w:b/>
          <w:bCs/>
          <w:i/>
          <w:sz w:val="24"/>
          <w:szCs w:val="24"/>
          <w:u w:val="none"/>
        </w:rPr>
      </w:pPr>
      <w:r w:rsidRPr="00867538">
        <w:rPr>
          <w:rFonts w:ascii="Times New Roman" w:hAnsi="Times New Roman" w:cs="Times New Roman"/>
          <w:bCs/>
          <w:sz w:val="24"/>
          <w:szCs w:val="24"/>
          <w:u w:val="none"/>
        </w:rPr>
        <w:t>V p</w:t>
      </w:r>
      <w:r w:rsidR="00A27C52" w:rsidRPr="00867538">
        <w:rPr>
          <w:rFonts w:ascii="Times New Roman" w:hAnsi="Times New Roman" w:cs="Times New Roman"/>
          <w:bCs/>
          <w:sz w:val="24"/>
          <w:szCs w:val="24"/>
          <w:u w:val="none"/>
        </w:rPr>
        <w:t>oznámke pod čiarkou k odkazu 24 sa slová „§ 20 ods. 5“ n</w:t>
      </w:r>
      <w:r w:rsidR="005C5F3E" w:rsidRPr="00867538">
        <w:rPr>
          <w:rFonts w:ascii="Times New Roman" w:hAnsi="Times New Roman" w:cs="Times New Roman"/>
          <w:bCs/>
          <w:sz w:val="24"/>
          <w:szCs w:val="24"/>
          <w:u w:val="none"/>
        </w:rPr>
        <w:t>ahrádzajú slovami „§ 16 ods. 3“.</w:t>
      </w:r>
    </w:p>
    <w:p w14:paraId="07F36D4A" w14:textId="40B01736" w:rsidR="00FB772F" w:rsidRPr="00867538" w:rsidRDefault="00FB772F" w:rsidP="00B97A20">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V § 38 ods. 4 sa vypúšťajú slová „nie starším ako tri mesiace“.</w:t>
      </w:r>
    </w:p>
    <w:p w14:paraId="3890BBD5" w14:textId="2DE8316D" w:rsidR="00FC35E7" w:rsidRPr="00867538" w:rsidRDefault="00FC35E7" w:rsidP="00FC35E7">
      <w:pPr>
        <w:pStyle w:val="Odsekzoznamu"/>
        <w:numPr>
          <w:ilvl w:val="0"/>
          <w:numId w:val="1"/>
        </w:numPr>
        <w:tabs>
          <w:tab w:val="left" w:pos="426"/>
        </w:tabs>
        <w:spacing w:after="120"/>
        <w:ind w:left="425" w:hanging="425"/>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V § 38 ods</w:t>
      </w:r>
      <w:r w:rsidR="00AD32E1" w:rsidRPr="00867538">
        <w:rPr>
          <w:rFonts w:ascii="Times New Roman" w:hAnsi="Times New Roman" w:cs="Times New Roman"/>
          <w:bCs/>
          <w:sz w:val="24"/>
          <w:szCs w:val="24"/>
          <w:u w:val="none"/>
        </w:rPr>
        <w:t>ek</w:t>
      </w:r>
      <w:r w:rsidRPr="00867538">
        <w:rPr>
          <w:rFonts w:ascii="Times New Roman" w:hAnsi="Times New Roman" w:cs="Times New Roman"/>
          <w:bCs/>
          <w:sz w:val="24"/>
          <w:szCs w:val="24"/>
          <w:u w:val="none"/>
        </w:rPr>
        <w:t xml:space="preserve"> 7 </w:t>
      </w:r>
      <w:r w:rsidR="00AD32E1" w:rsidRPr="00867538">
        <w:rPr>
          <w:rFonts w:ascii="Times New Roman" w:hAnsi="Times New Roman" w:cs="Times New Roman"/>
          <w:bCs/>
          <w:sz w:val="24"/>
          <w:szCs w:val="24"/>
          <w:u w:val="none"/>
        </w:rPr>
        <w:t>znie:</w:t>
      </w:r>
    </w:p>
    <w:p w14:paraId="6775438E" w14:textId="7C4DC3DA" w:rsidR="00AD32E1" w:rsidRPr="00867538" w:rsidRDefault="00AD32E1" w:rsidP="00AD32E1">
      <w:pPr>
        <w:pStyle w:val="Odsekzoznamu"/>
        <w:tabs>
          <w:tab w:val="left" w:pos="426"/>
        </w:tabs>
        <w:spacing w:after="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6B345D" w:rsidRPr="00867538">
        <w:rPr>
          <w:rFonts w:ascii="Times New Roman" w:eastAsia="Times New Roman" w:hAnsi="Times New Roman" w:cs="Times New Roman"/>
          <w:sz w:val="24"/>
          <w:szCs w:val="24"/>
          <w:u w:val="none"/>
          <w:lang w:eastAsia="sk-SK"/>
        </w:rPr>
        <w:t xml:space="preserve">(7) </w:t>
      </w:r>
      <w:r w:rsidRPr="00867538">
        <w:rPr>
          <w:rFonts w:ascii="Times New Roman" w:eastAsia="Times New Roman" w:hAnsi="Times New Roman" w:cs="Times New Roman"/>
          <w:sz w:val="24"/>
          <w:szCs w:val="24"/>
          <w:u w:val="none"/>
          <w:lang w:eastAsia="sk-SK"/>
        </w:rPr>
        <w:t>Ak sa obsadzuje štátnozamestnanecké miesto uvedené v odseku 8, za bezúhonného na účely odseku 1 písm. c) sa nepovažuje ten, kto bol právoplatne odsúdený za</w:t>
      </w:r>
    </w:p>
    <w:p w14:paraId="13523A6E" w14:textId="77777777" w:rsidR="00AD32E1" w:rsidRPr="00867538" w:rsidRDefault="00AD32E1" w:rsidP="00AD32E1">
      <w:pPr>
        <w:tabs>
          <w:tab w:val="left" w:pos="426"/>
        </w:tabs>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a) úmyselný trestný čin, ak nebolo odsúdenie zahladené, a ak ide o zločin, trestný čin zneužívania právomoci verejného činiteľa, trestný čin prijímania úplatku, trestný čin podplácania, trestný čin nepriamej korupcie alebo trestný čin machinácií pri verejnom obstarávaní a verejnej dražbe aj vtedy, ak bolo odsúdenie zahladené alebo </w:t>
      </w:r>
    </w:p>
    <w:p w14:paraId="31EB5120" w14:textId="62525558" w:rsidR="00FC35E7" w:rsidRPr="00867538" w:rsidRDefault="00AD32E1" w:rsidP="00AD32E1">
      <w:pPr>
        <w:tabs>
          <w:tab w:val="left" w:pos="426"/>
        </w:tabs>
        <w:ind w:firstLine="1"/>
        <w:rPr>
          <w:rFonts w:ascii="Times New Roman" w:hAnsi="Times New Roman" w:cs="Times New Roman"/>
          <w:sz w:val="24"/>
          <w:szCs w:val="24"/>
          <w:u w:val="none"/>
        </w:rPr>
      </w:pPr>
      <w:r w:rsidRPr="00867538">
        <w:rPr>
          <w:rFonts w:ascii="Times New Roman" w:eastAsia="Times New Roman" w:hAnsi="Times New Roman" w:cs="Times New Roman"/>
          <w:sz w:val="24"/>
          <w:szCs w:val="24"/>
          <w:u w:val="none"/>
          <w:lang w:eastAsia="sk-SK"/>
        </w:rPr>
        <w:t>b) trestný čin z nedbanlivosti na trest odňatia slobody, ak výkon trestu odňatia slobody nebol podmienečne odložený a ak odsúdenie nebolo zahladené.“.</w:t>
      </w:r>
    </w:p>
    <w:p w14:paraId="2F52F6DB" w14:textId="1A9563AA" w:rsidR="00FC35E7" w:rsidRPr="00867538" w:rsidRDefault="00FC35E7" w:rsidP="00FC35E7">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V § 38 ods. 8 a 10 sa slovo „odpisom“ nahrádza slovami „špecializovaným výpisom z“.</w:t>
      </w:r>
    </w:p>
    <w:p w14:paraId="5567D0CA" w14:textId="70349576" w:rsidR="00FC35E7" w:rsidRPr="00867538" w:rsidRDefault="00FC35E7" w:rsidP="0006077A">
      <w:pPr>
        <w:pStyle w:val="Odsekzoznamu"/>
        <w:numPr>
          <w:ilvl w:val="0"/>
          <w:numId w:val="1"/>
        </w:numPr>
        <w:tabs>
          <w:tab w:val="left" w:pos="426"/>
        </w:tabs>
        <w:ind w:left="425" w:hanging="425"/>
        <w:contextualSpacing w:val="0"/>
        <w:rPr>
          <w:rFonts w:ascii="Times New Roman" w:hAnsi="Times New Roman" w:cs="Times New Roman"/>
          <w:b/>
          <w:bCs/>
          <w:sz w:val="24"/>
          <w:szCs w:val="24"/>
          <w:u w:val="none"/>
        </w:rPr>
      </w:pPr>
      <w:r w:rsidRPr="00867538">
        <w:rPr>
          <w:rFonts w:ascii="Times New Roman" w:hAnsi="Times New Roman" w:cs="Times New Roman"/>
          <w:bCs/>
          <w:sz w:val="24"/>
          <w:szCs w:val="24"/>
          <w:u w:val="none"/>
        </w:rPr>
        <w:t xml:space="preserve">V § 38 ods. 11 sa slová </w:t>
      </w:r>
      <w:r w:rsidR="0006077A" w:rsidRPr="00867538">
        <w:rPr>
          <w:rFonts w:ascii="Times New Roman" w:hAnsi="Times New Roman" w:cs="Times New Roman"/>
          <w:bCs/>
          <w:sz w:val="24"/>
          <w:szCs w:val="24"/>
          <w:u w:val="none"/>
        </w:rPr>
        <w:t>„4 až 10“ nahrádzajú slovami „3 až 10“.</w:t>
      </w:r>
    </w:p>
    <w:p w14:paraId="346085B7" w14:textId="1F4C83C5" w:rsidR="00E046CF" w:rsidRPr="00867538" w:rsidRDefault="00E046CF" w:rsidP="00DA4812">
      <w:pPr>
        <w:pStyle w:val="Odsekzoznamu"/>
        <w:numPr>
          <w:ilvl w:val="0"/>
          <w:numId w:val="1"/>
        </w:numPr>
        <w:tabs>
          <w:tab w:val="left" w:pos="426"/>
        </w:tabs>
        <w:spacing w:after="120"/>
        <w:ind w:left="432" w:hanging="432"/>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V § 38 ods. 12 písmeno</w:t>
      </w:r>
      <w:r w:rsidR="008C51A0" w:rsidRPr="00867538">
        <w:rPr>
          <w:rFonts w:ascii="Times New Roman" w:hAnsi="Times New Roman" w:cs="Times New Roman"/>
          <w:sz w:val="24"/>
          <w:szCs w:val="24"/>
          <w:u w:val="none"/>
        </w:rPr>
        <w:t xml:space="preserve"> c) </w:t>
      </w:r>
      <w:r w:rsidRPr="00867538">
        <w:rPr>
          <w:rFonts w:ascii="Times New Roman" w:hAnsi="Times New Roman" w:cs="Times New Roman"/>
          <w:sz w:val="24"/>
          <w:szCs w:val="24"/>
          <w:u w:val="none"/>
        </w:rPr>
        <w:t>znie:</w:t>
      </w:r>
    </w:p>
    <w:p w14:paraId="2E461488" w14:textId="7B100121" w:rsidR="008C51A0" w:rsidRPr="00867538" w:rsidRDefault="00E046CF" w:rsidP="00E4579F">
      <w:pPr>
        <w:pStyle w:val="Odsekzoznamu"/>
        <w:tabs>
          <w:tab w:val="left" w:pos="426"/>
        </w:tabs>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„c) študijný odbor</w:t>
      </w:r>
      <w:r w:rsidR="00236BB6" w:rsidRPr="00867538">
        <w:rPr>
          <w:rFonts w:ascii="Times New Roman" w:hAnsi="Times New Roman" w:cs="Times New Roman"/>
          <w:sz w:val="24"/>
          <w:szCs w:val="24"/>
          <w:u w:val="none"/>
        </w:rPr>
        <w:t xml:space="preserve"> podľa osobitného predpisu</w:t>
      </w:r>
      <w:r w:rsidR="00E4579F" w:rsidRPr="00867538">
        <w:rPr>
          <w:rFonts w:ascii="Times New Roman" w:hAnsi="Times New Roman" w:cs="Times New Roman"/>
          <w:sz w:val="24"/>
          <w:szCs w:val="24"/>
          <w:u w:val="none"/>
        </w:rPr>
        <w:t>,</w:t>
      </w:r>
      <w:r w:rsidR="00E4579F" w:rsidRPr="00867538">
        <w:rPr>
          <w:rFonts w:ascii="Times New Roman" w:hAnsi="Times New Roman" w:cs="Times New Roman"/>
          <w:sz w:val="24"/>
          <w:szCs w:val="24"/>
          <w:u w:val="none"/>
          <w:vertAlign w:val="superscript"/>
        </w:rPr>
        <w:t>26aa</w:t>
      </w:r>
      <w:r w:rsidR="00E4579F" w:rsidRPr="00867538">
        <w:rPr>
          <w:rFonts w:ascii="Times New Roman" w:hAnsi="Times New Roman" w:cs="Times New Roman"/>
          <w:sz w:val="24"/>
          <w:szCs w:val="24"/>
          <w:u w:val="none"/>
        </w:rPr>
        <w:t>)</w:t>
      </w:r>
      <w:r w:rsidR="00236BB6" w:rsidRPr="00867538">
        <w:rPr>
          <w:rFonts w:ascii="Times New Roman" w:hAnsi="Times New Roman" w:cs="Times New Roman"/>
          <w:sz w:val="24"/>
          <w:szCs w:val="24"/>
          <w:u w:val="none"/>
        </w:rPr>
        <w:t xml:space="preserve"> alebo ak túto požiadavku </w:t>
      </w:r>
      <w:r w:rsidR="008C51A0" w:rsidRPr="00867538">
        <w:rPr>
          <w:rFonts w:ascii="Times New Roman" w:hAnsi="Times New Roman" w:cs="Times New Roman"/>
          <w:sz w:val="24"/>
          <w:szCs w:val="24"/>
          <w:u w:val="none"/>
        </w:rPr>
        <w:t>určí služobný úrad v opise štátnozamestnaneckého miesta</w:t>
      </w:r>
      <w:r w:rsidR="00236BB6" w:rsidRPr="00867538">
        <w:rPr>
          <w:rFonts w:ascii="Times New Roman" w:hAnsi="Times New Roman" w:cs="Times New Roman"/>
          <w:sz w:val="24"/>
          <w:szCs w:val="24"/>
          <w:u w:val="none"/>
        </w:rPr>
        <w:t>,</w:t>
      </w:r>
      <w:r w:rsidR="008C51A0" w:rsidRPr="00867538">
        <w:rPr>
          <w:rFonts w:ascii="Times New Roman" w:hAnsi="Times New Roman" w:cs="Times New Roman"/>
          <w:sz w:val="24"/>
          <w:szCs w:val="24"/>
          <w:u w:val="none"/>
        </w:rPr>
        <w:t>“.</w:t>
      </w:r>
    </w:p>
    <w:p w14:paraId="3008576F" w14:textId="2D731968" w:rsidR="00E4579F" w:rsidRPr="00867538" w:rsidRDefault="00E4579F" w:rsidP="00E4579F">
      <w:pPr>
        <w:pStyle w:val="Odsekzoznamu"/>
        <w:tabs>
          <w:tab w:val="left" w:pos="426"/>
        </w:tabs>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Poznámka pod čiarou k odkazu 26aa znie:</w:t>
      </w:r>
    </w:p>
    <w:p w14:paraId="33A27E8D" w14:textId="685F9F10" w:rsidR="00E4579F" w:rsidRPr="00867538" w:rsidRDefault="00E4579F" w:rsidP="00E4579F">
      <w:pPr>
        <w:pStyle w:val="Odsekzoznamu"/>
        <w:tabs>
          <w:tab w:val="left" w:pos="426"/>
        </w:tabs>
        <w:ind w:left="425" w:firstLine="0"/>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26aa</w:t>
      </w:r>
      <w:r w:rsidRPr="00867538">
        <w:rPr>
          <w:rFonts w:ascii="Times New Roman" w:hAnsi="Times New Roman" w:cs="Times New Roman"/>
          <w:sz w:val="24"/>
          <w:szCs w:val="24"/>
          <w:u w:val="none"/>
        </w:rPr>
        <w:t xml:space="preserve">) Napríklad § 33 ods. 2 písm. a) zákona Národnej rady Slovenskej republiky č. 162/1995 Z. z. v znení neskorších predpisov.“. </w:t>
      </w:r>
    </w:p>
    <w:p w14:paraId="56199C8E" w14:textId="5564FFF3" w:rsidR="00903893" w:rsidRPr="00867538" w:rsidRDefault="00517A74" w:rsidP="00DA4812">
      <w:pPr>
        <w:pStyle w:val="Odsekzoznamu"/>
        <w:numPr>
          <w:ilvl w:val="0"/>
          <w:numId w:val="1"/>
        </w:numPr>
        <w:spacing w:after="12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38 odseky 15 a 16 znejú:</w:t>
      </w:r>
    </w:p>
    <w:p w14:paraId="6683B351" w14:textId="7C388DCE" w:rsidR="00517A74" w:rsidRPr="00867538" w:rsidRDefault="00517A74" w:rsidP="00DA4812">
      <w:pPr>
        <w:pStyle w:val="Odsekzoznamu"/>
        <w:spacing w:after="120"/>
        <w:ind w:left="360"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„(15) Splnenie kvalifikačných predpokladov podľa odseku 12 písm. a) a c) sa preukazuje kópiou dokladu o požadovanom vzdelaní. Ku kópii dokladu o vysokoškolskom vzdelaní získanom v cudzine sa prikladá kópia dodatku k vysokoškolskému diplomu,</w:t>
      </w:r>
      <w:r w:rsidRPr="00867538">
        <w:rPr>
          <w:rFonts w:ascii="Times New Roman" w:hAnsi="Times New Roman" w:cs="Times New Roman"/>
          <w:sz w:val="24"/>
          <w:szCs w:val="24"/>
          <w:u w:val="none"/>
          <w:vertAlign w:val="superscript"/>
        </w:rPr>
        <w:t>26a</w:t>
      </w:r>
      <w:r w:rsidRPr="00867538">
        <w:rPr>
          <w:rFonts w:ascii="Times New Roman" w:hAnsi="Times New Roman" w:cs="Times New Roman"/>
          <w:sz w:val="24"/>
          <w:szCs w:val="24"/>
          <w:u w:val="none"/>
        </w:rPr>
        <w:t>) alebo kópia rozhodnutia podľa osobitného predpisu,</w:t>
      </w:r>
      <w:r w:rsidRPr="00867538">
        <w:rPr>
          <w:rFonts w:ascii="Times New Roman" w:hAnsi="Times New Roman" w:cs="Times New Roman"/>
          <w:sz w:val="24"/>
          <w:szCs w:val="24"/>
          <w:u w:val="none"/>
          <w:vertAlign w:val="superscript"/>
        </w:rPr>
        <w:t>26b</w:t>
      </w:r>
      <w:r w:rsidRPr="00867538">
        <w:rPr>
          <w:rFonts w:ascii="Times New Roman" w:hAnsi="Times New Roman" w:cs="Times New Roman"/>
          <w:sz w:val="24"/>
          <w:szCs w:val="24"/>
          <w:u w:val="none"/>
        </w:rPr>
        <w:t>) alebo kópia doložky o uznaní stupňa zahraničného vzdelania.</w:t>
      </w:r>
      <w:r w:rsidRPr="00867538">
        <w:rPr>
          <w:rFonts w:ascii="Times New Roman" w:hAnsi="Times New Roman" w:cs="Times New Roman"/>
          <w:sz w:val="24"/>
          <w:szCs w:val="24"/>
          <w:u w:val="none"/>
          <w:vertAlign w:val="superscript"/>
        </w:rPr>
        <w:t>26ba</w:t>
      </w:r>
      <w:r w:rsidRPr="00867538">
        <w:rPr>
          <w:rFonts w:ascii="Times New Roman" w:hAnsi="Times New Roman" w:cs="Times New Roman"/>
          <w:sz w:val="24"/>
          <w:szCs w:val="24"/>
          <w:u w:val="none"/>
        </w:rPr>
        <w:t>) Ku kópii dokladu v cudzom jazyku je uchádzač povinný predložiť kópiu jeho osvedčeného prekladu do štátneho jazyka; kópia osvedčeného prekladu dokladu v českom jazyku sa nevyžaduje. Ak z dokladov, ktoré predložil uchádzač, nie je zrejmý požadovaný stupeň vzdelania alebo študijný odbor, služobný úrad môže požadovať predloženie kópie rozhodnutia podľa osobitného predpisu.</w:t>
      </w:r>
      <w:r w:rsidRPr="00867538">
        <w:rPr>
          <w:rFonts w:ascii="Times New Roman" w:hAnsi="Times New Roman" w:cs="Times New Roman"/>
          <w:sz w:val="24"/>
          <w:szCs w:val="24"/>
          <w:u w:val="none"/>
          <w:vertAlign w:val="superscript"/>
        </w:rPr>
        <w:t>26b</w:t>
      </w:r>
      <w:r w:rsidRPr="00867538">
        <w:rPr>
          <w:rFonts w:ascii="Times New Roman" w:hAnsi="Times New Roman" w:cs="Times New Roman"/>
          <w:sz w:val="24"/>
          <w:szCs w:val="24"/>
          <w:u w:val="none"/>
        </w:rPr>
        <w:t>) Pred založením štátnozamestnaneckého pomeru môže služobný úrad od uchádzača požadovať k nahliadnutiu originál dokladu o vzdelaní.</w:t>
      </w:r>
    </w:p>
    <w:p w14:paraId="20A50502" w14:textId="52F4CA17" w:rsidR="00517A74" w:rsidRPr="00867538" w:rsidRDefault="00517A74" w:rsidP="00DA4812">
      <w:pPr>
        <w:pStyle w:val="Odsekzoznamu"/>
        <w:spacing w:after="120"/>
        <w:ind w:left="360"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(16) Splnenie kvalifikačných predpokladov podľa odseku 12 písm. a) a c) sa preukazuje pred založením štátnozamestnaneckého pomeru. Ak sa obsadzuje štátnozamestnanecké miesto na základe výberového konania, preukazuje sa splnenie kvalifikačných predpokladov najneskôr ku dňu prihlásenia sa do výberového konania</w:t>
      </w:r>
      <w:r w:rsidR="008A0588" w:rsidRPr="00867538">
        <w:rPr>
          <w:rFonts w:ascii="Times New Roman" w:hAnsi="Times New Roman" w:cs="Times New Roman"/>
          <w:sz w:val="24"/>
          <w:szCs w:val="24"/>
          <w:u w:val="none"/>
        </w:rPr>
        <w:t xml:space="preserve">; tým nie je dotknuté </w:t>
      </w:r>
      <w:r w:rsidR="008A0588" w:rsidRPr="00867538">
        <w:rPr>
          <w:rFonts w:ascii="Times New Roman" w:hAnsi="Times New Roman" w:cs="Times New Roman"/>
          <w:sz w:val="24"/>
          <w:szCs w:val="24"/>
          <w:u w:val="none"/>
        </w:rPr>
        <w:lastRenderedPageBreak/>
        <w:t>ustanovenie odseku 17</w:t>
      </w:r>
      <w:r w:rsidRPr="00867538">
        <w:rPr>
          <w:rFonts w:ascii="Times New Roman" w:hAnsi="Times New Roman" w:cs="Times New Roman"/>
          <w:sz w:val="24"/>
          <w:szCs w:val="24"/>
          <w:u w:val="none"/>
        </w:rPr>
        <w:t>. Ak služobný úrad vyžaduje predloženie kópie rozhodnutia podľa odseku 15 štvrtej vety, preukazuje sa splnenie kvalifikačných predpokladov najneskôr pred založením štátnozamestnaneckého pomeru.</w:t>
      </w:r>
      <w:r w:rsidR="00EA2160" w:rsidRPr="00867538">
        <w:rPr>
          <w:rFonts w:ascii="Times New Roman" w:hAnsi="Times New Roman" w:cs="Times New Roman"/>
          <w:sz w:val="24"/>
          <w:szCs w:val="24"/>
          <w:u w:val="none"/>
        </w:rPr>
        <w:t>“.</w:t>
      </w:r>
    </w:p>
    <w:p w14:paraId="57322F79" w14:textId="1B0396E2" w:rsidR="00517A74" w:rsidRPr="00867538" w:rsidRDefault="00517A74" w:rsidP="00DA4812">
      <w:pPr>
        <w:pStyle w:val="Odsekzoznamu"/>
        <w:spacing w:after="120"/>
        <w:ind w:left="360"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Poznámka pod čiarou k odkazu 26ba znie:</w:t>
      </w:r>
    </w:p>
    <w:p w14:paraId="73C02395" w14:textId="134321F8" w:rsidR="00517A74" w:rsidRPr="00867538" w:rsidRDefault="00517A74" w:rsidP="00393750">
      <w:pPr>
        <w:pStyle w:val="Odsekzoznamu"/>
        <w:ind w:left="360"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26ba</w:t>
      </w:r>
      <w:r w:rsidRPr="00867538">
        <w:rPr>
          <w:rFonts w:ascii="Times New Roman" w:hAnsi="Times New Roman" w:cs="Times New Roman"/>
          <w:sz w:val="24"/>
          <w:szCs w:val="24"/>
          <w:u w:val="none"/>
        </w:rPr>
        <w:t>) § 39a zákona č. 422/2015 Z. z. v znení zákona č. 400/2024 Z. z.“.</w:t>
      </w:r>
    </w:p>
    <w:p w14:paraId="3221F595" w14:textId="0E517109" w:rsidR="00FC1DA9" w:rsidRPr="00867538" w:rsidRDefault="00C51F14" w:rsidP="007B6D19">
      <w:pPr>
        <w:pStyle w:val="Odsekzoznamu"/>
        <w:numPr>
          <w:ilvl w:val="0"/>
          <w:numId w:val="1"/>
        </w:numPr>
        <w:spacing w:after="120"/>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38 sa za odsek 16 vkladajú nové</w:t>
      </w:r>
      <w:r w:rsidR="00FC1DA9" w:rsidRPr="00867538">
        <w:rPr>
          <w:rFonts w:ascii="Times New Roman" w:hAnsi="Times New Roman" w:cs="Times New Roman"/>
          <w:sz w:val="24"/>
          <w:szCs w:val="24"/>
          <w:u w:val="none"/>
        </w:rPr>
        <w:t xml:space="preserve"> odsek</w:t>
      </w:r>
      <w:r w:rsidRPr="00867538">
        <w:rPr>
          <w:rFonts w:ascii="Times New Roman" w:hAnsi="Times New Roman" w:cs="Times New Roman"/>
          <w:sz w:val="24"/>
          <w:szCs w:val="24"/>
          <w:u w:val="none"/>
        </w:rPr>
        <w:t xml:space="preserve">y </w:t>
      </w:r>
      <w:r w:rsidR="00FC1DA9" w:rsidRPr="00867538">
        <w:rPr>
          <w:rFonts w:ascii="Times New Roman" w:hAnsi="Times New Roman" w:cs="Times New Roman"/>
          <w:sz w:val="24"/>
          <w:szCs w:val="24"/>
          <w:u w:val="none"/>
        </w:rPr>
        <w:t>17</w:t>
      </w:r>
      <w:r w:rsidRPr="00867538">
        <w:rPr>
          <w:rFonts w:ascii="Times New Roman" w:hAnsi="Times New Roman" w:cs="Times New Roman"/>
          <w:sz w:val="24"/>
          <w:szCs w:val="24"/>
          <w:u w:val="none"/>
        </w:rPr>
        <w:t xml:space="preserve"> </w:t>
      </w:r>
      <w:r w:rsidR="006E5450" w:rsidRPr="00867538">
        <w:rPr>
          <w:rFonts w:ascii="Times New Roman" w:hAnsi="Times New Roman" w:cs="Times New Roman"/>
          <w:sz w:val="24"/>
          <w:szCs w:val="24"/>
          <w:u w:val="none"/>
        </w:rPr>
        <w:t>a 18</w:t>
      </w:r>
      <w:r w:rsidRPr="00867538">
        <w:rPr>
          <w:rFonts w:ascii="Times New Roman" w:hAnsi="Times New Roman" w:cs="Times New Roman"/>
          <w:sz w:val="24"/>
          <w:szCs w:val="24"/>
          <w:u w:val="none"/>
        </w:rPr>
        <w:t>, ktoré zn</w:t>
      </w:r>
      <w:r w:rsidR="00FC1DA9" w:rsidRPr="00867538">
        <w:rPr>
          <w:rFonts w:ascii="Times New Roman" w:hAnsi="Times New Roman" w:cs="Times New Roman"/>
          <w:sz w:val="24"/>
          <w:szCs w:val="24"/>
          <w:u w:val="none"/>
        </w:rPr>
        <w:t>e</w:t>
      </w:r>
      <w:r w:rsidRPr="00867538">
        <w:rPr>
          <w:rFonts w:ascii="Times New Roman" w:hAnsi="Times New Roman" w:cs="Times New Roman"/>
          <w:sz w:val="24"/>
          <w:szCs w:val="24"/>
          <w:u w:val="none"/>
        </w:rPr>
        <w:t>jú</w:t>
      </w:r>
      <w:r w:rsidR="00FC1DA9" w:rsidRPr="00867538">
        <w:rPr>
          <w:rFonts w:ascii="Times New Roman" w:hAnsi="Times New Roman" w:cs="Times New Roman"/>
          <w:sz w:val="24"/>
          <w:szCs w:val="24"/>
          <w:u w:val="none"/>
        </w:rPr>
        <w:t>:</w:t>
      </w:r>
    </w:p>
    <w:p w14:paraId="34D34923" w14:textId="359CCBC5" w:rsidR="000E420D" w:rsidRPr="00867538" w:rsidRDefault="00FC1DA9" w:rsidP="00390A0D">
      <w:pPr>
        <w:pStyle w:val="Odsekzoznamu"/>
        <w:spacing w:after="120"/>
        <w:ind w:left="432"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w:t>
      </w:r>
      <w:r w:rsidR="000E420D" w:rsidRPr="00867538">
        <w:rPr>
          <w:rFonts w:ascii="Times New Roman" w:hAnsi="Times New Roman" w:cs="Times New Roman"/>
          <w:sz w:val="24"/>
          <w:szCs w:val="24"/>
          <w:u w:val="none"/>
        </w:rPr>
        <w:t>(17) Na účel účasti vo výberovom konaní možno požadované vzdelanie preukázať aj iným dokladom vydaným školou alebo vysokou školou alebo kópiou osvedčeného prekladu iného dokladu vydaného školou alebo vysokou školou v</w:t>
      </w:r>
      <w:r w:rsidR="006537E6" w:rsidRPr="00867538">
        <w:rPr>
          <w:rFonts w:ascii="Times New Roman" w:hAnsi="Times New Roman" w:cs="Times New Roman"/>
          <w:sz w:val="24"/>
          <w:szCs w:val="24"/>
          <w:u w:val="none"/>
        </w:rPr>
        <w:t> </w:t>
      </w:r>
      <w:r w:rsidR="000E420D" w:rsidRPr="00867538">
        <w:rPr>
          <w:rFonts w:ascii="Times New Roman" w:hAnsi="Times New Roman" w:cs="Times New Roman"/>
          <w:sz w:val="24"/>
          <w:szCs w:val="24"/>
          <w:u w:val="none"/>
        </w:rPr>
        <w:t>zahraničí</w:t>
      </w:r>
      <w:r w:rsidR="006537E6" w:rsidRPr="00867538">
        <w:rPr>
          <w:rFonts w:ascii="Times New Roman" w:hAnsi="Times New Roman" w:cs="Times New Roman"/>
          <w:sz w:val="24"/>
          <w:szCs w:val="24"/>
          <w:u w:val="none"/>
        </w:rPr>
        <w:t xml:space="preserve"> do štátneho jazyka</w:t>
      </w:r>
      <w:r w:rsidR="000E420D" w:rsidRPr="00867538">
        <w:rPr>
          <w:rFonts w:ascii="Times New Roman" w:hAnsi="Times New Roman" w:cs="Times New Roman"/>
          <w:sz w:val="24"/>
          <w:szCs w:val="24"/>
          <w:u w:val="none"/>
        </w:rPr>
        <w:t xml:space="preserve">; kópia osvedčeného prekladu dokladu v českom jazyku sa nevyžaduje. </w:t>
      </w:r>
      <w:r w:rsidR="008A0588" w:rsidRPr="00867538">
        <w:rPr>
          <w:rFonts w:ascii="Times New Roman" w:hAnsi="Times New Roman" w:cs="Times New Roman"/>
          <w:sz w:val="24"/>
          <w:szCs w:val="24"/>
          <w:u w:val="none"/>
        </w:rPr>
        <w:t>Uchádzač, ktorý preukázal vzdelanie podľa prvej vety, je povinný preukázať vzdelanie dokladom podľa odseku 15 najneskôr pred založením štátnozamestnaneckého pomeru.</w:t>
      </w:r>
    </w:p>
    <w:p w14:paraId="5A762743" w14:textId="63B0694B" w:rsidR="00390A0D" w:rsidRPr="00867538" w:rsidRDefault="00390A0D" w:rsidP="00390A0D">
      <w:pPr>
        <w:pStyle w:val="Odsekzoznamu"/>
        <w:spacing w:after="120"/>
        <w:ind w:left="426"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w:t>
      </w:r>
      <w:r w:rsidR="006E5450" w:rsidRPr="00867538">
        <w:rPr>
          <w:rFonts w:ascii="Times New Roman" w:hAnsi="Times New Roman" w:cs="Times New Roman"/>
          <w:sz w:val="24"/>
          <w:szCs w:val="24"/>
          <w:u w:val="none"/>
        </w:rPr>
        <w:t>18</w:t>
      </w:r>
      <w:r w:rsidRPr="00867538">
        <w:rPr>
          <w:rFonts w:ascii="Times New Roman" w:hAnsi="Times New Roman" w:cs="Times New Roman"/>
          <w:sz w:val="24"/>
          <w:szCs w:val="24"/>
          <w:u w:val="none"/>
        </w:rPr>
        <w:t>) Služobný úrad pri určovaní stupňa vzdelania požadovaného na štátnozamestnaneckom mieste vychádza z prílohy č. 2 a z činností, ktoré sa majú vykonávať na štátnozamestnaneckom mieste.</w:t>
      </w:r>
      <w:r w:rsidR="005E6F4D" w:rsidRPr="00867538">
        <w:rPr>
          <w:rFonts w:ascii="Times New Roman" w:hAnsi="Times New Roman" w:cs="Times New Roman"/>
          <w:sz w:val="24"/>
          <w:szCs w:val="24"/>
          <w:u w:val="none"/>
        </w:rPr>
        <w:t>“.</w:t>
      </w:r>
    </w:p>
    <w:p w14:paraId="62F79441" w14:textId="516477EB" w:rsidR="00FC1DA9" w:rsidRPr="00867538" w:rsidRDefault="00FC1DA9" w:rsidP="009C5C32">
      <w:pPr>
        <w:pStyle w:val="Odsekzoznamu"/>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Doterajšie odseky 17 až 20 sa oz</w:t>
      </w:r>
      <w:r w:rsidR="00C51F14" w:rsidRPr="00867538">
        <w:rPr>
          <w:rFonts w:ascii="Times New Roman" w:hAnsi="Times New Roman" w:cs="Times New Roman"/>
          <w:sz w:val="24"/>
          <w:szCs w:val="24"/>
          <w:u w:val="none"/>
        </w:rPr>
        <w:t xml:space="preserve">načujú ako odseky </w:t>
      </w:r>
      <w:r w:rsidR="006E5450" w:rsidRPr="00867538">
        <w:rPr>
          <w:rFonts w:ascii="Times New Roman" w:hAnsi="Times New Roman" w:cs="Times New Roman"/>
          <w:sz w:val="24"/>
          <w:szCs w:val="24"/>
          <w:u w:val="none"/>
        </w:rPr>
        <w:t xml:space="preserve">19 </w:t>
      </w:r>
      <w:r w:rsidR="00C51F14" w:rsidRPr="00867538">
        <w:rPr>
          <w:rFonts w:ascii="Times New Roman" w:hAnsi="Times New Roman" w:cs="Times New Roman"/>
          <w:sz w:val="24"/>
          <w:szCs w:val="24"/>
          <w:u w:val="none"/>
        </w:rPr>
        <w:t xml:space="preserve">až </w:t>
      </w:r>
      <w:r w:rsidR="006E5450" w:rsidRPr="00867538">
        <w:rPr>
          <w:rFonts w:ascii="Times New Roman" w:hAnsi="Times New Roman" w:cs="Times New Roman"/>
          <w:sz w:val="24"/>
          <w:szCs w:val="24"/>
          <w:u w:val="none"/>
        </w:rPr>
        <w:t>22</w:t>
      </w:r>
      <w:r w:rsidRPr="00867538">
        <w:rPr>
          <w:rFonts w:ascii="Times New Roman" w:hAnsi="Times New Roman" w:cs="Times New Roman"/>
          <w:sz w:val="24"/>
          <w:szCs w:val="24"/>
          <w:u w:val="none"/>
        </w:rPr>
        <w:t>.</w:t>
      </w:r>
    </w:p>
    <w:p w14:paraId="25F8EEB8" w14:textId="3AFA421F" w:rsidR="00FB772F" w:rsidRPr="00867538" w:rsidRDefault="00C51F14" w:rsidP="007B6D19">
      <w:pPr>
        <w:pStyle w:val="Odsekzoznamu"/>
        <w:numPr>
          <w:ilvl w:val="0"/>
          <w:numId w:val="1"/>
        </w:numPr>
        <w:spacing w:after="120"/>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V § 38 sa za odsek </w:t>
      </w:r>
      <w:r w:rsidR="006E5450" w:rsidRPr="00867538">
        <w:rPr>
          <w:rFonts w:ascii="Times New Roman" w:hAnsi="Times New Roman" w:cs="Times New Roman"/>
          <w:sz w:val="24"/>
          <w:szCs w:val="24"/>
          <w:u w:val="none"/>
        </w:rPr>
        <w:t xml:space="preserve">20 </w:t>
      </w:r>
      <w:r w:rsidRPr="00867538">
        <w:rPr>
          <w:rFonts w:ascii="Times New Roman" w:hAnsi="Times New Roman" w:cs="Times New Roman"/>
          <w:sz w:val="24"/>
          <w:szCs w:val="24"/>
          <w:u w:val="none"/>
        </w:rPr>
        <w:t xml:space="preserve">vkladá nový odsek </w:t>
      </w:r>
      <w:r w:rsidR="006E5450" w:rsidRPr="00867538">
        <w:rPr>
          <w:rFonts w:ascii="Times New Roman" w:hAnsi="Times New Roman" w:cs="Times New Roman"/>
          <w:sz w:val="24"/>
          <w:szCs w:val="24"/>
          <w:u w:val="none"/>
        </w:rPr>
        <w:t>21</w:t>
      </w:r>
      <w:r w:rsidR="00FB772F" w:rsidRPr="00867538">
        <w:rPr>
          <w:rFonts w:ascii="Times New Roman" w:hAnsi="Times New Roman" w:cs="Times New Roman"/>
          <w:sz w:val="24"/>
          <w:szCs w:val="24"/>
          <w:u w:val="none"/>
        </w:rPr>
        <w:t>, ktorý znie:</w:t>
      </w:r>
    </w:p>
    <w:p w14:paraId="3596B366" w14:textId="02D9649E" w:rsidR="00FB772F" w:rsidRPr="00867538" w:rsidRDefault="00C51F14" w:rsidP="002B2A69">
      <w:pPr>
        <w:pStyle w:val="Odsekzoznamu"/>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w:t>
      </w:r>
      <w:r w:rsidR="006E5450" w:rsidRPr="00867538">
        <w:rPr>
          <w:rFonts w:ascii="Times New Roman" w:hAnsi="Times New Roman" w:cs="Times New Roman"/>
          <w:sz w:val="24"/>
          <w:szCs w:val="24"/>
          <w:u w:val="none"/>
        </w:rPr>
        <w:t>21</w:t>
      </w:r>
      <w:r w:rsidR="00FB772F" w:rsidRPr="00867538">
        <w:rPr>
          <w:rFonts w:ascii="Times New Roman" w:hAnsi="Times New Roman" w:cs="Times New Roman"/>
          <w:sz w:val="24"/>
          <w:szCs w:val="24"/>
          <w:u w:val="none"/>
        </w:rPr>
        <w:t>) Do doby odbornej praxe podľa odseku 2 písm. d) sa nezapočítava doba odbornej praxe podľa prílohy č. 2.“.</w:t>
      </w:r>
    </w:p>
    <w:p w14:paraId="4620173D" w14:textId="0943F8A9" w:rsidR="00FB772F" w:rsidRPr="00867538" w:rsidRDefault="00C51F14" w:rsidP="00C678ED">
      <w:pPr>
        <w:pStyle w:val="Odsekzoznamu"/>
        <w:ind w:left="426"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Doterajšie odseky </w:t>
      </w:r>
      <w:r w:rsidR="006E5450" w:rsidRPr="00867538">
        <w:rPr>
          <w:rFonts w:ascii="Times New Roman" w:hAnsi="Times New Roman" w:cs="Times New Roman"/>
          <w:sz w:val="24"/>
          <w:szCs w:val="24"/>
          <w:u w:val="none"/>
        </w:rPr>
        <w:t xml:space="preserve">21 </w:t>
      </w:r>
      <w:r w:rsidRPr="00867538">
        <w:rPr>
          <w:rFonts w:ascii="Times New Roman" w:hAnsi="Times New Roman" w:cs="Times New Roman"/>
          <w:sz w:val="24"/>
          <w:szCs w:val="24"/>
          <w:u w:val="none"/>
        </w:rPr>
        <w:t>a </w:t>
      </w:r>
      <w:r w:rsidR="006E5450" w:rsidRPr="00867538">
        <w:rPr>
          <w:rFonts w:ascii="Times New Roman" w:hAnsi="Times New Roman" w:cs="Times New Roman"/>
          <w:sz w:val="24"/>
          <w:szCs w:val="24"/>
          <w:u w:val="none"/>
        </w:rPr>
        <w:t xml:space="preserve">22 </w:t>
      </w:r>
      <w:r w:rsidRPr="00867538">
        <w:rPr>
          <w:rFonts w:ascii="Times New Roman" w:hAnsi="Times New Roman" w:cs="Times New Roman"/>
          <w:sz w:val="24"/>
          <w:szCs w:val="24"/>
          <w:u w:val="none"/>
        </w:rPr>
        <w:t xml:space="preserve">sa označujú ako odseky </w:t>
      </w:r>
      <w:r w:rsidR="006E5450" w:rsidRPr="00867538">
        <w:rPr>
          <w:rFonts w:ascii="Times New Roman" w:hAnsi="Times New Roman" w:cs="Times New Roman"/>
          <w:sz w:val="24"/>
          <w:szCs w:val="24"/>
          <w:u w:val="none"/>
        </w:rPr>
        <w:t xml:space="preserve">22 </w:t>
      </w:r>
      <w:r w:rsidRPr="00867538">
        <w:rPr>
          <w:rFonts w:ascii="Times New Roman" w:hAnsi="Times New Roman" w:cs="Times New Roman"/>
          <w:sz w:val="24"/>
          <w:szCs w:val="24"/>
          <w:u w:val="none"/>
        </w:rPr>
        <w:t>a </w:t>
      </w:r>
      <w:r w:rsidR="006E5450" w:rsidRPr="00867538">
        <w:rPr>
          <w:rFonts w:ascii="Times New Roman" w:hAnsi="Times New Roman" w:cs="Times New Roman"/>
          <w:sz w:val="24"/>
          <w:szCs w:val="24"/>
          <w:u w:val="none"/>
        </w:rPr>
        <w:t>23</w:t>
      </w:r>
      <w:r w:rsidR="00FB772F" w:rsidRPr="00867538">
        <w:rPr>
          <w:rFonts w:ascii="Times New Roman" w:hAnsi="Times New Roman" w:cs="Times New Roman"/>
          <w:sz w:val="24"/>
          <w:szCs w:val="24"/>
          <w:u w:val="none"/>
        </w:rPr>
        <w:t>.</w:t>
      </w:r>
    </w:p>
    <w:p w14:paraId="26C42623" w14:textId="77777777" w:rsidR="006250AA" w:rsidRPr="00867538" w:rsidRDefault="006250AA" w:rsidP="006250AA">
      <w:pPr>
        <w:pStyle w:val="Odsekzoznamu"/>
        <w:numPr>
          <w:ilvl w:val="0"/>
          <w:numId w:val="1"/>
        </w:numPr>
        <w:spacing w:after="120"/>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38 ods. 22 sa vypúšťajú slová „a nedovŕšil vek 68 rokov“.</w:t>
      </w:r>
    </w:p>
    <w:p w14:paraId="4891936D" w14:textId="04756584" w:rsidR="006E5450" w:rsidRPr="00867538" w:rsidRDefault="006E5450" w:rsidP="009C5C32">
      <w:pPr>
        <w:pStyle w:val="Odsekzoznamu"/>
        <w:numPr>
          <w:ilvl w:val="0"/>
          <w:numId w:val="1"/>
        </w:numPr>
        <w:spacing w:after="120"/>
        <w:ind w:left="425" w:hanging="425"/>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V § 38 sa za odsek 22 vkladá nový odsek 23, ktorý znie:</w:t>
      </w:r>
    </w:p>
    <w:p w14:paraId="32C7E6FE" w14:textId="2EC6A1BF" w:rsidR="006E5450" w:rsidRPr="00867538" w:rsidRDefault="006E5450" w:rsidP="009C5C32">
      <w:pPr>
        <w:pStyle w:val="Odsekzoznamu"/>
        <w:spacing w:after="120"/>
        <w:ind w:left="432"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„(23) Kvalifikačný predpoklad odbornej praxe podľa prílohy č. 2 možno nahradiť získaním profesijnej kvalifikácie na požadovanej úrovni podľa Slovenského kvalifikačného rámca.</w:t>
      </w: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ca</w:t>
      </w:r>
      <w:r w:rsidRPr="00867538">
        <w:rPr>
          <w:rFonts w:ascii="Times New Roman" w:hAnsi="Times New Roman" w:cs="Times New Roman"/>
          <w:sz w:val="24"/>
          <w:szCs w:val="24"/>
          <w:u w:val="none"/>
        </w:rPr>
        <w:t>) Profesijná kvalifikácia sa preukazuje mikroosvedčením.</w:t>
      </w: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cb</w:t>
      </w:r>
      <w:r w:rsidRPr="00867538">
        <w:rPr>
          <w:rFonts w:ascii="Times New Roman" w:hAnsi="Times New Roman" w:cs="Times New Roman"/>
          <w:sz w:val="24"/>
          <w:szCs w:val="24"/>
          <w:u w:val="none"/>
        </w:rPr>
        <w:t>) Zoznam štátnozamestnaneckých miest, na ktorých možno nahradiť predpoklad odbornej praxe, a požadovanú profesijnú kvalifikáciu určí služobný úrad v služobnom predpise; služobný úrad vychádza z informácií v registri vzdelávacích inštitúcií, ktoré poskytujú vzdelávacie programy vedúce k získaniu mikroosvedčenia.</w:t>
      </w: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cc</w:t>
      </w:r>
      <w:r w:rsidRPr="00867538">
        <w:rPr>
          <w:rFonts w:ascii="Times New Roman" w:hAnsi="Times New Roman" w:cs="Times New Roman"/>
          <w:sz w:val="24"/>
          <w:szCs w:val="24"/>
          <w:u w:val="none"/>
        </w:rPr>
        <w:t>)</w:t>
      </w:r>
      <w:r w:rsidR="00EA2160" w:rsidRPr="00867538">
        <w:rPr>
          <w:rFonts w:ascii="Times New Roman" w:hAnsi="Times New Roman" w:cs="Times New Roman"/>
          <w:sz w:val="24"/>
          <w:szCs w:val="24"/>
          <w:u w:val="none"/>
        </w:rPr>
        <w:t>“.</w:t>
      </w:r>
    </w:p>
    <w:p w14:paraId="06C5E622" w14:textId="303A6D5A" w:rsidR="006E5450" w:rsidRPr="00867538" w:rsidRDefault="006E5450" w:rsidP="009C5C32">
      <w:pPr>
        <w:pStyle w:val="Odsekzoznamu"/>
        <w:spacing w:after="120"/>
        <w:ind w:left="426"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Doterajší odsek 23 sa označuje ako odsek 24.</w:t>
      </w:r>
    </w:p>
    <w:p w14:paraId="66BB63D1" w14:textId="291F2A24" w:rsidR="006E5450" w:rsidRPr="00867538" w:rsidRDefault="006E5450" w:rsidP="009C5C32">
      <w:pPr>
        <w:pStyle w:val="Odsekzoznamu"/>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Poznámky pod čiarou k odkazom 26</w:t>
      </w:r>
      <w:r w:rsidR="00DB2C18" w:rsidRPr="00867538">
        <w:rPr>
          <w:rFonts w:ascii="Times New Roman" w:hAnsi="Times New Roman" w:cs="Times New Roman"/>
          <w:sz w:val="24"/>
          <w:szCs w:val="24"/>
          <w:u w:val="none"/>
        </w:rPr>
        <w:t>ca</w:t>
      </w:r>
      <w:r w:rsidRPr="00867538">
        <w:rPr>
          <w:rFonts w:ascii="Times New Roman" w:hAnsi="Times New Roman" w:cs="Times New Roman"/>
          <w:sz w:val="24"/>
          <w:szCs w:val="24"/>
          <w:u w:val="none"/>
        </w:rPr>
        <w:t xml:space="preserve"> až </w:t>
      </w:r>
      <w:r w:rsidR="00DB2C18" w:rsidRPr="00867538">
        <w:rPr>
          <w:rFonts w:ascii="Times New Roman" w:hAnsi="Times New Roman" w:cs="Times New Roman"/>
          <w:sz w:val="24"/>
          <w:szCs w:val="24"/>
          <w:u w:val="none"/>
        </w:rPr>
        <w:t>26cc</w:t>
      </w:r>
      <w:r w:rsidRPr="00867538">
        <w:rPr>
          <w:rFonts w:ascii="Times New Roman" w:hAnsi="Times New Roman" w:cs="Times New Roman"/>
          <w:sz w:val="24"/>
          <w:szCs w:val="24"/>
          <w:u w:val="none"/>
        </w:rPr>
        <w:t xml:space="preserve"> znejú:</w:t>
      </w:r>
    </w:p>
    <w:p w14:paraId="3DF13041" w14:textId="5B3858F2" w:rsidR="006E5450" w:rsidRPr="00867538" w:rsidRDefault="006E5450" w:rsidP="009C5C32">
      <w:pPr>
        <w:pStyle w:val="Odsekzoznamu"/>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ca</w:t>
      </w:r>
      <w:r w:rsidRPr="00867538">
        <w:rPr>
          <w:rFonts w:ascii="Times New Roman" w:hAnsi="Times New Roman" w:cs="Times New Roman"/>
          <w:sz w:val="24"/>
          <w:szCs w:val="24"/>
          <w:u w:val="none"/>
        </w:rPr>
        <w:t>) § 5 ods. 2 písm. d) zákona č. 292/2024 Z. z. o vzdelávaní dospelých a o zmene a doplnení niektorých zákonov.</w:t>
      </w:r>
    </w:p>
    <w:p w14:paraId="68D4F398" w14:textId="076544B6" w:rsidR="006E5450" w:rsidRPr="00867538" w:rsidRDefault="006E5450" w:rsidP="009C5C32">
      <w:pPr>
        <w:pStyle w:val="Odsekzoznamu"/>
        <w:spacing w:after="120"/>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cb</w:t>
      </w:r>
      <w:r w:rsidRPr="00867538">
        <w:rPr>
          <w:rFonts w:ascii="Times New Roman" w:hAnsi="Times New Roman" w:cs="Times New Roman"/>
          <w:sz w:val="24"/>
          <w:szCs w:val="24"/>
          <w:u w:val="none"/>
        </w:rPr>
        <w:t>) § 8 ods. 1 až 3 a § 9 ods. 1 zákona č. 292/2024 Z. z.</w:t>
      </w:r>
    </w:p>
    <w:p w14:paraId="4C81D6A8" w14:textId="3174C8D2" w:rsidR="006E5450" w:rsidRPr="00867538" w:rsidRDefault="006E5450" w:rsidP="009C5C32">
      <w:pPr>
        <w:pStyle w:val="Odsekzoznamu"/>
        <w:ind w:left="426" w:firstLine="0"/>
        <w:contextualSpacing w:val="0"/>
        <w:rPr>
          <w:rFonts w:ascii="Times New Roman" w:hAnsi="Times New Roman" w:cs="Times New Roman"/>
          <w:i/>
          <w:sz w:val="24"/>
          <w:szCs w:val="24"/>
          <w:u w:val="none"/>
        </w:rPr>
      </w:pPr>
      <w:r w:rsidRPr="00867538">
        <w:rPr>
          <w:rFonts w:ascii="Times New Roman" w:hAnsi="Times New Roman" w:cs="Times New Roman"/>
          <w:sz w:val="24"/>
          <w:szCs w:val="24"/>
          <w:u w:val="none"/>
          <w:vertAlign w:val="superscript"/>
        </w:rPr>
        <w:t>26</w:t>
      </w:r>
      <w:r w:rsidR="00DB2C18" w:rsidRPr="00867538">
        <w:rPr>
          <w:rFonts w:ascii="Times New Roman" w:hAnsi="Times New Roman" w:cs="Times New Roman"/>
          <w:sz w:val="24"/>
          <w:szCs w:val="24"/>
          <w:u w:val="none"/>
          <w:vertAlign w:val="superscript"/>
        </w:rPr>
        <w:t>cc</w:t>
      </w:r>
      <w:r w:rsidRPr="00867538">
        <w:rPr>
          <w:rFonts w:ascii="Times New Roman" w:hAnsi="Times New Roman" w:cs="Times New Roman"/>
          <w:sz w:val="24"/>
          <w:szCs w:val="24"/>
          <w:u w:val="none"/>
        </w:rPr>
        <w:t xml:space="preserve">) § 28 ods. 13 zákona č. 292/2024 Z. z.“. </w:t>
      </w:r>
    </w:p>
    <w:p w14:paraId="77827E49" w14:textId="528041C6" w:rsidR="00FB772F" w:rsidRPr="00867538" w:rsidRDefault="00D93A17" w:rsidP="007B6D19">
      <w:pPr>
        <w:pStyle w:val="Odsekzoznamu"/>
        <w:numPr>
          <w:ilvl w:val="0"/>
          <w:numId w:val="1"/>
        </w:numPr>
        <w:ind w:left="426" w:hanging="42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V § 38 ods. </w:t>
      </w:r>
      <w:r w:rsidR="006E5450" w:rsidRPr="00867538">
        <w:rPr>
          <w:rFonts w:ascii="Times New Roman" w:hAnsi="Times New Roman" w:cs="Times New Roman"/>
          <w:sz w:val="24"/>
          <w:szCs w:val="24"/>
          <w:u w:val="none"/>
        </w:rPr>
        <w:t xml:space="preserve">23 </w:t>
      </w:r>
      <w:r w:rsidR="00FB772F" w:rsidRPr="00867538">
        <w:rPr>
          <w:rFonts w:ascii="Times New Roman" w:hAnsi="Times New Roman" w:cs="Times New Roman"/>
          <w:sz w:val="24"/>
          <w:szCs w:val="24"/>
          <w:u w:val="none"/>
        </w:rPr>
        <w:t xml:space="preserve">sa slová </w:t>
      </w:r>
      <w:r w:rsidR="00C51F14" w:rsidRPr="00867538">
        <w:rPr>
          <w:rFonts w:ascii="Times New Roman" w:hAnsi="Times New Roman" w:cs="Times New Roman"/>
          <w:sz w:val="24"/>
          <w:szCs w:val="24"/>
          <w:u w:val="none"/>
        </w:rPr>
        <w:t>„16 a 19“ nahrádzajú slovami „</w:t>
      </w:r>
      <w:r w:rsidR="006E5450" w:rsidRPr="00867538">
        <w:rPr>
          <w:rFonts w:ascii="Times New Roman" w:hAnsi="Times New Roman" w:cs="Times New Roman"/>
          <w:sz w:val="24"/>
          <w:szCs w:val="24"/>
          <w:u w:val="none"/>
        </w:rPr>
        <w:t>18</w:t>
      </w:r>
      <w:r w:rsidR="00C51F14" w:rsidRPr="00867538">
        <w:rPr>
          <w:rFonts w:ascii="Times New Roman" w:hAnsi="Times New Roman" w:cs="Times New Roman"/>
          <w:sz w:val="24"/>
          <w:szCs w:val="24"/>
          <w:u w:val="none"/>
        </w:rPr>
        <w:t xml:space="preserve">, </w:t>
      </w:r>
      <w:r w:rsidR="006E5450" w:rsidRPr="00867538">
        <w:rPr>
          <w:rFonts w:ascii="Times New Roman" w:hAnsi="Times New Roman" w:cs="Times New Roman"/>
          <w:sz w:val="24"/>
          <w:szCs w:val="24"/>
          <w:u w:val="none"/>
        </w:rPr>
        <w:t xml:space="preserve">21 </w:t>
      </w:r>
      <w:r w:rsidR="00C51F14" w:rsidRPr="00867538">
        <w:rPr>
          <w:rFonts w:ascii="Times New Roman" w:hAnsi="Times New Roman" w:cs="Times New Roman"/>
          <w:sz w:val="24"/>
          <w:szCs w:val="24"/>
          <w:u w:val="none"/>
        </w:rPr>
        <w:t>a </w:t>
      </w:r>
      <w:r w:rsidR="006E5450" w:rsidRPr="00867538">
        <w:rPr>
          <w:rFonts w:ascii="Times New Roman" w:hAnsi="Times New Roman" w:cs="Times New Roman"/>
          <w:sz w:val="24"/>
          <w:szCs w:val="24"/>
          <w:u w:val="none"/>
        </w:rPr>
        <w:t>22</w:t>
      </w:r>
      <w:r w:rsidR="00FB772F" w:rsidRPr="00867538">
        <w:rPr>
          <w:rFonts w:ascii="Times New Roman" w:hAnsi="Times New Roman" w:cs="Times New Roman"/>
          <w:sz w:val="24"/>
          <w:szCs w:val="24"/>
          <w:u w:val="none"/>
        </w:rPr>
        <w:t>“.</w:t>
      </w:r>
    </w:p>
    <w:p w14:paraId="178599E8" w14:textId="037FD863" w:rsidR="006E5450" w:rsidRPr="00867538" w:rsidRDefault="006E5450" w:rsidP="00FC1DA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V § 38 ods. 24 sa slová „18, 21 a 22“ nahrádzajú slovami „18 a 21 až 23“. </w:t>
      </w:r>
    </w:p>
    <w:p w14:paraId="5A9D06FC" w14:textId="065BB995" w:rsidR="00306E48" w:rsidRPr="00867538" w:rsidRDefault="00306E48" w:rsidP="00306E48">
      <w:pPr>
        <w:pStyle w:val="Odsekzoznamu"/>
        <w:spacing w:after="120"/>
        <w:ind w:left="425" w:firstLine="0"/>
        <w:contextualSpacing w:val="0"/>
        <w:rPr>
          <w:rFonts w:ascii="Times New Roman" w:eastAsia="Times New Roman" w:hAnsi="Times New Roman" w:cs="Times New Roman"/>
          <w:bCs/>
          <w:sz w:val="24"/>
          <w:szCs w:val="24"/>
          <w:u w:val="none"/>
          <w:lang w:eastAsia="sk-SK"/>
        </w:rPr>
      </w:pPr>
    </w:p>
    <w:p w14:paraId="07EB4D9E" w14:textId="77777777" w:rsidR="00306E48" w:rsidRPr="00867538" w:rsidRDefault="00306E48" w:rsidP="00306E48">
      <w:pPr>
        <w:pStyle w:val="Odsekzoznamu"/>
        <w:spacing w:after="120"/>
        <w:ind w:left="425" w:firstLine="0"/>
        <w:contextualSpacing w:val="0"/>
        <w:rPr>
          <w:rFonts w:ascii="Times New Roman" w:eastAsia="Times New Roman" w:hAnsi="Times New Roman" w:cs="Times New Roman"/>
          <w:bCs/>
          <w:sz w:val="24"/>
          <w:szCs w:val="24"/>
          <w:u w:val="none"/>
          <w:lang w:eastAsia="sk-SK"/>
        </w:rPr>
      </w:pPr>
    </w:p>
    <w:p w14:paraId="072315BF" w14:textId="478A1648" w:rsidR="00FC1DA9" w:rsidRPr="00867538" w:rsidRDefault="00FC1DA9" w:rsidP="00FC1DA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39 odsek 2 znie:</w:t>
      </w:r>
    </w:p>
    <w:p w14:paraId="2A9CBE8F" w14:textId="186C59D1" w:rsidR="00FC1DA9" w:rsidRPr="00867538" w:rsidRDefault="00FC1DA9" w:rsidP="00FC1DA9">
      <w:pPr>
        <w:pStyle w:val="Odsekzoznamu"/>
        <w:ind w:left="425" w:firstLine="0"/>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„(2) Štátnozamestnanecké miesto, ktoré sa stane voľným do troch mesiacov od obsadenia na základe výberového konania, môže služobný úrad obsadiť iným štátnym zamestnancom alebo občanom, ktorý bol úspešný v tom istom výberovom konaní; § 41 ods. 23 a 27 sa použijú primerane.“.</w:t>
      </w:r>
    </w:p>
    <w:p w14:paraId="618A61DE" w14:textId="61A90636" w:rsidR="00FC1DA9" w:rsidRPr="00867538" w:rsidRDefault="00FC1DA9" w:rsidP="00FC1DA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39 sa dopĺňa odsekom 3, ktorý znie:</w:t>
      </w:r>
    </w:p>
    <w:p w14:paraId="2C60290C" w14:textId="63B487B0" w:rsidR="00FC1DA9" w:rsidRPr="00867538" w:rsidRDefault="00FC1DA9" w:rsidP="00FC1DA9">
      <w:pPr>
        <w:pStyle w:val="Odsekzoznamu"/>
        <w:ind w:left="425" w:firstLine="0"/>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„(3) Služobný úrad obsadzuje štátnozamestnanecké miesto v súlade s obmedzením podľa § 54.“.</w:t>
      </w:r>
    </w:p>
    <w:p w14:paraId="0B720E5C" w14:textId="15E149A1" w:rsidR="002B4494" w:rsidRPr="00867538" w:rsidRDefault="002B4494" w:rsidP="002B4494">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V § 40 ods. 4 sa vypúšťajú slová „a nedovŕšili vek 68 rokov“.</w:t>
      </w:r>
    </w:p>
    <w:p w14:paraId="5C76372B" w14:textId="7EA5D8F2" w:rsidR="004762C3" w:rsidRPr="00867538" w:rsidRDefault="004762C3" w:rsidP="004762C3">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41 ods. 11 písm. d) sa za slovo „úrovni“ vkladá čiarka a slová „a od získania tohto dokladu neuplynuli viac ako dva roky“ nahrádzajú slovami „alebo kópiu dokladu podľa § 38 ods. 15, ktorým preukázal absolvovanie vysokoškolského štúdia v cudzom jazyku, ak od získania týchto dokladov neuplynulo viac ako päť rokov“.</w:t>
      </w:r>
    </w:p>
    <w:p w14:paraId="2C6E605F" w14:textId="0446C2A1" w:rsidR="00E86F94" w:rsidRPr="00867538"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lang w:eastAsia="sk-SK"/>
        </w:rPr>
        <w:t xml:space="preserve">V § 41 ods. 11 písm. f) sa na konci čiarka nahrádza bodkočiarkou a pripájajú sa tieto slová: „test na overenie schopností a vlastností, ktorého predmetom je len overenie analytického, koncepčného a strategického myslenia, sa nevyžaduje, ak uchádzač ku dňu prihlásenia sa do výberového konania predložil služobnému úradu kópiu dokladu podľa odseku 29, od vydania ktorého </w:t>
      </w:r>
      <w:r w:rsidR="00831967" w:rsidRPr="00867538">
        <w:rPr>
          <w:rFonts w:ascii="Times New Roman" w:hAnsi="Times New Roman" w:cs="Times New Roman"/>
          <w:sz w:val="24"/>
          <w:szCs w:val="24"/>
          <w:u w:val="none"/>
          <w:lang w:eastAsia="sk-SK"/>
        </w:rPr>
        <w:t xml:space="preserve">neuplynulo </w:t>
      </w:r>
      <w:r w:rsidRPr="00867538">
        <w:rPr>
          <w:rFonts w:ascii="Times New Roman" w:hAnsi="Times New Roman" w:cs="Times New Roman"/>
          <w:sz w:val="24"/>
          <w:szCs w:val="24"/>
          <w:u w:val="none"/>
          <w:lang w:eastAsia="sk-SK"/>
        </w:rPr>
        <w:t xml:space="preserve">viac ako </w:t>
      </w:r>
      <w:r w:rsidR="00831967" w:rsidRPr="00867538">
        <w:rPr>
          <w:rFonts w:ascii="Times New Roman" w:hAnsi="Times New Roman" w:cs="Times New Roman"/>
          <w:sz w:val="24"/>
          <w:szCs w:val="24"/>
          <w:u w:val="none"/>
          <w:lang w:eastAsia="sk-SK"/>
        </w:rPr>
        <w:t>päť rokov</w:t>
      </w:r>
      <w:r w:rsidRPr="00867538">
        <w:rPr>
          <w:rFonts w:ascii="Times New Roman" w:hAnsi="Times New Roman" w:cs="Times New Roman"/>
          <w:sz w:val="24"/>
          <w:szCs w:val="24"/>
          <w:u w:val="none"/>
          <w:lang w:eastAsia="sk-SK"/>
        </w:rPr>
        <w:t>, a z ktorého vyplýva, že spĺňa požadovanú úroveň analytického, koncepčného a strategického myslenia,“.</w:t>
      </w:r>
    </w:p>
    <w:p w14:paraId="7D4033CC" w14:textId="49329CB1" w:rsidR="00CA563B" w:rsidRPr="00867538"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lang w:eastAsia="sk-SK"/>
        </w:rPr>
        <w:t>V § 41 ods. 11 písm. g)</w:t>
      </w:r>
      <w:r w:rsidR="00051819" w:rsidRPr="00867538">
        <w:rPr>
          <w:rFonts w:ascii="Times New Roman" w:hAnsi="Times New Roman" w:cs="Times New Roman"/>
          <w:sz w:val="24"/>
          <w:szCs w:val="24"/>
          <w:u w:val="none"/>
          <w:lang w:eastAsia="sk-SK"/>
        </w:rPr>
        <w:t xml:space="preserve"> a ods. 16</w:t>
      </w:r>
      <w:r w:rsidRPr="00867538">
        <w:rPr>
          <w:rFonts w:ascii="Times New Roman" w:hAnsi="Times New Roman" w:cs="Times New Roman"/>
          <w:sz w:val="24"/>
          <w:szCs w:val="24"/>
          <w:u w:val="none"/>
          <w:lang w:eastAsia="sk-SK"/>
        </w:rPr>
        <w:t xml:space="preserve"> sa </w:t>
      </w:r>
      <w:r w:rsidR="00581020" w:rsidRPr="00867538">
        <w:rPr>
          <w:rFonts w:ascii="Times New Roman" w:hAnsi="Times New Roman" w:cs="Times New Roman"/>
          <w:sz w:val="24"/>
          <w:szCs w:val="24"/>
          <w:u w:val="none"/>
          <w:lang w:eastAsia="sk-SK"/>
        </w:rPr>
        <w:t>na konci pripájajú tieto slová:</w:t>
      </w:r>
      <w:r w:rsidRPr="00867538">
        <w:rPr>
          <w:rFonts w:ascii="Times New Roman" w:hAnsi="Times New Roman" w:cs="Times New Roman"/>
          <w:sz w:val="24"/>
          <w:szCs w:val="24"/>
          <w:u w:val="none"/>
          <w:lang w:eastAsia="sk-SK"/>
        </w:rPr>
        <w:t xml:space="preserve"> „v písomnej časti výberového konania“.</w:t>
      </w:r>
    </w:p>
    <w:p w14:paraId="703F8AC8" w14:textId="77777777" w:rsidR="00CA563B" w:rsidRPr="00867538"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V § 41 ods. 15 sa slová „Vonkajšie výberové“ nahrádzajú slovom „Výberové“ a slovo „sekcie“ sa nahrádza slovami „organizačného útvaru, ktorý má podľa organizačného poriadku vyššie postavenie ako odbor,“.</w:t>
      </w:r>
    </w:p>
    <w:p w14:paraId="102E4760" w14:textId="3533B44A" w:rsidR="00CA563B" w:rsidRPr="00867538" w:rsidRDefault="00CE23B7" w:rsidP="00D5222A">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 xml:space="preserve">V § 41 ods. 18 sa na konci </w:t>
      </w:r>
      <w:r w:rsidR="00D5222A" w:rsidRPr="00867538">
        <w:rPr>
          <w:rFonts w:ascii="Times New Roman" w:hAnsi="Times New Roman" w:cs="Times New Roman"/>
          <w:sz w:val="24"/>
          <w:szCs w:val="24"/>
          <w:u w:val="none"/>
        </w:rPr>
        <w:t>pripájajú tieto vety</w:t>
      </w:r>
      <w:r w:rsidRPr="00867538">
        <w:rPr>
          <w:rFonts w:ascii="Times New Roman" w:hAnsi="Times New Roman" w:cs="Times New Roman"/>
          <w:sz w:val="24"/>
          <w:szCs w:val="24"/>
          <w:u w:val="none"/>
        </w:rPr>
        <w:t>: „</w:t>
      </w:r>
      <w:r w:rsidR="00D5222A" w:rsidRPr="00867538">
        <w:rPr>
          <w:rFonts w:ascii="Times New Roman" w:hAnsi="Times New Roman" w:cs="Times New Roman"/>
          <w:sz w:val="24"/>
          <w:szCs w:val="24"/>
          <w:u w:val="none"/>
        </w:rPr>
        <w:t>Overenie uchádzača formou podľa odseku 11 písm. i) vykoná úrad vlády spravidla do 30 dní od doručenia žiadosti a</w:t>
      </w:r>
      <w:r w:rsidR="008D2D5C" w:rsidRPr="00867538">
        <w:rPr>
          <w:rFonts w:ascii="Times New Roman" w:hAnsi="Times New Roman" w:cs="Times New Roman"/>
          <w:sz w:val="24"/>
          <w:szCs w:val="24"/>
          <w:u w:val="none"/>
        </w:rPr>
        <w:t xml:space="preserve"> poskytnutia </w:t>
      </w:r>
      <w:r w:rsidR="00D5222A" w:rsidRPr="00867538">
        <w:rPr>
          <w:rFonts w:ascii="Times New Roman" w:hAnsi="Times New Roman" w:cs="Times New Roman"/>
          <w:sz w:val="24"/>
          <w:szCs w:val="24"/>
          <w:u w:val="none"/>
        </w:rPr>
        <w:t xml:space="preserve">údajov podľa druhej vety. </w:t>
      </w:r>
      <w:r w:rsidRPr="00867538">
        <w:rPr>
          <w:rFonts w:ascii="Times New Roman" w:hAnsi="Times New Roman" w:cs="Times New Roman"/>
          <w:sz w:val="24"/>
          <w:szCs w:val="24"/>
          <w:u w:val="none"/>
        </w:rPr>
        <w:t>Po uskutočnení overenia</w:t>
      </w:r>
      <w:r w:rsidR="00CA563B" w:rsidRPr="00867538">
        <w:rPr>
          <w:rFonts w:ascii="Times New Roman" w:hAnsi="Times New Roman" w:cs="Times New Roman"/>
          <w:sz w:val="24"/>
          <w:szCs w:val="24"/>
          <w:u w:val="none"/>
        </w:rPr>
        <w:t xml:space="preserve"> formou</w:t>
      </w:r>
      <w:r w:rsidRPr="00867538">
        <w:rPr>
          <w:rFonts w:ascii="Times New Roman" w:hAnsi="Times New Roman" w:cs="Times New Roman"/>
          <w:sz w:val="24"/>
          <w:szCs w:val="24"/>
          <w:u w:val="none"/>
        </w:rPr>
        <w:t xml:space="preserve"> podľa odseku 11 písm. f), ktorej predmetom bolo len overenie analytického, koncepčného a strategického myslenia, vydá úrad vlády služobnému úradu doklad o preukázanej úrovni analytického, koncepčného a strategického myslenia uchádzača.“.</w:t>
      </w:r>
    </w:p>
    <w:p w14:paraId="1646E3BF" w14:textId="65DDFC8B" w:rsidR="00CE23B7" w:rsidRPr="00867538" w:rsidRDefault="00CE23B7" w:rsidP="007B6D19">
      <w:pPr>
        <w:pStyle w:val="Odsekzoznamu"/>
        <w:numPr>
          <w:ilvl w:val="0"/>
          <w:numId w:val="1"/>
        </w:numPr>
        <w:spacing w:after="120"/>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 41 sa dopĺňa odsekom 29, ktorý znie:</w:t>
      </w:r>
    </w:p>
    <w:p w14:paraId="389BE2AA" w14:textId="2CD217A8" w:rsidR="00CE23B7" w:rsidRPr="00867538" w:rsidRDefault="00CE23B7" w:rsidP="002B2A69">
      <w:pPr>
        <w:ind w:firstLine="0"/>
        <w:rPr>
          <w:rFonts w:ascii="Times New Roman" w:hAnsi="Times New Roman" w:cs="Times New Roman"/>
          <w:b/>
          <w:bCs/>
          <w:sz w:val="24"/>
          <w:szCs w:val="24"/>
          <w:u w:val="none"/>
        </w:rPr>
      </w:pPr>
      <w:r w:rsidRPr="00867538">
        <w:rPr>
          <w:rFonts w:ascii="Times New Roman" w:hAnsi="Times New Roman" w:cs="Times New Roman"/>
          <w:sz w:val="24"/>
          <w:szCs w:val="24"/>
          <w:u w:val="none"/>
        </w:rPr>
        <w:t xml:space="preserve">„(29) Uchádzačovi, ktorý úspešne absolvoval test podľa odseku 18 </w:t>
      </w:r>
      <w:r w:rsidR="006C47C0" w:rsidRPr="00867538">
        <w:rPr>
          <w:rFonts w:ascii="Times New Roman" w:hAnsi="Times New Roman" w:cs="Times New Roman"/>
          <w:sz w:val="24"/>
          <w:szCs w:val="24"/>
          <w:u w:val="none"/>
        </w:rPr>
        <w:t>štvrtej</w:t>
      </w:r>
      <w:r w:rsidRPr="00867538">
        <w:rPr>
          <w:rFonts w:ascii="Times New Roman" w:hAnsi="Times New Roman" w:cs="Times New Roman"/>
          <w:sz w:val="24"/>
          <w:szCs w:val="24"/>
          <w:u w:val="none"/>
        </w:rPr>
        <w:t xml:space="preserve"> vety, odovzdá služobný úrad bez zbytočného odkladu po skončení výberového konania písomný doklad o preukázanej úrovni analytického, koncepčného a strategického myslenia.“</w:t>
      </w:r>
      <w:r w:rsidR="005E2318" w:rsidRPr="00867538">
        <w:rPr>
          <w:rFonts w:ascii="Times New Roman" w:hAnsi="Times New Roman" w:cs="Times New Roman"/>
          <w:sz w:val="24"/>
          <w:szCs w:val="24"/>
          <w:u w:val="none"/>
        </w:rPr>
        <w:t>.</w:t>
      </w:r>
    </w:p>
    <w:p w14:paraId="27BF8809" w14:textId="68EA11E6" w:rsidR="00CE23B7" w:rsidRPr="00867538" w:rsidRDefault="00CE23B7" w:rsidP="007B6D19">
      <w:pPr>
        <w:pStyle w:val="Odsekzoznamu"/>
        <w:numPr>
          <w:ilvl w:val="0"/>
          <w:numId w:val="1"/>
        </w:numPr>
        <w:spacing w:after="120"/>
        <w:ind w:left="425" w:hanging="425"/>
        <w:contextualSpacing w:val="0"/>
        <w:rPr>
          <w:rFonts w:ascii="Times New Roman" w:hAnsi="Times New Roman" w:cs="Times New Roman"/>
          <w:b/>
          <w:bCs/>
          <w:sz w:val="24"/>
          <w:szCs w:val="24"/>
          <w:u w:val="none"/>
        </w:rPr>
      </w:pPr>
      <w:r w:rsidRPr="00867538">
        <w:rPr>
          <w:rFonts w:ascii="Times New Roman" w:hAnsi="Times New Roman" w:cs="Times New Roman"/>
          <w:sz w:val="24"/>
          <w:szCs w:val="24"/>
          <w:u w:val="none"/>
        </w:rPr>
        <w:t>Za § 41 s</w:t>
      </w:r>
      <w:r w:rsidR="005E2318" w:rsidRPr="00867538">
        <w:rPr>
          <w:rFonts w:ascii="Times New Roman" w:hAnsi="Times New Roman" w:cs="Times New Roman"/>
          <w:sz w:val="24"/>
          <w:szCs w:val="24"/>
          <w:u w:val="none"/>
        </w:rPr>
        <w:t>a</w:t>
      </w:r>
      <w:r w:rsidRPr="00867538">
        <w:rPr>
          <w:rFonts w:ascii="Times New Roman" w:hAnsi="Times New Roman" w:cs="Times New Roman"/>
          <w:sz w:val="24"/>
          <w:szCs w:val="24"/>
          <w:u w:val="none"/>
        </w:rPr>
        <w:t> vkladá § 41a, ktorý znie:</w:t>
      </w:r>
    </w:p>
    <w:p w14:paraId="79D27E42" w14:textId="77777777" w:rsidR="00CE23B7" w:rsidRPr="00867538" w:rsidRDefault="00CE23B7" w:rsidP="002B2A69">
      <w:pPr>
        <w:spacing w:after="120"/>
        <w:jc w:val="center"/>
        <w:rPr>
          <w:rFonts w:ascii="Times New Roman" w:hAnsi="Times New Roman" w:cs="Times New Roman"/>
          <w:b/>
          <w:bCs/>
          <w:sz w:val="24"/>
          <w:szCs w:val="24"/>
          <w:u w:val="none"/>
        </w:rPr>
      </w:pPr>
      <w:r w:rsidRPr="00867538">
        <w:rPr>
          <w:rFonts w:ascii="Times New Roman" w:hAnsi="Times New Roman" w:cs="Times New Roman"/>
          <w:sz w:val="24"/>
          <w:szCs w:val="24"/>
          <w:u w:val="none"/>
        </w:rPr>
        <w:t>„§ 41a</w:t>
      </w:r>
    </w:p>
    <w:p w14:paraId="66B2C207" w14:textId="22D66D59" w:rsidR="00CE23B7" w:rsidRPr="00867538" w:rsidRDefault="00CE23B7" w:rsidP="002B2A69">
      <w:pPr>
        <w:ind w:firstLine="0"/>
        <w:rPr>
          <w:rFonts w:ascii="Times New Roman" w:hAnsi="Times New Roman" w:cs="Times New Roman"/>
          <w:b/>
          <w:bCs/>
          <w:sz w:val="24"/>
          <w:szCs w:val="24"/>
          <w:u w:val="none"/>
        </w:rPr>
      </w:pPr>
      <w:r w:rsidRPr="00867538">
        <w:rPr>
          <w:rFonts w:ascii="Times New Roman" w:hAnsi="Times New Roman" w:cs="Times New Roman"/>
          <w:sz w:val="24"/>
          <w:szCs w:val="24"/>
          <w:u w:val="none"/>
        </w:rPr>
        <w:t>Overenie požadovaných všeobecných vedomostí, odborných vedomostí, schopností a osobnostných vlastností</w:t>
      </w:r>
      <w:r w:rsidR="00106158" w:rsidRPr="00867538">
        <w:rPr>
          <w:rFonts w:ascii="Times New Roman" w:hAnsi="Times New Roman" w:cs="Times New Roman"/>
          <w:sz w:val="24"/>
          <w:szCs w:val="24"/>
          <w:u w:val="none"/>
        </w:rPr>
        <w:t xml:space="preserve"> uchádzača</w:t>
      </w:r>
      <w:r w:rsidRPr="00867538">
        <w:rPr>
          <w:rFonts w:ascii="Times New Roman" w:hAnsi="Times New Roman" w:cs="Times New Roman"/>
          <w:sz w:val="24"/>
          <w:szCs w:val="24"/>
          <w:u w:val="none"/>
        </w:rPr>
        <w:t xml:space="preserve"> vo výberovom konaní možno uskutočniť aj bez</w:t>
      </w:r>
      <w:r w:rsidR="00106158" w:rsidRP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rPr>
        <w:t>fyzickej prítomnosti uchádzača, s využitím prostriedkov informačných a komunikačných technológií. Použitie postupu podľa prvej vety je služobný úrad povinný uviesť vo vyhlásení výberového konania.“.</w:t>
      </w:r>
    </w:p>
    <w:p w14:paraId="25BF1314" w14:textId="366213B9" w:rsidR="00423A83" w:rsidRPr="00867538" w:rsidRDefault="00A77008" w:rsidP="007F72FF">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bookmarkStart w:id="6" w:name="_Hlk121393839"/>
      <w:r w:rsidRPr="00867538">
        <w:rPr>
          <w:rFonts w:ascii="Times New Roman" w:eastAsia="Times New Roman" w:hAnsi="Times New Roman" w:cs="Times New Roman"/>
          <w:bCs/>
          <w:sz w:val="24"/>
          <w:szCs w:val="24"/>
          <w:u w:val="none"/>
          <w:lang w:eastAsia="sk-SK"/>
        </w:rPr>
        <w:t xml:space="preserve">Za § 44 sa vkladá </w:t>
      </w:r>
      <w:r w:rsidR="00423A83" w:rsidRPr="00867538">
        <w:rPr>
          <w:rFonts w:ascii="Times New Roman" w:eastAsia="Times New Roman" w:hAnsi="Times New Roman" w:cs="Times New Roman"/>
          <w:bCs/>
          <w:sz w:val="24"/>
          <w:szCs w:val="24"/>
          <w:u w:val="none"/>
          <w:lang w:eastAsia="sk-SK"/>
        </w:rPr>
        <w:t>§ 45</w:t>
      </w:r>
      <w:r w:rsidRPr="00867538">
        <w:rPr>
          <w:rFonts w:ascii="Times New Roman" w:eastAsia="Times New Roman" w:hAnsi="Times New Roman" w:cs="Times New Roman"/>
          <w:bCs/>
          <w:sz w:val="24"/>
          <w:szCs w:val="24"/>
          <w:u w:val="none"/>
          <w:lang w:eastAsia="sk-SK"/>
        </w:rPr>
        <w:t>, ktorý</w:t>
      </w:r>
      <w:r w:rsidR="00423A83" w:rsidRPr="00867538">
        <w:rPr>
          <w:rFonts w:ascii="Times New Roman" w:eastAsia="Times New Roman" w:hAnsi="Times New Roman" w:cs="Times New Roman"/>
          <w:bCs/>
          <w:sz w:val="24"/>
          <w:szCs w:val="24"/>
          <w:u w:val="none"/>
          <w:lang w:eastAsia="sk-SK"/>
        </w:rPr>
        <w:t xml:space="preserve"> znie:</w:t>
      </w:r>
    </w:p>
    <w:p w14:paraId="2D563233" w14:textId="56E237DC" w:rsidR="00423A83" w:rsidRPr="00867538" w:rsidRDefault="00423A83" w:rsidP="007F72FF">
      <w:pPr>
        <w:pStyle w:val="Odsekzoznamu"/>
        <w:spacing w:after="120"/>
        <w:ind w:left="425" w:firstLine="0"/>
        <w:contextualSpacing w:val="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45</w:t>
      </w:r>
    </w:p>
    <w:p w14:paraId="3F85C5DE" w14:textId="25C0BD20" w:rsidR="00423A83" w:rsidRPr="00867538" w:rsidRDefault="00423A83" w:rsidP="00423A83">
      <w:pPr>
        <w:pStyle w:val="Odsekzoznamu"/>
        <w:ind w:left="425" w:firstLine="0"/>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Pri obsadzovaní štátnozamestnaneckého miesta</w:t>
      </w:r>
      <w:r w:rsidR="002C717A" w:rsidRPr="00867538">
        <w:rPr>
          <w:rFonts w:ascii="Times New Roman" w:eastAsia="Times New Roman" w:hAnsi="Times New Roman" w:cs="Times New Roman"/>
          <w:bCs/>
          <w:sz w:val="24"/>
          <w:szCs w:val="24"/>
          <w:u w:val="none"/>
          <w:lang w:eastAsia="sk-SK"/>
        </w:rPr>
        <w:t xml:space="preserve"> bez výberového konania m</w:t>
      </w:r>
      <w:r w:rsidRPr="00867538">
        <w:rPr>
          <w:rFonts w:ascii="Times New Roman" w:eastAsia="Times New Roman" w:hAnsi="Times New Roman" w:cs="Times New Roman"/>
          <w:bCs/>
          <w:sz w:val="24"/>
          <w:szCs w:val="24"/>
          <w:u w:val="none"/>
          <w:lang w:eastAsia="sk-SK"/>
        </w:rPr>
        <w:t>ôže služ</w:t>
      </w:r>
      <w:r w:rsidR="000574A3" w:rsidRPr="00867538">
        <w:rPr>
          <w:rFonts w:ascii="Times New Roman" w:eastAsia="Times New Roman" w:hAnsi="Times New Roman" w:cs="Times New Roman"/>
          <w:bCs/>
          <w:sz w:val="24"/>
          <w:szCs w:val="24"/>
          <w:u w:val="none"/>
          <w:lang w:eastAsia="sk-SK"/>
        </w:rPr>
        <w:t>obný úrad použiť formu</w:t>
      </w:r>
      <w:r w:rsidRPr="00867538">
        <w:rPr>
          <w:rFonts w:ascii="Times New Roman" w:eastAsia="Times New Roman" w:hAnsi="Times New Roman" w:cs="Times New Roman"/>
          <w:bCs/>
          <w:sz w:val="24"/>
          <w:szCs w:val="24"/>
          <w:u w:val="none"/>
          <w:lang w:eastAsia="sk-SK"/>
        </w:rPr>
        <w:t xml:space="preserve"> overenia podľa § 41 ods. 11</w:t>
      </w:r>
      <w:r w:rsidR="000574A3" w:rsidRPr="00867538">
        <w:rPr>
          <w:rFonts w:ascii="Times New Roman" w:eastAsia="Times New Roman" w:hAnsi="Times New Roman" w:cs="Times New Roman"/>
          <w:bCs/>
          <w:sz w:val="24"/>
          <w:szCs w:val="24"/>
          <w:u w:val="none"/>
          <w:lang w:eastAsia="sk-SK"/>
        </w:rPr>
        <w:t xml:space="preserve"> písm. d)</w:t>
      </w:r>
      <w:r w:rsidRPr="00867538">
        <w:rPr>
          <w:rFonts w:ascii="Times New Roman" w:eastAsia="Times New Roman" w:hAnsi="Times New Roman" w:cs="Times New Roman"/>
          <w:bCs/>
          <w:sz w:val="24"/>
          <w:szCs w:val="24"/>
          <w:u w:val="none"/>
          <w:lang w:eastAsia="sk-SK"/>
        </w:rPr>
        <w:t>.“.</w:t>
      </w:r>
    </w:p>
    <w:bookmarkEnd w:id="6"/>
    <w:p w14:paraId="35A02431" w14:textId="0F0C6374" w:rsidR="006B0053" w:rsidRPr="00867538" w:rsidRDefault="006B0053" w:rsidP="006B0053">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V § 51 ods. 2 písm. n) sa </w:t>
      </w:r>
      <w:r w:rsidR="004E4716" w:rsidRPr="00867538">
        <w:rPr>
          <w:rFonts w:ascii="Times New Roman" w:eastAsia="Times New Roman" w:hAnsi="Times New Roman" w:cs="Times New Roman"/>
          <w:bCs/>
          <w:sz w:val="24"/>
          <w:szCs w:val="24"/>
          <w:u w:val="none"/>
          <w:lang w:eastAsia="sk-SK"/>
        </w:rPr>
        <w:t>vypúšťajú slová</w:t>
      </w:r>
      <w:r w:rsidRPr="00867538">
        <w:rPr>
          <w:rFonts w:ascii="Times New Roman" w:eastAsia="Times New Roman" w:hAnsi="Times New Roman" w:cs="Times New Roman"/>
          <w:bCs/>
          <w:sz w:val="24"/>
          <w:szCs w:val="24"/>
          <w:u w:val="none"/>
          <w:lang w:eastAsia="sk-SK"/>
        </w:rPr>
        <w:t xml:space="preserve"> „</w:t>
      </w:r>
      <w:r w:rsidR="004E4716" w:rsidRPr="00867538">
        <w:rPr>
          <w:rFonts w:ascii="Times New Roman" w:eastAsia="Times New Roman" w:hAnsi="Times New Roman" w:cs="Times New Roman"/>
          <w:bCs/>
          <w:sz w:val="24"/>
          <w:szCs w:val="24"/>
          <w:u w:val="none"/>
          <w:lang w:eastAsia="sk-SK"/>
        </w:rPr>
        <w:t>odkazom na príslušné ustanovenie zákona alebo kolektívnej zmluvy</w:t>
      </w:r>
      <w:r w:rsidRPr="00867538">
        <w:rPr>
          <w:rFonts w:ascii="Times New Roman" w:eastAsia="Times New Roman" w:hAnsi="Times New Roman" w:cs="Times New Roman"/>
          <w:bCs/>
          <w:sz w:val="24"/>
          <w:szCs w:val="24"/>
          <w:u w:val="none"/>
          <w:lang w:eastAsia="sk-SK"/>
        </w:rPr>
        <w:t>“.</w:t>
      </w:r>
    </w:p>
    <w:p w14:paraId="1B06EC23" w14:textId="06F369EF" w:rsidR="009B48E5" w:rsidRPr="00867538" w:rsidRDefault="006B345D" w:rsidP="00180D8F">
      <w:pPr>
        <w:pStyle w:val="Odsekzoznamu"/>
        <w:numPr>
          <w:ilvl w:val="0"/>
          <w:numId w:val="1"/>
        </w:numPr>
        <w:spacing w:after="120"/>
        <w:ind w:left="425"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V </w:t>
      </w:r>
      <w:r w:rsidR="002A6B3E" w:rsidRPr="00867538">
        <w:rPr>
          <w:rFonts w:ascii="Times New Roman" w:eastAsia="Times New Roman" w:hAnsi="Times New Roman" w:cs="Times New Roman"/>
          <w:sz w:val="24"/>
          <w:szCs w:val="24"/>
          <w:u w:val="none"/>
          <w:lang w:eastAsia="sk-SK"/>
        </w:rPr>
        <w:t>§ 51</w:t>
      </w:r>
      <w:r w:rsidR="007F72FF" w:rsidRPr="00867538">
        <w:rPr>
          <w:rFonts w:ascii="Times New Roman" w:eastAsia="Times New Roman" w:hAnsi="Times New Roman" w:cs="Times New Roman"/>
          <w:sz w:val="24"/>
          <w:szCs w:val="24"/>
          <w:u w:val="none"/>
          <w:lang w:eastAsia="sk-SK"/>
        </w:rPr>
        <w:t xml:space="preserve"> sa za </w:t>
      </w:r>
      <w:r w:rsidR="009B48E5" w:rsidRPr="00867538">
        <w:rPr>
          <w:rFonts w:ascii="Times New Roman" w:eastAsia="Times New Roman" w:hAnsi="Times New Roman" w:cs="Times New Roman"/>
          <w:sz w:val="24"/>
          <w:szCs w:val="24"/>
          <w:u w:val="none"/>
          <w:lang w:eastAsia="sk-SK"/>
        </w:rPr>
        <w:t>ods</w:t>
      </w:r>
      <w:r w:rsidR="007F72FF" w:rsidRPr="00867538">
        <w:rPr>
          <w:rFonts w:ascii="Times New Roman" w:eastAsia="Times New Roman" w:hAnsi="Times New Roman" w:cs="Times New Roman"/>
          <w:sz w:val="24"/>
          <w:szCs w:val="24"/>
          <w:u w:val="none"/>
          <w:lang w:eastAsia="sk-SK"/>
        </w:rPr>
        <w:t>ek</w:t>
      </w:r>
      <w:r w:rsidR="009B48E5" w:rsidRPr="00867538">
        <w:rPr>
          <w:rFonts w:ascii="Times New Roman" w:eastAsia="Times New Roman" w:hAnsi="Times New Roman" w:cs="Times New Roman"/>
          <w:sz w:val="24"/>
          <w:szCs w:val="24"/>
          <w:u w:val="none"/>
          <w:lang w:eastAsia="sk-SK"/>
        </w:rPr>
        <w:t xml:space="preserve"> 2 </w:t>
      </w:r>
      <w:r w:rsidR="007F72FF" w:rsidRPr="00867538">
        <w:rPr>
          <w:rFonts w:ascii="Times New Roman" w:eastAsia="Times New Roman" w:hAnsi="Times New Roman" w:cs="Times New Roman"/>
          <w:sz w:val="24"/>
          <w:szCs w:val="24"/>
          <w:u w:val="none"/>
          <w:lang w:eastAsia="sk-SK"/>
        </w:rPr>
        <w:t>vkladá nový odsek 3, ktorý</w:t>
      </w:r>
      <w:r w:rsidR="009B48E5" w:rsidRPr="00867538">
        <w:rPr>
          <w:rFonts w:ascii="Times New Roman" w:eastAsia="Times New Roman" w:hAnsi="Times New Roman" w:cs="Times New Roman"/>
          <w:sz w:val="24"/>
          <w:szCs w:val="24"/>
          <w:u w:val="none"/>
          <w:lang w:eastAsia="sk-SK"/>
        </w:rPr>
        <w:t xml:space="preserve"> znie:</w:t>
      </w:r>
    </w:p>
    <w:p w14:paraId="7398CCB9" w14:textId="5E65E0D1" w:rsidR="009B48E5" w:rsidRPr="00867538" w:rsidRDefault="009B48E5" w:rsidP="00180D8F">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7F72FF" w:rsidRPr="00867538">
        <w:rPr>
          <w:rFonts w:ascii="Times New Roman" w:eastAsia="Times New Roman" w:hAnsi="Times New Roman" w:cs="Times New Roman"/>
          <w:sz w:val="24"/>
          <w:szCs w:val="24"/>
          <w:u w:val="none"/>
          <w:lang w:eastAsia="sk-SK"/>
        </w:rPr>
        <w:t xml:space="preserve">(3) V služobnej zmluve </w:t>
      </w:r>
      <w:r w:rsidR="00180D8F" w:rsidRPr="00867538">
        <w:rPr>
          <w:rFonts w:ascii="Times New Roman" w:eastAsia="Times New Roman" w:hAnsi="Times New Roman" w:cs="Times New Roman"/>
          <w:sz w:val="24"/>
          <w:szCs w:val="24"/>
          <w:u w:val="none"/>
          <w:lang w:eastAsia="sk-SK"/>
        </w:rPr>
        <w:t>možno dohodnúť ďalšie podmienky vykonávania štátnej služby</w:t>
      </w:r>
      <w:r w:rsidR="004D5E36" w:rsidRPr="00867538">
        <w:rPr>
          <w:rFonts w:ascii="Times New Roman" w:eastAsia="Times New Roman" w:hAnsi="Times New Roman" w:cs="Times New Roman"/>
          <w:sz w:val="24"/>
          <w:szCs w:val="24"/>
          <w:u w:val="none"/>
          <w:lang w:eastAsia="sk-SK"/>
        </w:rPr>
        <w:t xml:space="preserve"> neuvedené v odseku 2</w:t>
      </w:r>
      <w:r w:rsidR="00180D8F" w:rsidRPr="00867538">
        <w:rPr>
          <w:rFonts w:ascii="Times New Roman" w:eastAsia="Times New Roman" w:hAnsi="Times New Roman" w:cs="Times New Roman"/>
          <w:sz w:val="24"/>
          <w:szCs w:val="24"/>
          <w:u w:val="none"/>
          <w:lang w:eastAsia="sk-SK"/>
        </w:rPr>
        <w:t xml:space="preserve">, </w:t>
      </w:r>
      <w:r w:rsidR="00821D6C" w:rsidRPr="00867538">
        <w:rPr>
          <w:rFonts w:ascii="Times New Roman" w:eastAsia="Times New Roman" w:hAnsi="Times New Roman" w:cs="Times New Roman"/>
          <w:sz w:val="24"/>
          <w:szCs w:val="24"/>
          <w:u w:val="none"/>
          <w:lang w:eastAsia="sk-SK"/>
        </w:rPr>
        <w:t>ak to umožňuje</w:t>
      </w:r>
      <w:r w:rsidR="002A0919" w:rsidRPr="00867538">
        <w:rPr>
          <w:rFonts w:ascii="Times New Roman" w:eastAsia="Times New Roman" w:hAnsi="Times New Roman" w:cs="Times New Roman"/>
          <w:sz w:val="24"/>
          <w:szCs w:val="24"/>
          <w:u w:val="none"/>
          <w:lang w:eastAsia="sk-SK"/>
        </w:rPr>
        <w:t xml:space="preserve"> tento zákon</w:t>
      </w:r>
      <w:r w:rsidR="00180D8F" w:rsidRPr="00867538">
        <w:rPr>
          <w:rFonts w:ascii="Times New Roman" w:eastAsia="Times New Roman" w:hAnsi="Times New Roman" w:cs="Times New Roman"/>
          <w:sz w:val="24"/>
          <w:szCs w:val="24"/>
          <w:u w:val="none"/>
          <w:lang w:eastAsia="sk-SK"/>
        </w:rPr>
        <w:t xml:space="preserve"> alebo osobitný predpis</w:t>
      </w:r>
      <w:r w:rsidR="006B345D" w:rsidRPr="00867538">
        <w:rPr>
          <w:rFonts w:ascii="Times New Roman" w:eastAsia="Times New Roman" w:hAnsi="Times New Roman" w:cs="Times New Roman"/>
          <w:sz w:val="24"/>
          <w:szCs w:val="24"/>
          <w:u w:val="none"/>
          <w:lang w:eastAsia="sk-SK"/>
        </w:rPr>
        <w:t>; to</w:t>
      </w:r>
      <w:r w:rsidR="004D5E36" w:rsidRPr="00867538">
        <w:rPr>
          <w:rFonts w:ascii="Times New Roman" w:eastAsia="Times New Roman" w:hAnsi="Times New Roman" w:cs="Times New Roman"/>
          <w:sz w:val="24"/>
          <w:szCs w:val="24"/>
          <w:u w:val="none"/>
          <w:lang w:eastAsia="sk-SK"/>
        </w:rPr>
        <w:t xml:space="preserve"> sa nevzťahuje na </w:t>
      </w:r>
      <w:r w:rsidR="007C2D1B" w:rsidRPr="00867538">
        <w:rPr>
          <w:rFonts w:ascii="Times New Roman" w:eastAsia="Times New Roman" w:hAnsi="Times New Roman" w:cs="Times New Roman"/>
          <w:sz w:val="24"/>
          <w:szCs w:val="24"/>
          <w:u w:val="none"/>
          <w:lang w:eastAsia="sk-SK"/>
        </w:rPr>
        <w:t>platové náležitosti a</w:t>
      </w:r>
      <w:r w:rsidR="002D5BEE" w:rsidRPr="00867538">
        <w:rPr>
          <w:rFonts w:ascii="Times New Roman" w:eastAsia="Times New Roman" w:hAnsi="Times New Roman" w:cs="Times New Roman"/>
          <w:sz w:val="24"/>
          <w:szCs w:val="24"/>
          <w:u w:val="none"/>
          <w:lang w:eastAsia="sk-SK"/>
        </w:rPr>
        <w:t xml:space="preserve"> iné finančné plnenia</w:t>
      </w:r>
      <w:r w:rsidR="004D5E36" w:rsidRPr="00867538">
        <w:rPr>
          <w:rFonts w:ascii="Times New Roman" w:eastAsia="Times New Roman" w:hAnsi="Times New Roman" w:cs="Times New Roman"/>
          <w:sz w:val="24"/>
          <w:szCs w:val="24"/>
          <w:u w:val="none"/>
          <w:lang w:eastAsia="sk-SK"/>
        </w:rPr>
        <w:t>.</w:t>
      </w:r>
      <w:r w:rsidR="00180D8F" w:rsidRPr="00867538">
        <w:rPr>
          <w:rFonts w:ascii="Times New Roman" w:eastAsia="Times New Roman" w:hAnsi="Times New Roman" w:cs="Times New Roman"/>
          <w:sz w:val="24"/>
          <w:szCs w:val="24"/>
          <w:u w:val="none"/>
          <w:lang w:eastAsia="sk-SK"/>
        </w:rPr>
        <w:t>“.</w:t>
      </w:r>
    </w:p>
    <w:p w14:paraId="688E9201" w14:textId="236DF7B6" w:rsidR="00180D8F" w:rsidRPr="00867538" w:rsidRDefault="00180D8F" w:rsidP="006B0053">
      <w:pPr>
        <w:pStyle w:val="Odsekzoznamu"/>
        <w:ind w:left="425" w:firstLine="0"/>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Doterajšie odseky 3 až 6 sa označujú ako odseky 4 až 7.</w:t>
      </w:r>
    </w:p>
    <w:p w14:paraId="76B2BBCD" w14:textId="1BDD0A13" w:rsidR="00180D8F" w:rsidRPr="00867538" w:rsidRDefault="00180D8F" w:rsidP="009B48E5">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51 ods. 7 sa slová „odseku 5“ nahrádzajú slovami „odseku 6“.</w:t>
      </w:r>
    </w:p>
    <w:p w14:paraId="78719F96" w14:textId="566DD57C" w:rsidR="00DA2E6B" w:rsidRPr="00867538" w:rsidRDefault="00DA2E6B" w:rsidP="006B0053">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V § 52 ods. 1 sa </w:t>
      </w:r>
      <w:r w:rsidR="00CB1157" w:rsidRPr="00867538">
        <w:rPr>
          <w:rFonts w:ascii="Times New Roman" w:eastAsia="Times New Roman" w:hAnsi="Times New Roman" w:cs="Times New Roman"/>
          <w:sz w:val="24"/>
          <w:szCs w:val="24"/>
          <w:u w:val="none"/>
          <w:lang w:eastAsia="sk-SK"/>
        </w:rPr>
        <w:t>slová „odsek 2</w:t>
      </w:r>
      <w:r w:rsidR="00617100" w:rsidRPr="00867538">
        <w:rPr>
          <w:rFonts w:ascii="Times New Roman" w:eastAsia="Times New Roman" w:hAnsi="Times New Roman" w:cs="Times New Roman"/>
          <w:sz w:val="24"/>
          <w:szCs w:val="24"/>
          <w:u w:val="none"/>
          <w:lang w:eastAsia="sk-SK"/>
        </w:rPr>
        <w:t xml:space="preserve"> neustanovuje</w:t>
      </w:r>
      <w:r w:rsidR="005E6F4D" w:rsidRPr="00867538">
        <w:rPr>
          <w:rFonts w:ascii="Times New Roman" w:eastAsia="Times New Roman" w:hAnsi="Times New Roman" w:cs="Times New Roman"/>
          <w:sz w:val="24"/>
          <w:szCs w:val="24"/>
          <w:u w:val="none"/>
          <w:lang w:eastAsia="sk-SK"/>
        </w:rPr>
        <w:t>“</w:t>
      </w:r>
      <w:r w:rsidR="00CB1157" w:rsidRPr="00867538">
        <w:rPr>
          <w:rFonts w:ascii="Times New Roman" w:eastAsia="Times New Roman" w:hAnsi="Times New Roman" w:cs="Times New Roman"/>
          <w:sz w:val="24"/>
          <w:szCs w:val="24"/>
          <w:u w:val="none"/>
          <w:lang w:eastAsia="sk-SK"/>
        </w:rPr>
        <w:t xml:space="preserve"> </w:t>
      </w:r>
      <w:r w:rsidR="00617100" w:rsidRPr="00867538">
        <w:rPr>
          <w:rFonts w:ascii="Times New Roman" w:eastAsia="Times New Roman" w:hAnsi="Times New Roman" w:cs="Times New Roman"/>
          <w:sz w:val="24"/>
          <w:szCs w:val="24"/>
          <w:u w:val="none"/>
          <w:lang w:eastAsia="sk-SK"/>
        </w:rPr>
        <w:t>nahrádzajú slovami „</w:t>
      </w:r>
      <w:r w:rsidR="00CB1157" w:rsidRPr="00867538">
        <w:rPr>
          <w:rFonts w:ascii="Times New Roman" w:eastAsia="Times New Roman" w:hAnsi="Times New Roman" w:cs="Times New Roman"/>
          <w:sz w:val="24"/>
          <w:szCs w:val="24"/>
          <w:u w:val="none"/>
          <w:lang w:eastAsia="sk-SK"/>
        </w:rPr>
        <w:t>odsek</w:t>
      </w:r>
      <w:r w:rsidR="00617100" w:rsidRPr="00867538">
        <w:rPr>
          <w:rFonts w:ascii="Times New Roman" w:eastAsia="Times New Roman" w:hAnsi="Times New Roman" w:cs="Times New Roman"/>
          <w:sz w:val="24"/>
          <w:szCs w:val="24"/>
          <w:u w:val="none"/>
          <w:lang w:eastAsia="sk-SK"/>
        </w:rPr>
        <w:t>y 2 a </w:t>
      </w:r>
      <w:r w:rsidR="00CB1157" w:rsidRPr="00867538">
        <w:rPr>
          <w:rFonts w:ascii="Times New Roman" w:eastAsia="Times New Roman" w:hAnsi="Times New Roman" w:cs="Times New Roman"/>
          <w:sz w:val="24"/>
          <w:szCs w:val="24"/>
          <w:u w:val="none"/>
          <w:lang w:eastAsia="sk-SK"/>
        </w:rPr>
        <w:t>3</w:t>
      </w:r>
      <w:r w:rsidR="00617100" w:rsidRPr="00867538">
        <w:rPr>
          <w:rFonts w:ascii="Times New Roman" w:eastAsia="Times New Roman" w:hAnsi="Times New Roman" w:cs="Times New Roman"/>
          <w:sz w:val="24"/>
          <w:szCs w:val="24"/>
          <w:u w:val="none"/>
          <w:lang w:eastAsia="sk-SK"/>
        </w:rPr>
        <w:t xml:space="preserve"> neustanovujú</w:t>
      </w:r>
      <w:r w:rsidR="00CB1157"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233B501F" w14:textId="771BC0C2" w:rsidR="005453E9" w:rsidRPr="00867538" w:rsidRDefault="005453E9"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52 ods. 2 sa za slová „vznik štátnozamestnaneckého pomeru“ vkladajú slová „v tom istom služobnom úrade“.</w:t>
      </w:r>
    </w:p>
    <w:p w14:paraId="6BCF1D9B" w14:textId="58B49815" w:rsidR="002D0B58" w:rsidRPr="00867538" w:rsidRDefault="002D0B5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52 ods. 3 sa slová „Do skúšobnej doby sa nezapočítava“ nahrádzajú slovami „Skúšobná doba sa predlžuje o“.</w:t>
      </w:r>
    </w:p>
    <w:p w14:paraId="5F2FEDDB" w14:textId="3C643842" w:rsidR="00CE23B7" w:rsidRPr="00867538" w:rsidRDefault="00CE23B7"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53 sa dopĺňa odsekom 5, ktorý znie:</w:t>
      </w:r>
    </w:p>
    <w:p w14:paraId="7E0047DA" w14:textId="6F930401" w:rsidR="001C5CB0" w:rsidRPr="00867538" w:rsidRDefault="00CE23B7" w:rsidP="000A6A8D">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„(5) Štátnemu zamestnancovi, ktorý na základe zmeny štátnozamestnaneckého pomeru podľa § 55 ods. 1 písm. k)</w:t>
      </w:r>
      <w:r w:rsidR="002A6B3E" w:rsidRPr="00867538">
        <w:rPr>
          <w:rFonts w:ascii="Times New Roman" w:eastAsia="Times New Roman" w:hAnsi="Times New Roman" w:cs="Times New Roman"/>
          <w:sz w:val="24"/>
          <w:szCs w:val="24"/>
          <w:u w:val="none"/>
          <w:lang w:eastAsia="sk-SK"/>
        </w:rPr>
        <w:t xml:space="preserve"> plní úlohy vedúceho zamestnanca </w:t>
      </w:r>
      <w:r w:rsidR="00685213" w:rsidRPr="00867538">
        <w:rPr>
          <w:rFonts w:ascii="Times New Roman" w:eastAsia="Times New Roman" w:hAnsi="Times New Roman" w:cs="Times New Roman"/>
          <w:sz w:val="24"/>
          <w:szCs w:val="24"/>
          <w:u w:val="none"/>
          <w:lang w:eastAsia="sk-SK"/>
        </w:rPr>
        <w:t xml:space="preserve">na štátnozamestnaneckom mieste </w:t>
      </w:r>
      <w:r w:rsidR="002A6B3E" w:rsidRPr="00867538">
        <w:rPr>
          <w:rFonts w:ascii="Times New Roman" w:eastAsia="Times New Roman" w:hAnsi="Times New Roman" w:cs="Times New Roman"/>
          <w:sz w:val="24"/>
          <w:szCs w:val="24"/>
          <w:u w:val="none"/>
          <w:lang w:eastAsia="sk-SK"/>
        </w:rPr>
        <w:t>vo vyššej platovej triede,</w:t>
      </w:r>
      <w:r w:rsidRPr="00867538">
        <w:rPr>
          <w:rFonts w:ascii="Times New Roman" w:eastAsia="Times New Roman" w:hAnsi="Times New Roman" w:cs="Times New Roman"/>
          <w:sz w:val="24"/>
          <w:szCs w:val="24"/>
          <w:u w:val="none"/>
          <w:lang w:eastAsia="sk-SK"/>
        </w:rPr>
        <w:t xml:space="preserve"> patrí funkcia v platovej triede určenej pre</w:t>
      </w:r>
      <w:r w:rsidR="001C5CB0" w:rsidRPr="00867538">
        <w:rPr>
          <w:rFonts w:ascii="Times New Roman" w:eastAsia="Times New Roman" w:hAnsi="Times New Roman" w:cs="Times New Roman"/>
          <w:sz w:val="24"/>
          <w:szCs w:val="24"/>
          <w:u w:val="none"/>
          <w:lang w:eastAsia="sk-SK"/>
        </w:rPr>
        <w:t xml:space="preserve"> </w:t>
      </w:r>
      <w:r w:rsidR="004B3783" w:rsidRPr="00867538">
        <w:rPr>
          <w:rFonts w:ascii="Times New Roman" w:eastAsia="Times New Roman" w:hAnsi="Times New Roman" w:cs="Times New Roman"/>
          <w:sz w:val="24"/>
          <w:szCs w:val="24"/>
          <w:u w:val="none"/>
          <w:lang w:eastAsia="sk-SK"/>
        </w:rPr>
        <w:t xml:space="preserve">toto </w:t>
      </w:r>
      <w:r w:rsidRPr="00867538">
        <w:rPr>
          <w:rFonts w:ascii="Times New Roman" w:eastAsia="Times New Roman" w:hAnsi="Times New Roman" w:cs="Times New Roman"/>
          <w:sz w:val="24"/>
          <w:szCs w:val="24"/>
          <w:u w:val="none"/>
          <w:lang w:eastAsia="sk-SK"/>
        </w:rPr>
        <w:t>štátnozamestnanecké miesto vedúceho zamestnanca.“.</w:t>
      </w:r>
    </w:p>
    <w:p w14:paraId="3693D287" w14:textId="0A790F82" w:rsidR="005453E9" w:rsidRPr="00867538" w:rsidRDefault="005453E9" w:rsidP="005453E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54 odsek 2 znie:</w:t>
      </w:r>
    </w:p>
    <w:p w14:paraId="6154A778" w14:textId="12E24879" w:rsidR="005453E9" w:rsidRPr="00867538" w:rsidRDefault="005453E9" w:rsidP="005453E9">
      <w:pPr>
        <w:pStyle w:val="Odsekzoznamu"/>
        <w:ind w:left="425" w:firstLine="0"/>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„(2) Občan, ktorý sa uchádza o prijatie do štátnej služby</w:t>
      </w:r>
      <w:r w:rsidR="00783001" w:rsidRPr="00867538">
        <w:rPr>
          <w:rFonts w:ascii="Times New Roman" w:eastAsia="Times New Roman" w:hAnsi="Times New Roman" w:cs="Times New Roman"/>
          <w:bCs/>
          <w:sz w:val="24"/>
          <w:szCs w:val="24"/>
          <w:u w:val="none"/>
          <w:lang w:eastAsia="sk-SK"/>
        </w:rPr>
        <w:t>,</w:t>
      </w:r>
      <w:r w:rsidRPr="00867538">
        <w:rPr>
          <w:rFonts w:ascii="Times New Roman" w:eastAsia="Times New Roman" w:hAnsi="Times New Roman" w:cs="Times New Roman"/>
          <w:bCs/>
          <w:sz w:val="24"/>
          <w:szCs w:val="24"/>
          <w:u w:val="none"/>
          <w:lang w:eastAsia="sk-SK"/>
        </w:rPr>
        <w:t xml:space="preserve"> a štátny zamestnanec </w:t>
      </w:r>
      <w:r w:rsidR="00DF11C6" w:rsidRPr="00867538">
        <w:rPr>
          <w:rFonts w:ascii="Times New Roman" w:eastAsia="Times New Roman" w:hAnsi="Times New Roman" w:cs="Times New Roman"/>
          <w:bCs/>
          <w:sz w:val="24"/>
          <w:szCs w:val="24"/>
          <w:u w:val="none"/>
          <w:lang w:eastAsia="sk-SK"/>
        </w:rPr>
        <w:t>sú povinní</w:t>
      </w:r>
      <w:r w:rsidRPr="00867538">
        <w:rPr>
          <w:rFonts w:ascii="Times New Roman" w:eastAsia="Times New Roman" w:hAnsi="Times New Roman" w:cs="Times New Roman"/>
          <w:bCs/>
          <w:sz w:val="24"/>
          <w:szCs w:val="24"/>
          <w:u w:val="none"/>
          <w:lang w:eastAsia="sk-SK"/>
        </w:rPr>
        <w:t xml:space="preserve"> oznámiť služobnému úradu skutočnosti uvedené v odseku 1 najneskôr pred prijatím</w:t>
      </w:r>
      <w:r w:rsidR="00685213" w:rsidRPr="00867538">
        <w:rPr>
          <w:rFonts w:ascii="Times New Roman" w:eastAsia="Times New Roman" w:hAnsi="Times New Roman" w:cs="Times New Roman"/>
          <w:bCs/>
          <w:sz w:val="24"/>
          <w:szCs w:val="24"/>
          <w:u w:val="none"/>
          <w:lang w:eastAsia="sk-SK"/>
        </w:rPr>
        <w:t xml:space="preserve"> alebo </w:t>
      </w:r>
      <w:r w:rsidR="000456B3" w:rsidRPr="00867538">
        <w:rPr>
          <w:rFonts w:ascii="Times New Roman" w:eastAsia="Times New Roman" w:hAnsi="Times New Roman" w:cs="Times New Roman"/>
          <w:bCs/>
          <w:sz w:val="24"/>
          <w:szCs w:val="24"/>
          <w:u w:val="none"/>
          <w:lang w:eastAsia="sk-SK"/>
        </w:rPr>
        <w:t xml:space="preserve">pred </w:t>
      </w:r>
      <w:r w:rsidR="00685213" w:rsidRPr="00867538">
        <w:rPr>
          <w:rFonts w:ascii="Times New Roman" w:eastAsia="Times New Roman" w:hAnsi="Times New Roman" w:cs="Times New Roman"/>
          <w:bCs/>
          <w:sz w:val="24"/>
          <w:szCs w:val="24"/>
          <w:u w:val="none"/>
          <w:lang w:eastAsia="sk-SK"/>
        </w:rPr>
        <w:t>preložením</w:t>
      </w:r>
      <w:r w:rsidRPr="00867538">
        <w:rPr>
          <w:rFonts w:ascii="Times New Roman" w:eastAsia="Times New Roman" w:hAnsi="Times New Roman" w:cs="Times New Roman"/>
          <w:bCs/>
          <w:sz w:val="24"/>
          <w:szCs w:val="24"/>
          <w:u w:val="none"/>
          <w:lang w:eastAsia="sk-SK"/>
        </w:rPr>
        <w:t xml:space="preserve"> na obsadzované štátnozamestnanecké miesto.</w:t>
      </w:r>
      <w:r w:rsidR="005E6F4D" w:rsidRPr="00867538">
        <w:rPr>
          <w:rFonts w:ascii="Times New Roman" w:eastAsia="Times New Roman" w:hAnsi="Times New Roman" w:cs="Times New Roman"/>
          <w:bCs/>
          <w:sz w:val="24"/>
          <w:szCs w:val="24"/>
          <w:u w:val="none"/>
          <w:lang w:eastAsia="sk-SK"/>
        </w:rPr>
        <w:t>“.</w:t>
      </w:r>
    </w:p>
    <w:p w14:paraId="065E5805" w14:textId="0AEE26BB" w:rsidR="005453E9" w:rsidRPr="00867538" w:rsidRDefault="005453E9" w:rsidP="005453E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54 ods. 3 sa za slovo „ktoré“ vkladajú slová „môžu vzniknúť alebo“.</w:t>
      </w:r>
    </w:p>
    <w:p w14:paraId="32850699" w14:textId="77777777" w:rsidR="00D20944" w:rsidRPr="00867538" w:rsidRDefault="004D489D" w:rsidP="00D20944">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V § 55 ods. 1 písm</w:t>
      </w:r>
      <w:r w:rsidR="00D20944" w:rsidRPr="00867538">
        <w:rPr>
          <w:rFonts w:ascii="Times New Roman" w:eastAsia="Times New Roman" w:hAnsi="Times New Roman" w:cs="Times New Roman"/>
          <w:bCs/>
          <w:sz w:val="24"/>
          <w:szCs w:val="24"/>
          <w:u w:val="none"/>
          <w:lang w:eastAsia="sk-SK"/>
        </w:rPr>
        <w:t>eno</w:t>
      </w:r>
      <w:r w:rsidRPr="00867538">
        <w:rPr>
          <w:rFonts w:ascii="Times New Roman" w:eastAsia="Times New Roman" w:hAnsi="Times New Roman" w:cs="Times New Roman"/>
          <w:bCs/>
          <w:sz w:val="24"/>
          <w:szCs w:val="24"/>
          <w:u w:val="none"/>
          <w:lang w:eastAsia="sk-SK"/>
        </w:rPr>
        <w:t xml:space="preserve"> c)</w:t>
      </w:r>
      <w:r w:rsidRPr="00867538">
        <w:rPr>
          <w:rFonts w:ascii="Times New Roman" w:hAnsi="Times New Roman" w:cs="Times New Roman"/>
          <w:sz w:val="24"/>
          <w:szCs w:val="24"/>
          <w:u w:val="none"/>
        </w:rPr>
        <w:t xml:space="preserve"> </w:t>
      </w:r>
      <w:r w:rsidR="00D20944" w:rsidRPr="00867538">
        <w:rPr>
          <w:rFonts w:ascii="Times New Roman" w:hAnsi="Times New Roman" w:cs="Times New Roman"/>
          <w:sz w:val="24"/>
          <w:szCs w:val="24"/>
          <w:u w:val="none"/>
        </w:rPr>
        <w:t>znie:</w:t>
      </w:r>
    </w:p>
    <w:p w14:paraId="3CEE874B" w14:textId="664562F4" w:rsidR="004D489D" w:rsidRPr="00867538" w:rsidRDefault="004D489D" w:rsidP="00D20944">
      <w:pPr>
        <w:pStyle w:val="Odsekzoznamu"/>
        <w:ind w:left="425"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00D20944" w:rsidRPr="00867538">
        <w:rPr>
          <w:rFonts w:ascii="Times New Roman" w:eastAsia="Times New Roman" w:hAnsi="Times New Roman" w:cs="Times New Roman"/>
          <w:bCs/>
          <w:sz w:val="24"/>
          <w:szCs w:val="24"/>
          <w:u w:val="none"/>
          <w:lang w:eastAsia="sk-SK"/>
        </w:rPr>
        <w:t>c) zmena najnáročnejšej činnosti, bližšie určenej najnáročnejšej činnosti alebo ďalšej činnosti,</w:t>
      </w:r>
      <w:r w:rsidRPr="00867538">
        <w:rPr>
          <w:rFonts w:ascii="Times New Roman" w:eastAsia="Times New Roman" w:hAnsi="Times New Roman" w:cs="Times New Roman"/>
          <w:bCs/>
          <w:sz w:val="24"/>
          <w:szCs w:val="24"/>
          <w:u w:val="none"/>
          <w:lang w:eastAsia="sk-SK"/>
        </w:rPr>
        <w:t>“.</w:t>
      </w:r>
    </w:p>
    <w:p w14:paraId="45F87238" w14:textId="2CAE7C97" w:rsidR="00CE23B7" w:rsidRPr="00867538" w:rsidRDefault="00CE23B7" w:rsidP="00DA4812">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1 písmeno e) znie:</w:t>
      </w:r>
    </w:p>
    <w:p w14:paraId="6742AC3A" w14:textId="1F173336" w:rsidR="00CE23B7" w:rsidRPr="00867538" w:rsidRDefault="00CE23B7" w:rsidP="00A960E4">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„e) zmena dôvodu prijatia do dočasnej štátnej služby podľa § 36 ods. 3 alebo ods. 4,“.</w:t>
      </w:r>
    </w:p>
    <w:p w14:paraId="5F480342" w14:textId="77777777" w:rsidR="00D20944" w:rsidRPr="00867538" w:rsidRDefault="002405CC" w:rsidP="00D20944">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bookmarkStart w:id="7" w:name="_Hlk121395963"/>
      <w:bookmarkStart w:id="8" w:name="_Hlk121395809"/>
      <w:r w:rsidRPr="00867538">
        <w:rPr>
          <w:rFonts w:ascii="Times New Roman" w:eastAsia="Times New Roman" w:hAnsi="Times New Roman" w:cs="Times New Roman"/>
          <w:bCs/>
          <w:sz w:val="24"/>
          <w:szCs w:val="24"/>
          <w:u w:val="none"/>
          <w:lang w:eastAsia="sk-SK"/>
        </w:rPr>
        <w:t>V § 55 od</w:t>
      </w:r>
      <w:r w:rsidR="00C243A2" w:rsidRPr="00867538">
        <w:rPr>
          <w:rFonts w:ascii="Times New Roman" w:eastAsia="Times New Roman" w:hAnsi="Times New Roman" w:cs="Times New Roman"/>
          <w:bCs/>
          <w:sz w:val="24"/>
          <w:szCs w:val="24"/>
          <w:u w:val="none"/>
          <w:lang w:eastAsia="sk-SK"/>
        </w:rPr>
        <w:t>s. 1 písm</w:t>
      </w:r>
      <w:r w:rsidR="00D20944" w:rsidRPr="00867538">
        <w:rPr>
          <w:rFonts w:ascii="Times New Roman" w:eastAsia="Times New Roman" w:hAnsi="Times New Roman" w:cs="Times New Roman"/>
          <w:bCs/>
          <w:sz w:val="24"/>
          <w:szCs w:val="24"/>
          <w:u w:val="none"/>
          <w:lang w:eastAsia="sk-SK"/>
        </w:rPr>
        <w:t>eno</w:t>
      </w:r>
      <w:r w:rsidR="00C243A2" w:rsidRPr="00867538">
        <w:rPr>
          <w:rFonts w:ascii="Times New Roman" w:eastAsia="Times New Roman" w:hAnsi="Times New Roman" w:cs="Times New Roman"/>
          <w:bCs/>
          <w:sz w:val="24"/>
          <w:szCs w:val="24"/>
          <w:u w:val="none"/>
          <w:lang w:eastAsia="sk-SK"/>
        </w:rPr>
        <w:t xml:space="preserve"> h) </w:t>
      </w:r>
      <w:r w:rsidR="00D20944" w:rsidRPr="00867538">
        <w:rPr>
          <w:rFonts w:ascii="Times New Roman" w:eastAsia="Times New Roman" w:hAnsi="Times New Roman" w:cs="Times New Roman"/>
          <w:bCs/>
          <w:sz w:val="24"/>
          <w:szCs w:val="24"/>
          <w:u w:val="none"/>
          <w:lang w:eastAsia="sk-SK"/>
        </w:rPr>
        <w:t>znie:</w:t>
      </w:r>
    </w:p>
    <w:p w14:paraId="3B8C70FE" w14:textId="3D8CCEA3" w:rsidR="002405CC" w:rsidRPr="00867538" w:rsidRDefault="00D20944" w:rsidP="00D20944">
      <w:pPr>
        <w:pStyle w:val="Odsekzoznamu"/>
        <w:ind w:left="425"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„h) zmena dĺžky týždenného služobného času; </w:t>
      </w:r>
      <w:r w:rsidR="0022535E" w:rsidRPr="00867538">
        <w:rPr>
          <w:rFonts w:ascii="Times New Roman" w:eastAsia="Times New Roman" w:hAnsi="Times New Roman" w:cs="Times New Roman"/>
          <w:bCs/>
          <w:sz w:val="24"/>
          <w:szCs w:val="24"/>
          <w:u w:val="none"/>
          <w:lang w:eastAsia="sk-SK"/>
        </w:rPr>
        <w:t>tým nie sú dotknuté</w:t>
      </w:r>
      <w:r w:rsidR="000456B3" w:rsidRPr="00867538">
        <w:rPr>
          <w:rFonts w:ascii="Times New Roman" w:eastAsia="Times New Roman" w:hAnsi="Times New Roman" w:cs="Times New Roman"/>
          <w:bCs/>
          <w:sz w:val="24"/>
          <w:szCs w:val="24"/>
          <w:u w:val="none"/>
          <w:lang w:eastAsia="sk-SK"/>
        </w:rPr>
        <w:t xml:space="preserve"> ustanovenia odseku 10</w:t>
      </w:r>
      <w:r w:rsidRPr="00867538">
        <w:rPr>
          <w:rFonts w:ascii="Times New Roman" w:eastAsia="Times New Roman" w:hAnsi="Times New Roman" w:cs="Times New Roman"/>
          <w:bCs/>
          <w:sz w:val="24"/>
          <w:szCs w:val="24"/>
          <w:u w:val="none"/>
          <w:lang w:eastAsia="sk-SK"/>
        </w:rPr>
        <w:t>,</w:t>
      </w:r>
      <w:r w:rsidR="0022535E" w:rsidRPr="00867538">
        <w:rPr>
          <w:rFonts w:ascii="Times New Roman" w:eastAsia="Times New Roman" w:hAnsi="Times New Roman" w:cs="Times New Roman"/>
          <w:bCs/>
          <w:sz w:val="24"/>
          <w:szCs w:val="24"/>
          <w:u w:val="none"/>
          <w:lang w:eastAsia="sk-SK"/>
        </w:rPr>
        <w:t>“</w:t>
      </w:r>
      <w:r w:rsidR="002405CC" w:rsidRPr="00867538">
        <w:rPr>
          <w:rFonts w:ascii="Times New Roman" w:eastAsia="Times New Roman" w:hAnsi="Times New Roman" w:cs="Times New Roman"/>
          <w:bCs/>
          <w:sz w:val="24"/>
          <w:szCs w:val="24"/>
          <w:u w:val="none"/>
          <w:lang w:eastAsia="sk-SK"/>
        </w:rPr>
        <w:t>.</w:t>
      </w:r>
    </w:p>
    <w:p w14:paraId="2C58CBA0" w14:textId="2E3B7F39" w:rsidR="001C5CB0" w:rsidRPr="00867538"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1 písm. t) sa vypúšťajú</w:t>
      </w:r>
      <w:bookmarkEnd w:id="7"/>
      <w:r w:rsidRPr="00867538">
        <w:rPr>
          <w:rFonts w:ascii="Times New Roman" w:eastAsia="Times New Roman" w:hAnsi="Times New Roman" w:cs="Times New Roman"/>
          <w:sz w:val="24"/>
          <w:szCs w:val="24"/>
          <w:u w:val="none"/>
          <w:lang w:eastAsia="sk-SK"/>
        </w:rPr>
        <w:t xml:space="preserve"> slová „na tom istom štátnozamestnaneckom mieste s rovnakým opisom štátnozamestnaneckého miesta“.</w:t>
      </w:r>
      <w:bookmarkStart w:id="9" w:name="_Hlk121396270"/>
    </w:p>
    <w:p w14:paraId="0EE5F827" w14:textId="778627B9" w:rsidR="001A28D9" w:rsidRPr="00867538" w:rsidRDefault="001A28D9" w:rsidP="001A28D9">
      <w:pPr>
        <w:pStyle w:val="Odsekzoznamu"/>
        <w:numPr>
          <w:ilvl w:val="0"/>
          <w:numId w:val="1"/>
        </w:numPr>
        <w:ind w:left="431" w:hanging="431"/>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V § 55 ods. 1 písm. u) sa za slová „65 rokov“ vkladá čiarka a slová „na dobu najviac troch po sebe nasledujúcich rokov; v rámci uvedenej doby je možné štátnozamestnanecký pomer predĺžiť aj opakovane“ sa nahrádzajú slovami „najviac o tri roky; trvanie štátnozamestnaneckého pomeru možno predlžovať aj opakovane, najviac vždy o jeden ďalší rok“.</w:t>
      </w:r>
    </w:p>
    <w:p w14:paraId="4B848000" w14:textId="0E451B04" w:rsidR="00CD1D89" w:rsidRPr="00867538" w:rsidRDefault="003566DE" w:rsidP="003566DE">
      <w:pPr>
        <w:pStyle w:val="Odsekzoznamu"/>
        <w:numPr>
          <w:ilvl w:val="0"/>
          <w:numId w:val="1"/>
        </w:numPr>
        <w:ind w:left="431" w:hanging="431"/>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1 písm.</w:t>
      </w:r>
      <w:r w:rsidR="001C5CB0" w:rsidRPr="00867538">
        <w:rPr>
          <w:rFonts w:ascii="Times New Roman" w:eastAsia="Times New Roman" w:hAnsi="Times New Roman" w:cs="Times New Roman"/>
          <w:sz w:val="24"/>
          <w:szCs w:val="24"/>
          <w:u w:val="none"/>
          <w:lang w:eastAsia="sk-SK"/>
        </w:rPr>
        <w:t xml:space="preserve"> x)</w:t>
      </w:r>
      <w:r w:rsidRPr="00867538">
        <w:rPr>
          <w:rFonts w:ascii="Times New Roman" w:eastAsia="Times New Roman" w:hAnsi="Times New Roman" w:cs="Times New Roman"/>
          <w:sz w:val="24"/>
          <w:szCs w:val="24"/>
          <w:u w:val="none"/>
          <w:lang w:eastAsia="sk-SK"/>
        </w:rPr>
        <w:t xml:space="preserve"> sa na konci pripájajú tieto slová: „alebo zmena bližšie určenej  </w:t>
      </w:r>
      <w:r w:rsidR="003F06B1" w:rsidRPr="00867538">
        <w:rPr>
          <w:rFonts w:ascii="Times New Roman" w:eastAsia="Times New Roman" w:hAnsi="Times New Roman" w:cs="Times New Roman"/>
          <w:sz w:val="24"/>
          <w:szCs w:val="24"/>
          <w:u w:val="none"/>
          <w:lang w:eastAsia="sk-SK"/>
        </w:rPr>
        <w:t>ďal</w:t>
      </w:r>
      <w:r w:rsidRPr="00867538">
        <w:rPr>
          <w:rFonts w:ascii="Times New Roman" w:eastAsia="Times New Roman" w:hAnsi="Times New Roman" w:cs="Times New Roman"/>
          <w:sz w:val="24"/>
          <w:szCs w:val="24"/>
          <w:u w:val="none"/>
          <w:lang w:eastAsia="sk-SK"/>
        </w:rPr>
        <w:t>šej činnosti“.</w:t>
      </w:r>
    </w:p>
    <w:p w14:paraId="7EC1EC6C" w14:textId="040419A7" w:rsidR="00CE23B7" w:rsidRPr="00867538"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w:t>
      </w:r>
      <w:r w:rsidR="00F75F7E" w:rsidRPr="00867538">
        <w:rPr>
          <w:rFonts w:ascii="Times New Roman" w:eastAsia="Times New Roman" w:hAnsi="Times New Roman" w:cs="Times New Roman"/>
          <w:sz w:val="24"/>
          <w:szCs w:val="24"/>
          <w:u w:val="none"/>
          <w:lang w:eastAsia="sk-SK"/>
        </w:rPr>
        <w:t>ek</w:t>
      </w:r>
      <w:r w:rsidRPr="00867538">
        <w:rPr>
          <w:rFonts w:ascii="Times New Roman" w:eastAsia="Times New Roman" w:hAnsi="Times New Roman" w:cs="Times New Roman"/>
          <w:sz w:val="24"/>
          <w:szCs w:val="24"/>
          <w:u w:val="none"/>
          <w:lang w:eastAsia="sk-SK"/>
        </w:rPr>
        <w:t xml:space="preserve"> 2 znie:</w:t>
      </w:r>
    </w:p>
    <w:bookmarkEnd w:id="9"/>
    <w:p w14:paraId="3CE28F92" w14:textId="2774FDD0" w:rsidR="00296203" w:rsidRPr="00867538" w:rsidRDefault="00CE23B7" w:rsidP="000A6A8D">
      <w:pPr>
        <w:tabs>
          <w:tab w:val="left" w:pos="284"/>
        </w:tabs>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„(2) Zmena štátnozamestnaneckého pomeru podľa odseku 1 písm. </w:t>
      </w:r>
      <w:r w:rsidR="00B669CC" w:rsidRPr="00867538">
        <w:rPr>
          <w:rFonts w:ascii="Times New Roman" w:eastAsia="Times New Roman" w:hAnsi="Times New Roman" w:cs="Times New Roman"/>
          <w:sz w:val="24"/>
          <w:szCs w:val="24"/>
          <w:u w:val="none"/>
          <w:lang w:eastAsia="sk-SK"/>
        </w:rPr>
        <w:t>k</w:t>
      </w:r>
      <w:r w:rsidRPr="00867538">
        <w:rPr>
          <w:rFonts w:ascii="Times New Roman" w:eastAsia="Times New Roman" w:hAnsi="Times New Roman" w:cs="Times New Roman"/>
          <w:sz w:val="24"/>
          <w:szCs w:val="24"/>
          <w:u w:val="none"/>
          <w:lang w:eastAsia="sk-SK"/>
        </w:rPr>
        <w:t>)</w:t>
      </w:r>
      <w:r w:rsidR="00B669CC"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w:t>
      </w:r>
      <w:r w:rsidR="00624E72" w:rsidRPr="00867538">
        <w:rPr>
          <w:rFonts w:ascii="Times New Roman" w:eastAsia="Times New Roman" w:hAnsi="Times New Roman" w:cs="Times New Roman"/>
          <w:sz w:val="24"/>
          <w:szCs w:val="24"/>
          <w:u w:val="none"/>
          <w:lang w:eastAsia="sk-SK"/>
        </w:rPr>
        <w:t xml:space="preserve">spolu </w:t>
      </w:r>
      <w:r w:rsidRPr="00867538">
        <w:rPr>
          <w:rFonts w:ascii="Times New Roman" w:eastAsia="Times New Roman" w:hAnsi="Times New Roman" w:cs="Times New Roman"/>
          <w:sz w:val="24"/>
          <w:szCs w:val="24"/>
          <w:u w:val="none"/>
          <w:lang w:eastAsia="sk-SK"/>
        </w:rPr>
        <w:t>so zmenou štátnozamestnaneckého pomeru podľa odseku 1 písm.</w:t>
      </w:r>
      <w:r w:rsidR="00B669CC" w:rsidRPr="00867538">
        <w:rPr>
          <w:rFonts w:ascii="Times New Roman" w:eastAsia="Times New Roman" w:hAnsi="Times New Roman" w:cs="Times New Roman"/>
          <w:sz w:val="24"/>
          <w:szCs w:val="24"/>
          <w:u w:val="none"/>
          <w:lang w:eastAsia="sk-SK"/>
        </w:rPr>
        <w:t xml:space="preserve"> a), b) alebo písm. c),</w:t>
      </w:r>
      <w:r w:rsidRPr="00867538">
        <w:rPr>
          <w:rFonts w:ascii="Times New Roman" w:eastAsia="Times New Roman" w:hAnsi="Times New Roman" w:cs="Times New Roman"/>
          <w:sz w:val="24"/>
          <w:szCs w:val="24"/>
          <w:u w:val="none"/>
          <w:lang w:eastAsia="sk-SK"/>
        </w:rPr>
        <w:t xml:space="preserve"> a zmena štátnozamestnaneckého pomeru podľa odseku 1 písm. h), u) alebo písm. w) sa vykoná dohodou medzi služobným úradom a štátnym zamestnancom o zmene štátnozamestnaneckého pomeru.“.</w:t>
      </w:r>
    </w:p>
    <w:p w14:paraId="24A8EA5E" w14:textId="77777777" w:rsidR="00296203" w:rsidRPr="00867538"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3 sa slová „ j), p) alebo písm. r)“ nahrádzajú slovami „j) alebo písm. p)“.</w:t>
      </w:r>
    </w:p>
    <w:p w14:paraId="6AEC3169" w14:textId="77777777" w:rsidR="00296203" w:rsidRPr="00867538"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4 sa slová „e) alebo písm. g)“ nahrádzajú slovami „e), g) alebo písm. t)“.</w:t>
      </w:r>
    </w:p>
    <w:p w14:paraId="6885B3F3" w14:textId="5B84628A" w:rsidR="00CE23B7" w:rsidRPr="00867538" w:rsidRDefault="00CE23B7" w:rsidP="00CD1D89">
      <w:pPr>
        <w:pStyle w:val="Odsekzoznamu"/>
        <w:numPr>
          <w:ilvl w:val="0"/>
          <w:numId w:val="1"/>
        </w:numPr>
        <w:ind w:left="432" w:hanging="432"/>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w:t>
      </w:r>
      <w:r w:rsidR="00CD1D89" w:rsidRPr="00867538">
        <w:rPr>
          <w:rFonts w:ascii="Times New Roman" w:eastAsia="Times New Roman" w:hAnsi="Times New Roman" w:cs="Times New Roman"/>
          <w:sz w:val="24"/>
          <w:szCs w:val="24"/>
          <w:u w:val="none"/>
          <w:lang w:eastAsia="sk-SK"/>
        </w:rPr>
        <w:t>. 5 sa na konci pripája táto veta</w:t>
      </w:r>
      <w:r w:rsidR="00B22B01" w:rsidRPr="00867538">
        <w:rPr>
          <w:rFonts w:ascii="Times New Roman" w:eastAsia="Times New Roman" w:hAnsi="Times New Roman" w:cs="Times New Roman"/>
          <w:sz w:val="24"/>
          <w:szCs w:val="24"/>
          <w:u w:val="none"/>
          <w:lang w:eastAsia="sk-SK"/>
        </w:rPr>
        <w:t>:</w:t>
      </w:r>
      <w:r w:rsidR="00CD1D89" w:rsidRPr="00867538">
        <w:rPr>
          <w:rFonts w:ascii="Times New Roman" w:eastAsia="Times New Roman" w:hAnsi="Times New Roman" w:cs="Times New Roman"/>
          <w:sz w:val="24"/>
          <w:szCs w:val="24"/>
          <w:u w:val="none"/>
          <w:lang w:eastAsia="sk-SK"/>
        </w:rPr>
        <w:t xml:space="preserve"> „Zmenu štátnozamestnaneckého pomeru podľa odseku 1 písm. r) vykoná služobný úrad jednostranne písomným oznámením o zmene štátnozamestnaneckého pomeru preložením, ktoré doručí štátnemu zamestnancovi.“.</w:t>
      </w:r>
    </w:p>
    <w:p w14:paraId="5E88F61B" w14:textId="5A9659F9" w:rsidR="00C55D68" w:rsidRPr="00867538" w:rsidRDefault="00C55D68" w:rsidP="007B6D19">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V § 55 ods. 6 sa </w:t>
      </w:r>
      <w:r w:rsidR="00D20944" w:rsidRPr="00867538">
        <w:rPr>
          <w:rFonts w:ascii="Times New Roman" w:eastAsia="Times New Roman" w:hAnsi="Times New Roman" w:cs="Times New Roman"/>
          <w:bCs/>
          <w:sz w:val="24"/>
          <w:szCs w:val="24"/>
          <w:u w:val="none"/>
          <w:lang w:eastAsia="sk-SK"/>
        </w:rPr>
        <w:t>slov</w:t>
      </w:r>
      <w:r w:rsidRPr="00867538">
        <w:rPr>
          <w:rFonts w:ascii="Times New Roman" w:eastAsia="Times New Roman" w:hAnsi="Times New Roman" w:cs="Times New Roman"/>
          <w:bCs/>
          <w:sz w:val="24"/>
          <w:szCs w:val="24"/>
          <w:u w:val="none"/>
          <w:lang w:eastAsia="sk-SK"/>
        </w:rPr>
        <w:t xml:space="preserve">á „c), d), e)“ nahrádzajú </w:t>
      </w:r>
      <w:r w:rsidR="00D20944" w:rsidRPr="00867538">
        <w:rPr>
          <w:rFonts w:ascii="Times New Roman" w:eastAsia="Times New Roman" w:hAnsi="Times New Roman" w:cs="Times New Roman"/>
          <w:bCs/>
          <w:sz w:val="24"/>
          <w:szCs w:val="24"/>
          <w:u w:val="none"/>
          <w:lang w:eastAsia="sk-SK"/>
        </w:rPr>
        <w:t>slov</w:t>
      </w:r>
      <w:r w:rsidRPr="00867538">
        <w:rPr>
          <w:rFonts w:ascii="Times New Roman" w:eastAsia="Times New Roman" w:hAnsi="Times New Roman" w:cs="Times New Roman"/>
          <w:bCs/>
          <w:sz w:val="24"/>
          <w:szCs w:val="24"/>
          <w:u w:val="none"/>
          <w:lang w:eastAsia="sk-SK"/>
        </w:rPr>
        <w:t>ami „c), e)“.</w:t>
      </w:r>
    </w:p>
    <w:p w14:paraId="3ADFC133" w14:textId="47B3F9F5" w:rsidR="00814F63" w:rsidRPr="00867538" w:rsidRDefault="00814F63"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55 ods. 7 sa vypúšťajú slová „v dočasnej štátnej službe“.</w:t>
      </w:r>
    </w:p>
    <w:p w14:paraId="1B7267AE" w14:textId="0DD18B75" w:rsidR="00296203" w:rsidRPr="00867538" w:rsidRDefault="00296203"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55 ods. 9 sa za slová „vykonávania funkcie“ vkladajú slová „veľvyslanca alebo funkcie“.</w:t>
      </w:r>
    </w:p>
    <w:p w14:paraId="28372238" w14:textId="68E6573E" w:rsidR="00E77742" w:rsidRPr="00867538" w:rsidRDefault="00E77742" w:rsidP="00E77742">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V § 55 ods. 9 sa vypúšťajú slová „najdlhšie do konca kalendárneho mesiaca, v ktorom štátny zamestnanec dovŕši vek 68 rokov“.</w:t>
      </w:r>
    </w:p>
    <w:p w14:paraId="65873439" w14:textId="2D09D075" w:rsidR="00C243A2" w:rsidRPr="00867538" w:rsidRDefault="00C243A2" w:rsidP="00C243A2">
      <w:pPr>
        <w:pStyle w:val="Odsekzoznamu"/>
        <w:numPr>
          <w:ilvl w:val="0"/>
          <w:numId w:val="1"/>
        </w:numPr>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55 ods. 10 sa za slová „zmena organizačného útvaru“ vkladá čiarka a slová „a zmena názvu organizačného útvaru</w:t>
      </w:r>
      <w:r w:rsidR="00D21A1C" w:rsidRPr="00867538">
        <w:rPr>
          <w:rFonts w:ascii="Times New Roman" w:eastAsia="Times New Roman" w:hAnsi="Times New Roman" w:cs="Times New Roman"/>
          <w:bCs/>
          <w:sz w:val="24"/>
          <w:szCs w:val="24"/>
          <w:u w:val="none"/>
          <w:lang w:eastAsia="sk-SK"/>
        </w:rPr>
        <w:t xml:space="preserve"> nie je zmenou</w:t>
      </w:r>
      <w:r w:rsidRPr="00867538">
        <w:rPr>
          <w:rFonts w:ascii="Times New Roman" w:eastAsia="Times New Roman" w:hAnsi="Times New Roman" w:cs="Times New Roman"/>
          <w:bCs/>
          <w:sz w:val="24"/>
          <w:szCs w:val="24"/>
          <w:u w:val="none"/>
          <w:lang w:eastAsia="sk-SK"/>
        </w:rPr>
        <w:t xml:space="preserve">“ sa nahrádzajú slovami „zmena názvu organizačného útvaru, zmena </w:t>
      </w:r>
      <w:r w:rsidR="00C26430" w:rsidRPr="00867538">
        <w:rPr>
          <w:rFonts w:ascii="Times New Roman" w:eastAsia="Times New Roman" w:hAnsi="Times New Roman" w:cs="Times New Roman"/>
          <w:bCs/>
          <w:sz w:val="24"/>
          <w:szCs w:val="24"/>
          <w:u w:val="none"/>
          <w:lang w:eastAsia="sk-SK"/>
        </w:rPr>
        <w:t xml:space="preserve">ustanoveného </w:t>
      </w:r>
      <w:r w:rsidRPr="00867538">
        <w:rPr>
          <w:rFonts w:ascii="Times New Roman" w:eastAsia="Times New Roman" w:hAnsi="Times New Roman" w:cs="Times New Roman"/>
          <w:bCs/>
          <w:sz w:val="24"/>
          <w:szCs w:val="24"/>
          <w:u w:val="none"/>
          <w:lang w:eastAsia="sk-SK"/>
        </w:rPr>
        <w:t>týždenného služobného času</w:t>
      </w:r>
      <w:r w:rsidR="00CD1D89" w:rsidRPr="00867538">
        <w:rPr>
          <w:rFonts w:ascii="Times New Roman" w:eastAsia="Times New Roman" w:hAnsi="Times New Roman" w:cs="Times New Roman"/>
          <w:bCs/>
          <w:sz w:val="24"/>
          <w:szCs w:val="24"/>
          <w:u w:val="none"/>
          <w:lang w:eastAsia="sk-SK"/>
        </w:rPr>
        <w:t>,</w:t>
      </w:r>
      <w:r w:rsidRPr="00867538">
        <w:rPr>
          <w:rFonts w:ascii="Times New Roman" w:eastAsia="Times New Roman" w:hAnsi="Times New Roman" w:cs="Times New Roman"/>
          <w:bCs/>
          <w:sz w:val="24"/>
          <w:szCs w:val="24"/>
          <w:u w:val="none"/>
          <w:lang w:eastAsia="sk-SK"/>
        </w:rPr>
        <w:t xml:space="preserve"> alebo zmena údajov v služobnej zmluve podľa § 51 ods. 2 písm. m), n) alebo písm. p)</w:t>
      </w:r>
      <w:r w:rsidR="00D21A1C" w:rsidRPr="00867538">
        <w:rPr>
          <w:rFonts w:ascii="Times New Roman" w:eastAsia="Times New Roman" w:hAnsi="Times New Roman" w:cs="Times New Roman"/>
          <w:bCs/>
          <w:sz w:val="24"/>
          <w:szCs w:val="24"/>
          <w:u w:val="none"/>
          <w:lang w:eastAsia="sk-SK"/>
        </w:rPr>
        <w:t xml:space="preserve"> sa nepovažuje za zmenu</w:t>
      </w:r>
      <w:r w:rsidRPr="00867538">
        <w:rPr>
          <w:rFonts w:ascii="Times New Roman" w:eastAsia="Times New Roman" w:hAnsi="Times New Roman" w:cs="Times New Roman"/>
          <w:bCs/>
          <w:sz w:val="24"/>
          <w:szCs w:val="24"/>
          <w:u w:val="none"/>
          <w:lang w:eastAsia="sk-SK"/>
        </w:rPr>
        <w:t>“.</w:t>
      </w:r>
    </w:p>
    <w:p w14:paraId="2E65FF70" w14:textId="254BBC65" w:rsidR="003B0380" w:rsidRPr="00867538" w:rsidRDefault="003B0380" w:rsidP="003B0380">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55 ods. 11 sa slová „ods. 5“ nahrádzajú slovami „ods. 6“ a slová „ods. 5 a 6“ sa nahrádzajú slovami „ods. 6 a 7“.</w:t>
      </w:r>
    </w:p>
    <w:p w14:paraId="6269C4E7" w14:textId="1ACEFD51" w:rsidR="002512F9" w:rsidRPr="00867538" w:rsidRDefault="002512F9" w:rsidP="007B6D1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V § 56 ods. 2 sa za slovo „funkcie,“ vkladajú slová „druhu štátnej služby,“. </w:t>
      </w:r>
    </w:p>
    <w:p w14:paraId="37AC5681" w14:textId="6636E12F" w:rsidR="00CE23B7" w:rsidRPr="00867538" w:rsidRDefault="00CE23B7"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56 sa za odsek 2 vkladá nový odsek 3, ktorý znie:</w:t>
      </w:r>
    </w:p>
    <w:p w14:paraId="697F5DA4" w14:textId="737054FB" w:rsidR="00CE23B7" w:rsidRPr="00867538" w:rsidRDefault="00B34365" w:rsidP="000A6A8D">
      <w:pPr>
        <w:spacing w:after="120"/>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„(3) </w:t>
      </w:r>
      <w:r w:rsidR="00A71B83" w:rsidRPr="00867538">
        <w:rPr>
          <w:rFonts w:ascii="Times New Roman" w:eastAsia="Times New Roman" w:hAnsi="Times New Roman" w:cs="Times New Roman"/>
          <w:sz w:val="24"/>
          <w:szCs w:val="24"/>
          <w:u w:val="none"/>
          <w:lang w:eastAsia="sk-SK"/>
        </w:rPr>
        <w:t>O</w:t>
      </w:r>
      <w:r w:rsidRPr="00867538">
        <w:rPr>
          <w:rFonts w:ascii="Times New Roman" w:eastAsia="Times New Roman" w:hAnsi="Times New Roman" w:cs="Times New Roman"/>
          <w:sz w:val="24"/>
          <w:szCs w:val="24"/>
          <w:u w:val="none"/>
          <w:lang w:eastAsia="sk-SK"/>
        </w:rPr>
        <w:t>dsek</w:t>
      </w:r>
      <w:r w:rsidR="00CE23B7" w:rsidRPr="00867538">
        <w:rPr>
          <w:rFonts w:ascii="Times New Roman" w:eastAsia="Times New Roman" w:hAnsi="Times New Roman" w:cs="Times New Roman"/>
          <w:sz w:val="24"/>
          <w:szCs w:val="24"/>
          <w:u w:val="none"/>
          <w:lang w:eastAsia="sk-SK"/>
        </w:rPr>
        <w:t xml:space="preserve"> 1</w:t>
      </w:r>
      <w:r w:rsidRPr="00867538">
        <w:rPr>
          <w:rFonts w:ascii="Times New Roman" w:eastAsia="Times New Roman" w:hAnsi="Times New Roman" w:cs="Times New Roman"/>
          <w:sz w:val="24"/>
          <w:szCs w:val="24"/>
          <w:u w:val="none"/>
          <w:lang w:eastAsia="sk-SK"/>
        </w:rPr>
        <w:t xml:space="preserve"> </w:t>
      </w:r>
      <w:r w:rsidR="00A71B83" w:rsidRPr="00867538">
        <w:rPr>
          <w:rFonts w:ascii="Times New Roman" w:eastAsia="Times New Roman" w:hAnsi="Times New Roman" w:cs="Times New Roman"/>
          <w:sz w:val="24"/>
          <w:szCs w:val="24"/>
          <w:u w:val="none"/>
          <w:lang w:eastAsia="sk-SK"/>
        </w:rPr>
        <w:t xml:space="preserve">druhá veta </w:t>
      </w:r>
      <w:r w:rsidR="00CE23B7" w:rsidRPr="00867538">
        <w:rPr>
          <w:rFonts w:ascii="Times New Roman" w:eastAsia="Times New Roman" w:hAnsi="Times New Roman" w:cs="Times New Roman"/>
          <w:sz w:val="24"/>
          <w:szCs w:val="24"/>
          <w:u w:val="none"/>
          <w:lang w:eastAsia="sk-SK"/>
        </w:rPr>
        <w:t>a</w:t>
      </w:r>
      <w:r w:rsidRPr="00867538">
        <w:rPr>
          <w:rFonts w:ascii="Times New Roman" w:eastAsia="Times New Roman" w:hAnsi="Times New Roman" w:cs="Times New Roman"/>
          <w:sz w:val="24"/>
          <w:szCs w:val="24"/>
          <w:u w:val="none"/>
          <w:lang w:eastAsia="sk-SK"/>
        </w:rPr>
        <w:t xml:space="preserve"> odsek </w:t>
      </w:r>
      <w:r w:rsidR="00CE23B7" w:rsidRPr="00867538">
        <w:rPr>
          <w:rFonts w:ascii="Times New Roman" w:eastAsia="Times New Roman" w:hAnsi="Times New Roman" w:cs="Times New Roman"/>
          <w:sz w:val="24"/>
          <w:szCs w:val="24"/>
          <w:u w:val="none"/>
          <w:lang w:eastAsia="sk-SK"/>
        </w:rPr>
        <w:t>2 sa nevzťahujú na zmenu štátnozamestnaneckého pomeru podľa § 55 ods. 1 písm. r).“.</w:t>
      </w:r>
    </w:p>
    <w:p w14:paraId="248BC1A9" w14:textId="77777777" w:rsidR="00296203" w:rsidRPr="00867538" w:rsidRDefault="00CE23B7" w:rsidP="000A6A8D">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Doterajšie odseky 3 až 5 sa označujú ako odseky 4 až 6.</w:t>
      </w:r>
    </w:p>
    <w:p w14:paraId="1AC3C29F" w14:textId="77777777" w:rsidR="00296203" w:rsidRPr="00867538" w:rsidRDefault="00CE23B7"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57 ods. 4 sa</w:t>
      </w:r>
      <w:r w:rsidR="006E34EC" w:rsidRPr="00867538">
        <w:rPr>
          <w:rFonts w:ascii="Times New Roman" w:eastAsia="Times New Roman" w:hAnsi="Times New Roman" w:cs="Times New Roman"/>
          <w:sz w:val="24"/>
          <w:szCs w:val="24"/>
          <w:u w:val="none"/>
          <w:lang w:eastAsia="sk-SK"/>
        </w:rPr>
        <w:t xml:space="preserve"> na konci pripája táto veta</w:t>
      </w:r>
      <w:r w:rsidRPr="00867538">
        <w:rPr>
          <w:rFonts w:ascii="Times New Roman" w:eastAsia="Times New Roman" w:hAnsi="Times New Roman" w:cs="Times New Roman"/>
          <w:sz w:val="24"/>
          <w:szCs w:val="24"/>
          <w:u w:val="none"/>
          <w:lang w:eastAsia="sk-SK"/>
        </w:rPr>
        <w:t>: „Pri zrušení štátnozamestnaneckého miesta, na ktoré bol štátny zamestnanec dočasne preložený, služobný úrad postupuje podľa odseku 8.“.</w:t>
      </w:r>
    </w:p>
    <w:p w14:paraId="7ED3B0C1" w14:textId="22E6C5FC" w:rsidR="003B0380" w:rsidRPr="00867538" w:rsidRDefault="00332B8E" w:rsidP="00757B92">
      <w:pPr>
        <w:pStyle w:val="Odsekzoznamu"/>
        <w:numPr>
          <w:ilvl w:val="0"/>
          <w:numId w:val="1"/>
        </w:numPr>
        <w:spacing w:after="120"/>
        <w:ind w:left="426" w:hanging="42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59 vrátane nadpisu znie:</w:t>
      </w:r>
    </w:p>
    <w:p w14:paraId="0A460F12" w14:textId="57D27806" w:rsidR="00332B8E" w:rsidRPr="00867538" w:rsidRDefault="00332B8E" w:rsidP="00757B92">
      <w:pPr>
        <w:pStyle w:val="Odsekzoznamu"/>
        <w:spacing w:after="120"/>
        <w:ind w:left="426" w:firstLine="0"/>
        <w:contextualSpacing w:val="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59</w:t>
      </w:r>
    </w:p>
    <w:p w14:paraId="405359F8" w14:textId="228D86DE" w:rsidR="00332B8E" w:rsidRPr="00867538" w:rsidRDefault="00332B8E" w:rsidP="00757B92">
      <w:pPr>
        <w:pStyle w:val="Odsekzoznamu"/>
        <w:spacing w:after="120"/>
        <w:ind w:left="426" w:firstLine="0"/>
        <w:contextualSpacing w:val="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Zmena druhu štátnej služby</w:t>
      </w:r>
    </w:p>
    <w:p w14:paraId="2A7BB45D" w14:textId="7933F54D" w:rsidR="00332B8E" w:rsidRPr="00867538" w:rsidRDefault="00757B92" w:rsidP="00757B92">
      <w:pPr>
        <w:pStyle w:val="Odsekzoznamu"/>
        <w:numPr>
          <w:ilvl w:val="0"/>
          <w:numId w:val="10"/>
        </w:numPr>
        <w:spacing w:after="0"/>
        <w:ind w:left="426"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332B8E" w:rsidRPr="00867538">
        <w:rPr>
          <w:rFonts w:ascii="Times New Roman" w:eastAsia="Times New Roman" w:hAnsi="Times New Roman" w:cs="Times New Roman"/>
          <w:bCs/>
          <w:sz w:val="24"/>
          <w:szCs w:val="24"/>
          <w:u w:val="none"/>
          <w:lang w:eastAsia="sk-SK"/>
        </w:rPr>
        <w:t xml:space="preserve">Služobný úrad a štátny zamestnanec sa môžu dohodnúť na zmene dočasnej štátnej služby na </w:t>
      </w:r>
      <w:r w:rsidRPr="00867538">
        <w:rPr>
          <w:rFonts w:ascii="Times New Roman" w:eastAsia="Times New Roman" w:hAnsi="Times New Roman" w:cs="Times New Roman"/>
          <w:bCs/>
          <w:sz w:val="24"/>
          <w:szCs w:val="24"/>
          <w:u w:val="none"/>
          <w:lang w:eastAsia="sk-SK"/>
        </w:rPr>
        <w:t>stálu štátnu službu, ak ide o štátneho zamestnanca v dočasnej štátnej službe,</w:t>
      </w:r>
    </w:p>
    <w:p w14:paraId="7FD95B93" w14:textId="5AFC0315" w:rsidR="00757B92" w:rsidRPr="00867538" w:rsidRDefault="00757B92" w:rsidP="00757B92">
      <w:pPr>
        <w:spacing w:after="0"/>
        <w:ind w:firstLine="1"/>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a) ktorý má byť prijatý do stálej štátnej služby na základe výberového konania,</w:t>
      </w:r>
    </w:p>
    <w:p w14:paraId="35A3F9B1" w14:textId="2BCAF9DF" w:rsidR="00757B92" w:rsidRPr="00867538" w:rsidRDefault="00757B92" w:rsidP="00757B92">
      <w:pPr>
        <w:spacing w:after="0"/>
        <w:ind w:left="42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b) do ktorej bol prijatý na základe výberového konania, alebo</w:t>
      </w:r>
    </w:p>
    <w:p w14:paraId="24E0B20F" w14:textId="7829BF7A" w:rsidR="00757B92" w:rsidRPr="00867538" w:rsidRDefault="00757B92" w:rsidP="001E5903">
      <w:pPr>
        <w:spacing w:after="120"/>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c) na základe zmeny druhu štátnej služby podľa odseku 2.</w:t>
      </w:r>
    </w:p>
    <w:p w14:paraId="74A3B124" w14:textId="5643CB08" w:rsidR="00757B92" w:rsidRPr="00867538" w:rsidRDefault="00B518F2" w:rsidP="001E5903">
      <w:pPr>
        <w:spacing w:after="120"/>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(2)</w:t>
      </w:r>
      <w:r w:rsidR="00702C7A" w:rsidRPr="00867538">
        <w:rPr>
          <w:rFonts w:ascii="Times New Roman" w:eastAsia="Times New Roman" w:hAnsi="Times New Roman" w:cs="Times New Roman"/>
          <w:bCs/>
          <w:sz w:val="24"/>
          <w:szCs w:val="24"/>
          <w:u w:val="none"/>
          <w:lang w:eastAsia="sk-SK"/>
        </w:rPr>
        <w:t xml:space="preserve"> </w:t>
      </w:r>
      <w:r w:rsidR="00E01ED5" w:rsidRPr="00867538">
        <w:rPr>
          <w:rFonts w:ascii="Times New Roman" w:eastAsia="Times New Roman" w:hAnsi="Times New Roman" w:cs="Times New Roman"/>
          <w:bCs/>
          <w:sz w:val="24"/>
          <w:szCs w:val="24"/>
          <w:u w:val="none"/>
          <w:lang w:eastAsia="sk-SK"/>
        </w:rPr>
        <w:t xml:space="preserve">Na základe písomnej žiadosti štátneho zamestnanca </w:t>
      </w:r>
      <w:r w:rsidR="00702C7A" w:rsidRPr="00867538">
        <w:rPr>
          <w:rFonts w:ascii="Times New Roman" w:eastAsia="Times New Roman" w:hAnsi="Times New Roman" w:cs="Times New Roman"/>
          <w:bCs/>
          <w:sz w:val="24"/>
          <w:szCs w:val="24"/>
          <w:u w:val="none"/>
          <w:lang w:eastAsia="sk-SK"/>
        </w:rPr>
        <w:t>sa s</w:t>
      </w:r>
      <w:r w:rsidR="00757B92" w:rsidRPr="00867538">
        <w:rPr>
          <w:rFonts w:ascii="Times New Roman" w:eastAsia="Times New Roman" w:hAnsi="Times New Roman" w:cs="Times New Roman"/>
          <w:bCs/>
          <w:sz w:val="24"/>
          <w:szCs w:val="24"/>
          <w:u w:val="none"/>
          <w:lang w:eastAsia="sk-SK"/>
        </w:rPr>
        <w:t xml:space="preserve">lužobný úrad </w:t>
      </w:r>
      <w:r w:rsidRPr="00867538">
        <w:rPr>
          <w:rFonts w:ascii="Times New Roman" w:eastAsia="Times New Roman" w:hAnsi="Times New Roman" w:cs="Times New Roman"/>
          <w:bCs/>
          <w:sz w:val="24"/>
          <w:szCs w:val="24"/>
          <w:u w:val="none"/>
          <w:lang w:eastAsia="sk-SK"/>
        </w:rPr>
        <w:t>a štátny zamestnanec</w:t>
      </w:r>
      <w:r w:rsidR="00974945" w:rsidRPr="00867538">
        <w:rPr>
          <w:rFonts w:ascii="Times New Roman" w:eastAsia="Times New Roman" w:hAnsi="Times New Roman" w:cs="Times New Roman"/>
          <w:bCs/>
          <w:sz w:val="24"/>
          <w:szCs w:val="24"/>
          <w:u w:val="none"/>
          <w:lang w:eastAsia="sk-SK"/>
        </w:rPr>
        <w:t xml:space="preserve"> </w:t>
      </w:r>
      <w:r w:rsidR="00757B92" w:rsidRPr="00867538">
        <w:rPr>
          <w:rFonts w:ascii="Times New Roman" w:eastAsia="Times New Roman" w:hAnsi="Times New Roman" w:cs="Times New Roman"/>
          <w:bCs/>
          <w:sz w:val="24"/>
          <w:szCs w:val="24"/>
          <w:u w:val="none"/>
          <w:lang w:eastAsia="sk-SK"/>
        </w:rPr>
        <w:t>môžu</w:t>
      </w:r>
      <w:r w:rsidR="00E01ED5" w:rsidRPr="00867538">
        <w:rPr>
          <w:rFonts w:ascii="Times New Roman" w:eastAsia="Times New Roman" w:hAnsi="Times New Roman" w:cs="Times New Roman"/>
          <w:bCs/>
          <w:sz w:val="24"/>
          <w:szCs w:val="24"/>
          <w:u w:val="none"/>
          <w:lang w:eastAsia="sk-SK"/>
        </w:rPr>
        <w:t xml:space="preserve"> pri prelož</w:t>
      </w:r>
      <w:r w:rsidR="004673D2" w:rsidRPr="00867538">
        <w:rPr>
          <w:rFonts w:ascii="Times New Roman" w:eastAsia="Times New Roman" w:hAnsi="Times New Roman" w:cs="Times New Roman"/>
          <w:bCs/>
          <w:sz w:val="24"/>
          <w:szCs w:val="24"/>
          <w:u w:val="none"/>
          <w:lang w:eastAsia="sk-SK"/>
        </w:rPr>
        <w:t>ení štátneho zamestnanca</w:t>
      </w:r>
      <w:r w:rsidR="00757B92" w:rsidRPr="00867538">
        <w:rPr>
          <w:rFonts w:ascii="Times New Roman" w:eastAsia="Times New Roman" w:hAnsi="Times New Roman" w:cs="Times New Roman"/>
          <w:bCs/>
          <w:sz w:val="24"/>
          <w:szCs w:val="24"/>
          <w:u w:val="none"/>
          <w:lang w:eastAsia="sk-SK"/>
        </w:rPr>
        <w:t xml:space="preserve"> dohodnúť na zmene stálej štátnej služby na dočasnú štátnu službu.</w:t>
      </w:r>
    </w:p>
    <w:p w14:paraId="214D0E2E" w14:textId="2571F79F" w:rsidR="00757B92" w:rsidRPr="00867538" w:rsidRDefault="00757B92" w:rsidP="00757B92">
      <w:pPr>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(3) </w:t>
      </w:r>
      <w:r w:rsidR="005353CA" w:rsidRPr="00867538">
        <w:rPr>
          <w:rFonts w:ascii="Times New Roman" w:eastAsia="Times New Roman" w:hAnsi="Times New Roman" w:cs="Times New Roman"/>
          <w:bCs/>
          <w:sz w:val="24"/>
          <w:szCs w:val="24"/>
          <w:u w:val="none"/>
          <w:lang w:eastAsia="sk-SK"/>
        </w:rPr>
        <w:t>Na</w:t>
      </w:r>
      <w:r w:rsidRPr="00867538">
        <w:rPr>
          <w:rFonts w:ascii="Times New Roman" w:eastAsia="Times New Roman" w:hAnsi="Times New Roman" w:cs="Times New Roman"/>
          <w:bCs/>
          <w:sz w:val="24"/>
          <w:szCs w:val="24"/>
          <w:u w:val="none"/>
          <w:lang w:eastAsia="sk-SK"/>
        </w:rPr>
        <w:t xml:space="preserve"> zmenu štátnozamestnaneckého pomeru podľa odsekov 1 a</w:t>
      </w:r>
      <w:r w:rsidR="005353CA" w:rsidRPr="00867538">
        <w:rPr>
          <w:rFonts w:ascii="Times New Roman" w:eastAsia="Times New Roman" w:hAnsi="Times New Roman" w:cs="Times New Roman"/>
          <w:bCs/>
          <w:sz w:val="24"/>
          <w:szCs w:val="24"/>
          <w:u w:val="none"/>
          <w:lang w:eastAsia="sk-SK"/>
        </w:rPr>
        <w:t> </w:t>
      </w:r>
      <w:r w:rsidRPr="00867538">
        <w:rPr>
          <w:rFonts w:ascii="Times New Roman" w:eastAsia="Times New Roman" w:hAnsi="Times New Roman" w:cs="Times New Roman"/>
          <w:bCs/>
          <w:sz w:val="24"/>
          <w:szCs w:val="24"/>
          <w:u w:val="none"/>
          <w:lang w:eastAsia="sk-SK"/>
        </w:rPr>
        <w:t>2</w:t>
      </w:r>
      <w:r w:rsidR="005353CA" w:rsidRPr="00867538">
        <w:rPr>
          <w:rFonts w:ascii="Times New Roman" w:eastAsia="Times New Roman" w:hAnsi="Times New Roman" w:cs="Times New Roman"/>
          <w:bCs/>
          <w:sz w:val="24"/>
          <w:szCs w:val="24"/>
          <w:u w:val="none"/>
          <w:lang w:eastAsia="sk-SK"/>
        </w:rPr>
        <w:t xml:space="preserve"> sa primerane</w:t>
      </w:r>
      <w:r w:rsidRPr="00867538">
        <w:rPr>
          <w:rFonts w:ascii="Times New Roman" w:eastAsia="Times New Roman" w:hAnsi="Times New Roman" w:cs="Times New Roman"/>
          <w:bCs/>
          <w:sz w:val="24"/>
          <w:szCs w:val="24"/>
          <w:u w:val="none"/>
          <w:lang w:eastAsia="sk-SK"/>
        </w:rPr>
        <w:t xml:space="preserve"> použijú</w:t>
      </w:r>
      <w:r w:rsidR="005353CA" w:rsidRPr="00867538">
        <w:rPr>
          <w:rFonts w:ascii="Times New Roman" w:eastAsia="Times New Roman" w:hAnsi="Times New Roman" w:cs="Times New Roman"/>
          <w:bCs/>
          <w:sz w:val="24"/>
          <w:szCs w:val="24"/>
          <w:u w:val="none"/>
          <w:lang w:eastAsia="sk-SK"/>
        </w:rPr>
        <w:t xml:space="preserve"> ustanovenia § 56, </w:t>
      </w:r>
      <w:r w:rsidR="0053636E" w:rsidRPr="00867538">
        <w:rPr>
          <w:rFonts w:ascii="Times New Roman" w:eastAsia="Times New Roman" w:hAnsi="Times New Roman" w:cs="Times New Roman"/>
          <w:bCs/>
          <w:sz w:val="24"/>
          <w:szCs w:val="24"/>
          <w:u w:val="none"/>
          <w:lang w:eastAsia="sk-SK"/>
        </w:rPr>
        <w:t xml:space="preserve">§ </w:t>
      </w:r>
      <w:r w:rsidR="005353CA" w:rsidRPr="00867538">
        <w:rPr>
          <w:rFonts w:ascii="Times New Roman" w:eastAsia="Times New Roman" w:hAnsi="Times New Roman" w:cs="Times New Roman"/>
          <w:bCs/>
          <w:sz w:val="24"/>
          <w:szCs w:val="24"/>
          <w:u w:val="none"/>
          <w:lang w:eastAsia="sk-SK"/>
        </w:rPr>
        <w:t>58 a 60</w:t>
      </w:r>
      <w:r w:rsidRPr="00867538">
        <w:rPr>
          <w:rFonts w:ascii="Times New Roman" w:eastAsia="Times New Roman" w:hAnsi="Times New Roman" w:cs="Times New Roman"/>
          <w:bCs/>
          <w:sz w:val="24"/>
          <w:szCs w:val="24"/>
          <w:u w:val="none"/>
          <w:lang w:eastAsia="sk-SK"/>
        </w:rPr>
        <w:t>.“.</w:t>
      </w:r>
    </w:p>
    <w:p w14:paraId="54C2E412" w14:textId="58D11E7A" w:rsidR="00EE6021" w:rsidRPr="00867538" w:rsidRDefault="00EE6021"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hAnsi="Times New Roman" w:cs="Times New Roman"/>
          <w:sz w:val="24"/>
          <w:szCs w:val="24"/>
          <w:u w:val="none"/>
        </w:rPr>
        <w:t>V § 59 ods. 1 sa za slovo „zamestnanec“ vkladá čiarka a slová „ktorý nedovŕšil vek 65 rokov,</w:t>
      </w:r>
      <w:r w:rsidR="004761D8" w:rsidRPr="00867538">
        <w:rPr>
          <w:rFonts w:ascii="Times New Roman" w:hAnsi="Times New Roman" w:cs="Times New Roman"/>
          <w:sz w:val="24"/>
          <w:szCs w:val="24"/>
          <w:u w:val="none"/>
        </w:rPr>
        <w:t>“.</w:t>
      </w:r>
    </w:p>
    <w:p w14:paraId="3000A55C" w14:textId="1F2088E6" w:rsidR="00296203" w:rsidRPr="00867538" w:rsidRDefault="00414C98" w:rsidP="007B6D19">
      <w:pPr>
        <w:pStyle w:val="Odsekzoznamu"/>
        <w:numPr>
          <w:ilvl w:val="0"/>
          <w:numId w:val="1"/>
        </w:numPr>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V § 60 ods. 1 </w:t>
      </w:r>
      <w:r w:rsidR="000456B3" w:rsidRPr="00867538">
        <w:rPr>
          <w:rFonts w:ascii="Times New Roman" w:eastAsia="Times New Roman" w:hAnsi="Times New Roman" w:cs="Times New Roman"/>
          <w:sz w:val="24"/>
          <w:szCs w:val="24"/>
          <w:u w:val="none"/>
          <w:lang w:eastAsia="sk-SK"/>
        </w:rPr>
        <w:t xml:space="preserve">druhej vete sa za slovom „konania“ vypúšťa čiarka a </w:t>
      </w:r>
      <w:r w:rsidRPr="00867538">
        <w:rPr>
          <w:rFonts w:ascii="Times New Roman" w:eastAsia="Times New Roman" w:hAnsi="Times New Roman" w:cs="Times New Roman"/>
          <w:sz w:val="24"/>
          <w:szCs w:val="24"/>
          <w:u w:val="none"/>
          <w:lang w:eastAsia="sk-SK"/>
        </w:rPr>
        <w:t>slová „ak ide o vykonávanie štátnej služby v tej istej funkcii alebo vo funkcii v nižšej platovej triede“.</w:t>
      </w:r>
    </w:p>
    <w:p w14:paraId="02B849E7" w14:textId="2F82FB38" w:rsidR="00757B92" w:rsidRPr="00867538" w:rsidRDefault="00757B92" w:rsidP="007B6D19">
      <w:pPr>
        <w:pStyle w:val="Odsekzoznamu"/>
        <w:numPr>
          <w:ilvl w:val="0"/>
          <w:numId w:val="1"/>
        </w:numPr>
        <w:spacing w:after="120"/>
        <w:ind w:left="425" w:hanging="425"/>
        <w:contextualSpacing w:val="0"/>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sz w:val="24"/>
          <w:szCs w:val="24"/>
          <w:u w:val="none"/>
          <w:lang w:eastAsia="sk-SK"/>
        </w:rPr>
        <w:t>V § 61 sa vypúšťa odsek 2.</w:t>
      </w:r>
    </w:p>
    <w:p w14:paraId="4EEC6337" w14:textId="09C8ED58" w:rsidR="00757B92" w:rsidRPr="00867538" w:rsidRDefault="00757B92" w:rsidP="00757B92">
      <w:pPr>
        <w:pStyle w:val="Odsekzoznamu"/>
        <w:ind w:left="425" w:firstLine="0"/>
        <w:contextualSpacing w:val="0"/>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sz w:val="24"/>
          <w:szCs w:val="24"/>
          <w:u w:val="none"/>
          <w:lang w:eastAsia="sk-SK"/>
        </w:rPr>
        <w:t xml:space="preserve">Doterajšie odseky 3 až </w:t>
      </w:r>
      <w:r w:rsidR="006744CA" w:rsidRPr="00867538">
        <w:rPr>
          <w:rFonts w:ascii="Times New Roman" w:eastAsia="Times New Roman" w:hAnsi="Times New Roman" w:cs="Times New Roman"/>
          <w:sz w:val="24"/>
          <w:szCs w:val="24"/>
          <w:u w:val="none"/>
          <w:lang w:eastAsia="sk-SK"/>
        </w:rPr>
        <w:t>8</w:t>
      </w:r>
      <w:r w:rsidRPr="00867538">
        <w:rPr>
          <w:rFonts w:ascii="Times New Roman" w:eastAsia="Times New Roman" w:hAnsi="Times New Roman" w:cs="Times New Roman"/>
          <w:sz w:val="24"/>
          <w:szCs w:val="24"/>
          <w:u w:val="none"/>
          <w:lang w:eastAsia="sk-SK"/>
        </w:rPr>
        <w:t xml:space="preserve"> sa označujú ako odseky 2 až </w:t>
      </w:r>
      <w:r w:rsidR="006744CA" w:rsidRPr="00867538">
        <w:rPr>
          <w:rFonts w:ascii="Times New Roman" w:eastAsia="Times New Roman" w:hAnsi="Times New Roman" w:cs="Times New Roman"/>
          <w:sz w:val="24"/>
          <w:szCs w:val="24"/>
          <w:u w:val="none"/>
          <w:lang w:eastAsia="sk-SK"/>
        </w:rPr>
        <w:t>7</w:t>
      </w:r>
      <w:r w:rsidRPr="00867538">
        <w:rPr>
          <w:rFonts w:ascii="Times New Roman" w:eastAsia="Times New Roman" w:hAnsi="Times New Roman" w:cs="Times New Roman"/>
          <w:sz w:val="24"/>
          <w:szCs w:val="24"/>
          <w:u w:val="none"/>
          <w:lang w:eastAsia="sk-SK"/>
        </w:rPr>
        <w:t>.</w:t>
      </w:r>
    </w:p>
    <w:p w14:paraId="7F8D65B6" w14:textId="4975F09C" w:rsidR="00296203" w:rsidRPr="00867538" w:rsidRDefault="00CE23B7"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62 sa vypúšťa.</w:t>
      </w:r>
    </w:p>
    <w:p w14:paraId="040DD8D2" w14:textId="38D286E2" w:rsidR="00182975" w:rsidRPr="00867538" w:rsidRDefault="00CE23B7" w:rsidP="007B6D19">
      <w:pPr>
        <w:pStyle w:val="Odsekzoznamu"/>
        <w:numPr>
          <w:ilvl w:val="0"/>
          <w:numId w:val="1"/>
        </w:numPr>
        <w:spacing w:after="120"/>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63 </w:t>
      </w:r>
      <w:r w:rsidR="00182975" w:rsidRPr="00867538">
        <w:rPr>
          <w:rFonts w:ascii="Times New Roman" w:eastAsia="Times New Roman" w:hAnsi="Times New Roman" w:cs="Times New Roman"/>
          <w:sz w:val="24"/>
          <w:szCs w:val="24"/>
          <w:u w:val="none"/>
          <w:lang w:eastAsia="sk-SK"/>
        </w:rPr>
        <w:t>znie:</w:t>
      </w:r>
    </w:p>
    <w:p w14:paraId="7F766E5D" w14:textId="59F62658" w:rsidR="00182975" w:rsidRPr="00867538" w:rsidRDefault="000B0C1F" w:rsidP="00AA11F0">
      <w:pPr>
        <w:spacing w:after="120"/>
        <w:ind w:firstLine="1"/>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63</w:t>
      </w:r>
    </w:p>
    <w:p w14:paraId="157B9369" w14:textId="361436C8" w:rsidR="00182975" w:rsidRPr="00867538" w:rsidRDefault="00182975" w:rsidP="0049633F">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(1) Štátneho zamestnanca v stálej štátnej službe alebo odborníka, ktorý je dočasne potrebný na plnenie úloh štátnej služby, ktorý bol odvolaný z funkcie vedúceho zamestnanca podľa § 61, služobný úrad trvale preloží s jeho súhlasom na vhodné štátnozamestnanecké miesto, ak sa štátny zamestnanec nedohodne so služobným úradom inak. Ak služobný úrad vhodné štátnozamestnanecké miesto nemá, alebo sa so štátnym zamestnancom nedohodne inak, postupuje pri skončení štátnozamestnaneckého pomeru podľa § 75 ods. 1 písm. c).</w:t>
      </w:r>
    </w:p>
    <w:p w14:paraId="734AFED5" w14:textId="7C9D66E9" w:rsidR="00CE23B7" w:rsidRPr="00867538" w:rsidRDefault="00CE23B7" w:rsidP="0049633F">
      <w:pPr>
        <w:spacing w:after="120"/>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(2) Po odvolaní štátneho zamestnanca v stálej štátnej službe, ktorý bol dočasne preložený na štátnozamestnanecké miesto vedúceho zamestnanca</w:t>
      </w:r>
      <w:r w:rsidR="00E210AA"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z funkcie </w:t>
      </w:r>
      <w:r w:rsidR="00C37591" w:rsidRPr="00867538">
        <w:rPr>
          <w:rFonts w:ascii="Times New Roman" w:eastAsia="Times New Roman" w:hAnsi="Times New Roman" w:cs="Times New Roman"/>
          <w:sz w:val="24"/>
          <w:szCs w:val="24"/>
          <w:u w:val="none"/>
          <w:lang w:eastAsia="sk-SK"/>
        </w:rPr>
        <w:t>vedúceho zamestnanca podľa § 61</w:t>
      </w:r>
      <w:r w:rsidRPr="00867538">
        <w:rPr>
          <w:rFonts w:ascii="Times New Roman" w:eastAsia="Times New Roman" w:hAnsi="Times New Roman" w:cs="Times New Roman"/>
          <w:sz w:val="24"/>
          <w:szCs w:val="24"/>
          <w:u w:val="none"/>
          <w:lang w:eastAsia="sk-SK"/>
        </w:rPr>
        <w:t xml:space="preserve"> služobný úrad postupuje primerane podľa § 57 ods. 8.</w:t>
      </w:r>
      <w:r w:rsidR="00752C39" w:rsidRPr="00867538">
        <w:rPr>
          <w:rFonts w:ascii="Times New Roman" w:hAnsi="Times New Roman" w:cs="Times New Roman"/>
          <w:sz w:val="24"/>
          <w:szCs w:val="24"/>
          <w:u w:val="none"/>
        </w:rPr>
        <w:t xml:space="preserve"> </w:t>
      </w:r>
      <w:r w:rsidR="00752C39" w:rsidRPr="00867538">
        <w:rPr>
          <w:rFonts w:ascii="Times New Roman" w:eastAsia="Times New Roman" w:hAnsi="Times New Roman" w:cs="Times New Roman"/>
          <w:sz w:val="24"/>
          <w:szCs w:val="24"/>
          <w:u w:val="none"/>
          <w:lang w:eastAsia="sk-SK"/>
        </w:rPr>
        <w:t>Po odvolaní štátneho zamestnanca</w:t>
      </w:r>
      <w:r w:rsidR="00DA50DE" w:rsidRPr="00867538">
        <w:rPr>
          <w:rFonts w:ascii="Times New Roman" w:eastAsia="Times New Roman" w:hAnsi="Times New Roman" w:cs="Times New Roman"/>
          <w:sz w:val="24"/>
          <w:szCs w:val="24"/>
          <w:u w:val="none"/>
          <w:lang w:eastAsia="sk-SK"/>
        </w:rPr>
        <w:t>, ktorý je</w:t>
      </w:r>
      <w:r w:rsidR="00752C39" w:rsidRPr="00867538">
        <w:rPr>
          <w:rFonts w:ascii="Times New Roman" w:eastAsia="Times New Roman" w:hAnsi="Times New Roman" w:cs="Times New Roman"/>
          <w:sz w:val="24"/>
          <w:szCs w:val="24"/>
          <w:u w:val="none"/>
          <w:lang w:eastAsia="sk-SK"/>
        </w:rPr>
        <w:t xml:space="preserve"> v dočasnej štátnej službe podľa § 36 ods. 4 písm. c)</w:t>
      </w:r>
      <w:r w:rsidR="00DA50DE" w:rsidRPr="00867538">
        <w:rPr>
          <w:rFonts w:ascii="Times New Roman" w:eastAsia="Times New Roman" w:hAnsi="Times New Roman" w:cs="Times New Roman"/>
          <w:sz w:val="24"/>
          <w:szCs w:val="24"/>
          <w:u w:val="none"/>
          <w:lang w:eastAsia="sk-SK"/>
        </w:rPr>
        <w:t>,</w:t>
      </w:r>
      <w:r w:rsidR="00752C39" w:rsidRPr="00867538">
        <w:rPr>
          <w:rFonts w:ascii="Times New Roman" w:eastAsia="Times New Roman" w:hAnsi="Times New Roman" w:cs="Times New Roman"/>
          <w:sz w:val="24"/>
          <w:szCs w:val="24"/>
          <w:u w:val="none"/>
          <w:lang w:eastAsia="sk-SK"/>
        </w:rPr>
        <w:t xml:space="preserve"> z funkcie vedúceho zamestnanca podľa § 61 služobný úrad postupuje podľa § 82 ods. 3 a 7.</w:t>
      </w:r>
    </w:p>
    <w:p w14:paraId="0EDACF4E" w14:textId="16DE8909" w:rsidR="00CE23B7" w:rsidRPr="00867538" w:rsidRDefault="00CE23B7" w:rsidP="0049633F">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(3) Po </w:t>
      </w:r>
      <w:r w:rsidR="008A5061" w:rsidRPr="00867538">
        <w:rPr>
          <w:rFonts w:ascii="Times New Roman" w:eastAsia="Times New Roman" w:hAnsi="Times New Roman" w:cs="Times New Roman"/>
          <w:sz w:val="24"/>
          <w:szCs w:val="24"/>
          <w:u w:val="none"/>
          <w:lang w:eastAsia="sk-SK"/>
        </w:rPr>
        <w:t>skončení</w:t>
      </w:r>
      <w:r w:rsidRPr="00867538">
        <w:rPr>
          <w:rFonts w:ascii="Times New Roman" w:eastAsia="Times New Roman" w:hAnsi="Times New Roman" w:cs="Times New Roman"/>
          <w:sz w:val="24"/>
          <w:szCs w:val="24"/>
          <w:u w:val="none"/>
          <w:lang w:eastAsia="sk-SK"/>
        </w:rPr>
        <w:t xml:space="preserve"> vykonávania funkcie podľa § 55 ods. 1 písm. s), ak ide o štátneho zamestnanca v stálej štátnej službe, služobný úrad postupuje podľa § 57 ods. 8.“.</w:t>
      </w:r>
    </w:p>
    <w:p w14:paraId="1A9F9FF2" w14:textId="6D5F5A89" w:rsidR="00A648A2" w:rsidRPr="00867538" w:rsidRDefault="00CE23B7" w:rsidP="007B6D19">
      <w:pPr>
        <w:pStyle w:val="Odsekzoznamu"/>
        <w:numPr>
          <w:ilvl w:val="0"/>
          <w:numId w:val="1"/>
        </w:numPr>
        <w:tabs>
          <w:tab w:val="left" w:pos="450"/>
        </w:tabs>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72 ods. 2 sa slová „písm. a), b) alebo písm. d)“ nahrádzajú slovami „písm. a) alebo písm. b</w:t>
      </w:r>
      <w:r w:rsidR="00F75F7E"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14DCE924" w14:textId="66A58908" w:rsidR="00F83DB3" w:rsidRPr="00867538" w:rsidRDefault="00F83DB3" w:rsidP="00ED4BD2">
      <w:pPr>
        <w:pStyle w:val="Odsekzoznamu"/>
        <w:numPr>
          <w:ilvl w:val="0"/>
          <w:numId w:val="1"/>
        </w:numPr>
        <w:tabs>
          <w:tab w:val="left" w:pos="450"/>
        </w:tabs>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72 sa dopĺňa odsekom 4, ktorý znie:</w:t>
      </w:r>
    </w:p>
    <w:p w14:paraId="7786E7C5" w14:textId="2607C1C1" w:rsidR="00F83DB3" w:rsidRPr="00867538" w:rsidRDefault="00F83DB3" w:rsidP="00B97A20">
      <w:pPr>
        <w:pStyle w:val="Odsekzoznamu"/>
        <w:tabs>
          <w:tab w:val="left" w:pos="450"/>
        </w:tabs>
        <w:ind w:left="425"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„(4) </w:t>
      </w:r>
      <w:r w:rsidR="006C7B7B" w:rsidRPr="00867538">
        <w:rPr>
          <w:rFonts w:ascii="Times New Roman" w:hAnsi="Times New Roman" w:cs="Times New Roman"/>
          <w:sz w:val="24"/>
          <w:szCs w:val="24"/>
          <w:u w:val="none"/>
        </w:rPr>
        <w:t>Obmedzenie podľa § 73 ods. 4 sa vzťahuje aj na skončenie štátnozamestnaneckého pomeru dohodou o skončení štátnozamestnaneckého pomeru z dôvodu uvedeného v § 75 ods. 1 písm. b).</w:t>
      </w:r>
      <w:r w:rsidRPr="00867538">
        <w:rPr>
          <w:rFonts w:ascii="Times New Roman" w:hAnsi="Times New Roman" w:cs="Times New Roman"/>
          <w:sz w:val="24"/>
          <w:szCs w:val="24"/>
          <w:u w:val="none"/>
        </w:rPr>
        <w:t>“.</w:t>
      </w:r>
    </w:p>
    <w:p w14:paraId="2129FDE8" w14:textId="76279C0B" w:rsidR="00A648A2" w:rsidRPr="00867538" w:rsidRDefault="006E34EC" w:rsidP="007B6D19">
      <w:pPr>
        <w:pStyle w:val="Odsekzoznamu"/>
        <w:numPr>
          <w:ilvl w:val="0"/>
          <w:numId w:val="1"/>
        </w:numPr>
        <w:tabs>
          <w:tab w:val="left" w:pos="450"/>
        </w:tabs>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V § 73 ods. </w:t>
      </w:r>
      <w:r w:rsidR="001E5903" w:rsidRPr="00867538">
        <w:rPr>
          <w:rFonts w:ascii="Times New Roman" w:eastAsia="Times New Roman" w:hAnsi="Times New Roman" w:cs="Times New Roman"/>
          <w:sz w:val="24"/>
          <w:szCs w:val="24"/>
          <w:u w:val="none"/>
          <w:lang w:eastAsia="sk-SK"/>
        </w:rPr>
        <w:t>4</w:t>
      </w:r>
      <w:r w:rsidRPr="00867538">
        <w:rPr>
          <w:rFonts w:ascii="Times New Roman" w:eastAsia="Times New Roman" w:hAnsi="Times New Roman" w:cs="Times New Roman"/>
          <w:sz w:val="24"/>
          <w:szCs w:val="24"/>
          <w:u w:val="none"/>
          <w:lang w:eastAsia="sk-SK"/>
        </w:rPr>
        <w:t xml:space="preserve"> sa vypúšťajú slová </w:t>
      </w:r>
      <w:r w:rsidR="00273D57"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alebo písm. d)"</w:t>
      </w:r>
      <w:r w:rsidR="000C08FC" w:rsidRPr="00867538">
        <w:rPr>
          <w:rFonts w:ascii="Times New Roman" w:eastAsia="Times New Roman" w:hAnsi="Times New Roman" w:cs="Times New Roman"/>
          <w:sz w:val="24"/>
          <w:szCs w:val="24"/>
          <w:u w:val="none"/>
          <w:lang w:eastAsia="sk-SK"/>
        </w:rPr>
        <w:t xml:space="preserve"> a slová „</w:t>
      </w:r>
      <w:r w:rsidR="00463B10" w:rsidRPr="00867538">
        <w:rPr>
          <w:rFonts w:ascii="Times New Roman" w:eastAsia="Times New Roman" w:hAnsi="Times New Roman" w:cs="Times New Roman"/>
          <w:sz w:val="24"/>
          <w:szCs w:val="24"/>
          <w:u w:val="none"/>
          <w:lang w:eastAsia="sk-SK"/>
        </w:rPr>
        <w:t xml:space="preserve">a obsadiť toto štátnozamestnanecké miesto </w:t>
      </w:r>
      <w:r w:rsidR="000C08FC" w:rsidRPr="00867538">
        <w:rPr>
          <w:rFonts w:ascii="Times New Roman" w:eastAsia="Times New Roman" w:hAnsi="Times New Roman" w:cs="Times New Roman"/>
          <w:sz w:val="24"/>
          <w:szCs w:val="24"/>
          <w:u w:val="none"/>
          <w:lang w:eastAsia="sk-SK"/>
        </w:rPr>
        <w:t>iným uchádzačom alebo preložením štátneho zamestnanca“</w:t>
      </w:r>
      <w:r w:rsidRPr="00867538">
        <w:rPr>
          <w:rFonts w:ascii="Times New Roman" w:eastAsia="Times New Roman" w:hAnsi="Times New Roman" w:cs="Times New Roman"/>
          <w:sz w:val="24"/>
          <w:szCs w:val="24"/>
          <w:u w:val="none"/>
          <w:lang w:eastAsia="sk-SK"/>
        </w:rPr>
        <w:t>.</w:t>
      </w:r>
    </w:p>
    <w:p w14:paraId="6A040AA1" w14:textId="77558FAA" w:rsidR="00C86502" w:rsidRPr="00867538" w:rsidRDefault="00077916" w:rsidP="00C86502">
      <w:pPr>
        <w:pStyle w:val="Odsekzoznamu"/>
        <w:numPr>
          <w:ilvl w:val="0"/>
          <w:numId w:val="1"/>
        </w:numPr>
        <w:tabs>
          <w:tab w:val="left" w:pos="450"/>
        </w:tabs>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V § 75 ods. 1 písm. c) sa</w:t>
      </w:r>
      <w:r w:rsidR="00C86502" w:rsidRPr="00867538">
        <w:rPr>
          <w:rFonts w:ascii="Times New Roman" w:eastAsia="Times New Roman" w:hAnsi="Times New Roman" w:cs="Times New Roman"/>
          <w:bCs/>
          <w:sz w:val="24"/>
          <w:szCs w:val="24"/>
          <w:u w:val="none"/>
          <w:lang w:eastAsia="sk-SK"/>
        </w:rPr>
        <w:t xml:space="preserve"> </w:t>
      </w:r>
      <w:r w:rsidR="009E0357" w:rsidRPr="00867538">
        <w:rPr>
          <w:rFonts w:ascii="Times New Roman" w:eastAsia="Times New Roman" w:hAnsi="Times New Roman" w:cs="Times New Roman"/>
          <w:bCs/>
          <w:sz w:val="24"/>
          <w:szCs w:val="24"/>
          <w:u w:val="none"/>
          <w:lang w:eastAsia="sk-SK"/>
        </w:rPr>
        <w:t xml:space="preserve">vypúšťajú </w:t>
      </w:r>
      <w:r w:rsidR="00C86502" w:rsidRPr="00867538">
        <w:rPr>
          <w:rFonts w:ascii="Times New Roman" w:eastAsia="Times New Roman" w:hAnsi="Times New Roman" w:cs="Times New Roman"/>
          <w:bCs/>
          <w:sz w:val="24"/>
          <w:szCs w:val="24"/>
          <w:u w:val="none"/>
          <w:lang w:eastAsia="sk-SK"/>
        </w:rPr>
        <w:t>slová „</w:t>
      </w:r>
      <w:r w:rsidR="009E0357" w:rsidRPr="00867538">
        <w:rPr>
          <w:rFonts w:ascii="Times New Roman" w:eastAsia="Times New Roman" w:hAnsi="Times New Roman" w:cs="Times New Roman"/>
          <w:bCs/>
          <w:sz w:val="24"/>
          <w:szCs w:val="24"/>
          <w:u w:val="none"/>
          <w:lang w:eastAsia="sk-SK"/>
        </w:rPr>
        <w:t>ods. 1 až 7</w:t>
      </w:r>
      <w:r w:rsidR="00C86502" w:rsidRPr="00867538">
        <w:rPr>
          <w:rFonts w:ascii="Times New Roman" w:eastAsia="Times New Roman" w:hAnsi="Times New Roman" w:cs="Times New Roman"/>
          <w:bCs/>
          <w:sz w:val="24"/>
          <w:szCs w:val="24"/>
          <w:u w:val="none"/>
          <w:lang w:eastAsia="sk-SK"/>
        </w:rPr>
        <w:t>“ a</w:t>
      </w:r>
      <w:r w:rsidR="00DA4490" w:rsidRPr="00867538">
        <w:rPr>
          <w:rFonts w:ascii="Times New Roman" w:eastAsia="Times New Roman" w:hAnsi="Times New Roman" w:cs="Times New Roman"/>
          <w:bCs/>
          <w:sz w:val="24"/>
          <w:szCs w:val="24"/>
          <w:u w:val="none"/>
          <w:lang w:eastAsia="sk-SK"/>
        </w:rPr>
        <w:t xml:space="preserve"> čiarka na konci</w:t>
      </w:r>
      <w:r w:rsidR="004B7049" w:rsidRPr="00867538">
        <w:rPr>
          <w:rFonts w:ascii="Times New Roman" w:eastAsia="Times New Roman" w:hAnsi="Times New Roman" w:cs="Times New Roman"/>
          <w:bCs/>
          <w:sz w:val="24"/>
          <w:szCs w:val="24"/>
          <w:u w:val="none"/>
          <w:lang w:eastAsia="sk-SK"/>
        </w:rPr>
        <w:t xml:space="preserve"> sa</w:t>
      </w:r>
      <w:r w:rsidR="00DA4490" w:rsidRPr="00867538">
        <w:rPr>
          <w:rFonts w:ascii="Times New Roman" w:eastAsia="Times New Roman" w:hAnsi="Times New Roman" w:cs="Times New Roman"/>
          <w:bCs/>
          <w:sz w:val="24"/>
          <w:szCs w:val="24"/>
          <w:u w:val="none"/>
          <w:lang w:eastAsia="sk-SK"/>
        </w:rPr>
        <w:t xml:space="preserve"> nahrádza bodkočiarkou a pripájajú sa tieto slová: „tým nie </w:t>
      </w:r>
      <w:r w:rsidR="00B05429" w:rsidRPr="00867538">
        <w:rPr>
          <w:rFonts w:ascii="Times New Roman" w:eastAsia="Times New Roman" w:hAnsi="Times New Roman" w:cs="Times New Roman"/>
          <w:bCs/>
          <w:sz w:val="24"/>
          <w:szCs w:val="24"/>
          <w:u w:val="none"/>
          <w:lang w:eastAsia="sk-SK"/>
        </w:rPr>
        <w:t xml:space="preserve">je dotknuté ustanovenie § </w:t>
      </w:r>
      <w:r w:rsidR="009801DD" w:rsidRPr="00867538">
        <w:rPr>
          <w:rFonts w:ascii="Times New Roman" w:eastAsia="Times New Roman" w:hAnsi="Times New Roman" w:cs="Times New Roman"/>
          <w:bCs/>
          <w:sz w:val="24"/>
          <w:szCs w:val="24"/>
          <w:u w:val="none"/>
          <w:lang w:eastAsia="sk-SK"/>
        </w:rPr>
        <w:t xml:space="preserve">82 </w:t>
      </w:r>
      <w:r w:rsidR="00DA4490" w:rsidRPr="00867538">
        <w:rPr>
          <w:rFonts w:ascii="Times New Roman" w:eastAsia="Times New Roman" w:hAnsi="Times New Roman" w:cs="Times New Roman"/>
          <w:bCs/>
          <w:sz w:val="24"/>
          <w:szCs w:val="24"/>
          <w:u w:val="none"/>
          <w:lang w:eastAsia="sk-SK"/>
        </w:rPr>
        <w:t>ods. 3,“</w:t>
      </w:r>
      <w:r w:rsidR="003C4D92" w:rsidRPr="00867538">
        <w:rPr>
          <w:rFonts w:ascii="Times New Roman" w:eastAsia="Times New Roman" w:hAnsi="Times New Roman" w:cs="Times New Roman"/>
          <w:bCs/>
          <w:sz w:val="24"/>
          <w:szCs w:val="24"/>
          <w:u w:val="none"/>
          <w:lang w:eastAsia="sk-SK"/>
        </w:rPr>
        <w:t>.</w:t>
      </w:r>
    </w:p>
    <w:p w14:paraId="3DA64650" w14:textId="7AFC92EC" w:rsidR="00CE23B7" w:rsidRPr="00867538" w:rsidRDefault="003C4D92" w:rsidP="00DA4812">
      <w:pPr>
        <w:pStyle w:val="Odsekzoznamu"/>
        <w:numPr>
          <w:ilvl w:val="0"/>
          <w:numId w:val="1"/>
        </w:numPr>
        <w:tabs>
          <w:tab w:val="left" w:pos="450"/>
        </w:tabs>
        <w:spacing w:after="120"/>
        <w:ind w:left="432"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V § 75 ods. 1 písmeno d) znie:</w:t>
      </w:r>
    </w:p>
    <w:p w14:paraId="2EE44A13" w14:textId="49603E56" w:rsidR="00CE23B7" w:rsidRPr="00867538" w:rsidRDefault="003C4D92" w:rsidP="00DA4812">
      <w:pPr>
        <w:spacing w:after="120"/>
        <w:ind w:left="432"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„d) štátneho zamestnanca, ktorý </w:t>
      </w:r>
      <w:r w:rsidR="00227241" w:rsidRPr="00867538">
        <w:rPr>
          <w:rFonts w:ascii="Times New Roman" w:eastAsia="Times New Roman" w:hAnsi="Times New Roman" w:cs="Times New Roman"/>
          <w:sz w:val="24"/>
          <w:szCs w:val="24"/>
          <w:u w:val="none"/>
          <w:lang w:eastAsia="sk-SK"/>
        </w:rPr>
        <w:t xml:space="preserve">bol odvolaný z funkcie </w:t>
      </w:r>
      <w:r w:rsidRPr="00867538">
        <w:rPr>
          <w:rFonts w:ascii="Times New Roman" w:eastAsia="Times New Roman" w:hAnsi="Times New Roman" w:cs="Times New Roman"/>
          <w:sz w:val="24"/>
          <w:szCs w:val="24"/>
          <w:u w:val="none"/>
          <w:lang w:eastAsia="sk-SK"/>
        </w:rPr>
        <w:t>podľa osobitného predpisu,</w:t>
      </w:r>
      <w:r w:rsidRPr="00867538">
        <w:rPr>
          <w:rFonts w:ascii="Times New Roman" w:eastAsia="Times New Roman" w:hAnsi="Times New Roman" w:cs="Times New Roman"/>
          <w:sz w:val="24"/>
          <w:szCs w:val="24"/>
          <w:u w:val="none"/>
          <w:vertAlign w:val="superscript"/>
          <w:lang w:eastAsia="sk-SK"/>
        </w:rPr>
        <w:t>34a</w:t>
      </w:r>
      <w:r w:rsidRPr="00867538">
        <w:rPr>
          <w:rFonts w:ascii="Times New Roman" w:eastAsia="Times New Roman" w:hAnsi="Times New Roman" w:cs="Times New Roman"/>
          <w:sz w:val="24"/>
          <w:szCs w:val="24"/>
          <w:u w:val="none"/>
          <w:lang w:eastAsia="sk-SK"/>
        </w:rPr>
        <w:t>)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14:paraId="0FF9AC61" w14:textId="31F5CFED" w:rsidR="005C5792" w:rsidRPr="00867538" w:rsidRDefault="005C5792" w:rsidP="00DA4812">
      <w:pPr>
        <w:spacing w:after="120"/>
        <w:ind w:left="432"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34</w:t>
      </w:r>
      <w:r w:rsidR="005353CA" w:rsidRPr="00867538">
        <w:rPr>
          <w:rFonts w:ascii="Times New Roman" w:eastAsia="Times New Roman" w:hAnsi="Times New Roman" w:cs="Times New Roman"/>
          <w:sz w:val="24"/>
          <w:szCs w:val="24"/>
          <w:u w:val="none"/>
          <w:lang w:eastAsia="sk-SK"/>
        </w:rPr>
        <w:t>a</w:t>
      </w:r>
      <w:r w:rsidR="00DA50DE" w:rsidRPr="00867538">
        <w:rPr>
          <w:rFonts w:ascii="Times New Roman" w:eastAsia="Times New Roman" w:hAnsi="Times New Roman" w:cs="Times New Roman"/>
          <w:sz w:val="24"/>
          <w:szCs w:val="24"/>
          <w:u w:val="none"/>
          <w:lang w:eastAsia="sk-SK"/>
        </w:rPr>
        <w:t xml:space="preserve"> znie:</w:t>
      </w:r>
    </w:p>
    <w:p w14:paraId="540336B9" w14:textId="651B8094" w:rsidR="00DA50DE" w:rsidRPr="00867538" w:rsidRDefault="00DA50DE" w:rsidP="00AA11F0">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34</w:t>
      </w:r>
      <w:r w:rsidR="005353CA" w:rsidRPr="00867538">
        <w:rPr>
          <w:rFonts w:ascii="Times New Roman" w:eastAsia="Times New Roman" w:hAnsi="Times New Roman" w:cs="Times New Roman"/>
          <w:sz w:val="24"/>
          <w:szCs w:val="24"/>
          <w:u w:val="none"/>
          <w:vertAlign w:val="superscript"/>
          <w:lang w:eastAsia="sk-SK"/>
        </w:rPr>
        <w:t>a</w:t>
      </w:r>
      <w:r w:rsidRPr="00867538">
        <w:rPr>
          <w:rFonts w:ascii="Times New Roman" w:eastAsia="Times New Roman" w:hAnsi="Times New Roman" w:cs="Times New Roman"/>
          <w:sz w:val="24"/>
          <w:szCs w:val="24"/>
          <w:u w:val="none"/>
          <w:lang w:eastAsia="sk-SK"/>
        </w:rPr>
        <w:t>) Napríklad § 11 zákona č. 103/2007 Z. z. o trojstranných konzultáciách na celoštátnej úrovni a o zmene a doplnení niektorých zákonov (zákon o tripartite)</w:t>
      </w:r>
      <w:r w:rsidR="005E6F4D" w:rsidRPr="00867538">
        <w:rPr>
          <w:rFonts w:ascii="Times New Roman" w:eastAsia="Times New Roman" w:hAnsi="Times New Roman" w:cs="Times New Roman"/>
          <w:sz w:val="24"/>
          <w:szCs w:val="24"/>
          <w:u w:val="none"/>
          <w:lang w:eastAsia="sk-SK"/>
        </w:rPr>
        <w:t xml:space="preserve"> v znení zákona č. 76/2021 Z. z</w:t>
      </w:r>
      <w:r w:rsidR="001E5903" w:rsidRPr="00867538">
        <w:rPr>
          <w:rFonts w:ascii="Times New Roman" w:eastAsia="Times New Roman" w:hAnsi="Times New Roman" w:cs="Times New Roman"/>
          <w:sz w:val="24"/>
          <w:szCs w:val="24"/>
          <w:u w:val="none"/>
          <w:lang w:eastAsia="sk-SK"/>
        </w:rPr>
        <w:t>.</w:t>
      </w:r>
      <w:r w:rsidR="00EA167B" w:rsidRPr="00867538">
        <w:rPr>
          <w:rFonts w:ascii="Times New Roman" w:eastAsia="Times New Roman" w:hAnsi="Times New Roman" w:cs="Times New Roman"/>
          <w:sz w:val="24"/>
          <w:szCs w:val="24"/>
          <w:u w:val="none"/>
          <w:lang w:eastAsia="sk-SK"/>
        </w:rPr>
        <w:t>, § 15 zákona č. 357/2015 Z. z. o finančnej kontrole a audite a o zmene a doplnení niektorých zákonov v znení zákona č. 372/2018 Z. z.</w:t>
      </w:r>
      <w:r w:rsidRPr="00867538">
        <w:rPr>
          <w:rFonts w:ascii="Times New Roman" w:eastAsia="Times New Roman" w:hAnsi="Times New Roman" w:cs="Times New Roman"/>
          <w:sz w:val="24"/>
          <w:szCs w:val="24"/>
          <w:u w:val="none"/>
          <w:lang w:eastAsia="sk-SK"/>
        </w:rPr>
        <w:t>“.</w:t>
      </w:r>
    </w:p>
    <w:p w14:paraId="75E3443E" w14:textId="2BA253D7" w:rsidR="00305E67" w:rsidRPr="00867538" w:rsidRDefault="00305E67" w:rsidP="00B97A2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75 ods. 3 sa slová „ods. 7“ nahrádzajú slovami „ods. 6“.</w:t>
      </w:r>
    </w:p>
    <w:p w14:paraId="357CD367" w14:textId="58E8CBE7" w:rsidR="00494301" w:rsidRPr="00867538" w:rsidRDefault="00494301" w:rsidP="00B22131">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76 ods. 1 písmeno d) znie:</w:t>
      </w:r>
    </w:p>
    <w:p w14:paraId="2FB19A77" w14:textId="2B8B4161" w:rsidR="00494301" w:rsidRPr="00867538" w:rsidRDefault="00494301" w:rsidP="002C41F3">
      <w:pPr>
        <w:pStyle w:val="Odsekzoznamu"/>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„d)</w:t>
      </w:r>
      <w:r w:rsidR="00B22131" w:rsidRPr="00867538">
        <w:rPr>
          <w:rFonts w:ascii="Times New Roman" w:eastAsia="Times New Roman" w:hAnsi="Times New Roman" w:cs="Times New Roman"/>
          <w:sz w:val="24"/>
          <w:szCs w:val="24"/>
          <w:u w:val="none"/>
          <w:lang w:eastAsia="sk-SK"/>
        </w:rPr>
        <w:t xml:space="preserve"> v dobe, keď je štátna zamestnankyňa tehotná, alebo keď je na materskej dovolenke, v dobe od oznámenia predpokladaného dňa nástupu na otcovskú dovolenku štátnym zamestnancom, najskôr však šesť týždňov pred očakávan</w:t>
      </w:r>
      <w:r w:rsidR="00C42CCA" w:rsidRPr="00867538">
        <w:rPr>
          <w:rFonts w:ascii="Times New Roman" w:eastAsia="Times New Roman" w:hAnsi="Times New Roman" w:cs="Times New Roman"/>
          <w:sz w:val="24"/>
          <w:szCs w:val="24"/>
          <w:u w:val="none"/>
          <w:lang w:eastAsia="sk-SK"/>
        </w:rPr>
        <w:t>ým dňom</w:t>
      </w:r>
      <w:r w:rsidR="00B22131" w:rsidRPr="00867538">
        <w:rPr>
          <w:rFonts w:ascii="Times New Roman" w:eastAsia="Times New Roman" w:hAnsi="Times New Roman" w:cs="Times New Roman"/>
          <w:sz w:val="24"/>
          <w:szCs w:val="24"/>
          <w:u w:val="none"/>
          <w:lang w:eastAsia="sk-SK"/>
        </w:rPr>
        <w:t xml:space="preserve"> pôrodu, do skončenia otcovskej dovolenky, v dobe, keď je štátna zamestnankyňa alebo štátny zamestnanec na rodičovskej dovolenke, alebo keď sa osamel</w:t>
      </w:r>
      <w:r w:rsidR="00305E67" w:rsidRPr="00867538">
        <w:rPr>
          <w:rFonts w:ascii="Times New Roman" w:eastAsia="Times New Roman" w:hAnsi="Times New Roman" w:cs="Times New Roman"/>
          <w:sz w:val="24"/>
          <w:szCs w:val="24"/>
          <w:u w:val="none"/>
          <w:lang w:eastAsia="sk-SK"/>
        </w:rPr>
        <w:t>á</w:t>
      </w:r>
      <w:r w:rsidR="00B22131" w:rsidRPr="00867538">
        <w:rPr>
          <w:rFonts w:ascii="Times New Roman" w:eastAsia="Times New Roman" w:hAnsi="Times New Roman" w:cs="Times New Roman"/>
          <w:sz w:val="24"/>
          <w:szCs w:val="24"/>
          <w:u w:val="none"/>
          <w:lang w:eastAsia="sk-SK"/>
        </w:rPr>
        <w:t xml:space="preserve"> štátn</w:t>
      </w:r>
      <w:r w:rsidR="00305E67" w:rsidRPr="00867538">
        <w:rPr>
          <w:rFonts w:ascii="Times New Roman" w:eastAsia="Times New Roman" w:hAnsi="Times New Roman" w:cs="Times New Roman"/>
          <w:sz w:val="24"/>
          <w:szCs w:val="24"/>
          <w:u w:val="none"/>
          <w:lang w:eastAsia="sk-SK"/>
        </w:rPr>
        <w:t>a</w:t>
      </w:r>
      <w:r w:rsidR="00B22131" w:rsidRPr="00867538">
        <w:rPr>
          <w:rFonts w:ascii="Times New Roman" w:eastAsia="Times New Roman" w:hAnsi="Times New Roman" w:cs="Times New Roman"/>
          <w:sz w:val="24"/>
          <w:szCs w:val="24"/>
          <w:u w:val="none"/>
          <w:lang w:eastAsia="sk-SK"/>
        </w:rPr>
        <w:t xml:space="preserve"> zamestnan</w:t>
      </w:r>
      <w:r w:rsidR="00305E67" w:rsidRPr="00867538">
        <w:rPr>
          <w:rFonts w:ascii="Times New Roman" w:eastAsia="Times New Roman" w:hAnsi="Times New Roman" w:cs="Times New Roman"/>
          <w:sz w:val="24"/>
          <w:szCs w:val="24"/>
          <w:u w:val="none"/>
          <w:lang w:eastAsia="sk-SK"/>
        </w:rPr>
        <w:t>kyňa</w:t>
      </w:r>
      <w:r w:rsidR="00B22131" w:rsidRPr="00867538">
        <w:rPr>
          <w:rFonts w:ascii="Times New Roman" w:eastAsia="Times New Roman" w:hAnsi="Times New Roman" w:cs="Times New Roman"/>
          <w:sz w:val="24"/>
          <w:szCs w:val="24"/>
          <w:u w:val="none"/>
          <w:lang w:eastAsia="sk-SK"/>
        </w:rPr>
        <w:t xml:space="preserve"> alebo osamel</w:t>
      </w:r>
      <w:r w:rsidR="00305E67" w:rsidRPr="00867538">
        <w:rPr>
          <w:rFonts w:ascii="Times New Roman" w:eastAsia="Times New Roman" w:hAnsi="Times New Roman" w:cs="Times New Roman"/>
          <w:sz w:val="24"/>
          <w:szCs w:val="24"/>
          <w:u w:val="none"/>
          <w:lang w:eastAsia="sk-SK"/>
        </w:rPr>
        <w:t>ý</w:t>
      </w:r>
      <w:r w:rsidR="00B22131" w:rsidRPr="00867538">
        <w:rPr>
          <w:rFonts w:ascii="Times New Roman" w:eastAsia="Times New Roman" w:hAnsi="Times New Roman" w:cs="Times New Roman"/>
          <w:sz w:val="24"/>
          <w:szCs w:val="24"/>
          <w:u w:val="none"/>
          <w:lang w:eastAsia="sk-SK"/>
        </w:rPr>
        <w:t xml:space="preserve"> štátn</w:t>
      </w:r>
      <w:r w:rsidR="00305E67" w:rsidRPr="00867538">
        <w:rPr>
          <w:rFonts w:ascii="Times New Roman" w:eastAsia="Times New Roman" w:hAnsi="Times New Roman" w:cs="Times New Roman"/>
          <w:sz w:val="24"/>
          <w:szCs w:val="24"/>
          <w:u w:val="none"/>
          <w:lang w:eastAsia="sk-SK"/>
        </w:rPr>
        <w:t>y</w:t>
      </w:r>
      <w:r w:rsidR="00B22131" w:rsidRPr="00867538">
        <w:rPr>
          <w:rFonts w:ascii="Times New Roman" w:eastAsia="Times New Roman" w:hAnsi="Times New Roman" w:cs="Times New Roman"/>
          <w:sz w:val="24"/>
          <w:szCs w:val="24"/>
          <w:u w:val="none"/>
          <w:lang w:eastAsia="sk-SK"/>
        </w:rPr>
        <w:t xml:space="preserve"> zamestnan</w:t>
      </w:r>
      <w:r w:rsidR="00305E67" w:rsidRPr="00867538">
        <w:rPr>
          <w:rFonts w:ascii="Times New Roman" w:eastAsia="Times New Roman" w:hAnsi="Times New Roman" w:cs="Times New Roman"/>
          <w:sz w:val="24"/>
          <w:szCs w:val="24"/>
          <w:u w:val="none"/>
          <w:lang w:eastAsia="sk-SK"/>
        </w:rPr>
        <w:t>ec</w:t>
      </w:r>
      <w:r w:rsidR="00B22131" w:rsidRPr="00867538">
        <w:rPr>
          <w:rFonts w:ascii="Times New Roman" w:eastAsia="Times New Roman" w:hAnsi="Times New Roman" w:cs="Times New Roman"/>
          <w:sz w:val="24"/>
          <w:szCs w:val="24"/>
          <w:u w:val="none"/>
          <w:lang w:eastAsia="sk-SK"/>
        </w:rPr>
        <w:t xml:space="preserve"> stará o dieťa mladšie ako tri roky,“.</w:t>
      </w:r>
    </w:p>
    <w:p w14:paraId="375C8FE4" w14:textId="34C6461F" w:rsidR="00A648A2" w:rsidRPr="00867538" w:rsidRDefault="000B0C1F"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76 ods. 1 písm. h) sa slová „d) a e)“ nahrádzajú slovami „d), e) alebo písm. f)“.</w:t>
      </w:r>
    </w:p>
    <w:p w14:paraId="2AFE7E08" w14:textId="77777777" w:rsidR="00F86052" w:rsidRPr="00867538" w:rsidRDefault="00F86052" w:rsidP="00FC569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 § 76 ods. 2 písm. b) sa za slová „materskej dovolenke alebo na rodičovskej dovolenke“ vkladá čiarka a slová „alebo štátneho zamestnanca na otcovskej dovolenke alebo na rodičovskej dovolenke“ sa nahrádzajú slovami „štátneho zamestnanca v dobe od </w:t>
      </w:r>
      <w:r w:rsidRPr="00867538">
        <w:rPr>
          <w:rFonts w:ascii="Times New Roman" w:hAnsi="Times New Roman" w:cs="Times New Roman"/>
          <w:sz w:val="24"/>
          <w:szCs w:val="24"/>
          <w:u w:val="none"/>
        </w:rPr>
        <w:t>oznámenia predpokladaného dňa nástupu na otcovskú dovolenku, najskôr však šesť týždňov pred očakávaným dňom pôrodu, do skončenia otcovskej dovolenky alebo o štátneho zamestnanca na rodičovskej dovolenke“.</w:t>
      </w:r>
    </w:p>
    <w:p w14:paraId="0679C8AC" w14:textId="77777777" w:rsidR="00F86052" w:rsidRPr="00867538" w:rsidRDefault="00F86052" w:rsidP="00E20CF5">
      <w:pPr>
        <w:pStyle w:val="Odsekzoznamu"/>
        <w:spacing w:after="120"/>
        <w:ind w:left="425" w:firstLine="0"/>
        <w:contextualSpacing w:val="0"/>
        <w:rPr>
          <w:rFonts w:ascii="Times New Roman" w:eastAsia="Times New Roman" w:hAnsi="Times New Roman" w:cs="Times New Roman"/>
          <w:sz w:val="24"/>
          <w:szCs w:val="24"/>
          <w:u w:val="none"/>
          <w:lang w:eastAsia="sk-SK"/>
        </w:rPr>
      </w:pPr>
    </w:p>
    <w:p w14:paraId="507AA3BE" w14:textId="7EEDDE65" w:rsidR="00FC5699" w:rsidRPr="00867538" w:rsidRDefault="00FC5699" w:rsidP="00FC569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82 ods. 1 sa vypúšťajú písmená c) a d).</w:t>
      </w:r>
    </w:p>
    <w:p w14:paraId="438FEF47" w14:textId="0CCF6A29" w:rsidR="00FC5699" w:rsidRPr="00867538" w:rsidRDefault="00FC5699" w:rsidP="00FC5699">
      <w:pPr>
        <w:pStyle w:val="Odsekzoznamu"/>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Doterajšie písmená e) až l) sa označujú ako písmená c) až j).</w:t>
      </w:r>
      <w:r w:rsidR="00AA1063" w:rsidRPr="00867538">
        <w:rPr>
          <w:rFonts w:ascii="Times New Roman" w:hAnsi="Times New Roman" w:cs="Times New Roman"/>
          <w:bCs/>
          <w:i/>
          <w:sz w:val="24"/>
          <w:szCs w:val="24"/>
          <w:highlight w:val="yellow"/>
          <w:u w:val="none"/>
        </w:rPr>
        <w:t xml:space="preserve"> </w:t>
      </w:r>
    </w:p>
    <w:p w14:paraId="5637DDE9" w14:textId="35607524" w:rsidR="00A648A2" w:rsidRPr="00867538" w:rsidRDefault="00A648A2"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82 ods. 1 písm. l) sa za slovo „funkcie“ vkladajú slová „veľvyslanca alebo funkcie“.</w:t>
      </w:r>
    </w:p>
    <w:p w14:paraId="66B3CFE4" w14:textId="77777777" w:rsidR="00A648A2" w:rsidRPr="00867538" w:rsidRDefault="00CE23B7"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82 ods. 3 sa vypúšťajú slová „alebo dňom skončenia vykonávania funkcie vedúceho zamestnanca na základe zákona podľa § 62“.</w:t>
      </w:r>
    </w:p>
    <w:p w14:paraId="286206C9" w14:textId="725D0323" w:rsidR="00FC5699" w:rsidRPr="00867538" w:rsidRDefault="00FC5699" w:rsidP="00FC569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82 ods. 5 sa slová „písm. k) alebo písm. l)“ nahrádzajú slovami „písm. i) alebo písm. j)“.</w:t>
      </w:r>
    </w:p>
    <w:p w14:paraId="60A9D001" w14:textId="769E0CE8" w:rsidR="00CE23B7" w:rsidRPr="00867538" w:rsidRDefault="00CE23B7" w:rsidP="007B6D19">
      <w:pPr>
        <w:pStyle w:val="Odsekzoznamu"/>
        <w:numPr>
          <w:ilvl w:val="0"/>
          <w:numId w:val="1"/>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83 vrátane nadpisu znie:</w:t>
      </w:r>
    </w:p>
    <w:p w14:paraId="6D9DA8A0" w14:textId="77777777" w:rsidR="00CE23B7" w:rsidRPr="00867538" w:rsidRDefault="00CE23B7" w:rsidP="00AA11F0">
      <w:pPr>
        <w:spacing w:after="120"/>
        <w:ind w:firstLine="0"/>
        <w:jc w:val="center"/>
        <w:outlineLvl w:val="4"/>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sz w:val="24"/>
          <w:szCs w:val="24"/>
          <w:u w:val="none"/>
          <w:lang w:eastAsia="sk-SK"/>
        </w:rPr>
        <w:t>„§ 83</w:t>
      </w:r>
      <w:r w:rsidRPr="00867538">
        <w:rPr>
          <w:rFonts w:ascii="Times New Roman" w:eastAsia="Times New Roman" w:hAnsi="Times New Roman" w:cs="Times New Roman"/>
          <w:sz w:val="24"/>
          <w:szCs w:val="24"/>
          <w:u w:val="none"/>
          <w:lang w:eastAsia="sk-SK"/>
        </w:rPr>
        <w:br/>
        <w:t>Odstupné</w:t>
      </w:r>
    </w:p>
    <w:p w14:paraId="554C07C9" w14:textId="47946636"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(1) Štátnemu zamestnancovi v stálej štátnej službe a odborníkovi dočasne potrebnému na plnenie úloh štátnej služby, pri skončení štátnozamestnaneckého pomeru výpoveďou podľa § 75 ods. 1 písm. a) z dôvodu, že štátny zamestnanec vzhľadom na svoj zdravotný stav podľa lekárskeho posudku dlhodobo stratil spôsobilosť na vykonávanie štátnej služby na konkrétnom štátnozamestnaneckom mieste, výpoveďou podľa § 75 ods. 1 písm. b) alebo dohodou o skončení štátnozamestnaneckého pomeru z tých istých dôvodov, patrí odstupné v sume</w:t>
      </w:r>
    </w:p>
    <w:p w14:paraId="60D38D4C" w14:textId="77777777"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dvojnásobku funkčného platu, ak štátnozamestnanecký pomer trval najmenej jeden rok a menej ako dva roky,</w:t>
      </w:r>
    </w:p>
    <w:p w14:paraId="2EE0904D" w14:textId="77777777"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trojnásobku funkčného platu, ak štátnozamestnanecký pomer trval najmenej dva roky a menej ako päť rokov,</w:t>
      </w:r>
    </w:p>
    <w:p w14:paraId="780C9ED4" w14:textId="77777777"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c) štvornásobku funkčného platu, ak štátnozamestnanecký pomer trval najmenej päť rokov.</w:t>
      </w:r>
    </w:p>
    <w:p w14:paraId="0C70640C" w14:textId="3C55ECF6" w:rsidR="00A33B14"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(2) Odstupné v sume podľa odseku 1 patrí aj štátnemu zamestnancovi v stálej štátnej službe a odborníkovi dočasne potrebnému na</w:t>
      </w:r>
      <w:r w:rsidR="002C730F" w:rsidRPr="00867538">
        <w:rPr>
          <w:rFonts w:ascii="Times New Roman" w:eastAsia="Times New Roman" w:hAnsi="Times New Roman" w:cs="Times New Roman"/>
          <w:sz w:val="24"/>
          <w:szCs w:val="24"/>
          <w:u w:val="none"/>
          <w:lang w:eastAsia="sk-SK"/>
        </w:rPr>
        <w:t xml:space="preserve"> plnenie úloh štátnej služby, ktorý bol odvolaný</w:t>
      </w:r>
      <w:r w:rsidRPr="00867538">
        <w:rPr>
          <w:rFonts w:ascii="Times New Roman" w:eastAsia="Times New Roman" w:hAnsi="Times New Roman" w:cs="Times New Roman"/>
          <w:sz w:val="24"/>
          <w:szCs w:val="24"/>
          <w:u w:val="none"/>
          <w:lang w:eastAsia="sk-SK"/>
        </w:rPr>
        <w:t xml:space="preserve"> z funkcie vedúceho zamestnanca</w:t>
      </w:r>
      <w:r w:rsidR="002C730F" w:rsidRPr="00867538">
        <w:rPr>
          <w:rFonts w:ascii="Times New Roman" w:eastAsia="Times New Roman" w:hAnsi="Times New Roman" w:cs="Times New Roman"/>
          <w:sz w:val="24"/>
          <w:szCs w:val="24"/>
          <w:u w:val="none"/>
          <w:lang w:eastAsia="sk-SK"/>
        </w:rPr>
        <w:t xml:space="preserve"> podľa § 61 ods. 1, ods. </w:t>
      </w:r>
      <w:r w:rsidR="006450B9" w:rsidRPr="00867538">
        <w:rPr>
          <w:rFonts w:ascii="Times New Roman" w:eastAsia="Times New Roman" w:hAnsi="Times New Roman" w:cs="Times New Roman"/>
          <w:sz w:val="24"/>
          <w:szCs w:val="24"/>
          <w:u w:val="none"/>
          <w:lang w:eastAsia="sk-SK"/>
        </w:rPr>
        <w:t>3</w:t>
      </w:r>
      <w:r w:rsidR="00C371E3" w:rsidRPr="00867538">
        <w:rPr>
          <w:rFonts w:ascii="Times New Roman" w:eastAsia="Times New Roman" w:hAnsi="Times New Roman" w:cs="Times New Roman"/>
          <w:sz w:val="24"/>
          <w:szCs w:val="24"/>
          <w:u w:val="none"/>
          <w:lang w:eastAsia="sk-SK"/>
        </w:rPr>
        <w:t xml:space="preserve"> písm.</w:t>
      </w:r>
      <w:r w:rsidR="000A0790" w:rsidRPr="00867538">
        <w:rPr>
          <w:rFonts w:ascii="Times New Roman" w:eastAsia="Times New Roman" w:hAnsi="Times New Roman" w:cs="Times New Roman"/>
          <w:sz w:val="24"/>
          <w:szCs w:val="24"/>
          <w:u w:val="none"/>
          <w:lang w:eastAsia="sk-SK"/>
        </w:rPr>
        <w:t xml:space="preserve"> b),</w:t>
      </w:r>
      <w:r w:rsidR="006450B9" w:rsidRPr="00867538">
        <w:rPr>
          <w:rFonts w:ascii="Times New Roman" w:eastAsia="Times New Roman" w:hAnsi="Times New Roman" w:cs="Times New Roman"/>
          <w:sz w:val="24"/>
          <w:szCs w:val="24"/>
          <w:u w:val="none"/>
          <w:lang w:eastAsia="sk-SK"/>
        </w:rPr>
        <w:t xml:space="preserve"> ods. 4</w:t>
      </w:r>
      <w:r w:rsidRPr="00867538">
        <w:rPr>
          <w:rFonts w:ascii="Times New Roman" w:eastAsia="Times New Roman" w:hAnsi="Times New Roman" w:cs="Times New Roman"/>
          <w:sz w:val="24"/>
          <w:szCs w:val="24"/>
          <w:u w:val="none"/>
          <w:lang w:eastAsia="sk-SK"/>
        </w:rPr>
        <w:t xml:space="preserve"> písm. a),</w:t>
      </w:r>
      <w:r w:rsidR="000A0790" w:rsidRPr="00867538">
        <w:rPr>
          <w:rFonts w:ascii="Times New Roman" w:eastAsia="Times New Roman" w:hAnsi="Times New Roman" w:cs="Times New Roman"/>
          <w:sz w:val="24"/>
          <w:szCs w:val="24"/>
          <w:u w:val="none"/>
          <w:lang w:eastAsia="sk-SK"/>
        </w:rPr>
        <w:t xml:space="preserve"> ods. 5, 6 alebo ods. 7,</w:t>
      </w:r>
      <w:r w:rsidRPr="00867538">
        <w:rPr>
          <w:rFonts w:ascii="Times New Roman" w:eastAsia="Times New Roman" w:hAnsi="Times New Roman" w:cs="Times New Roman"/>
          <w:sz w:val="24"/>
          <w:szCs w:val="24"/>
          <w:u w:val="none"/>
          <w:lang w:eastAsia="sk-SK"/>
        </w:rPr>
        <w:t xml:space="preserve"> pri skončení štátnozamestnaneckého pomeru výpoveďou </w:t>
      </w:r>
      <w:r w:rsidR="000866B1" w:rsidRPr="00867538">
        <w:rPr>
          <w:rFonts w:ascii="Times New Roman" w:eastAsia="Times New Roman" w:hAnsi="Times New Roman" w:cs="Times New Roman"/>
          <w:sz w:val="24"/>
          <w:szCs w:val="24"/>
          <w:u w:val="none"/>
          <w:lang w:eastAsia="sk-SK"/>
        </w:rPr>
        <w:t>podľa</w:t>
      </w:r>
      <w:r w:rsidRPr="00867538">
        <w:rPr>
          <w:rFonts w:ascii="Times New Roman" w:eastAsia="Times New Roman" w:hAnsi="Times New Roman" w:cs="Times New Roman"/>
          <w:sz w:val="24"/>
          <w:szCs w:val="24"/>
          <w:u w:val="none"/>
          <w:lang w:eastAsia="sk-SK"/>
        </w:rPr>
        <w:t xml:space="preserve"> § 75 ods. 1 písm. c) alebo dohodou o skončení štátnozamestnaneckého pomeru z toho istého dôvodu.</w:t>
      </w:r>
    </w:p>
    <w:p w14:paraId="0E5A3097" w14:textId="1BF28375" w:rsidR="00FC0DA0" w:rsidRPr="00867538" w:rsidRDefault="00FC0DA0"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(3) Odstupné v sume podľa odseku 1 patrí aj štátnemu zamestnancovi v stálej štátnej službe pri skončení štátnozamestnaneckého</w:t>
      </w:r>
      <w:r w:rsidR="00AB7FDF" w:rsidRPr="00867538">
        <w:rPr>
          <w:rFonts w:ascii="Times New Roman" w:eastAsia="Times New Roman" w:hAnsi="Times New Roman" w:cs="Times New Roman"/>
          <w:sz w:val="24"/>
          <w:szCs w:val="24"/>
          <w:u w:val="none"/>
          <w:lang w:eastAsia="sk-SK"/>
        </w:rPr>
        <w:t xml:space="preserve"> pomeru</w:t>
      </w:r>
      <w:r w:rsidRPr="00867538">
        <w:rPr>
          <w:rFonts w:ascii="Times New Roman" w:eastAsia="Times New Roman" w:hAnsi="Times New Roman" w:cs="Times New Roman"/>
          <w:sz w:val="24"/>
          <w:szCs w:val="24"/>
          <w:u w:val="none"/>
          <w:lang w:eastAsia="sk-SK"/>
        </w:rPr>
        <w:t xml:space="preserve"> výpoveďou podľa § 75 ods. 1 písm. d) alebo dohodou</w:t>
      </w:r>
      <w:r w:rsidR="000866B1" w:rsidRPr="00867538">
        <w:rPr>
          <w:rFonts w:ascii="Times New Roman" w:eastAsia="Times New Roman" w:hAnsi="Times New Roman" w:cs="Times New Roman"/>
          <w:sz w:val="24"/>
          <w:szCs w:val="24"/>
          <w:u w:val="none"/>
          <w:lang w:eastAsia="sk-SK"/>
        </w:rPr>
        <w:t xml:space="preserve"> o skončení štátnozamestnaneckého pomeru</w:t>
      </w:r>
      <w:r w:rsidRPr="00867538">
        <w:rPr>
          <w:rFonts w:ascii="Times New Roman" w:eastAsia="Times New Roman" w:hAnsi="Times New Roman" w:cs="Times New Roman"/>
          <w:sz w:val="24"/>
          <w:szCs w:val="24"/>
          <w:u w:val="none"/>
          <w:lang w:eastAsia="sk-SK"/>
        </w:rPr>
        <w:t xml:space="preserve"> z toho istého dôvodu; to neplatí, ak k odvolaniu podľa osobitného predpisu</w:t>
      </w:r>
      <w:r w:rsidRPr="00867538">
        <w:rPr>
          <w:rFonts w:ascii="Times New Roman" w:eastAsia="Times New Roman" w:hAnsi="Times New Roman" w:cs="Times New Roman"/>
          <w:sz w:val="24"/>
          <w:szCs w:val="24"/>
          <w:u w:val="none"/>
          <w:vertAlign w:val="superscript"/>
          <w:lang w:eastAsia="sk-SK"/>
        </w:rPr>
        <w:t>34a</w:t>
      </w:r>
      <w:r w:rsidRPr="00867538">
        <w:rPr>
          <w:rFonts w:ascii="Times New Roman" w:eastAsia="Times New Roman" w:hAnsi="Times New Roman" w:cs="Times New Roman"/>
          <w:sz w:val="24"/>
          <w:szCs w:val="24"/>
          <w:u w:val="none"/>
          <w:lang w:eastAsia="sk-SK"/>
        </w:rPr>
        <w:t>) došlo z dôvodu porušenia povinností štátneho zamestnanca.</w:t>
      </w:r>
    </w:p>
    <w:p w14:paraId="3DAD0FF9" w14:textId="20BDCC91"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4</w:t>
      </w:r>
      <w:r w:rsidRPr="00867538">
        <w:rPr>
          <w:rFonts w:ascii="Times New Roman" w:eastAsia="Times New Roman" w:hAnsi="Times New Roman" w:cs="Times New Roman"/>
          <w:sz w:val="24"/>
          <w:szCs w:val="24"/>
          <w:u w:val="none"/>
          <w:lang w:eastAsia="sk-SK"/>
        </w:rPr>
        <w:t>) Štátnemu zamestnancovi pri skončení štátnozamestnaneckého pomeru výpoveďou podľa § 75 ods. 1 písm. a) z dôvodu, že štátny zamestnanec nesmie vykonávať štátnu službu pre pracovný úraz, chorobu z povolania alebo pre ohrozenie touto chorobou, alebo ak na pracovisku dosiahol najvyššiu prípustnú expozíciu faktorom práce a pracovného prostredia určenú rozhodnutím príslušného orgánu verejného zdravotníctva alebo dohodou o skončení štátnozamestnaneckého pomeru z toho istého dôvodu, patrí odstupné v sume desaťnásobku jeho funkčného platu; to neplatí, ak bol pracovný úraz spôsobený tým, že štátny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 pracovný úraz si spôsobil štátny zamestnanec pod vplyvom alkoholu, omamných látok alebo psychotropných látok a služobný úrad nemohol pracovnému úrazu zabrániť.</w:t>
      </w:r>
    </w:p>
    <w:p w14:paraId="50CBFAEB" w14:textId="6D84118E"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5</w:t>
      </w:r>
      <w:r w:rsidRPr="00867538">
        <w:rPr>
          <w:rFonts w:ascii="Times New Roman" w:eastAsia="Times New Roman" w:hAnsi="Times New Roman" w:cs="Times New Roman"/>
          <w:sz w:val="24"/>
          <w:szCs w:val="24"/>
          <w:u w:val="none"/>
          <w:lang w:eastAsia="sk-SK"/>
        </w:rPr>
        <w:t>) Ak osobitný predpis neustanovuje inak, štátnemu zamestnancov</w:t>
      </w:r>
      <w:r w:rsidR="00512CA0" w:rsidRPr="00867538">
        <w:rPr>
          <w:rFonts w:ascii="Times New Roman" w:eastAsia="Times New Roman" w:hAnsi="Times New Roman" w:cs="Times New Roman"/>
          <w:sz w:val="24"/>
          <w:szCs w:val="24"/>
          <w:u w:val="none"/>
          <w:lang w:eastAsia="sk-SK"/>
        </w:rPr>
        <w:t>i</w:t>
      </w:r>
      <w:r w:rsidR="002C730F" w:rsidRPr="00867538">
        <w:rPr>
          <w:rFonts w:ascii="Times New Roman" w:eastAsia="Times New Roman" w:hAnsi="Times New Roman" w:cs="Times New Roman"/>
          <w:sz w:val="24"/>
          <w:szCs w:val="24"/>
          <w:u w:val="none"/>
          <w:lang w:eastAsia="sk-SK"/>
        </w:rPr>
        <w:t xml:space="preserve"> v dočasnej štátnej službe, ktorý je</w:t>
      </w:r>
      <w:r w:rsidR="00512CA0" w:rsidRPr="00867538">
        <w:rPr>
          <w:rFonts w:ascii="Times New Roman" w:eastAsia="Times New Roman" w:hAnsi="Times New Roman" w:cs="Times New Roman"/>
          <w:sz w:val="24"/>
          <w:szCs w:val="24"/>
          <w:u w:val="none"/>
          <w:lang w:eastAsia="sk-SK"/>
        </w:rPr>
        <w:t xml:space="preserve"> štátnym zamestnancom</w:t>
      </w:r>
      <w:r w:rsidR="002C730F"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v</w:t>
      </w:r>
      <w:r w:rsidR="00512CA0" w:rsidRPr="00867538">
        <w:rPr>
          <w:rFonts w:ascii="Times New Roman" w:eastAsia="Times New Roman" w:hAnsi="Times New Roman" w:cs="Times New Roman"/>
          <w:sz w:val="24"/>
          <w:szCs w:val="24"/>
          <w:u w:val="none"/>
          <w:lang w:eastAsia="sk-SK"/>
        </w:rPr>
        <w:t>o verejnej funkcii, štatutárnym orgánom vymenovaným</w:t>
      </w:r>
      <w:r w:rsidRPr="00867538">
        <w:rPr>
          <w:rFonts w:ascii="Times New Roman" w:eastAsia="Times New Roman" w:hAnsi="Times New Roman" w:cs="Times New Roman"/>
          <w:sz w:val="24"/>
          <w:szCs w:val="24"/>
          <w:u w:val="none"/>
          <w:lang w:eastAsia="sk-SK"/>
        </w:rPr>
        <w:t xml:space="preserve"> do funkcie podľa osobitného predpisu a</w:t>
      </w:r>
      <w:r w:rsidR="00512CA0" w:rsidRPr="00867538">
        <w:rPr>
          <w:rFonts w:ascii="Times New Roman" w:eastAsia="Times New Roman" w:hAnsi="Times New Roman" w:cs="Times New Roman"/>
          <w:sz w:val="24"/>
          <w:szCs w:val="24"/>
          <w:u w:val="none"/>
          <w:lang w:eastAsia="sk-SK"/>
        </w:rPr>
        <w:t>lebo riaditeľom</w:t>
      </w:r>
      <w:r w:rsidRPr="00867538">
        <w:rPr>
          <w:rFonts w:ascii="Times New Roman" w:eastAsia="Times New Roman" w:hAnsi="Times New Roman" w:cs="Times New Roman"/>
          <w:sz w:val="24"/>
          <w:szCs w:val="24"/>
          <w:u w:val="none"/>
          <w:lang w:eastAsia="sk-SK"/>
        </w:rPr>
        <w:t xml:space="preserve"> kancelárie bezpečnostnej rady, patrí pri skončení štátnozamestnaneckého pomeru odvolaním z funkcie alebo uplynutím funkčného obdobia odstupné v sume </w:t>
      </w:r>
    </w:p>
    <w:p w14:paraId="3C65EAB4" w14:textId="77777777"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dvojnásobku funkčného platu, ak štátnozamestnanecký pomer trval najmenej jeden rok a menej ako dva roky,</w:t>
      </w:r>
    </w:p>
    <w:p w14:paraId="2CE9D35C" w14:textId="77777777"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trojnásobku funkčného platu, ak štátnozamestnanecký pomer trval najmenej dva roky.</w:t>
      </w:r>
    </w:p>
    <w:p w14:paraId="34FE2FEF" w14:textId="7D4C75C4"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6</w:t>
      </w:r>
      <w:r w:rsidRPr="00867538">
        <w:rPr>
          <w:rFonts w:ascii="Times New Roman" w:eastAsia="Times New Roman" w:hAnsi="Times New Roman" w:cs="Times New Roman"/>
          <w:sz w:val="24"/>
          <w:szCs w:val="24"/>
          <w:u w:val="none"/>
          <w:lang w:eastAsia="sk-SK"/>
        </w:rPr>
        <w:t xml:space="preserve">) Odstupné podľa odseku </w:t>
      </w:r>
      <w:r w:rsidR="00FC0DA0" w:rsidRPr="00867538">
        <w:rPr>
          <w:rFonts w:ascii="Times New Roman" w:eastAsia="Times New Roman" w:hAnsi="Times New Roman" w:cs="Times New Roman"/>
          <w:sz w:val="24"/>
          <w:szCs w:val="24"/>
          <w:u w:val="none"/>
          <w:lang w:eastAsia="sk-SK"/>
        </w:rPr>
        <w:t xml:space="preserve">5 </w:t>
      </w:r>
      <w:r w:rsidRPr="00867538">
        <w:rPr>
          <w:rFonts w:ascii="Times New Roman" w:eastAsia="Times New Roman" w:hAnsi="Times New Roman" w:cs="Times New Roman"/>
          <w:sz w:val="24"/>
          <w:szCs w:val="24"/>
          <w:u w:val="none"/>
          <w:lang w:eastAsia="sk-SK"/>
        </w:rPr>
        <w:t>nepatrí štátnemu zamestnancovi, u ktorého došlo k skončen</w:t>
      </w:r>
      <w:r w:rsidR="00512CA0" w:rsidRPr="00867538">
        <w:rPr>
          <w:rFonts w:ascii="Times New Roman" w:eastAsia="Times New Roman" w:hAnsi="Times New Roman" w:cs="Times New Roman"/>
          <w:sz w:val="24"/>
          <w:szCs w:val="24"/>
          <w:u w:val="none"/>
          <w:lang w:eastAsia="sk-SK"/>
        </w:rPr>
        <w:t>iu vykonávania funkcie z dôvodu</w:t>
      </w:r>
    </w:p>
    <w:p w14:paraId="1681A8B0" w14:textId="3AD4C188"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porušenia právneho predpisu</w:t>
      </w:r>
      <w:r w:rsidR="00E033F5" w:rsidRPr="00867538">
        <w:rPr>
          <w:rFonts w:ascii="Times New Roman" w:eastAsia="Times New Roman" w:hAnsi="Times New Roman" w:cs="Times New Roman"/>
          <w:sz w:val="24"/>
          <w:szCs w:val="24"/>
          <w:u w:val="none"/>
          <w:vertAlign w:val="superscript"/>
          <w:lang w:eastAsia="sk-SK"/>
        </w:rPr>
        <w:t>36c</w:t>
      </w:r>
      <w:r w:rsidR="00E033F5"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073118A5" w14:textId="77777777"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straty bezúhonnosti,</w:t>
      </w:r>
    </w:p>
    <w:p w14:paraId="018B27F8" w14:textId="77777777" w:rsidR="00A648A2" w:rsidRPr="00867538" w:rsidRDefault="00A648A2" w:rsidP="00AA11F0">
      <w:pPr>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c) žiadosti štátneho zamestnanca alebo</w:t>
      </w:r>
    </w:p>
    <w:p w14:paraId="52890725" w14:textId="2400C243" w:rsidR="00A648A2" w:rsidRPr="00867538" w:rsidRDefault="00A648A2" w:rsidP="00AA11F0">
      <w:pPr>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d) vymenovania alebo zvolenia do </w:t>
      </w:r>
      <w:r w:rsidR="00260437" w:rsidRPr="00867538">
        <w:rPr>
          <w:rFonts w:ascii="Times New Roman" w:eastAsia="Times New Roman" w:hAnsi="Times New Roman" w:cs="Times New Roman"/>
          <w:sz w:val="24"/>
          <w:szCs w:val="24"/>
          <w:u w:val="none"/>
          <w:lang w:eastAsia="sk-SK"/>
        </w:rPr>
        <w:t>verejnej</w:t>
      </w:r>
      <w:r w:rsidRPr="00867538">
        <w:rPr>
          <w:rFonts w:ascii="Times New Roman" w:eastAsia="Times New Roman" w:hAnsi="Times New Roman" w:cs="Times New Roman"/>
          <w:sz w:val="24"/>
          <w:szCs w:val="24"/>
          <w:u w:val="none"/>
          <w:lang w:eastAsia="sk-SK"/>
        </w:rPr>
        <w:t xml:space="preserve"> funkcie</w:t>
      </w:r>
      <w:r w:rsidR="005E6F4D" w:rsidRPr="00867538">
        <w:rPr>
          <w:rFonts w:ascii="Times New Roman" w:eastAsia="Times New Roman" w:hAnsi="Times New Roman" w:cs="Times New Roman"/>
          <w:sz w:val="24"/>
          <w:szCs w:val="24"/>
          <w:u w:val="none"/>
          <w:lang w:eastAsia="sk-SK"/>
        </w:rPr>
        <w:t>,</w:t>
      </w:r>
      <w:r w:rsidR="00796132" w:rsidRPr="00867538">
        <w:rPr>
          <w:rFonts w:ascii="Times New Roman" w:eastAsia="Times New Roman" w:hAnsi="Times New Roman" w:cs="Times New Roman"/>
          <w:sz w:val="24"/>
          <w:szCs w:val="24"/>
          <w:u w:val="none"/>
          <w:vertAlign w:val="superscript"/>
          <w:lang w:eastAsia="sk-SK"/>
        </w:rPr>
        <w:t>36</w:t>
      </w:r>
      <w:r w:rsidR="00E033F5" w:rsidRPr="00867538">
        <w:rPr>
          <w:rFonts w:ascii="Times New Roman" w:eastAsia="Times New Roman" w:hAnsi="Times New Roman" w:cs="Times New Roman"/>
          <w:sz w:val="24"/>
          <w:szCs w:val="24"/>
          <w:u w:val="none"/>
          <w:vertAlign w:val="superscript"/>
          <w:lang w:eastAsia="sk-SK"/>
        </w:rPr>
        <w:t>d</w:t>
      </w:r>
      <w:r w:rsidRPr="00867538">
        <w:rPr>
          <w:rFonts w:ascii="Times New Roman" w:eastAsia="Times New Roman" w:hAnsi="Times New Roman" w:cs="Times New Roman"/>
          <w:sz w:val="24"/>
          <w:szCs w:val="24"/>
          <w:u w:val="none"/>
          <w:lang w:eastAsia="sk-SK"/>
        </w:rPr>
        <w:t>) ktorá sa nevykonáva v štátnozamestnaneckom pomere.</w:t>
      </w:r>
    </w:p>
    <w:p w14:paraId="1A0F3907" w14:textId="74BD1BED"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7</w:t>
      </w:r>
      <w:r w:rsidRPr="00867538">
        <w:rPr>
          <w:rFonts w:ascii="Times New Roman" w:eastAsia="Times New Roman" w:hAnsi="Times New Roman" w:cs="Times New Roman"/>
          <w:sz w:val="24"/>
          <w:szCs w:val="24"/>
          <w:u w:val="none"/>
          <w:lang w:eastAsia="sk-SK"/>
        </w:rPr>
        <w:t xml:space="preserve">) Funkčným platom podľa odsekov 1 až </w:t>
      </w:r>
      <w:r w:rsidR="00FC0DA0" w:rsidRPr="00867538">
        <w:rPr>
          <w:rFonts w:ascii="Times New Roman" w:eastAsia="Times New Roman" w:hAnsi="Times New Roman" w:cs="Times New Roman"/>
          <w:sz w:val="24"/>
          <w:szCs w:val="24"/>
          <w:u w:val="none"/>
          <w:lang w:eastAsia="sk-SK"/>
        </w:rPr>
        <w:t xml:space="preserve">4 </w:t>
      </w:r>
      <w:r w:rsidRPr="00867538">
        <w:rPr>
          <w:rFonts w:ascii="Times New Roman" w:eastAsia="Times New Roman" w:hAnsi="Times New Roman" w:cs="Times New Roman"/>
          <w:sz w:val="24"/>
          <w:szCs w:val="24"/>
          <w:u w:val="none"/>
          <w:lang w:eastAsia="sk-SK"/>
        </w:rPr>
        <w:t xml:space="preserve">sa rozumie funkčný plat, ktorý by patril štátnemu zamestnancovi, ak by nedošlo k skončeniu štátnozamestnaneckého pomeru. Funkčným platom podľa odseku </w:t>
      </w:r>
      <w:r w:rsidR="00FC0DA0" w:rsidRPr="00867538">
        <w:rPr>
          <w:rFonts w:ascii="Times New Roman" w:eastAsia="Times New Roman" w:hAnsi="Times New Roman" w:cs="Times New Roman"/>
          <w:sz w:val="24"/>
          <w:szCs w:val="24"/>
          <w:u w:val="none"/>
          <w:lang w:eastAsia="sk-SK"/>
        </w:rPr>
        <w:t xml:space="preserve">5 </w:t>
      </w:r>
      <w:r w:rsidRPr="00867538">
        <w:rPr>
          <w:rFonts w:ascii="Times New Roman" w:eastAsia="Times New Roman" w:hAnsi="Times New Roman" w:cs="Times New Roman"/>
          <w:sz w:val="24"/>
          <w:szCs w:val="24"/>
          <w:u w:val="none"/>
          <w:lang w:eastAsia="sk-SK"/>
        </w:rPr>
        <w:t>sa rozumie funkčný plat, ktorý patril štátnemu zamestnancovi v čase skončenia štátnozamestnaneckého pomeru.</w:t>
      </w:r>
    </w:p>
    <w:p w14:paraId="34E8433B" w14:textId="2613177A"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8</w:t>
      </w:r>
      <w:r w:rsidRPr="00867538">
        <w:rPr>
          <w:rFonts w:ascii="Times New Roman" w:eastAsia="Times New Roman" w:hAnsi="Times New Roman" w:cs="Times New Roman"/>
          <w:sz w:val="24"/>
          <w:szCs w:val="24"/>
          <w:u w:val="none"/>
          <w:lang w:eastAsia="sk-SK"/>
        </w:rPr>
        <w:t>) Odstupné vypláca služobný úrad po skončení štátnozamestnaneckého pomeru v najbližšom výplatnom termíne určenom v služobnom úrade na výplatu platu, ak sa služobný úrad nedohodne so štátnym zamestnancom inak.</w:t>
      </w:r>
    </w:p>
    <w:p w14:paraId="271E64A0" w14:textId="56A31624" w:rsidR="00A648A2" w:rsidRPr="00867538" w:rsidRDefault="00A648A2"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9</w:t>
      </w:r>
      <w:r w:rsidRPr="00867538">
        <w:rPr>
          <w:rFonts w:ascii="Times New Roman" w:eastAsia="Times New Roman" w:hAnsi="Times New Roman" w:cs="Times New Roman"/>
          <w:sz w:val="24"/>
          <w:szCs w:val="24"/>
          <w:u w:val="none"/>
          <w:lang w:eastAsia="sk-SK"/>
        </w:rPr>
        <w:t xml:space="preserve">) </w:t>
      </w:r>
      <w:r w:rsidR="00512CA0" w:rsidRPr="00867538">
        <w:rPr>
          <w:rFonts w:ascii="Times New Roman" w:eastAsia="Times New Roman" w:hAnsi="Times New Roman" w:cs="Times New Roman"/>
          <w:sz w:val="24"/>
          <w:szCs w:val="24"/>
          <w:u w:val="none"/>
          <w:lang w:eastAsia="sk-SK"/>
        </w:rPr>
        <w:t xml:space="preserve">Ak </w:t>
      </w:r>
      <w:r w:rsidR="007D3BF2" w:rsidRPr="00867538">
        <w:rPr>
          <w:rFonts w:ascii="Times New Roman" w:eastAsia="Times New Roman" w:hAnsi="Times New Roman" w:cs="Times New Roman"/>
          <w:sz w:val="24"/>
          <w:szCs w:val="24"/>
          <w:u w:val="none"/>
          <w:lang w:eastAsia="sk-SK"/>
        </w:rPr>
        <w:t xml:space="preserve">štátnemu zamestnancovi opätovne vznikne </w:t>
      </w:r>
      <w:r w:rsidR="00512CA0" w:rsidRPr="00867538">
        <w:rPr>
          <w:rFonts w:ascii="Times New Roman" w:eastAsia="Times New Roman" w:hAnsi="Times New Roman" w:cs="Times New Roman"/>
          <w:sz w:val="24"/>
          <w:szCs w:val="24"/>
          <w:u w:val="none"/>
          <w:lang w:eastAsia="sk-SK"/>
        </w:rPr>
        <w:t>štátnozamestnanecký pomer pred uplynutím času určeného podľa poskytnutého odstupného, štátny zamestnanec je povinný vrátiť odstupné alebo jeho pomernú časť služobnému úradu, ktorý poskytol odstupné. Štátny zamestnanec je povinný vrátiť odstupné do 15 dní od opätovného vzniku štátnozamestnaneckého pomeru, ak sa písomne nedohodne so služobným úradom inak. Pomerná časť odstupného sa určí podľa počtu dní od opätovného vzniku štátnozamestnaneckého pomeru do uplynutia času vyplývajúceho z poskytnutého odstupného. Ustanovenia prvej až tretej vety sa použijú primerane pri vzniku pracovného pomeru k zamestnávateľovi, ktorý je služobným úradom podľa tohto zákona.</w:t>
      </w:r>
    </w:p>
    <w:p w14:paraId="6B614A0F" w14:textId="154614EB" w:rsidR="00512CA0" w:rsidRPr="00867538" w:rsidRDefault="00512CA0" w:rsidP="00AA11F0">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10</w:t>
      </w:r>
      <w:r w:rsidRPr="00867538">
        <w:rPr>
          <w:rFonts w:ascii="Times New Roman" w:eastAsia="Times New Roman" w:hAnsi="Times New Roman" w:cs="Times New Roman"/>
          <w:sz w:val="24"/>
          <w:szCs w:val="24"/>
          <w:u w:val="none"/>
          <w:lang w:eastAsia="sk-SK"/>
        </w:rPr>
        <w:t xml:space="preserve">) Služobný úrad je povinný bezodkladne oznámiť vznik štátnozamestnaneckého pomeru alebo pracovného pomeru podľa odseku </w:t>
      </w:r>
      <w:r w:rsidR="00FC0DA0" w:rsidRPr="00867538">
        <w:rPr>
          <w:rFonts w:ascii="Times New Roman" w:eastAsia="Times New Roman" w:hAnsi="Times New Roman" w:cs="Times New Roman"/>
          <w:sz w:val="24"/>
          <w:szCs w:val="24"/>
          <w:u w:val="none"/>
          <w:lang w:eastAsia="sk-SK"/>
        </w:rPr>
        <w:t xml:space="preserve">9 </w:t>
      </w:r>
      <w:r w:rsidRPr="00867538">
        <w:rPr>
          <w:rFonts w:ascii="Times New Roman" w:eastAsia="Times New Roman" w:hAnsi="Times New Roman" w:cs="Times New Roman"/>
          <w:sz w:val="24"/>
          <w:szCs w:val="24"/>
          <w:u w:val="none"/>
          <w:lang w:eastAsia="sk-SK"/>
        </w:rPr>
        <w:t>tomu, kto poskytol odstupné.</w:t>
      </w:r>
    </w:p>
    <w:p w14:paraId="72A7ABA7" w14:textId="32EA9BA0" w:rsidR="00CE23B7" w:rsidRPr="00867538" w:rsidRDefault="00512CA0" w:rsidP="00DA4812">
      <w:pPr>
        <w:spacing w:after="120"/>
        <w:ind w:left="432"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FC0DA0" w:rsidRPr="00867538">
        <w:rPr>
          <w:rFonts w:ascii="Times New Roman" w:eastAsia="Times New Roman" w:hAnsi="Times New Roman" w:cs="Times New Roman"/>
          <w:sz w:val="24"/>
          <w:szCs w:val="24"/>
          <w:u w:val="none"/>
          <w:lang w:eastAsia="sk-SK"/>
        </w:rPr>
        <w:t>11</w:t>
      </w:r>
      <w:r w:rsidR="00A648A2" w:rsidRPr="00867538">
        <w:rPr>
          <w:rFonts w:ascii="Times New Roman" w:eastAsia="Times New Roman" w:hAnsi="Times New Roman" w:cs="Times New Roman"/>
          <w:sz w:val="24"/>
          <w:szCs w:val="24"/>
          <w:u w:val="none"/>
          <w:lang w:eastAsia="sk-SK"/>
        </w:rPr>
        <w:t xml:space="preserve">) Ak štátnozamestnanecký pomer štátneho zamestnanca podľa odsekov 1 až </w:t>
      </w:r>
      <w:r w:rsidR="00FC0DA0" w:rsidRPr="00867538">
        <w:rPr>
          <w:rFonts w:ascii="Times New Roman" w:eastAsia="Times New Roman" w:hAnsi="Times New Roman" w:cs="Times New Roman"/>
          <w:sz w:val="24"/>
          <w:szCs w:val="24"/>
          <w:u w:val="none"/>
          <w:lang w:eastAsia="sk-SK"/>
        </w:rPr>
        <w:t>4</w:t>
      </w:r>
      <w:r w:rsidR="00A648A2" w:rsidRPr="00867538">
        <w:rPr>
          <w:rFonts w:ascii="Times New Roman" w:eastAsia="Times New Roman" w:hAnsi="Times New Roman" w:cs="Times New Roman"/>
          <w:sz w:val="24"/>
          <w:szCs w:val="24"/>
          <w:u w:val="none"/>
          <w:lang w:eastAsia="sk-SK"/>
        </w:rPr>
        <w:t>, ktorému dal služobný úrad výpoveď alebo s ktorým služobný úrad uzatvoril dohodu o skončení štátnozamestnaneckého pomeru, zanikne smrťou štátneho zamestnanca, právo na odstupné vzniká dňom, ktorý predchádza dňu zániku štátnozamestnaneckého pomeru.</w:t>
      </w:r>
      <w:r w:rsidR="00306DF8" w:rsidRPr="00867538">
        <w:rPr>
          <w:rFonts w:ascii="Times New Roman" w:eastAsia="Times New Roman" w:hAnsi="Times New Roman" w:cs="Times New Roman"/>
          <w:sz w:val="24"/>
          <w:szCs w:val="24"/>
          <w:u w:val="none"/>
          <w:lang w:eastAsia="sk-SK"/>
        </w:rPr>
        <w:t>“.</w:t>
      </w:r>
    </w:p>
    <w:p w14:paraId="55CE8966" w14:textId="3A03E687" w:rsidR="00A648A2" w:rsidRPr="00867538" w:rsidRDefault="00E033F5" w:rsidP="00DA4812">
      <w:pPr>
        <w:spacing w:after="120"/>
        <w:ind w:left="432"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Poznámky</w:t>
      </w:r>
      <w:r w:rsidR="00A648A2" w:rsidRPr="00867538">
        <w:rPr>
          <w:rFonts w:ascii="Times New Roman" w:eastAsia="Times New Roman" w:hAnsi="Times New Roman" w:cs="Times New Roman"/>
          <w:sz w:val="24"/>
          <w:szCs w:val="24"/>
          <w:u w:val="none"/>
          <w:lang w:eastAsia="sk-SK"/>
        </w:rPr>
        <w:t xml:space="preserve"> pod čiarou k</w:t>
      </w:r>
      <w:r w:rsidR="00796132" w:rsidRPr="00867538">
        <w:rPr>
          <w:rFonts w:ascii="Times New Roman" w:eastAsia="Times New Roman" w:hAnsi="Times New Roman" w:cs="Times New Roman"/>
          <w:sz w:val="24"/>
          <w:szCs w:val="24"/>
          <w:u w:val="none"/>
          <w:lang w:eastAsia="sk-SK"/>
        </w:rPr>
        <w:t> </w:t>
      </w:r>
      <w:r w:rsidRPr="00867538">
        <w:rPr>
          <w:rFonts w:ascii="Times New Roman" w:eastAsia="Times New Roman" w:hAnsi="Times New Roman" w:cs="Times New Roman"/>
          <w:sz w:val="24"/>
          <w:szCs w:val="24"/>
          <w:u w:val="none"/>
          <w:lang w:eastAsia="sk-SK"/>
        </w:rPr>
        <w:t>odkazom</w:t>
      </w:r>
      <w:r w:rsidR="00796132" w:rsidRPr="00867538">
        <w:rPr>
          <w:rFonts w:ascii="Times New Roman" w:eastAsia="Times New Roman" w:hAnsi="Times New Roman" w:cs="Times New Roman"/>
          <w:sz w:val="24"/>
          <w:szCs w:val="24"/>
          <w:u w:val="none"/>
          <w:lang w:eastAsia="sk-SK"/>
        </w:rPr>
        <w:t xml:space="preserve"> 36c</w:t>
      </w:r>
      <w:r w:rsidRPr="00867538">
        <w:rPr>
          <w:rFonts w:ascii="Times New Roman" w:eastAsia="Times New Roman" w:hAnsi="Times New Roman" w:cs="Times New Roman"/>
          <w:sz w:val="24"/>
          <w:szCs w:val="24"/>
          <w:u w:val="none"/>
          <w:lang w:eastAsia="sk-SK"/>
        </w:rPr>
        <w:t xml:space="preserve"> a 36d zn</w:t>
      </w:r>
      <w:r w:rsidR="00796132" w:rsidRPr="00867538">
        <w:rPr>
          <w:rFonts w:ascii="Times New Roman" w:eastAsia="Times New Roman" w:hAnsi="Times New Roman" w:cs="Times New Roman"/>
          <w:sz w:val="24"/>
          <w:szCs w:val="24"/>
          <w:u w:val="none"/>
          <w:lang w:eastAsia="sk-SK"/>
        </w:rPr>
        <w:t>e</w:t>
      </w:r>
      <w:r w:rsidRPr="00867538">
        <w:rPr>
          <w:rFonts w:ascii="Times New Roman" w:eastAsia="Times New Roman" w:hAnsi="Times New Roman" w:cs="Times New Roman"/>
          <w:sz w:val="24"/>
          <w:szCs w:val="24"/>
          <w:u w:val="none"/>
          <w:lang w:eastAsia="sk-SK"/>
        </w:rPr>
        <w:t>jú</w:t>
      </w:r>
      <w:r w:rsidR="00796132" w:rsidRPr="00867538">
        <w:rPr>
          <w:rFonts w:ascii="Times New Roman" w:eastAsia="Times New Roman" w:hAnsi="Times New Roman" w:cs="Times New Roman"/>
          <w:sz w:val="24"/>
          <w:szCs w:val="24"/>
          <w:u w:val="none"/>
          <w:lang w:eastAsia="sk-SK"/>
        </w:rPr>
        <w:t>:</w:t>
      </w:r>
    </w:p>
    <w:p w14:paraId="1633E1F4" w14:textId="0F53240E" w:rsidR="00E033F5" w:rsidRPr="00867538" w:rsidRDefault="00DF263E" w:rsidP="00E033F5">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796132" w:rsidRPr="00867538">
        <w:rPr>
          <w:rFonts w:ascii="Times New Roman" w:eastAsia="Times New Roman" w:hAnsi="Times New Roman" w:cs="Times New Roman"/>
          <w:sz w:val="24"/>
          <w:szCs w:val="24"/>
          <w:u w:val="none"/>
          <w:vertAlign w:val="superscript"/>
          <w:lang w:eastAsia="sk-SK"/>
        </w:rPr>
        <w:t>36c</w:t>
      </w:r>
      <w:r w:rsidR="00796132" w:rsidRPr="00867538">
        <w:rPr>
          <w:rFonts w:ascii="Times New Roman" w:eastAsia="Times New Roman" w:hAnsi="Times New Roman" w:cs="Times New Roman"/>
          <w:sz w:val="24"/>
          <w:szCs w:val="24"/>
          <w:u w:val="none"/>
          <w:lang w:eastAsia="sk-SK"/>
        </w:rPr>
        <w:t xml:space="preserve">) </w:t>
      </w:r>
      <w:r w:rsidR="00E033F5" w:rsidRPr="00867538">
        <w:rPr>
          <w:rFonts w:ascii="Times New Roman" w:eastAsia="Times New Roman" w:hAnsi="Times New Roman" w:cs="Times New Roman"/>
          <w:sz w:val="24"/>
          <w:szCs w:val="24"/>
          <w:u w:val="none"/>
          <w:lang w:eastAsia="sk-SK"/>
        </w:rPr>
        <w:t>Napríklad § 77 ods. 7 písm. c) zákona č.30/2019 Z. z. o hazardných hrách a o zmene  a doplnení niektorých zákonov.</w:t>
      </w:r>
    </w:p>
    <w:p w14:paraId="3E108CDD" w14:textId="039ADB9F" w:rsidR="00B71FB6" w:rsidRPr="00867538" w:rsidRDefault="00E033F5" w:rsidP="00AA11F0">
      <w:pPr>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36d</w:t>
      </w:r>
      <w:r w:rsidRPr="00867538">
        <w:rPr>
          <w:rFonts w:ascii="Times New Roman" w:eastAsia="Times New Roman" w:hAnsi="Times New Roman" w:cs="Times New Roman"/>
          <w:sz w:val="24"/>
          <w:szCs w:val="24"/>
          <w:u w:val="none"/>
          <w:lang w:eastAsia="sk-SK"/>
        </w:rPr>
        <w:t xml:space="preserve">) </w:t>
      </w:r>
      <w:r w:rsidR="00796132" w:rsidRPr="00867538">
        <w:rPr>
          <w:rFonts w:ascii="Times New Roman" w:eastAsia="Times New Roman" w:hAnsi="Times New Roman" w:cs="Times New Roman"/>
          <w:sz w:val="24"/>
          <w:szCs w:val="24"/>
          <w:u w:val="none"/>
          <w:lang w:eastAsia="sk-SK"/>
        </w:rPr>
        <w:t>Napr</w:t>
      </w:r>
      <w:r w:rsidR="005E6F4D" w:rsidRPr="00867538">
        <w:rPr>
          <w:rFonts w:ascii="Times New Roman" w:eastAsia="Times New Roman" w:hAnsi="Times New Roman" w:cs="Times New Roman"/>
          <w:sz w:val="24"/>
          <w:szCs w:val="24"/>
          <w:u w:val="none"/>
          <w:lang w:eastAsia="sk-SK"/>
        </w:rPr>
        <w:t>íklad</w:t>
      </w:r>
      <w:r w:rsidR="00796132" w:rsidRPr="00867538">
        <w:rPr>
          <w:rFonts w:ascii="Times New Roman" w:eastAsia="Times New Roman" w:hAnsi="Times New Roman" w:cs="Times New Roman"/>
          <w:sz w:val="24"/>
          <w:szCs w:val="24"/>
          <w:u w:val="none"/>
          <w:lang w:eastAsia="sk-SK"/>
        </w:rPr>
        <w:t xml:space="preserve"> čl. 2 ods. 1 písm. a) až c) </w:t>
      </w:r>
      <w:r w:rsidR="001118BC" w:rsidRPr="00867538">
        <w:rPr>
          <w:rFonts w:ascii="Times New Roman" w:eastAsia="Times New Roman" w:hAnsi="Times New Roman" w:cs="Times New Roman"/>
          <w:sz w:val="24"/>
          <w:szCs w:val="24"/>
          <w:u w:val="none"/>
          <w:lang w:eastAsia="sk-SK"/>
        </w:rPr>
        <w:t xml:space="preserve">ústavného </w:t>
      </w:r>
      <w:r w:rsidR="00796132" w:rsidRPr="00867538">
        <w:rPr>
          <w:rFonts w:ascii="Times New Roman" w:eastAsia="Times New Roman" w:hAnsi="Times New Roman" w:cs="Times New Roman"/>
          <w:sz w:val="24"/>
          <w:szCs w:val="24"/>
          <w:u w:val="none"/>
          <w:lang w:eastAsia="sk-SK"/>
        </w:rPr>
        <w:t>zákona č. 357/2004 Z. z. o ochrane verejného záujmu pri výkone funkcií verejných funkcionárov.</w:t>
      </w:r>
      <w:r w:rsidR="00DF263E" w:rsidRPr="00867538">
        <w:rPr>
          <w:rFonts w:ascii="Times New Roman" w:eastAsia="Times New Roman" w:hAnsi="Times New Roman" w:cs="Times New Roman"/>
          <w:sz w:val="24"/>
          <w:szCs w:val="24"/>
          <w:u w:val="none"/>
          <w:lang w:eastAsia="sk-SK"/>
        </w:rPr>
        <w:t>“.</w:t>
      </w:r>
    </w:p>
    <w:p w14:paraId="3B4B2877" w14:textId="7C13A0AE" w:rsidR="006450B9" w:rsidRPr="00867538" w:rsidRDefault="006450B9" w:rsidP="006450B9">
      <w:pPr>
        <w:pStyle w:val="Odsekzoznamu"/>
        <w:numPr>
          <w:ilvl w:val="0"/>
          <w:numId w:val="1"/>
        </w:numPr>
        <w:tabs>
          <w:tab w:val="left" w:pos="540"/>
        </w:tabs>
        <w:ind w:left="357" w:hanging="357"/>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83 ods. 2 sa slová „ods. 3 písm. b)</w:t>
      </w:r>
      <w:r w:rsidR="000657C2"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ods. 4 písm. a)</w:t>
      </w:r>
      <w:r w:rsidR="000657C2" w:rsidRPr="00867538">
        <w:rPr>
          <w:rFonts w:ascii="Times New Roman" w:eastAsia="Times New Roman" w:hAnsi="Times New Roman" w:cs="Times New Roman"/>
          <w:sz w:val="24"/>
          <w:szCs w:val="24"/>
          <w:u w:val="none"/>
          <w:lang w:eastAsia="sk-SK"/>
        </w:rPr>
        <w:t>, ods. 5, 6 alebo ods. 7</w:t>
      </w:r>
      <w:r w:rsidRPr="00867538">
        <w:rPr>
          <w:rFonts w:ascii="Times New Roman" w:eastAsia="Times New Roman" w:hAnsi="Times New Roman" w:cs="Times New Roman"/>
          <w:sz w:val="24"/>
          <w:szCs w:val="24"/>
          <w:u w:val="none"/>
          <w:lang w:eastAsia="sk-SK"/>
        </w:rPr>
        <w:t>“ nahrádzajú slovami „ods. 2 písm. b)</w:t>
      </w:r>
      <w:r w:rsidR="000657C2"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ods. 3 písm. a)</w:t>
      </w:r>
      <w:r w:rsidR="000657C2" w:rsidRPr="00867538">
        <w:rPr>
          <w:rFonts w:ascii="Times New Roman" w:eastAsia="Times New Roman" w:hAnsi="Times New Roman" w:cs="Times New Roman"/>
          <w:sz w:val="24"/>
          <w:szCs w:val="24"/>
          <w:u w:val="none"/>
          <w:lang w:eastAsia="sk-SK"/>
        </w:rPr>
        <w:t>, ods. 4, 5 alebo ods. 6</w:t>
      </w:r>
      <w:r w:rsidRPr="00867538">
        <w:rPr>
          <w:rFonts w:ascii="Times New Roman" w:eastAsia="Times New Roman" w:hAnsi="Times New Roman" w:cs="Times New Roman"/>
          <w:sz w:val="24"/>
          <w:szCs w:val="24"/>
          <w:u w:val="none"/>
          <w:lang w:eastAsia="sk-SK"/>
        </w:rPr>
        <w:t>“.</w:t>
      </w:r>
    </w:p>
    <w:p w14:paraId="25710B46" w14:textId="01535E2C" w:rsidR="00CE23B7" w:rsidRPr="00867538" w:rsidRDefault="00CE23B7" w:rsidP="007B6D19">
      <w:pPr>
        <w:pStyle w:val="Odsekzoznamu"/>
        <w:numPr>
          <w:ilvl w:val="0"/>
          <w:numId w:val="1"/>
        </w:numPr>
        <w:tabs>
          <w:tab w:val="left" w:pos="540"/>
        </w:tabs>
        <w:spacing w:after="120"/>
        <w:ind w:left="357" w:hanging="357"/>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84 sa dopĺňa odsekmi 3 a </w:t>
      </w:r>
      <w:r w:rsidR="00B020AA" w:rsidRPr="00867538">
        <w:rPr>
          <w:rFonts w:ascii="Times New Roman" w:eastAsia="Times New Roman" w:hAnsi="Times New Roman" w:cs="Times New Roman"/>
          <w:sz w:val="24"/>
          <w:szCs w:val="24"/>
          <w:u w:val="none"/>
          <w:lang w:eastAsia="sk-SK"/>
        </w:rPr>
        <w:t>4</w:t>
      </w:r>
      <w:r w:rsidRPr="00867538">
        <w:rPr>
          <w:rFonts w:ascii="Times New Roman" w:eastAsia="Times New Roman" w:hAnsi="Times New Roman" w:cs="Times New Roman"/>
          <w:sz w:val="24"/>
          <w:szCs w:val="24"/>
          <w:u w:val="none"/>
          <w:lang w:eastAsia="sk-SK"/>
        </w:rPr>
        <w:t>, ktoré znejú:</w:t>
      </w:r>
    </w:p>
    <w:p w14:paraId="0EF2F920" w14:textId="301B88C1" w:rsidR="00CE23B7" w:rsidRPr="00867538" w:rsidRDefault="00CE23B7" w:rsidP="00DA4812">
      <w:pPr>
        <w:tabs>
          <w:tab w:val="left" w:pos="3402"/>
        </w:tabs>
        <w:spacing w:after="0"/>
        <w:ind w:left="432" w:firstLine="0"/>
        <w:rPr>
          <w:rFonts w:ascii="Times New Roman" w:eastAsia="Times New Roman" w:hAnsi="Times New Roman" w:cs="Times New Roman"/>
          <w:b/>
          <w:bCs/>
          <w:sz w:val="24"/>
          <w:szCs w:val="24"/>
          <w:u w:val="none"/>
          <w:lang w:eastAsia="sk-SK"/>
        </w:rPr>
      </w:pPr>
      <w:bookmarkStart w:id="10" w:name="_Hlk88747985"/>
      <w:r w:rsidRPr="00867538">
        <w:rPr>
          <w:rFonts w:ascii="Times New Roman" w:eastAsia="Times New Roman" w:hAnsi="Times New Roman" w:cs="Times New Roman"/>
          <w:sz w:val="24"/>
          <w:szCs w:val="24"/>
          <w:u w:val="none"/>
          <w:lang w:eastAsia="sk-SK"/>
        </w:rPr>
        <w:t xml:space="preserve">„(3) </w:t>
      </w:r>
      <w:bookmarkEnd w:id="10"/>
      <w:r w:rsidRPr="00867538">
        <w:rPr>
          <w:rFonts w:ascii="Times New Roman" w:eastAsia="Times New Roman" w:hAnsi="Times New Roman" w:cs="Times New Roman"/>
          <w:sz w:val="24"/>
          <w:szCs w:val="24"/>
          <w:u w:val="none"/>
          <w:lang w:eastAsia="sk-SK"/>
        </w:rPr>
        <w:t>Štátnemu zamestnancovi nepatrí odchodné, ak štátnozamestnanecký pomer skončil</w:t>
      </w:r>
    </w:p>
    <w:p w14:paraId="1A4C0A95" w14:textId="174403F8" w:rsidR="00CE23B7" w:rsidRPr="00867538" w:rsidRDefault="00CE23B7" w:rsidP="00DA4812">
      <w:pPr>
        <w:spacing w:after="0"/>
        <w:ind w:left="432" w:firstLine="1"/>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a) v skúšobnej dobe</w:t>
      </w:r>
      <w:r w:rsidR="004A6A5B" w:rsidRPr="00867538">
        <w:rPr>
          <w:rFonts w:ascii="Times New Roman" w:eastAsia="Times New Roman" w:hAnsi="Times New Roman" w:cs="Times New Roman"/>
          <w:sz w:val="24"/>
          <w:szCs w:val="24"/>
          <w:u w:val="none"/>
          <w:lang w:eastAsia="sk-SK"/>
        </w:rPr>
        <w:t xml:space="preserve"> štátny zamestnanec</w:t>
      </w:r>
      <w:r w:rsidRPr="00867538">
        <w:rPr>
          <w:rFonts w:ascii="Times New Roman" w:eastAsia="Times New Roman" w:hAnsi="Times New Roman" w:cs="Times New Roman"/>
          <w:sz w:val="24"/>
          <w:szCs w:val="24"/>
          <w:u w:val="none"/>
          <w:lang w:eastAsia="sk-SK"/>
        </w:rPr>
        <w:t>,</w:t>
      </w:r>
    </w:p>
    <w:p w14:paraId="6A987E7C" w14:textId="2FE90138" w:rsidR="00CE23B7" w:rsidRPr="00867538" w:rsidRDefault="00D675CC" w:rsidP="005C5730">
      <w:pPr>
        <w:spacing w:after="0"/>
        <w:ind w:firstLine="1"/>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b</w:t>
      </w:r>
      <w:r w:rsidR="00CE23B7" w:rsidRPr="00867538">
        <w:rPr>
          <w:rFonts w:ascii="Times New Roman" w:eastAsia="Times New Roman" w:hAnsi="Times New Roman" w:cs="Times New Roman"/>
          <w:sz w:val="24"/>
          <w:szCs w:val="24"/>
          <w:u w:val="none"/>
          <w:lang w:eastAsia="sk-SK"/>
        </w:rPr>
        <w:t xml:space="preserve">) na základe zákona z dôvodu podľa § 82 ods. 1 písm. a), ak ide o štátneho zamestnanca, na </w:t>
      </w:r>
      <w:r w:rsidR="00C51F14" w:rsidRPr="00867538">
        <w:rPr>
          <w:rFonts w:ascii="Times New Roman" w:eastAsia="Times New Roman" w:hAnsi="Times New Roman" w:cs="Times New Roman"/>
          <w:sz w:val="24"/>
          <w:szCs w:val="24"/>
          <w:u w:val="none"/>
          <w:lang w:eastAsia="sk-SK"/>
        </w:rPr>
        <w:t xml:space="preserve">ktorého sa vzťahuje § 38 ods. </w:t>
      </w:r>
      <w:r w:rsidR="003E17E0" w:rsidRPr="00867538">
        <w:rPr>
          <w:rFonts w:ascii="Times New Roman" w:eastAsia="Times New Roman" w:hAnsi="Times New Roman" w:cs="Times New Roman"/>
          <w:sz w:val="24"/>
          <w:szCs w:val="24"/>
          <w:u w:val="none"/>
          <w:lang w:eastAsia="sk-SK"/>
        </w:rPr>
        <w:t xml:space="preserve">22 </w:t>
      </w:r>
      <w:r w:rsidR="00CE23B7" w:rsidRPr="00867538">
        <w:rPr>
          <w:rFonts w:ascii="Times New Roman" w:eastAsia="Times New Roman" w:hAnsi="Times New Roman" w:cs="Times New Roman"/>
          <w:sz w:val="24"/>
          <w:szCs w:val="24"/>
          <w:u w:val="none"/>
          <w:lang w:eastAsia="sk-SK"/>
        </w:rPr>
        <w:t xml:space="preserve">alebo </w:t>
      </w:r>
    </w:p>
    <w:p w14:paraId="77394D02" w14:textId="05769CAA" w:rsidR="00CE23B7" w:rsidRPr="00867538" w:rsidRDefault="00D675CC" w:rsidP="0078455B">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c</w:t>
      </w:r>
      <w:r w:rsidR="00CE23B7" w:rsidRPr="00867538">
        <w:rPr>
          <w:rFonts w:ascii="Times New Roman" w:eastAsia="Times New Roman" w:hAnsi="Times New Roman" w:cs="Times New Roman"/>
          <w:sz w:val="24"/>
          <w:szCs w:val="24"/>
          <w:u w:val="none"/>
          <w:lang w:eastAsia="sk-SK"/>
        </w:rPr>
        <w:t xml:space="preserve">) na základe zákona z dôvodu podľa </w:t>
      </w:r>
      <w:r w:rsidR="004E2A3D" w:rsidRPr="00867538">
        <w:rPr>
          <w:rFonts w:ascii="Times New Roman" w:eastAsia="Times New Roman" w:hAnsi="Times New Roman" w:cs="Times New Roman"/>
          <w:sz w:val="24"/>
          <w:szCs w:val="24"/>
          <w:u w:val="none"/>
          <w:lang w:eastAsia="sk-SK"/>
        </w:rPr>
        <w:t xml:space="preserve">§ 82 ods. 1 písm. b), </w:t>
      </w:r>
      <w:r w:rsidR="00A440E3" w:rsidRPr="00867538">
        <w:rPr>
          <w:rFonts w:ascii="Times New Roman" w:eastAsia="Times New Roman" w:hAnsi="Times New Roman" w:cs="Times New Roman"/>
          <w:sz w:val="24"/>
          <w:szCs w:val="24"/>
          <w:u w:val="none"/>
          <w:lang w:eastAsia="sk-SK"/>
        </w:rPr>
        <w:t>e</w:t>
      </w:r>
      <w:r w:rsidR="004E2A3D" w:rsidRPr="00867538">
        <w:rPr>
          <w:rFonts w:ascii="Times New Roman" w:eastAsia="Times New Roman" w:hAnsi="Times New Roman" w:cs="Times New Roman"/>
          <w:sz w:val="24"/>
          <w:szCs w:val="24"/>
          <w:u w:val="none"/>
          <w:lang w:eastAsia="sk-SK"/>
        </w:rPr>
        <w:t>)</w:t>
      </w:r>
      <w:r w:rsidR="00CE23B7" w:rsidRPr="00867538">
        <w:rPr>
          <w:rFonts w:ascii="Times New Roman" w:eastAsia="Times New Roman" w:hAnsi="Times New Roman" w:cs="Times New Roman"/>
          <w:sz w:val="24"/>
          <w:szCs w:val="24"/>
          <w:u w:val="none"/>
          <w:lang w:eastAsia="sk-SK"/>
        </w:rPr>
        <w:t xml:space="preserve"> alebo </w:t>
      </w:r>
      <w:r w:rsidR="00A440E3" w:rsidRPr="00867538">
        <w:rPr>
          <w:rFonts w:ascii="Times New Roman" w:eastAsia="Times New Roman" w:hAnsi="Times New Roman" w:cs="Times New Roman"/>
          <w:sz w:val="24"/>
          <w:szCs w:val="24"/>
          <w:u w:val="none"/>
          <w:lang w:eastAsia="sk-SK"/>
        </w:rPr>
        <w:t>písm. g</w:t>
      </w:r>
      <w:r w:rsidR="00CE23B7" w:rsidRPr="00867538">
        <w:rPr>
          <w:rFonts w:ascii="Times New Roman" w:eastAsia="Times New Roman" w:hAnsi="Times New Roman" w:cs="Times New Roman"/>
          <w:sz w:val="24"/>
          <w:szCs w:val="24"/>
          <w:u w:val="none"/>
          <w:lang w:eastAsia="sk-SK"/>
        </w:rPr>
        <w:t>).</w:t>
      </w:r>
    </w:p>
    <w:p w14:paraId="636338D1" w14:textId="671AD92A" w:rsidR="0059676C" w:rsidRPr="00867538" w:rsidRDefault="0059676C" w:rsidP="0078455B">
      <w:pPr>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B020AA" w:rsidRPr="00867538">
        <w:rPr>
          <w:rFonts w:ascii="Times New Roman" w:eastAsia="Times New Roman" w:hAnsi="Times New Roman" w:cs="Times New Roman"/>
          <w:sz w:val="24"/>
          <w:szCs w:val="24"/>
          <w:u w:val="none"/>
          <w:lang w:eastAsia="sk-SK"/>
        </w:rPr>
        <w:t>4</w:t>
      </w:r>
      <w:r w:rsidRPr="00867538">
        <w:rPr>
          <w:rFonts w:ascii="Times New Roman" w:eastAsia="Times New Roman" w:hAnsi="Times New Roman" w:cs="Times New Roman"/>
          <w:sz w:val="24"/>
          <w:szCs w:val="24"/>
          <w:u w:val="none"/>
          <w:lang w:eastAsia="sk-SK"/>
        </w:rPr>
        <w:t>) Ak štátnozamestnanecký pomer štátneho zamestnanca, ktorý preukázal služobnému úradu nárok na predčasný starobný dôchodok, starobný dôchodok alebo invalidný dôchodok, zanikne smrťou štátneho zamestnanca, právo na odchodné vzniká dňom, ktorý predchádza dňu zániku štátnozamestnaneckého pomeru.“.</w:t>
      </w:r>
    </w:p>
    <w:p w14:paraId="1211C5D7" w14:textId="5E6D6738" w:rsidR="00A440E3" w:rsidRPr="00867538" w:rsidRDefault="00306E48" w:rsidP="00B97A2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A440E3" w:rsidRPr="00867538">
        <w:rPr>
          <w:rFonts w:ascii="Times New Roman" w:eastAsia="Times New Roman" w:hAnsi="Times New Roman" w:cs="Times New Roman"/>
          <w:sz w:val="24"/>
          <w:szCs w:val="24"/>
          <w:u w:val="none"/>
          <w:lang w:eastAsia="sk-SK"/>
        </w:rPr>
        <w:t xml:space="preserve">V § 84 ods. </w:t>
      </w:r>
      <w:r w:rsidR="00B020AA" w:rsidRPr="00867538">
        <w:rPr>
          <w:rFonts w:ascii="Times New Roman" w:eastAsia="Times New Roman" w:hAnsi="Times New Roman" w:cs="Times New Roman"/>
          <w:sz w:val="24"/>
          <w:szCs w:val="24"/>
          <w:u w:val="none"/>
          <w:lang w:eastAsia="sk-SK"/>
        </w:rPr>
        <w:t xml:space="preserve">3 </w:t>
      </w:r>
      <w:r w:rsidR="00A440E3" w:rsidRPr="00867538">
        <w:rPr>
          <w:rFonts w:ascii="Times New Roman" w:eastAsia="Times New Roman" w:hAnsi="Times New Roman" w:cs="Times New Roman"/>
          <w:sz w:val="24"/>
          <w:szCs w:val="24"/>
          <w:u w:val="none"/>
          <w:lang w:eastAsia="sk-SK"/>
        </w:rPr>
        <w:t xml:space="preserve">písm. </w:t>
      </w:r>
      <w:r w:rsidR="00D675CC" w:rsidRPr="00867538">
        <w:rPr>
          <w:rFonts w:ascii="Times New Roman" w:eastAsia="Times New Roman" w:hAnsi="Times New Roman" w:cs="Times New Roman"/>
          <w:sz w:val="24"/>
          <w:szCs w:val="24"/>
          <w:u w:val="none"/>
          <w:lang w:eastAsia="sk-SK"/>
        </w:rPr>
        <w:t>c</w:t>
      </w:r>
      <w:r w:rsidR="00A440E3" w:rsidRPr="00867538">
        <w:rPr>
          <w:rFonts w:ascii="Times New Roman" w:eastAsia="Times New Roman" w:hAnsi="Times New Roman" w:cs="Times New Roman"/>
          <w:sz w:val="24"/>
          <w:szCs w:val="24"/>
          <w:u w:val="none"/>
          <w:lang w:eastAsia="sk-SK"/>
        </w:rPr>
        <w:t>) sa slová „e) alebo písm. g)“ nahrádzajú slovami „c) alebo písm. e)“.</w:t>
      </w:r>
    </w:p>
    <w:p w14:paraId="20D25D95" w14:textId="48FD260C" w:rsidR="0059676C" w:rsidRPr="00867538" w:rsidRDefault="00306E48" w:rsidP="007B6D19">
      <w:pPr>
        <w:pStyle w:val="Odsekzoznamu"/>
        <w:numPr>
          <w:ilvl w:val="0"/>
          <w:numId w:val="1"/>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59676C" w:rsidRPr="00867538">
        <w:rPr>
          <w:rFonts w:ascii="Times New Roman" w:eastAsia="Times New Roman" w:hAnsi="Times New Roman" w:cs="Times New Roman"/>
          <w:sz w:val="24"/>
          <w:szCs w:val="24"/>
          <w:u w:val="none"/>
          <w:lang w:eastAsia="sk-SK"/>
        </w:rPr>
        <w:t>V § 86 odsek 1 znie:</w:t>
      </w:r>
    </w:p>
    <w:p w14:paraId="127781C4" w14:textId="24E82529" w:rsidR="00644F2C" w:rsidRPr="00867538" w:rsidRDefault="0059676C" w:rsidP="00E63E2E">
      <w:pPr>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„(1) </w:t>
      </w:r>
      <w:r w:rsidR="004D673D" w:rsidRPr="00867538">
        <w:rPr>
          <w:rFonts w:ascii="Times New Roman" w:eastAsia="Times New Roman" w:hAnsi="Times New Roman" w:cs="Times New Roman"/>
          <w:sz w:val="24"/>
          <w:szCs w:val="24"/>
          <w:u w:val="none"/>
          <w:lang w:eastAsia="sk-SK"/>
        </w:rPr>
        <w:t>Služobný úrad vydá štátnemu zamestnancovi potvrdenie o štátnej službe pr</w:t>
      </w:r>
      <w:r w:rsidR="00DC05A2" w:rsidRPr="00867538">
        <w:rPr>
          <w:rFonts w:ascii="Times New Roman" w:eastAsia="Times New Roman" w:hAnsi="Times New Roman" w:cs="Times New Roman"/>
          <w:sz w:val="24"/>
          <w:szCs w:val="24"/>
          <w:u w:val="none"/>
          <w:lang w:eastAsia="sk-SK"/>
        </w:rPr>
        <w:t>i skončení</w:t>
      </w:r>
      <w:r w:rsidR="004D673D" w:rsidRPr="00867538">
        <w:rPr>
          <w:rFonts w:ascii="Times New Roman" w:eastAsia="Times New Roman" w:hAnsi="Times New Roman" w:cs="Times New Roman"/>
          <w:sz w:val="24"/>
          <w:szCs w:val="24"/>
          <w:u w:val="none"/>
          <w:lang w:eastAsia="sk-SK"/>
        </w:rPr>
        <w:t xml:space="preserve"> štátnozamestnaneckého pomeru, </w:t>
      </w:r>
      <w:r w:rsidR="00DC05A2" w:rsidRPr="00867538">
        <w:rPr>
          <w:rFonts w:ascii="Times New Roman" w:eastAsia="Times New Roman" w:hAnsi="Times New Roman" w:cs="Times New Roman"/>
          <w:sz w:val="24"/>
          <w:szCs w:val="24"/>
          <w:u w:val="none"/>
          <w:lang w:eastAsia="sk-SK"/>
        </w:rPr>
        <w:t>pri preložení</w:t>
      </w:r>
      <w:r w:rsidR="00E033F5" w:rsidRPr="00867538">
        <w:rPr>
          <w:rFonts w:ascii="Times New Roman" w:eastAsia="Times New Roman" w:hAnsi="Times New Roman" w:cs="Times New Roman"/>
          <w:sz w:val="24"/>
          <w:szCs w:val="24"/>
          <w:u w:val="none"/>
          <w:lang w:eastAsia="sk-SK"/>
        </w:rPr>
        <w:t xml:space="preserve"> štátneho zamestnanca</w:t>
      </w:r>
      <w:r w:rsidR="00DB5E06" w:rsidRPr="00867538">
        <w:rPr>
          <w:rFonts w:ascii="Times New Roman" w:eastAsia="Times New Roman" w:hAnsi="Times New Roman" w:cs="Times New Roman"/>
          <w:sz w:val="24"/>
          <w:szCs w:val="24"/>
          <w:u w:val="none"/>
          <w:lang w:eastAsia="sk-SK"/>
        </w:rPr>
        <w:t xml:space="preserve"> do iného služobného úradu a</w:t>
      </w:r>
      <w:r w:rsidR="00C23091" w:rsidRPr="00867538">
        <w:rPr>
          <w:rFonts w:ascii="Times New Roman" w:eastAsia="Times New Roman" w:hAnsi="Times New Roman" w:cs="Times New Roman"/>
          <w:sz w:val="24"/>
          <w:szCs w:val="24"/>
          <w:u w:val="none"/>
          <w:lang w:eastAsia="sk-SK"/>
        </w:rPr>
        <w:t>lebo</w:t>
      </w:r>
      <w:r w:rsidR="004D673D" w:rsidRPr="00867538">
        <w:rPr>
          <w:rFonts w:ascii="Times New Roman" w:eastAsia="Times New Roman" w:hAnsi="Times New Roman" w:cs="Times New Roman"/>
          <w:sz w:val="24"/>
          <w:szCs w:val="24"/>
          <w:u w:val="none"/>
          <w:lang w:eastAsia="sk-SK"/>
        </w:rPr>
        <w:t xml:space="preserve"> </w:t>
      </w:r>
      <w:r w:rsidR="00DC05A2" w:rsidRPr="00867538">
        <w:rPr>
          <w:rFonts w:ascii="Times New Roman" w:eastAsia="Times New Roman" w:hAnsi="Times New Roman" w:cs="Times New Roman"/>
          <w:sz w:val="24"/>
          <w:szCs w:val="24"/>
          <w:u w:val="none"/>
          <w:lang w:eastAsia="sk-SK"/>
        </w:rPr>
        <w:t>pri</w:t>
      </w:r>
      <w:r w:rsidR="004D673D" w:rsidRPr="00867538">
        <w:rPr>
          <w:rFonts w:ascii="Times New Roman" w:eastAsia="Times New Roman" w:hAnsi="Times New Roman" w:cs="Times New Roman"/>
          <w:sz w:val="24"/>
          <w:szCs w:val="24"/>
          <w:u w:val="none"/>
          <w:lang w:eastAsia="sk-SK"/>
        </w:rPr>
        <w:t xml:space="preserve"> skončení dočasného preloženia</w:t>
      </w:r>
      <w:r w:rsidR="00DB5E06" w:rsidRPr="00867538">
        <w:rPr>
          <w:rFonts w:ascii="Times New Roman" w:eastAsia="Times New Roman" w:hAnsi="Times New Roman" w:cs="Times New Roman"/>
          <w:sz w:val="24"/>
          <w:szCs w:val="24"/>
          <w:u w:val="none"/>
          <w:lang w:eastAsia="sk-SK"/>
        </w:rPr>
        <w:t xml:space="preserve"> </w:t>
      </w:r>
      <w:r w:rsidR="00E033F5" w:rsidRPr="00867538">
        <w:rPr>
          <w:rFonts w:ascii="Times New Roman" w:eastAsia="Times New Roman" w:hAnsi="Times New Roman" w:cs="Times New Roman"/>
          <w:sz w:val="24"/>
          <w:szCs w:val="24"/>
          <w:u w:val="none"/>
          <w:lang w:eastAsia="sk-SK"/>
        </w:rPr>
        <w:t xml:space="preserve">štátneho zamestnanca </w:t>
      </w:r>
      <w:r w:rsidR="00DC05A2" w:rsidRPr="00867538">
        <w:rPr>
          <w:rFonts w:ascii="Times New Roman" w:eastAsia="Times New Roman" w:hAnsi="Times New Roman" w:cs="Times New Roman"/>
          <w:sz w:val="24"/>
          <w:szCs w:val="24"/>
          <w:u w:val="none"/>
          <w:lang w:eastAsia="sk-SK"/>
        </w:rPr>
        <w:t>z iného</w:t>
      </w:r>
      <w:r w:rsidR="00DB5E06" w:rsidRPr="00867538">
        <w:rPr>
          <w:rFonts w:ascii="Times New Roman" w:eastAsia="Times New Roman" w:hAnsi="Times New Roman" w:cs="Times New Roman"/>
          <w:sz w:val="24"/>
          <w:szCs w:val="24"/>
          <w:u w:val="none"/>
          <w:lang w:eastAsia="sk-SK"/>
        </w:rPr>
        <w:t xml:space="preserve"> </w:t>
      </w:r>
      <w:r w:rsidR="00DC05A2" w:rsidRPr="00867538">
        <w:rPr>
          <w:rFonts w:ascii="Times New Roman" w:eastAsia="Times New Roman" w:hAnsi="Times New Roman" w:cs="Times New Roman"/>
          <w:sz w:val="24"/>
          <w:szCs w:val="24"/>
          <w:u w:val="none"/>
          <w:lang w:eastAsia="sk-SK"/>
        </w:rPr>
        <w:t>služobného úradu</w:t>
      </w:r>
      <w:r w:rsidR="004D673D"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14E6BC81" w14:textId="21801DE7" w:rsidR="00E63E2E" w:rsidRPr="00867538" w:rsidRDefault="00306E48"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E135A" w:rsidRPr="00867538">
        <w:rPr>
          <w:rFonts w:ascii="Times New Roman" w:eastAsia="Times New Roman" w:hAnsi="Times New Roman" w:cs="Times New Roman"/>
          <w:sz w:val="24"/>
          <w:szCs w:val="24"/>
          <w:u w:val="none"/>
          <w:lang w:eastAsia="sk-SK"/>
        </w:rPr>
        <w:t xml:space="preserve">V § 86 ods. 2 sa za slovo „službe“ vkladajú slová „pri skončení štátnozamestnaneckého pomeru“ a </w:t>
      </w:r>
      <w:r w:rsidR="00E63E2E" w:rsidRPr="00867538">
        <w:rPr>
          <w:rFonts w:ascii="Times New Roman" w:eastAsia="Times New Roman" w:hAnsi="Times New Roman" w:cs="Times New Roman"/>
          <w:sz w:val="24"/>
          <w:szCs w:val="24"/>
          <w:u w:val="none"/>
          <w:lang w:eastAsia="sk-SK"/>
        </w:rPr>
        <w:t>bodka na konci</w:t>
      </w:r>
      <w:r w:rsidR="003E135A" w:rsidRPr="00867538">
        <w:rPr>
          <w:rFonts w:ascii="Times New Roman" w:eastAsia="Times New Roman" w:hAnsi="Times New Roman" w:cs="Times New Roman"/>
          <w:sz w:val="24"/>
          <w:szCs w:val="24"/>
          <w:u w:val="none"/>
          <w:lang w:eastAsia="sk-SK"/>
        </w:rPr>
        <w:t xml:space="preserve"> sa</w:t>
      </w:r>
      <w:r w:rsidR="00E63E2E" w:rsidRPr="00867538">
        <w:rPr>
          <w:rFonts w:ascii="Times New Roman" w:eastAsia="Times New Roman" w:hAnsi="Times New Roman" w:cs="Times New Roman"/>
          <w:sz w:val="24"/>
          <w:szCs w:val="24"/>
          <w:u w:val="none"/>
          <w:lang w:eastAsia="sk-SK"/>
        </w:rPr>
        <w:t xml:space="preserve"> nahrádza slovom „a“.</w:t>
      </w:r>
    </w:p>
    <w:p w14:paraId="7DFCAC8E" w14:textId="1B034B1F" w:rsidR="00E32860" w:rsidRPr="00867538" w:rsidRDefault="00306E48" w:rsidP="00E32860">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E32860" w:rsidRPr="00867538">
        <w:rPr>
          <w:rFonts w:ascii="Times New Roman" w:eastAsia="Times New Roman" w:hAnsi="Times New Roman" w:cs="Times New Roman"/>
          <w:sz w:val="24"/>
          <w:szCs w:val="24"/>
          <w:u w:val="none"/>
          <w:lang w:eastAsia="sk-SK"/>
        </w:rPr>
        <w:t>V § 86 ods. 2 písm. b) sa na konci pripájajú tieto slová: „okrem doby započítanej podľa § 128 ods. 5“.</w:t>
      </w:r>
    </w:p>
    <w:p w14:paraId="4FDB645F" w14:textId="215C2915" w:rsidR="00E63E2E" w:rsidRPr="00867538" w:rsidRDefault="00306E48" w:rsidP="00DA4812">
      <w:pPr>
        <w:pStyle w:val="Odsekzoznamu"/>
        <w:numPr>
          <w:ilvl w:val="0"/>
          <w:numId w:val="1"/>
        </w:numPr>
        <w:spacing w:after="120"/>
        <w:ind w:left="432" w:hanging="432"/>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7353BE" w:rsidRPr="00867538">
        <w:rPr>
          <w:rFonts w:ascii="Times New Roman" w:eastAsia="Times New Roman" w:hAnsi="Times New Roman" w:cs="Times New Roman"/>
          <w:sz w:val="24"/>
          <w:szCs w:val="24"/>
          <w:u w:val="none"/>
          <w:lang w:eastAsia="sk-SK"/>
        </w:rPr>
        <w:t xml:space="preserve">V </w:t>
      </w:r>
      <w:r w:rsidR="00E63E2E" w:rsidRPr="00867538">
        <w:rPr>
          <w:rFonts w:ascii="Times New Roman" w:eastAsia="Times New Roman" w:hAnsi="Times New Roman" w:cs="Times New Roman"/>
          <w:sz w:val="24"/>
          <w:szCs w:val="24"/>
          <w:u w:val="none"/>
          <w:lang w:eastAsia="sk-SK"/>
        </w:rPr>
        <w:t xml:space="preserve">§ 86 </w:t>
      </w:r>
      <w:r w:rsidR="007353BE" w:rsidRPr="00867538">
        <w:rPr>
          <w:rFonts w:ascii="Times New Roman" w:eastAsia="Times New Roman" w:hAnsi="Times New Roman" w:cs="Times New Roman"/>
          <w:sz w:val="24"/>
          <w:szCs w:val="24"/>
          <w:u w:val="none"/>
          <w:lang w:eastAsia="sk-SK"/>
        </w:rPr>
        <w:t xml:space="preserve">sa </w:t>
      </w:r>
      <w:r w:rsidR="00E63E2E" w:rsidRPr="00867538">
        <w:rPr>
          <w:rFonts w:ascii="Times New Roman" w:eastAsia="Times New Roman" w:hAnsi="Times New Roman" w:cs="Times New Roman"/>
          <w:sz w:val="24"/>
          <w:szCs w:val="24"/>
          <w:u w:val="none"/>
          <w:lang w:eastAsia="sk-SK"/>
        </w:rPr>
        <w:t>ods</w:t>
      </w:r>
      <w:r w:rsidR="007353BE" w:rsidRPr="00867538">
        <w:rPr>
          <w:rFonts w:ascii="Times New Roman" w:eastAsia="Times New Roman" w:hAnsi="Times New Roman" w:cs="Times New Roman"/>
          <w:sz w:val="24"/>
          <w:szCs w:val="24"/>
          <w:u w:val="none"/>
          <w:lang w:eastAsia="sk-SK"/>
        </w:rPr>
        <w:t xml:space="preserve">ek </w:t>
      </w:r>
      <w:r w:rsidR="00E63E2E" w:rsidRPr="00867538">
        <w:rPr>
          <w:rFonts w:ascii="Times New Roman" w:eastAsia="Times New Roman" w:hAnsi="Times New Roman" w:cs="Times New Roman"/>
          <w:sz w:val="24"/>
          <w:szCs w:val="24"/>
          <w:u w:val="none"/>
          <w:lang w:eastAsia="sk-SK"/>
        </w:rPr>
        <w:t>2 dopĺňa písmenom i), ktoré znie:</w:t>
      </w:r>
    </w:p>
    <w:p w14:paraId="5C2E7F96" w14:textId="5B6F5FD1" w:rsidR="00E63E2E" w:rsidRPr="00867538" w:rsidRDefault="00E63E2E" w:rsidP="003E135A">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„i) poskytnutom príplatku k náhrade príjmu pri dočasnej pracovnej neschopnosti štátneho zamestnanca.“.</w:t>
      </w:r>
    </w:p>
    <w:p w14:paraId="483004E4" w14:textId="3D95BF95" w:rsidR="00AA579F"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E135A" w:rsidRPr="00867538">
        <w:rPr>
          <w:rFonts w:ascii="Times New Roman" w:eastAsia="Times New Roman" w:hAnsi="Times New Roman" w:cs="Times New Roman"/>
          <w:sz w:val="24"/>
          <w:szCs w:val="24"/>
          <w:u w:val="none"/>
          <w:lang w:eastAsia="sk-SK"/>
        </w:rPr>
        <w:t>V</w:t>
      </w:r>
      <w:r w:rsidR="00AA579F" w:rsidRPr="00867538">
        <w:rPr>
          <w:rFonts w:ascii="Times New Roman" w:eastAsia="Times New Roman" w:hAnsi="Times New Roman" w:cs="Times New Roman"/>
          <w:sz w:val="24"/>
          <w:szCs w:val="24"/>
          <w:u w:val="none"/>
          <w:lang w:eastAsia="sk-SK"/>
        </w:rPr>
        <w:t xml:space="preserve"> § 86 ods.</w:t>
      </w:r>
      <w:r w:rsidR="003E135A" w:rsidRPr="00867538">
        <w:rPr>
          <w:rFonts w:ascii="Times New Roman" w:eastAsia="Times New Roman" w:hAnsi="Times New Roman" w:cs="Times New Roman"/>
          <w:sz w:val="24"/>
          <w:szCs w:val="24"/>
          <w:u w:val="none"/>
          <w:lang w:eastAsia="sk-SK"/>
        </w:rPr>
        <w:t xml:space="preserve"> 3 </w:t>
      </w:r>
      <w:r w:rsidR="00AA579F" w:rsidRPr="00867538">
        <w:rPr>
          <w:rFonts w:ascii="Times New Roman" w:eastAsia="Times New Roman" w:hAnsi="Times New Roman" w:cs="Times New Roman"/>
          <w:sz w:val="24"/>
          <w:szCs w:val="24"/>
          <w:u w:val="none"/>
          <w:lang w:eastAsia="sk-SK"/>
        </w:rPr>
        <w:t xml:space="preserve">úvodná veta </w:t>
      </w:r>
      <w:r w:rsidR="003E135A" w:rsidRPr="00867538">
        <w:rPr>
          <w:rFonts w:ascii="Times New Roman" w:eastAsia="Times New Roman" w:hAnsi="Times New Roman" w:cs="Times New Roman"/>
          <w:sz w:val="24"/>
          <w:szCs w:val="24"/>
          <w:u w:val="none"/>
          <w:lang w:eastAsia="sk-SK"/>
        </w:rPr>
        <w:t>znie:</w:t>
      </w:r>
      <w:r w:rsidR="00AA579F" w:rsidRPr="00867538">
        <w:rPr>
          <w:rFonts w:ascii="Times New Roman" w:eastAsia="Times New Roman" w:hAnsi="Times New Roman" w:cs="Times New Roman"/>
          <w:sz w:val="24"/>
          <w:szCs w:val="24"/>
          <w:u w:val="none"/>
          <w:lang w:eastAsia="sk-SK"/>
        </w:rPr>
        <w:t xml:space="preserve"> „Potvrdenie o štátnej službe pri preložení</w:t>
      </w:r>
      <w:r w:rsidR="00E033F5" w:rsidRPr="00867538">
        <w:rPr>
          <w:rFonts w:ascii="Times New Roman" w:eastAsia="Times New Roman" w:hAnsi="Times New Roman" w:cs="Times New Roman"/>
          <w:sz w:val="24"/>
          <w:szCs w:val="24"/>
          <w:u w:val="none"/>
          <w:lang w:eastAsia="sk-SK"/>
        </w:rPr>
        <w:t xml:space="preserve"> štátneho zamestnanca</w:t>
      </w:r>
      <w:r w:rsidR="00AA579F" w:rsidRPr="00867538">
        <w:rPr>
          <w:rFonts w:ascii="Times New Roman" w:eastAsia="Times New Roman" w:hAnsi="Times New Roman" w:cs="Times New Roman"/>
          <w:sz w:val="24"/>
          <w:szCs w:val="24"/>
          <w:u w:val="none"/>
          <w:lang w:eastAsia="sk-SK"/>
        </w:rPr>
        <w:t xml:space="preserve"> do iného služobného úradu a</w:t>
      </w:r>
      <w:r w:rsidR="00C23091" w:rsidRPr="00867538">
        <w:rPr>
          <w:rFonts w:ascii="Times New Roman" w:eastAsia="Times New Roman" w:hAnsi="Times New Roman" w:cs="Times New Roman"/>
          <w:sz w:val="24"/>
          <w:szCs w:val="24"/>
          <w:u w:val="none"/>
          <w:lang w:eastAsia="sk-SK"/>
        </w:rPr>
        <w:t>lebo</w:t>
      </w:r>
      <w:r w:rsidR="00AA579F" w:rsidRPr="00867538">
        <w:rPr>
          <w:rFonts w:ascii="Times New Roman" w:eastAsia="Times New Roman" w:hAnsi="Times New Roman" w:cs="Times New Roman"/>
          <w:sz w:val="24"/>
          <w:szCs w:val="24"/>
          <w:u w:val="none"/>
          <w:lang w:eastAsia="sk-SK"/>
        </w:rPr>
        <w:t> pri skončení dočasného preloženia</w:t>
      </w:r>
      <w:r w:rsidR="00E033F5" w:rsidRPr="00867538">
        <w:rPr>
          <w:rFonts w:ascii="Times New Roman" w:eastAsia="Times New Roman" w:hAnsi="Times New Roman" w:cs="Times New Roman"/>
          <w:sz w:val="24"/>
          <w:szCs w:val="24"/>
          <w:u w:val="none"/>
          <w:lang w:eastAsia="sk-SK"/>
        </w:rPr>
        <w:t xml:space="preserve"> štátneho zamestnanca</w:t>
      </w:r>
      <w:r w:rsidR="00AA579F" w:rsidRPr="00867538">
        <w:rPr>
          <w:rFonts w:ascii="Times New Roman" w:eastAsia="Times New Roman" w:hAnsi="Times New Roman" w:cs="Times New Roman"/>
          <w:sz w:val="24"/>
          <w:szCs w:val="24"/>
          <w:u w:val="none"/>
          <w:lang w:eastAsia="sk-SK"/>
        </w:rPr>
        <w:t xml:space="preserve"> z iného služobného úradu obsahuje údaje“.</w:t>
      </w:r>
    </w:p>
    <w:p w14:paraId="650C3641" w14:textId="0D1A8349" w:rsidR="003C19A4"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C19A4" w:rsidRPr="00867538">
        <w:rPr>
          <w:rFonts w:ascii="Times New Roman" w:eastAsia="Times New Roman" w:hAnsi="Times New Roman" w:cs="Times New Roman"/>
          <w:sz w:val="24"/>
          <w:szCs w:val="24"/>
          <w:u w:val="none"/>
          <w:lang w:eastAsia="sk-SK"/>
        </w:rPr>
        <w:t>V § 86 ods. 3 písm. a) sa slová „b) a e)“ nahrádzajú slovami „b), e) a i)“.</w:t>
      </w:r>
    </w:p>
    <w:p w14:paraId="0EEADEF8" w14:textId="31CDD9C9" w:rsidR="003C19A4"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C19A4" w:rsidRPr="00867538">
        <w:rPr>
          <w:rFonts w:ascii="Times New Roman" w:eastAsia="Times New Roman" w:hAnsi="Times New Roman" w:cs="Times New Roman"/>
          <w:sz w:val="24"/>
          <w:szCs w:val="24"/>
          <w:u w:val="none"/>
          <w:lang w:eastAsia="sk-SK"/>
        </w:rPr>
        <w:t>V § 86 ods. 3 sa vypúšťa písmeno d).</w:t>
      </w:r>
    </w:p>
    <w:p w14:paraId="7830FE8D" w14:textId="3445EC1A" w:rsidR="003C19A4" w:rsidRPr="00867538" w:rsidRDefault="003C19A4" w:rsidP="003C19A4">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Doterajšie písmená e) a f) sa označujú ako písmená d) a e).</w:t>
      </w:r>
    </w:p>
    <w:p w14:paraId="68939612" w14:textId="393365A6" w:rsidR="00143F21" w:rsidRPr="00867538" w:rsidRDefault="00306E48"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A1774" w:rsidRPr="00867538">
        <w:rPr>
          <w:rFonts w:ascii="Times New Roman" w:eastAsia="Times New Roman" w:hAnsi="Times New Roman" w:cs="Times New Roman"/>
          <w:sz w:val="24"/>
          <w:szCs w:val="24"/>
          <w:u w:val="none"/>
          <w:lang w:eastAsia="sk-SK"/>
        </w:rPr>
        <w:t>V § 87 ods. 1 sa vypúšťajú slová „alebo písm. d)“.</w:t>
      </w:r>
    </w:p>
    <w:p w14:paraId="4FA110C5" w14:textId="58F271F1" w:rsidR="001E0675" w:rsidRPr="00867538" w:rsidRDefault="00306E48"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1E0675" w:rsidRPr="00867538">
        <w:rPr>
          <w:rFonts w:ascii="Times New Roman" w:eastAsia="Times New Roman" w:hAnsi="Times New Roman" w:cs="Times New Roman"/>
          <w:sz w:val="24"/>
          <w:szCs w:val="24"/>
          <w:u w:val="none"/>
          <w:lang w:eastAsia="sk-SK"/>
        </w:rPr>
        <w:t xml:space="preserve">V § 91 ods. </w:t>
      </w:r>
      <w:r w:rsidR="00CC59A3" w:rsidRPr="00867538">
        <w:rPr>
          <w:rFonts w:ascii="Times New Roman" w:eastAsia="Times New Roman" w:hAnsi="Times New Roman" w:cs="Times New Roman"/>
          <w:sz w:val="24"/>
          <w:szCs w:val="24"/>
          <w:u w:val="none"/>
          <w:lang w:eastAsia="sk-SK"/>
        </w:rPr>
        <w:t>5 a 6</w:t>
      </w:r>
      <w:r w:rsidR="001E0675" w:rsidRPr="00867538">
        <w:rPr>
          <w:rFonts w:ascii="Times New Roman" w:eastAsia="Times New Roman" w:hAnsi="Times New Roman" w:cs="Times New Roman"/>
          <w:sz w:val="24"/>
          <w:szCs w:val="24"/>
          <w:u w:val="none"/>
          <w:lang w:eastAsia="sk-SK"/>
        </w:rPr>
        <w:t xml:space="preserve"> sa slová „20 dní“ nahrádzajú slovami „25 dní“.</w:t>
      </w:r>
    </w:p>
    <w:p w14:paraId="08C11517" w14:textId="62137CB5" w:rsidR="004D673D" w:rsidRPr="00867538" w:rsidRDefault="00306E48"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A1774" w:rsidRPr="00867538">
        <w:rPr>
          <w:rFonts w:ascii="Times New Roman" w:eastAsia="Times New Roman" w:hAnsi="Times New Roman" w:cs="Times New Roman"/>
          <w:sz w:val="24"/>
          <w:szCs w:val="24"/>
          <w:u w:val="none"/>
          <w:lang w:eastAsia="sk-SK"/>
        </w:rPr>
        <w:t>V § 91 sa vypúšťa odsek 8</w:t>
      </w:r>
      <w:r w:rsidR="00CE23B7" w:rsidRPr="00867538">
        <w:rPr>
          <w:rFonts w:ascii="Times New Roman" w:eastAsia="Times New Roman" w:hAnsi="Times New Roman" w:cs="Times New Roman"/>
          <w:sz w:val="24"/>
          <w:szCs w:val="24"/>
          <w:u w:val="none"/>
          <w:lang w:eastAsia="sk-SK"/>
        </w:rPr>
        <w:t>.</w:t>
      </w:r>
    </w:p>
    <w:p w14:paraId="1F8C0DA1" w14:textId="6EAE28E3" w:rsidR="00336F80" w:rsidRPr="00867538" w:rsidRDefault="00306E48" w:rsidP="00F5400F">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36F80" w:rsidRPr="00867538">
        <w:rPr>
          <w:rFonts w:ascii="Times New Roman" w:eastAsia="Times New Roman" w:hAnsi="Times New Roman" w:cs="Times New Roman"/>
          <w:sz w:val="24"/>
          <w:szCs w:val="24"/>
          <w:u w:val="none"/>
          <w:lang w:eastAsia="sk-SK"/>
        </w:rPr>
        <w:t xml:space="preserve">V § 102 ods. 1 písm. c) sa za slovo „predpisu“ vkladá čiarka a slová „alebo vykonávajúceho prácu vo verejnom záujme v cudzine“ sa nahrádzajú slovami „vykonávajúceho </w:t>
      </w:r>
      <w:r w:rsidR="006F7B63" w:rsidRPr="00867538">
        <w:rPr>
          <w:rFonts w:ascii="Times New Roman" w:eastAsia="Times New Roman" w:hAnsi="Times New Roman" w:cs="Times New Roman"/>
          <w:sz w:val="24"/>
          <w:szCs w:val="24"/>
          <w:u w:val="none"/>
          <w:lang w:eastAsia="sk-SK"/>
        </w:rPr>
        <w:t xml:space="preserve">v cudzine </w:t>
      </w:r>
      <w:r w:rsidR="00336F80" w:rsidRPr="00867538">
        <w:rPr>
          <w:rFonts w:ascii="Times New Roman" w:eastAsia="Times New Roman" w:hAnsi="Times New Roman" w:cs="Times New Roman"/>
          <w:sz w:val="24"/>
          <w:szCs w:val="24"/>
          <w:u w:val="none"/>
          <w:lang w:eastAsia="sk-SK"/>
        </w:rPr>
        <w:t>prácu vo verejnom záujme</w:t>
      </w:r>
      <w:r w:rsidR="006F7B63" w:rsidRPr="00867538">
        <w:rPr>
          <w:rFonts w:ascii="Times New Roman" w:eastAsia="Times New Roman" w:hAnsi="Times New Roman" w:cs="Times New Roman"/>
          <w:sz w:val="24"/>
          <w:szCs w:val="24"/>
          <w:u w:val="none"/>
          <w:lang w:eastAsia="sk-SK"/>
        </w:rPr>
        <w:t>,</w:t>
      </w:r>
      <w:r w:rsidR="00336F80" w:rsidRPr="00867538">
        <w:rPr>
          <w:rFonts w:ascii="Times New Roman" w:eastAsia="Times New Roman" w:hAnsi="Times New Roman" w:cs="Times New Roman"/>
          <w:sz w:val="24"/>
          <w:szCs w:val="24"/>
          <w:u w:val="none"/>
          <w:lang w:eastAsia="sk-SK"/>
        </w:rPr>
        <w:t xml:space="preserve"> alebo vykonávajúceho funkciu národného experta Slovenskej republiky v inštitúcii Európskej únie alebo v orgáne Európskej únie“.</w:t>
      </w:r>
    </w:p>
    <w:p w14:paraId="6457D8E7" w14:textId="6E77DB43" w:rsidR="004D673D" w:rsidRPr="00867538" w:rsidRDefault="00306E48" w:rsidP="007B6D19">
      <w:pPr>
        <w:pStyle w:val="Odsekzoznamu"/>
        <w:numPr>
          <w:ilvl w:val="0"/>
          <w:numId w:val="1"/>
        </w:numPr>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5E4B7B" w:rsidRPr="00867538">
        <w:rPr>
          <w:rFonts w:ascii="Times New Roman" w:eastAsia="Times New Roman" w:hAnsi="Times New Roman" w:cs="Times New Roman"/>
          <w:bCs/>
          <w:sz w:val="24"/>
          <w:szCs w:val="24"/>
          <w:u w:val="none"/>
          <w:lang w:eastAsia="sk-SK"/>
        </w:rPr>
        <w:t>V § 102 ods.</w:t>
      </w:r>
      <w:r w:rsidR="00D03F0C" w:rsidRPr="00867538">
        <w:rPr>
          <w:rFonts w:ascii="Times New Roman" w:eastAsia="Times New Roman" w:hAnsi="Times New Roman" w:cs="Times New Roman"/>
          <w:bCs/>
          <w:sz w:val="24"/>
          <w:szCs w:val="24"/>
          <w:u w:val="none"/>
          <w:lang w:eastAsia="sk-SK"/>
        </w:rPr>
        <w:t xml:space="preserve"> 1</w:t>
      </w:r>
      <w:r w:rsidR="005E4B7B" w:rsidRPr="00867538">
        <w:rPr>
          <w:rFonts w:ascii="Times New Roman" w:eastAsia="Times New Roman" w:hAnsi="Times New Roman" w:cs="Times New Roman"/>
          <w:bCs/>
          <w:sz w:val="24"/>
          <w:szCs w:val="24"/>
          <w:u w:val="none"/>
          <w:lang w:eastAsia="sk-SK"/>
        </w:rPr>
        <w:t xml:space="preserve"> písm. d) sa </w:t>
      </w:r>
      <w:r w:rsidR="004F1D75" w:rsidRPr="00867538">
        <w:rPr>
          <w:rFonts w:ascii="Times New Roman" w:eastAsia="Times New Roman" w:hAnsi="Times New Roman" w:cs="Times New Roman"/>
          <w:bCs/>
          <w:sz w:val="24"/>
          <w:szCs w:val="24"/>
          <w:u w:val="none"/>
          <w:lang w:eastAsia="sk-SK"/>
        </w:rPr>
        <w:t xml:space="preserve">slovo „alebo“ nahrádza </w:t>
      </w:r>
      <w:r w:rsidR="005E4B7B" w:rsidRPr="00867538">
        <w:rPr>
          <w:rFonts w:ascii="Times New Roman" w:eastAsia="Times New Roman" w:hAnsi="Times New Roman" w:cs="Times New Roman"/>
          <w:bCs/>
          <w:sz w:val="24"/>
          <w:szCs w:val="24"/>
          <w:u w:val="none"/>
          <w:lang w:eastAsia="sk-SK"/>
        </w:rPr>
        <w:t>čiark</w:t>
      </w:r>
      <w:r w:rsidR="004F1D75" w:rsidRPr="00867538">
        <w:rPr>
          <w:rFonts w:ascii="Times New Roman" w:eastAsia="Times New Roman" w:hAnsi="Times New Roman" w:cs="Times New Roman"/>
          <w:bCs/>
          <w:sz w:val="24"/>
          <w:szCs w:val="24"/>
          <w:u w:val="none"/>
          <w:lang w:eastAsia="sk-SK"/>
        </w:rPr>
        <w:t>ou.</w:t>
      </w:r>
    </w:p>
    <w:p w14:paraId="5241B599" w14:textId="377E177A" w:rsidR="004D673D"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5E4B7B" w:rsidRPr="00867538">
        <w:rPr>
          <w:rFonts w:ascii="Times New Roman" w:eastAsia="Times New Roman" w:hAnsi="Times New Roman" w:cs="Times New Roman"/>
          <w:bCs/>
          <w:sz w:val="24"/>
          <w:szCs w:val="24"/>
          <w:u w:val="none"/>
          <w:lang w:eastAsia="sk-SK"/>
        </w:rPr>
        <w:t>V § 102 ods. 1 písm. e) sa na konci bodka nahrádza slovom „alebo“.</w:t>
      </w:r>
    </w:p>
    <w:p w14:paraId="2B817A91" w14:textId="4DD34BE9" w:rsidR="005E4B7B"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5E4B7B" w:rsidRPr="00867538">
        <w:rPr>
          <w:rFonts w:ascii="Times New Roman" w:eastAsia="Times New Roman" w:hAnsi="Times New Roman" w:cs="Times New Roman"/>
          <w:bCs/>
          <w:sz w:val="24"/>
          <w:szCs w:val="24"/>
          <w:u w:val="none"/>
          <w:lang w:eastAsia="sk-SK"/>
        </w:rPr>
        <w:t>V § 102 sa odsek 1 dopĺňa písmenom f), ktoré znie:</w:t>
      </w:r>
    </w:p>
    <w:p w14:paraId="7AB58260" w14:textId="692E20A6" w:rsidR="006A5C7B" w:rsidRPr="00867538" w:rsidRDefault="005E4B7B" w:rsidP="006B75D2">
      <w:pPr>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„f) na výkon dočasného zamestnania v inštitúcii Európskej únie alebo v orgáne Európskej únie, najviac v rozsahu šiestich rokov</w:t>
      </w:r>
      <w:r w:rsidR="00336F80" w:rsidRPr="00867538">
        <w:rPr>
          <w:rFonts w:ascii="Times New Roman" w:eastAsia="Times New Roman" w:hAnsi="Times New Roman" w:cs="Times New Roman"/>
          <w:bCs/>
          <w:sz w:val="24"/>
          <w:szCs w:val="24"/>
          <w:u w:val="none"/>
          <w:lang w:eastAsia="sk-SK"/>
        </w:rPr>
        <w:t>; služobné voľno možno poskytnúť opakovane</w:t>
      </w:r>
      <w:r w:rsidRPr="00867538">
        <w:rPr>
          <w:rFonts w:ascii="Times New Roman" w:eastAsia="Times New Roman" w:hAnsi="Times New Roman" w:cs="Times New Roman"/>
          <w:bCs/>
          <w:sz w:val="24"/>
          <w:szCs w:val="24"/>
          <w:u w:val="none"/>
          <w:lang w:eastAsia="sk-SK"/>
        </w:rPr>
        <w:t>.“.</w:t>
      </w:r>
    </w:p>
    <w:p w14:paraId="43192424" w14:textId="5C45FEE0" w:rsidR="00F840CE" w:rsidRPr="00867538" w:rsidRDefault="00306E48" w:rsidP="00DA4812">
      <w:pPr>
        <w:pStyle w:val="Odsekzoznamu"/>
        <w:numPr>
          <w:ilvl w:val="0"/>
          <w:numId w:val="1"/>
        </w:numPr>
        <w:tabs>
          <w:tab w:val="left" w:pos="426"/>
        </w:tabs>
        <w:spacing w:after="120"/>
        <w:ind w:left="432" w:hanging="42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F840CE" w:rsidRPr="00867538">
        <w:rPr>
          <w:rFonts w:ascii="Times New Roman" w:eastAsia="Times New Roman" w:hAnsi="Times New Roman" w:cs="Times New Roman"/>
          <w:bCs/>
          <w:sz w:val="24"/>
          <w:szCs w:val="24"/>
          <w:u w:val="none"/>
          <w:lang w:eastAsia="sk-SK"/>
        </w:rPr>
        <w:t xml:space="preserve">V § 102 ods. </w:t>
      </w:r>
      <w:r w:rsidR="005F350B" w:rsidRPr="00867538">
        <w:rPr>
          <w:rFonts w:ascii="Times New Roman" w:eastAsia="Times New Roman" w:hAnsi="Times New Roman" w:cs="Times New Roman"/>
          <w:bCs/>
          <w:sz w:val="24"/>
          <w:szCs w:val="24"/>
          <w:u w:val="none"/>
          <w:lang w:eastAsia="sk-SK"/>
        </w:rPr>
        <w:t>3 sa na konci pripája táto veta: „Ustanovenie odseku 2 písm. b) sa nevzťahuje na štátneho zamestnanca podľa § 7 ods. 2, 3 a</w:t>
      </w:r>
      <w:r w:rsidR="00E43879" w:rsidRPr="00867538">
        <w:rPr>
          <w:rFonts w:ascii="Times New Roman" w:eastAsia="Times New Roman" w:hAnsi="Times New Roman" w:cs="Times New Roman"/>
          <w:bCs/>
          <w:sz w:val="24"/>
          <w:szCs w:val="24"/>
          <w:u w:val="none"/>
          <w:lang w:eastAsia="sk-SK"/>
        </w:rPr>
        <w:t xml:space="preserve"> 6</w:t>
      </w:r>
      <w:r w:rsidR="0058179A" w:rsidRPr="00867538">
        <w:rPr>
          <w:rFonts w:ascii="Times New Roman" w:eastAsia="Times New Roman" w:hAnsi="Times New Roman" w:cs="Times New Roman"/>
          <w:bCs/>
          <w:sz w:val="24"/>
          <w:szCs w:val="24"/>
          <w:u w:val="none"/>
          <w:lang w:eastAsia="sk-SK"/>
        </w:rPr>
        <w:t>; tým nie sú dotknuté ustanovenia osobitných predpisov.</w:t>
      </w:r>
      <w:r w:rsidR="0058179A" w:rsidRPr="00867538">
        <w:rPr>
          <w:rFonts w:ascii="Times New Roman" w:eastAsia="Times New Roman" w:hAnsi="Times New Roman" w:cs="Times New Roman"/>
          <w:bCs/>
          <w:sz w:val="24"/>
          <w:szCs w:val="24"/>
          <w:u w:val="none"/>
          <w:vertAlign w:val="superscript"/>
          <w:lang w:eastAsia="sk-SK"/>
        </w:rPr>
        <w:t>39aaa</w:t>
      </w:r>
      <w:r w:rsidR="0058179A" w:rsidRPr="00867538">
        <w:rPr>
          <w:rFonts w:ascii="Times New Roman" w:eastAsia="Times New Roman" w:hAnsi="Times New Roman" w:cs="Times New Roman"/>
          <w:bCs/>
          <w:sz w:val="24"/>
          <w:szCs w:val="24"/>
          <w:u w:val="none"/>
          <w:lang w:eastAsia="sk-SK"/>
        </w:rPr>
        <w:t>)</w:t>
      </w:r>
      <w:r w:rsidR="005F350B" w:rsidRPr="00867538">
        <w:rPr>
          <w:rFonts w:ascii="Times New Roman" w:eastAsia="Times New Roman" w:hAnsi="Times New Roman" w:cs="Times New Roman"/>
          <w:bCs/>
          <w:sz w:val="24"/>
          <w:szCs w:val="24"/>
          <w:u w:val="none"/>
          <w:lang w:eastAsia="sk-SK"/>
        </w:rPr>
        <w:t>“.</w:t>
      </w:r>
    </w:p>
    <w:p w14:paraId="18D3553D" w14:textId="7ACC8F9C" w:rsidR="0058179A" w:rsidRPr="00867538" w:rsidRDefault="0058179A" w:rsidP="00DA4812">
      <w:pPr>
        <w:pStyle w:val="Odsekzoznamu"/>
        <w:tabs>
          <w:tab w:val="left" w:pos="426"/>
        </w:tabs>
        <w:spacing w:after="120"/>
        <w:ind w:left="432"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Poznámka pod čiarou k odkazu 39aaa znie:</w:t>
      </w:r>
    </w:p>
    <w:p w14:paraId="14AE46EA" w14:textId="7F672787" w:rsidR="0058179A" w:rsidRPr="00867538" w:rsidRDefault="0058179A" w:rsidP="00321427">
      <w:pPr>
        <w:pStyle w:val="Odsekzoznamu"/>
        <w:tabs>
          <w:tab w:val="left" w:pos="426"/>
        </w:tabs>
        <w:spacing w:after="120"/>
        <w:ind w:left="426"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Pr="00867538">
        <w:rPr>
          <w:rFonts w:ascii="Times New Roman" w:eastAsia="Times New Roman" w:hAnsi="Times New Roman" w:cs="Times New Roman"/>
          <w:bCs/>
          <w:sz w:val="24"/>
          <w:szCs w:val="24"/>
          <w:u w:val="none"/>
          <w:vertAlign w:val="superscript"/>
          <w:lang w:eastAsia="sk-SK"/>
        </w:rPr>
        <w:t>39aaa</w:t>
      </w:r>
      <w:r w:rsidRPr="00867538">
        <w:rPr>
          <w:rFonts w:ascii="Times New Roman" w:eastAsia="Times New Roman" w:hAnsi="Times New Roman" w:cs="Times New Roman"/>
          <w:bCs/>
          <w:sz w:val="24"/>
          <w:szCs w:val="24"/>
          <w:u w:val="none"/>
          <w:lang w:eastAsia="sk-SK"/>
        </w:rPr>
        <w:t>) Napríklad čl. 5 ods. 8</w:t>
      </w:r>
      <w:r w:rsidR="008A29DD" w:rsidRPr="00867538">
        <w:rPr>
          <w:rFonts w:ascii="Times New Roman" w:eastAsia="Times New Roman" w:hAnsi="Times New Roman" w:cs="Times New Roman"/>
          <w:bCs/>
          <w:sz w:val="24"/>
          <w:szCs w:val="24"/>
          <w:u w:val="none"/>
          <w:lang w:eastAsia="sk-SK"/>
        </w:rPr>
        <w:t xml:space="preserve"> ú</w:t>
      </w:r>
      <w:r w:rsidRPr="00867538">
        <w:rPr>
          <w:rFonts w:ascii="Times New Roman" w:eastAsia="Times New Roman" w:hAnsi="Times New Roman" w:cs="Times New Roman"/>
          <w:bCs/>
          <w:sz w:val="24"/>
          <w:szCs w:val="24"/>
          <w:u w:val="none"/>
          <w:lang w:eastAsia="sk-SK"/>
        </w:rPr>
        <w:t>stavného zákona č. 357/2004 Z. z.,</w:t>
      </w:r>
      <w:r w:rsidR="00233711" w:rsidRPr="00867538">
        <w:rPr>
          <w:rFonts w:ascii="Times New Roman" w:eastAsia="Times New Roman" w:hAnsi="Times New Roman" w:cs="Times New Roman"/>
          <w:bCs/>
          <w:sz w:val="24"/>
          <w:szCs w:val="24"/>
          <w:u w:val="none"/>
          <w:lang w:eastAsia="sk-SK"/>
        </w:rPr>
        <w:t xml:space="preserve"> § 4 ods. 5 a § 15 ods. 5 zákona č. 291/2002 Z. z.</w:t>
      </w:r>
      <w:r w:rsidR="008A29DD" w:rsidRPr="00867538">
        <w:rPr>
          <w:rFonts w:ascii="Times New Roman" w:hAnsi="Times New Roman" w:cs="Times New Roman"/>
          <w:sz w:val="24"/>
          <w:szCs w:val="24"/>
          <w:u w:val="none"/>
        </w:rPr>
        <w:t xml:space="preserve"> </w:t>
      </w:r>
      <w:r w:rsidR="008A29DD" w:rsidRPr="00867538">
        <w:rPr>
          <w:rFonts w:ascii="Times New Roman" w:eastAsia="Times New Roman" w:hAnsi="Times New Roman" w:cs="Times New Roman"/>
          <w:bCs/>
          <w:sz w:val="24"/>
          <w:szCs w:val="24"/>
          <w:u w:val="none"/>
          <w:lang w:eastAsia="sk-SK"/>
        </w:rPr>
        <w:t>o Štátnej pokladnici a o zmene a doplnení niektorých zákonov v znení zákona č. 389/2022 Z. z.</w:t>
      </w:r>
      <w:r w:rsidR="00233711" w:rsidRPr="00867538">
        <w:rPr>
          <w:rFonts w:ascii="Times New Roman" w:eastAsia="Times New Roman" w:hAnsi="Times New Roman" w:cs="Times New Roman"/>
          <w:bCs/>
          <w:sz w:val="24"/>
          <w:szCs w:val="24"/>
          <w:u w:val="none"/>
          <w:lang w:eastAsia="sk-SK"/>
        </w:rPr>
        <w:t xml:space="preserve">, </w:t>
      </w:r>
      <w:r w:rsidRPr="00867538">
        <w:rPr>
          <w:rFonts w:ascii="Times New Roman" w:eastAsia="Times New Roman" w:hAnsi="Times New Roman" w:cs="Times New Roman"/>
          <w:bCs/>
          <w:sz w:val="24"/>
          <w:szCs w:val="24"/>
          <w:u w:val="none"/>
          <w:lang w:eastAsia="sk-SK"/>
        </w:rPr>
        <w:t>§ 5 ods. 10 písm. c) zákona č. 250/2012 Z. z.</w:t>
      </w:r>
      <w:r w:rsidR="00233711" w:rsidRPr="00867538">
        <w:rPr>
          <w:rFonts w:ascii="Times New Roman" w:eastAsia="Times New Roman" w:hAnsi="Times New Roman" w:cs="Times New Roman"/>
          <w:bCs/>
          <w:sz w:val="24"/>
          <w:szCs w:val="24"/>
          <w:u w:val="none"/>
          <w:lang w:eastAsia="sk-SK"/>
        </w:rPr>
        <w:t>, § 14 ods. 3 písm. f) zákona č. 54/2019 Z. z.“.</w:t>
      </w:r>
    </w:p>
    <w:p w14:paraId="2D6250A0" w14:textId="0EA63F8F" w:rsidR="00D03F0C" w:rsidRPr="00867538" w:rsidRDefault="00306E48" w:rsidP="007B6D19">
      <w:pPr>
        <w:pStyle w:val="Odsekzoznamu"/>
        <w:numPr>
          <w:ilvl w:val="0"/>
          <w:numId w:val="1"/>
        </w:numPr>
        <w:tabs>
          <w:tab w:val="left" w:pos="284"/>
          <w:tab w:val="left" w:pos="426"/>
        </w:tabs>
        <w:spacing w:after="120"/>
        <w:ind w:left="284" w:hanging="284"/>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D03F0C" w:rsidRPr="00867538">
        <w:rPr>
          <w:rFonts w:ascii="Times New Roman" w:eastAsia="Times New Roman" w:hAnsi="Times New Roman" w:cs="Times New Roman"/>
          <w:bCs/>
          <w:sz w:val="24"/>
          <w:szCs w:val="24"/>
          <w:u w:val="none"/>
          <w:lang w:eastAsia="sk-SK"/>
        </w:rPr>
        <w:t>V § 102 sa za odsek 6 vkladá nový odsek 7, ktorý znie:</w:t>
      </w:r>
    </w:p>
    <w:p w14:paraId="2FBBE769" w14:textId="4FA96695" w:rsidR="00D03F0C" w:rsidRPr="00867538" w:rsidRDefault="00D03F0C" w:rsidP="006B75D2">
      <w:pPr>
        <w:spacing w:after="120"/>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„(7) Služobný úrad môže poskytnúť štátnemu zamestnancovi služobné voľno na účel vykonania stáže v inštitúcii Európskej únie alebo v orgáne Európskej únie, ak nejde o štrukturálnu stáž podľa § 67 ods. 2. Počas vykonávania stáže patrí štátnemu zamestnancovi funkčný plat, ktorý mu patril pred jej začatím, ak ide o neplatenú stáž, a náhrada výdavkov ako pri zahraničnej služobnej ceste.“.</w:t>
      </w:r>
    </w:p>
    <w:p w14:paraId="591B4C88" w14:textId="77777777" w:rsidR="006A5C7B" w:rsidRPr="00867538" w:rsidRDefault="00D03F0C" w:rsidP="006B75D2">
      <w:pPr>
        <w:ind w:left="42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Doterajšie odseky 7 až 9 sa označujú ako odseky 8 až 10.</w:t>
      </w:r>
    </w:p>
    <w:p w14:paraId="124CA923" w14:textId="2993DD83" w:rsidR="005921DC" w:rsidRPr="00867538" w:rsidRDefault="00306E48" w:rsidP="005921DC">
      <w:pPr>
        <w:pStyle w:val="Odsekzoznamu"/>
        <w:numPr>
          <w:ilvl w:val="0"/>
          <w:numId w:val="1"/>
        </w:numPr>
        <w:tabs>
          <w:tab w:val="left" w:pos="426"/>
        </w:tabs>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5921DC" w:rsidRPr="00867538">
        <w:rPr>
          <w:rFonts w:ascii="Times New Roman" w:eastAsia="Times New Roman" w:hAnsi="Times New Roman" w:cs="Times New Roman"/>
          <w:iCs/>
          <w:sz w:val="24"/>
          <w:szCs w:val="24"/>
          <w:u w:val="none"/>
          <w:lang w:eastAsia="sk-SK"/>
        </w:rPr>
        <w:t>§ 103 znie:</w:t>
      </w:r>
    </w:p>
    <w:p w14:paraId="220171DE" w14:textId="77777777" w:rsidR="005921DC" w:rsidRPr="00867538" w:rsidRDefault="005921DC" w:rsidP="005921DC">
      <w:pPr>
        <w:tabs>
          <w:tab w:val="left" w:pos="426"/>
        </w:tabs>
        <w:spacing w:after="120"/>
        <w:ind w:left="0" w:firstLine="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103</w:t>
      </w:r>
    </w:p>
    <w:p w14:paraId="2C7A166F" w14:textId="30461724" w:rsidR="005921DC" w:rsidRPr="00867538" w:rsidRDefault="005921D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(1) Služobný úrad poskytne štátnemu zamestnancovi na základe jeho písomnej žiadosti </w:t>
      </w:r>
      <w:r w:rsidR="001435B2" w:rsidRPr="00867538">
        <w:rPr>
          <w:rFonts w:ascii="Times New Roman" w:eastAsia="Times New Roman" w:hAnsi="Times New Roman" w:cs="Times New Roman"/>
          <w:bCs/>
          <w:sz w:val="24"/>
          <w:szCs w:val="24"/>
          <w:u w:val="none"/>
          <w:lang w:eastAsia="sk-SK"/>
        </w:rPr>
        <w:t xml:space="preserve">nepretržité služobné voľno v rozsahu dvoch mesiacov </w:t>
      </w:r>
      <w:r w:rsidRPr="00867538">
        <w:rPr>
          <w:rFonts w:ascii="Times New Roman" w:eastAsia="Times New Roman" w:hAnsi="Times New Roman" w:cs="Times New Roman"/>
          <w:bCs/>
          <w:sz w:val="24"/>
          <w:szCs w:val="24"/>
          <w:u w:val="none"/>
          <w:lang w:eastAsia="sk-SK"/>
        </w:rPr>
        <w:t>za každých päť rokov trvania štátnozamestnaneckého pomeru</w:t>
      </w:r>
      <w:r w:rsidR="00540ABC" w:rsidRPr="00867538">
        <w:rPr>
          <w:rFonts w:ascii="Times New Roman" w:eastAsia="Times New Roman" w:hAnsi="Times New Roman" w:cs="Times New Roman"/>
          <w:bCs/>
          <w:sz w:val="24"/>
          <w:szCs w:val="24"/>
          <w:u w:val="none"/>
          <w:lang w:eastAsia="sk-SK"/>
        </w:rPr>
        <w:t xml:space="preserve"> v</w:t>
      </w:r>
      <w:r w:rsidR="009A1AD7" w:rsidRPr="00867538">
        <w:rPr>
          <w:rFonts w:ascii="Times New Roman" w:eastAsia="Times New Roman" w:hAnsi="Times New Roman" w:cs="Times New Roman"/>
          <w:bCs/>
          <w:sz w:val="24"/>
          <w:szCs w:val="24"/>
          <w:u w:val="none"/>
          <w:lang w:eastAsia="sk-SK"/>
        </w:rPr>
        <w:t xml:space="preserve"> príslušnom</w:t>
      </w:r>
      <w:r w:rsidR="00540ABC" w:rsidRPr="00867538">
        <w:rPr>
          <w:rFonts w:ascii="Times New Roman" w:eastAsia="Times New Roman" w:hAnsi="Times New Roman" w:cs="Times New Roman"/>
          <w:bCs/>
          <w:sz w:val="24"/>
          <w:szCs w:val="24"/>
          <w:u w:val="none"/>
          <w:lang w:eastAsia="sk-SK"/>
        </w:rPr>
        <w:t> služobnom úrade</w:t>
      </w:r>
      <w:r w:rsidRPr="00867538">
        <w:rPr>
          <w:rFonts w:ascii="Times New Roman" w:eastAsia="Times New Roman" w:hAnsi="Times New Roman" w:cs="Times New Roman"/>
          <w:bCs/>
          <w:sz w:val="24"/>
          <w:szCs w:val="24"/>
          <w:u w:val="none"/>
          <w:lang w:eastAsia="sk-SK"/>
        </w:rPr>
        <w:t xml:space="preserve">. </w:t>
      </w:r>
      <w:r w:rsidR="00140DC0" w:rsidRPr="00867538">
        <w:rPr>
          <w:rFonts w:ascii="Times New Roman" w:eastAsia="Times New Roman" w:hAnsi="Times New Roman" w:cs="Times New Roman"/>
          <w:bCs/>
          <w:sz w:val="24"/>
          <w:szCs w:val="24"/>
          <w:u w:val="none"/>
          <w:lang w:eastAsia="sk-SK"/>
        </w:rPr>
        <w:t>Služobné voľno možno čerpať najneskôr do opätovného uplynutia doby trvania štátnozamestnaneckého pomeru podľa prvej vety.</w:t>
      </w:r>
      <w:r w:rsidR="008E5581" w:rsidRPr="00867538">
        <w:rPr>
          <w:rFonts w:ascii="Times New Roman" w:eastAsia="Times New Roman" w:hAnsi="Times New Roman" w:cs="Times New Roman"/>
          <w:bCs/>
          <w:sz w:val="24"/>
          <w:szCs w:val="24"/>
          <w:u w:val="none"/>
          <w:lang w:eastAsia="sk-SK"/>
        </w:rPr>
        <w:t xml:space="preserve"> Počas čerpania služobného voľna podľa prvej vety patrí štátnemu zamestnancovi funkčný plat znížený o 60%.</w:t>
      </w:r>
    </w:p>
    <w:p w14:paraId="62BB706C" w14:textId="3608CDB3" w:rsidR="005921DC" w:rsidRPr="00867538" w:rsidRDefault="005921D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(2) Štátny zamestnanec môže požiadať o čerpanie služobného voľna podľa odseku 1 najmenej jeden mesiac vopred. Služobný úrad môže do 15 dní od doručenia žiadosti odmietnuť poskytnutie služobného voľna v požadovanom čase z vážnych prevádzkových dôvodov. Písomné oznámenie o odmietnutí poskytnutia služobného voľna spolu s odôvodnením služobný úrad bezodkladne doručí štátnemu zamestnancovi. Služobný úrad, ktorý odmietol poskytnúť služobné voľno, je povinný umožniť štátnemu zamestnancovi jeho čerpanie v inom čase</w:t>
      </w:r>
      <w:r w:rsidR="00DA00B8" w:rsidRPr="00867538">
        <w:rPr>
          <w:rFonts w:ascii="Times New Roman" w:eastAsia="Times New Roman" w:hAnsi="Times New Roman" w:cs="Times New Roman"/>
          <w:bCs/>
          <w:sz w:val="24"/>
          <w:szCs w:val="24"/>
          <w:u w:val="none"/>
          <w:lang w:eastAsia="sk-SK"/>
        </w:rPr>
        <w:t>, najneskôr</w:t>
      </w:r>
      <w:r w:rsidR="00540ABC" w:rsidRPr="00867538">
        <w:rPr>
          <w:rFonts w:ascii="Times New Roman" w:eastAsia="Times New Roman" w:hAnsi="Times New Roman" w:cs="Times New Roman"/>
          <w:bCs/>
          <w:sz w:val="24"/>
          <w:szCs w:val="24"/>
          <w:u w:val="none"/>
          <w:lang w:eastAsia="sk-SK"/>
        </w:rPr>
        <w:t xml:space="preserve"> však</w:t>
      </w:r>
      <w:r w:rsidR="00DA00B8" w:rsidRPr="00867538">
        <w:rPr>
          <w:rFonts w:ascii="Times New Roman" w:eastAsia="Times New Roman" w:hAnsi="Times New Roman" w:cs="Times New Roman"/>
          <w:bCs/>
          <w:sz w:val="24"/>
          <w:szCs w:val="24"/>
          <w:u w:val="none"/>
          <w:lang w:eastAsia="sk-SK"/>
        </w:rPr>
        <w:t xml:space="preserve"> do jedného roka od</w:t>
      </w:r>
      <w:r w:rsidR="00540ABC" w:rsidRPr="00867538">
        <w:rPr>
          <w:rFonts w:ascii="Times New Roman" w:eastAsia="Times New Roman" w:hAnsi="Times New Roman" w:cs="Times New Roman"/>
          <w:bCs/>
          <w:sz w:val="24"/>
          <w:szCs w:val="24"/>
          <w:u w:val="none"/>
          <w:lang w:eastAsia="sk-SK"/>
        </w:rPr>
        <w:t xml:space="preserve"> doručenia žiadosti podľa druhej vety</w:t>
      </w:r>
      <w:r w:rsidRPr="00867538">
        <w:rPr>
          <w:rFonts w:ascii="Times New Roman" w:eastAsia="Times New Roman" w:hAnsi="Times New Roman" w:cs="Times New Roman"/>
          <w:bCs/>
          <w:sz w:val="24"/>
          <w:szCs w:val="24"/>
          <w:u w:val="none"/>
          <w:lang w:eastAsia="sk-SK"/>
        </w:rPr>
        <w:t>.</w:t>
      </w:r>
    </w:p>
    <w:p w14:paraId="0AC82ABE" w14:textId="70FF9798" w:rsidR="00540ABC" w:rsidRPr="00867538" w:rsidRDefault="00540ABC" w:rsidP="005921DC">
      <w:pPr>
        <w:tabs>
          <w:tab w:val="left" w:pos="426"/>
        </w:tabs>
        <w:spacing w:after="120"/>
        <w:ind w:left="42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(3) Do doby trvania štátnozamestnaneckého pomeru podľa odseku 1 sa započítava aj doba</w:t>
      </w:r>
      <w:r w:rsidR="004552BB" w:rsidRPr="00867538">
        <w:rPr>
          <w:rFonts w:ascii="Times New Roman" w:eastAsia="Times New Roman" w:hAnsi="Times New Roman" w:cs="Times New Roman"/>
          <w:bCs/>
          <w:sz w:val="24"/>
          <w:szCs w:val="24"/>
          <w:u w:val="none"/>
          <w:lang w:eastAsia="sk-SK"/>
        </w:rPr>
        <w:t xml:space="preserve"> bezprostredne predchádzajúceho štátnozamestnaneckého pomeru v tom istom služobnom úrade a doba</w:t>
      </w:r>
      <w:r w:rsidRPr="00867538">
        <w:rPr>
          <w:rFonts w:ascii="Times New Roman" w:eastAsia="Times New Roman" w:hAnsi="Times New Roman" w:cs="Times New Roman"/>
          <w:bCs/>
          <w:sz w:val="24"/>
          <w:szCs w:val="24"/>
          <w:u w:val="none"/>
          <w:lang w:eastAsia="sk-SK"/>
        </w:rPr>
        <w:t xml:space="preserve"> trvania štátnozamestnaneckého pomeru pred zánikom služobného úradu zlúčením, splynutím alebo rozdelením podľa § 177 a doba trvania štátnozamestnaneckého pomeru pred prevodom časti služobného úradu podľa § 178.</w:t>
      </w:r>
    </w:p>
    <w:p w14:paraId="7A9B2F95" w14:textId="777C3653" w:rsidR="005921DC" w:rsidRPr="00867538" w:rsidRDefault="005921DC" w:rsidP="008C70F1">
      <w:pPr>
        <w:tabs>
          <w:tab w:val="left" w:pos="426"/>
        </w:tabs>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008C70F1" w:rsidRPr="00867538">
        <w:rPr>
          <w:rFonts w:ascii="Times New Roman" w:eastAsia="Times New Roman" w:hAnsi="Times New Roman" w:cs="Times New Roman"/>
          <w:bCs/>
          <w:sz w:val="24"/>
          <w:szCs w:val="24"/>
          <w:u w:val="none"/>
          <w:lang w:eastAsia="sk-SK"/>
        </w:rPr>
        <w:t>4</w:t>
      </w:r>
      <w:r w:rsidRPr="00867538">
        <w:rPr>
          <w:rFonts w:ascii="Times New Roman" w:eastAsia="Times New Roman" w:hAnsi="Times New Roman" w:cs="Times New Roman"/>
          <w:bCs/>
          <w:sz w:val="24"/>
          <w:szCs w:val="24"/>
          <w:u w:val="none"/>
          <w:lang w:eastAsia="sk-SK"/>
        </w:rPr>
        <w:t>) Služobné voľno podľa odsekov 1 a 2 nemožno poskytnúť po dobu dočasného vyslania.“.</w:t>
      </w:r>
    </w:p>
    <w:p w14:paraId="7E918FA5" w14:textId="39F884B4" w:rsidR="006A5C7B" w:rsidRPr="00867538" w:rsidRDefault="00306E48" w:rsidP="00DA4812">
      <w:pPr>
        <w:pStyle w:val="Odsekzoznamu"/>
        <w:numPr>
          <w:ilvl w:val="0"/>
          <w:numId w:val="1"/>
        </w:numPr>
        <w:tabs>
          <w:tab w:val="left" w:pos="426"/>
        </w:tabs>
        <w:spacing w:after="120"/>
        <w:ind w:left="432" w:hanging="432"/>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CE23B7" w:rsidRPr="00867538">
        <w:rPr>
          <w:rFonts w:ascii="Times New Roman" w:eastAsia="Times New Roman" w:hAnsi="Times New Roman" w:cs="Times New Roman"/>
          <w:iCs/>
          <w:sz w:val="24"/>
          <w:szCs w:val="24"/>
          <w:u w:val="none"/>
          <w:lang w:eastAsia="sk-SK"/>
        </w:rPr>
        <w:t>V § 104 ods. 1 sa na konci pripája táto veta:  „Okrem príspevku podľa prvej vety služobný úrad poskytuje príspevok podľa osobitného predpisu.</w:t>
      </w:r>
      <w:r w:rsidR="0058179A" w:rsidRPr="00867538">
        <w:rPr>
          <w:rFonts w:ascii="Times New Roman" w:eastAsia="Times New Roman" w:hAnsi="Times New Roman" w:cs="Times New Roman"/>
          <w:iCs/>
          <w:sz w:val="24"/>
          <w:szCs w:val="24"/>
          <w:u w:val="none"/>
          <w:vertAlign w:val="superscript"/>
          <w:lang w:eastAsia="sk-SK"/>
        </w:rPr>
        <w:t>39aab</w:t>
      </w:r>
      <w:r w:rsidR="00ED04C8" w:rsidRPr="00867538">
        <w:rPr>
          <w:rFonts w:ascii="Times New Roman" w:eastAsia="Times New Roman" w:hAnsi="Times New Roman" w:cs="Times New Roman"/>
          <w:iCs/>
          <w:sz w:val="24"/>
          <w:szCs w:val="24"/>
          <w:u w:val="none"/>
          <w:lang w:eastAsia="sk-SK"/>
        </w:rPr>
        <w:t>)</w:t>
      </w:r>
      <w:r w:rsidR="00CE23B7" w:rsidRPr="00867538">
        <w:rPr>
          <w:rFonts w:ascii="Times New Roman" w:eastAsia="Times New Roman" w:hAnsi="Times New Roman" w:cs="Times New Roman"/>
          <w:iCs/>
          <w:sz w:val="24"/>
          <w:szCs w:val="24"/>
          <w:u w:val="none"/>
          <w:lang w:eastAsia="sk-SK"/>
        </w:rPr>
        <w:t>“</w:t>
      </w:r>
      <w:r w:rsidR="00D25CFB" w:rsidRPr="00867538">
        <w:rPr>
          <w:rFonts w:ascii="Times New Roman" w:eastAsia="Times New Roman" w:hAnsi="Times New Roman" w:cs="Times New Roman"/>
          <w:iCs/>
          <w:sz w:val="24"/>
          <w:szCs w:val="24"/>
          <w:u w:val="none"/>
          <w:lang w:eastAsia="sk-SK"/>
        </w:rPr>
        <w:t>.</w:t>
      </w:r>
    </w:p>
    <w:p w14:paraId="3C71289D" w14:textId="08CAA138" w:rsidR="00ED04C8" w:rsidRPr="00867538" w:rsidRDefault="00ED04C8" w:rsidP="00ED04C8">
      <w:pPr>
        <w:pStyle w:val="Odsekzoznamu"/>
        <w:tabs>
          <w:tab w:val="left" w:pos="426"/>
        </w:tabs>
        <w:spacing w:after="120"/>
        <w:ind w:left="425" w:firstLine="0"/>
        <w:contextualSpacing w:val="0"/>
        <w:rPr>
          <w:rFonts w:ascii="Times New Roman" w:eastAsia="Times New Roman" w:hAnsi="Times New Roman" w:cs="Times New Roman"/>
          <w:iCs/>
          <w:sz w:val="24"/>
          <w:szCs w:val="24"/>
          <w:u w:val="none"/>
          <w:lang w:eastAsia="sk-SK"/>
        </w:rPr>
      </w:pPr>
      <w:r w:rsidRPr="00867538">
        <w:rPr>
          <w:rFonts w:ascii="Times New Roman" w:eastAsia="Times New Roman" w:hAnsi="Times New Roman" w:cs="Times New Roman"/>
          <w:iCs/>
          <w:sz w:val="24"/>
          <w:szCs w:val="24"/>
          <w:u w:val="none"/>
          <w:lang w:eastAsia="sk-SK"/>
        </w:rPr>
        <w:t xml:space="preserve">Poznámka pod čiarou k odkazu </w:t>
      </w:r>
      <w:r w:rsidR="0058179A" w:rsidRPr="00867538">
        <w:rPr>
          <w:rFonts w:ascii="Times New Roman" w:eastAsia="Times New Roman" w:hAnsi="Times New Roman" w:cs="Times New Roman"/>
          <w:iCs/>
          <w:sz w:val="24"/>
          <w:szCs w:val="24"/>
          <w:u w:val="none"/>
          <w:lang w:eastAsia="sk-SK"/>
        </w:rPr>
        <w:t xml:space="preserve">39aab </w:t>
      </w:r>
      <w:r w:rsidRPr="00867538">
        <w:rPr>
          <w:rFonts w:ascii="Times New Roman" w:eastAsia="Times New Roman" w:hAnsi="Times New Roman" w:cs="Times New Roman"/>
          <w:iCs/>
          <w:sz w:val="24"/>
          <w:szCs w:val="24"/>
          <w:u w:val="none"/>
          <w:lang w:eastAsia="sk-SK"/>
        </w:rPr>
        <w:t>znie:</w:t>
      </w:r>
    </w:p>
    <w:p w14:paraId="43A15865" w14:textId="27A0A914" w:rsidR="00ED04C8" w:rsidRPr="00867538" w:rsidRDefault="00ED04C8" w:rsidP="00ED04C8">
      <w:pPr>
        <w:pStyle w:val="Odsekzoznamu"/>
        <w:tabs>
          <w:tab w:val="left" w:pos="426"/>
        </w:tabs>
        <w:ind w:left="425" w:firstLine="0"/>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w:t>
      </w:r>
      <w:r w:rsidR="0058179A" w:rsidRPr="00867538">
        <w:rPr>
          <w:rFonts w:ascii="Times New Roman" w:eastAsia="Times New Roman" w:hAnsi="Times New Roman" w:cs="Times New Roman"/>
          <w:iCs/>
          <w:sz w:val="24"/>
          <w:szCs w:val="24"/>
          <w:u w:val="none"/>
          <w:vertAlign w:val="superscript"/>
          <w:lang w:eastAsia="sk-SK"/>
        </w:rPr>
        <w:t>39aab</w:t>
      </w:r>
      <w:r w:rsidRPr="00867538">
        <w:rPr>
          <w:rFonts w:ascii="Times New Roman" w:eastAsia="Times New Roman" w:hAnsi="Times New Roman" w:cs="Times New Roman"/>
          <w:iCs/>
          <w:sz w:val="24"/>
          <w:szCs w:val="24"/>
          <w:u w:val="none"/>
          <w:lang w:eastAsia="sk-SK"/>
        </w:rPr>
        <w:t xml:space="preserve">) </w:t>
      </w:r>
      <w:r w:rsidR="001435B2" w:rsidRPr="00867538">
        <w:rPr>
          <w:rFonts w:ascii="Times New Roman" w:eastAsia="Times New Roman" w:hAnsi="Times New Roman" w:cs="Times New Roman"/>
          <w:iCs/>
          <w:sz w:val="24"/>
          <w:szCs w:val="24"/>
          <w:u w:val="none"/>
          <w:lang w:eastAsia="sk-SK"/>
        </w:rPr>
        <w:t>§ 7 ods. 1  písm. a) zákona</w:t>
      </w:r>
      <w:r w:rsidRPr="00867538">
        <w:rPr>
          <w:rFonts w:ascii="Times New Roman" w:eastAsia="Times New Roman" w:hAnsi="Times New Roman" w:cs="Times New Roman"/>
          <w:iCs/>
          <w:sz w:val="24"/>
          <w:szCs w:val="24"/>
          <w:u w:val="none"/>
          <w:lang w:eastAsia="sk-SK"/>
        </w:rPr>
        <w:t xml:space="preserve"> Národnej rady Slovenskej republiky č. 152/1994 Z. z. o sociálnom fonde a o zmene a doplnení zákona č. 286/1992 Zb. o daniach z príjmov v znení neskorších predpisov v znení neskorších predpisov.“.</w:t>
      </w:r>
    </w:p>
    <w:p w14:paraId="2BE419FB" w14:textId="0EAB3689" w:rsidR="00CE23B7" w:rsidRPr="00867538" w:rsidRDefault="00306E48" w:rsidP="007B6D19">
      <w:pPr>
        <w:pStyle w:val="Odsekzoznamu"/>
        <w:numPr>
          <w:ilvl w:val="0"/>
          <w:numId w:val="1"/>
        </w:numPr>
        <w:tabs>
          <w:tab w:val="left" w:pos="426"/>
        </w:tabs>
        <w:spacing w:after="120"/>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CE23B7" w:rsidRPr="00867538">
        <w:rPr>
          <w:rFonts w:ascii="Times New Roman" w:eastAsia="Times New Roman" w:hAnsi="Times New Roman" w:cs="Times New Roman"/>
          <w:iCs/>
          <w:sz w:val="24"/>
          <w:szCs w:val="24"/>
          <w:u w:val="none"/>
          <w:lang w:eastAsia="sk-SK"/>
        </w:rPr>
        <w:t>V § 104 sa za odsek 1 vkladá nový odsek 2, ktorý znie:</w:t>
      </w:r>
    </w:p>
    <w:p w14:paraId="68C58AF9" w14:textId="77777777" w:rsidR="00CE23B7" w:rsidRPr="00867538" w:rsidRDefault="00CE23B7" w:rsidP="006B75D2">
      <w:pPr>
        <w:spacing w:after="120"/>
        <w:ind w:firstLine="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„(2) Ak služobný úrad poskytuje štátnemu zamestnancovi účelovo viazaný finančný príspevok na stravovanie, suma tohto príspevku sa určuje podľa odseku 1.“.</w:t>
      </w:r>
    </w:p>
    <w:p w14:paraId="0B0571A2" w14:textId="77777777" w:rsidR="006A5C7B" w:rsidRPr="00867538" w:rsidRDefault="00CE23B7" w:rsidP="006B75D2">
      <w:pPr>
        <w:ind w:firstLine="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Doterajší odsek 2 sa označuje ako odsek 3.</w:t>
      </w:r>
    </w:p>
    <w:p w14:paraId="2A2B2683" w14:textId="0D0CDE09" w:rsidR="005A63D1"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CE23B7" w:rsidRPr="00867538">
        <w:rPr>
          <w:rFonts w:ascii="Times New Roman" w:eastAsia="Times New Roman" w:hAnsi="Times New Roman" w:cs="Times New Roman"/>
          <w:iCs/>
          <w:sz w:val="24"/>
          <w:szCs w:val="24"/>
          <w:u w:val="none"/>
          <w:lang w:eastAsia="sk-SK"/>
        </w:rPr>
        <w:t>V § 104 ods. 3 sa za slovo „stravovanie“ vkladajú slová „alebo poskytovať účelovo viazaný finančný príspevok na stravovanie“.</w:t>
      </w:r>
    </w:p>
    <w:p w14:paraId="71151A58" w14:textId="341F75DF" w:rsidR="005A63D1"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5A63D1" w:rsidRPr="00867538">
        <w:rPr>
          <w:rFonts w:ascii="Times New Roman" w:eastAsia="Times New Roman" w:hAnsi="Times New Roman" w:cs="Times New Roman"/>
          <w:iCs/>
          <w:sz w:val="24"/>
          <w:szCs w:val="24"/>
          <w:u w:val="none"/>
          <w:lang w:eastAsia="sk-SK"/>
        </w:rPr>
        <w:t xml:space="preserve">V § 109 ods. 2 sa </w:t>
      </w:r>
      <w:r w:rsidR="00FD74A9" w:rsidRPr="00867538">
        <w:rPr>
          <w:rFonts w:ascii="Times New Roman" w:eastAsia="Times New Roman" w:hAnsi="Times New Roman" w:cs="Times New Roman"/>
          <w:iCs/>
          <w:sz w:val="24"/>
          <w:szCs w:val="24"/>
          <w:u w:val="none"/>
          <w:lang w:eastAsia="sk-SK"/>
        </w:rPr>
        <w:t>vypúšťajú slová „a upraví, ktoré porušenie povinností štátneho zamestnanca sa považuje za závažné porušenie služobnej disciplíny“.</w:t>
      </w:r>
    </w:p>
    <w:p w14:paraId="6B898EC4" w14:textId="61F36048" w:rsidR="00FD74A9"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 </w:t>
      </w:r>
      <w:r w:rsidR="00FD74A9" w:rsidRPr="00867538">
        <w:rPr>
          <w:rFonts w:ascii="Times New Roman" w:eastAsia="Times New Roman" w:hAnsi="Times New Roman" w:cs="Times New Roman"/>
          <w:bCs/>
          <w:iCs/>
          <w:sz w:val="24"/>
          <w:szCs w:val="24"/>
          <w:u w:val="none"/>
          <w:lang w:eastAsia="sk-SK"/>
        </w:rPr>
        <w:t xml:space="preserve">V § 110 ods. 1 </w:t>
      </w:r>
      <w:r w:rsidR="00D77EA2" w:rsidRPr="00867538">
        <w:rPr>
          <w:rFonts w:ascii="Times New Roman" w:eastAsia="Times New Roman" w:hAnsi="Times New Roman" w:cs="Times New Roman"/>
          <w:bCs/>
          <w:iCs/>
          <w:sz w:val="24"/>
          <w:szCs w:val="24"/>
          <w:u w:val="none"/>
          <w:lang w:eastAsia="sk-SK"/>
        </w:rPr>
        <w:t xml:space="preserve"> písm. h) </w:t>
      </w:r>
      <w:r w:rsidR="00FD74A9" w:rsidRPr="00867538">
        <w:rPr>
          <w:rFonts w:ascii="Times New Roman" w:eastAsia="Times New Roman" w:hAnsi="Times New Roman" w:cs="Times New Roman"/>
          <w:bCs/>
          <w:iCs/>
          <w:sz w:val="24"/>
          <w:szCs w:val="24"/>
          <w:u w:val="none"/>
          <w:lang w:eastAsia="sk-SK"/>
        </w:rPr>
        <w:t>sa vypúšťa slovo „vykonávania“.</w:t>
      </w:r>
    </w:p>
    <w:p w14:paraId="4AE176CB" w14:textId="11FF43FC" w:rsidR="00DA3829"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CE23B7" w:rsidRPr="00867538">
        <w:rPr>
          <w:rFonts w:ascii="Times New Roman" w:eastAsia="Times New Roman" w:hAnsi="Times New Roman" w:cs="Times New Roman"/>
          <w:iCs/>
          <w:sz w:val="24"/>
          <w:szCs w:val="24"/>
          <w:u w:val="none"/>
          <w:lang w:eastAsia="sk-SK"/>
        </w:rPr>
        <w:t>V § 111 ods. 1 písm. g) sa slová „písm. g)“ nahrádzajú slovami „písm. h)“.</w:t>
      </w:r>
    </w:p>
    <w:p w14:paraId="735597F8" w14:textId="5C34DAEB" w:rsidR="00121225"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iCs/>
          <w:sz w:val="24"/>
          <w:szCs w:val="24"/>
          <w:u w:val="none"/>
          <w:lang w:eastAsia="sk-SK"/>
        </w:rPr>
        <w:t xml:space="preserve"> </w:t>
      </w:r>
      <w:r w:rsidR="00CE23B7" w:rsidRPr="00867538">
        <w:rPr>
          <w:rFonts w:ascii="Times New Roman" w:eastAsia="Times New Roman" w:hAnsi="Times New Roman" w:cs="Times New Roman"/>
          <w:iCs/>
          <w:sz w:val="24"/>
          <w:szCs w:val="24"/>
          <w:u w:val="none"/>
          <w:lang w:eastAsia="sk-SK"/>
        </w:rPr>
        <w:t xml:space="preserve">§ 112 </w:t>
      </w:r>
      <w:r w:rsidR="00121225" w:rsidRPr="00867538">
        <w:rPr>
          <w:rFonts w:ascii="Times New Roman" w:eastAsia="Times New Roman" w:hAnsi="Times New Roman" w:cs="Times New Roman"/>
          <w:iCs/>
          <w:sz w:val="24"/>
          <w:szCs w:val="24"/>
          <w:u w:val="none"/>
          <w:lang w:eastAsia="sk-SK"/>
        </w:rPr>
        <w:t>zn</w:t>
      </w:r>
      <w:r w:rsidR="00604DE2" w:rsidRPr="00867538">
        <w:rPr>
          <w:rFonts w:ascii="Times New Roman" w:eastAsia="Times New Roman" w:hAnsi="Times New Roman" w:cs="Times New Roman"/>
          <w:iCs/>
          <w:sz w:val="24"/>
          <w:szCs w:val="24"/>
          <w:u w:val="none"/>
          <w:lang w:eastAsia="sk-SK"/>
        </w:rPr>
        <w:t>ie</w:t>
      </w:r>
      <w:r w:rsidR="00121225" w:rsidRPr="00867538">
        <w:rPr>
          <w:rFonts w:ascii="Times New Roman" w:eastAsia="Times New Roman" w:hAnsi="Times New Roman" w:cs="Times New Roman"/>
          <w:iCs/>
          <w:sz w:val="24"/>
          <w:szCs w:val="24"/>
          <w:u w:val="none"/>
          <w:lang w:eastAsia="sk-SK"/>
        </w:rPr>
        <w:t>:</w:t>
      </w:r>
    </w:p>
    <w:p w14:paraId="2C8CF7C4" w14:textId="151FAE4F" w:rsidR="00604DE2" w:rsidRPr="00867538" w:rsidRDefault="00604DE2" w:rsidP="00604DE2">
      <w:pPr>
        <w:pStyle w:val="Odsekzoznamu"/>
        <w:spacing w:after="120"/>
        <w:ind w:left="425" w:firstLine="0"/>
        <w:contextualSpacing w:val="0"/>
        <w:jc w:val="center"/>
        <w:rPr>
          <w:rFonts w:ascii="Times New Roman" w:eastAsia="Times New Roman" w:hAnsi="Times New Roman" w:cs="Times New Roman"/>
          <w:iCs/>
          <w:sz w:val="24"/>
          <w:szCs w:val="24"/>
          <w:u w:val="none"/>
          <w:lang w:eastAsia="sk-SK"/>
        </w:rPr>
      </w:pPr>
      <w:r w:rsidRPr="00867538">
        <w:rPr>
          <w:rFonts w:ascii="Times New Roman" w:eastAsia="Times New Roman" w:hAnsi="Times New Roman" w:cs="Times New Roman"/>
          <w:iCs/>
          <w:sz w:val="24"/>
          <w:szCs w:val="24"/>
          <w:u w:val="none"/>
          <w:lang w:eastAsia="sk-SK"/>
        </w:rPr>
        <w:t>„</w:t>
      </w:r>
      <w:r w:rsidR="001118BC" w:rsidRPr="00867538">
        <w:rPr>
          <w:rFonts w:ascii="Times New Roman" w:eastAsia="Times New Roman" w:hAnsi="Times New Roman" w:cs="Times New Roman"/>
          <w:iCs/>
          <w:sz w:val="24"/>
          <w:szCs w:val="24"/>
          <w:u w:val="none"/>
          <w:lang w:eastAsia="sk-SK"/>
        </w:rPr>
        <w:t xml:space="preserve">§ </w:t>
      </w:r>
      <w:r w:rsidRPr="00867538">
        <w:rPr>
          <w:rFonts w:ascii="Times New Roman" w:eastAsia="Times New Roman" w:hAnsi="Times New Roman" w:cs="Times New Roman"/>
          <w:iCs/>
          <w:sz w:val="24"/>
          <w:szCs w:val="24"/>
          <w:u w:val="none"/>
          <w:lang w:eastAsia="sk-SK"/>
        </w:rPr>
        <w:t>112</w:t>
      </w:r>
    </w:p>
    <w:p w14:paraId="1079371E" w14:textId="4C9CE655" w:rsidR="00604DE2" w:rsidRPr="00867538" w:rsidRDefault="00604DE2" w:rsidP="00604DE2">
      <w:pPr>
        <w:pStyle w:val="Odsekzoznamu"/>
        <w:numPr>
          <w:ilvl w:val="0"/>
          <w:numId w:val="18"/>
        </w:numPr>
        <w:spacing w:after="0"/>
        <w:ind w:left="782" w:hanging="357"/>
        <w:contextualSpacing w:val="0"/>
        <w:rPr>
          <w:rFonts w:ascii="Times New Roman" w:eastAsia="Times New Roman" w:hAnsi="Times New Roman" w:cs="Times New Roman"/>
          <w:iCs/>
          <w:sz w:val="24"/>
          <w:szCs w:val="24"/>
          <w:u w:val="none"/>
          <w:lang w:eastAsia="sk-SK"/>
        </w:rPr>
      </w:pPr>
      <w:r w:rsidRPr="00867538">
        <w:rPr>
          <w:rFonts w:ascii="Times New Roman" w:eastAsia="Times New Roman" w:hAnsi="Times New Roman" w:cs="Times New Roman"/>
          <w:iCs/>
          <w:sz w:val="24"/>
          <w:szCs w:val="24"/>
          <w:u w:val="none"/>
          <w:lang w:eastAsia="sk-SK"/>
        </w:rPr>
        <w:t>Štátny zamestnanec nesmie</w:t>
      </w:r>
    </w:p>
    <w:p w14:paraId="3224F6BA" w14:textId="03D452BE"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a) vykonávať činnosť alebo sa správať spôsobom, ktorými by mohol narušiť vážnosť a dôstojnosť štátnej služby,</w:t>
      </w:r>
    </w:p>
    <w:p w14:paraId="78CB62CF"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b) prijímať dary alebo iné výhody v súvislosti s vykonávaním štátnej služby okrem darov alebo iných výhod poskytovaných služobným úradom a darov poskytovaných pri oficiálnych rokovaniach alebo stretnutiach, </w:t>
      </w:r>
    </w:p>
    <w:p w14:paraId="2D9AA15A"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c) požadovať dary alebo iné výhody, alebo navádzať iného na poskytovanie darov alebo iných výhod v súvislosti s vykonávaním štátnej služby, </w:t>
      </w:r>
    </w:p>
    <w:p w14:paraId="202CC0CE"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d) nadobúdať majetok od štátu, obce, vyššieho územného celku alebo právnickej osoby podľa osobitného predpisu</w:t>
      </w:r>
      <w:r w:rsidRPr="00867538">
        <w:rPr>
          <w:rFonts w:ascii="Times New Roman" w:eastAsia="Times New Roman" w:hAnsi="Times New Roman" w:cs="Times New Roman"/>
          <w:bCs/>
          <w:iCs/>
          <w:sz w:val="24"/>
          <w:szCs w:val="24"/>
          <w:u w:val="none"/>
          <w:vertAlign w:val="superscript"/>
          <w:lang w:eastAsia="sk-SK"/>
        </w:rPr>
        <w:t>40</w:t>
      </w:r>
      <w:r w:rsidRPr="00867538">
        <w:rPr>
          <w:rFonts w:ascii="Times New Roman" w:eastAsia="Times New Roman" w:hAnsi="Times New Roman" w:cs="Times New Roman"/>
          <w:bCs/>
          <w:iCs/>
          <w:sz w:val="24"/>
          <w:szCs w:val="24"/>
          <w:u w:val="none"/>
          <w:lang w:eastAsia="sk-SK"/>
        </w:rPr>
        <w:t>) inak ako za podmienok ustanovených osobitnými predpismi,</w:t>
      </w:r>
      <w:r w:rsidRPr="00867538">
        <w:rPr>
          <w:rFonts w:ascii="Times New Roman" w:eastAsia="Times New Roman" w:hAnsi="Times New Roman" w:cs="Times New Roman"/>
          <w:bCs/>
          <w:iCs/>
          <w:sz w:val="24"/>
          <w:szCs w:val="24"/>
          <w:u w:val="none"/>
          <w:vertAlign w:val="superscript"/>
          <w:lang w:eastAsia="sk-SK"/>
        </w:rPr>
        <w:t>41</w:t>
      </w:r>
      <w:r w:rsidRPr="00867538">
        <w:rPr>
          <w:rFonts w:ascii="Times New Roman" w:eastAsia="Times New Roman" w:hAnsi="Times New Roman" w:cs="Times New Roman"/>
          <w:bCs/>
          <w:iCs/>
          <w:sz w:val="24"/>
          <w:szCs w:val="24"/>
          <w:u w:val="none"/>
          <w:lang w:eastAsia="sk-SK"/>
        </w:rPr>
        <w:t xml:space="preserve">) </w:t>
      </w:r>
    </w:p>
    <w:p w14:paraId="6FED60C5"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e) používať symboly spojené s vykonávaním štátnej služby na osobný prospech, </w:t>
      </w:r>
    </w:p>
    <w:p w14:paraId="00A65FC7"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f) zvýhodňovať blízke osoby pri vykonávaní štátnej služby, </w:t>
      </w:r>
    </w:p>
    <w:p w14:paraId="09B512AA" w14:textId="77777777" w:rsidR="00604DE2" w:rsidRPr="00867538" w:rsidRDefault="00604DE2" w:rsidP="00604DE2">
      <w:pPr>
        <w:spacing w:after="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 xml:space="preserve">g) vyhotovovať falzifikáty a nepravdivé dokumenty súvisiace s vykonávaním štátnej služby, </w:t>
      </w:r>
    </w:p>
    <w:p w14:paraId="33C2B77C" w14:textId="0299AE2C" w:rsidR="00604DE2" w:rsidRPr="00867538" w:rsidRDefault="00604DE2" w:rsidP="00604DE2">
      <w:pPr>
        <w:spacing w:after="120"/>
        <w:ind w:firstLine="0"/>
        <w:rPr>
          <w:rFonts w:ascii="Times New Roman" w:eastAsia="Times New Roman" w:hAnsi="Times New Roman" w:cs="Times New Roman"/>
          <w:bCs/>
          <w:iCs/>
          <w:sz w:val="24"/>
          <w:szCs w:val="24"/>
          <w:u w:val="none"/>
          <w:lang w:eastAsia="sk-SK"/>
        </w:rPr>
      </w:pPr>
      <w:r w:rsidRPr="00867538">
        <w:rPr>
          <w:rFonts w:ascii="Times New Roman" w:eastAsia="Times New Roman" w:hAnsi="Times New Roman" w:cs="Times New Roman"/>
          <w:bCs/>
          <w:iCs/>
          <w:sz w:val="24"/>
          <w:szCs w:val="24"/>
          <w:u w:val="none"/>
          <w:lang w:eastAsia="sk-SK"/>
        </w:rPr>
        <w:t>h) vedome šíriť a sprostredkúvať nepravdivé, pravdu skresľujúce alebo zavádzajúce informácie, ktoré by mohli poškodiť povesť služobného úradu alebo povesť ostatných štátnych zamestnancov.</w:t>
      </w:r>
    </w:p>
    <w:p w14:paraId="24853504" w14:textId="7E456393" w:rsidR="00121225" w:rsidRPr="00867538" w:rsidRDefault="00121225" w:rsidP="00121225">
      <w:pPr>
        <w:spacing w:after="120"/>
        <w:ind w:firstLine="1"/>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(2) Štátny zamestnanec nesmie byť členom riadiacich, kontrolných alebo dozorných orgánov právnických osôb, ktoré vykonávajú podnikateľskú činnosť, okrem valného zhromaždenia a členskej schôdze.</w:t>
      </w:r>
    </w:p>
    <w:p w14:paraId="254FA0F6" w14:textId="77777777" w:rsidR="00121225" w:rsidRPr="00867538" w:rsidRDefault="00121225" w:rsidP="00121225">
      <w:pPr>
        <w:spacing w:after="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(3) Obmedzenie podľa odseku 2 sa nevzťahuje na štátneho zamestnanca, </w:t>
      </w:r>
    </w:p>
    <w:p w14:paraId="7ADED448" w14:textId="70EE37C3" w:rsidR="00121225" w:rsidRPr="00867538" w:rsidRDefault="00121225" w:rsidP="00121225">
      <w:pPr>
        <w:spacing w:after="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a) ktorý je do riadiaceho, kontrolného alebo dozorného orgánu právnickej osoby</w:t>
      </w:r>
      <w:r w:rsidR="00535A10" w:rsidRPr="00867538">
        <w:rPr>
          <w:rFonts w:ascii="Times New Roman" w:eastAsia="Calibri" w:hAnsi="Times New Roman" w:cs="Times New Roman"/>
          <w:sz w:val="24"/>
          <w:szCs w:val="24"/>
          <w:u w:val="none"/>
        </w:rPr>
        <w:t xml:space="preserve"> vyslaný</w:t>
      </w:r>
      <w:r w:rsidRPr="00867538">
        <w:rPr>
          <w:rFonts w:ascii="Times New Roman" w:eastAsia="Calibri" w:hAnsi="Times New Roman" w:cs="Times New Roman"/>
          <w:sz w:val="24"/>
          <w:szCs w:val="24"/>
          <w:u w:val="none"/>
        </w:rPr>
        <w:t xml:space="preserve"> vládou alebo služobným úradom, </w:t>
      </w:r>
    </w:p>
    <w:p w14:paraId="5182C2F8" w14:textId="76BC8EED" w:rsidR="00121225" w:rsidRPr="00867538" w:rsidRDefault="00121225" w:rsidP="00121225">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b) s ktorého členstvom v riadiacom, kontrolnom alebo</w:t>
      </w:r>
      <w:r w:rsidR="001435B2" w:rsidRPr="00867538">
        <w:rPr>
          <w:rFonts w:ascii="Times New Roman" w:eastAsia="Calibri" w:hAnsi="Times New Roman" w:cs="Times New Roman"/>
          <w:sz w:val="24"/>
          <w:szCs w:val="24"/>
          <w:u w:val="none"/>
        </w:rPr>
        <w:t xml:space="preserve"> v</w:t>
      </w:r>
      <w:r w:rsidRPr="00867538">
        <w:rPr>
          <w:rFonts w:ascii="Times New Roman" w:eastAsia="Calibri" w:hAnsi="Times New Roman" w:cs="Times New Roman"/>
          <w:sz w:val="24"/>
          <w:szCs w:val="24"/>
          <w:u w:val="none"/>
        </w:rPr>
        <w:t xml:space="preserve"> dozornom orgáne právnickej osoby vysloví služobný úrad písomný súhlas; súhlas</w:t>
      </w:r>
      <w:r w:rsidR="00972517" w:rsidRPr="00867538">
        <w:rPr>
          <w:rFonts w:ascii="Times New Roman" w:eastAsia="Calibri" w:hAnsi="Times New Roman" w:cs="Times New Roman"/>
          <w:sz w:val="24"/>
          <w:szCs w:val="24"/>
          <w:u w:val="none"/>
        </w:rPr>
        <w:t xml:space="preserve"> možno</w:t>
      </w:r>
      <w:r w:rsidRPr="00867538">
        <w:rPr>
          <w:rFonts w:ascii="Times New Roman" w:eastAsia="Calibri" w:hAnsi="Times New Roman" w:cs="Times New Roman"/>
          <w:sz w:val="24"/>
          <w:szCs w:val="24"/>
          <w:u w:val="none"/>
        </w:rPr>
        <w:t xml:space="preserve"> odvolať, ak je členstvo prekážkou riadneho plnenia povinností štátneho zamestnanca.</w:t>
      </w:r>
    </w:p>
    <w:p w14:paraId="3F31CA63" w14:textId="4261A1FB" w:rsidR="00F55046" w:rsidRPr="00867538" w:rsidRDefault="00121225" w:rsidP="00121225">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(4) </w:t>
      </w:r>
      <w:r w:rsidR="00B1308E" w:rsidRPr="00867538">
        <w:rPr>
          <w:rFonts w:ascii="Times New Roman" w:eastAsia="Calibri" w:hAnsi="Times New Roman" w:cs="Times New Roman"/>
          <w:sz w:val="24"/>
          <w:szCs w:val="24"/>
          <w:u w:val="none"/>
        </w:rPr>
        <w:t xml:space="preserve">Ak je predmetom činností podľa odseku 3 písm. </w:t>
      </w:r>
      <w:r w:rsidR="00DC3458" w:rsidRPr="00867538">
        <w:rPr>
          <w:rFonts w:ascii="Times New Roman" w:eastAsia="Calibri" w:hAnsi="Times New Roman" w:cs="Times New Roman"/>
          <w:sz w:val="24"/>
          <w:szCs w:val="24"/>
          <w:u w:val="none"/>
        </w:rPr>
        <w:t>a</w:t>
      </w:r>
      <w:r w:rsidR="00B1308E" w:rsidRPr="00867538">
        <w:rPr>
          <w:rFonts w:ascii="Times New Roman" w:eastAsia="Calibri" w:hAnsi="Times New Roman" w:cs="Times New Roman"/>
          <w:sz w:val="24"/>
          <w:szCs w:val="24"/>
          <w:u w:val="none"/>
        </w:rPr>
        <w:t>) plnenie úloh štátnej správy alebo vykonávanie štátnych záležitostí, môže služobný úrad umožniť ich vykonávanie štátnemu zamestnancovi aj v služobnom čase. Ak sa majú tieto činnosti vykonávať mimo pravidelného miesta výkonu štátnej služby, môže služobný úrad vyslať štátneho zamestnanca na služobnú cestu.</w:t>
      </w:r>
      <w:r w:rsidR="00972517" w:rsidRPr="00867538">
        <w:rPr>
          <w:rFonts w:ascii="Times New Roman" w:eastAsia="Calibri" w:hAnsi="Times New Roman" w:cs="Times New Roman"/>
          <w:sz w:val="24"/>
          <w:szCs w:val="24"/>
          <w:u w:val="none"/>
        </w:rPr>
        <w:t xml:space="preserve"> </w:t>
      </w:r>
    </w:p>
    <w:p w14:paraId="207E84D4" w14:textId="20705720" w:rsidR="00121225" w:rsidRPr="00867538" w:rsidRDefault="00F55046" w:rsidP="00121225">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(5) </w:t>
      </w:r>
      <w:r w:rsidR="00972517" w:rsidRPr="00867538">
        <w:rPr>
          <w:rFonts w:ascii="Times New Roman" w:eastAsia="Calibri" w:hAnsi="Times New Roman" w:cs="Times New Roman"/>
          <w:sz w:val="24"/>
          <w:szCs w:val="24"/>
          <w:u w:val="none"/>
        </w:rPr>
        <w:t>Štátny zamestnanec, ktorý je podľa odseku 3 členom riadiaceho, kontrolného alebo dozorného orgánu právnickej osoby, ktorá vykonáva podnikateľskú činnosť, nesmie od tejto právnickej osoby poberať odmenu.</w:t>
      </w:r>
    </w:p>
    <w:p w14:paraId="7DBDEE77" w14:textId="62D2E4DD" w:rsidR="00121225" w:rsidRPr="00867538" w:rsidRDefault="00121225" w:rsidP="00121225">
      <w:pPr>
        <w:spacing w:after="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(6) Štátny zamestnanec vo verejnej funkcii, štatutárny orgán, ktorý je vymenovaný podľa osobitného predpisu, veľvyslanec a riaditeľ kancelárie bezpečnostnej rady nesmie</w:t>
      </w:r>
    </w:p>
    <w:p w14:paraId="7A723BEB" w14:textId="77777777" w:rsidR="00121225" w:rsidRPr="00867538" w:rsidRDefault="00121225" w:rsidP="00121225">
      <w:pPr>
        <w:spacing w:after="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a) podnikať,</w:t>
      </w:r>
    </w:p>
    <w:p w14:paraId="0B71ADC5" w14:textId="69E2618D" w:rsidR="00121225" w:rsidRPr="00867538" w:rsidRDefault="00121225" w:rsidP="00121225">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b) vykonávať inú zárobkovú činnosť, ktorá je zhodná alebo obdobná s</w:t>
      </w:r>
      <w:r w:rsidR="00F55046" w:rsidRPr="00867538">
        <w:rPr>
          <w:rFonts w:ascii="Times New Roman" w:eastAsia="Calibri" w:hAnsi="Times New Roman" w:cs="Times New Roman"/>
          <w:sz w:val="24"/>
          <w:szCs w:val="24"/>
          <w:u w:val="none"/>
        </w:rPr>
        <w:t> </w:t>
      </w:r>
      <w:r w:rsidRPr="00867538">
        <w:rPr>
          <w:rFonts w:ascii="Times New Roman" w:eastAsia="Calibri" w:hAnsi="Times New Roman" w:cs="Times New Roman"/>
          <w:sz w:val="24"/>
          <w:szCs w:val="24"/>
          <w:u w:val="none"/>
        </w:rPr>
        <w:t>činnosťou</w:t>
      </w:r>
      <w:r w:rsidR="00F55046" w:rsidRPr="00867538">
        <w:rPr>
          <w:rFonts w:ascii="Times New Roman" w:eastAsia="Calibri" w:hAnsi="Times New Roman" w:cs="Times New Roman"/>
          <w:sz w:val="24"/>
          <w:szCs w:val="24"/>
          <w:u w:val="none"/>
        </w:rPr>
        <w:t>,</w:t>
      </w:r>
      <w:r w:rsidRPr="00867538">
        <w:rPr>
          <w:rFonts w:ascii="Times New Roman" w:eastAsia="Calibri" w:hAnsi="Times New Roman" w:cs="Times New Roman"/>
          <w:sz w:val="24"/>
          <w:szCs w:val="24"/>
          <w:u w:val="none"/>
        </w:rPr>
        <w:t xml:space="preserve"> </w:t>
      </w:r>
      <w:r w:rsidR="00F55046" w:rsidRPr="00867538">
        <w:rPr>
          <w:rFonts w:ascii="Times New Roman" w:eastAsia="Calibri" w:hAnsi="Times New Roman" w:cs="Times New Roman"/>
          <w:sz w:val="24"/>
          <w:szCs w:val="24"/>
          <w:u w:val="none"/>
        </w:rPr>
        <w:t>ktorú vykonáva v štátnej službe; tým nie je dotknuté ustanovenie písmena a).</w:t>
      </w:r>
    </w:p>
    <w:p w14:paraId="14FD8D92" w14:textId="6BC59618" w:rsidR="00F55046" w:rsidRPr="00867538" w:rsidRDefault="004B3539" w:rsidP="00F55046">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(7</w:t>
      </w:r>
      <w:r w:rsidR="00F55046" w:rsidRPr="00867538">
        <w:rPr>
          <w:rFonts w:ascii="Times New Roman" w:eastAsia="Calibri" w:hAnsi="Times New Roman" w:cs="Times New Roman"/>
          <w:sz w:val="24"/>
          <w:szCs w:val="24"/>
          <w:u w:val="none"/>
        </w:rPr>
        <w:t>) Štátny zamestnanec, na ktorého sa nevzťahuje odsek 6, nesmie</w:t>
      </w:r>
    </w:p>
    <w:p w14:paraId="5E2CC7BE" w14:textId="77777777" w:rsidR="00F55046" w:rsidRPr="00867538" w:rsidRDefault="00F55046" w:rsidP="00F55046">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a) podnikať, ak ide o predmet podnikania zhodný alebo obdobný s činnosťou, ktorú vykonáva v štátnej službe,</w:t>
      </w:r>
    </w:p>
    <w:p w14:paraId="76F7BC94" w14:textId="77777777" w:rsidR="00F55046" w:rsidRPr="00867538" w:rsidRDefault="00F55046" w:rsidP="00F55046">
      <w:pPr>
        <w:spacing w:after="12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b) vykonávať inú zárobkovú činnosť, ktorá je zhodná alebo obdobná s činnosťou, ktorú vykonáva v štátnej službe, bez písomného súhlasu služobného úradu; tým nie je dotknuté ustanovenie písmena a).</w:t>
      </w:r>
    </w:p>
    <w:p w14:paraId="0608D446" w14:textId="77777777" w:rsidR="003474A5" w:rsidRPr="00867538" w:rsidRDefault="004B3539"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(8) Obmedzenie podľa odseku 6 písm. b) a odseku 7 písm. b) sa nevzťahuje na </w:t>
      </w:r>
    </w:p>
    <w:p w14:paraId="00C0E010" w14:textId="77777777" w:rsidR="003474A5" w:rsidRPr="00867538" w:rsidRDefault="003474A5"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a) </w:t>
      </w:r>
      <w:r w:rsidR="004B3539" w:rsidRPr="00867538">
        <w:rPr>
          <w:rFonts w:ascii="Times New Roman" w:eastAsia="Calibri" w:hAnsi="Times New Roman" w:cs="Times New Roman"/>
          <w:sz w:val="24"/>
          <w:szCs w:val="24"/>
          <w:u w:val="none"/>
        </w:rPr>
        <w:t>vedeckú, pedagogickú, lektorskú, prednášateľskú, publik</w:t>
      </w:r>
      <w:r w:rsidRPr="00867538">
        <w:rPr>
          <w:rFonts w:ascii="Times New Roman" w:eastAsia="Calibri" w:hAnsi="Times New Roman" w:cs="Times New Roman"/>
          <w:sz w:val="24"/>
          <w:szCs w:val="24"/>
          <w:u w:val="none"/>
        </w:rPr>
        <w:t xml:space="preserve">ačnú, literárnu, umeleckú, </w:t>
      </w:r>
      <w:r w:rsidR="004B3539" w:rsidRPr="00867538">
        <w:rPr>
          <w:rFonts w:ascii="Times New Roman" w:eastAsia="Calibri" w:hAnsi="Times New Roman" w:cs="Times New Roman"/>
          <w:sz w:val="24"/>
          <w:szCs w:val="24"/>
          <w:u w:val="none"/>
        </w:rPr>
        <w:t>športovú</w:t>
      </w:r>
      <w:r w:rsidRPr="00867538">
        <w:rPr>
          <w:rFonts w:ascii="Times New Roman" w:eastAsia="Calibri" w:hAnsi="Times New Roman" w:cs="Times New Roman"/>
          <w:sz w:val="24"/>
          <w:szCs w:val="24"/>
          <w:u w:val="none"/>
        </w:rPr>
        <w:t>, znaleckú, tlmočnícku alebo prekladateľskú</w:t>
      </w:r>
      <w:r w:rsidR="004B3539" w:rsidRPr="00867538">
        <w:rPr>
          <w:rFonts w:ascii="Times New Roman" w:eastAsia="Calibri" w:hAnsi="Times New Roman" w:cs="Times New Roman"/>
          <w:sz w:val="24"/>
          <w:szCs w:val="24"/>
          <w:u w:val="none"/>
        </w:rPr>
        <w:t xml:space="preserve"> činnosť</w:t>
      </w:r>
      <w:r w:rsidRPr="00867538">
        <w:rPr>
          <w:rFonts w:ascii="Times New Roman" w:eastAsia="Calibri" w:hAnsi="Times New Roman" w:cs="Times New Roman"/>
          <w:sz w:val="24"/>
          <w:szCs w:val="24"/>
          <w:u w:val="none"/>
        </w:rPr>
        <w:t>,</w:t>
      </w:r>
    </w:p>
    <w:p w14:paraId="4275B949" w14:textId="0EB22BC4" w:rsidR="00A30C91" w:rsidRPr="00867538" w:rsidRDefault="003474A5"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b) </w:t>
      </w:r>
      <w:r w:rsidR="004B3539" w:rsidRPr="00867538">
        <w:rPr>
          <w:rFonts w:ascii="Times New Roman" w:eastAsia="Calibri" w:hAnsi="Times New Roman" w:cs="Times New Roman"/>
          <w:sz w:val="24"/>
          <w:szCs w:val="24"/>
          <w:u w:val="none"/>
        </w:rPr>
        <w:t xml:space="preserve"> činnosť v poradnom orgáne</w:t>
      </w:r>
      <w:r w:rsidR="00A30C91" w:rsidRPr="00867538">
        <w:rPr>
          <w:rFonts w:ascii="Times New Roman" w:eastAsia="Calibri" w:hAnsi="Times New Roman" w:cs="Times New Roman"/>
          <w:sz w:val="24"/>
          <w:szCs w:val="24"/>
          <w:u w:val="none"/>
        </w:rPr>
        <w:t xml:space="preserve"> vlády</w:t>
      </w:r>
      <w:r w:rsidR="00201F33" w:rsidRPr="00867538">
        <w:rPr>
          <w:rFonts w:ascii="Times New Roman" w:eastAsia="Calibri" w:hAnsi="Times New Roman" w:cs="Times New Roman"/>
          <w:sz w:val="24"/>
          <w:szCs w:val="24"/>
          <w:u w:val="none"/>
        </w:rPr>
        <w:t>,</w:t>
      </w:r>
    </w:p>
    <w:p w14:paraId="39ED8E80" w14:textId="39C72B93" w:rsidR="003474A5" w:rsidRPr="00867538" w:rsidRDefault="00A30C91"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c) činnosť člena poradného orgánu</w:t>
      </w:r>
      <w:r w:rsidR="004B3539" w:rsidRPr="00867538">
        <w:rPr>
          <w:rFonts w:ascii="Times New Roman" w:eastAsia="Calibri" w:hAnsi="Times New Roman" w:cs="Times New Roman"/>
          <w:sz w:val="24"/>
          <w:szCs w:val="24"/>
          <w:u w:val="none"/>
        </w:rPr>
        <w:t xml:space="preserve"> služobného úradu</w:t>
      </w:r>
      <w:r w:rsidRPr="00867538">
        <w:rPr>
          <w:rFonts w:ascii="Times New Roman" w:eastAsia="Calibri" w:hAnsi="Times New Roman" w:cs="Times New Roman"/>
          <w:sz w:val="24"/>
          <w:szCs w:val="24"/>
          <w:u w:val="none"/>
        </w:rPr>
        <w:t xml:space="preserve"> alebo komisie zriadenej služobným úradom</w:t>
      </w:r>
      <w:r w:rsidR="003474A5" w:rsidRPr="00867538">
        <w:rPr>
          <w:rFonts w:ascii="Times New Roman" w:eastAsia="Calibri" w:hAnsi="Times New Roman" w:cs="Times New Roman"/>
          <w:sz w:val="24"/>
          <w:szCs w:val="24"/>
          <w:u w:val="none"/>
        </w:rPr>
        <w:t>,</w:t>
      </w:r>
    </w:p>
    <w:p w14:paraId="75FDF6AE" w14:textId="2FDD2B9E" w:rsidR="004B3539" w:rsidRPr="00867538" w:rsidRDefault="00A30C91"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d</w:t>
      </w:r>
      <w:r w:rsidR="003474A5" w:rsidRPr="00867538">
        <w:rPr>
          <w:rFonts w:ascii="Times New Roman" w:eastAsia="Calibri" w:hAnsi="Times New Roman" w:cs="Times New Roman"/>
          <w:sz w:val="24"/>
          <w:szCs w:val="24"/>
          <w:u w:val="none"/>
        </w:rPr>
        <w:t>) vykonávanie funkcie člena volebnej komisie, komisie na vyhlásenie referenda, alebo komisie na ľudové hlasovanie o odvolaní prezidenta, alebo na činnosť zapisovateľa volebnej komisie,</w:t>
      </w:r>
    </w:p>
    <w:p w14:paraId="22CF3417" w14:textId="57803FCD" w:rsidR="003474A5" w:rsidRPr="00867538" w:rsidRDefault="00A30C91"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e</w:t>
      </w:r>
      <w:r w:rsidR="003474A5" w:rsidRPr="00867538">
        <w:rPr>
          <w:rFonts w:ascii="Times New Roman" w:eastAsia="Calibri" w:hAnsi="Times New Roman" w:cs="Times New Roman"/>
          <w:sz w:val="24"/>
          <w:szCs w:val="24"/>
          <w:u w:val="none"/>
        </w:rPr>
        <w:t>) činnosť poslanca obecného zastupiteľstva alebo poslanca zastupiteľstva vyššieho územného celku, ktorí nie sú dlhodobo uvoľnení na výkon funkcie,</w:t>
      </w:r>
    </w:p>
    <w:p w14:paraId="28961814" w14:textId="77777777" w:rsidR="00133998" w:rsidRPr="00867538" w:rsidRDefault="00A30C91"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f</w:t>
      </w:r>
      <w:r w:rsidR="003474A5" w:rsidRPr="00867538">
        <w:rPr>
          <w:rFonts w:ascii="Times New Roman" w:eastAsia="Calibri" w:hAnsi="Times New Roman" w:cs="Times New Roman"/>
          <w:sz w:val="24"/>
          <w:szCs w:val="24"/>
          <w:u w:val="none"/>
        </w:rPr>
        <w:t xml:space="preserve">) činnosť hlavného kontrolóra obce alebo </w:t>
      </w:r>
      <w:r w:rsidRPr="00867538">
        <w:rPr>
          <w:rFonts w:ascii="Times New Roman" w:eastAsia="Calibri" w:hAnsi="Times New Roman" w:cs="Times New Roman"/>
          <w:sz w:val="24"/>
          <w:szCs w:val="24"/>
          <w:u w:val="none"/>
        </w:rPr>
        <w:t xml:space="preserve">hlavného kontrolóra </w:t>
      </w:r>
      <w:r w:rsidR="003474A5" w:rsidRPr="00867538">
        <w:rPr>
          <w:rFonts w:ascii="Times New Roman" w:eastAsia="Calibri" w:hAnsi="Times New Roman" w:cs="Times New Roman"/>
          <w:sz w:val="24"/>
          <w:szCs w:val="24"/>
          <w:u w:val="none"/>
        </w:rPr>
        <w:t>samosprávneho kraja,</w:t>
      </w:r>
    </w:p>
    <w:p w14:paraId="67EE610A" w14:textId="0E32216C" w:rsidR="003474A5" w:rsidRPr="00867538" w:rsidRDefault="00133998" w:rsidP="00A30C91">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g) činnosť člena poradného orgánu obce alebo vyššieho územného celku,</w:t>
      </w:r>
      <w:r w:rsidR="00A30C91" w:rsidRPr="00867538">
        <w:rPr>
          <w:rFonts w:ascii="Times New Roman" w:eastAsia="Calibri" w:hAnsi="Times New Roman" w:cs="Times New Roman"/>
          <w:sz w:val="24"/>
          <w:szCs w:val="24"/>
          <w:u w:val="none"/>
        </w:rPr>
        <w:t xml:space="preserve"> alebo</w:t>
      </w:r>
    </w:p>
    <w:p w14:paraId="6A4B6958" w14:textId="330B5BF1" w:rsidR="00A30C91" w:rsidRPr="00867538" w:rsidRDefault="00133998" w:rsidP="00A30C91">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h</w:t>
      </w:r>
      <w:r w:rsidR="00A30C91" w:rsidRPr="00867538">
        <w:rPr>
          <w:rFonts w:ascii="Times New Roman" w:eastAsia="Calibri" w:hAnsi="Times New Roman" w:cs="Times New Roman"/>
          <w:sz w:val="24"/>
          <w:szCs w:val="24"/>
          <w:u w:val="none"/>
        </w:rPr>
        <w:t>) činnosť osôb prizvaných na výkon dohľadu, kontroly alebo auditu podľa osobitného predpisu.</w:t>
      </w:r>
      <w:r w:rsidR="00A30C91" w:rsidRPr="00867538">
        <w:rPr>
          <w:rFonts w:ascii="Times New Roman" w:eastAsia="Calibri" w:hAnsi="Times New Roman" w:cs="Times New Roman"/>
          <w:sz w:val="24"/>
          <w:szCs w:val="24"/>
          <w:u w:val="none"/>
          <w:vertAlign w:val="superscript"/>
        </w:rPr>
        <w:t>42</w:t>
      </w:r>
      <w:r w:rsidR="00A30C91" w:rsidRPr="00867538">
        <w:rPr>
          <w:rFonts w:ascii="Times New Roman" w:eastAsia="Calibri" w:hAnsi="Times New Roman" w:cs="Times New Roman"/>
          <w:sz w:val="24"/>
          <w:szCs w:val="24"/>
          <w:u w:val="none"/>
        </w:rPr>
        <w:t>)</w:t>
      </w:r>
    </w:p>
    <w:p w14:paraId="190A83F0" w14:textId="03C7961A" w:rsidR="00F55046" w:rsidRPr="00867538" w:rsidRDefault="00F55046" w:rsidP="00F55046">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(9) Š</w:t>
      </w:r>
      <w:r w:rsidR="00A37A7D" w:rsidRPr="00867538">
        <w:rPr>
          <w:rFonts w:ascii="Times New Roman" w:eastAsia="Calibri" w:hAnsi="Times New Roman" w:cs="Times New Roman"/>
          <w:sz w:val="24"/>
          <w:szCs w:val="24"/>
          <w:u w:val="none"/>
        </w:rPr>
        <w:t>tátny zamestnanec podľa odseku 7</w:t>
      </w:r>
      <w:r w:rsidRPr="00867538">
        <w:rPr>
          <w:rFonts w:ascii="Times New Roman" w:eastAsia="Calibri" w:hAnsi="Times New Roman" w:cs="Times New Roman"/>
          <w:sz w:val="24"/>
          <w:szCs w:val="24"/>
          <w:u w:val="none"/>
        </w:rPr>
        <w:t xml:space="preserve"> je povinný oznámiť služobnému úradu bez zbytočného odkladu vykonávanie, začatie, </w:t>
      </w:r>
      <w:r w:rsidR="001435B2" w:rsidRPr="00867538">
        <w:rPr>
          <w:rFonts w:ascii="Times New Roman" w:eastAsia="Calibri" w:hAnsi="Times New Roman" w:cs="Times New Roman"/>
          <w:sz w:val="24"/>
          <w:szCs w:val="24"/>
          <w:u w:val="none"/>
        </w:rPr>
        <w:t>pozastavenie</w:t>
      </w:r>
      <w:r w:rsidR="005E6F4D" w:rsidRPr="00867538">
        <w:rPr>
          <w:rFonts w:ascii="Times New Roman" w:eastAsia="Calibri" w:hAnsi="Times New Roman" w:cs="Times New Roman"/>
          <w:sz w:val="24"/>
          <w:szCs w:val="24"/>
          <w:u w:val="none"/>
        </w:rPr>
        <w:t>,</w:t>
      </w:r>
      <w:r w:rsidR="00EC4E10" w:rsidRPr="00867538">
        <w:rPr>
          <w:rFonts w:ascii="Times New Roman" w:eastAsia="Calibri" w:hAnsi="Times New Roman" w:cs="Times New Roman"/>
          <w:sz w:val="24"/>
          <w:szCs w:val="24"/>
          <w:u w:val="none"/>
          <w:vertAlign w:val="superscript"/>
        </w:rPr>
        <w:t>43</w:t>
      </w:r>
      <w:r w:rsidR="007C732E" w:rsidRPr="00867538">
        <w:rPr>
          <w:rFonts w:ascii="Times New Roman" w:eastAsia="Calibri" w:hAnsi="Times New Roman" w:cs="Times New Roman"/>
          <w:sz w:val="24"/>
          <w:szCs w:val="24"/>
          <w:u w:val="none"/>
        </w:rPr>
        <w:t>)</w:t>
      </w:r>
      <w:r w:rsidRPr="00867538">
        <w:rPr>
          <w:rFonts w:ascii="Times New Roman" w:eastAsia="Calibri" w:hAnsi="Times New Roman" w:cs="Times New Roman"/>
          <w:sz w:val="24"/>
          <w:szCs w:val="24"/>
          <w:u w:val="none"/>
        </w:rPr>
        <w:t xml:space="preserve"> </w:t>
      </w:r>
      <w:r w:rsidR="001435B2" w:rsidRPr="00867538">
        <w:rPr>
          <w:rFonts w:ascii="Times New Roman" w:eastAsia="Calibri" w:hAnsi="Times New Roman" w:cs="Times New Roman"/>
          <w:sz w:val="24"/>
          <w:szCs w:val="24"/>
          <w:u w:val="none"/>
        </w:rPr>
        <w:t>prerušenie</w:t>
      </w:r>
      <w:r w:rsidR="00EC4E10" w:rsidRPr="00867538">
        <w:rPr>
          <w:rFonts w:ascii="Times New Roman" w:eastAsia="Calibri" w:hAnsi="Times New Roman" w:cs="Times New Roman"/>
          <w:sz w:val="24"/>
          <w:szCs w:val="24"/>
          <w:u w:val="none"/>
          <w:vertAlign w:val="superscript"/>
        </w:rPr>
        <w:t>44</w:t>
      </w:r>
      <w:r w:rsidR="007C732E" w:rsidRPr="00867538">
        <w:rPr>
          <w:rFonts w:ascii="Times New Roman" w:eastAsia="Calibri" w:hAnsi="Times New Roman" w:cs="Times New Roman"/>
          <w:sz w:val="24"/>
          <w:szCs w:val="24"/>
          <w:u w:val="none"/>
        </w:rPr>
        <w:t>)</w:t>
      </w:r>
      <w:r w:rsidRPr="00867538">
        <w:rPr>
          <w:rFonts w:ascii="Times New Roman" w:eastAsia="Calibri" w:hAnsi="Times New Roman" w:cs="Times New Roman"/>
          <w:sz w:val="24"/>
          <w:szCs w:val="24"/>
          <w:u w:val="none"/>
        </w:rPr>
        <w:t xml:space="preserve"> alebo skončenie podnikania. </w:t>
      </w:r>
    </w:p>
    <w:p w14:paraId="43743F91" w14:textId="151224DF" w:rsidR="00F55046" w:rsidRPr="00867538" w:rsidRDefault="00F55046" w:rsidP="00F55046">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(10) </w:t>
      </w:r>
      <w:r w:rsidR="00E151E4" w:rsidRPr="00867538">
        <w:rPr>
          <w:rFonts w:ascii="Times New Roman" w:eastAsia="Calibri" w:hAnsi="Times New Roman" w:cs="Times New Roman"/>
          <w:sz w:val="24"/>
          <w:szCs w:val="24"/>
          <w:u w:val="none"/>
        </w:rPr>
        <w:t xml:space="preserve">Štátny zamestnanec je povinný </w:t>
      </w:r>
      <w:r w:rsidR="0036381E" w:rsidRPr="00867538">
        <w:rPr>
          <w:rFonts w:ascii="Times New Roman" w:eastAsia="Calibri" w:hAnsi="Times New Roman" w:cs="Times New Roman"/>
          <w:sz w:val="24"/>
          <w:szCs w:val="24"/>
          <w:u w:val="none"/>
        </w:rPr>
        <w:t xml:space="preserve">písomne </w:t>
      </w:r>
      <w:r w:rsidR="00E151E4" w:rsidRPr="00867538">
        <w:rPr>
          <w:rFonts w:ascii="Times New Roman" w:eastAsia="Calibri" w:hAnsi="Times New Roman" w:cs="Times New Roman"/>
          <w:sz w:val="24"/>
          <w:szCs w:val="24"/>
          <w:u w:val="none"/>
        </w:rPr>
        <w:t>požiadať služobný úrad o súhlas s vykonávaním inej zárobkovej činnosti podľa odseku 7 písm. b). Služobný úrad je povinný vyjadriť sa k žiadosti do 30 dní od jej doručenia. Ak služobný úrad nesúhlasí s vykonávaním zárobkovej činnosti, poskytne štátnemu zamestnancovi odôvodnené písomné stanovisko. Neposkytnutie vyjadrenia v lehote podľa druhej vety sa považuje za súhlas služobného úradu s vykonávaním inej zárobkovej činnosti podľa odseku 7 písm. b).</w:t>
      </w:r>
    </w:p>
    <w:p w14:paraId="0FFFB193" w14:textId="140E5101" w:rsidR="00F55046" w:rsidRPr="00867538" w:rsidRDefault="00F55046" w:rsidP="00F55046">
      <w:pPr>
        <w:spacing w:after="0" w:line="259" w:lineRule="auto"/>
        <w:ind w:firstLine="0"/>
        <w:rPr>
          <w:rFonts w:ascii="Times New Roman" w:eastAsia="Calibri" w:hAnsi="Times New Roman" w:cs="Times New Roman"/>
          <w:sz w:val="24"/>
          <w:szCs w:val="24"/>
          <w:u w:val="none"/>
        </w:rPr>
      </w:pPr>
      <w:r w:rsidRPr="00867538">
        <w:rPr>
          <w:rFonts w:ascii="Times New Roman" w:eastAsia="Times New Roman" w:hAnsi="Times New Roman" w:cs="Times New Roman"/>
          <w:bCs/>
          <w:iCs/>
          <w:sz w:val="24"/>
          <w:szCs w:val="24"/>
          <w:u w:val="none"/>
          <w:lang w:eastAsia="sk-SK"/>
        </w:rPr>
        <w:t xml:space="preserve">(11) Štátny </w:t>
      </w:r>
      <w:r w:rsidRPr="00867538">
        <w:rPr>
          <w:rFonts w:ascii="Times New Roman" w:eastAsia="Calibri" w:hAnsi="Times New Roman" w:cs="Times New Roman"/>
          <w:sz w:val="24"/>
          <w:szCs w:val="24"/>
          <w:u w:val="none"/>
        </w:rPr>
        <w:t>zamestnanec je povinný do 60 dní odo dňa vzniku štátnozamestnaneckého pomeru alebo od preloženia</w:t>
      </w:r>
    </w:p>
    <w:p w14:paraId="5F4C06C1" w14:textId="43462834" w:rsidR="00F55046" w:rsidRPr="00867538" w:rsidRDefault="00F55046" w:rsidP="00F55046">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a) skončiť členstvo v riadiacom, kontrolnom alebo</w:t>
      </w:r>
      <w:r w:rsidR="00007754" w:rsidRPr="00867538">
        <w:rPr>
          <w:rFonts w:ascii="Times New Roman" w:eastAsia="Calibri" w:hAnsi="Times New Roman" w:cs="Times New Roman"/>
          <w:sz w:val="24"/>
          <w:szCs w:val="24"/>
          <w:u w:val="none"/>
        </w:rPr>
        <w:t xml:space="preserve"> v</w:t>
      </w:r>
      <w:r w:rsidRPr="00867538">
        <w:rPr>
          <w:rFonts w:ascii="Times New Roman" w:eastAsia="Calibri" w:hAnsi="Times New Roman" w:cs="Times New Roman"/>
          <w:sz w:val="24"/>
          <w:szCs w:val="24"/>
          <w:u w:val="none"/>
        </w:rPr>
        <w:t xml:space="preserve"> dozornom orgáne právnickej osoby, ktoré je v rozpore s odsekmi 2 až 4,</w:t>
      </w:r>
    </w:p>
    <w:p w14:paraId="02ABF65B" w14:textId="22A27E62" w:rsidR="00F55046" w:rsidRPr="00867538" w:rsidRDefault="00F55046" w:rsidP="00F55046">
      <w:pPr>
        <w:spacing w:after="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b) skončiť, prerušiť alebo pozastaviť podnikanie, ktoré je v roz</w:t>
      </w:r>
      <w:r w:rsidR="00A37A7D" w:rsidRPr="00867538">
        <w:rPr>
          <w:rFonts w:ascii="Times New Roman" w:eastAsia="Calibri" w:hAnsi="Times New Roman" w:cs="Times New Roman"/>
          <w:sz w:val="24"/>
          <w:szCs w:val="24"/>
          <w:u w:val="none"/>
        </w:rPr>
        <w:t>pore s odsekom 6 alebo odsekom 7</w:t>
      </w:r>
      <w:r w:rsidRPr="00867538">
        <w:rPr>
          <w:rFonts w:ascii="Times New Roman" w:eastAsia="Calibri" w:hAnsi="Times New Roman" w:cs="Times New Roman"/>
          <w:sz w:val="24"/>
          <w:szCs w:val="24"/>
          <w:u w:val="none"/>
        </w:rPr>
        <w:t>,</w:t>
      </w:r>
    </w:p>
    <w:p w14:paraId="43A77D3C" w14:textId="4F4D8179" w:rsidR="00F55046" w:rsidRPr="00867538" w:rsidRDefault="00F55046" w:rsidP="00604DE2">
      <w:pPr>
        <w:pStyle w:val="Odsekzoznamu"/>
        <w:spacing w:after="120"/>
        <w:ind w:left="425" w:firstLine="0"/>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c) skončiť vykonávanie inej zárobkovej činnosti, ktoré je v rozpore s odsekmi 6 až 8.“.</w:t>
      </w:r>
    </w:p>
    <w:p w14:paraId="2B09AAAE" w14:textId="3CA60AA1" w:rsidR="00EC4E10" w:rsidRPr="00867538" w:rsidRDefault="00EC4E10" w:rsidP="00876987">
      <w:pPr>
        <w:spacing w:after="120" w:line="276"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Poznámky pod čiarou k odkazom 42 až 4</w:t>
      </w:r>
      <w:r w:rsidR="00BC01AE" w:rsidRPr="00867538">
        <w:rPr>
          <w:rFonts w:ascii="Times New Roman" w:hAnsi="Times New Roman" w:cs="Times New Roman"/>
          <w:sz w:val="24"/>
          <w:szCs w:val="24"/>
          <w:u w:val="none"/>
        </w:rPr>
        <w:t>4</w:t>
      </w:r>
      <w:r w:rsidRPr="00867538">
        <w:rPr>
          <w:rFonts w:ascii="Times New Roman" w:hAnsi="Times New Roman" w:cs="Times New Roman"/>
          <w:sz w:val="24"/>
          <w:szCs w:val="24"/>
          <w:u w:val="none"/>
        </w:rPr>
        <w:t xml:space="preserve"> znejú:</w:t>
      </w:r>
    </w:p>
    <w:p w14:paraId="2CE5A0E4" w14:textId="77777777" w:rsidR="00EC4E10" w:rsidRPr="00867538" w:rsidRDefault="00EC4E10" w:rsidP="00876987">
      <w:pPr>
        <w:spacing w:after="0" w:line="276" w:lineRule="auto"/>
        <w:ind w:firstLine="1"/>
        <w:rPr>
          <w:rFonts w:ascii="Times New Roman" w:hAnsi="Times New Roman" w:cs="Times New Roman"/>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42</w:t>
      </w:r>
      <w:r w:rsidRPr="00867538">
        <w:rPr>
          <w:rFonts w:ascii="Times New Roman" w:hAnsi="Times New Roman" w:cs="Times New Roman"/>
          <w:sz w:val="24"/>
          <w:szCs w:val="24"/>
          <w:u w:val="none"/>
        </w:rPr>
        <w:t>) Zákon č. 747/2004 Z. z. o dohľade nad finančným trhom a o zmene a doplnení niektorých zákonov v znení neskorších predpisov.</w:t>
      </w:r>
    </w:p>
    <w:p w14:paraId="005A0FD7" w14:textId="77777777" w:rsidR="00EC4E10" w:rsidRPr="00867538" w:rsidRDefault="00EC4E10" w:rsidP="00876987">
      <w:pPr>
        <w:spacing w:after="0" w:line="276" w:lineRule="auto"/>
        <w:ind w:firstLine="1"/>
        <w:rPr>
          <w:rFonts w:ascii="Times New Roman" w:hAnsi="Times New Roman" w:cs="Times New Roman"/>
          <w:sz w:val="24"/>
          <w:szCs w:val="24"/>
          <w:u w:val="none"/>
        </w:rPr>
      </w:pPr>
      <w:r w:rsidRPr="00867538">
        <w:rPr>
          <w:rFonts w:ascii="Times New Roman" w:hAnsi="Times New Roman" w:cs="Times New Roman"/>
          <w:sz w:val="24"/>
          <w:szCs w:val="24"/>
          <w:u w:val="none"/>
        </w:rPr>
        <w:t xml:space="preserve">§ 6 ods. 2 zákona Národnej rady Slovenskej republiky č. 39/1993 Z. z. v znení zákona č. 385/2004 Z. z. </w:t>
      </w:r>
    </w:p>
    <w:p w14:paraId="1A1E69C0" w14:textId="77777777" w:rsidR="00EC4E10" w:rsidRPr="00867538" w:rsidRDefault="00EC4E10" w:rsidP="00876987">
      <w:pPr>
        <w:spacing w:after="120" w:line="276" w:lineRule="auto"/>
        <w:ind w:firstLine="1"/>
        <w:rPr>
          <w:rFonts w:ascii="Times New Roman" w:hAnsi="Times New Roman" w:cs="Times New Roman"/>
          <w:sz w:val="24"/>
          <w:szCs w:val="24"/>
          <w:u w:val="none"/>
        </w:rPr>
      </w:pPr>
      <w:r w:rsidRPr="00867538">
        <w:rPr>
          <w:rFonts w:ascii="Times New Roman" w:hAnsi="Times New Roman" w:cs="Times New Roman"/>
          <w:sz w:val="24"/>
          <w:szCs w:val="24"/>
          <w:u w:val="none"/>
        </w:rPr>
        <w:t>Zákon č. 357/2015 Z. z. v znení neskorších predpisov.</w:t>
      </w:r>
    </w:p>
    <w:p w14:paraId="1BCB9889" w14:textId="77777777" w:rsidR="00EC4E10" w:rsidRPr="00867538" w:rsidRDefault="00EC4E10" w:rsidP="00876987">
      <w:pPr>
        <w:widowControl w:val="0"/>
        <w:autoSpaceDE w:val="0"/>
        <w:autoSpaceDN w:val="0"/>
        <w:adjustRightInd w:val="0"/>
        <w:spacing w:after="0" w:line="276" w:lineRule="auto"/>
        <w:ind w:right="-568" w:firstLine="1"/>
        <w:rPr>
          <w:rFonts w:ascii="Times New Roman" w:hAnsi="Times New Roman" w:cs="Times New Roman"/>
          <w:sz w:val="24"/>
          <w:szCs w:val="24"/>
          <w:u w:val="none"/>
        </w:rPr>
      </w:pPr>
      <w:r w:rsidRPr="00867538">
        <w:rPr>
          <w:rFonts w:ascii="Times New Roman" w:hAnsi="Times New Roman" w:cs="Times New Roman"/>
          <w:sz w:val="24"/>
          <w:szCs w:val="24"/>
          <w:u w:val="none"/>
          <w:vertAlign w:val="superscript"/>
        </w:rPr>
        <w:t>43</w:t>
      </w:r>
      <w:r w:rsidRPr="00867538">
        <w:rPr>
          <w:rFonts w:ascii="Times New Roman" w:hAnsi="Times New Roman" w:cs="Times New Roman"/>
          <w:sz w:val="24"/>
          <w:szCs w:val="24"/>
          <w:u w:val="none"/>
        </w:rPr>
        <w:t xml:space="preserve">) Napríklad zákon č. 455/1991 Zb. o živnostenskom podnikaní (živnostenský zákon) v znení neskorších predpisov, zákon č. 586/2003 Z. z. o advokácii a o zmene a doplnení zákona č. 455/1991 Zb. živnostenskom podnikaní (živnostenský zákon) v znení neskorších predpisov. </w:t>
      </w:r>
    </w:p>
    <w:p w14:paraId="6CA780F0" w14:textId="0A1FF9C0" w:rsidR="00EC4E10" w:rsidRPr="00867538" w:rsidRDefault="00EC4E10" w:rsidP="00876987">
      <w:pPr>
        <w:spacing w:after="120" w:line="276" w:lineRule="auto"/>
        <w:ind w:firstLine="1"/>
        <w:rPr>
          <w:rFonts w:ascii="Times New Roman" w:hAnsi="Times New Roman" w:cs="Times New Roman"/>
          <w:sz w:val="24"/>
          <w:szCs w:val="24"/>
          <w:u w:val="none"/>
        </w:rPr>
      </w:pPr>
      <w:r w:rsidRPr="00867538">
        <w:rPr>
          <w:rFonts w:ascii="Times New Roman" w:hAnsi="Times New Roman" w:cs="Times New Roman"/>
          <w:sz w:val="24"/>
          <w:szCs w:val="24"/>
          <w:u w:val="none"/>
          <w:vertAlign w:val="superscript"/>
        </w:rPr>
        <w:t>44</w:t>
      </w:r>
      <w:r w:rsidRPr="00867538">
        <w:rPr>
          <w:rFonts w:ascii="Times New Roman" w:hAnsi="Times New Roman" w:cs="Times New Roman"/>
          <w:sz w:val="24"/>
          <w:szCs w:val="24"/>
          <w:u w:val="none"/>
        </w:rPr>
        <w:t>) Napríklad zákon Slovenskej národnej rady č. 323/1992 Zb. notároch a notárskej činnosti (Notársky poriadok) v znení neskorších predpisov.“.</w:t>
      </w:r>
    </w:p>
    <w:p w14:paraId="0CC63D00" w14:textId="77777777" w:rsidR="007B1AC8" w:rsidRPr="00867538" w:rsidRDefault="00EC4E10" w:rsidP="00876987">
      <w:pPr>
        <w:pStyle w:val="Odsekzoznamu"/>
        <w:spacing w:after="120" w:line="276" w:lineRule="auto"/>
        <w:ind w:left="425"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Poznámky pod čiarou k odkazom 11 a 45 sa vypúšťajú.</w:t>
      </w:r>
    </w:p>
    <w:p w14:paraId="0BED96F6" w14:textId="2DBD18F8" w:rsidR="00CE23B7"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b/>
          <w:bCs/>
          <w:i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113 ods. 1 sa za písmeno b) vkladá nové písmeno c), ktoré znie:</w:t>
      </w:r>
    </w:p>
    <w:p w14:paraId="39676A44" w14:textId="66377612" w:rsidR="008D65E9" w:rsidRPr="00867538" w:rsidRDefault="00CE23B7" w:rsidP="00B8223D">
      <w:pPr>
        <w:spacing w:after="120"/>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„c) pripravovať</w:t>
      </w:r>
      <w:r w:rsidR="003D28B2"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podklady pre služobné hodnotenie podriadených štátnych zamestnancov,“.</w:t>
      </w:r>
    </w:p>
    <w:p w14:paraId="4C105A77" w14:textId="77777777" w:rsidR="008D65E9" w:rsidRPr="00867538" w:rsidRDefault="00CE23B7" w:rsidP="008D65E9">
      <w:pPr>
        <w:ind w:firstLine="0"/>
        <w:rPr>
          <w:rFonts w:ascii="Times New Roman" w:eastAsia="Times New Roman" w:hAnsi="Times New Roman" w:cs="Times New Roman"/>
          <w:iCs/>
          <w:sz w:val="24"/>
          <w:szCs w:val="24"/>
          <w:u w:val="none"/>
          <w:lang w:eastAsia="sk-SK"/>
        </w:rPr>
      </w:pPr>
      <w:r w:rsidRPr="00867538">
        <w:rPr>
          <w:rFonts w:ascii="Times New Roman" w:eastAsia="Times New Roman" w:hAnsi="Times New Roman" w:cs="Times New Roman"/>
          <w:iCs/>
          <w:sz w:val="24"/>
          <w:szCs w:val="24"/>
          <w:u w:val="none"/>
          <w:lang w:eastAsia="sk-SK"/>
        </w:rPr>
        <w:t>Doterajšie písmená c) až i) sa označujú ako písmená d) až j).</w:t>
      </w:r>
    </w:p>
    <w:p w14:paraId="45C4295C" w14:textId="20E19555" w:rsidR="00CE23B7"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113 ods. 2 sa slová „písm. h)“ nahrádzajú slovami „písm. i)“.</w:t>
      </w:r>
      <w:bookmarkEnd w:id="8"/>
    </w:p>
    <w:p w14:paraId="4CE80EE9" w14:textId="3DDAB9CC" w:rsidR="00B051A7" w:rsidRPr="00867538" w:rsidRDefault="00306E48" w:rsidP="00B051A7">
      <w:pPr>
        <w:pStyle w:val="Odsekzoznamu"/>
        <w:numPr>
          <w:ilvl w:val="0"/>
          <w:numId w:val="1"/>
        </w:numPr>
        <w:tabs>
          <w:tab w:val="left" w:pos="426"/>
        </w:tabs>
        <w:spacing w:after="120"/>
        <w:ind w:left="357" w:hanging="357"/>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B051A7" w:rsidRPr="00867538">
        <w:rPr>
          <w:rFonts w:ascii="Times New Roman" w:eastAsia="Times New Roman" w:hAnsi="Times New Roman" w:cs="Times New Roman"/>
          <w:sz w:val="24"/>
          <w:szCs w:val="24"/>
          <w:u w:val="none"/>
          <w:lang w:eastAsia="sk-SK"/>
        </w:rPr>
        <w:t xml:space="preserve">V § 114 odsek </w:t>
      </w:r>
      <w:r w:rsidR="00D6598B" w:rsidRPr="00867538">
        <w:rPr>
          <w:rFonts w:ascii="Times New Roman" w:eastAsia="Times New Roman" w:hAnsi="Times New Roman" w:cs="Times New Roman"/>
          <w:sz w:val="24"/>
          <w:szCs w:val="24"/>
          <w:u w:val="none"/>
          <w:lang w:eastAsia="sk-SK"/>
        </w:rPr>
        <w:t>1</w:t>
      </w:r>
      <w:r w:rsidR="00442165" w:rsidRPr="00867538">
        <w:rPr>
          <w:rFonts w:ascii="Times New Roman" w:eastAsia="Times New Roman" w:hAnsi="Times New Roman" w:cs="Times New Roman"/>
          <w:sz w:val="24"/>
          <w:szCs w:val="24"/>
          <w:u w:val="none"/>
          <w:lang w:eastAsia="sk-SK"/>
        </w:rPr>
        <w:t xml:space="preserve"> </w:t>
      </w:r>
      <w:r w:rsidR="00B051A7" w:rsidRPr="00867538">
        <w:rPr>
          <w:rFonts w:ascii="Times New Roman" w:eastAsia="Times New Roman" w:hAnsi="Times New Roman" w:cs="Times New Roman"/>
          <w:sz w:val="24"/>
          <w:szCs w:val="24"/>
          <w:u w:val="none"/>
          <w:lang w:eastAsia="sk-SK"/>
        </w:rPr>
        <w:t>znie:</w:t>
      </w:r>
    </w:p>
    <w:p w14:paraId="18FC5CB5" w14:textId="221877FB" w:rsidR="00D6598B" w:rsidRPr="00867538" w:rsidRDefault="00B051A7" w:rsidP="00D334DF">
      <w:pPr>
        <w:pStyle w:val="Odsekzoznamu"/>
        <w:tabs>
          <w:tab w:val="left" w:pos="426"/>
        </w:tabs>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„(1) </w:t>
      </w:r>
      <w:r w:rsidR="00D6598B" w:rsidRPr="00867538">
        <w:rPr>
          <w:rFonts w:ascii="Times New Roman" w:eastAsia="Times New Roman" w:hAnsi="Times New Roman" w:cs="Times New Roman"/>
          <w:sz w:val="24"/>
          <w:szCs w:val="24"/>
          <w:u w:val="none"/>
          <w:lang w:eastAsia="sk-SK"/>
        </w:rPr>
        <w:t>Vedúci zamestnanec</w:t>
      </w:r>
      <w:r w:rsidR="009C01CF" w:rsidRPr="00867538">
        <w:rPr>
          <w:rFonts w:ascii="Times New Roman" w:eastAsia="Times New Roman" w:hAnsi="Times New Roman" w:cs="Times New Roman"/>
          <w:sz w:val="24"/>
          <w:szCs w:val="24"/>
          <w:u w:val="none"/>
          <w:lang w:eastAsia="sk-SK"/>
        </w:rPr>
        <w:t>,</w:t>
      </w:r>
      <w:r w:rsidR="00D6598B" w:rsidRPr="00867538">
        <w:rPr>
          <w:rFonts w:ascii="Times New Roman" w:eastAsia="Times New Roman" w:hAnsi="Times New Roman" w:cs="Times New Roman"/>
          <w:sz w:val="24"/>
          <w:szCs w:val="24"/>
          <w:u w:val="none"/>
          <w:lang w:eastAsia="sk-SK"/>
        </w:rPr>
        <w:t> </w:t>
      </w:r>
      <w:r w:rsidR="00442165" w:rsidRPr="00867538">
        <w:rPr>
          <w:rFonts w:ascii="Times New Roman" w:eastAsia="Times New Roman" w:hAnsi="Times New Roman" w:cs="Times New Roman"/>
          <w:sz w:val="24"/>
          <w:szCs w:val="24"/>
          <w:u w:val="none"/>
          <w:lang w:eastAsia="sk-SK"/>
        </w:rPr>
        <w:t xml:space="preserve">štátny zamestnanec na štátnozamestnaneckom mieste mimoriadnej významnosti, </w:t>
      </w:r>
      <w:r w:rsidR="00D6598B" w:rsidRPr="00867538">
        <w:rPr>
          <w:rFonts w:ascii="Times New Roman" w:eastAsia="Times New Roman" w:hAnsi="Times New Roman" w:cs="Times New Roman"/>
          <w:sz w:val="24"/>
          <w:szCs w:val="24"/>
          <w:u w:val="none"/>
          <w:lang w:eastAsia="sk-SK"/>
        </w:rPr>
        <w:t>štátny zamestnanec na štátnozamestnaneckom mieste podľa § 38 ods. 8 písm. b)</w:t>
      </w:r>
      <w:r w:rsidR="009C01CF" w:rsidRPr="00867538">
        <w:rPr>
          <w:rFonts w:ascii="Times New Roman" w:eastAsia="Times New Roman" w:hAnsi="Times New Roman" w:cs="Times New Roman"/>
          <w:sz w:val="24"/>
          <w:szCs w:val="24"/>
          <w:u w:val="none"/>
          <w:lang w:eastAsia="sk-SK"/>
        </w:rPr>
        <w:t>,</w:t>
      </w:r>
      <w:r w:rsidR="009C01CF" w:rsidRPr="00867538">
        <w:rPr>
          <w:rFonts w:ascii="Times New Roman" w:hAnsi="Times New Roman" w:cs="Times New Roman"/>
          <w:sz w:val="24"/>
          <w:szCs w:val="24"/>
          <w:u w:val="none"/>
        </w:rPr>
        <w:t xml:space="preserve"> </w:t>
      </w:r>
      <w:r w:rsidR="009C01CF" w:rsidRPr="00867538">
        <w:rPr>
          <w:rFonts w:ascii="Times New Roman" w:eastAsia="Times New Roman" w:hAnsi="Times New Roman" w:cs="Times New Roman"/>
          <w:sz w:val="24"/>
          <w:szCs w:val="24"/>
          <w:u w:val="none"/>
          <w:lang w:eastAsia="sk-SK"/>
        </w:rPr>
        <w:t>štátny zamestnanec, ktorý vykonáva podnikateľskú činnosť a štátny zamestnanec, ktorý vykonáva inú zárobkovú činnosť, ktorá je zhodná alebo obdobná s činnosťou,</w:t>
      </w:r>
      <w:r w:rsidR="001B403F" w:rsidRPr="00867538">
        <w:rPr>
          <w:rFonts w:ascii="Times New Roman" w:eastAsia="Times New Roman" w:hAnsi="Times New Roman" w:cs="Times New Roman"/>
          <w:sz w:val="24"/>
          <w:szCs w:val="24"/>
          <w:u w:val="none"/>
          <w:lang w:eastAsia="sk-SK"/>
        </w:rPr>
        <w:t xml:space="preserve"> ktorú vykonáva v štátnej službe,</w:t>
      </w:r>
      <w:r w:rsidR="001960C0" w:rsidRPr="00867538">
        <w:rPr>
          <w:rFonts w:ascii="Times New Roman" w:eastAsia="Times New Roman" w:hAnsi="Times New Roman" w:cs="Times New Roman"/>
          <w:sz w:val="24"/>
          <w:szCs w:val="24"/>
          <w:u w:val="none"/>
          <w:lang w:eastAsia="sk-SK"/>
        </w:rPr>
        <w:t xml:space="preserve"> je</w:t>
      </w:r>
      <w:r w:rsidRPr="00867538">
        <w:rPr>
          <w:rFonts w:ascii="Times New Roman" w:eastAsia="Times New Roman" w:hAnsi="Times New Roman" w:cs="Times New Roman"/>
          <w:sz w:val="24"/>
          <w:szCs w:val="24"/>
          <w:u w:val="none"/>
          <w:lang w:eastAsia="sk-SK"/>
        </w:rPr>
        <w:t xml:space="preserve"> povinný podať majetkové priznanie na tlačive, ktoré je uvedené v prílohe č. 5. Ak sa majetkové pomery štátneho zamestnanca podľa prvej vety od </w:t>
      </w:r>
      <w:r w:rsidR="00DA3C9B" w:rsidRPr="00867538">
        <w:rPr>
          <w:rFonts w:ascii="Times New Roman" w:eastAsia="Times New Roman" w:hAnsi="Times New Roman" w:cs="Times New Roman"/>
          <w:sz w:val="24"/>
          <w:szCs w:val="24"/>
          <w:u w:val="none"/>
          <w:lang w:eastAsia="sk-SK"/>
        </w:rPr>
        <w:t xml:space="preserve">podania </w:t>
      </w:r>
      <w:r w:rsidRPr="00867538">
        <w:rPr>
          <w:rFonts w:ascii="Times New Roman" w:eastAsia="Times New Roman" w:hAnsi="Times New Roman" w:cs="Times New Roman"/>
          <w:sz w:val="24"/>
          <w:szCs w:val="24"/>
          <w:u w:val="none"/>
          <w:lang w:eastAsia="sk-SK"/>
        </w:rPr>
        <w:t>posledného majetkového priznania nezmenili, štátny zamestnanec môže nahradiť majetkové priznanie čestným vyhlásením.</w:t>
      </w:r>
      <w:r w:rsidRPr="00867538">
        <w:rPr>
          <w:rFonts w:ascii="Times New Roman" w:hAnsi="Times New Roman" w:cs="Times New Roman"/>
          <w:sz w:val="24"/>
          <w:szCs w:val="24"/>
          <w:u w:val="none"/>
        </w:rPr>
        <w:t xml:space="preserve"> </w:t>
      </w:r>
      <w:r w:rsidRPr="00867538">
        <w:rPr>
          <w:rFonts w:ascii="Times New Roman" w:eastAsia="Times New Roman" w:hAnsi="Times New Roman" w:cs="Times New Roman"/>
          <w:sz w:val="24"/>
          <w:szCs w:val="24"/>
          <w:u w:val="none"/>
          <w:lang w:eastAsia="sk-SK"/>
        </w:rPr>
        <w:t>Majetkové priznanie nemožno nahradiť čestným vyhlásením, ak od</w:t>
      </w:r>
      <w:r w:rsidR="00DA3C9B" w:rsidRPr="00867538">
        <w:rPr>
          <w:rFonts w:ascii="Times New Roman" w:eastAsia="Times New Roman" w:hAnsi="Times New Roman" w:cs="Times New Roman"/>
          <w:sz w:val="24"/>
          <w:szCs w:val="24"/>
          <w:u w:val="none"/>
          <w:lang w:eastAsia="sk-SK"/>
        </w:rPr>
        <w:t xml:space="preserve"> podania</w:t>
      </w:r>
      <w:r w:rsidRPr="00867538">
        <w:rPr>
          <w:rFonts w:ascii="Times New Roman" w:eastAsia="Times New Roman" w:hAnsi="Times New Roman" w:cs="Times New Roman"/>
          <w:sz w:val="24"/>
          <w:szCs w:val="24"/>
          <w:u w:val="none"/>
          <w:lang w:eastAsia="sk-SK"/>
        </w:rPr>
        <w:t xml:space="preserve"> posledného majetkového priznania uplynuli viac ako </w:t>
      </w:r>
      <w:r w:rsidR="00D238CE" w:rsidRPr="00867538">
        <w:rPr>
          <w:rFonts w:ascii="Times New Roman" w:eastAsia="Times New Roman" w:hAnsi="Times New Roman" w:cs="Times New Roman"/>
          <w:sz w:val="24"/>
          <w:szCs w:val="24"/>
          <w:u w:val="none"/>
          <w:lang w:eastAsia="sk-SK"/>
        </w:rPr>
        <w:t xml:space="preserve">tri </w:t>
      </w:r>
      <w:r w:rsidRPr="00867538">
        <w:rPr>
          <w:rFonts w:ascii="Times New Roman" w:eastAsia="Times New Roman" w:hAnsi="Times New Roman" w:cs="Times New Roman"/>
          <w:sz w:val="24"/>
          <w:szCs w:val="24"/>
          <w:u w:val="none"/>
          <w:lang w:eastAsia="sk-SK"/>
        </w:rPr>
        <w:t>roky.“.</w:t>
      </w:r>
    </w:p>
    <w:p w14:paraId="27516182" w14:textId="0B1358BB" w:rsidR="003D28B2"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D28B2" w:rsidRPr="00867538">
        <w:rPr>
          <w:rFonts w:ascii="Times New Roman" w:eastAsia="Times New Roman" w:hAnsi="Times New Roman" w:cs="Times New Roman"/>
          <w:sz w:val="24"/>
          <w:szCs w:val="24"/>
          <w:u w:val="none"/>
          <w:lang w:eastAsia="sk-SK"/>
        </w:rPr>
        <w:t xml:space="preserve">V § 114 ods. 3, § 115 ods. 3 a prílohe č. 5 sa </w:t>
      </w:r>
      <w:r w:rsidR="007E27F4" w:rsidRPr="00867538">
        <w:rPr>
          <w:rFonts w:ascii="Times New Roman" w:eastAsia="Times New Roman" w:hAnsi="Times New Roman" w:cs="Times New Roman"/>
          <w:sz w:val="24"/>
          <w:szCs w:val="24"/>
          <w:u w:val="none"/>
          <w:lang w:eastAsia="sk-SK"/>
        </w:rPr>
        <w:t xml:space="preserve">suma </w:t>
      </w:r>
      <w:r w:rsidR="003D28B2" w:rsidRPr="00867538">
        <w:rPr>
          <w:rFonts w:ascii="Times New Roman" w:eastAsia="Times New Roman" w:hAnsi="Times New Roman" w:cs="Times New Roman"/>
          <w:sz w:val="24"/>
          <w:szCs w:val="24"/>
          <w:u w:val="none"/>
          <w:lang w:eastAsia="sk-SK"/>
        </w:rPr>
        <w:t>„35 000 eur“ nahrádza</w:t>
      </w:r>
      <w:r w:rsidR="007E27F4" w:rsidRPr="00867538">
        <w:rPr>
          <w:rFonts w:ascii="Times New Roman" w:eastAsia="Times New Roman" w:hAnsi="Times New Roman" w:cs="Times New Roman"/>
          <w:sz w:val="24"/>
          <w:szCs w:val="24"/>
          <w:u w:val="none"/>
          <w:lang w:eastAsia="sk-SK"/>
        </w:rPr>
        <w:t xml:space="preserve"> sumou</w:t>
      </w:r>
      <w:r w:rsidR="003D28B2" w:rsidRPr="00867538">
        <w:rPr>
          <w:rFonts w:ascii="Times New Roman" w:eastAsia="Times New Roman" w:hAnsi="Times New Roman" w:cs="Times New Roman"/>
          <w:sz w:val="24"/>
          <w:szCs w:val="24"/>
          <w:u w:val="none"/>
          <w:lang w:eastAsia="sk-SK"/>
        </w:rPr>
        <w:t xml:space="preserve"> „50 000 eur“.</w:t>
      </w:r>
    </w:p>
    <w:p w14:paraId="6E85FCB6" w14:textId="7E315843" w:rsidR="00B051A7" w:rsidRPr="00867538" w:rsidRDefault="00B051A7" w:rsidP="00B051A7">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114 ods. 5 úvodnej vete sa za slovo „zamestnanec“ vkladajú slová „podľa odseku 1“.</w:t>
      </w:r>
    </w:p>
    <w:p w14:paraId="3E24F539" w14:textId="271A4118" w:rsidR="00B051A7" w:rsidRPr="00867538" w:rsidRDefault="00306E48" w:rsidP="009154EC">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B051A7" w:rsidRPr="00867538">
        <w:rPr>
          <w:rFonts w:ascii="Times New Roman" w:eastAsia="Times New Roman" w:hAnsi="Times New Roman" w:cs="Times New Roman"/>
          <w:sz w:val="24"/>
          <w:szCs w:val="24"/>
          <w:u w:val="none"/>
          <w:lang w:eastAsia="sk-SK"/>
        </w:rPr>
        <w:t>V § 114 ods. 5 písmeno a) znie:</w:t>
      </w:r>
    </w:p>
    <w:p w14:paraId="2B0D5218" w14:textId="74F49241" w:rsidR="00B051A7" w:rsidRPr="00867538" w:rsidRDefault="00B051A7" w:rsidP="00B051A7">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do 30 dní odo dňa vzniku štátnozamestnaneckého pomeru</w:t>
      </w:r>
      <w:r w:rsidR="002F6314"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odo dňa preloženia na štátnozamestnanecké miesto podľa odseku 1 alebo odo dňa začatia vykonávania činnosti podľa odseku 1,</w:t>
      </w:r>
      <w:r w:rsidR="00427515" w:rsidRPr="00867538">
        <w:rPr>
          <w:rFonts w:ascii="Times New Roman" w:eastAsia="Times New Roman" w:hAnsi="Times New Roman" w:cs="Times New Roman"/>
          <w:sz w:val="24"/>
          <w:szCs w:val="24"/>
          <w:u w:val="none"/>
          <w:lang w:eastAsia="sk-SK"/>
        </w:rPr>
        <w:t xml:space="preserve"> podľa stavu ku dňu vzniku povinnosti podať majetkové priznanie</w:t>
      </w:r>
      <w:r w:rsidR="00007754" w:rsidRPr="00867538">
        <w:rPr>
          <w:rFonts w:ascii="Times New Roman" w:eastAsia="Times New Roman" w:hAnsi="Times New Roman" w:cs="Times New Roman"/>
          <w:sz w:val="24"/>
          <w:szCs w:val="24"/>
          <w:u w:val="none"/>
          <w:lang w:eastAsia="sk-SK"/>
        </w:rPr>
        <w:t>;</w:t>
      </w:r>
      <w:r w:rsidR="001C6A75" w:rsidRPr="00867538">
        <w:rPr>
          <w:rFonts w:ascii="Times New Roman" w:eastAsia="Times New Roman" w:hAnsi="Times New Roman" w:cs="Times New Roman"/>
          <w:sz w:val="24"/>
          <w:szCs w:val="24"/>
          <w:u w:val="none"/>
          <w:lang w:eastAsia="sk-SK"/>
        </w:rPr>
        <w:t xml:space="preserve"> to neplatí, ak ide o dočasné preloženie podľa § 60 ods. 2,</w:t>
      </w:r>
      <w:r w:rsidRPr="00867538">
        <w:rPr>
          <w:rFonts w:ascii="Times New Roman" w:eastAsia="Times New Roman" w:hAnsi="Times New Roman" w:cs="Times New Roman"/>
          <w:sz w:val="24"/>
          <w:szCs w:val="24"/>
          <w:u w:val="none"/>
          <w:lang w:eastAsia="sk-SK"/>
        </w:rPr>
        <w:t>“.</w:t>
      </w:r>
    </w:p>
    <w:p w14:paraId="5CED6359" w14:textId="5335C5D8" w:rsidR="001C6A75" w:rsidRPr="00867538" w:rsidRDefault="00306E48" w:rsidP="00D33C3A">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1C6A75" w:rsidRPr="00867538">
        <w:rPr>
          <w:rFonts w:ascii="Times New Roman" w:eastAsia="Times New Roman" w:hAnsi="Times New Roman" w:cs="Times New Roman"/>
          <w:sz w:val="24"/>
          <w:szCs w:val="24"/>
          <w:u w:val="none"/>
          <w:lang w:eastAsia="sk-SK"/>
        </w:rPr>
        <w:t>V § 114 ods. 5 písm. b) sa na konci pripája čiarka a tieto slová: „alebo ak štátny zamestnanec počas predchádzajúceho kalendárneho roka nevykonával štátnu službu“.</w:t>
      </w:r>
    </w:p>
    <w:p w14:paraId="2D11B82E" w14:textId="169E204C" w:rsidR="009154EC" w:rsidRPr="00867538" w:rsidRDefault="00306E48" w:rsidP="009154EC">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154EC" w:rsidRPr="00867538">
        <w:rPr>
          <w:rFonts w:ascii="Times New Roman" w:eastAsia="Times New Roman" w:hAnsi="Times New Roman" w:cs="Times New Roman"/>
          <w:sz w:val="24"/>
          <w:szCs w:val="24"/>
          <w:u w:val="none"/>
          <w:lang w:eastAsia="sk-SK"/>
        </w:rPr>
        <w:t>V § 114 odsek 6 znie:</w:t>
      </w:r>
    </w:p>
    <w:p w14:paraId="6CFCABAD" w14:textId="17282B43" w:rsidR="00A44526" w:rsidRPr="00867538" w:rsidRDefault="00A44526" w:rsidP="00B051A7">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9154EC" w:rsidRPr="00867538">
        <w:rPr>
          <w:rFonts w:ascii="Times New Roman" w:eastAsia="Times New Roman" w:hAnsi="Times New Roman" w:cs="Times New Roman"/>
          <w:sz w:val="24"/>
          <w:szCs w:val="24"/>
          <w:u w:val="none"/>
          <w:lang w:eastAsia="sk-SK"/>
        </w:rPr>
        <w:t>(6) Majetkové priznanie sa podáva generálnemu tajomníkovi. Generálny tajomník v služobnom úrade, ktorým je kancelária najvyššieho súdu alebo kancelária najvyššieho správneho súdu, podáva majetkové priznanie tomu, kto ho vymenoval.“.</w:t>
      </w:r>
    </w:p>
    <w:p w14:paraId="2A3A410D" w14:textId="74462475" w:rsidR="00B051A7" w:rsidRPr="00867538" w:rsidRDefault="00306E48" w:rsidP="00B051A7">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B051A7" w:rsidRPr="00867538">
        <w:rPr>
          <w:rFonts w:ascii="Times New Roman" w:eastAsia="Times New Roman" w:hAnsi="Times New Roman" w:cs="Times New Roman"/>
          <w:sz w:val="24"/>
          <w:szCs w:val="24"/>
          <w:u w:val="none"/>
          <w:lang w:eastAsia="sk-SK"/>
        </w:rPr>
        <w:t>V § 115 odsek 1 znie:</w:t>
      </w:r>
    </w:p>
    <w:p w14:paraId="3BEF95F7" w14:textId="7EE129EC" w:rsidR="00B051A7" w:rsidRPr="00867538" w:rsidRDefault="00B051A7" w:rsidP="00B051A7">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„(1) Generálny tajomník alebo ním poverený štátny zamestnanec preskúma úplnosť majetkového priznania, a ak je to potrebné, písomne vyzve štátneho zamestnanca, aby majetkové priznanie v lehote 30 dní od doručenia tejto výzvy spresnil alebo doplnil. Na účely zistenia prírastku majetku generálny tajomník alebo ním poverený štátny zamestnanec vyhodnotí majetkové priznanie a zabezpečí jeho uchovanie.“.</w:t>
      </w:r>
    </w:p>
    <w:p w14:paraId="16104904" w14:textId="12E9094A" w:rsidR="00B051A7" w:rsidRPr="00867538" w:rsidRDefault="00306E48" w:rsidP="00DA4812">
      <w:pPr>
        <w:pStyle w:val="Odsekzoznamu"/>
        <w:numPr>
          <w:ilvl w:val="0"/>
          <w:numId w:val="1"/>
        </w:numPr>
        <w:ind w:left="432" w:hanging="432"/>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B051A7" w:rsidRPr="00867538">
        <w:rPr>
          <w:rFonts w:ascii="Times New Roman" w:eastAsia="Times New Roman" w:hAnsi="Times New Roman" w:cs="Times New Roman"/>
          <w:sz w:val="24"/>
          <w:szCs w:val="24"/>
          <w:u w:val="none"/>
          <w:lang w:eastAsia="sk-SK"/>
        </w:rPr>
        <w:t>V § 115 ods. 4 sa za slovo „tajomník“ vkladajú slová „alebo ním poverený štátny zamestnanec“.</w:t>
      </w:r>
    </w:p>
    <w:p w14:paraId="12A1A39C" w14:textId="21D71E3C" w:rsidR="002B718B" w:rsidRPr="00867538" w:rsidRDefault="00306E48" w:rsidP="00D6598B">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B718B" w:rsidRPr="00867538">
        <w:rPr>
          <w:rFonts w:ascii="Times New Roman" w:eastAsia="Times New Roman" w:hAnsi="Times New Roman" w:cs="Times New Roman"/>
          <w:sz w:val="24"/>
          <w:szCs w:val="24"/>
          <w:u w:val="none"/>
          <w:lang w:eastAsia="sk-SK"/>
        </w:rPr>
        <w:t>Nadpis § 116 znie:</w:t>
      </w:r>
    </w:p>
    <w:p w14:paraId="27358E1E" w14:textId="09506BCD" w:rsidR="002B718B" w:rsidRPr="00867538" w:rsidRDefault="002B718B" w:rsidP="002B718B">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„Sťažnosť vo veciach štátnej služby“.</w:t>
      </w:r>
    </w:p>
    <w:p w14:paraId="27969D94" w14:textId="49F735E7" w:rsidR="002B718B" w:rsidRPr="00867538" w:rsidRDefault="00306E48" w:rsidP="008C6A3D">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B718B" w:rsidRPr="00867538">
        <w:rPr>
          <w:rFonts w:ascii="Times New Roman" w:eastAsia="Times New Roman" w:hAnsi="Times New Roman" w:cs="Times New Roman"/>
          <w:sz w:val="24"/>
          <w:szCs w:val="24"/>
          <w:u w:val="none"/>
          <w:lang w:eastAsia="sk-SK"/>
        </w:rPr>
        <w:t>V § 116 ods. 1 sa vypúšťa slovo „vykonávania“ a na konci sa pripája táto veta: „Sťažnosť vo veciach štátnej služby možno podať aj</w:t>
      </w:r>
      <w:r w:rsidR="00A403B9" w:rsidRPr="00867538">
        <w:rPr>
          <w:rFonts w:ascii="Times New Roman" w:eastAsia="Times New Roman" w:hAnsi="Times New Roman" w:cs="Times New Roman"/>
          <w:sz w:val="24"/>
          <w:szCs w:val="24"/>
          <w:u w:val="none"/>
          <w:lang w:eastAsia="sk-SK"/>
        </w:rPr>
        <w:t xml:space="preserve"> počas dvoch mesiacov</w:t>
      </w:r>
      <w:r w:rsidR="002B718B" w:rsidRPr="00867538">
        <w:rPr>
          <w:rFonts w:ascii="Times New Roman" w:eastAsia="Times New Roman" w:hAnsi="Times New Roman" w:cs="Times New Roman"/>
          <w:sz w:val="24"/>
          <w:szCs w:val="24"/>
          <w:u w:val="none"/>
          <w:lang w:eastAsia="sk-SK"/>
        </w:rPr>
        <w:t xml:space="preserve"> po skončení štátnozamestnaneckého pomeru.“.</w:t>
      </w:r>
    </w:p>
    <w:p w14:paraId="138B547E" w14:textId="1C2B2335" w:rsidR="002B718B" w:rsidRPr="00867538" w:rsidRDefault="00306E48" w:rsidP="002B718B">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B718B" w:rsidRPr="00867538">
        <w:rPr>
          <w:rFonts w:ascii="Times New Roman" w:eastAsia="Times New Roman" w:hAnsi="Times New Roman" w:cs="Times New Roman"/>
          <w:sz w:val="24"/>
          <w:szCs w:val="24"/>
          <w:u w:val="none"/>
          <w:lang w:eastAsia="sk-SK"/>
        </w:rPr>
        <w:t>§ 116 sa dopĺňa odsekom 6, ktorý znie:</w:t>
      </w:r>
    </w:p>
    <w:p w14:paraId="57E50EF0" w14:textId="09958687" w:rsidR="002B718B" w:rsidRPr="00867538" w:rsidRDefault="002B718B" w:rsidP="002B718B">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„(6) </w:t>
      </w:r>
      <w:r w:rsidR="00E01ED5" w:rsidRPr="00867538">
        <w:rPr>
          <w:rFonts w:ascii="Times New Roman" w:eastAsia="Times New Roman" w:hAnsi="Times New Roman" w:cs="Times New Roman"/>
          <w:sz w:val="24"/>
          <w:szCs w:val="24"/>
          <w:u w:val="none"/>
          <w:lang w:eastAsia="sk-SK"/>
        </w:rPr>
        <w:t>U</w:t>
      </w:r>
      <w:r w:rsidR="00F625EF" w:rsidRPr="00867538">
        <w:rPr>
          <w:rFonts w:ascii="Times New Roman" w:eastAsia="Times New Roman" w:hAnsi="Times New Roman" w:cs="Times New Roman"/>
          <w:sz w:val="24"/>
          <w:szCs w:val="24"/>
          <w:u w:val="none"/>
          <w:lang w:eastAsia="sk-SK"/>
        </w:rPr>
        <w:t xml:space="preserve">chádzač </w:t>
      </w:r>
      <w:r w:rsidR="00585850" w:rsidRPr="00867538">
        <w:rPr>
          <w:rFonts w:ascii="Times New Roman" w:eastAsia="Times New Roman" w:hAnsi="Times New Roman" w:cs="Times New Roman"/>
          <w:sz w:val="24"/>
          <w:szCs w:val="24"/>
          <w:u w:val="none"/>
          <w:lang w:eastAsia="sk-SK"/>
        </w:rPr>
        <w:t xml:space="preserve">môže </w:t>
      </w:r>
      <w:r w:rsidR="00F625EF" w:rsidRPr="00867538">
        <w:rPr>
          <w:rFonts w:ascii="Times New Roman" w:eastAsia="Times New Roman" w:hAnsi="Times New Roman" w:cs="Times New Roman"/>
          <w:sz w:val="24"/>
          <w:szCs w:val="24"/>
          <w:u w:val="none"/>
          <w:lang w:eastAsia="sk-SK"/>
        </w:rPr>
        <w:t>podať sťažnosť</w:t>
      </w:r>
      <w:r w:rsidR="00E01ED5" w:rsidRPr="00867538">
        <w:rPr>
          <w:rFonts w:ascii="Times New Roman" w:eastAsia="Times New Roman" w:hAnsi="Times New Roman" w:cs="Times New Roman"/>
          <w:sz w:val="24"/>
          <w:szCs w:val="24"/>
          <w:u w:val="none"/>
          <w:lang w:eastAsia="sk-SK"/>
        </w:rPr>
        <w:t xml:space="preserve"> v súvislosti s výberovým konaním</w:t>
      </w:r>
      <w:r w:rsidR="00F625EF" w:rsidRPr="00867538">
        <w:rPr>
          <w:rFonts w:ascii="Times New Roman" w:eastAsia="Times New Roman" w:hAnsi="Times New Roman" w:cs="Times New Roman"/>
          <w:sz w:val="24"/>
          <w:szCs w:val="24"/>
          <w:u w:val="none"/>
          <w:lang w:eastAsia="sk-SK"/>
        </w:rPr>
        <w:t xml:space="preserve"> do </w:t>
      </w:r>
      <w:r w:rsidR="00E01ED5" w:rsidRPr="00867538">
        <w:rPr>
          <w:rFonts w:ascii="Times New Roman" w:eastAsia="Times New Roman" w:hAnsi="Times New Roman" w:cs="Times New Roman"/>
          <w:sz w:val="24"/>
          <w:szCs w:val="24"/>
          <w:u w:val="none"/>
          <w:lang w:eastAsia="sk-SK"/>
        </w:rPr>
        <w:t>jedného mesiaca</w:t>
      </w:r>
      <w:r w:rsidR="00F625EF" w:rsidRPr="00867538">
        <w:rPr>
          <w:rFonts w:ascii="Times New Roman" w:eastAsia="Times New Roman" w:hAnsi="Times New Roman" w:cs="Times New Roman"/>
          <w:sz w:val="24"/>
          <w:szCs w:val="24"/>
          <w:u w:val="none"/>
          <w:lang w:eastAsia="sk-SK"/>
        </w:rPr>
        <w:t xml:space="preserve"> od vyhlásenia jeho výsledku; u</w:t>
      </w:r>
      <w:r w:rsidRPr="00867538">
        <w:rPr>
          <w:rFonts w:ascii="Times New Roman" w:eastAsia="Times New Roman" w:hAnsi="Times New Roman" w:cs="Times New Roman"/>
          <w:sz w:val="24"/>
          <w:szCs w:val="24"/>
          <w:u w:val="none"/>
          <w:lang w:eastAsia="sk-SK"/>
        </w:rPr>
        <w:t>stanovenia odsekov 1 až 5 sa použijú primerane</w:t>
      </w:r>
      <w:r w:rsidR="005665FC"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74F73273" w14:textId="26558D29" w:rsidR="008D65E9"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8D65E9" w:rsidRPr="00867538">
        <w:rPr>
          <w:rFonts w:ascii="Times New Roman" w:eastAsia="Times New Roman" w:hAnsi="Times New Roman" w:cs="Times New Roman"/>
          <w:sz w:val="24"/>
          <w:szCs w:val="24"/>
          <w:u w:val="none"/>
          <w:lang w:eastAsia="sk-SK"/>
        </w:rPr>
        <w:t>V § 117 odsek 1 znie:</w:t>
      </w:r>
    </w:p>
    <w:p w14:paraId="2DAA761C" w14:textId="5A0AEBE6" w:rsidR="008D65E9" w:rsidRPr="00867538" w:rsidRDefault="008D65E9" w:rsidP="00B8223D">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„(1) Štátny zamestnanec zodpovedá za porušenie služobnej disciplíny, ktorým je zavinené nesplnenie alebo porušenie povinnosti alebo obmedzenia štátneho zamestnanca </w:t>
      </w:r>
      <w:r w:rsidR="0098037F" w:rsidRPr="00867538">
        <w:rPr>
          <w:rFonts w:ascii="Times New Roman" w:eastAsia="Times New Roman" w:hAnsi="Times New Roman" w:cs="Times New Roman"/>
          <w:sz w:val="24"/>
          <w:szCs w:val="24"/>
          <w:u w:val="none"/>
          <w:lang w:eastAsia="sk-SK"/>
        </w:rPr>
        <w:t>podľa</w:t>
      </w:r>
      <w:r w:rsidRPr="00867538">
        <w:rPr>
          <w:rFonts w:ascii="Times New Roman" w:eastAsia="Times New Roman" w:hAnsi="Times New Roman" w:cs="Times New Roman"/>
          <w:sz w:val="24"/>
          <w:szCs w:val="24"/>
          <w:u w:val="none"/>
          <w:lang w:eastAsia="sk-SK"/>
        </w:rPr>
        <w:t> tohto zákona aleb</w:t>
      </w:r>
      <w:r w:rsidR="00A5285F" w:rsidRPr="00867538">
        <w:rPr>
          <w:rFonts w:ascii="Times New Roman" w:eastAsia="Times New Roman" w:hAnsi="Times New Roman" w:cs="Times New Roman"/>
          <w:sz w:val="24"/>
          <w:szCs w:val="24"/>
          <w:u w:val="none"/>
          <w:lang w:eastAsia="sk-SK"/>
        </w:rPr>
        <w:t>o</w:t>
      </w:r>
      <w:r w:rsidR="00C51EE5" w:rsidRPr="00867538">
        <w:rPr>
          <w:rFonts w:ascii="Times New Roman" w:eastAsia="Times New Roman" w:hAnsi="Times New Roman" w:cs="Times New Roman"/>
          <w:sz w:val="24"/>
          <w:szCs w:val="24"/>
          <w:u w:val="none"/>
          <w:lang w:eastAsia="sk-SK"/>
        </w:rPr>
        <w:t xml:space="preserve"> </w:t>
      </w:r>
      <w:r w:rsidR="0098037F" w:rsidRPr="00867538">
        <w:rPr>
          <w:rFonts w:ascii="Times New Roman" w:eastAsia="Times New Roman" w:hAnsi="Times New Roman" w:cs="Times New Roman"/>
          <w:sz w:val="24"/>
          <w:szCs w:val="24"/>
          <w:u w:val="none"/>
          <w:lang w:eastAsia="sk-SK"/>
        </w:rPr>
        <w:t>podľa</w:t>
      </w:r>
      <w:r w:rsidRPr="00867538">
        <w:rPr>
          <w:rFonts w:ascii="Times New Roman" w:eastAsia="Times New Roman" w:hAnsi="Times New Roman" w:cs="Times New Roman"/>
          <w:sz w:val="24"/>
          <w:szCs w:val="24"/>
          <w:u w:val="none"/>
          <w:lang w:eastAsia="sk-SK"/>
        </w:rPr>
        <w:t> </w:t>
      </w:r>
      <w:r w:rsidR="003D139F" w:rsidRPr="00867538">
        <w:rPr>
          <w:rFonts w:ascii="Times New Roman" w:eastAsia="Times New Roman" w:hAnsi="Times New Roman" w:cs="Times New Roman"/>
          <w:sz w:val="24"/>
          <w:szCs w:val="24"/>
          <w:u w:val="none"/>
          <w:lang w:eastAsia="sk-SK"/>
        </w:rPr>
        <w:t xml:space="preserve">iného </w:t>
      </w:r>
      <w:r w:rsidR="00007754" w:rsidRPr="00867538">
        <w:rPr>
          <w:rFonts w:ascii="Times New Roman" w:eastAsia="Times New Roman" w:hAnsi="Times New Roman" w:cs="Times New Roman"/>
          <w:sz w:val="24"/>
          <w:szCs w:val="24"/>
          <w:u w:val="none"/>
          <w:lang w:eastAsia="sk-SK"/>
        </w:rPr>
        <w:t>právneho</w:t>
      </w:r>
      <w:r w:rsidRPr="00867538">
        <w:rPr>
          <w:rFonts w:ascii="Times New Roman" w:eastAsia="Times New Roman" w:hAnsi="Times New Roman" w:cs="Times New Roman"/>
          <w:sz w:val="24"/>
          <w:szCs w:val="24"/>
          <w:u w:val="none"/>
          <w:lang w:eastAsia="sk-SK"/>
        </w:rPr>
        <w:t xml:space="preserve"> predpisu.“.</w:t>
      </w:r>
    </w:p>
    <w:p w14:paraId="5BE6D9D3" w14:textId="262AA7F6" w:rsidR="003717CE"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717CE" w:rsidRPr="00867538">
        <w:rPr>
          <w:rFonts w:ascii="Times New Roman" w:eastAsia="Times New Roman" w:hAnsi="Times New Roman" w:cs="Times New Roman"/>
          <w:sz w:val="24"/>
          <w:szCs w:val="24"/>
          <w:u w:val="none"/>
          <w:lang w:eastAsia="sk-SK"/>
        </w:rPr>
        <w:t>V § 117 sa vypúšťa odsek 8.</w:t>
      </w:r>
    </w:p>
    <w:p w14:paraId="2799B9F1" w14:textId="49336E76" w:rsidR="00DE564B"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BD6EF6" w:rsidRPr="00867538">
        <w:rPr>
          <w:rFonts w:ascii="Times New Roman" w:eastAsia="Times New Roman" w:hAnsi="Times New Roman" w:cs="Times New Roman"/>
          <w:sz w:val="24"/>
          <w:szCs w:val="24"/>
          <w:u w:val="none"/>
          <w:lang w:eastAsia="sk-SK"/>
        </w:rPr>
        <w:t>V § 118 ods. 2</w:t>
      </w:r>
      <w:r w:rsidR="00CE23B7" w:rsidRPr="00867538">
        <w:rPr>
          <w:rFonts w:ascii="Times New Roman" w:eastAsia="Times New Roman" w:hAnsi="Times New Roman" w:cs="Times New Roman"/>
          <w:sz w:val="24"/>
          <w:szCs w:val="24"/>
          <w:u w:val="none"/>
          <w:lang w:eastAsia="sk-SK"/>
        </w:rPr>
        <w:t xml:space="preserve"> </w:t>
      </w:r>
      <w:r w:rsidR="003717CE" w:rsidRPr="00867538">
        <w:rPr>
          <w:rFonts w:ascii="Times New Roman" w:eastAsia="Times New Roman" w:hAnsi="Times New Roman" w:cs="Times New Roman"/>
          <w:sz w:val="24"/>
          <w:szCs w:val="24"/>
          <w:u w:val="none"/>
          <w:lang w:eastAsia="sk-SK"/>
        </w:rPr>
        <w:t>prvej vete sa vypúšťajú slová „návrhu alebo podnetu týkajúceho sa menej závažného“</w:t>
      </w:r>
      <w:r w:rsidR="00C51EE5" w:rsidRPr="00867538">
        <w:rPr>
          <w:rFonts w:ascii="Times New Roman" w:eastAsia="Times New Roman" w:hAnsi="Times New Roman" w:cs="Times New Roman"/>
          <w:sz w:val="24"/>
          <w:szCs w:val="24"/>
          <w:u w:val="none"/>
          <w:lang w:eastAsia="sk-SK"/>
        </w:rPr>
        <w:t xml:space="preserve"> a v piatej vete sa vy</w:t>
      </w:r>
      <w:r w:rsidR="007A7D02" w:rsidRPr="00867538">
        <w:rPr>
          <w:rFonts w:ascii="Times New Roman" w:eastAsia="Times New Roman" w:hAnsi="Times New Roman" w:cs="Times New Roman"/>
          <w:sz w:val="24"/>
          <w:szCs w:val="24"/>
          <w:u w:val="none"/>
          <w:lang w:eastAsia="sk-SK"/>
        </w:rPr>
        <w:t>púšťajú slová „</w:t>
      </w:r>
      <w:r w:rsidR="00C51EE5" w:rsidRPr="00867538">
        <w:rPr>
          <w:rFonts w:ascii="Times New Roman" w:eastAsia="Times New Roman" w:hAnsi="Times New Roman" w:cs="Times New Roman"/>
          <w:sz w:val="24"/>
          <w:szCs w:val="24"/>
          <w:u w:val="none"/>
          <w:lang w:eastAsia="sk-SK"/>
        </w:rPr>
        <w:t>je spravidla z toho odboru štátnej služby ako štátny zamestnanec, o ktorého porušenie služobnej disciplíny ide, a jeden člen</w:t>
      </w:r>
      <w:r w:rsidR="007A7D02" w:rsidRPr="00867538">
        <w:rPr>
          <w:rFonts w:ascii="Times New Roman" w:eastAsia="Times New Roman" w:hAnsi="Times New Roman" w:cs="Times New Roman"/>
          <w:sz w:val="24"/>
          <w:szCs w:val="24"/>
          <w:u w:val="none"/>
          <w:lang w:eastAsia="sk-SK"/>
        </w:rPr>
        <w:t xml:space="preserve"> poradnej komisie</w:t>
      </w:r>
      <w:r w:rsidR="00C51EE5" w:rsidRPr="00867538">
        <w:rPr>
          <w:rFonts w:ascii="Times New Roman" w:eastAsia="Times New Roman" w:hAnsi="Times New Roman" w:cs="Times New Roman"/>
          <w:sz w:val="24"/>
          <w:szCs w:val="24"/>
          <w:u w:val="none"/>
          <w:lang w:eastAsia="sk-SK"/>
        </w:rPr>
        <w:t>“</w:t>
      </w:r>
      <w:r w:rsidR="00CE23B7" w:rsidRPr="00867538">
        <w:rPr>
          <w:rFonts w:ascii="Times New Roman" w:eastAsia="Times New Roman" w:hAnsi="Times New Roman" w:cs="Times New Roman"/>
          <w:sz w:val="24"/>
          <w:szCs w:val="24"/>
          <w:u w:val="none"/>
          <w:lang w:eastAsia="sk-SK"/>
        </w:rPr>
        <w:t>.</w:t>
      </w:r>
    </w:p>
    <w:p w14:paraId="37796E0E" w14:textId="4B56FCA9" w:rsidR="00CE23B7"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118 odsek</w:t>
      </w:r>
      <w:r w:rsidR="003717CE" w:rsidRPr="00867538">
        <w:rPr>
          <w:rFonts w:ascii="Times New Roman" w:eastAsia="Times New Roman" w:hAnsi="Times New Roman" w:cs="Times New Roman"/>
          <w:sz w:val="24"/>
          <w:szCs w:val="24"/>
          <w:u w:val="none"/>
          <w:lang w:eastAsia="sk-SK"/>
        </w:rPr>
        <w:t>y</w:t>
      </w:r>
      <w:r w:rsidR="00CE23B7" w:rsidRPr="00867538">
        <w:rPr>
          <w:rFonts w:ascii="Times New Roman" w:eastAsia="Times New Roman" w:hAnsi="Times New Roman" w:cs="Times New Roman"/>
          <w:sz w:val="24"/>
          <w:szCs w:val="24"/>
          <w:u w:val="none"/>
          <w:lang w:eastAsia="sk-SK"/>
        </w:rPr>
        <w:t xml:space="preserve"> 3</w:t>
      </w:r>
      <w:r w:rsidR="003717CE" w:rsidRPr="00867538">
        <w:rPr>
          <w:rFonts w:ascii="Times New Roman" w:eastAsia="Times New Roman" w:hAnsi="Times New Roman" w:cs="Times New Roman"/>
          <w:sz w:val="24"/>
          <w:szCs w:val="24"/>
          <w:u w:val="none"/>
          <w:lang w:eastAsia="sk-SK"/>
        </w:rPr>
        <w:t xml:space="preserve"> a 4 zn</w:t>
      </w:r>
      <w:r w:rsidR="00CE23B7" w:rsidRPr="00867538">
        <w:rPr>
          <w:rFonts w:ascii="Times New Roman" w:eastAsia="Times New Roman" w:hAnsi="Times New Roman" w:cs="Times New Roman"/>
          <w:sz w:val="24"/>
          <w:szCs w:val="24"/>
          <w:u w:val="none"/>
          <w:lang w:eastAsia="sk-SK"/>
        </w:rPr>
        <w:t>e</w:t>
      </w:r>
      <w:r w:rsidR="003717CE" w:rsidRPr="00867538">
        <w:rPr>
          <w:rFonts w:ascii="Times New Roman" w:eastAsia="Times New Roman" w:hAnsi="Times New Roman" w:cs="Times New Roman"/>
          <w:sz w:val="24"/>
          <w:szCs w:val="24"/>
          <w:u w:val="none"/>
          <w:lang w:eastAsia="sk-SK"/>
        </w:rPr>
        <w:t>jú</w:t>
      </w:r>
      <w:r w:rsidR="00CE23B7" w:rsidRPr="00867538">
        <w:rPr>
          <w:rFonts w:ascii="Times New Roman" w:eastAsia="Times New Roman" w:hAnsi="Times New Roman" w:cs="Times New Roman"/>
          <w:sz w:val="24"/>
          <w:szCs w:val="24"/>
          <w:u w:val="none"/>
          <w:lang w:eastAsia="sk-SK"/>
        </w:rPr>
        <w:t>:</w:t>
      </w:r>
    </w:p>
    <w:p w14:paraId="3706E176" w14:textId="2214B2CC" w:rsidR="003717CE" w:rsidRPr="00867538" w:rsidRDefault="00CE23B7" w:rsidP="003717CE">
      <w:pPr>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3C41E6" w:rsidRPr="00867538">
        <w:rPr>
          <w:rFonts w:ascii="Times New Roman" w:eastAsia="Times New Roman" w:hAnsi="Times New Roman" w:cs="Times New Roman"/>
          <w:sz w:val="24"/>
          <w:szCs w:val="24"/>
          <w:u w:val="none"/>
          <w:lang w:eastAsia="sk-SK"/>
        </w:rPr>
        <w:t xml:space="preserve">(3) </w:t>
      </w:r>
      <w:r w:rsidR="003717CE" w:rsidRPr="00867538">
        <w:rPr>
          <w:rFonts w:ascii="Times New Roman" w:eastAsia="Times New Roman" w:hAnsi="Times New Roman" w:cs="Times New Roman"/>
          <w:sz w:val="24"/>
          <w:szCs w:val="24"/>
          <w:u w:val="none"/>
          <w:lang w:eastAsia="sk-SK"/>
        </w:rPr>
        <w:t xml:space="preserve">Ak sa generálny tajomník domnieva, že štátny zamestnanec porušil služobnú disciplínu, do </w:t>
      </w:r>
      <w:r w:rsidR="008B41E9" w:rsidRPr="00867538">
        <w:rPr>
          <w:rFonts w:ascii="Times New Roman" w:eastAsia="Times New Roman" w:hAnsi="Times New Roman" w:cs="Times New Roman"/>
          <w:sz w:val="24"/>
          <w:szCs w:val="24"/>
          <w:u w:val="none"/>
          <w:lang w:eastAsia="sk-SK"/>
        </w:rPr>
        <w:t xml:space="preserve">15 </w:t>
      </w:r>
      <w:r w:rsidR="003717CE" w:rsidRPr="00867538">
        <w:rPr>
          <w:rFonts w:ascii="Times New Roman" w:eastAsia="Times New Roman" w:hAnsi="Times New Roman" w:cs="Times New Roman"/>
          <w:sz w:val="24"/>
          <w:szCs w:val="24"/>
          <w:u w:val="none"/>
          <w:lang w:eastAsia="sk-SK"/>
        </w:rPr>
        <w:t xml:space="preserve">dní od zistenia </w:t>
      </w:r>
      <w:r w:rsidR="004C09BB" w:rsidRPr="00867538">
        <w:rPr>
          <w:rFonts w:ascii="Times New Roman" w:eastAsia="Times New Roman" w:hAnsi="Times New Roman" w:cs="Times New Roman"/>
          <w:sz w:val="24"/>
          <w:szCs w:val="24"/>
          <w:u w:val="none"/>
          <w:lang w:eastAsia="sk-SK"/>
        </w:rPr>
        <w:t xml:space="preserve">porušenia služobnej disciplíny </w:t>
      </w:r>
      <w:r w:rsidR="003717CE" w:rsidRPr="00867538">
        <w:rPr>
          <w:rFonts w:ascii="Times New Roman" w:eastAsia="Times New Roman" w:hAnsi="Times New Roman" w:cs="Times New Roman"/>
          <w:sz w:val="24"/>
          <w:szCs w:val="24"/>
          <w:u w:val="none"/>
          <w:lang w:eastAsia="sk-SK"/>
        </w:rPr>
        <w:t>alebo doručenia návrhu podľa odseku 1 písomne požiada poradnú komisiu o preskúmanie porušenia služobnej disciplíny.</w:t>
      </w:r>
    </w:p>
    <w:p w14:paraId="5858F1FE" w14:textId="4811A25A" w:rsidR="00D24A0C" w:rsidRPr="00867538" w:rsidRDefault="003717CE" w:rsidP="003717CE">
      <w:pPr>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(4) </w:t>
      </w:r>
      <w:r w:rsidR="00CE23B7"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 xml:space="preserve">Poradná komisia do </w:t>
      </w:r>
      <w:r w:rsidR="008B41E9" w:rsidRPr="00867538">
        <w:rPr>
          <w:rFonts w:ascii="Times New Roman" w:eastAsia="Times New Roman" w:hAnsi="Times New Roman" w:cs="Times New Roman"/>
          <w:sz w:val="24"/>
          <w:szCs w:val="24"/>
          <w:u w:val="none"/>
          <w:lang w:eastAsia="sk-SK"/>
        </w:rPr>
        <w:t xml:space="preserve">desiatich </w:t>
      </w:r>
      <w:r w:rsidRPr="00867538">
        <w:rPr>
          <w:rFonts w:ascii="Times New Roman" w:eastAsia="Times New Roman" w:hAnsi="Times New Roman" w:cs="Times New Roman"/>
          <w:sz w:val="24"/>
          <w:szCs w:val="24"/>
          <w:u w:val="none"/>
          <w:lang w:eastAsia="sk-SK"/>
        </w:rPr>
        <w:t>dní od doručenia žiadosti podľa odseku 3 vyzve štátneho zamestnanca, o ktorého porušenie služobnej disciplíny ide, aby sa k veci písomne vyjadril v lehote najmenej desiatich dní. Štátny zamestnanec môže k vyjadreniu priložiť dôkazy preukazujúce jeho tvrdenia. Počas pracovnej neschopnosti štátneho zamestnanca lehoty podľa prvej vety neplynú.“.</w:t>
      </w:r>
    </w:p>
    <w:p w14:paraId="1C5AA05C" w14:textId="75D3BF0F" w:rsidR="00E34217"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E34217" w:rsidRPr="00867538">
        <w:rPr>
          <w:rFonts w:ascii="Times New Roman" w:eastAsia="Times New Roman" w:hAnsi="Times New Roman" w:cs="Times New Roman"/>
          <w:sz w:val="24"/>
          <w:szCs w:val="24"/>
          <w:u w:val="none"/>
          <w:lang w:eastAsia="sk-SK"/>
        </w:rPr>
        <w:t>V § 118</w:t>
      </w:r>
      <w:r w:rsidR="00113DA4" w:rsidRPr="00867538">
        <w:rPr>
          <w:rFonts w:ascii="Times New Roman" w:eastAsia="Times New Roman" w:hAnsi="Times New Roman" w:cs="Times New Roman"/>
          <w:sz w:val="24"/>
          <w:szCs w:val="24"/>
          <w:u w:val="none"/>
          <w:lang w:eastAsia="sk-SK"/>
        </w:rPr>
        <w:t xml:space="preserve"> ods. 8 sa slová „s odporúčací</w:t>
      </w:r>
      <w:r w:rsidR="00E34217" w:rsidRPr="00867538">
        <w:rPr>
          <w:rFonts w:ascii="Times New Roman" w:eastAsia="Times New Roman" w:hAnsi="Times New Roman" w:cs="Times New Roman"/>
          <w:sz w:val="24"/>
          <w:szCs w:val="24"/>
          <w:u w:val="none"/>
          <w:lang w:eastAsia="sk-SK"/>
        </w:rPr>
        <w:t>m“ nahrádzajú slovom „so“.</w:t>
      </w:r>
    </w:p>
    <w:p w14:paraId="2210DAF3" w14:textId="269BB62B" w:rsidR="00D24A0C"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E14E0" w:rsidRPr="00867538">
        <w:rPr>
          <w:rFonts w:ascii="Times New Roman" w:eastAsia="Times New Roman" w:hAnsi="Times New Roman" w:cs="Times New Roman"/>
          <w:sz w:val="24"/>
          <w:szCs w:val="24"/>
          <w:u w:val="none"/>
          <w:lang w:eastAsia="sk-SK"/>
        </w:rPr>
        <w:t xml:space="preserve">V § 118 ods. 9 sa </w:t>
      </w:r>
      <w:r w:rsidR="00E34217" w:rsidRPr="00867538">
        <w:rPr>
          <w:rFonts w:ascii="Times New Roman" w:eastAsia="Times New Roman" w:hAnsi="Times New Roman" w:cs="Times New Roman"/>
          <w:sz w:val="24"/>
          <w:szCs w:val="24"/>
          <w:u w:val="none"/>
          <w:lang w:eastAsia="sk-SK"/>
        </w:rPr>
        <w:t xml:space="preserve">slová </w:t>
      </w:r>
      <w:r w:rsidR="009E14E0" w:rsidRPr="00867538">
        <w:rPr>
          <w:rFonts w:ascii="Times New Roman" w:eastAsia="Times New Roman" w:hAnsi="Times New Roman" w:cs="Times New Roman"/>
          <w:sz w:val="24"/>
          <w:szCs w:val="24"/>
          <w:u w:val="none"/>
          <w:lang w:eastAsia="sk-SK"/>
        </w:rPr>
        <w:t>„</w:t>
      </w:r>
      <w:r w:rsidR="00987AE0" w:rsidRPr="00867538">
        <w:rPr>
          <w:rFonts w:ascii="Times New Roman" w:eastAsia="Times New Roman" w:hAnsi="Times New Roman" w:cs="Times New Roman"/>
          <w:sz w:val="24"/>
          <w:szCs w:val="24"/>
          <w:u w:val="none"/>
          <w:lang w:eastAsia="sk-SK"/>
        </w:rPr>
        <w:t>k veci štátnym zamestnancom</w:t>
      </w:r>
      <w:r w:rsidR="009E14E0" w:rsidRPr="00867538">
        <w:rPr>
          <w:rFonts w:ascii="Times New Roman" w:eastAsia="Times New Roman" w:hAnsi="Times New Roman" w:cs="Times New Roman"/>
          <w:sz w:val="24"/>
          <w:szCs w:val="24"/>
          <w:u w:val="none"/>
          <w:lang w:eastAsia="sk-SK"/>
        </w:rPr>
        <w:t>“ nahrádza</w:t>
      </w:r>
      <w:r w:rsidR="00E34217" w:rsidRPr="00867538">
        <w:rPr>
          <w:rFonts w:ascii="Times New Roman" w:eastAsia="Times New Roman" w:hAnsi="Times New Roman" w:cs="Times New Roman"/>
          <w:sz w:val="24"/>
          <w:szCs w:val="24"/>
          <w:u w:val="none"/>
          <w:lang w:eastAsia="sk-SK"/>
        </w:rPr>
        <w:t>jú</w:t>
      </w:r>
      <w:r w:rsidR="009E14E0" w:rsidRPr="00867538">
        <w:rPr>
          <w:rFonts w:ascii="Times New Roman" w:eastAsia="Times New Roman" w:hAnsi="Times New Roman" w:cs="Times New Roman"/>
          <w:sz w:val="24"/>
          <w:szCs w:val="24"/>
          <w:u w:val="none"/>
          <w:lang w:eastAsia="sk-SK"/>
        </w:rPr>
        <w:t xml:space="preserve"> </w:t>
      </w:r>
      <w:r w:rsidR="00E34217" w:rsidRPr="00867538">
        <w:rPr>
          <w:rFonts w:ascii="Times New Roman" w:eastAsia="Times New Roman" w:hAnsi="Times New Roman" w:cs="Times New Roman"/>
          <w:sz w:val="24"/>
          <w:szCs w:val="24"/>
          <w:u w:val="none"/>
          <w:lang w:eastAsia="sk-SK"/>
        </w:rPr>
        <w:t>slovami</w:t>
      </w:r>
      <w:r w:rsidR="009E14E0" w:rsidRPr="00867538">
        <w:rPr>
          <w:rFonts w:ascii="Times New Roman" w:eastAsia="Times New Roman" w:hAnsi="Times New Roman" w:cs="Times New Roman"/>
          <w:sz w:val="24"/>
          <w:szCs w:val="24"/>
          <w:u w:val="none"/>
          <w:lang w:eastAsia="sk-SK"/>
        </w:rPr>
        <w:t xml:space="preserve"> „</w:t>
      </w:r>
      <w:r w:rsidR="004E76E9" w:rsidRPr="00867538">
        <w:rPr>
          <w:rFonts w:ascii="Times New Roman" w:eastAsia="Times New Roman" w:hAnsi="Times New Roman" w:cs="Times New Roman"/>
          <w:sz w:val="24"/>
          <w:szCs w:val="24"/>
          <w:u w:val="none"/>
          <w:lang w:eastAsia="sk-SK"/>
        </w:rPr>
        <w:t>štátneho zamestnanca k veci“</w:t>
      </w:r>
      <w:r w:rsidR="009E14E0" w:rsidRPr="00867538">
        <w:rPr>
          <w:rFonts w:ascii="Times New Roman" w:eastAsia="Times New Roman" w:hAnsi="Times New Roman" w:cs="Times New Roman"/>
          <w:sz w:val="24"/>
          <w:szCs w:val="24"/>
          <w:u w:val="none"/>
          <w:lang w:eastAsia="sk-SK"/>
        </w:rPr>
        <w:t>.</w:t>
      </w:r>
    </w:p>
    <w:p w14:paraId="09B8F498" w14:textId="28922B18" w:rsidR="00CE23B7" w:rsidRPr="00867538" w:rsidRDefault="00306E48" w:rsidP="00E34217">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119 odsek 1 znie:</w:t>
      </w:r>
    </w:p>
    <w:p w14:paraId="3C982F04" w14:textId="6F3EBDA5" w:rsidR="00976A0D" w:rsidRPr="00867538" w:rsidRDefault="00CE23B7" w:rsidP="00976A0D">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„(1) Ak štátny zamestnanec porušil služobnú disciplínu, </w:t>
      </w:r>
      <w:r w:rsidR="00BE3B06" w:rsidRPr="00867538">
        <w:rPr>
          <w:rFonts w:ascii="Times New Roman" w:eastAsia="Times New Roman" w:hAnsi="Times New Roman" w:cs="Times New Roman"/>
          <w:sz w:val="24"/>
          <w:szCs w:val="24"/>
          <w:u w:val="none"/>
          <w:lang w:eastAsia="sk-SK"/>
        </w:rPr>
        <w:t>generálny tajomník vydá upozornenie</w:t>
      </w:r>
      <w:r w:rsidR="00E34217" w:rsidRPr="00867538">
        <w:rPr>
          <w:rFonts w:ascii="Times New Roman" w:eastAsia="Times New Roman" w:hAnsi="Times New Roman" w:cs="Times New Roman"/>
          <w:sz w:val="24"/>
          <w:szCs w:val="24"/>
          <w:u w:val="none"/>
          <w:lang w:eastAsia="sk-SK"/>
        </w:rPr>
        <w:t xml:space="preserve"> do </w:t>
      </w:r>
      <w:r w:rsidR="008B41E9" w:rsidRPr="00867538">
        <w:rPr>
          <w:rFonts w:ascii="Times New Roman" w:eastAsia="Times New Roman" w:hAnsi="Times New Roman" w:cs="Times New Roman"/>
          <w:sz w:val="24"/>
          <w:szCs w:val="24"/>
          <w:u w:val="none"/>
          <w:lang w:eastAsia="sk-SK"/>
        </w:rPr>
        <w:t xml:space="preserve">desiatich </w:t>
      </w:r>
      <w:r w:rsidR="00E34217" w:rsidRPr="00867538">
        <w:rPr>
          <w:rFonts w:ascii="Times New Roman" w:eastAsia="Times New Roman" w:hAnsi="Times New Roman" w:cs="Times New Roman"/>
          <w:sz w:val="24"/>
          <w:szCs w:val="24"/>
          <w:u w:val="none"/>
          <w:lang w:eastAsia="sk-SK"/>
        </w:rPr>
        <w:t>dní odo dňa predloženia stanoviska poradnej komisie</w:t>
      </w:r>
      <w:r w:rsidRPr="00867538">
        <w:rPr>
          <w:rFonts w:ascii="Times New Roman" w:eastAsia="Times New Roman" w:hAnsi="Times New Roman" w:cs="Times New Roman"/>
          <w:sz w:val="24"/>
          <w:szCs w:val="24"/>
          <w:u w:val="none"/>
          <w:lang w:eastAsia="sk-SK"/>
        </w:rPr>
        <w:t>.“.</w:t>
      </w:r>
    </w:p>
    <w:p w14:paraId="4D2B49C9" w14:textId="24E3F798" w:rsidR="00CE23B7"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 120 znie:</w:t>
      </w:r>
    </w:p>
    <w:p w14:paraId="10BA776B" w14:textId="77777777" w:rsidR="00CE23B7" w:rsidRPr="00867538" w:rsidRDefault="00CE23B7" w:rsidP="00091F84">
      <w:pPr>
        <w:spacing w:after="120"/>
        <w:ind w:left="450" w:firstLine="0"/>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120</w:t>
      </w:r>
    </w:p>
    <w:p w14:paraId="58F9B967" w14:textId="72202709" w:rsidR="00B468E1" w:rsidRPr="00867538" w:rsidRDefault="00CE23B7" w:rsidP="00B468E1">
      <w:pPr>
        <w:ind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Ak štátny zamestnanec</w:t>
      </w:r>
      <w:r w:rsidR="00BE3B06" w:rsidRPr="00867538">
        <w:rPr>
          <w:rFonts w:ascii="Times New Roman" w:eastAsia="Times New Roman" w:hAnsi="Times New Roman" w:cs="Times New Roman"/>
          <w:sz w:val="24"/>
          <w:szCs w:val="24"/>
          <w:u w:val="none"/>
          <w:lang w:eastAsia="sk-SK"/>
        </w:rPr>
        <w:t xml:space="preserve"> neporušil služobnú disciplínu, generálny tajomník </w:t>
      </w:r>
      <w:r w:rsidRPr="00867538">
        <w:rPr>
          <w:rFonts w:ascii="Times New Roman" w:eastAsia="Times New Roman" w:hAnsi="Times New Roman" w:cs="Times New Roman"/>
          <w:sz w:val="24"/>
          <w:szCs w:val="24"/>
          <w:u w:val="none"/>
          <w:lang w:eastAsia="sk-SK"/>
        </w:rPr>
        <w:t>o</w:t>
      </w:r>
      <w:r w:rsidR="00294EB3" w:rsidRPr="00867538">
        <w:rPr>
          <w:rFonts w:ascii="Times New Roman" w:eastAsia="Times New Roman" w:hAnsi="Times New Roman" w:cs="Times New Roman"/>
          <w:sz w:val="24"/>
          <w:szCs w:val="24"/>
          <w:u w:val="none"/>
          <w:lang w:eastAsia="sk-SK"/>
        </w:rPr>
        <w:t> </w:t>
      </w:r>
      <w:r w:rsidRPr="00867538">
        <w:rPr>
          <w:rFonts w:ascii="Times New Roman" w:eastAsia="Times New Roman" w:hAnsi="Times New Roman" w:cs="Times New Roman"/>
          <w:sz w:val="24"/>
          <w:szCs w:val="24"/>
          <w:u w:val="none"/>
          <w:lang w:eastAsia="sk-SK"/>
        </w:rPr>
        <w:t>tom</w:t>
      </w:r>
      <w:r w:rsidR="00294EB3" w:rsidRPr="00867538">
        <w:rPr>
          <w:rFonts w:ascii="Times New Roman" w:eastAsia="Times New Roman" w:hAnsi="Times New Roman" w:cs="Times New Roman"/>
          <w:sz w:val="24"/>
          <w:szCs w:val="24"/>
          <w:u w:val="none"/>
          <w:lang w:eastAsia="sk-SK"/>
        </w:rPr>
        <w:t xml:space="preserve"> </w:t>
      </w:r>
      <w:r w:rsidR="00E34217" w:rsidRPr="00867538">
        <w:rPr>
          <w:rFonts w:ascii="Times New Roman" w:eastAsia="Times New Roman" w:hAnsi="Times New Roman" w:cs="Times New Roman"/>
          <w:sz w:val="24"/>
          <w:szCs w:val="24"/>
          <w:u w:val="none"/>
          <w:lang w:eastAsia="sk-SK"/>
        </w:rPr>
        <w:t xml:space="preserve">písomne </w:t>
      </w:r>
      <w:r w:rsidRPr="00867538">
        <w:rPr>
          <w:rFonts w:ascii="Times New Roman" w:eastAsia="Times New Roman" w:hAnsi="Times New Roman" w:cs="Times New Roman"/>
          <w:sz w:val="24"/>
          <w:szCs w:val="24"/>
          <w:u w:val="none"/>
          <w:lang w:eastAsia="sk-SK"/>
        </w:rPr>
        <w:t>upovedomí štátneho zamestnanca</w:t>
      </w:r>
      <w:r w:rsidR="00E34217" w:rsidRPr="00867538">
        <w:rPr>
          <w:rFonts w:ascii="Times New Roman" w:eastAsia="Times New Roman" w:hAnsi="Times New Roman" w:cs="Times New Roman"/>
          <w:sz w:val="24"/>
          <w:szCs w:val="24"/>
          <w:u w:val="none"/>
          <w:lang w:eastAsia="sk-SK"/>
        </w:rPr>
        <w:t xml:space="preserve"> do </w:t>
      </w:r>
      <w:r w:rsidR="0011745F" w:rsidRPr="00867538">
        <w:rPr>
          <w:rFonts w:ascii="Times New Roman" w:eastAsia="Times New Roman" w:hAnsi="Times New Roman" w:cs="Times New Roman"/>
          <w:sz w:val="24"/>
          <w:szCs w:val="24"/>
          <w:u w:val="none"/>
          <w:lang w:eastAsia="sk-SK"/>
        </w:rPr>
        <w:t xml:space="preserve">desiatich </w:t>
      </w:r>
      <w:r w:rsidR="00E34217" w:rsidRPr="00867538">
        <w:rPr>
          <w:rFonts w:ascii="Times New Roman" w:eastAsia="Times New Roman" w:hAnsi="Times New Roman" w:cs="Times New Roman"/>
          <w:sz w:val="24"/>
          <w:szCs w:val="24"/>
          <w:u w:val="none"/>
          <w:lang w:eastAsia="sk-SK"/>
        </w:rPr>
        <w:t>dní odo dňa predloženia stanoviska poradnej komisie</w:t>
      </w:r>
      <w:r w:rsidRPr="00867538">
        <w:rPr>
          <w:rFonts w:ascii="Times New Roman" w:eastAsia="Times New Roman" w:hAnsi="Times New Roman" w:cs="Times New Roman"/>
          <w:sz w:val="24"/>
          <w:szCs w:val="24"/>
          <w:u w:val="none"/>
          <w:lang w:eastAsia="sk-SK"/>
        </w:rPr>
        <w:t>.“.</w:t>
      </w:r>
    </w:p>
    <w:p w14:paraId="5E6E7A91" w14:textId="428F62CB" w:rsidR="00BE3B06"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BE3B06" w:rsidRPr="00867538">
        <w:rPr>
          <w:rFonts w:ascii="Times New Roman" w:eastAsia="Times New Roman" w:hAnsi="Times New Roman" w:cs="Times New Roman"/>
          <w:bCs/>
          <w:sz w:val="24"/>
          <w:szCs w:val="24"/>
          <w:u w:val="none"/>
          <w:lang w:eastAsia="sk-SK"/>
        </w:rPr>
        <w:t xml:space="preserve">V § 121 sa vypúšťa odsek 1. </w:t>
      </w:r>
      <w:r w:rsidR="000F574E" w:rsidRPr="00867538">
        <w:rPr>
          <w:rFonts w:ascii="Times New Roman" w:eastAsia="Times New Roman" w:hAnsi="Times New Roman" w:cs="Times New Roman"/>
          <w:bCs/>
          <w:sz w:val="24"/>
          <w:szCs w:val="24"/>
          <w:u w:val="none"/>
          <w:lang w:eastAsia="sk-SK"/>
        </w:rPr>
        <w:t>Súčasne sa zrušuje označenie odseku 2.</w:t>
      </w:r>
    </w:p>
    <w:p w14:paraId="2ABE7BCF" w14:textId="6BB4B182" w:rsidR="00A57CCD" w:rsidRPr="00867538" w:rsidRDefault="00306E48" w:rsidP="007B6D19">
      <w:pPr>
        <w:pStyle w:val="Odsekzoznamu"/>
        <w:numPr>
          <w:ilvl w:val="0"/>
          <w:numId w:val="1"/>
        </w:numPr>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A57CCD" w:rsidRPr="00867538">
        <w:rPr>
          <w:rFonts w:ascii="Times New Roman" w:eastAsia="Times New Roman" w:hAnsi="Times New Roman" w:cs="Times New Roman"/>
          <w:bCs/>
          <w:sz w:val="24"/>
          <w:szCs w:val="24"/>
          <w:u w:val="none"/>
          <w:lang w:eastAsia="sk-SK"/>
        </w:rPr>
        <w:t>§ 122 znie:</w:t>
      </w:r>
    </w:p>
    <w:p w14:paraId="147D6B01" w14:textId="1A8FC910" w:rsidR="00A57CCD" w:rsidRPr="00867538" w:rsidRDefault="00A57CCD" w:rsidP="00091F84">
      <w:pPr>
        <w:pStyle w:val="Odsekzoznamu"/>
        <w:spacing w:after="120"/>
        <w:ind w:left="450" w:firstLine="0"/>
        <w:contextualSpacing w:val="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122</w:t>
      </w:r>
    </w:p>
    <w:p w14:paraId="2812341B" w14:textId="00281392" w:rsidR="000F038A" w:rsidRPr="00867538" w:rsidRDefault="00A57CCD" w:rsidP="000F038A">
      <w:pPr>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(1) Služobným hodnotením sa hodnotia odborné vedomosti štátneho zamestnanca, jeho výkonnosť, schopnosti a</w:t>
      </w:r>
      <w:r w:rsidR="00C760D6" w:rsidRPr="00867538">
        <w:rPr>
          <w:rFonts w:ascii="Times New Roman" w:hAnsi="Times New Roman" w:cs="Times New Roman"/>
          <w:sz w:val="24"/>
          <w:szCs w:val="24"/>
          <w:u w:val="none"/>
        </w:rPr>
        <w:t> </w:t>
      </w:r>
      <w:r w:rsidRPr="00867538">
        <w:rPr>
          <w:rFonts w:ascii="Times New Roman" w:hAnsi="Times New Roman" w:cs="Times New Roman"/>
          <w:sz w:val="24"/>
          <w:szCs w:val="24"/>
          <w:u w:val="none"/>
        </w:rPr>
        <w:t>kompetencie</w:t>
      </w:r>
      <w:r w:rsidR="00C760D6" w:rsidRPr="00867538">
        <w:rPr>
          <w:rFonts w:ascii="Times New Roman" w:hAnsi="Times New Roman" w:cs="Times New Roman"/>
          <w:sz w:val="24"/>
          <w:szCs w:val="24"/>
          <w:u w:val="none"/>
        </w:rPr>
        <w:t>,</w:t>
      </w:r>
      <w:r w:rsidRPr="00867538">
        <w:rPr>
          <w:rFonts w:ascii="Times New Roman" w:hAnsi="Times New Roman" w:cs="Times New Roman"/>
          <w:sz w:val="24"/>
          <w:szCs w:val="24"/>
          <w:u w:val="none"/>
        </w:rPr>
        <w:t xml:space="preserve"> prístup k osobnému r</w:t>
      </w:r>
      <w:r w:rsidR="000F038A" w:rsidRPr="00867538">
        <w:rPr>
          <w:rFonts w:ascii="Times New Roman" w:hAnsi="Times New Roman" w:cs="Times New Roman"/>
          <w:sz w:val="24"/>
          <w:szCs w:val="24"/>
          <w:u w:val="none"/>
        </w:rPr>
        <w:t xml:space="preserve">ozvoju a prístup k vzdelávaniu. </w:t>
      </w:r>
      <w:r w:rsidRPr="00867538">
        <w:rPr>
          <w:rFonts w:ascii="Times New Roman" w:hAnsi="Times New Roman" w:cs="Times New Roman"/>
          <w:sz w:val="24"/>
          <w:szCs w:val="24"/>
          <w:u w:val="none"/>
        </w:rPr>
        <w:t xml:space="preserve">Služobné hodnotenie vykonáva vedúci zamestnanec (ďalej len „hodnotiteľ“). </w:t>
      </w:r>
    </w:p>
    <w:p w14:paraId="185D45BF" w14:textId="67C2C8B0" w:rsidR="00A57CCD" w:rsidRPr="00867538" w:rsidRDefault="000F038A" w:rsidP="000F038A">
      <w:pPr>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(2) Služobné hodnotenie sa vykonáva ako služobné hodnotenie za kalendárny rok, ako čiastkové služobné hodnotenie alebo ako opakované služobné hodnotenie.</w:t>
      </w:r>
    </w:p>
    <w:p w14:paraId="4D495EB1" w14:textId="024BA935" w:rsidR="00A57CCD" w:rsidRPr="00867538" w:rsidRDefault="00A57CCD" w:rsidP="00A57CCD">
      <w:pPr>
        <w:tabs>
          <w:tab w:val="left" w:pos="720"/>
        </w:tabs>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(3) </w:t>
      </w:r>
      <w:r w:rsidR="000F038A" w:rsidRPr="00867538">
        <w:rPr>
          <w:rFonts w:ascii="Times New Roman" w:hAnsi="Times New Roman" w:cs="Times New Roman"/>
          <w:sz w:val="24"/>
          <w:szCs w:val="24"/>
          <w:u w:val="none"/>
        </w:rPr>
        <w:t>S</w:t>
      </w:r>
      <w:r w:rsidRPr="00867538">
        <w:rPr>
          <w:rFonts w:ascii="Times New Roman" w:hAnsi="Times New Roman" w:cs="Times New Roman"/>
          <w:sz w:val="24"/>
          <w:szCs w:val="24"/>
          <w:u w:val="none"/>
        </w:rPr>
        <w:t>lužobné hodnotenie</w:t>
      </w:r>
      <w:r w:rsidR="000F038A" w:rsidRPr="00867538">
        <w:rPr>
          <w:rFonts w:ascii="Times New Roman" w:hAnsi="Times New Roman" w:cs="Times New Roman"/>
          <w:sz w:val="24"/>
          <w:szCs w:val="24"/>
          <w:u w:val="none"/>
        </w:rPr>
        <w:t xml:space="preserve"> za kalendárny rok</w:t>
      </w:r>
      <w:r w:rsidRPr="00867538">
        <w:rPr>
          <w:rFonts w:ascii="Times New Roman" w:hAnsi="Times New Roman" w:cs="Times New Roman"/>
          <w:sz w:val="24"/>
          <w:szCs w:val="24"/>
          <w:u w:val="none"/>
        </w:rPr>
        <w:t xml:space="preserve"> vykoná hodnotiteľ spravidla v</w:t>
      </w:r>
      <w:r w:rsidR="000F038A" w:rsidRPr="00867538">
        <w:rPr>
          <w:rFonts w:ascii="Times New Roman" w:hAnsi="Times New Roman" w:cs="Times New Roman"/>
          <w:sz w:val="24"/>
          <w:szCs w:val="24"/>
          <w:u w:val="none"/>
        </w:rPr>
        <w:t> čase od 1. decembra kalendárneho roka do 31. januára nasledujúceho kalendárneho roka. Služobne hodnotený za kalendárny rok môže byť štátny zamestnanec</w:t>
      </w:r>
      <w:r w:rsidRPr="00867538">
        <w:rPr>
          <w:rFonts w:ascii="Times New Roman" w:hAnsi="Times New Roman" w:cs="Times New Roman"/>
          <w:sz w:val="24"/>
          <w:szCs w:val="24"/>
          <w:u w:val="none"/>
        </w:rPr>
        <w:t xml:space="preserve">, ktorý vykonával štátnu službu </w:t>
      </w:r>
      <w:r w:rsidR="00294EB3" w:rsidRPr="00867538">
        <w:rPr>
          <w:rFonts w:ascii="Times New Roman" w:hAnsi="Times New Roman" w:cs="Times New Roman"/>
          <w:sz w:val="24"/>
          <w:szCs w:val="24"/>
          <w:u w:val="none"/>
        </w:rPr>
        <w:t>najmenej</w:t>
      </w:r>
      <w:r w:rsidR="000F038A" w:rsidRPr="00867538">
        <w:rPr>
          <w:rFonts w:ascii="Times New Roman" w:hAnsi="Times New Roman" w:cs="Times New Roman"/>
          <w:sz w:val="24"/>
          <w:szCs w:val="24"/>
          <w:u w:val="none"/>
        </w:rPr>
        <w:t xml:space="preserve"> šesť mesiacov</w:t>
      </w:r>
      <w:r w:rsidRPr="00867538">
        <w:rPr>
          <w:rFonts w:ascii="Times New Roman" w:hAnsi="Times New Roman" w:cs="Times New Roman"/>
          <w:sz w:val="24"/>
          <w:szCs w:val="24"/>
          <w:u w:val="none"/>
        </w:rPr>
        <w:t>.</w:t>
      </w:r>
    </w:p>
    <w:p w14:paraId="12C28FE2" w14:textId="166A91AC" w:rsidR="00A57CCD" w:rsidRPr="00867538" w:rsidRDefault="00A57CCD" w:rsidP="00125E1C">
      <w:pPr>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(4) </w:t>
      </w:r>
      <w:r w:rsidR="00F87F42" w:rsidRPr="00867538">
        <w:rPr>
          <w:rFonts w:ascii="Times New Roman" w:hAnsi="Times New Roman" w:cs="Times New Roman"/>
          <w:sz w:val="24"/>
          <w:szCs w:val="24"/>
          <w:u w:val="none"/>
        </w:rPr>
        <w:t>Ak v priebehu kalendárneho roka</w:t>
      </w:r>
      <w:r w:rsidR="00A22804" w:rsidRPr="00867538">
        <w:rPr>
          <w:rFonts w:ascii="Times New Roman" w:hAnsi="Times New Roman" w:cs="Times New Roman"/>
          <w:sz w:val="24"/>
          <w:szCs w:val="24"/>
          <w:u w:val="none"/>
        </w:rPr>
        <w:t>, pred začatím doby podľa odseku 3,</w:t>
      </w:r>
      <w:r w:rsidR="00F87F42" w:rsidRPr="00867538">
        <w:rPr>
          <w:rFonts w:ascii="Times New Roman" w:hAnsi="Times New Roman" w:cs="Times New Roman"/>
          <w:sz w:val="24"/>
          <w:szCs w:val="24"/>
          <w:u w:val="none"/>
        </w:rPr>
        <w:t xml:space="preserve"> dochádza k skončeniu vykonávania štátnej služby hodnotiteľom alebo hodnoteným štátnym zamestnancom na príslušnom štátnozamestnaneckom mieste, hodnotiteľ vykoná čiastkové služobné hodnotenie. Čiastkovo služobne hodnotený môže byť štátny zamestnanec, ktorý vykonával štátnu službu najmenej jeden mesiac</w:t>
      </w:r>
      <w:r w:rsidRPr="00867538">
        <w:rPr>
          <w:rFonts w:ascii="Times New Roman" w:hAnsi="Times New Roman" w:cs="Times New Roman"/>
          <w:sz w:val="24"/>
          <w:szCs w:val="24"/>
          <w:u w:val="none"/>
        </w:rPr>
        <w:t>.</w:t>
      </w:r>
      <w:r w:rsidR="00AD1772" w:rsidRPr="00867538">
        <w:rPr>
          <w:rFonts w:ascii="Times New Roman" w:hAnsi="Times New Roman" w:cs="Times New Roman"/>
          <w:sz w:val="24"/>
          <w:szCs w:val="24"/>
          <w:u w:val="none"/>
        </w:rPr>
        <w:t xml:space="preserve"> </w:t>
      </w:r>
    </w:p>
    <w:p w14:paraId="706382D3" w14:textId="21AD6BAE" w:rsidR="002A0A71" w:rsidRPr="00867538" w:rsidRDefault="002A0A71" w:rsidP="00125E1C">
      <w:pPr>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(5) Čiastkové služobné hodnotenie je podkladom služobného hodnotenia za kalendárny rok.</w:t>
      </w:r>
    </w:p>
    <w:p w14:paraId="6CEFC410" w14:textId="42EB7D7E" w:rsidR="002A0A71" w:rsidRPr="00867538" w:rsidRDefault="002A0A71" w:rsidP="0008660C">
      <w:pPr>
        <w:spacing w:after="120" w:line="259" w:lineRule="auto"/>
        <w:ind w:left="432" w:firstLine="0"/>
        <w:rPr>
          <w:rFonts w:ascii="Times New Roman" w:hAnsi="Times New Roman" w:cs="Times New Roman"/>
          <w:sz w:val="24"/>
          <w:szCs w:val="24"/>
          <w:u w:val="none"/>
        </w:rPr>
      </w:pPr>
      <w:r w:rsidRPr="00867538">
        <w:rPr>
          <w:rFonts w:ascii="Times New Roman" w:hAnsi="Times New Roman" w:cs="Times New Roman"/>
          <w:sz w:val="24"/>
          <w:szCs w:val="24"/>
          <w:u w:val="none"/>
        </w:rPr>
        <w:t>(6</w:t>
      </w:r>
      <w:r w:rsidR="00A57CCD" w:rsidRP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rPr>
        <w:t>Ak štátny zamestnanec dosiahne v služobnom hodnotení za kalendárny rok neuspokojivé výsledky, hodnotiteľ vykoná do šiestich mesiacov opakované služobné hodnotenie. Opakovane služobne hodnotený môže byť štátny zamestnanec, ak od služobného hodnotenia za kalendárny rok vykonával štátnu službu najmenej tri mesiace.</w:t>
      </w:r>
    </w:p>
    <w:p w14:paraId="6315ABBA" w14:textId="64B8650F" w:rsidR="002A0A71" w:rsidRPr="00867538" w:rsidRDefault="00A57CCD" w:rsidP="00125E1C">
      <w:pPr>
        <w:spacing w:after="120"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w:t>
      </w:r>
      <w:r w:rsidR="002A0A71" w:rsidRPr="00867538">
        <w:rPr>
          <w:rFonts w:ascii="Times New Roman" w:hAnsi="Times New Roman" w:cs="Times New Roman"/>
          <w:sz w:val="24"/>
          <w:szCs w:val="24"/>
          <w:u w:val="none"/>
        </w:rPr>
        <w:t>7</w:t>
      </w:r>
      <w:r w:rsidRPr="00867538">
        <w:rPr>
          <w:rFonts w:ascii="Times New Roman" w:hAnsi="Times New Roman" w:cs="Times New Roman"/>
          <w:sz w:val="24"/>
          <w:szCs w:val="24"/>
          <w:u w:val="none"/>
        </w:rPr>
        <w:t xml:space="preserve">) </w:t>
      </w:r>
      <w:r w:rsidR="002A0A71" w:rsidRPr="00867538">
        <w:rPr>
          <w:rFonts w:ascii="Times New Roman" w:hAnsi="Times New Roman" w:cs="Times New Roman"/>
          <w:sz w:val="24"/>
          <w:szCs w:val="24"/>
          <w:u w:val="none"/>
        </w:rPr>
        <w:t>Termín služobného hodnotenia oznámi hodnotiteľ hodnotenému štátnemu zamestnancovi najmenej tri dni pred služobným hodnotením.</w:t>
      </w:r>
    </w:p>
    <w:p w14:paraId="763638EC" w14:textId="7FCA1866" w:rsidR="00A57CCD" w:rsidRPr="00867538" w:rsidRDefault="002A0A71" w:rsidP="0037098C">
      <w:pPr>
        <w:spacing w:line="259" w:lineRule="auto"/>
        <w:ind w:firstLine="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(8) </w:t>
      </w:r>
      <w:r w:rsidR="005E2A53" w:rsidRPr="00867538">
        <w:rPr>
          <w:rFonts w:ascii="Times New Roman" w:hAnsi="Times New Roman" w:cs="Times New Roman"/>
          <w:sz w:val="24"/>
          <w:szCs w:val="24"/>
          <w:u w:val="none"/>
        </w:rPr>
        <w:t>Na</w:t>
      </w:r>
      <w:r w:rsidR="00A57CCD" w:rsidRPr="00867538">
        <w:rPr>
          <w:rFonts w:ascii="Times New Roman" w:hAnsi="Times New Roman" w:cs="Times New Roman"/>
          <w:sz w:val="24"/>
          <w:szCs w:val="24"/>
          <w:u w:val="none"/>
        </w:rPr>
        <w:t xml:space="preserve"> účel </w:t>
      </w:r>
      <w:r w:rsidRPr="00867538">
        <w:rPr>
          <w:rFonts w:ascii="Times New Roman" w:hAnsi="Times New Roman" w:cs="Times New Roman"/>
          <w:sz w:val="24"/>
          <w:szCs w:val="24"/>
          <w:u w:val="none"/>
        </w:rPr>
        <w:t>služobného hodnotenia</w:t>
      </w:r>
      <w:r w:rsidR="00A57CCD" w:rsidRPr="00867538">
        <w:rPr>
          <w:rFonts w:ascii="Times New Roman" w:hAnsi="Times New Roman" w:cs="Times New Roman"/>
          <w:sz w:val="24"/>
          <w:szCs w:val="24"/>
          <w:u w:val="none"/>
        </w:rPr>
        <w:t xml:space="preserve"> </w:t>
      </w:r>
      <w:r w:rsidR="005E2A53" w:rsidRPr="00867538">
        <w:rPr>
          <w:rFonts w:ascii="Times New Roman" w:hAnsi="Times New Roman" w:cs="Times New Roman"/>
          <w:sz w:val="24"/>
          <w:szCs w:val="24"/>
          <w:u w:val="none"/>
        </w:rPr>
        <w:t xml:space="preserve">sa </w:t>
      </w:r>
      <w:r w:rsidR="00A57CCD" w:rsidRPr="00867538">
        <w:rPr>
          <w:rFonts w:ascii="Times New Roman" w:hAnsi="Times New Roman" w:cs="Times New Roman"/>
          <w:sz w:val="24"/>
          <w:szCs w:val="24"/>
          <w:u w:val="none"/>
        </w:rPr>
        <w:t>za vykonávanie štátnej služby</w:t>
      </w:r>
      <w:r w:rsidR="005E2A53" w:rsidRPr="00867538">
        <w:rPr>
          <w:rFonts w:ascii="Times New Roman" w:hAnsi="Times New Roman" w:cs="Times New Roman"/>
          <w:sz w:val="24"/>
          <w:szCs w:val="24"/>
          <w:u w:val="none"/>
        </w:rPr>
        <w:t xml:space="preserve"> považuje aj čas podľa § 101 ods. 1 písm. a) až f)</w:t>
      </w:r>
      <w:r w:rsidR="00A57CCD" w:rsidRPr="00867538">
        <w:rPr>
          <w:rFonts w:ascii="Times New Roman" w:hAnsi="Times New Roman" w:cs="Times New Roman"/>
          <w:sz w:val="24"/>
          <w:szCs w:val="24"/>
          <w:u w:val="none"/>
        </w:rPr>
        <w:t>.</w:t>
      </w:r>
      <w:r w:rsidR="0037098C" w:rsidRPr="00867538">
        <w:rPr>
          <w:rFonts w:ascii="Times New Roman" w:hAnsi="Times New Roman" w:cs="Times New Roman"/>
          <w:sz w:val="24"/>
          <w:szCs w:val="24"/>
          <w:u w:val="none"/>
        </w:rPr>
        <w:t>“.</w:t>
      </w:r>
    </w:p>
    <w:p w14:paraId="716DF062" w14:textId="66304CB1" w:rsidR="0008660C" w:rsidRPr="00867538" w:rsidRDefault="00306E48" w:rsidP="00E77A2E">
      <w:pPr>
        <w:pStyle w:val="Odsekzoznamu"/>
        <w:numPr>
          <w:ilvl w:val="0"/>
          <w:numId w:val="1"/>
        </w:numPr>
        <w:ind w:left="461" w:hanging="432"/>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F42E9D" w:rsidRPr="00867538">
        <w:rPr>
          <w:rFonts w:ascii="Times New Roman" w:eastAsia="Times New Roman" w:hAnsi="Times New Roman" w:cs="Times New Roman"/>
          <w:sz w:val="24"/>
          <w:szCs w:val="24"/>
          <w:u w:val="none"/>
          <w:lang w:eastAsia="sk-SK"/>
        </w:rPr>
        <w:t>V § 123 ods. 3 sa slová „alebo komisia pre služobné hodnotenie mu odporučí“ nahrádzajú slovami „uvedie aj“ a</w:t>
      </w:r>
      <w:r w:rsidR="0008660C" w:rsidRPr="00867538">
        <w:rPr>
          <w:rFonts w:ascii="Times New Roman" w:eastAsia="Times New Roman" w:hAnsi="Times New Roman" w:cs="Times New Roman"/>
          <w:sz w:val="24"/>
          <w:szCs w:val="24"/>
          <w:u w:val="none"/>
          <w:lang w:eastAsia="sk-SK"/>
        </w:rPr>
        <w:t> vypúšťajú sa slová „alebo komisia pre služobné hodnotenie náležite“.</w:t>
      </w:r>
    </w:p>
    <w:p w14:paraId="4DB41F21" w14:textId="7AF6BCD5" w:rsidR="0008660C" w:rsidRPr="00867538" w:rsidRDefault="00306E48" w:rsidP="00E77A2E">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08660C" w:rsidRPr="00867538">
        <w:rPr>
          <w:rFonts w:ascii="Times New Roman" w:eastAsia="Times New Roman" w:hAnsi="Times New Roman" w:cs="Times New Roman"/>
          <w:sz w:val="24"/>
          <w:szCs w:val="24"/>
          <w:u w:val="none"/>
          <w:lang w:eastAsia="sk-SK"/>
        </w:rPr>
        <w:t>V § 123 odsek</w:t>
      </w:r>
      <w:r w:rsidR="00367C50" w:rsidRPr="00867538">
        <w:rPr>
          <w:rFonts w:ascii="Times New Roman" w:eastAsia="Times New Roman" w:hAnsi="Times New Roman" w:cs="Times New Roman"/>
          <w:sz w:val="24"/>
          <w:szCs w:val="24"/>
          <w:u w:val="none"/>
          <w:lang w:eastAsia="sk-SK"/>
        </w:rPr>
        <w:t>y</w:t>
      </w:r>
      <w:r w:rsidR="0008660C" w:rsidRPr="00867538">
        <w:rPr>
          <w:rFonts w:ascii="Times New Roman" w:eastAsia="Times New Roman" w:hAnsi="Times New Roman" w:cs="Times New Roman"/>
          <w:sz w:val="24"/>
          <w:szCs w:val="24"/>
          <w:u w:val="none"/>
          <w:lang w:eastAsia="sk-SK"/>
        </w:rPr>
        <w:t xml:space="preserve"> 4</w:t>
      </w:r>
      <w:r w:rsidR="00326745" w:rsidRPr="00867538">
        <w:rPr>
          <w:rFonts w:ascii="Times New Roman" w:eastAsia="Times New Roman" w:hAnsi="Times New Roman" w:cs="Times New Roman"/>
          <w:sz w:val="24"/>
          <w:szCs w:val="24"/>
          <w:u w:val="none"/>
          <w:lang w:eastAsia="sk-SK"/>
        </w:rPr>
        <w:t xml:space="preserve"> až 9</w:t>
      </w:r>
      <w:r w:rsidR="0008660C" w:rsidRPr="00867538">
        <w:rPr>
          <w:rFonts w:ascii="Times New Roman" w:eastAsia="Times New Roman" w:hAnsi="Times New Roman" w:cs="Times New Roman"/>
          <w:sz w:val="24"/>
          <w:szCs w:val="24"/>
          <w:u w:val="none"/>
          <w:lang w:eastAsia="sk-SK"/>
        </w:rPr>
        <w:t xml:space="preserve"> zne</w:t>
      </w:r>
      <w:r w:rsidR="00367C50" w:rsidRPr="00867538">
        <w:rPr>
          <w:rFonts w:ascii="Times New Roman" w:eastAsia="Times New Roman" w:hAnsi="Times New Roman" w:cs="Times New Roman"/>
          <w:sz w:val="24"/>
          <w:szCs w:val="24"/>
          <w:u w:val="none"/>
          <w:lang w:eastAsia="sk-SK"/>
        </w:rPr>
        <w:t>jú</w:t>
      </w:r>
      <w:r w:rsidR="0008660C" w:rsidRPr="00867538">
        <w:rPr>
          <w:rFonts w:ascii="Times New Roman" w:eastAsia="Times New Roman" w:hAnsi="Times New Roman" w:cs="Times New Roman"/>
          <w:sz w:val="24"/>
          <w:szCs w:val="24"/>
          <w:u w:val="none"/>
          <w:lang w:eastAsia="sk-SK"/>
        </w:rPr>
        <w:t>:</w:t>
      </w:r>
    </w:p>
    <w:p w14:paraId="1A19C685" w14:textId="6427BDE2" w:rsidR="00367C50" w:rsidRPr="00867538" w:rsidRDefault="0008660C" w:rsidP="00367C50">
      <w:pPr>
        <w:widowControl w:val="0"/>
        <w:tabs>
          <w:tab w:val="left" w:pos="1710"/>
        </w:tabs>
        <w:autoSpaceDE w:val="0"/>
        <w:autoSpaceDN w:val="0"/>
        <w:adjustRightInd w:val="0"/>
        <w:spacing w:after="120"/>
        <w:ind w:left="446" w:firstLine="0"/>
        <w:rPr>
          <w:rFonts w:ascii="Times New Roman" w:hAnsi="Times New Roman" w:cs="Times New Roman"/>
          <w:sz w:val="24"/>
          <w:szCs w:val="24"/>
          <w:u w:val="none"/>
        </w:rPr>
      </w:pPr>
      <w:r w:rsidRPr="00867538">
        <w:rPr>
          <w:rFonts w:ascii="Times New Roman" w:eastAsia="Times New Roman" w:hAnsi="Times New Roman" w:cs="Times New Roman"/>
          <w:sz w:val="24"/>
          <w:szCs w:val="24"/>
          <w:u w:val="none"/>
          <w:lang w:eastAsia="sk-SK"/>
        </w:rPr>
        <w:t xml:space="preserve">„(4) </w:t>
      </w:r>
      <w:r w:rsidRPr="00867538">
        <w:rPr>
          <w:rFonts w:ascii="Times New Roman" w:hAnsi="Times New Roman" w:cs="Times New Roman"/>
          <w:sz w:val="24"/>
          <w:szCs w:val="24"/>
          <w:u w:val="none"/>
        </w:rPr>
        <w:t>Služobné hodnotenie sa uskutočňuje formou hodnotiaceho rozhovoru.  Hodnotiteľ v hodnotiacom rozhovore zhodnotí vykonávanie štátnej služby hodnoteného štátneho zamestnanca v každej hodnotenej oblasti a odôvodní navrhovaný výsledok služobného hodnotenia a návrhy na zlepšenie vykonávania štátnej služby. Hodnotený štátny zamestnanec môže v hodnotiacom rozhovore zhodnotiť vlastné vykonávanie štátnej služby, uviesť dosiahnuté výsledky v každej hodnotenej oblasti, vyjadriť sa k navrhovanému výsledku služobného hodnotenia a k návrhom na zlepšenie vykonávania štátnej služby.</w:t>
      </w:r>
    </w:p>
    <w:p w14:paraId="7E1A6AB6" w14:textId="338F96F4" w:rsidR="000800AB" w:rsidRPr="00867538" w:rsidRDefault="000800AB" w:rsidP="00367C50">
      <w:pPr>
        <w:widowControl w:val="0"/>
        <w:tabs>
          <w:tab w:val="left" w:pos="1710"/>
        </w:tabs>
        <w:autoSpaceDE w:val="0"/>
        <w:autoSpaceDN w:val="0"/>
        <w:adjustRightInd w:val="0"/>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(5) Po hodnotiacom rozhovore hodnotiteľ vyhotoví služobné hodnotenie v písomnej forme a odovzdá ho hodnotenému štátnemu zamestnancovi a osobnému úradu. </w:t>
      </w:r>
      <w:r w:rsidR="00326745" w:rsidRPr="00867538">
        <w:rPr>
          <w:rFonts w:ascii="Times New Roman" w:eastAsia="Times New Roman" w:hAnsi="Times New Roman" w:cs="Times New Roman"/>
          <w:sz w:val="24"/>
          <w:szCs w:val="24"/>
          <w:u w:val="none"/>
          <w:lang w:eastAsia="sk-SK"/>
        </w:rPr>
        <w:t>Ak štátny zamestnanec odmietne prevziať služobné hodnotenie, považuje sa služobné hodnotenie za doručené</w:t>
      </w:r>
      <w:r w:rsidR="004E76E9" w:rsidRPr="00867538">
        <w:rPr>
          <w:rFonts w:ascii="Times New Roman" w:hAnsi="Times New Roman" w:cs="Times New Roman"/>
          <w:sz w:val="24"/>
          <w:szCs w:val="24"/>
          <w:u w:val="none"/>
        </w:rPr>
        <w:t xml:space="preserve"> </w:t>
      </w:r>
      <w:r w:rsidR="004E76E9" w:rsidRPr="00867538">
        <w:rPr>
          <w:rFonts w:ascii="Times New Roman" w:eastAsia="Times New Roman" w:hAnsi="Times New Roman" w:cs="Times New Roman"/>
          <w:sz w:val="24"/>
          <w:szCs w:val="24"/>
          <w:u w:val="none"/>
          <w:lang w:eastAsia="sk-SK"/>
        </w:rPr>
        <w:t>dňom odmietnutia jeho prevzatia</w:t>
      </w:r>
      <w:r w:rsidR="00326745" w:rsidRPr="00867538">
        <w:rPr>
          <w:rFonts w:ascii="Times New Roman" w:eastAsia="Times New Roman" w:hAnsi="Times New Roman" w:cs="Times New Roman"/>
          <w:sz w:val="24"/>
          <w:szCs w:val="24"/>
          <w:u w:val="none"/>
          <w:lang w:eastAsia="sk-SK"/>
        </w:rPr>
        <w:t>; tým nie je dotknuté právo štátneho zamestnanca podľa odseku 6.</w:t>
      </w:r>
    </w:p>
    <w:p w14:paraId="5BAD346F" w14:textId="28986FE7" w:rsidR="000800AB" w:rsidRPr="00867538" w:rsidRDefault="000800AB" w:rsidP="000E538D">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(6) Štátny zamestnanec má právo podať hodnotiteľovi odôvodnenú písomnú námietku proti služobnému hodnoteniu do troch služobných dní od prevzatia služobného hodnotenia.</w:t>
      </w:r>
      <w:r w:rsidR="00D62484" w:rsidRPr="00867538">
        <w:rPr>
          <w:rFonts w:ascii="Times New Roman" w:eastAsia="Times New Roman" w:hAnsi="Times New Roman" w:cs="Times New Roman"/>
          <w:sz w:val="24"/>
          <w:szCs w:val="24"/>
          <w:u w:val="none"/>
          <w:lang w:eastAsia="sk-SK"/>
        </w:rPr>
        <w:t xml:space="preserve"> </w:t>
      </w:r>
      <w:r w:rsidR="00F731AB" w:rsidRPr="00867538">
        <w:rPr>
          <w:rFonts w:ascii="Times New Roman" w:eastAsia="Times New Roman" w:hAnsi="Times New Roman" w:cs="Times New Roman"/>
          <w:sz w:val="24"/>
          <w:szCs w:val="24"/>
          <w:u w:val="none"/>
          <w:lang w:eastAsia="sk-SK"/>
        </w:rPr>
        <w:t>Námietku nemožno podať p</w:t>
      </w:r>
      <w:r w:rsidR="00D62484" w:rsidRPr="00867538">
        <w:rPr>
          <w:rFonts w:ascii="Times New Roman" w:eastAsia="Times New Roman" w:hAnsi="Times New Roman" w:cs="Times New Roman"/>
          <w:sz w:val="24"/>
          <w:szCs w:val="24"/>
          <w:u w:val="none"/>
          <w:lang w:eastAsia="sk-SK"/>
        </w:rPr>
        <w:t xml:space="preserve">roti služobnému hodnoteniu podľa odsekov </w:t>
      </w:r>
      <w:r w:rsidR="00383208" w:rsidRPr="00867538">
        <w:rPr>
          <w:rFonts w:ascii="Times New Roman" w:eastAsia="Times New Roman" w:hAnsi="Times New Roman" w:cs="Times New Roman"/>
          <w:sz w:val="24"/>
          <w:szCs w:val="24"/>
          <w:u w:val="none"/>
          <w:lang w:eastAsia="sk-SK"/>
        </w:rPr>
        <w:t>7</w:t>
      </w:r>
      <w:r w:rsidR="00D62484" w:rsidRPr="00867538">
        <w:rPr>
          <w:rFonts w:ascii="Times New Roman" w:eastAsia="Times New Roman" w:hAnsi="Times New Roman" w:cs="Times New Roman"/>
          <w:sz w:val="24"/>
          <w:szCs w:val="24"/>
          <w:u w:val="none"/>
          <w:lang w:eastAsia="sk-SK"/>
        </w:rPr>
        <w:t xml:space="preserve"> až 9.</w:t>
      </w:r>
    </w:p>
    <w:p w14:paraId="01FC57E7" w14:textId="37FA05D7" w:rsidR="00326745" w:rsidRPr="00867538" w:rsidRDefault="000E538D" w:rsidP="00072335">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(7) </w:t>
      </w:r>
      <w:r w:rsidR="00270CA2" w:rsidRPr="00867538">
        <w:rPr>
          <w:rFonts w:ascii="Times New Roman" w:eastAsia="Times New Roman" w:hAnsi="Times New Roman" w:cs="Times New Roman"/>
          <w:sz w:val="24"/>
          <w:szCs w:val="24"/>
          <w:u w:val="none"/>
          <w:lang w:eastAsia="sk-SK"/>
        </w:rPr>
        <w:t xml:space="preserve">Ak hodnotiteľ námietke vyhovie v plnom rozsahu, vyhotoví do piatich služobných dní od jej podania nové služobné hodnotenie. </w:t>
      </w:r>
      <w:r w:rsidR="00A10BB0" w:rsidRPr="00867538">
        <w:rPr>
          <w:rFonts w:ascii="Times New Roman" w:eastAsia="Times New Roman" w:hAnsi="Times New Roman" w:cs="Times New Roman"/>
          <w:sz w:val="24"/>
          <w:szCs w:val="24"/>
          <w:u w:val="none"/>
          <w:lang w:eastAsia="sk-SK"/>
        </w:rPr>
        <w:t xml:space="preserve">Ak hodnotiteľ námietke nevyhovie v plnom rozsahu do piatich služobných dní od jej podania, predloží ju bezodkladne spolu so svojím vyjadrením a služobným hodnotením vedúcemu zamestnancovi hodnotiteľa. </w:t>
      </w:r>
    </w:p>
    <w:p w14:paraId="7AC041A2" w14:textId="2EFCDD37" w:rsidR="000E538D" w:rsidRPr="00867538" w:rsidRDefault="00326745" w:rsidP="00072335">
      <w:pPr>
        <w:pStyle w:val="Odsekzoznamu"/>
        <w:spacing w:after="120"/>
        <w:ind w:left="432"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(8) </w:t>
      </w:r>
      <w:r w:rsidR="00A10BB0" w:rsidRPr="00867538">
        <w:rPr>
          <w:rFonts w:ascii="Times New Roman" w:eastAsia="Times New Roman" w:hAnsi="Times New Roman" w:cs="Times New Roman"/>
          <w:sz w:val="24"/>
          <w:szCs w:val="24"/>
          <w:u w:val="none"/>
          <w:lang w:eastAsia="sk-SK"/>
        </w:rPr>
        <w:t>Vedúci zamestnanec hodnotiteľa námietku</w:t>
      </w:r>
      <w:r w:rsidR="00BB119B"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prerokuje s hodnoteným štátnym zamestnancom a vyhodnotí do siedmich služobných dní. Ak vedúci zamestnanec hodnotiteľa námietke úplne alebo čiastočne vyhovie, vyhotoví nové služobné hodnotenie, ktoré odovzdá hodnotenému štátnemu zamestnancovi, hodnotiteľovi a osobnému úradu. Ak vedúci zamestnanec hodnotiteľa námietke nevyhovie ani čiastočne, písomne potvrdí služobné hodnotenie vykonané hodnotiteľom a oznámi túto skutočnosť hodnotenému štátnemu zamestnancovi, hodnotiteľovi a osobnému úradu.</w:t>
      </w:r>
    </w:p>
    <w:p w14:paraId="788C23D2" w14:textId="0E4A7AE0" w:rsidR="00E341CF" w:rsidRPr="00867538" w:rsidRDefault="00326745" w:rsidP="00D62484">
      <w:pPr>
        <w:pStyle w:val="Odsekzoznamu"/>
        <w:ind w:left="431"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D4242A" w:rsidRPr="00867538">
        <w:rPr>
          <w:rFonts w:ascii="Times New Roman" w:eastAsia="Times New Roman" w:hAnsi="Times New Roman" w:cs="Times New Roman"/>
          <w:sz w:val="24"/>
          <w:szCs w:val="24"/>
          <w:u w:val="none"/>
          <w:lang w:eastAsia="sk-SK"/>
        </w:rPr>
        <w:t>9</w:t>
      </w:r>
      <w:r w:rsidR="00E341CF" w:rsidRPr="00867538">
        <w:rPr>
          <w:rFonts w:ascii="Times New Roman" w:eastAsia="Times New Roman" w:hAnsi="Times New Roman" w:cs="Times New Roman"/>
          <w:sz w:val="24"/>
          <w:szCs w:val="24"/>
          <w:u w:val="none"/>
          <w:lang w:eastAsia="sk-SK"/>
        </w:rPr>
        <w:t>) Námietku proti služobnému hodnoteniu vykonanému hodnotiteľom, ktorý na účely tohto zákona nemá v služobnom úrade vedúceho zamestnanca, vyhodnotí hodnotiteľ</w:t>
      </w:r>
      <w:r w:rsidR="00BB119B"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spôsobom podľa odseku 8</w:t>
      </w:r>
      <w:r w:rsidR="00E341CF" w:rsidRPr="00867538">
        <w:rPr>
          <w:rFonts w:ascii="Times New Roman" w:eastAsia="Times New Roman" w:hAnsi="Times New Roman" w:cs="Times New Roman"/>
          <w:sz w:val="24"/>
          <w:szCs w:val="24"/>
          <w:u w:val="none"/>
          <w:lang w:eastAsia="sk-SK"/>
        </w:rPr>
        <w:t>.</w:t>
      </w:r>
      <w:r w:rsidR="00D62484" w:rsidRPr="00867538">
        <w:rPr>
          <w:rFonts w:ascii="Times New Roman" w:eastAsia="Times New Roman" w:hAnsi="Times New Roman" w:cs="Times New Roman"/>
          <w:sz w:val="24"/>
          <w:szCs w:val="24"/>
          <w:u w:val="none"/>
          <w:lang w:eastAsia="sk-SK"/>
        </w:rPr>
        <w:t>“.</w:t>
      </w:r>
    </w:p>
    <w:p w14:paraId="20160666" w14:textId="3341EAC5" w:rsidR="00326745" w:rsidRPr="00867538" w:rsidRDefault="00306E48" w:rsidP="007B6D19">
      <w:pPr>
        <w:pStyle w:val="Odsekzoznamu"/>
        <w:numPr>
          <w:ilvl w:val="0"/>
          <w:numId w:val="1"/>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26745" w:rsidRPr="00867538">
        <w:rPr>
          <w:rFonts w:ascii="Times New Roman" w:eastAsia="Times New Roman" w:hAnsi="Times New Roman" w:cs="Times New Roman"/>
          <w:sz w:val="24"/>
          <w:szCs w:val="24"/>
          <w:u w:val="none"/>
          <w:lang w:eastAsia="sk-SK"/>
        </w:rPr>
        <w:t>V § 123 ods. 10 sa</w:t>
      </w:r>
      <w:r w:rsidR="00635580" w:rsidRPr="00867538">
        <w:rPr>
          <w:rFonts w:ascii="Times New Roman" w:eastAsia="Times New Roman" w:hAnsi="Times New Roman" w:cs="Times New Roman"/>
          <w:sz w:val="24"/>
          <w:szCs w:val="24"/>
          <w:u w:val="none"/>
          <w:lang w:eastAsia="sk-SK"/>
        </w:rPr>
        <w:t xml:space="preserve"> za slovami „výsledkoch služobného hodnotenia“ vypúšťa čiarka a </w:t>
      </w:r>
      <w:r w:rsidR="00326745" w:rsidRPr="00867538">
        <w:rPr>
          <w:rFonts w:ascii="Times New Roman" w:eastAsia="Times New Roman" w:hAnsi="Times New Roman" w:cs="Times New Roman"/>
          <w:sz w:val="24"/>
          <w:szCs w:val="24"/>
          <w:u w:val="none"/>
          <w:lang w:eastAsia="sk-SK"/>
        </w:rPr>
        <w:t xml:space="preserve"> slová „komisii pre služobné hodnotenie</w:t>
      </w:r>
      <w:r w:rsidR="00635580" w:rsidRPr="00867538">
        <w:rPr>
          <w:rFonts w:ascii="Times New Roman" w:eastAsia="Times New Roman" w:hAnsi="Times New Roman" w:cs="Times New Roman"/>
          <w:sz w:val="24"/>
          <w:szCs w:val="24"/>
          <w:u w:val="none"/>
          <w:lang w:eastAsia="sk-SK"/>
        </w:rPr>
        <w:t>, postupe generálneho tajomníka pri služobnom hodnotení</w:t>
      </w:r>
      <w:r w:rsidR="00326745" w:rsidRPr="00867538">
        <w:rPr>
          <w:rFonts w:ascii="Times New Roman" w:eastAsia="Times New Roman" w:hAnsi="Times New Roman" w:cs="Times New Roman"/>
          <w:sz w:val="24"/>
          <w:szCs w:val="24"/>
          <w:u w:val="none"/>
          <w:lang w:eastAsia="sk-SK"/>
        </w:rPr>
        <w:t>“.</w:t>
      </w:r>
    </w:p>
    <w:p w14:paraId="29924B96" w14:textId="3697E51D" w:rsidR="00D334DF" w:rsidRPr="00867538" w:rsidRDefault="00306E48" w:rsidP="00175F18">
      <w:pPr>
        <w:pStyle w:val="Odsekzoznamu"/>
        <w:numPr>
          <w:ilvl w:val="0"/>
          <w:numId w:val="1"/>
        </w:numPr>
        <w:tabs>
          <w:tab w:val="left" w:pos="284"/>
          <w:tab w:val="left" w:pos="426"/>
        </w:tabs>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D334DF" w:rsidRPr="00867538">
        <w:rPr>
          <w:rFonts w:ascii="Times New Roman" w:eastAsia="Times New Roman" w:hAnsi="Times New Roman" w:cs="Times New Roman"/>
          <w:bCs/>
          <w:sz w:val="24"/>
          <w:szCs w:val="24"/>
          <w:u w:val="none"/>
          <w:lang w:eastAsia="sk-SK"/>
        </w:rPr>
        <w:t xml:space="preserve">V § 123 ods. 11 sa na konci pripája táto veta: </w:t>
      </w:r>
      <w:r w:rsidR="00175F18" w:rsidRPr="00867538">
        <w:rPr>
          <w:rFonts w:ascii="Times New Roman" w:eastAsia="Times New Roman" w:hAnsi="Times New Roman" w:cs="Times New Roman"/>
          <w:bCs/>
          <w:sz w:val="24"/>
          <w:szCs w:val="24"/>
          <w:u w:val="none"/>
          <w:lang w:eastAsia="sk-SK"/>
        </w:rPr>
        <w:t>„Ministerstvo spravodlivosti S</w:t>
      </w:r>
      <w:r w:rsidR="00932C53" w:rsidRPr="00867538">
        <w:rPr>
          <w:rFonts w:ascii="Times New Roman" w:eastAsia="Times New Roman" w:hAnsi="Times New Roman" w:cs="Times New Roman"/>
          <w:bCs/>
          <w:sz w:val="24"/>
          <w:szCs w:val="24"/>
          <w:u w:val="none"/>
          <w:lang w:eastAsia="sk-SK"/>
        </w:rPr>
        <w:t>lovenskej republiky</w:t>
      </w:r>
      <w:r w:rsidR="00D334DF" w:rsidRPr="00867538">
        <w:rPr>
          <w:rFonts w:ascii="Times New Roman" w:eastAsia="Times New Roman" w:hAnsi="Times New Roman" w:cs="Times New Roman"/>
          <w:bCs/>
          <w:sz w:val="24"/>
          <w:szCs w:val="24"/>
          <w:u w:val="none"/>
          <w:lang w:eastAsia="sk-SK"/>
        </w:rPr>
        <w:t xml:space="preserve"> upraví služobným predpisom, kto sa považuje za hodnotiteľa a priameho nadriadeného vedúceho zamestnanca hodnotiteľa na účely služobného hodnotenia</w:t>
      </w:r>
      <w:r w:rsidR="00175F18" w:rsidRPr="00867538">
        <w:rPr>
          <w:rFonts w:ascii="Times New Roman" w:eastAsia="Times New Roman" w:hAnsi="Times New Roman" w:cs="Times New Roman"/>
          <w:bCs/>
          <w:sz w:val="24"/>
          <w:szCs w:val="24"/>
          <w:u w:val="none"/>
          <w:lang w:eastAsia="sk-SK"/>
        </w:rPr>
        <w:t>, v služobnom úrade, ktorým je Špecializovaný trestný súd, krajský súd, okresný súd, mestský súd alebo správny súd</w:t>
      </w:r>
      <w:r w:rsidR="00D334DF" w:rsidRPr="00867538">
        <w:rPr>
          <w:rFonts w:ascii="Times New Roman" w:eastAsia="Times New Roman" w:hAnsi="Times New Roman" w:cs="Times New Roman"/>
          <w:bCs/>
          <w:sz w:val="24"/>
          <w:szCs w:val="24"/>
          <w:u w:val="none"/>
          <w:lang w:eastAsia="sk-SK"/>
        </w:rPr>
        <w:t>.“.</w:t>
      </w:r>
    </w:p>
    <w:p w14:paraId="5296B583" w14:textId="6166387F" w:rsidR="00E65D1F" w:rsidRPr="00867538" w:rsidRDefault="00E65D1F" w:rsidP="007B6D19">
      <w:pPr>
        <w:pStyle w:val="Odsekzoznamu"/>
        <w:numPr>
          <w:ilvl w:val="0"/>
          <w:numId w:val="1"/>
        </w:numPr>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V § 126 ods. 1 písm. g) sa vypúšťajú slová „vedenie služobného motorového vozidla a príplatku za starostlivosť o“.</w:t>
      </w:r>
    </w:p>
    <w:p w14:paraId="108CB337" w14:textId="7B66AD33" w:rsidR="0070268F"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70268F" w:rsidRPr="00867538">
        <w:rPr>
          <w:rFonts w:ascii="Times New Roman" w:eastAsia="Times New Roman" w:hAnsi="Times New Roman" w:cs="Times New Roman"/>
          <w:bCs/>
          <w:sz w:val="24"/>
          <w:szCs w:val="24"/>
          <w:u w:val="none"/>
          <w:lang w:eastAsia="sk-SK"/>
        </w:rPr>
        <w:t>V § 126 ods. 1 písm. k) sa na konci pripájajú tieto slová: „alebo podľa § 193la ods. 5“.</w:t>
      </w:r>
    </w:p>
    <w:p w14:paraId="13D250E8" w14:textId="3E49FE93" w:rsidR="00B468E1"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8B366B" w:rsidRPr="00867538">
        <w:rPr>
          <w:rFonts w:ascii="Times New Roman" w:eastAsia="Times New Roman" w:hAnsi="Times New Roman" w:cs="Times New Roman"/>
          <w:bCs/>
          <w:sz w:val="24"/>
          <w:szCs w:val="24"/>
          <w:u w:val="none"/>
          <w:lang w:eastAsia="sk-SK"/>
        </w:rPr>
        <w:t>V § 127 ods. 1 písm. a) druhom bode sa</w:t>
      </w:r>
      <w:r w:rsidR="00286F59" w:rsidRPr="00867538">
        <w:rPr>
          <w:rFonts w:ascii="Times New Roman" w:eastAsia="Times New Roman" w:hAnsi="Times New Roman" w:cs="Times New Roman"/>
          <w:bCs/>
          <w:sz w:val="24"/>
          <w:szCs w:val="24"/>
          <w:u w:val="none"/>
          <w:lang w:eastAsia="sk-SK"/>
        </w:rPr>
        <w:t xml:space="preserve"> na konci</w:t>
      </w:r>
      <w:r w:rsidR="008B366B" w:rsidRPr="00867538">
        <w:rPr>
          <w:rFonts w:ascii="Times New Roman" w:eastAsia="Times New Roman" w:hAnsi="Times New Roman" w:cs="Times New Roman"/>
          <w:bCs/>
          <w:sz w:val="24"/>
          <w:szCs w:val="24"/>
          <w:u w:val="none"/>
          <w:lang w:eastAsia="sk-SK"/>
        </w:rPr>
        <w:t xml:space="preserve"> vypúšťa slovo „alebo“.</w:t>
      </w:r>
    </w:p>
    <w:p w14:paraId="1B76BDF8" w14:textId="62445438" w:rsidR="00B468E1" w:rsidRPr="00867538" w:rsidRDefault="00306E48" w:rsidP="007B6D19">
      <w:pPr>
        <w:pStyle w:val="Odsekzoznamu"/>
        <w:numPr>
          <w:ilvl w:val="0"/>
          <w:numId w:val="1"/>
        </w:numPr>
        <w:ind w:left="425" w:hanging="425"/>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8B366B" w:rsidRPr="00867538">
        <w:rPr>
          <w:rFonts w:ascii="Times New Roman" w:eastAsia="Times New Roman" w:hAnsi="Times New Roman" w:cs="Times New Roman"/>
          <w:bCs/>
          <w:sz w:val="24"/>
          <w:szCs w:val="24"/>
          <w:u w:val="none"/>
          <w:lang w:eastAsia="sk-SK"/>
        </w:rPr>
        <w:t xml:space="preserve">V § 127 ods. 1 písm. a) treťom bode sa na konci </w:t>
      </w:r>
      <w:r w:rsidR="00C760D6" w:rsidRPr="00867538">
        <w:rPr>
          <w:rFonts w:ascii="Times New Roman" w:eastAsia="Times New Roman" w:hAnsi="Times New Roman" w:cs="Times New Roman"/>
          <w:bCs/>
          <w:sz w:val="24"/>
          <w:szCs w:val="24"/>
          <w:u w:val="none"/>
          <w:lang w:eastAsia="sk-SK"/>
        </w:rPr>
        <w:t xml:space="preserve">pripája </w:t>
      </w:r>
      <w:r w:rsidR="008B366B" w:rsidRPr="00867538">
        <w:rPr>
          <w:rFonts w:ascii="Times New Roman" w:eastAsia="Times New Roman" w:hAnsi="Times New Roman" w:cs="Times New Roman"/>
          <w:bCs/>
          <w:sz w:val="24"/>
          <w:szCs w:val="24"/>
          <w:u w:val="none"/>
          <w:lang w:eastAsia="sk-SK"/>
        </w:rPr>
        <w:t>slovo „alebo“.</w:t>
      </w:r>
      <w:r w:rsidR="00832A8F" w:rsidRPr="00867538">
        <w:rPr>
          <w:rFonts w:ascii="Times New Roman" w:hAnsi="Times New Roman" w:cs="Times New Roman"/>
          <w:bCs/>
          <w:i/>
          <w:sz w:val="24"/>
          <w:szCs w:val="24"/>
          <w:highlight w:val="yellow"/>
          <w:u w:val="none"/>
        </w:rPr>
        <w:t xml:space="preserve"> </w:t>
      </w:r>
    </w:p>
    <w:p w14:paraId="69B264E3" w14:textId="1716CC8A" w:rsidR="008B366B" w:rsidRPr="00867538" w:rsidRDefault="00306E48" w:rsidP="00F5156C">
      <w:pPr>
        <w:pStyle w:val="Odsekzoznamu"/>
        <w:numPr>
          <w:ilvl w:val="0"/>
          <w:numId w:val="1"/>
        </w:numPr>
        <w:spacing w:after="120"/>
        <w:ind w:left="432" w:hanging="432"/>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8B366B" w:rsidRPr="00867538">
        <w:rPr>
          <w:rFonts w:ascii="Times New Roman" w:eastAsia="Times New Roman" w:hAnsi="Times New Roman" w:cs="Times New Roman"/>
          <w:bCs/>
          <w:sz w:val="24"/>
          <w:szCs w:val="24"/>
          <w:u w:val="none"/>
          <w:lang w:eastAsia="sk-SK"/>
        </w:rPr>
        <w:t>V § 127 ods. 1 sa písmeno a) dopĺňa štvrtým bodom, ktorý znie:</w:t>
      </w:r>
    </w:p>
    <w:p w14:paraId="6142E437" w14:textId="0BD77DE2" w:rsidR="00B468E1" w:rsidRPr="00867538" w:rsidRDefault="008B366B" w:rsidP="00F5156C">
      <w:pPr>
        <w:ind w:left="432"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„4. v príslušnej platovej triede podľa § 159a u štátnych zamestnancov, ktorí sú dočasne vyslaní podľa § 64,“.</w:t>
      </w:r>
    </w:p>
    <w:p w14:paraId="6D2FF803" w14:textId="172EC8D0" w:rsidR="00A07F8A" w:rsidRPr="00867538" w:rsidRDefault="00306E48" w:rsidP="004C38FE">
      <w:pPr>
        <w:pStyle w:val="Odsekzoznamu"/>
        <w:numPr>
          <w:ilvl w:val="0"/>
          <w:numId w:val="1"/>
        </w:numPr>
        <w:ind w:left="432" w:hanging="432"/>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A07F8A" w:rsidRPr="00867538">
        <w:rPr>
          <w:rFonts w:ascii="Times New Roman" w:eastAsia="Times New Roman" w:hAnsi="Times New Roman" w:cs="Times New Roman"/>
          <w:bCs/>
          <w:sz w:val="24"/>
          <w:szCs w:val="24"/>
          <w:u w:val="none"/>
          <w:lang w:eastAsia="sk-SK"/>
        </w:rPr>
        <w:t>V § 127 ods. 1 písm. b) sa za slovo „tarify“ vkladajú slová „za služobnú prax“.</w:t>
      </w:r>
    </w:p>
    <w:p w14:paraId="34A8FF72" w14:textId="5055016D" w:rsidR="00A07F8A" w:rsidRPr="00867538" w:rsidRDefault="00306E48"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A07F8A" w:rsidRPr="00867538">
        <w:rPr>
          <w:rFonts w:ascii="Times New Roman" w:eastAsia="Times New Roman" w:hAnsi="Times New Roman" w:cs="Times New Roman"/>
          <w:bCs/>
          <w:sz w:val="24"/>
          <w:szCs w:val="24"/>
          <w:u w:val="none"/>
          <w:lang w:eastAsia="sk-SK"/>
        </w:rPr>
        <w:t>V § 127 odsek 2 znie:</w:t>
      </w:r>
    </w:p>
    <w:p w14:paraId="16295D4F" w14:textId="03451E43" w:rsidR="00A07F8A" w:rsidRPr="00867538" w:rsidRDefault="00A07F8A" w:rsidP="004C38FE">
      <w:pPr>
        <w:pStyle w:val="Odsekzoznamu"/>
        <w:ind w:left="432"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„(2) Platová tarifa podľa odseku 1 písm. a) sa za každý rok služobnej praxe zvýši o 1%.“.</w:t>
      </w:r>
    </w:p>
    <w:p w14:paraId="64124DFC" w14:textId="26CCB0B9" w:rsidR="00E32860" w:rsidRPr="00867538" w:rsidRDefault="00306E48"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E32860" w:rsidRPr="00867538">
        <w:rPr>
          <w:rFonts w:ascii="Times New Roman" w:eastAsia="Times New Roman" w:hAnsi="Times New Roman" w:cs="Times New Roman"/>
          <w:bCs/>
          <w:sz w:val="24"/>
          <w:szCs w:val="24"/>
          <w:u w:val="none"/>
          <w:lang w:eastAsia="sk-SK"/>
        </w:rPr>
        <w:t>V § 128 sa za odsek 4 vkladá nový odsek 5, ktorý znie:</w:t>
      </w:r>
    </w:p>
    <w:p w14:paraId="649A3687" w14:textId="1E2DB63B" w:rsidR="00E32860" w:rsidRPr="00867538"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„(5) Do dĺžky služobnej praxe štátneho zamestnanca, ktorý je školským inšpektorom Štátnej školskej inšpekcie, sa započíta aj doba pracovnej činnosti pedagogického zamestnanca alebo odborného zamestnanca</w:t>
      </w:r>
      <w:r w:rsidRPr="00867538">
        <w:rPr>
          <w:rFonts w:ascii="Times New Roman" w:eastAsia="Times New Roman" w:hAnsi="Times New Roman" w:cs="Times New Roman"/>
          <w:bCs/>
          <w:sz w:val="24"/>
          <w:szCs w:val="24"/>
          <w:u w:val="none"/>
          <w:vertAlign w:val="superscript"/>
          <w:lang w:eastAsia="sk-SK"/>
        </w:rPr>
        <w:t>48</w:t>
      </w:r>
      <w:r w:rsidRPr="00867538">
        <w:rPr>
          <w:rFonts w:ascii="Times New Roman" w:eastAsia="Times New Roman" w:hAnsi="Times New Roman" w:cs="Times New Roman"/>
          <w:bCs/>
          <w:sz w:val="24"/>
          <w:szCs w:val="24"/>
          <w:u w:val="none"/>
          <w:lang w:eastAsia="sk-SK"/>
        </w:rPr>
        <w:t>) vykonávanej v pracovnom pomere. Pracovná činnosť podľa prvej vety sa započítava do dĺžky služobnej praxe počas zaradenia štátneho zamestnanca na štátnozamestnaneckom mieste školského inšpektora.“.</w:t>
      </w:r>
    </w:p>
    <w:p w14:paraId="65731E50" w14:textId="7B179CC0" w:rsidR="00E32860" w:rsidRPr="00867538"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Doterajšie odseky 5 a 6 sa označujú ako odseky 6 a 7.</w:t>
      </w:r>
    </w:p>
    <w:p w14:paraId="53E56B5C" w14:textId="0B5A14D9" w:rsidR="00E32860" w:rsidRPr="00867538" w:rsidRDefault="00E32860" w:rsidP="00E32860">
      <w:pPr>
        <w:pStyle w:val="Odsekzoznamu"/>
        <w:spacing w:after="120"/>
        <w:ind w:left="432"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Poznámka pod čiarou k odkazu 48 znie:</w:t>
      </w:r>
    </w:p>
    <w:p w14:paraId="29CDC46E" w14:textId="7B454A68" w:rsidR="00E32860" w:rsidRPr="00867538" w:rsidRDefault="00E32860" w:rsidP="00E32860">
      <w:pPr>
        <w:pStyle w:val="Odsekzoznamu"/>
        <w:ind w:left="431" w:firstLine="0"/>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Pr="00867538">
        <w:rPr>
          <w:rFonts w:ascii="Times New Roman" w:eastAsia="Times New Roman" w:hAnsi="Times New Roman" w:cs="Times New Roman"/>
          <w:bCs/>
          <w:sz w:val="24"/>
          <w:szCs w:val="24"/>
          <w:u w:val="none"/>
          <w:vertAlign w:val="superscript"/>
          <w:lang w:eastAsia="sk-SK"/>
        </w:rPr>
        <w:t>48</w:t>
      </w:r>
      <w:r w:rsidRPr="00867538">
        <w:rPr>
          <w:rFonts w:ascii="Times New Roman" w:eastAsia="Times New Roman" w:hAnsi="Times New Roman" w:cs="Times New Roman"/>
          <w:bCs/>
          <w:sz w:val="24"/>
          <w:szCs w:val="24"/>
          <w:u w:val="none"/>
          <w:lang w:eastAsia="sk-SK"/>
        </w:rPr>
        <w:t>) § 6 ods. 1 a 2 zákona č. 138/2019 Z. z. o pedagogických zamestnancoch a odborných zamestnancoch a o zmene a doplnení niektorých zákonov v znení neskorších predpisov.“.</w:t>
      </w:r>
    </w:p>
    <w:p w14:paraId="0F5D7DF8" w14:textId="70A635BD" w:rsidR="00CE23B7" w:rsidRPr="00867538" w:rsidRDefault="00306E48" w:rsidP="00477606">
      <w:pPr>
        <w:pStyle w:val="Odsekzoznamu"/>
        <w:numPr>
          <w:ilvl w:val="0"/>
          <w:numId w:val="1"/>
        </w:numPr>
        <w:spacing w:after="120"/>
        <w:ind w:left="432" w:hanging="432"/>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 130 sa dopĺňa odsekom 3, ktorý znie:</w:t>
      </w:r>
    </w:p>
    <w:p w14:paraId="10B64560" w14:textId="1F808061" w:rsidR="00CE23B7" w:rsidRPr="00867538" w:rsidRDefault="00CE23B7" w:rsidP="00B468E1">
      <w:pPr>
        <w:spacing w:after="0"/>
        <w:ind w:firstLine="1"/>
        <w:contextualSpacing/>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„(3) Za vykonávanie funkcie generálneho tajomníka podľa § 18 ods. </w:t>
      </w:r>
      <w:r w:rsidR="00326199" w:rsidRPr="00867538">
        <w:rPr>
          <w:rFonts w:ascii="Times New Roman" w:eastAsia="Times New Roman" w:hAnsi="Times New Roman" w:cs="Times New Roman"/>
          <w:sz w:val="24"/>
          <w:szCs w:val="24"/>
          <w:u w:val="none"/>
          <w:lang w:eastAsia="sk-SK"/>
        </w:rPr>
        <w:t>6</w:t>
      </w:r>
      <w:r w:rsidRPr="00867538">
        <w:rPr>
          <w:rFonts w:ascii="Times New Roman" w:eastAsia="Times New Roman" w:hAnsi="Times New Roman" w:cs="Times New Roman"/>
          <w:sz w:val="24"/>
          <w:szCs w:val="24"/>
          <w:u w:val="none"/>
          <w:lang w:eastAsia="sk-SK"/>
        </w:rPr>
        <w:t xml:space="preserve"> </w:t>
      </w:r>
      <w:r w:rsidR="00772842" w:rsidRPr="00867538">
        <w:rPr>
          <w:rFonts w:ascii="Times New Roman" w:eastAsia="Times New Roman" w:hAnsi="Times New Roman" w:cs="Times New Roman"/>
          <w:sz w:val="24"/>
          <w:szCs w:val="24"/>
          <w:u w:val="none"/>
          <w:lang w:eastAsia="sk-SK"/>
        </w:rPr>
        <w:t>a 7</w:t>
      </w:r>
      <w:r w:rsidR="00B966C4"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patrí vedúcemu zamestnancovi príplatok za riadenie ako zástupcovi generálneho tajomníka v sume zodpovedajúcej hornej hranici rozpätia percentuálneho podielu podľa prílohy č. 4.</w:t>
      </w:r>
      <w:r w:rsidR="00B86B64" w:rsidRPr="00867538">
        <w:rPr>
          <w:rFonts w:ascii="Times New Roman" w:hAnsi="Times New Roman" w:cs="Times New Roman"/>
          <w:sz w:val="24"/>
          <w:szCs w:val="24"/>
          <w:u w:val="none"/>
        </w:rPr>
        <w:t xml:space="preserve"> </w:t>
      </w:r>
      <w:r w:rsidR="00B86B64" w:rsidRPr="00867538">
        <w:rPr>
          <w:rFonts w:ascii="Times New Roman" w:eastAsia="Times New Roman" w:hAnsi="Times New Roman" w:cs="Times New Roman"/>
          <w:sz w:val="24"/>
          <w:szCs w:val="24"/>
          <w:u w:val="none"/>
          <w:lang w:eastAsia="sk-SK"/>
        </w:rPr>
        <w:t>Príplatok za riadenie podľa prvej vety sa určí z platovej tarify</w:t>
      </w:r>
      <w:r w:rsidR="00775724" w:rsidRPr="00867538">
        <w:rPr>
          <w:rFonts w:ascii="Times New Roman" w:eastAsia="Times New Roman" w:hAnsi="Times New Roman" w:cs="Times New Roman"/>
          <w:sz w:val="24"/>
          <w:szCs w:val="24"/>
          <w:u w:val="none"/>
          <w:lang w:eastAsia="sk-SK"/>
        </w:rPr>
        <w:t xml:space="preserve"> v platovej triede určenej pre štátnozamestnanecké miesto</w:t>
      </w:r>
      <w:r w:rsidR="00B86B64" w:rsidRPr="00867538">
        <w:rPr>
          <w:rFonts w:ascii="Times New Roman" w:eastAsia="Times New Roman" w:hAnsi="Times New Roman" w:cs="Times New Roman"/>
          <w:sz w:val="24"/>
          <w:szCs w:val="24"/>
          <w:u w:val="none"/>
          <w:lang w:eastAsia="sk-SK"/>
        </w:rPr>
        <w:t xml:space="preserve"> generálneho tajomníka. Ak generálnemu tajomníkovi patrí funkčný plat podľa § 126 ods. 4, príplatok za riadenie podľa prvej vety sa určí z platovej tarify v 9. platovej triede.</w:t>
      </w:r>
      <w:r w:rsidRPr="00867538">
        <w:rPr>
          <w:rFonts w:ascii="Times New Roman" w:eastAsia="Times New Roman" w:hAnsi="Times New Roman" w:cs="Times New Roman"/>
          <w:sz w:val="24"/>
          <w:szCs w:val="24"/>
          <w:u w:val="none"/>
          <w:lang w:eastAsia="sk-SK"/>
        </w:rPr>
        <w:t>“.</w:t>
      </w:r>
    </w:p>
    <w:p w14:paraId="3B9022C8" w14:textId="77777777" w:rsidR="00CE23B7" w:rsidRPr="00867538" w:rsidRDefault="00CE23B7" w:rsidP="00CE23B7">
      <w:pPr>
        <w:spacing w:after="0"/>
        <w:contextualSpacing/>
        <w:rPr>
          <w:rFonts w:ascii="Times New Roman" w:eastAsia="Times New Roman" w:hAnsi="Times New Roman" w:cs="Times New Roman"/>
          <w:b/>
          <w:bCs/>
          <w:sz w:val="24"/>
          <w:szCs w:val="24"/>
          <w:u w:val="none"/>
          <w:lang w:eastAsia="sk-SK"/>
        </w:rPr>
      </w:pPr>
    </w:p>
    <w:p w14:paraId="49E46B2D" w14:textId="2FCCD078" w:rsidR="00477606" w:rsidRPr="00867538" w:rsidRDefault="00306E48"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477606" w:rsidRPr="00867538">
        <w:rPr>
          <w:rFonts w:ascii="Times New Roman" w:eastAsia="Times New Roman" w:hAnsi="Times New Roman" w:cs="Times New Roman"/>
          <w:sz w:val="24"/>
          <w:szCs w:val="24"/>
          <w:u w:val="none"/>
          <w:lang w:eastAsia="sk-SK"/>
        </w:rPr>
        <w:t xml:space="preserve">V § 137 ods. </w:t>
      </w:r>
      <w:r w:rsidR="002A4213" w:rsidRPr="00867538">
        <w:rPr>
          <w:rFonts w:ascii="Times New Roman" w:eastAsia="Times New Roman" w:hAnsi="Times New Roman" w:cs="Times New Roman"/>
          <w:sz w:val="24"/>
          <w:szCs w:val="24"/>
          <w:u w:val="none"/>
          <w:lang w:eastAsia="sk-SK"/>
        </w:rPr>
        <w:t xml:space="preserve">1 </w:t>
      </w:r>
      <w:r w:rsidR="00477606" w:rsidRPr="00867538">
        <w:rPr>
          <w:rFonts w:ascii="Times New Roman" w:eastAsia="Times New Roman" w:hAnsi="Times New Roman" w:cs="Times New Roman"/>
          <w:sz w:val="24"/>
          <w:szCs w:val="24"/>
          <w:u w:val="none"/>
          <w:lang w:eastAsia="sk-SK"/>
        </w:rPr>
        <w:t xml:space="preserve">sa na konci pripája táto veta: </w:t>
      </w:r>
      <w:r w:rsidR="00F50B7F" w:rsidRPr="00867538">
        <w:rPr>
          <w:rFonts w:ascii="Times New Roman" w:eastAsia="Times New Roman" w:hAnsi="Times New Roman" w:cs="Times New Roman"/>
          <w:sz w:val="24"/>
          <w:szCs w:val="24"/>
          <w:u w:val="none"/>
          <w:lang w:eastAsia="sk-SK"/>
        </w:rPr>
        <w:t>„</w:t>
      </w:r>
      <w:r w:rsidR="001D3635" w:rsidRPr="00867538">
        <w:rPr>
          <w:rFonts w:ascii="Times New Roman" w:eastAsia="Times New Roman" w:hAnsi="Times New Roman" w:cs="Times New Roman"/>
          <w:sz w:val="24"/>
          <w:szCs w:val="24"/>
          <w:u w:val="none"/>
          <w:lang w:eastAsia="sk-SK"/>
        </w:rPr>
        <w:t xml:space="preserve">Služobný úrad </w:t>
      </w:r>
      <w:r w:rsidR="002A4213" w:rsidRPr="00867538">
        <w:rPr>
          <w:rFonts w:ascii="Times New Roman" w:eastAsia="Times New Roman" w:hAnsi="Times New Roman" w:cs="Times New Roman"/>
          <w:sz w:val="24"/>
          <w:szCs w:val="24"/>
          <w:u w:val="none"/>
          <w:lang w:eastAsia="sk-SK"/>
        </w:rPr>
        <w:t>sa môže so štátnym zamestnancom</w:t>
      </w:r>
      <w:r w:rsidR="00775724" w:rsidRPr="00867538">
        <w:rPr>
          <w:rFonts w:ascii="Times New Roman" w:eastAsia="Times New Roman" w:hAnsi="Times New Roman" w:cs="Times New Roman"/>
          <w:sz w:val="24"/>
          <w:szCs w:val="24"/>
          <w:u w:val="none"/>
          <w:lang w:eastAsia="sk-SK"/>
        </w:rPr>
        <w:t xml:space="preserve"> dohodnúť</w:t>
      </w:r>
      <w:r w:rsidR="002A4213" w:rsidRPr="00867538">
        <w:rPr>
          <w:rFonts w:ascii="Times New Roman" w:eastAsia="Times New Roman" w:hAnsi="Times New Roman" w:cs="Times New Roman"/>
          <w:sz w:val="24"/>
          <w:szCs w:val="24"/>
          <w:u w:val="none"/>
          <w:lang w:eastAsia="sk-SK"/>
        </w:rPr>
        <w:t xml:space="preserve"> na poskytnutí platu za štátnu službu nadčas</w:t>
      </w:r>
      <w:r w:rsidR="00477606" w:rsidRPr="00867538">
        <w:rPr>
          <w:rFonts w:ascii="Times New Roman" w:eastAsia="Times New Roman" w:hAnsi="Times New Roman" w:cs="Times New Roman"/>
          <w:sz w:val="24"/>
          <w:szCs w:val="24"/>
          <w:u w:val="none"/>
          <w:lang w:eastAsia="sk-SK"/>
        </w:rPr>
        <w:t>.“.</w:t>
      </w:r>
    </w:p>
    <w:p w14:paraId="5F8201E5" w14:textId="48B10460" w:rsidR="002A4213" w:rsidRPr="00867538" w:rsidRDefault="00306E48"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A4213" w:rsidRPr="00867538">
        <w:rPr>
          <w:rFonts w:ascii="Times New Roman" w:eastAsia="Times New Roman" w:hAnsi="Times New Roman" w:cs="Times New Roman"/>
          <w:sz w:val="24"/>
          <w:szCs w:val="24"/>
          <w:u w:val="none"/>
          <w:lang w:eastAsia="sk-SK"/>
        </w:rPr>
        <w:t>V § 137 ods. 2 sa slová „patrí mu“ nahrádzajú slovami „alebo ak sa so štátnym zamestnancom</w:t>
      </w:r>
      <w:r w:rsidR="00775724" w:rsidRPr="00867538">
        <w:rPr>
          <w:rFonts w:ascii="Times New Roman" w:eastAsia="Times New Roman" w:hAnsi="Times New Roman" w:cs="Times New Roman"/>
          <w:sz w:val="24"/>
          <w:szCs w:val="24"/>
          <w:u w:val="none"/>
          <w:lang w:eastAsia="sk-SK"/>
        </w:rPr>
        <w:t xml:space="preserve"> dohodne</w:t>
      </w:r>
      <w:r w:rsidR="002A4213" w:rsidRPr="00867538">
        <w:rPr>
          <w:rFonts w:ascii="Times New Roman" w:eastAsia="Times New Roman" w:hAnsi="Times New Roman" w:cs="Times New Roman"/>
          <w:sz w:val="24"/>
          <w:szCs w:val="24"/>
          <w:u w:val="none"/>
          <w:lang w:eastAsia="sk-SK"/>
        </w:rPr>
        <w:t xml:space="preserve"> podľa odseku 1 piatej vety, patrí štátnemu zamestnancovi“.</w:t>
      </w:r>
    </w:p>
    <w:p w14:paraId="0448A0A8" w14:textId="6C3DA6E5" w:rsidR="0031356B" w:rsidRPr="00867538" w:rsidRDefault="00306E48"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1356B" w:rsidRPr="00867538">
        <w:rPr>
          <w:rFonts w:ascii="Times New Roman" w:eastAsia="Times New Roman" w:hAnsi="Times New Roman" w:cs="Times New Roman"/>
          <w:sz w:val="24"/>
          <w:szCs w:val="24"/>
          <w:u w:val="none"/>
          <w:lang w:eastAsia="sk-SK"/>
        </w:rPr>
        <w:t>V § 137 odsek 4 znie:</w:t>
      </w:r>
    </w:p>
    <w:p w14:paraId="60567204" w14:textId="2FA06301" w:rsidR="0031356B" w:rsidRPr="00867538" w:rsidRDefault="0031356B" w:rsidP="00604ED7">
      <w:pPr>
        <w:pStyle w:val="Odsekzoznamu"/>
        <w:ind w:left="44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„(4) Funkčný plat generálneho tajomníka, štátneho zamestnanca vo verejnej funkcii a veľvyslanca je určený s prihliadnutím na prípadnú štátnu službu nadčas; tomuto štátnemu zamestnancovi nepatrí plat za štátnu službu nadčas ani náhradné voľno za štátnu službu nadčas.“</w:t>
      </w:r>
    </w:p>
    <w:p w14:paraId="0947D732" w14:textId="64D98EAA" w:rsidR="0031356B" w:rsidRPr="00867538" w:rsidRDefault="00306E48"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31356B" w:rsidRPr="00867538">
        <w:rPr>
          <w:rFonts w:ascii="Times New Roman" w:eastAsia="Times New Roman" w:hAnsi="Times New Roman" w:cs="Times New Roman"/>
          <w:sz w:val="24"/>
          <w:szCs w:val="24"/>
          <w:u w:val="none"/>
          <w:lang w:eastAsia="sk-SK"/>
        </w:rPr>
        <w:t>V § 137 sa vypúšťa odsek 5.</w:t>
      </w:r>
    </w:p>
    <w:p w14:paraId="3BB457A8" w14:textId="01B5E582" w:rsidR="00477606" w:rsidRPr="00867538" w:rsidRDefault="00306E48" w:rsidP="00477606">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477606" w:rsidRPr="00867538">
        <w:rPr>
          <w:rFonts w:ascii="Times New Roman" w:eastAsia="Times New Roman" w:hAnsi="Times New Roman" w:cs="Times New Roman"/>
          <w:sz w:val="24"/>
          <w:szCs w:val="24"/>
          <w:u w:val="none"/>
          <w:lang w:eastAsia="sk-SK"/>
        </w:rPr>
        <w:t xml:space="preserve">V § 141 ods. </w:t>
      </w:r>
      <w:r w:rsidR="002A4213" w:rsidRPr="00867538">
        <w:rPr>
          <w:rFonts w:ascii="Times New Roman" w:eastAsia="Times New Roman" w:hAnsi="Times New Roman" w:cs="Times New Roman"/>
          <w:sz w:val="24"/>
          <w:szCs w:val="24"/>
          <w:u w:val="none"/>
          <w:lang w:eastAsia="sk-SK"/>
        </w:rPr>
        <w:t xml:space="preserve">1 </w:t>
      </w:r>
      <w:r w:rsidR="00477606" w:rsidRPr="00867538">
        <w:rPr>
          <w:rFonts w:ascii="Times New Roman" w:eastAsia="Times New Roman" w:hAnsi="Times New Roman" w:cs="Times New Roman"/>
          <w:sz w:val="24"/>
          <w:szCs w:val="24"/>
          <w:u w:val="none"/>
          <w:lang w:eastAsia="sk-SK"/>
        </w:rPr>
        <w:t>sa na konci pripája táto veta: „</w:t>
      </w:r>
      <w:r w:rsidR="001D3635" w:rsidRPr="00867538">
        <w:rPr>
          <w:rFonts w:ascii="Times New Roman" w:eastAsia="Times New Roman" w:hAnsi="Times New Roman" w:cs="Times New Roman"/>
          <w:sz w:val="24"/>
          <w:szCs w:val="24"/>
          <w:u w:val="none"/>
          <w:lang w:eastAsia="sk-SK"/>
        </w:rPr>
        <w:t>S</w:t>
      </w:r>
      <w:r w:rsidR="00477606" w:rsidRPr="00867538">
        <w:rPr>
          <w:rFonts w:ascii="Times New Roman" w:eastAsia="Times New Roman" w:hAnsi="Times New Roman" w:cs="Times New Roman"/>
          <w:sz w:val="24"/>
          <w:szCs w:val="24"/>
          <w:u w:val="none"/>
          <w:lang w:eastAsia="sk-SK"/>
        </w:rPr>
        <w:t>lužobný úrad</w:t>
      </w:r>
      <w:r w:rsidR="001D3635" w:rsidRPr="00867538">
        <w:rPr>
          <w:rFonts w:ascii="Times New Roman" w:eastAsia="Times New Roman" w:hAnsi="Times New Roman" w:cs="Times New Roman"/>
          <w:sz w:val="24"/>
          <w:szCs w:val="24"/>
          <w:u w:val="none"/>
          <w:lang w:eastAsia="sk-SK"/>
        </w:rPr>
        <w:t xml:space="preserve"> </w:t>
      </w:r>
      <w:r w:rsidR="002A4213" w:rsidRPr="00867538">
        <w:rPr>
          <w:rFonts w:ascii="Times New Roman" w:eastAsia="Times New Roman" w:hAnsi="Times New Roman" w:cs="Times New Roman"/>
          <w:sz w:val="24"/>
          <w:szCs w:val="24"/>
          <w:u w:val="none"/>
          <w:lang w:eastAsia="sk-SK"/>
        </w:rPr>
        <w:t xml:space="preserve">sa môže so štátnym zamestnancom </w:t>
      </w:r>
      <w:r w:rsidR="00775724" w:rsidRPr="00867538">
        <w:rPr>
          <w:rFonts w:ascii="Times New Roman" w:eastAsia="Times New Roman" w:hAnsi="Times New Roman" w:cs="Times New Roman"/>
          <w:sz w:val="24"/>
          <w:szCs w:val="24"/>
          <w:u w:val="none"/>
          <w:lang w:eastAsia="sk-SK"/>
        </w:rPr>
        <w:t xml:space="preserve">dohodnúť </w:t>
      </w:r>
      <w:r w:rsidR="002A4213" w:rsidRPr="00867538">
        <w:rPr>
          <w:rFonts w:ascii="Times New Roman" w:eastAsia="Times New Roman" w:hAnsi="Times New Roman" w:cs="Times New Roman"/>
          <w:sz w:val="24"/>
          <w:szCs w:val="24"/>
          <w:u w:val="none"/>
          <w:lang w:eastAsia="sk-SK"/>
        </w:rPr>
        <w:t>na poskytnutí príplatku za štátnu službu vo sviatok</w:t>
      </w:r>
      <w:r w:rsidR="00477606" w:rsidRPr="00867538">
        <w:rPr>
          <w:rFonts w:ascii="Times New Roman" w:eastAsia="Times New Roman" w:hAnsi="Times New Roman" w:cs="Times New Roman"/>
          <w:sz w:val="24"/>
          <w:szCs w:val="24"/>
          <w:u w:val="none"/>
          <w:lang w:eastAsia="sk-SK"/>
        </w:rPr>
        <w:t>.“.</w:t>
      </w:r>
    </w:p>
    <w:p w14:paraId="443E19C9" w14:textId="696AB03A" w:rsidR="002A4213" w:rsidRPr="00867538" w:rsidRDefault="00306E48" w:rsidP="005E72D2">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A4213" w:rsidRPr="00867538">
        <w:rPr>
          <w:rFonts w:ascii="Times New Roman" w:eastAsia="Times New Roman" w:hAnsi="Times New Roman" w:cs="Times New Roman"/>
          <w:sz w:val="24"/>
          <w:szCs w:val="24"/>
          <w:u w:val="none"/>
          <w:lang w:eastAsia="sk-SK"/>
        </w:rPr>
        <w:t xml:space="preserve">V § 141 ods. 2 sa slová „patrí mu“ nahrádzajú slovami „alebo ak sa so štátnym </w:t>
      </w:r>
      <w:r w:rsidRPr="00867538">
        <w:rPr>
          <w:rFonts w:ascii="Times New Roman" w:eastAsia="Times New Roman" w:hAnsi="Times New Roman" w:cs="Times New Roman"/>
          <w:sz w:val="24"/>
          <w:szCs w:val="24"/>
          <w:u w:val="none"/>
          <w:lang w:eastAsia="sk-SK"/>
        </w:rPr>
        <w:t xml:space="preserve"> </w:t>
      </w:r>
      <w:r w:rsidR="002A4213" w:rsidRPr="00867538">
        <w:rPr>
          <w:rFonts w:ascii="Times New Roman" w:eastAsia="Times New Roman" w:hAnsi="Times New Roman" w:cs="Times New Roman"/>
          <w:sz w:val="24"/>
          <w:szCs w:val="24"/>
          <w:u w:val="none"/>
          <w:lang w:eastAsia="sk-SK"/>
        </w:rPr>
        <w:t xml:space="preserve">zamestnancom </w:t>
      </w:r>
      <w:r w:rsidR="00775724" w:rsidRPr="00867538">
        <w:rPr>
          <w:rFonts w:ascii="Times New Roman" w:eastAsia="Times New Roman" w:hAnsi="Times New Roman" w:cs="Times New Roman"/>
          <w:sz w:val="24"/>
          <w:szCs w:val="24"/>
          <w:u w:val="none"/>
          <w:lang w:eastAsia="sk-SK"/>
        </w:rPr>
        <w:t xml:space="preserve">dohodne </w:t>
      </w:r>
      <w:r w:rsidR="002A4213" w:rsidRPr="00867538">
        <w:rPr>
          <w:rFonts w:ascii="Times New Roman" w:eastAsia="Times New Roman" w:hAnsi="Times New Roman" w:cs="Times New Roman"/>
          <w:sz w:val="24"/>
          <w:szCs w:val="24"/>
          <w:u w:val="none"/>
          <w:lang w:eastAsia="sk-SK"/>
        </w:rPr>
        <w:t>podľa odseku 1 piatej vety, patrí štátnemu zamestnancovi“.</w:t>
      </w:r>
    </w:p>
    <w:p w14:paraId="281AF867" w14:textId="66A2B3B7" w:rsidR="009D7BC9" w:rsidRPr="00867538" w:rsidRDefault="00306E48" w:rsidP="005E72D2">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D7BC9" w:rsidRPr="00867538">
        <w:rPr>
          <w:rFonts w:ascii="Times New Roman" w:eastAsia="Times New Roman" w:hAnsi="Times New Roman" w:cs="Times New Roman"/>
          <w:sz w:val="24"/>
          <w:szCs w:val="24"/>
          <w:u w:val="none"/>
          <w:lang w:eastAsia="sk-SK"/>
        </w:rPr>
        <w:t>V § 142 ods. 1 písm. e) sa vypúšťajú slová „za kvalitné plnenie služobných úloh“.</w:t>
      </w:r>
    </w:p>
    <w:p w14:paraId="37848A2F" w14:textId="5F7EDF7C" w:rsidR="00CE23B7" w:rsidRPr="00867538" w:rsidRDefault="00306E48" w:rsidP="00AC115A">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760D6" w:rsidRPr="00867538">
        <w:rPr>
          <w:rFonts w:ascii="Times New Roman" w:eastAsia="Times New Roman" w:hAnsi="Times New Roman" w:cs="Times New Roman"/>
          <w:sz w:val="24"/>
          <w:szCs w:val="24"/>
          <w:u w:val="none"/>
          <w:lang w:eastAsia="sk-SK"/>
        </w:rPr>
        <w:t xml:space="preserve">V </w:t>
      </w:r>
      <w:r w:rsidR="00CE23B7" w:rsidRPr="00867538">
        <w:rPr>
          <w:rFonts w:ascii="Times New Roman" w:eastAsia="Times New Roman" w:hAnsi="Times New Roman" w:cs="Times New Roman"/>
          <w:sz w:val="24"/>
          <w:szCs w:val="24"/>
          <w:u w:val="none"/>
          <w:lang w:eastAsia="sk-SK"/>
        </w:rPr>
        <w:t xml:space="preserve">§ 142 </w:t>
      </w:r>
      <w:r w:rsidR="00C760D6" w:rsidRPr="00867538">
        <w:rPr>
          <w:rFonts w:ascii="Times New Roman" w:eastAsia="Times New Roman" w:hAnsi="Times New Roman" w:cs="Times New Roman"/>
          <w:sz w:val="24"/>
          <w:szCs w:val="24"/>
          <w:u w:val="none"/>
          <w:lang w:eastAsia="sk-SK"/>
        </w:rPr>
        <w:t xml:space="preserve">sa </w:t>
      </w:r>
      <w:r w:rsidR="00CE23B7" w:rsidRPr="00867538">
        <w:rPr>
          <w:rFonts w:ascii="Times New Roman" w:eastAsia="Times New Roman" w:hAnsi="Times New Roman" w:cs="Times New Roman"/>
          <w:sz w:val="24"/>
          <w:szCs w:val="24"/>
          <w:u w:val="none"/>
          <w:lang w:eastAsia="sk-SK"/>
        </w:rPr>
        <w:t>ods</w:t>
      </w:r>
      <w:r w:rsidR="00C760D6" w:rsidRPr="00867538">
        <w:rPr>
          <w:rFonts w:ascii="Times New Roman" w:eastAsia="Times New Roman" w:hAnsi="Times New Roman" w:cs="Times New Roman"/>
          <w:sz w:val="24"/>
          <w:szCs w:val="24"/>
          <w:u w:val="none"/>
          <w:lang w:eastAsia="sk-SK"/>
        </w:rPr>
        <w:t>ek</w:t>
      </w:r>
      <w:r w:rsidR="00CE23B7" w:rsidRPr="00867538">
        <w:rPr>
          <w:rFonts w:ascii="Times New Roman" w:eastAsia="Times New Roman" w:hAnsi="Times New Roman" w:cs="Times New Roman"/>
          <w:sz w:val="24"/>
          <w:szCs w:val="24"/>
          <w:u w:val="none"/>
          <w:lang w:eastAsia="sk-SK"/>
        </w:rPr>
        <w:t xml:space="preserve"> 1 dopĺňa </w:t>
      </w:r>
      <w:r w:rsidR="00FA492A" w:rsidRPr="00867538">
        <w:rPr>
          <w:rFonts w:ascii="Times New Roman" w:eastAsia="Times New Roman" w:hAnsi="Times New Roman" w:cs="Times New Roman"/>
          <w:sz w:val="24"/>
          <w:szCs w:val="24"/>
          <w:u w:val="none"/>
          <w:lang w:eastAsia="sk-SK"/>
        </w:rPr>
        <w:t xml:space="preserve">písmenami </w:t>
      </w:r>
      <w:r w:rsidR="00CE23B7" w:rsidRPr="00867538">
        <w:rPr>
          <w:rFonts w:ascii="Times New Roman" w:eastAsia="Times New Roman" w:hAnsi="Times New Roman" w:cs="Times New Roman"/>
          <w:sz w:val="24"/>
          <w:szCs w:val="24"/>
          <w:u w:val="none"/>
          <w:lang w:eastAsia="sk-SK"/>
        </w:rPr>
        <w:t>i)</w:t>
      </w:r>
      <w:r w:rsidR="00FA492A" w:rsidRPr="00867538">
        <w:rPr>
          <w:rFonts w:ascii="Times New Roman" w:eastAsia="Times New Roman" w:hAnsi="Times New Roman" w:cs="Times New Roman"/>
          <w:sz w:val="24"/>
          <w:szCs w:val="24"/>
          <w:u w:val="none"/>
          <w:lang w:eastAsia="sk-SK"/>
        </w:rPr>
        <w:t xml:space="preserve"> a j)</w:t>
      </w:r>
      <w:r w:rsidR="00CE23B7" w:rsidRPr="00867538">
        <w:rPr>
          <w:rFonts w:ascii="Times New Roman" w:eastAsia="Times New Roman" w:hAnsi="Times New Roman" w:cs="Times New Roman"/>
          <w:sz w:val="24"/>
          <w:szCs w:val="24"/>
          <w:u w:val="none"/>
          <w:lang w:eastAsia="sk-SK"/>
        </w:rPr>
        <w:t xml:space="preserve">, ktoré </w:t>
      </w:r>
      <w:r w:rsidR="00FA492A" w:rsidRPr="00867538">
        <w:rPr>
          <w:rFonts w:ascii="Times New Roman" w:eastAsia="Times New Roman" w:hAnsi="Times New Roman" w:cs="Times New Roman"/>
          <w:sz w:val="24"/>
          <w:szCs w:val="24"/>
          <w:u w:val="none"/>
          <w:lang w:eastAsia="sk-SK"/>
        </w:rPr>
        <w:t>znejú</w:t>
      </w:r>
      <w:r w:rsidR="00CE23B7" w:rsidRPr="00867538">
        <w:rPr>
          <w:rFonts w:ascii="Times New Roman" w:eastAsia="Times New Roman" w:hAnsi="Times New Roman" w:cs="Times New Roman"/>
          <w:sz w:val="24"/>
          <w:szCs w:val="24"/>
          <w:u w:val="none"/>
          <w:lang w:eastAsia="sk-SK"/>
        </w:rPr>
        <w:t>:</w:t>
      </w:r>
    </w:p>
    <w:p w14:paraId="7768D737" w14:textId="0490207F" w:rsidR="00FA492A" w:rsidRPr="00867538" w:rsidRDefault="00CE23B7" w:rsidP="004C38FE">
      <w:pPr>
        <w:spacing w:after="120"/>
        <w:ind w:left="446" w:firstLine="29"/>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„i) </w:t>
      </w:r>
      <w:r w:rsidR="00FA492A" w:rsidRPr="00867538">
        <w:rPr>
          <w:rFonts w:ascii="Times New Roman" w:eastAsia="Times New Roman" w:hAnsi="Times New Roman" w:cs="Times New Roman"/>
          <w:sz w:val="24"/>
          <w:szCs w:val="24"/>
          <w:u w:val="none"/>
          <w:lang w:eastAsia="sk-SK"/>
        </w:rPr>
        <w:t>ak v služobnom hodnotení za kalendárny rok dosiahol vynikajúce výsledky alebo veľmi dobré výsledky,</w:t>
      </w:r>
    </w:p>
    <w:p w14:paraId="72B5F65A" w14:textId="65D6767E" w:rsidR="00CE23B7" w:rsidRPr="00867538" w:rsidRDefault="00FA492A" w:rsidP="00AC115A">
      <w:pPr>
        <w:ind w:left="446" w:firstLine="29"/>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j) </w:t>
      </w:r>
      <w:r w:rsidR="00CE23B7" w:rsidRPr="00867538">
        <w:rPr>
          <w:rFonts w:ascii="Times New Roman" w:eastAsia="Times New Roman" w:hAnsi="Times New Roman" w:cs="Times New Roman"/>
          <w:sz w:val="24"/>
          <w:szCs w:val="24"/>
          <w:u w:val="none"/>
          <w:lang w:eastAsia="sk-SK"/>
        </w:rPr>
        <w:t>podľa kolektívnej zmluvy vyššieho stupňa.“.</w:t>
      </w:r>
    </w:p>
    <w:p w14:paraId="4990E293" w14:textId="5DDA86A5" w:rsidR="00AC115A" w:rsidRPr="00867538" w:rsidRDefault="00306E48" w:rsidP="007D66AF">
      <w:pPr>
        <w:pStyle w:val="Odsekzoznamu"/>
        <w:numPr>
          <w:ilvl w:val="0"/>
          <w:numId w:val="1"/>
        </w:numPr>
        <w:tabs>
          <w:tab w:val="left" w:pos="450"/>
        </w:tabs>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7D66AF" w:rsidRPr="00867538">
        <w:rPr>
          <w:rFonts w:ascii="Times New Roman" w:eastAsia="Times New Roman" w:hAnsi="Times New Roman" w:cs="Times New Roman"/>
          <w:sz w:val="24"/>
          <w:szCs w:val="24"/>
          <w:u w:val="none"/>
          <w:lang w:eastAsia="sk-SK"/>
        </w:rPr>
        <w:t>V § 142 ods.</w:t>
      </w:r>
      <w:r w:rsidR="00AC115A" w:rsidRPr="00867538">
        <w:rPr>
          <w:rFonts w:ascii="Times New Roman" w:eastAsia="Times New Roman" w:hAnsi="Times New Roman" w:cs="Times New Roman"/>
          <w:sz w:val="24"/>
          <w:szCs w:val="24"/>
          <w:u w:val="none"/>
          <w:lang w:eastAsia="sk-SK"/>
        </w:rPr>
        <w:t xml:space="preserve"> 2 </w:t>
      </w:r>
      <w:r w:rsidR="007D66AF" w:rsidRPr="00867538">
        <w:rPr>
          <w:rFonts w:ascii="Times New Roman" w:eastAsia="Times New Roman" w:hAnsi="Times New Roman" w:cs="Times New Roman"/>
          <w:sz w:val="24"/>
          <w:szCs w:val="24"/>
          <w:u w:val="none"/>
          <w:lang w:eastAsia="sk-SK"/>
        </w:rPr>
        <w:t>sa na konci pripája táto veta</w:t>
      </w:r>
      <w:r w:rsidR="00AC115A" w:rsidRPr="00867538">
        <w:rPr>
          <w:rFonts w:ascii="Times New Roman" w:eastAsia="Times New Roman" w:hAnsi="Times New Roman" w:cs="Times New Roman"/>
          <w:sz w:val="24"/>
          <w:szCs w:val="24"/>
          <w:u w:val="none"/>
          <w:lang w:eastAsia="sk-SK"/>
        </w:rPr>
        <w:t>:</w:t>
      </w:r>
      <w:r w:rsidR="007D66AF" w:rsidRPr="00867538">
        <w:rPr>
          <w:rFonts w:ascii="Times New Roman" w:eastAsia="Times New Roman" w:hAnsi="Times New Roman" w:cs="Times New Roman"/>
          <w:sz w:val="24"/>
          <w:szCs w:val="24"/>
          <w:u w:val="none"/>
          <w:lang w:eastAsia="sk-SK"/>
        </w:rPr>
        <w:t xml:space="preserve"> „O</w:t>
      </w:r>
      <w:r w:rsidR="001B40E1" w:rsidRPr="00867538">
        <w:rPr>
          <w:rFonts w:ascii="Times New Roman" w:eastAsia="Times New Roman" w:hAnsi="Times New Roman" w:cs="Times New Roman"/>
          <w:sz w:val="24"/>
          <w:szCs w:val="24"/>
          <w:u w:val="none"/>
          <w:lang w:eastAsia="sk-SK"/>
        </w:rPr>
        <w:t>dmenu podľa odseku 1 písm. g)</w:t>
      </w:r>
      <w:r w:rsidR="005865CB" w:rsidRPr="00867538">
        <w:rPr>
          <w:rFonts w:ascii="Times New Roman" w:eastAsia="Times New Roman" w:hAnsi="Times New Roman" w:cs="Times New Roman"/>
          <w:sz w:val="24"/>
          <w:szCs w:val="24"/>
          <w:u w:val="none"/>
          <w:lang w:eastAsia="sk-SK"/>
        </w:rPr>
        <w:t xml:space="preserve"> </w:t>
      </w:r>
      <w:r w:rsidR="001B40E1" w:rsidRPr="00867538">
        <w:rPr>
          <w:rFonts w:ascii="Times New Roman" w:eastAsia="Times New Roman" w:hAnsi="Times New Roman" w:cs="Times New Roman"/>
          <w:sz w:val="24"/>
          <w:szCs w:val="24"/>
          <w:u w:val="none"/>
          <w:lang w:eastAsia="sk-SK"/>
        </w:rPr>
        <w:t>a h</w:t>
      </w:r>
      <w:r w:rsidR="007D66AF" w:rsidRPr="00867538">
        <w:rPr>
          <w:rFonts w:ascii="Times New Roman" w:eastAsia="Times New Roman" w:hAnsi="Times New Roman" w:cs="Times New Roman"/>
          <w:sz w:val="24"/>
          <w:szCs w:val="24"/>
          <w:u w:val="none"/>
          <w:lang w:eastAsia="sk-SK"/>
        </w:rPr>
        <w:t>)</w:t>
      </w:r>
      <w:r w:rsidR="001B40E1" w:rsidRPr="00867538">
        <w:rPr>
          <w:rFonts w:ascii="Times New Roman" w:eastAsia="Times New Roman" w:hAnsi="Times New Roman" w:cs="Times New Roman"/>
          <w:sz w:val="24"/>
          <w:szCs w:val="24"/>
          <w:u w:val="none"/>
          <w:lang w:eastAsia="sk-SK"/>
        </w:rPr>
        <w:t xml:space="preserve"> a odmenu dohodnutú v kolektívnej zmluve</w:t>
      </w:r>
      <w:r w:rsidR="007D66AF" w:rsidRPr="00867538">
        <w:rPr>
          <w:rFonts w:ascii="Times New Roman" w:eastAsia="Times New Roman" w:hAnsi="Times New Roman" w:cs="Times New Roman"/>
          <w:sz w:val="24"/>
          <w:szCs w:val="24"/>
          <w:u w:val="none"/>
          <w:lang w:eastAsia="sk-SK"/>
        </w:rPr>
        <w:t xml:space="preserve"> možno poskytnúť aj bez návrhu vedúceho zamestnanca.“</w:t>
      </w:r>
      <w:r w:rsidR="00C760D6" w:rsidRPr="00867538">
        <w:rPr>
          <w:rFonts w:ascii="Times New Roman" w:eastAsia="Times New Roman" w:hAnsi="Times New Roman" w:cs="Times New Roman"/>
          <w:sz w:val="24"/>
          <w:szCs w:val="24"/>
          <w:u w:val="none"/>
          <w:lang w:eastAsia="sk-SK"/>
        </w:rPr>
        <w:t>.</w:t>
      </w:r>
    </w:p>
    <w:p w14:paraId="527E011F" w14:textId="15883F1D" w:rsidR="002E25B7" w:rsidRPr="00867538" w:rsidRDefault="00306E48" w:rsidP="005B40A9">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E25B7" w:rsidRPr="00867538">
        <w:rPr>
          <w:rFonts w:ascii="Times New Roman" w:eastAsia="Times New Roman" w:hAnsi="Times New Roman" w:cs="Times New Roman"/>
          <w:sz w:val="24"/>
          <w:szCs w:val="24"/>
          <w:u w:val="none"/>
          <w:lang w:eastAsia="sk-SK"/>
        </w:rPr>
        <w:t>V § 144 ods. 1 úvodnej vete sa za slovo „mieste“ vkladajú slová „s možnosťou použitia mobilných prostriedkov spojenia“.</w:t>
      </w:r>
    </w:p>
    <w:p w14:paraId="75A519CA" w14:textId="7CABFA33" w:rsidR="0069772D" w:rsidRPr="00867538" w:rsidRDefault="00306E48" w:rsidP="003628A6">
      <w:pPr>
        <w:pStyle w:val="Odsekzoznamu"/>
        <w:numPr>
          <w:ilvl w:val="0"/>
          <w:numId w:val="1"/>
        </w:numPr>
        <w:spacing w:after="120"/>
        <w:ind w:left="448"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69772D" w:rsidRPr="00867538">
        <w:rPr>
          <w:rFonts w:ascii="Times New Roman" w:eastAsia="Times New Roman" w:hAnsi="Times New Roman" w:cs="Times New Roman"/>
          <w:sz w:val="24"/>
          <w:szCs w:val="24"/>
          <w:u w:val="none"/>
          <w:lang w:eastAsia="sk-SK"/>
        </w:rPr>
        <w:t>§ 147 vrátane nadpisu znie:</w:t>
      </w:r>
    </w:p>
    <w:p w14:paraId="51B52FE9" w14:textId="77777777" w:rsidR="00306E48" w:rsidRPr="00867538" w:rsidRDefault="00306E48" w:rsidP="003628A6">
      <w:pPr>
        <w:pStyle w:val="Odsekzoznamu"/>
        <w:spacing w:after="120"/>
        <w:ind w:left="448" w:firstLine="0"/>
        <w:contextualSpacing w:val="0"/>
        <w:jc w:val="center"/>
        <w:rPr>
          <w:rFonts w:ascii="Times New Roman" w:eastAsia="Times New Roman" w:hAnsi="Times New Roman" w:cs="Times New Roman"/>
          <w:sz w:val="24"/>
          <w:szCs w:val="24"/>
          <w:u w:val="none"/>
          <w:lang w:eastAsia="sk-SK"/>
        </w:rPr>
      </w:pPr>
    </w:p>
    <w:p w14:paraId="21AFC286" w14:textId="15FE23EE" w:rsidR="0069772D" w:rsidRPr="00867538" w:rsidRDefault="0069772D" w:rsidP="003628A6">
      <w:pPr>
        <w:pStyle w:val="Odsekzoznamu"/>
        <w:spacing w:after="120"/>
        <w:ind w:left="448"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147</w:t>
      </w:r>
    </w:p>
    <w:p w14:paraId="6813CF41" w14:textId="7F872640" w:rsidR="0069772D" w:rsidRPr="00867538" w:rsidRDefault="0069772D" w:rsidP="003628A6">
      <w:pPr>
        <w:pStyle w:val="Odsekzoznamu"/>
        <w:spacing w:after="120"/>
        <w:ind w:left="448"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Príplatok za služobné motorové vozidlo</w:t>
      </w:r>
    </w:p>
    <w:p w14:paraId="7ED368F8" w14:textId="6466BB56" w:rsidR="0069772D" w:rsidRPr="00867538" w:rsidRDefault="0069772D" w:rsidP="003628A6">
      <w:pPr>
        <w:tabs>
          <w:tab w:val="left" w:pos="993"/>
        </w:tabs>
        <w:spacing w:after="120"/>
        <w:ind w:left="448"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(1) Štátnemu zamestnancovi, ktorý jazdí služobným motorovým vozidlom, patrí príplatok za služobné motorové vozidlo do výšky 13 eur mesačne.</w:t>
      </w:r>
    </w:p>
    <w:p w14:paraId="542DCD59" w14:textId="05BC8841" w:rsidR="0069772D" w:rsidRPr="00867538" w:rsidRDefault="0069772D" w:rsidP="003628A6">
      <w:pPr>
        <w:spacing w:after="120"/>
        <w:ind w:left="448"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(2) Štátnemu zamestnancovi, ktorý má pridelené do trvalej starostlivosti služobné motorové vozidlo a týmto </w:t>
      </w:r>
      <w:r w:rsidR="004C09BB" w:rsidRPr="00867538">
        <w:rPr>
          <w:rFonts w:ascii="Times New Roman" w:eastAsia="Times New Roman" w:hAnsi="Times New Roman" w:cs="Times New Roman"/>
          <w:sz w:val="24"/>
          <w:szCs w:val="24"/>
          <w:u w:val="none"/>
          <w:lang w:eastAsia="sk-SK"/>
        </w:rPr>
        <w:t xml:space="preserve">služobným motorovým </w:t>
      </w:r>
      <w:r w:rsidR="003628A6" w:rsidRPr="00867538">
        <w:rPr>
          <w:rFonts w:ascii="Times New Roman" w:eastAsia="Times New Roman" w:hAnsi="Times New Roman" w:cs="Times New Roman"/>
          <w:sz w:val="24"/>
          <w:szCs w:val="24"/>
          <w:u w:val="none"/>
          <w:lang w:eastAsia="sk-SK"/>
        </w:rPr>
        <w:t>vozidlom</w:t>
      </w:r>
      <w:r w:rsidRPr="00867538">
        <w:rPr>
          <w:rFonts w:ascii="Times New Roman" w:eastAsia="Times New Roman" w:hAnsi="Times New Roman" w:cs="Times New Roman"/>
          <w:sz w:val="24"/>
          <w:szCs w:val="24"/>
          <w:u w:val="none"/>
          <w:lang w:eastAsia="sk-SK"/>
        </w:rPr>
        <w:t xml:space="preserve"> jazdí, patrí príplatok za služobné motorové vozidlo do výšky 20 eur mesačne.</w:t>
      </w:r>
    </w:p>
    <w:p w14:paraId="0DFD059D" w14:textId="38751A08" w:rsidR="003628A6" w:rsidRPr="00867538" w:rsidRDefault="003628A6" w:rsidP="003628A6">
      <w:pPr>
        <w:ind w:left="448"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(3) Podmienky poskytovania príplatku za služobné motorové vozidlo určí služobný predpis.</w:t>
      </w:r>
      <w:r w:rsidR="00F06820" w:rsidRPr="00867538">
        <w:rPr>
          <w:rFonts w:ascii="Times New Roman" w:eastAsia="Times New Roman" w:hAnsi="Times New Roman" w:cs="Times New Roman"/>
          <w:sz w:val="24"/>
          <w:szCs w:val="24"/>
          <w:u w:val="none"/>
          <w:lang w:eastAsia="sk-SK"/>
        </w:rPr>
        <w:t>“.</w:t>
      </w:r>
    </w:p>
    <w:p w14:paraId="67FD31C7" w14:textId="2FF990BA" w:rsidR="00086810" w:rsidRPr="00867538" w:rsidRDefault="00306E48" w:rsidP="00086810">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086810" w:rsidRPr="00867538">
        <w:rPr>
          <w:rFonts w:ascii="Times New Roman" w:eastAsia="Times New Roman" w:hAnsi="Times New Roman" w:cs="Times New Roman"/>
          <w:sz w:val="24"/>
          <w:szCs w:val="24"/>
          <w:u w:val="none"/>
          <w:lang w:eastAsia="sk-SK"/>
        </w:rPr>
        <w:t xml:space="preserve">V poznámke pod čiarou </w:t>
      </w:r>
      <w:r w:rsidR="00155688" w:rsidRPr="00867538">
        <w:rPr>
          <w:rFonts w:ascii="Times New Roman" w:eastAsia="Times New Roman" w:hAnsi="Times New Roman" w:cs="Times New Roman"/>
          <w:sz w:val="24"/>
          <w:szCs w:val="24"/>
          <w:u w:val="none"/>
          <w:lang w:eastAsia="sk-SK"/>
        </w:rPr>
        <w:t xml:space="preserve">k odkazu 54 sa vypúšťajú slová </w:t>
      </w:r>
      <w:r w:rsidR="00086810" w:rsidRPr="00867538">
        <w:rPr>
          <w:rFonts w:ascii="Times New Roman" w:eastAsia="Times New Roman" w:hAnsi="Times New Roman" w:cs="Times New Roman"/>
          <w:sz w:val="24"/>
          <w:szCs w:val="24"/>
          <w:u w:val="none"/>
          <w:lang w:eastAsia="sk-SK"/>
        </w:rPr>
        <w:t>„o sociálnom fonde</w:t>
      </w:r>
      <w:r w:rsidR="008F3FDB" w:rsidRPr="00867538">
        <w:rPr>
          <w:rFonts w:ascii="Times New Roman" w:eastAsia="Times New Roman" w:hAnsi="Times New Roman" w:cs="Times New Roman"/>
          <w:sz w:val="24"/>
          <w:szCs w:val="24"/>
          <w:u w:val="none"/>
          <w:lang w:eastAsia="sk-SK"/>
        </w:rPr>
        <w:t xml:space="preserve"> a</w:t>
      </w:r>
      <w:r w:rsidR="00086810" w:rsidRPr="00867538">
        <w:rPr>
          <w:rFonts w:ascii="Times New Roman" w:eastAsia="Times New Roman" w:hAnsi="Times New Roman" w:cs="Times New Roman"/>
          <w:sz w:val="24"/>
          <w:szCs w:val="24"/>
          <w:u w:val="none"/>
          <w:lang w:eastAsia="sk-SK"/>
        </w:rPr>
        <w:t xml:space="preserve"> o zmene a doplnení zákona č. 286/1992 Zb. o daniach z príjmov v znení neskorších predpisov“.</w:t>
      </w:r>
    </w:p>
    <w:p w14:paraId="76CAA9E2" w14:textId="175C44A0" w:rsidR="004C2AB8" w:rsidRPr="00867538" w:rsidRDefault="00306E48" w:rsidP="008E7213">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4C2AB8" w:rsidRPr="00867538">
        <w:rPr>
          <w:rFonts w:ascii="Times New Roman" w:eastAsia="Times New Roman" w:hAnsi="Times New Roman" w:cs="Times New Roman"/>
          <w:bCs/>
          <w:sz w:val="24"/>
          <w:szCs w:val="24"/>
          <w:u w:val="none"/>
          <w:lang w:eastAsia="sk-SK"/>
        </w:rPr>
        <w:t>V § 149 ods. 1 písmená a) a b) znejú:</w:t>
      </w:r>
    </w:p>
    <w:p w14:paraId="57E44002" w14:textId="18CEC7B6" w:rsidR="004C2AB8" w:rsidRPr="00867538" w:rsidRDefault="004C2AB8" w:rsidP="008E7213">
      <w:pPr>
        <w:pStyle w:val="Odsekzoznamu"/>
        <w:spacing w:after="0"/>
        <w:ind w:left="450" w:firstLine="0"/>
        <w:rPr>
          <w:rFonts w:ascii="Times New Roman" w:hAnsi="Times New Roman" w:cs="Times New Roman"/>
          <w:sz w:val="24"/>
          <w:szCs w:val="24"/>
          <w:u w:val="none"/>
        </w:rPr>
      </w:pPr>
      <w:r w:rsidRPr="00867538">
        <w:rPr>
          <w:rFonts w:ascii="Times New Roman" w:eastAsia="Times New Roman" w:hAnsi="Times New Roman" w:cs="Times New Roman"/>
          <w:bCs/>
          <w:sz w:val="24"/>
          <w:szCs w:val="24"/>
          <w:u w:val="none"/>
          <w:lang w:eastAsia="sk-SK"/>
        </w:rPr>
        <w:t>„a)</w:t>
      </w:r>
      <w:r w:rsidR="008E7213" w:rsidRPr="00867538">
        <w:rPr>
          <w:rFonts w:ascii="Times New Roman" w:eastAsia="Times New Roman" w:hAnsi="Times New Roman" w:cs="Times New Roman"/>
          <w:bCs/>
          <w:sz w:val="24"/>
          <w:szCs w:val="24"/>
          <w:u w:val="none"/>
          <w:lang w:eastAsia="sk-SK"/>
        </w:rPr>
        <w:t xml:space="preserve"> </w:t>
      </w:r>
      <w:r w:rsidRPr="00867538">
        <w:rPr>
          <w:rFonts w:ascii="Times New Roman" w:eastAsia="Times New Roman" w:hAnsi="Times New Roman" w:cs="Times New Roman"/>
          <w:bCs/>
          <w:sz w:val="24"/>
          <w:szCs w:val="24"/>
          <w:u w:val="none"/>
          <w:lang w:eastAsia="sk-SK"/>
        </w:rPr>
        <w:t xml:space="preserve">platového </w:t>
      </w:r>
      <w:r w:rsidRPr="00867538">
        <w:rPr>
          <w:rFonts w:ascii="Times New Roman" w:hAnsi="Times New Roman" w:cs="Times New Roman"/>
          <w:sz w:val="24"/>
          <w:szCs w:val="24"/>
          <w:u w:val="none"/>
        </w:rPr>
        <w:t>koeficientu príslušného štátu platného na kalendárny rok, ktorý predchádza kalendárnemu roku, na ktorý sa platový koeficient príslušného štátu určuje,</w:t>
      </w:r>
    </w:p>
    <w:p w14:paraId="6A785EC5" w14:textId="3E9FB4DA" w:rsidR="004C2AB8" w:rsidRPr="00867538" w:rsidRDefault="004C2AB8" w:rsidP="008E7213">
      <w:pPr>
        <w:pStyle w:val="Odsekzoznamu"/>
        <w:ind w:left="446" w:firstLine="0"/>
        <w:contextualSpacing w:val="0"/>
        <w:rPr>
          <w:rFonts w:ascii="Times New Roman" w:hAnsi="Times New Roman" w:cs="Times New Roman"/>
          <w:bCs/>
          <w:i/>
          <w:sz w:val="24"/>
          <w:szCs w:val="24"/>
          <w:u w:val="none"/>
        </w:rPr>
      </w:pPr>
      <w:r w:rsidRPr="00867538">
        <w:rPr>
          <w:rFonts w:ascii="Times New Roman" w:hAnsi="Times New Roman" w:cs="Times New Roman"/>
          <w:sz w:val="24"/>
          <w:szCs w:val="24"/>
          <w:u w:val="none"/>
        </w:rPr>
        <w:t>b) pomeru priemeru indexov životných nákladov príslušného štátu dočasného vyslania podľa štatistiky Organizácie Spojených národov k priemeru indexov životných nákladov príslušného štátu podľa štatistiky Organizácie Spojených národov za rok, ktorý predchádza kalendárnemu roku, na ktorý sa platový koeficient príslušného štátu určuje, a“.</w:t>
      </w:r>
      <w:r w:rsidR="00832A8F" w:rsidRPr="00867538">
        <w:rPr>
          <w:rFonts w:ascii="Times New Roman" w:hAnsi="Times New Roman" w:cs="Times New Roman"/>
          <w:bCs/>
          <w:i/>
          <w:sz w:val="24"/>
          <w:szCs w:val="24"/>
          <w:highlight w:val="yellow"/>
          <w:u w:val="none"/>
        </w:rPr>
        <w:t xml:space="preserve"> </w:t>
      </w:r>
    </w:p>
    <w:p w14:paraId="0FE9E717" w14:textId="7C7FF646" w:rsidR="00A94D14" w:rsidRPr="00867538" w:rsidRDefault="00A94D14" w:rsidP="008E7213">
      <w:pPr>
        <w:pStyle w:val="Odsekzoznamu"/>
        <w:ind w:left="446" w:firstLine="0"/>
        <w:contextualSpacing w:val="0"/>
        <w:rPr>
          <w:rFonts w:ascii="Times New Roman" w:hAnsi="Times New Roman" w:cs="Times New Roman"/>
          <w:b/>
          <w:sz w:val="24"/>
          <w:szCs w:val="24"/>
          <w:u w:val="none"/>
        </w:rPr>
      </w:pPr>
      <w:r w:rsidRPr="00867538">
        <w:rPr>
          <w:rFonts w:ascii="Times New Roman" w:eastAsia="Times New Roman" w:hAnsi="Times New Roman" w:cs="Times New Roman"/>
          <w:sz w:val="24"/>
          <w:szCs w:val="24"/>
          <w:u w:val="none"/>
          <w:lang w:eastAsia="sk-SK"/>
        </w:rPr>
        <w:t xml:space="preserve">Poznámka pod čiarou k odkazu 55 sa vypúšťa.  </w:t>
      </w:r>
    </w:p>
    <w:p w14:paraId="4915921A" w14:textId="58BBD5CA" w:rsidR="007D66AF" w:rsidRPr="00867538" w:rsidRDefault="00306E48" w:rsidP="005E72D2">
      <w:pPr>
        <w:pStyle w:val="Odsekzoznamu"/>
        <w:numPr>
          <w:ilvl w:val="0"/>
          <w:numId w:val="1"/>
        </w:numPr>
        <w:tabs>
          <w:tab w:val="left" w:pos="1134"/>
        </w:tabs>
        <w:ind w:left="426" w:hanging="42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7D66AF" w:rsidRPr="00867538">
        <w:rPr>
          <w:rFonts w:ascii="Times New Roman" w:eastAsia="Times New Roman" w:hAnsi="Times New Roman" w:cs="Times New Roman"/>
          <w:bCs/>
          <w:sz w:val="24"/>
          <w:szCs w:val="24"/>
          <w:u w:val="none"/>
          <w:lang w:eastAsia="sk-SK"/>
        </w:rPr>
        <w:t>V § 150</w:t>
      </w:r>
      <w:r w:rsidR="00584120" w:rsidRPr="00867538">
        <w:rPr>
          <w:rFonts w:ascii="Times New Roman" w:eastAsia="Times New Roman" w:hAnsi="Times New Roman" w:cs="Times New Roman"/>
          <w:bCs/>
          <w:sz w:val="24"/>
          <w:szCs w:val="24"/>
          <w:u w:val="none"/>
          <w:lang w:eastAsia="sk-SK"/>
        </w:rPr>
        <w:t>a</w:t>
      </w:r>
      <w:r w:rsidR="007D66AF" w:rsidRPr="00867538">
        <w:rPr>
          <w:rFonts w:ascii="Times New Roman" w:eastAsia="Times New Roman" w:hAnsi="Times New Roman" w:cs="Times New Roman"/>
          <w:bCs/>
          <w:sz w:val="24"/>
          <w:szCs w:val="24"/>
          <w:u w:val="none"/>
          <w:lang w:eastAsia="sk-SK"/>
        </w:rPr>
        <w:t xml:space="preserve"> ods. 3 sa na konci pripája táto veta: „Pri opätovnom vzniku štátnozamestnaneckého pomeru sa doba podľa prvej vety kráti o čas poskytovania príplatku k náhrade príjmu v tom istom kalendárnom roku.“.</w:t>
      </w:r>
    </w:p>
    <w:p w14:paraId="676DD90F" w14:textId="787B8883" w:rsidR="00CE23B7" w:rsidRPr="00867538" w:rsidRDefault="00306E48" w:rsidP="005E72D2">
      <w:pPr>
        <w:pStyle w:val="Odsekzoznamu"/>
        <w:numPr>
          <w:ilvl w:val="0"/>
          <w:numId w:val="1"/>
        </w:numPr>
        <w:tabs>
          <w:tab w:val="left" w:pos="709"/>
        </w:tabs>
        <w:spacing w:after="120"/>
        <w:ind w:left="426" w:hanging="42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 150a sa dopĺňa odsekom 4, ktorý znie:</w:t>
      </w:r>
    </w:p>
    <w:p w14:paraId="44105566" w14:textId="5025993B" w:rsidR="00F70850" w:rsidRPr="00867538" w:rsidRDefault="00CE23B7" w:rsidP="008F4B6D">
      <w:pPr>
        <w:spacing w:after="120"/>
        <w:ind w:left="448" w:firstLine="0"/>
        <w:rPr>
          <w:rFonts w:ascii="Times New Roman" w:eastAsia="Times New Roman" w:hAnsi="Times New Roman" w:cs="Times New Roman"/>
          <w:sz w:val="24"/>
          <w:szCs w:val="24"/>
          <w:u w:val="none"/>
          <w:lang w:eastAsia="sk-SK"/>
        </w:rPr>
      </w:pPr>
      <w:bookmarkStart w:id="11" w:name="_Hlk121420936"/>
      <w:r w:rsidRPr="00867538">
        <w:rPr>
          <w:rFonts w:ascii="Times New Roman" w:eastAsia="Times New Roman" w:hAnsi="Times New Roman" w:cs="Times New Roman"/>
          <w:sz w:val="24"/>
          <w:szCs w:val="24"/>
          <w:u w:val="none"/>
          <w:lang w:eastAsia="sk-SK"/>
        </w:rPr>
        <w:t>„</w:t>
      </w:r>
      <w:bookmarkEnd w:id="11"/>
      <w:r w:rsidRPr="00867538">
        <w:rPr>
          <w:rFonts w:ascii="Times New Roman" w:eastAsia="Times New Roman" w:hAnsi="Times New Roman" w:cs="Times New Roman"/>
          <w:sz w:val="24"/>
          <w:szCs w:val="24"/>
          <w:u w:val="none"/>
          <w:lang w:eastAsia="sk-SK"/>
        </w:rPr>
        <w:t>(4) Ustanovenia odsekov 1 až 3 sa vzťahujú aj na štátneho zamestnanca, ktorému bola nariadená karanténa alebo izolácia</w:t>
      </w:r>
      <w:r w:rsidRPr="00867538">
        <w:rPr>
          <w:rFonts w:ascii="Times New Roman" w:eastAsia="Times New Roman" w:hAnsi="Times New Roman" w:cs="Times New Roman"/>
          <w:sz w:val="24"/>
          <w:szCs w:val="24"/>
          <w:u w:val="none"/>
          <w:vertAlign w:val="superscript"/>
          <w:lang w:eastAsia="sk-SK"/>
        </w:rPr>
        <w:t>56b</w:t>
      </w:r>
      <w:r w:rsidRPr="00867538">
        <w:rPr>
          <w:rFonts w:ascii="Times New Roman" w:eastAsia="Times New Roman" w:hAnsi="Times New Roman" w:cs="Times New Roman"/>
          <w:sz w:val="24"/>
          <w:szCs w:val="24"/>
          <w:u w:val="none"/>
          <w:lang w:eastAsia="sk-SK"/>
        </w:rPr>
        <w:t>) a</w:t>
      </w:r>
      <w:r w:rsidR="0010214B" w:rsidRPr="00867538">
        <w:rPr>
          <w:rFonts w:ascii="Times New Roman" w:eastAsia="Times New Roman" w:hAnsi="Times New Roman" w:cs="Times New Roman"/>
          <w:sz w:val="24"/>
          <w:szCs w:val="24"/>
          <w:u w:val="none"/>
          <w:lang w:eastAsia="sk-SK"/>
        </w:rPr>
        <w:t xml:space="preserve"> ktorému </w:t>
      </w:r>
      <w:r w:rsidRPr="00867538">
        <w:rPr>
          <w:rFonts w:ascii="Times New Roman" w:eastAsia="Times New Roman" w:hAnsi="Times New Roman" w:cs="Times New Roman"/>
          <w:sz w:val="24"/>
          <w:szCs w:val="24"/>
          <w:u w:val="none"/>
          <w:lang w:eastAsia="sk-SK"/>
        </w:rPr>
        <w:t>vznikol nárok na náhradu príjmu</w:t>
      </w:r>
      <w:r w:rsidR="00F30503"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56a</w:t>
      </w:r>
      <w:r w:rsidRPr="00867538">
        <w:rPr>
          <w:rFonts w:ascii="Times New Roman" w:eastAsia="Times New Roman" w:hAnsi="Times New Roman" w:cs="Times New Roman"/>
          <w:sz w:val="24"/>
          <w:szCs w:val="24"/>
          <w:u w:val="none"/>
          <w:lang w:eastAsia="sk-SK"/>
        </w:rPr>
        <w:t>)“.</w:t>
      </w:r>
      <w:bookmarkStart w:id="12" w:name="_Hlk121425399"/>
    </w:p>
    <w:p w14:paraId="395E7A35" w14:textId="4AA51D9E" w:rsidR="00CE23B7" w:rsidRPr="00867538" w:rsidRDefault="00CE23B7" w:rsidP="008E7213">
      <w:pPr>
        <w:spacing w:after="120"/>
        <w:ind w:left="446"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56b znie:</w:t>
      </w:r>
    </w:p>
    <w:bookmarkEnd w:id="12"/>
    <w:p w14:paraId="788314EC" w14:textId="00B6882F" w:rsidR="00CE23B7" w:rsidRPr="00867538" w:rsidRDefault="00CE23B7" w:rsidP="008E7213">
      <w:pPr>
        <w:ind w:left="446"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vertAlign w:val="superscript"/>
          <w:lang w:eastAsia="sk-SK"/>
        </w:rPr>
        <w:t xml:space="preserve"> </w:t>
      </w: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56b</w:t>
      </w:r>
      <w:r w:rsidRPr="00867538">
        <w:rPr>
          <w:rFonts w:ascii="Times New Roman" w:eastAsia="Times New Roman" w:hAnsi="Times New Roman" w:cs="Times New Roman"/>
          <w:sz w:val="24"/>
          <w:szCs w:val="24"/>
          <w:u w:val="none"/>
          <w:lang w:eastAsia="sk-SK"/>
        </w:rPr>
        <w:t xml:space="preserve">) § 2 písm. m) a n) a </w:t>
      </w:r>
      <w:r w:rsidR="00A20AB0" w:rsidRPr="00867538">
        <w:rPr>
          <w:rFonts w:ascii="Times New Roman" w:eastAsia="Times New Roman" w:hAnsi="Times New Roman" w:cs="Times New Roman"/>
          <w:sz w:val="24"/>
          <w:szCs w:val="24"/>
          <w:u w:val="none"/>
          <w:lang w:eastAsia="sk-SK"/>
        </w:rPr>
        <w:t>§ 12 ods. 2</w:t>
      </w:r>
      <w:r w:rsidRPr="00867538">
        <w:rPr>
          <w:rFonts w:ascii="Times New Roman" w:eastAsia="Times New Roman" w:hAnsi="Times New Roman" w:cs="Times New Roman"/>
          <w:sz w:val="24"/>
          <w:szCs w:val="24"/>
          <w:u w:val="none"/>
          <w:lang w:eastAsia="sk-SK"/>
        </w:rPr>
        <w:t xml:space="preserve"> písm. f) zákona č. 355/2007 Z. z.</w:t>
      </w:r>
      <w:r w:rsidR="00C760D6" w:rsidRPr="00867538">
        <w:rPr>
          <w:rFonts w:ascii="Times New Roman" w:eastAsia="Times New Roman" w:hAnsi="Times New Roman" w:cs="Times New Roman"/>
          <w:sz w:val="24"/>
          <w:szCs w:val="24"/>
          <w:u w:val="none"/>
          <w:lang w:eastAsia="sk-SK"/>
        </w:rPr>
        <w:t xml:space="preserve"> v</w:t>
      </w:r>
      <w:r w:rsidR="007F5A43" w:rsidRPr="00867538">
        <w:rPr>
          <w:rFonts w:ascii="Times New Roman" w:eastAsia="Times New Roman" w:hAnsi="Times New Roman" w:cs="Times New Roman"/>
          <w:sz w:val="24"/>
          <w:szCs w:val="24"/>
          <w:u w:val="none"/>
          <w:lang w:eastAsia="sk-SK"/>
        </w:rPr>
        <w:t xml:space="preserve"> </w:t>
      </w:r>
      <w:r w:rsidR="00C760D6" w:rsidRPr="00867538">
        <w:rPr>
          <w:rFonts w:ascii="Times New Roman" w:eastAsia="Times New Roman" w:hAnsi="Times New Roman" w:cs="Times New Roman"/>
          <w:sz w:val="24"/>
          <w:szCs w:val="24"/>
          <w:u w:val="none"/>
          <w:lang w:eastAsia="sk-SK"/>
        </w:rPr>
        <w:t>znení neskorších predpisov</w:t>
      </w:r>
      <w:r w:rsidR="008C3A0B"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w:t>
      </w:r>
    </w:p>
    <w:p w14:paraId="490D7518" w14:textId="419036B5" w:rsidR="004C2AB8" w:rsidRPr="00867538" w:rsidRDefault="00306E48" w:rsidP="00073E6E">
      <w:pPr>
        <w:pStyle w:val="Odsekzoznamu"/>
        <w:numPr>
          <w:ilvl w:val="0"/>
          <w:numId w:val="1"/>
        </w:numPr>
        <w:spacing w:line="276" w:lineRule="auto"/>
        <w:ind w:left="446" w:hanging="44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4C2AB8" w:rsidRPr="00867538">
        <w:rPr>
          <w:rFonts w:ascii="Times New Roman" w:eastAsia="Times New Roman" w:hAnsi="Times New Roman" w:cs="Times New Roman"/>
          <w:bCs/>
          <w:sz w:val="24"/>
          <w:szCs w:val="24"/>
          <w:u w:val="none"/>
          <w:lang w:eastAsia="sk-SK"/>
        </w:rPr>
        <w:t>V § 157 písm. a) sa na konci pripájajú tieto slová: „alebo odo dňa nadobudnutia účinnosti opatrenia, ktorým sa ustanovia zvýšené platové tarify, ak ide o štátneho zamestnanca dočasne vyslaného podľa § 64“.</w:t>
      </w:r>
    </w:p>
    <w:p w14:paraId="44A91CD8" w14:textId="05B7FD72" w:rsidR="00BE39E7" w:rsidRPr="00867538" w:rsidRDefault="00306E48" w:rsidP="00073E6E">
      <w:pPr>
        <w:pStyle w:val="Odsekzoznamu"/>
        <w:numPr>
          <w:ilvl w:val="0"/>
          <w:numId w:val="1"/>
        </w:numPr>
        <w:spacing w:after="120" w:line="276" w:lineRule="auto"/>
        <w:ind w:left="446" w:hanging="44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 </w:t>
      </w:r>
      <w:r w:rsidR="00BE39E7" w:rsidRPr="00867538">
        <w:rPr>
          <w:rFonts w:ascii="Times New Roman" w:hAnsi="Times New Roman" w:cs="Times New Roman"/>
          <w:sz w:val="24"/>
          <w:szCs w:val="24"/>
          <w:u w:val="none"/>
        </w:rPr>
        <w:t>V § 159 ods. 1 sa vypúšťajú slová „dohodnutú na príslušný kalendárny rok“.</w:t>
      </w:r>
    </w:p>
    <w:p w14:paraId="23EFB241" w14:textId="5695CF90" w:rsidR="00BE39E7" w:rsidRPr="00867538" w:rsidRDefault="00306E48" w:rsidP="00073E6E">
      <w:pPr>
        <w:pStyle w:val="Odsekzoznamu"/>
        <w:numPr>
          <w:ilvl w:val="0"/>
          <w:numId w:val="1"/>
        </w:numPr>
        <w:spacing w:after="120" w:line="276" w:lineRule="auto"/>
        <w:ind w:left="446" w:hanging="446"/>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 </w:t>
      </w:r>
      <w:r w:rsidR="00BE39E7" w:rsidRPr="00867538">
        <w:rPr>
          <w:rFonts w:ascii="Times New Roman" w:hAnsi="Times New Roman" w:cs="Times New Roman"/>
          <w:sz w:val="24"/>
          <w:szCs w:val="24"/>
          <w:u w:val="none"/>
        </w:rPr>
        <w:t>V § 159 ods. 2 sa vypúšťajú slová  „na príslušný kalendárny rok“.</w:t>
      </w:r>
    </w:p>
    <w:p w14:paraId="0251A60E" w14:textId="692DA205" w:rsidR="00BE39E7" w:rsidRPr="00867538" w:rsidRDefault="00306E48" w:rsidP="00073E6E">
      <w:pPr>
        <w:pStyle w:val="Odsekzoznamu"/>
        <w:numPr>
          <w:ilvl w:val="0"/>
          <w:numId w:val="1"/>
        </w:numPr>
        <w:spacing w:after="120" w:line="276" w:lineRule="auto"/>
        <w:ind w:left="446" w:hanging="446"/>
        <w:contextualSpacing w:val="0"/>
        <w:rPr>
          <w:rFonts w:ascii="Times New Roman" w:eastAsia="Times New Roman" w:hAnsi="Times New Roman" w:cs="Times New Roman"/>
          <w:bCs/>
          <w:sz w:val="24"/>
          <w:szCs w:val="24"/>
          <w:u w:val="none"/>
          <w:lang w:eastAsia="sk-SK"/>
        </w:rPr>
      </w:pPr>
      <w:r w:rsidRPr="00867538">
        <w:rPr>
          <w:rFonts w:ascii="Times New Roman" w:hAnsi="Times New Roman" w:cs="Times New Roman"/>
          <w:sz w:val="24"/>
          <w:szCs w:val="24"/>
          <w:u w:val="none"/>
        </w:rPr>
        <w:t xml:space="preserve"> </w:t>
      </w:r>
      <w:r w:rsidR="00BE39E7" w:rsidRPr="00867538">
        <w:rPr>
          <w:rFonts w:ascii="Times New Roman" w:hAnsi="Times New Roman" w:cs="Times New Roman"/>
          <w:sz w:val="24"/>
          <w:szCs w:val="24"/>
          <w:u w:val="none"/>
        </w:rPr>
        <w:t>V § 159 ods. 3 sa slová „kolektívna zmluva vyššieho stupňa neuzatvorí“ nahrádzajú slovami „zvýšenie platových taríf nedohodne v kolektívnej zmluve vyššieho stupňa“.</w:t>
      </w:r>
    </w:p>
    <w:p w14:paraId="66DD3E67" w14:textId="00AEC281" w:rsidR="00F01795" w:rsidRPr="00867538" w:rsidRDefault="00306E48" w:rsidP="00073E6E">
      <w:pPr>
        <w:pStyle w:val="Odsekzoznamu"/>
        <w:numPr>
          <w:ilvl w:val="0"/>
          <w:numId w:val="1"/>
        </w:numPr>
        <w:spacing w:after="120" w:line="276" w:lineRule="auto"/>
        <w:ind w:left="446" w:hanging="44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F01795" w:rsidRPr="00867538">
        <w:rPr>
          <w:rFonts w:ascii="Times New Roman" w:eastAsia="Times New Roman" w:hAnsi="Times New Roman" w:cs="Times New Roman"/>
          <w:bCs/>
          <w:sz w:val="24"/>
          <w:szCs w:val="24"/>
          <w:u w:val="none"/>
          <w:lang w:eastAsia="sk-SK"/>
        </w:rPr>
        <w:t xml:space="preserve">§ 159 sa dopĺňa odsekom </w:t>
      </w:r>
      <w:r w:rsidR="00C84741" w:rsidRPr="00867538">
        <w:rPr>
          <w:rFonts w:ascii="Times New Roman" w:eastAsia="Times New Roman" w:hAnsi="Times New Roman" w:cs="Times New Roman"/>
          <w:bCs/>
          <w:sz w:val="24"/>
          <w:szCs w:val="24"/>
          <w:u w:val="none"/>
          <w:lang w:eastAsia="sk-SK"/>
        </w:rPr>
        <w:t>5</w:t>
      </w:r>
      <w:r w:rsidR="00F01795" w:rsidRPr="00867538">
        <w:rPr>
          <w:rFonts w:ascii="Times New Roman" w:eastAsia="Times New Roman" w:hAnsi="Times New Roman" w:cs="Times New Roman"/>
          <w:bCs/>
          <w:sz w:val="24"/>
          <w:szCs w:val="24"/>
          <w:u w:val="none"/>
          <w:lang w:eastAsia="sk-SK"/>
        </w:rPr>
        <w:t>, ktorý znie:</w:t>
      </w:r>
    </w:p>
    <w:p w14:paraId="6CE6C9E6" w14:textId="190FB557" w:rsidR="00C84741" w:rsidRPr="00867538" w:rsidRDefault="00F01795" w:rsidP="00073E6E">
      <w:pPr>
        <w:spacing w:line="276" w:lineRule="auto"/>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C84741" w:rsidRPr="00867538">
        <w:rPr>
          <w:rFonts w:ascii="Times New Roman" w:eastAsia="Times New Roman" w:hAnsi="Times New Roman" w:cs="Times New Roman"/>
          <w:sz w:val="24"/>
          <w:szCs w:val="24"/>
          <w:u w:val="none"/>
          <w:lang w:eastAsia="sk-SK"/>
        </w:rPr>
        <w:t>5</w:t>
      </w:r>
      <w:r w:rsidRPr="00867538">
        <w:rPr>
          <w:rFonts w:ascii="Times New Roman" w:eastAsia="Times New Roman" w:hAnsi="Times New Roman" w:cs="Times New Roman"/>
          <w:sz w:val="24"/>
          <w:szCs w:val="24"/>
          <w:u w:val="none"/>
          <w:lang w:eastAsia="sk-SK"/>
        </w:rPr>
        <w:t xml:space="preserve">) </w:t>
      </w:r>
      <w:r w:rsidR="004C2AB8" w:rsidRPr="00867538">
        <w:rPr>
          <w:rFonts w:ascii="Times New Roman" w:eastAsia="Times New Roman" w:hAnsi="Times New Roman" w:cs="Times New Roman"/>
          <w:sz w:val="24"/>
          <w:szCs w:val="24"/>
          <w:u w:val="none"/>
          <w:lang w:eastAsia="sk-SK"/>
        </w:rPr>
        <w:t>Ustanovenia odsekov 1 až 3 sa nevzťahujú na platové tarify štátnych zamestnancov dočasne vyslaných podľa § 64.</w:t>
      </w:r>
      <w:r w:rsidR="00CD298A" w:rsidRPr="00867538">
        <w:rPr>
          <w:rFonts w:ascii="Times New Roman" w:eastAsia="Times New Roman" w:hAnsi="Times New Roman" w:cs="Times New Roman"/>
          <w:sz w:val="24"/>
          <w:szCs w:val="24"/>
          <w:u w:val="none"/>
          <w:lang w:eastAsia="sk-SK"/>
        </w:rPr>
        <w:t>“.</w:t>
      </w:r>
      <w:r w:rsidR="00832A8F" w:rsidRPr="00867538">
        <w:rPr>
          <w:rFonts w:ascii="Times New Roman" w:hAnsi="Times New Roman" w:cs="Times New Roman"/>
          <w:bCs/>
          <w:i/>
          <w:sz w:val="24"/>
          <w:szCs w:val="24"/>
          <w:highlight w:val="yellow"/>
          <w:u w:val="none"/>
        </w:rPr>
        <w:t xml:space="preserve"> </w:t>
      </w:r>
    </w:p>
    <w:p w14:paraId="3B2B5559" w14:textId="2E07AB71" w:rsidR="007C05D8" w:rsidRPr="00867538" w:rsidRDefault="00306E48" w:rsidP="00C84741">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7C05D8" w:rsidRPr="00867538">
        <w:rPr>
          <w:rFonts w:ascii="Times New Roman" w:eastAsia="Times New Roman" w:hAnsi="Times New Roman" w:cs="Times New Roman"/>
          <w:bCs/>
          <w:sz w:val="24"/>
          <w:szCs w:val="24"/>
          <w:u w:val="none"/>
          <w:lang w:eastAsia="sk-SK"/>
        </w:rPr>
        <w:t>Za § 159 sa vkladá § 159a, ktorý znie:</w:t>
      </w:r>
    </w:p>
    <w:p w14:paraId="08761D2A" w14:textId="25631C0F" w:rsidR="007C05D8" w:rsidRPr="00867538" w:rsidRDefault="007C05D8" w:rsidP="00091F84">
      <w:pPr>
        <w:spacing w:after="120"/>
        <w:ind w:left="450" w:firstLine="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004F6977" w:rsidRPr="00867538">
        <w:rPr>
          <w:rFonts w:ascii="Times New Roman" w:eastAsia="Times New Roman" w:hAnsi="Times New Roman" w:cs="Times New Roman"/>
          <w:bCs/>
          <w:sz w:val="24"/>
          <w:szCs w:val="24"/>
          <w:u w:val="none"/>
          <w:lang w:eastAsia="sk-SK"/>
        </w:rPr>
        <w:t>§</w:t>
      </w:r>
      <w:r w:rsidR="00B3366E" w:rsidRPr="00867538">
        <w:rPr>
          <w:rFonts w:ascii="Times New Roman" w:eastAsia="Times New Roman" w:hAnsi="Times New Roman" w:cs="Times New Roman"/>
          <w:bCs/>
          <w:sz w:val="24"/>
          <w:szCs w:val="24"/>
          <w:u w:val="none"/>
          <w:lang w:eastAsia="sk-SK"/>
        </w:rPr>
        <w:t xml:space="preserve"> </w:t>
      </w:r>
      <w:r w:rsidRPr="00867538">
        <w:rPr>
          <w:rFonts w:ascii="Times New Roman" w:eastAsia="Times New Roman" w:hAnsi="Times New Roman" w:cs="Times New Roman"/>
          <w:bCs/>
          <w:sz w:val="24"/>
          <w:szCs w:val="24"/>
          <w:u w:val="none"/>
          <w:lang w:eastAsia="sk-SK"/>
        </w:rPr>
        <w:t>159a</w:t>
      </w:r>
    </w:p>
    <w:p w14:paraId="04DC11E8" w14:textId="182FF42A" w:rsidR="007C05D8" w:rsidRPr="00867538" w:rsidRDefault="00C84741" w:rsidP="00C84741">
      <w:pPr>
        <w:spacing w:after="120"/>
        <w:ind w:left="44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(1) </w:t>
      </w:r>
      <w:r w:rsidR="007C05D8" w:rsidRPr="00867538">
        <w:rPr>
          <w:rFonts w:ascii="Times New Roman" w:eastAsia="Times New Roman" w:hAnsi="Times New Roman" w:cs="Times New Roman"/>
          <w:bCs/>
          <w:sz w:val="24"/>
          <w:szCs w:val="24"/>
          <w:u w:val="none"/>
          <w:lang w:eastAsia="sk-SK"/>
        </w:rPr>
        <w:t>Ministerstvo zahraničných vecí ustanoví opatrením zvýšené platové tarify štátnych zamestnancov dočasne vyslaných podľa § 64. Opatrenie sa vyhlási uverejnením jeho úplného znenia v Zbierke zákonov Slovenskej republiky.</w:t>
      </w:r>
    </w:p>
    <w:p w14:paraId="56228E41" w14:textId="17DBFD36" w:rsidR="007C05D8" w:rsidRPr="00867538" w:rsidRDefault="00C84741" w:rsidP="00626A9F">
      <w:pPr>
        <w:ind w:left="448"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(2) </w:t>
      </w:r>
      <w:r w:rsidR="007C05D8" w:rsidRPr="00867538">
        <w:rPr>
          <w:rFonts w:ascii="Times New Roman" w:eastAsia="Times New Roman" w:hAnsi="Times New Roman" w:cs="Times New Roman"/>
          <w:bCs/>
          <w:sz w:val="24"/>
          <w:szCs w:val="24"/>
          <w:u w:val="none"/>
          <w:lang w:eastAsia="sk-SK"/>
        </w:rPr>
        <w:t>Platové tarify štátnych zamestnancov dočasne vyslaných podľa § 64 platné k 31. decembru sa od 1. januára nasledujúceho kalendárneho roka zvyšujú opatrením podľa odseku 1 o mieru medziročného rastu spotrebiteľských cien uplatňovanú v New Yorku za kalendárny rok, ktorý predchádza kalendárnemu roku, v ktorom sa platový koeficient určuje. Miera medziročného rastu spotrebiteľských cien podľa prvej vety sa zaokrúhľuje na jedno desatinné miesto. Zvýšené platové tarify sa zaokrúhľujú na 50 eurocentov nahor. Ak nedôjde k medziročnému rastu spotrebiteľských cien podľa prvej vety, platové tarify od 1. januára nasledujúceho kalendárneho roka zostávajú zachované.“.</w:t>
      </w:r>
      <w:r w:rsidR="00832A8F" w:rsidRPr="00867538">
        <w:rPr>
          <w:rFonts w:ascii="Times New Roman" w:hAnsi="Times New Roman" w:cs="Times New Roman"/>
          <w:bCs/>
          <w:i/>
          <w:sz w:val="24"/>
          <w:szCs w:val="24"/>
          <w:highlight w:val="yellow"/>
          <w:u w:val="none"/>
        </w:rPr>
        <w:t xml:space="preserve"> </w:t>
      </w:r>
    </w:p>
    <w:p w14:paraId="1C8EF16E" w14:textId="5BB53E22" w:rsidR="008A4DCB" w:rsidRPr="00867538" w:rsidRDefault="00306E48"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Cs/>
          <w:sz w:val="24"/>
          <w:szCs w:val="24"/>
          <w:u w:val="none"/>
          <w:lang w:eastAsia="sk-SK"/>
        </w:rPr>
        <w:t xml:space="preserve"> </w:t>
      </w:r>
      <w:r w:rsidR="008A4DCB" w:rsidRPr="00867538">
        <w:rPr>
          <w:rFonts w:ascii="Times New Roman" w:eastAsia="Times New Roman" w:hAnsi="Times New Roman" w:cs="Times New Roman"/>
          <w:bCs/>
          <w:sz w:val="24"/>
          <w:szCs w:val="24"/>
          <w:u w:val="none"/>
          <w:lang w:eastAsia="sk-SK"/>
        </w:rPr>
        <w:t>V § 160 ods. 4 sa na konci pripájajú tieto slová: „vydaním nového oznámenia o výške a zložení funkčného platu“.</w:t>
      </w:r>
    </w:p>
    <w:p w14:paraId="44BBBE8E" w14:textId="759F87AB" w:rsidR="00C84741" w:rsidRPr="00867538" w:rsidRDefault="00306E48"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162 ods. 2 prvej vete sa na konci pripájajú tieto slová: „</w:t>
      </w:r>
      <w:bookmarkStart w:id="13" w:name="_Hlk128322874"/>
      <w:r w:rsidR="00CE23B7" w:rsidRPr="00867538">
        <w:rPr>
          <w:rFonts w:ascii="Times New Roman" w:eastAsia="Times New Roman" w:hAnsi="Times New Roman" w:cs="Times New Roman"/>
          <w:sz w:val="24"/>
          <w:szCs w:val="24"/>
          <w:u w:val="none"/>
          <w:lang w:eastAsia="sk-SK"/>
        </w:rPr>
        <w:t>a z potrieb služobného úradu</w:t>
      </w:r>
      <w:bookmarkEnd w:id="13"/>
      <w:r w:rsidR="00CE23B7" w:rsidRPr="00867538">
        <w:rPr>
          <w:rFonts w:ascii="Times New Roman" w:eastAsia="Times New Roman" w:hAnsi="Times New Roman" w:cs="Times New Roman"/>
          <w:sz w:val="24"/>
          <w:szCs w:val="24"/>
          <w:u w:val="none"/>
          <w:lang w:eastAsia="sk-SK"/>
        </w:rPr>
        <w:t>“.</w:t>
      </w:r>
    </w:p>
    <w:p w14:paraId="40AC0DAD" w14:textId="0C9931B0" w:rsidR="00C84741" w:rsidRPr="00867538" w:rsidRDefault="00306E48"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162 ods. 11</w:t>
      </w:r>
      <w:r w:rsidR="00BB0A28"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sa slová „ods. 6“ nahrádzajú slovami „ods. 7“.</w:t>
      </w:r>
    </w:p>
    <w:p w14:paraId="3944C8A0" w14:textId="1C16C7D0" w:rsidR="00C84741" w:rsidRPr="00867538" w:rsidRDefault="00306E48" w:rsidP="00C84741">
      <w:pPr>
        <w:pStyle w:val="Odsekzoznamu"/>
        <w:numPr>
          <w:ilvl w:val="0"/>
          <w:numId w:val="1"/>
        </w:numPr>
        <w:tabs>
          <w:tab w:val="left" w:pos="450"/>
          <w:tab w:val="left" w:pos="990"/>
        </w:tabs>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 xml:space="preserve">V § 163 ods. 2 sa </w:t>
      </w:r>
      <w:bookmarkStart w:id="14" w:name="_Hlk121424632"/>
      <w:r w:rsidR="00CE23B7" w:rsidRPr="00867538">
        <w:rPr>
          <w:rFonts w:ascii="Times New Roman" w:eastAsia="Times New Roman" w:hAnsi="Times New Roman" w:cs="Times New Roman"/>
          <w:sz w:val="24"/>
          <w:szCs w:val="24"/>
          <w:u w:val="none"/>
          <w:lang w:eastAsia="sk-SK"/>
        </w:rPr>
        <w:t>na konci pripája táto veta: „</w:t>
      </w:r>
      <w:bookmarkStart w:id="15" w:name="_Hlk128322980"/>
      <w:bookmarkEnd w:id="14"/>
      <w:r w:rsidR="00CE23B7" w:rsidRPr="00867538">
        <w:rPr>
          <w:rFonts w:ascii="Times New Roman" w:eastAsia="Times New Roman" w:hAnsi="Times New Roman" w:cs="Times New Roman"/>
          <w:sz w:val="24"/>
          <w:szCs w:val="24"/>
          <w:u w:val="none"/>
          <w:lang w:eastAsia="sk-SK"/>
        </w:rPr>
        <w:t>V odôvodnených prípadoch môže služobný úrad odpustiť povinnosť absolvovať adaptačné vzdelávanie aj štátnemu zamestnancovi, ktorý nie je vedúcim zamestnancom</w:t>
      </w:r>
      <w:bookmarkEnd w:id="15"/>
      <w:r w:rsidR="00CE23B7" w:rsidRPr="00867538">
        <w:rPr>
          <w:rFonts w:ascii="Times New Roman" w:eastAsia="Times New Roman" w:hAnsi="Times New Roman" w:cs="Times New Roman"/>
          <w:sz w:val="24"/>
          <w:szCs w:val="24"/>
          <w:u w:val="none"/>
          <w:lang w:eastAsia="sk-SK"/>
        </w:rPr>
        <w:t>.“.</w:t>
      </w:r>
    </w:p>
    <w:p w14:paraId="57FFFC74" w14:textId="3FA3D178" w:rsidR="00CE23B7" w:rsidRPr="00867538" w:rsidRDefault="00306E48" w:rsidP="00C84741">
      <w:pPr>
        <w:pStyle w:val="Odsekzoznamu"/>
        <w:numPr>
          <w:ilvl w:val="0"/>
          <w:numId w:val="1"/>
        </w:numPr>
        <w:tabs>
          <w:tab w:val="left" w:pos="450"/>
          <w:tab w:val="left" w:pos="990"/>
        </w:tabs>
        <w:spacing w:after="120"/>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163 sa za odsek 2 vkladá nový odsek 3, ktorý znie:</w:t>
      </w:r>
    </w:p>
    <w:p w14:paraId="5B68A4BD" w14:textId="3F26BF33" w:rsidR="00C84741" w:rsidRPr="00867538" w:rsidRDefault="00CE23B7" w:rsidP="00C84741">
      <w:pPr>
        <w:spacing w:after="120"/>
        <w:ind w:left="446" w:firstLine="0"/>
        <w:rPr>
          <w:rFonts w:ascii="Times New Roman" w:eastAsia="Times New Roman" w:hAnsi="Times New Roman" w:cs="Times New Roman"/>
          <w:sz w:val="24"/>
          <w:szCs w:val="24"/>
          <w:u w:val="none"/>
          <w:lang w:eastAsia="sk-SK"/>
        </w:rPr>
      </w:pPr>
      <w:bookmarkStart w:id="16" w:name="_Hlk128323023"/>
      <w:r w:rsidRPr="00867538">
        <w:rPr>
          <w:rFonts w:ascii="Times New Roman" w:eastAsia="Times New Roman" w:hAnsi="Times New Roman" w:cs="Times New Roman"/>
          <w:sz w:val="24"/>
          <w:szCs w:val="24"/>
          <w:u w:val="none"/>
          <w:lang w:eastAsia="sk-SK"/>
        </w:rPr>
        <w:t>„(3) Služobný úrad môže uložiť povinnosť absolvovať adaptačné vzdelávanie</w:t>
      </w:r>
      <w:r w:rsidR="00584120" w:rsidRPr="00867538">
        <w:rPr>
          <w:rFonts w:ascii="Times New Roman" w:eastAsia="Times New Roman" w:hAnsi="Times New Roman" w:cs="Times New Roman"/>
          <w:sz w:val="24"/>
          <w:szCs w:val="24"/>
          <w:u w:val="none"/>
          <w:lang w:eastAsia="sk-SK"/>
        </w:rPr>
        <w:t xml:space="preserve"> opätovne</w:t>
      </w:r>
      <w:r w:rsidRPr="00867538">
        <w:rPr>
          <w:rFonts w:ascii="Times New Roman" w:eastAsia="Times New Roman" w:hAnsi="Times New Roman" w:cs="Times New Roman"/>
          <w:sz w:val="24"/>
          <w:szCs w:val="24"/>
          <w:u w:val="none"/>
          <w:lang w:eastAsia="sk-SK"/>
        </w:rPr>
        <w:t xml:space="preserve"> štátnemu zamestnancovi, ktorý nevykonával štátnu službu dlhšie ako tri roky</w:t>
      </w:r>
      <w:r w:rsidR="00C84741"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lang w:eastAsia="sk-SK"/>
        </w:rPr>
        <w:t xml:space="preserve"> alebo ktorý bol preložený z iného služobného úradu. </w:t>
      </w:r>
      <w:r w:rsidR="00517997" w:rsidRPr="00867538">
        <w:rPr>
          <w:rFonts w:ascii="Times New Roman" w:eastAsia="Times New Roman" w:hAnsi="Times New Roman" w:cs="Times New Roman"/>
          <w:sz w:val="24"/>
          <w:szCs w:val="24"/>
          <w:u w:val="none"/>
          <w:lang w:eastAsia="sk-SK"/>
        </w:rPr>
        <w:t xml:space="preserve">Čas podľa § 101 ods. 1 písm. g) tretieho bodu sa na účel postupu podľa prvej vety nepovažuje za vykonávanie štátnej služby. </w:t>
      </w:r>
      <w:r w:rsidRPr="00867538">
        <w:rPr>
          <w:rFonts w:ascii="Times New Roman" w:eastAsia="Times New Roman" w:hAnsi="Times New Roman" w:cs="Times New Roman"/>
          <w:sz w:val="24"/>
          <w:szCs w:val="24"/>
          <w:u w:val="none"/>
          <w:lang w:eastAsia="sk-SK"/>
        </w:rPr>
        <w:t xml:space="preserve">Adaptačné vzdelávanie podľa prvej vety trvá najviac </w:t>
      </w:r>
      <w:r w:rsidR="0011745F" w:rsidRPr="00867538">
        <w:rPr>
          <w:rFonts w:ascii="Times New Roman" w:eastAsia="Times New Roman" w:hAnsi="Times New Roman" w:cs="Times New Roman"/>
          <w:sz w:val="24"/>
          <w:szCs w:val="24"/>
          <w:u w:val="none"/>
          <w:lang w:eastAsia="sk-SK"/>
        </w:rPr>
        <w:t xml:space="preserve">dva </w:t>
      </w:r>
      <w:r w:rsidRPr="00867538">
        <w:rPr>
          <w:rFonts w:ascii="Times New Roman" w:eastAsia="Times New Roman" w:hAnsi="Times New Roman" w:cs="Times New Roman"/>
          <w:sz w:val="24"/>
          <w:szCs w:val="24"/>
          <w:u w:val="none"/>
          <w:lang w:eastAsia="sk-SK"/>
        </w:rPr>
        <w:t>mesiac</w:t>
      </w:r>
      <w:r w:rsidR="0011745F" w:rsidRPr="00867538">
        <w:rPr>
          <w:rFonts w:ascii="Times New Roman" w:eastAsia="Times New Roman" w:hAnsi="Times New Roman" w:cs="Times New Roman"/>
          <w:sz w:val="24"/>
          <w:szCs w:val="24"/>
          <w:u w:val="none"/>
          <w:lang w:eastAsia="sk-SK"/>
        </w:rPr>
        <w:t>e</w:t>
      </w:r>
      <w:r w:rsidRPr="00867538">
        <w:rPr>
          <w:rFonts w:ascii="Times New Roman" w:eastAsia="Times New Roman" w:hAnsi="Times New Roman" w:cs="Times New Roman"/>
          <w:sz w:val="24"/>
          <w:szCs w:val="24"/>
          <w:u w:val="none"/>
          <w:lang w:eastAsia="sk-SK"/>
        </w:rPr>
        <w:t>.“.</w:t>
      </w:r>
      <w:bookmarkStart w:id="17" w:name="_Hlk121422984"/>
      <w:bookmarkStart w:id="18" w:name="_Hlk121396869"/>
      <w:bookmarkEnd w:id="16"/>
    </w:p>
    <w:p w14:paraId="1C7A4BB1" w14:textId="77777777" w:rsidR="00C84741" w:rsidRPr="00867538" w:rsidRDefault="00CE23B7" w:rsidP="0056037D">
      <w:pPr>
        <w:ind w:left="446"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Doterajšie odseky 3 až 11 sa označujú ako odseky 4 až 12.</w:t>
      </w:r>
      <w:bookmarkStart w:id="19" w:name="_Hlk121422678"/>
      <w:bookmarkEnd w:id="17"/>
    </w:p>
    <w:p w14:paraId="6F0DF195" w14:textId="2855DB04" w:rsidR="0056037D" w:rsidRPr="00867538" w:rsidRDefault="00306E48" w:rsidP="0056037D">
      <w:pPr>
        <w:pStyle w:val="Odsekzoznamu"/>
        <w:numPr>
          <w:ilvl w:val="0"/>
          <w:numId w:val="1"/>
        </w:numPr>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 xml:space="preserve">V § 163 ods. 4 písm. a) </w:t>
      </w:r>
      <w:bookmarkEnd w:id="19"/>
      <w:r w:rsidR="00CE23B7" w:rsidRPr="00867538">
        <w:rPr>
          <w:rFonts w:ascii="Times New Roman" w:eastAsia="Calibri" w:hAnsi="Times New Roman" w:cs="Times New Roman"/>
          <w:sz w:val="24"/>
          <w:szCs w:val="24"/>
          <w:u w:val="none"/>
        </w:rPr>
        <w:t>sa vypúšťajú slová „ktoré štátny zamestnanec absolvuje do jedného mesiaca odo dňa vzniku štátnozamestnaneckého pomeru,“.</w:t>
      </w:r>
    </w:p>
    <w:p w14:paraId="4632F5BE" w14:textId="37A13B25" w:rsidR="0056037D" w:rsidRPr="00867538" w:rsidRDefault="00306E48" w:rsidP="0056037D">
      <w:pPr>
        <w:pStyle w:val="Odsekzoznamu"/>
        <w:numPr>
          <w:ilvl w:val="0"/>
          <w:numId w:val="1"/>
        </w:numPr>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163 ods. 10 sa slová „odseku 4“ nahrádzajú slovami „odseku 5“.</w:t>
      </w:r>
    </w:p>
    <w:p w14:paraId="1E0277DA" w14:textId="5A917054" w:rsidR="00CE23B7" w:rsidRPr="00867538" w:rsidRDefault="00306E48" w:rsidP="00D334DF">
      <w:pPr>
        <w:pStyle w:val="Odsekzoznamu"/>
        <w:numPr>
          <w:ilvl w:val="0"/>
          <w:numId w:val="1"/>
        </w:numPr>
        <w:spacing w:after="120"/>
        <w:ind w:left="448" w:hanging="448"/>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164 ods</w:t>
      </w:r>
      <w:r w:rsidR="00BB0A28" w:rsidRPr="00867538">
        <w:rPr>
          <w:rFonts w:ascii="Times New Roman" w:eastAsia="Calibri" w:hAnsi="Times New Roman" w:cs="Times New Roman"/>
          <w:sz w:val="24"/>
          <w:szCs w:val="24"/>
          <w:u w:val="none"/>
        </w:rPr>
        <w:t>ek</w:t>
      </w:r>
      <w:r w:rsidR="00CE23B7" w:rsidRPr="00867538">
        <w:rPr>
          <w:rFonts w:ascii="Times New Roman" w:eastAsia="Calibri" w:hAnsi="Times New Roman" w:cs="Times New Roman"/>
          <w:sz w:val="24"/>
          <w:szCs w:val="24"/>
          <w:u w:val="none"/>
        </w:rPr>
        <w:t xml:space="preserve"> 3 znie:</w:t>
      </w:r>
    </w:p>
    <w:p w14:paraId="5FBCACA0" w14:textId="45440EAB" w:rsidR="00CE23B7" w:rsidRPr="00867538" w:rsidRDefault="00CE23B7" w:rsidP="0056037D">
      <w:pPr>
        <w:spacing w:after="0"/>
        <w:ind w:left="450"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„(3) </w:t>
      </w:r>
      <w:bookmarkStart w:id="20" w:name="_Hlk128323385"/>
      <w:r w:rsidRPr="00867538">
        <w:rPr>
          <w:rFonts w:ascii="Times New Roman" w:eastAsia="Calibri" w:hAnsi="Times New Roman" w:cs="Times New Roman"/>
          <w:sz w:val="24"/>
          <w:szCs w:val="24"/>
          <w:u w:val="none"/>
        </w:rPr>
        <w:t>Individuálny plán kompetenčného vzdelávania vyprac</w:t>
      </w:r>
      <w:r w:rsidR="00BB0A28" w:rsidRPr="00867538">
        <w:rPr>
          <w:rFonts w:ascii="Times New Roman" w:eastAsia="Calibri" w:hAnsi="Times New Roman" w:cs="Times New Roman"/>
          <w:sz w:val="24"/>
          <w:szCs w:val="24"/>
          <w:u w:val="none"/>
        </w:rPr>
        <w:t>ú</w:t>
      </w:r>
      <w:r w:rsidRPr="00867538">
        <w:rPr>
          <w:rFonts w:ascii="Times New Roman" w:eastAsia="Calibri" w:hAnsi="Times New Roman" w:cs="Times New Roman"/>
          <w:sz w:val="24"/>
          <w:szCs w:val="24"/>
          <w:u w:val="none"/>
        </w:rPr>
        <w:t xml:space="preserve">va vedúci zamestnanec </w:t>
      </w:r>
      <w:r w:rsidR="0056037D" w:rsidRPr="00867538">
        <w:rPr>
          <w:rFonts w:ascii="Times New Roman" w:eastAsia="Calibri" w:hAnsi="Times New Roman" w:cs="Times New Roman"/>
          <w:sz w:val="24"/>
          <w:szCs w:val="24"/>
          <w:u w:val="none"/>
        </w:rPr>
        <w:t xml:space="preserve">v spolupráci so štátnym zamestnancom </w:t>
      </w:r>
      <w:r w:rsidRPr="00867538">
        <w:rPr>
          <w:rFonts w:ascii="Times New Roman" w:eastAsia="Calibri" w:hAnsi="Times New Roman" w:cs="Times New Roman"/>
          <w:sz w:val="24"/>
          <w:szCs w:val="24"/>
          <w:u w:val="none"/>
        </w:rPr>
        <w:t>spravidla do 15. februára. Individuálny plán kompetenčného vzdelávania vychádza najmä z</w:t>
      </w:r>
    </w:p>
    <w:p w14:paraId="64376C6F" w14:textId="77777777" w:rsidR="00CE23B7" w:rsidRPr="00867538" w:rsidRDefault="00CE23B7" w:rsidP="0056037D">
      <w:pPr>
        <w:spacing w:after="0"/>
        <w:ind w:left="450"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a)</w:t>
      </w:r>
      <w:r w:rsidRPr="00867538">
        <w:rPr>
          <w:rFonts w:ascii="Times New Roman" w:eastAsia="Calibri" w:hAnsi="Times New Roman" w:cs="Times New Roman"/>
          <w:sz w:val="24"/>
          <w:szCs w:val="24"/>
          <w:u w:val="none"/>
        </w:rPr>
        <w:tab/>
        <w:t>požiadaviek na odborné kompetencie štátneho zamestnanca vyplývajúce z opisu štátnozamestnaneckého miesta,</w:t>
      </w:r>
    </w:p>
    <w:p w14:paraId="3D47D742" w14:textId="674A12E4" w:rsidR="00CE23B7" w:rsidRPr="00867538" w:rsidRDefault="00CE23B7" w:rsidP="0056037D">
      <w:pPr>
        <w:spacing w:after="0"/>
        <w:ind w:left="450"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b)</w:t>
      </w:r>
      <w:r w:rsidRPr="00867538">
        <w:rPr>
          <w:rFonts w:ascii="Times New Roman" w:eastAsia="Calibri" w:hAnsi="Times New Roman" w:cs="Times New Roman"/>
          <w:sz w:val="24"/>
          <w:szCs w:val="24"/>
          <w:u w:val="none"/>
        </w:rPr>
        <w:tab/>
        <w:t>výsledk</w:t>
      </w:r>
      <w:r w:rsidR="0056037D" w:rsidRPr="00867538">
        <w:rPr>
          <w:rFonts w:ascii="Times New Roman" w:eastAsia="Calibri" w:hAnsi="Times New Roman" w:cs="Times New Roman"/>
          <w:sz w:val="24"/>
          <w:szCs w:val="24"/>
          <w:u w:val="none"/>
        </w:rPr>
        <w:t xml:space="preserve">u </w:t>
      </w:r>
      <w:r w:rsidRPr="00867538">
        <w:rPr>
          <w:rFonts w:ascii="Times New Roman" w:eastAsia="Calibri" w:hAnsi="Times New Roman" w:cs="Times New Roman"/>
          <w:sz w:val="24"/>
          <w:szCs w:val="24"/>
          <w:u w:val="none"/>
        </w:rPr>
        <w:t>služobného hodnotenia</w:t>
      </w:r>
      <w:r w:rsidR="0010214B" w:rsidRPr="00867538">
        <w:rPr>
          <w:rFonts w:ascii="Times New Roman" w:eastAsia="Calibri" w:hAnsi="Times New Roman" w:cs="Times New Roman"/>
          <w:sz w:val="24"/>
          <w:szCs w:val="24"/>
          <w:u w:val="none"/>
        </w:rPr>
        <w:t xml:space="preserve"> za kalendárny rok</w:t>
      </w:r>
      <w:r w:rsidRPr="00867538">
        <w:rPr>
          <w:rFonts w:ascii="Times New Roman" w:eastAsia="Calibri" w:hAnsi="Times New Roman" w:cs="Times New Roman"/>
          <w:sz w:val="24"/>
          <w:szCs w:val="24"/>
          <w:u w:val="none"/>
        </w:rPr>
        <w:t xml:space="preserve"> a</w:t>
      </w:r>
    </w:p>
    <w:p w14:paraId="552538B4" w14:textId="77777777" w:rsidR="0056037D" w:rsidRPr="00867538" w:rsidRDefault="00CE23B7" w:rsidP="00D334DF">
      <w:pPr>
        <w:ind w:left="448"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c)</w:t>
      </w:r>
      <w:r w:rsidRPr="00867538">
        <w:rPr>
          <w:rFonts w:ascii="Times New Roman" w:eastAsia="Calibri" w:hAnsi="Times New Roman" w:cs="Times New Roman"/>
          <w:sz w:val="24"/>
          <w:szCs w:val="24"/>
          <w:u w:val="none"/>
        </w:rPr>
        <w:tab/>
        <w:t>potrieb služobného úradu.“.</w:t>
      </w:r>
      <w:bookmarkEnd w:id="20"/>
    </w:p>
    <w:p w14:paraId="2BC8A892" w14:textId="15C9F304" w:rsidR="00CE23B7" w:rsidRPr="00867538" w:rsidRDefault="00353A18" w:rsidP="0056037D">
      <w:pPr>
        <w:pStyle w:val="Odsekzoznamu"/>
        <w:numPr>
          <w:ilvl w:val="0"/>
          <w:numId w:val="1"/>
        </w:numPr>
        <w:tabs>
          <w:tab w:val="left" w:pos="450"/>
        </w:tabs>
        <w:spacing w:after="120"/>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164 sa</w:t>
      </w:r>
      <w:r w:rsidR="00656C4C" w:rsidRPr="00867538">
        <w:rPr>
          <w:rFonts w:ascii="Times New Roman" w:eastAsia="Calibri" w:hAnsi="Times New Roman" w:cs="Times New Roman"/>
          <w:sz w:val="24"/>
          <w:szCs w:val="24"/>
          <w:u w:val="none"/>
        </w:rPr>
        <w:t xml:space="preserve"> za</w:t>
      </w:r>
      <w:r w:rsidR="00CE23B7" w:rsidRPr="00867538">
        <w:rPr>
          <w:rFonts w:ascii="Times New Roman" w:eastAsia="Calibri" w:hAnsi="Times New Roman" w:cs="Times New Roman"/>
          <w:sz w:val="24"/>
          <w:szCs w:val="24"/>
          <w:u w:val="none"/>
        </w:rPr>
        <w:t xml:space="preserve"> odsek 3 vkladá nový odsek 4, ktorý znie:</w:t>
      </w:r>
    </w:p>
    <w:p w14:paraId="4BF7B11F" w14:textId="007F933A" w:rsidR="00CE23B7" w:rsidRPr="00867538" w:rsidRDefault="00CE23B7" w:rsidP="0056037D">
      <w:pPr>
        <w:spacing w:after="120"/>
        <w:ind w:left="446" w:firstLine="0"/>
        <w:rPr>
          <w:rFonts w:ascii="Times New Roman" w:eastAsia="Calibri" w:hAnsi="Times New Roman" w:cs="Times New Roman"/>
          <w:b/>
          <w:bCs/>
          <w:sz w:val="24"/>
          <w:szCs w:val="24"/>
          <w:u w:val="none"/>
        </w:rPr>
      </w:pPr>
      <w:bookmarkStart w:id="21" w:name="_Hlk128323495"/>
      <w:r w:rsidRPr="00867538">
        <w:rPr>
          <w:rFonts w:ascii="Times New Roman" w:eastAsia="Calibri" w:hAnsi="Times New Roman" w:cs="Times New Roman"/>
          <w:sz w:val="24"/>
          <w:szCs w:val="24"/>
          <w:u w:val="none"/>
        </w:rPr>
        <w:t xml:space="preserve">„(4) Individuálny plán kompetenčného vzdelávania možno v priebehu príslušného kalendárneho roka upraviť na základe zmeny požiadaviek na odborné kompetencie štátneho zamestnanca </w:t>
      </w:r>
      <w:r w:rsidR="0010214B" w:rsidRPr="00867538">
        <w:rPr>
          <w:rFonts w:ascii="Times New Roman" w:eastAsia="Calibri" w:hAnsi="Times New Roman" w:cs="Times New Roman"/>
          <w:sz w:val="24"/>
          <w:szCs w:val="24"/>
          <w:u w:val="none"/>
        </w:rPr>
        <w:t>alebo zmeny</w:t>
      </w:r>
      <w:r w:rsidRPr="00867538">
        <w:rPr>
          <w:rFonts w:ascii="Times New Roman" w:eastAsia="Calibri" w:hAnsi="Times New Roman" w:cs="Times New Roman"/>
          <w:sz w:val="24"/>
          <w:szCs w:val="24"/>
          <w:u w:val="none"/>
        </w:rPr>
        <w:t xml:space="preserve"> potrieb</w:t>
      </w:r>
      <w:r w:rsidR="0010214B" w:rsidRPr="00867538">
        <w:rPr>
          <w:rFonts w:ascii="Times New Roman" w:eastAsia="Calibri" w:hAnsi="Times New Roman" w:cs="Times New Roman"/>
          <w:sz w:val="24"/>
          <w:szCs w:val="24"/>
          <w:u w:val="none"/>
        </w:rPr>
        <w:t xml:space="preserve"> služobného úradu</w:t>
      </w:r>
      <w:r w:rsidRPr="00867538">
        <w:rPr>
          <w:rFonts w:ascii="Times New Roman" w:eastAsia="Calibri" w:hAnsi="Times New Roman" w:cs="Times New Roman"/>
          <w:sz w:val="24"/>
          <w:szCs w:val="24"/>
          <w:u w:val="none"/>
        </w:rPr>
        <w:t>.“.</w:t>
      </w:r>
    </w:p>
    <w:bookmarkEnd w:id="21"/>
    <w:p w14:paraId="19EBA473" w14:textId="77777777" w:rsidR="00CE23B7" w:rsidRPr="00867538" w:rsidRDefault="00CE23B7" w:rsidP="0056037D">
      <w:pPr>
        <w:ind w:left="446" w:firstLine="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Doterajšie odseky 4 až 9 sa označujú ako odseky 5 až 10.</w:t>
      </w:r>
    </w:p>
    <w:p w14:paraId="6906CC6F" w14:textId="09EA4DDE" w:rsidR="0056037D" w:rsidRPr="00867538" w:rsidRDefault="00353A18" w:rsidP="0056037D">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bookmarkStart w:id="22" w:name="_Hlk121423137"/>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 xml:space="preserve">V § 164 ods. 7 a 8 sa slová </w:t>
      </w:r>
      <w:bookmarkStart w:id="23" w:name="_Hlk121423218"/>
      <w:r w:rsidR="00CE23B7" w:rsidRPr="00867538">
        <w:rPr>
          <w:rFonts w:ascii="Times New Roman" w:eastAsia="Calibri" w:hAnsi="Times New Roman" w:cs="Times New Roman"/>
          <w:sz w:val="24"/>
          <w:szCs w:val="24"/>
          <w:u w:val="none"/>
        </w:rPr>
        <w:t>„odseku 5“ nahrádzajú slovami „odseku 6“.</w:t>
      </w:r>
      <w:bookmarkStart w:id="24" w:name="_Hlk121423296"/>
      <w:bookmarkEnd w:id="22"/>
      <w:bookmarkEnd w:id="23"/>
    </w:p>
    <w:p w14:paraId="51BBE96C" w14:textId="68191B0F" w:rsidR="00164601" w:rsidRPr="00867538" w:rsidRDefault="00353A18"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V</w:t>
      </w:r>
      <w:r w:rsidR="00CE23B7" w:rsidRPr="00867538">
        <w:rPr>
          <w:rFonts w:ascii="Times New Roman" w:eastAsia="Calibri" w:hAnsi="Times New Roman" w:cs="Times New Roman"/>
          <w:sz w:val="24"/>
          <w:szCs w:val="24"/>
          <w:u w:val="none"/>
        </w:rPr>
        <w:t xml:space="preserve"> § 164 ods. 9 sa </w:t>
      </w:r>
      <w:bookmarkEnd w:id="24"/>
      <w:r w:rsidR="00286F59" w:rsidRPr="00867538">
        <w:rPr>
          <w:rFonts w:ascii="Times New Roman" w:eastAsia="Calibri" w:hAnsi="Times New Roman" w:cs="Times New Roman"/>
          <w:sz w:val="24"/>
          <w:szCs w:val="24"/>
          <w:u w:val="none"/>
        </w:rPr>
        <w:t>slová „odseku 7“</w:t>
      </w:r>
      <w:r w:rsidR="00CE23B7" w:rsidRPr="00867538">
        <w:rPr>
          <w:rFonts w:ascii="Times New Roman" w:eastAsia="Calibri" w:hAnsi="Times New Roman" w:cs="Times New Roman"/>
          <w:sz w:val="24"/>
          <w:szCs w:val="24"/>
          <w:u w:val="none"/>
        </w:rPr>
        <w:t xml:space="preserve"> nahrádzajú slovami „odseku 8“.</w:t>
      </w:r>
    </w:p>
    <w:p w14:paraId="469260C6" w14:textId="5BA1CCD0" w:rsidR="00164601" w:rsidRPr="00867538" w:rsidRDefault="00353A18"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164 ods. 10</w:t>
      </w:r>
      <w:r w:rsidR="00284408" w:rsidRPr="00867538">
        <w:rPr>
          <w:rFonts w:ascii="Times New Roman" w:eastAsia="Calibri" w:hAnsi="Times New Roman" w:cs="Times New Roman"/>
          <w:sz w:val="24"/>
          <w:szCs w:val="24"/>
          <w:u w:val="none"/>
        </w:rPr>
        <w:t xml:space="preserve"> úvodnej vete</w:t>
      </w:r>
      <w:r w:rsidR="00CE23B7" w:rsidRPr="00867538">
        <w:rPr>
          <w:rFonts w:ascii="Times New Roman" w:eastAsia="Calibri" w:hAnsi="Times New Roman" w:cs="Times New Roman"/>
          <w:sz w:val="24"/>
          <w:szCs w:val="24"/>
          <w:u w:val="none"/>
        </w:rPr>
        <w:t xml:space="preserve"> sa slová „odsekov 5 a 6“ nahrádzajú slovami „odsekov 6 a 7“.</w:t>
      </w:r>
    </w:p>
    <w:p w14:paraId="0CCDB445" w14:textId="67B5AC1E" w:rsidR="00164601" w:rsidRPr="00867538" w:rsidRDefault="00353A18" w:rsidP="00164601">
      <w:pPr>
        <w:pStyle w:val="Odsekzoznamu"/>
        <w:numPr>
          <w:ilvl w:val="0"/>
          <w:numId w:val="1"/>
        </w:numPr>
        <w:tabs>
          <w:tab w:val="left" w:pos="450"/>
        </w:tabs>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 xml:space="preserve">V § 170 ods. 1 </w:t>
      </w:r>
      <w:r w:rsidR="00164601" w:rsidRPr="00867538">
        <w:rPr>
          <w:rFonts w:ascii="Times New Roman" w:eastAsia="Calibri" w:hAnsi="Times New Roman" w:cs="Times New Roman"/>
          <w:sz w:val="24"/>
          <w:szCs w:val="24"/>
          <w:u w:val="none"/>
        </w:rPr>
        <w:t>úvodnej vete sa na konci vkladá slovo</w:t>
      </w:r>
      <w:r w:rsidR="00CE23B7" w:rsidRPr="00867538">
        <w:rPr>
          <w:rFonts w:ascii="Times New Roman" w:eastAsia="Calibri" w:hAnsi="Times New Roman" w:cs="Times New Roman"/>
          <w:sz w:val="24"/>
          <w:szCs w:val="24"/>
          <w:u w:val="none"/>
        </w:rPr>
        <w:t xml:space="preserve"> „najmä“.</w:t>
      </w:r>
    </w:p>
    <w:p w14:paraId="2A0BA3E6" w14:textId="20C082A3" w:rsidR="00CE23B7" w:rsidRPr="00867538" w:rsidRDefault="00353A18" w:rsidP="00164601">
      <w:pPr>
        <w:pStyle w:val="Odsekzoznamu"/>
        <w:numPr>
          <w:ilvl w:val="0"/>
          <w:numId w:val="1"/>
        </w:numPr>
        <w:tabs>
          <w:tab w:val="left" w:pos="450"/>
        </w:tabs>
        <w:spacing w:after="120"/>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EF49EF" w:rsidRPr="00867538">
        <w:rPr>
          <w:rFonts w:ascii="Times New Roman" w:eastAsia="Calibri" w:hAnsi="Times New Roman" w:cs="Times New Roman"/>
          <w:sz w:val="24"/>
          <w:szCs w:val="24"/>
          <w:u w:val="none"/>
        </w:rPr>
        <w:t xml:space="preserve">V </w:t>
      </w:r>
      <w:r w:rsidR="00CE23B7" w:rsidRPr="00867538">
        <w:rPr>
          <w:rFonts w:ascii="Times New Roman" w:eastAsia="Calibri" w:hAnsi="Times New Roman" w:cs="Times New Roman"/>
          <w:sz w:val="24"/>
          <w:szCs w:val="24"/>
          <w:u w:val="none"/>
        </w:rPr>
        <w:t xml:space="preserve">§ 170 </w:t>
      </w:r>
      <w:r w:rsidR="00EF49EF" w:rsidRPr="00867538">
        <w:rPr>
          <w:rFonts w:ascii="Times New Roman" w:eastAsia="Calibri" w:hAnsi="Times New Roman" w:cs="Times New Roman"/>
          <w:sz w:val="24"/>
          <w:szCs w:val="24"/>
          <w:u w:val="none"/>
        </w:rPr>
        <w:t xml:space="preserve">sa </w:t>
      </w:r>
      <w:r w:rsidR="00CE23B7" w:rsidRPr="00867538">
        <w:rPr>
          <w:rFonts w:ascii="Times New Roman" w:eastAsia="Calibri" w:hAnsi="Times New Roman" w:cs="Times New Roman"/>
          <w:sz w:val="24"/>
          <w:szCs w:val="24"/>
          <w:u w:val="none"/>
        </w:rPr>
        <w:t>ods</w:t>
      </w:r>
      <w:r w:rsidR="00EF49EF" w:rsidRPr="00867538">
        <w:rPr>
          <w:rFonts w:ascii="Times New Roman" w:eastAsia="Calibri" w:hAnsi="Times New Roman" w:cs="Times New Roman"/>
          <w:sz w:val="24"/>
          <w:szCs w:val="24"/>
          <w:u w:val="none"/>
        </w:rPr>
        <w:t>ek</w:t>
      </w:r>
      <w:r w:rsidR="00CE23B7" w:rsidRPr="00867538">
        <w:rPr>
          <w:rFonts w:ascii="Times New Roman" w:eastAsia="Calibri" w:hAnsi="Times New Roman" w:cs="Times New Roman"/>
          <w:sz w:val="24"/>
          <w:szCs w:val="24"/>
          <w:u w:val="none"/>
        </w:rPr>
        <w:t xml:space="preserve"> 1 dopĺňa písmenom f), ktoré znie:</w:t>
      </w:r>
    </w:p>
    <w:p w14:paraId="1B9B7E5B" w14:textId="234EBE7B" w:rsidR="00CE23B7" w:rsidRPr="00867538" w:rsidRDefault="00CE23B7" w:rsidP="00AC58E3">
      <w:pPr>
        <w:ind w:left="448"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w:t>
      </w:r>
      <w:bookmarkStart w:id="25" w:name="_Hlk128323908"/>
      <w:r w:rsidRPr="00867538">
        <w:rPr>
          <w:rFonts w:ascii="Times New Roman" w:eastAsia="Calibri" w:hAnsi="Times New Roman" w:cs="Times New Roman"/>
          <w:sz w:val="24"/>
          <w:szCs w:val="24"/>
          <w:u w:val="none"/>
        </w:rPr>
        <w:t xml:space="preserve">f) odmenu podľa § 142 ods. 1 písm. </w:t>
      </w:r>
      <w:r w:rsidR="00FA492A" w:rsidRPr="00867538">
        <w:rPr>
          <w:rFonts w:ascii="Times New Roman" w:eastAsia="Calibri" w:hAnsi="Times New Roman" w:cs="Times New Roman"/>
          <w:sz w:val="24"/>
          <w:szCs w:val="24"/>
          <w:u w:val="none"/>
        </w:rPr>
        <w:t>j</w:t>
      </w:r>
      <w:r w:rsidRPr="00867538">
        <w:rPr>
          <w:rFonts w:ascii="Times New Roman" w:eastAsia="Calibri" w:hAnsi="Times New Roman" w:cs="Times New Roman"/>
          <w:sz w:val="24"/>
          <w:szCs w:val="24"/>
          <w:u w:val="none"/>
        </w:rPr>
        <w:t>) a podmienky jej poskytnutia</w:t>
      </w:r>
      <w:bookmarkEnd w:id="25"/>
      <w:r w:rsidRPr="00867538">
        <w:rPr>
          <w:rFonts w:ascii="Times New Roman" w:eastAsia="Calibri" w:hAnsi="Times New Roman" w:cs="Times New Roman"/>
          <w:sz w:val="24"/>
          <w:szCs w:val="24"/>
          <w:u w:val="none"/>
        </w:rPr>
        <w:t>.“.</w:t>
      </w:r>
    </w:p>
    <w:p w14:paraId="55910D4E" w14:textId="113EB093" w:rsidR="00F142A7" w:rsidRPr="00867538" w:rsidRDefault="00353A18" w:rsidP="00F142A7">
      <w:pPr>
        <w:pStyle w:val="Odsekzoznamu"/>
        <w:numPr>
          <w:ilvl w:val="0"/>
          <w:numId w:val="1"/>
        </w:numPr>
        <w:spacing w:after="120"/>
        <w:ind w:left="448" w:hanging="448"/>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F142A7" w:rsidRPr="00867538">
        <w:rPr>
          <w:rFonts w:ascii="Times New Roman" w:eastAsia="Calibri" w:hAnsi="Times New Roman" w:cs="Times New Roman"/>
          <w:sz w:val="24"/>
          <w:szCs w:val="24"/>
          <w:u w:val="none"/>
        </w:rPr>
        <w:t>V § 170 sa vypúšťa odsek 2.</w:t>
      </w:r>
    </w:p>
    <w:p w14:paraId="1A6D1444" w14:textId="22CE4C81" w:rsidR="00F142A7" w:rsidRPr="00867538" w:rsidRDefault="00F142A7" w:rsidP="00DA1268">
      <w:pPr>
        <w:pStyle w:val="Odsekzoznamu"/>
        <w:ind w:left="448" w:firstLine="0"/>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Doterajší odsek 3 sa označuje ako odsek 2.</w:t>
      </w:r>
    </w:p>
    <w:p w14:paraId="36625285" w14:textId="4CAE5752" w:rsidR="00EF326A" w:rsidRPr="00867538" w:rsidRDefault="00353A18" w:rsidP="00EF326A">
      <w:pPr>
        <w:pStyle w:val="Odsekzoznamu"/>
        <w:numPr>
          <w:ilvl w:val="0"/>
          <w:numId w:val="1"/>
        </w:numPr>
        <w:spacing w:after="120"/>
        <w:ind w:left="448" w:hanging="448"/>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EF326A" w:rsidRPr="00867538">
        <w:rPr>
          <w:rFonts w:ascii="Times New Roman" w:eastAsia="Calibri" w:hAnsi="Times New Roman" w:cs="Times New Roman"/>
          <w:sz w:val="24"/>
          <w:szCs w:val="24"/>
          <w:u w:val="none"/>
        </w:rPr>
        <w:t xml:space="preserve">V § 170 ods. 2 </w:t>
      </w:r>
      <w:r w:rsidR="005B0FA7" w:rsidRPr="00867538">
        <w:rPr>
          <w:rFonts w:ascii="Times New Roman" w:eastAsia="Calibri" w:hAnsi="Times New Roman" w:cs="Times New Roman"/>
          <w:sz w:val="24"/>
          <w:szCs w:val="24"/>
          <w:u w:val="none"/>
        </w:rPr>
        <w:t xml:space="preserve">písmená </w:t>
      </w:r>
      <w:r w:rsidR="00EF326A" w:rsidRPr="00867538">
        <w:rPr>
          <w:rFonts w:ascii="Times New Roman" w:eastAsia="Calibri" w:hAnsi="Times New Roman" w:cs="Times New Roman"/>
          <w:sz w:val="24"/>
          <w:szCs w:val="24"/>
          <w:u w:val="none"/>
        </w:rPr>
        <w:t>d)</w:t>
      </w:r>
      <w:r w:rsidR="005B0FA7" w:rsidRPr="00867538">
        <w:rPr>
          <w:rFonts w:ascii="Times New Roman" w:eastAsia="Calibri" w:hAnsi="Times New Roman" w:cs="Times New Roman"/>
          <w:sz w:val="24"/>
          <w:szCs w:val="24"/>
          <w:u w:val="none"/>
        </w:rPr>
        <w:t xml:space="preserve"> a e)</w:t>
      </w:r>
      <w:r w:rsidR="00EF326A" w:rsidRPr="00867538">
        <w:rPr>
          <w:rFonts w:ascii="Times New Roman" w:eastAsia="Calibri" w:hAnsi="Times New Roman" w:cs="Times New Roman"/>
          <w:sz w:val="24"/>
          <w:szCs w:val="24"/>
          <w:u w:val="none"/>
        </w:rPr>
        <w:t xml:space="preserve"> </w:t>
      </w:r>
      <w:r w:rsidR="005B0FA7" w:rsidRPr="00867538">
        <w:rPr>
          <w:rFonts w:ascii="Times New Roman" w:eastAsia="Calibri" w:hAnsi="Times New Roman" w:cs="Times New Roman"/>
          <w:sz w:val="24"/>
          <w:szCs w:val="24"/>
          <w:u w:val="none"/>
        </w:rPr>
        <w:t>znejú</w:t>
      </w:r>
      <w:r w:rsidR="00EF326A" w:rsidRPr="00867538">
        <w:rPr>
          <w:rFonts w:ascii="Times New Roman" w:eastAsia="Calibri" w:hAnsi="Times New Roman" w:cs="Times New Roman"/>
          <w:sz w:val="24"/>
          <w:szCs w:val="24"/>
          <w:u w:val="none"/>
        </w:rPr>
        <w:t>:</w:t>
      </w:r>
    </w:p>
    <w:p w14:paraId="122A5837" w14:textId="2DC43017" w:rsidR="005B0FA7" w:rsidRPr="00867538" w:rsidRDefault="00EF326A" w:rsidP="004C38FE">
      <w:pPr>
        <w:pStyle w:val="Odsekzoznamu"/>
        <w:spacing w:after="120"/>
        <w:ind w:left="446" w:firstLine="0"/>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„d) odmenu podľa § 142 ods. 1 písm. d) až </w:t>
      </w:r>
      <w:r w:rsidR="008F4508" w:rsidRPr="00867538">
        <w:rPr>
          <w:rFonts w:ascii="Times New Roman" w:eastAsia="Calibri" w:hAnsi="Times New Roman" w:cs="Times New Roman"/>
          <w:sz w:val="24"/>
          <w:szCs w:val="24"/>
          <w:u w:val="none"/>
        </w:rPr>
        <w:t>i)</w:t>
      </w:r>
      <w:r w:rsidRPr="00867538">
        <w:rPr>
          <w:rFonts w:ascii="Times New Roman" w:eastAsia="Calibri" w:hAnsi="Times New Roman" w:cs="Times New Roman"/>
          <w:sz w:val="24"/>
          <w:szCs w:val="24"/>
          <w:u w:val="none"/>
        </w:rPr>
        <w:t xml:space="preserve"> a podmienky jej poskytnutia</w:t>
      </w:r>
      <w:r w:rsidR="005B0FA7" w:rsidRPr="00867538">
        <w:rPr>
          <w:rFonts w:ascii="Times New Roman" w:eastAsia="Calibri" w:hAnsi="Times New Roman" w:cs="Times New Roman"/>
          <w:sz w:val="24"/>
          <w:szCs w:val="24"/>
          <w:u w:val="none"/>
        </w:rPr>
        <w:t>,</w:t>
      </w:r>
    </w:p>
    <w:p w14:paraId="0ECA14DF" w14:textId="17CEEE19" w:rsidR="00EF326A" w:rsidRPr="00867538" w:rsidRDefault="005B0FA7" w:rsidP="00EF326A">
      <w:pPr>
        <w:pStyle w:val="Odsekzoznamu"/>
        <w:ind w:left="448" w:firstLine="0"/>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e) skrátenie služobného času, ak nie je dohodnuté v kolektívnej zmluve vyššieho stupňa, najviac o 2 a 1/2 hodiny týždenne,</w:t>
      </w:r>
      <w:r w:rsidR="00EF326A" w:rsidRPr="00867538">
        <w:rPr>
          <w:rFonts w:ascii="Times New Roman" w:eastAsia="Calibri" w:hAnsi="Times New Roman" w:cs="Times New Roman"/>
          <w:sz w:val="24"/>
          <w:szCs w:val="24"/>
          <w:u w:val="none"/>
        </w:rPr>
        <w:t>“.</w:t>
      </w:r>
    </w:p>
    <w:p w14:paraId="0FFBD590" w14:textId="79BC92FE" w:rsidR="00F142A7" w:rsidRPr="00867538" w:rsidRDefault="00353A18" w:rsidP="004C38FE">
      <w:pPr>
        <w:pStyle w:val="Odsekzoznamu"/>
        <w:numPr>
          <w:ilvl w:val="0"/>
          <w:numId w:val="1"/>
        </w:numPr>
        <w:spacing w:after="120"/>
        <w:ind w:left="446" w:hanging="446"/>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F142A7" w:rsidRPr="00867538">
        <w:rPr>
          <w:rFonts w:ascii="Times New Roman" w:eastAsia="Calibri" w:hAnsi="Times New Roman" w:cs="Times New Roman"/>
          <w:sz w:val="24"/>
          <w:szCs w:val="24"/>
          <w:u w:val="none"/>
        </w:rPr>
        <w:t xml:space="preserve">V § 170 </w:t>
      </w:r>
      <w:r w:rsidR="005B0FA7" w:rsidRPr="00867538">
        <w:rPr>
          <w:rFonts w:ascii="Times New Roman" w:eastAsia="Calibri" w:hAnsi="Times New Roman" w:cs="Times New Roman"/>
          <w:sz w:val="24"/>
          <w:szCs w:val="24"/>
          <w:u w:val="none"/>
        </w:rPr>
        <w:t>sa odsek 2 dopĺňa písmenom f), ktoré znie:</w:t>
      </w:r>
    </w:p>
    <w:p w14:paraId="7D9FCDB0" w14:textId="5309CC66" w:rsidR="005B0FA7" w:rsidRPr="00867538" w:rsidRDefault="005B0FA7" w:rsidP="00604ED7">
      <w:pPr>
        <w:pStyle w:val="Odsekzoznamu"/>
        <w:ind w:left="448" w:firstLine="0"/>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„f) predĺženie základnej výmery dovolenky, ak nie je dohodnuté v kolektívnej zmluve vyššieho stupňa, najviac o jeden týždeň.“.</w:t>
      </w:r>
    </w:p>
    <w:p w14:paraId="0F95AA71" w14:textId="761F9310" w:rsidR="00F25C9D" w:rsidRPr="00867538" w:rsidRDefault="00353A18" w:rsidP="00AC5F90">
      <w:pPr>
        <w:pStyle w:val="Odsekzoznamu"/>
        <w:numPr>
          <w:ilvl w:val="0"/>
          <w:numId w:val="1"/>
        </w:numPr>
        <w:ind w:left="446" w:hanging="446"/>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F25C9D" w:rsidRPr="00867538">
        <w:rPr>
          <w:rFonts w:ascii="Times New Roman" w:eastAsia="Calibri" w:hAnsi="Times New Roman" w:cs="Times New Roman"/>
          <w:sz w:val="24"/>
          <w:szCs w:val="24"/>
          <w:u w:val="none"/>
        </w:rPr>
        <w:t>V § 171 ods. 1 sa za slová „§ 75“ vkladajú slová „ods. 2 písm. e),“.</w:t>
      </w:r>
    </w:p>
    <w:p w14:paraId="3ECA8BD7" w14:textId="285528D8" w:rsidR="00AC5F90" w:rsidRPr="00867538" w:rsidRDefault="00353A18" w:rsidP="00AC5F90">
      <w:pPr>
        <w:pStyle w:val="Odsekzoznamu"/>
        <w:numPr>
          <w:ilvl w:val="0"/>
          <w:numId w:val="1"/>
        </w:numPr>
        <w:ind w:left="446" w:hanging="446"/>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171 sa vypúšťa odsek 2. Súčasne sa zrušuje označenie odseku 1.</w:t>
      </w:r>
    </w:p>
    <w:p w14:paraId="28B04993" w14:textId="46DBEB24" w:rsidR="00091F84" w:rsidRPr="00867538" w:rsidRDefault="00353A18" w:rsidP="00091F84">
      <w:pPr>
        <w:pStyle w:val="Odsekzoznamu"/>
        <w:numPr>
          <w:ilvl w:val="0"/>
          <w:numId w:val="1"/>
        </w:numPr>
        <w:ind w:left="446" w:hanging="446"/>
        <w:contextualSpacing w:val="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V § 175 ods. 3 sa na konci pripája táto veta: „</w:t>
      </w:r>
      <w:bookmarkStart w:id="26" w:name="_Hlk128324037"/>
      <w:r w:rsidR="00CE23B7" w:rsidRPr="00867538">
        <w:rPr>
          <w:rFonts w:ascii="Times New Roman" w:eastAsia="Calibri" w:hAnsi="Times New Roman" w:cs="Times New Roman"/>
          <w:sz w:val="24"/>
          <w:szCs w:val="24"/>
          <w:u w:val="none"/>
        </w:rPr>
        <w:t>Ustanovenie prvej vety sa nevzťahuje na počítanie doby</w:t>
      </w:r>
      <w:r w:rsidR="00747184" w:rsidRPr="00867538">
        <w:rPr>
          <w:rFonts w:ascii="Times New Roman" w:eastAsia="Calibri" w:hAnsi="Times New Roman" w:cs="Times New Roman"/>
          <w:sz w:val="24"/>
          <w:szCs w:val="24"/>
          <w:u w:val="none"/>
        </w:rPr>
        <w:t xml:space="preserve"> podľa tohto zákona alebo podľa Zákonníka práce</w:t>
      </w:r>
      <w:r w:rsidR="00CE23B7" w:rsidRPr="00867538">
        <w:rPr>
          <w:rFonts w:ascii="Times New Roman" w:eastAsia="Calibri" w:hAnsi="Times New Roman" w:cs="Times New Roman"/>
          <w:sz w:val="24"/>
          <w:szCs w:val="24"/>
          <w:u w:val="none"/>
        </w:rPr>
        <w:t>.“.</w:t>
      </w:r>
      <w:bookmarkEnd w:id="26"/>
    </w:p>
    <w:p w14:paraId="57EFED7C" w14:textId="4228D4B5" w:rsidR="00604ED7" w:rsidRPr="00867538" w:rsidRDefault="00353A18" w:rsidP="00BE2F42">
      <w:pPr>
        <w:pStyle w:val="Odsekzoznamu"/>
        <w:numPr>
          <w:ilvl w:val="0"/>
          <w:numId w:val="1"/>
        </w:numPr>
        <w:ind w:left="448" w:hanging="448"/>
        <w:contextualSpacing w:val="0"/>
        <w:rPr>
          <w:rFonts w:ascii="Times New Roman" w:eastAsia="Calibri" w:hAnsi="Times New Roman" w:cs="Times New Roman"/>
          <w:b/>
          <w:bCs/>
          <w:i/>
          <w:sz w:val="24"/>
          <w:szCs w:val="24"/>
          <w:u w:val="none"/>
        </w:rPr>
      </w:pPr>
      <w:r w:rsidRPr="00867538">
        <w:rPr>
          <w:rFonts w:ascii="Times New Roman" w:eastAsia="Calibri" w:hAnsi="Times New Roman" w:cs="Times New Roman"/>
          <w:bCs/>
          <w:sz w:val="24"/>
          <w:szCs w:val="24"/>
          <w:u w:val="none"/>
        </w:rPr>
        <w:t xml:space="preserve"> </w:t>
      </w:r>
      <w:r w:rsidR="00604ED7" w:rsidRPr="00867538">
        <w:rPr>
          <w:rFonts w:ascii="Times New Roman" w:eastAsia="Calibri" w:hAnsi="Times New Roman" w:cs="Times New Roman"/>
          <w:bCs/>
          <w:sz w:val="24"/>
          <w:szCs w:val="24"/>
          <w:u w:val="none"/>
        </w:rPr>
        <w:t xml:space="preserve">V § 175 ods. 4 sa slová „ods. 5 a 6“ nahrádzajú slovami „ods. 4 a 5“. </w:t>
      </w:r>
    </w:p>
    <w:p w14:paraId="72FD1062" w14:textId="2930C721" w:rsidR="00C11BDA" w:rsidRPr="00867538" w:rsidRDefault="00353A18" w:rsidP="00BE2F42">
      <w:pPr>
        <w:pStyle w:val="Odsekzoznamu"/>
        <w:numPr>
          <w:ilvl w:val="0"/>
          <w:numId w:val="1"/>
        </w:numPr>
        <w:ind w:left="448" w:hanging="448"/>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bCs/>
          <w:sz w:val="24"/>
          <w:szCs w:val="24"/>
          <w:u w:val="none"/>
        </w:rPr>
        <w:t xml:space="preserve"> </w:t>
      </w:r>
      <w:r w:rsidR="00C11BDA" w:rsidRPr="00867538">
        <w:rPr>
          <w:rFonts w:ascii="Times New Roman" w:eastAsia="Calibri" w:hAnsi="Times New Roman" w:cs="Times New Roman"/>
          <w:bCs/>
          <w:sz w:val="24"/>
          <w:szCs w:val="24"/>
          <w:u w:val="none"/>
        </w:rPr>
        <w:t>V § 175 ods. 4 sa</w:t>
      </w:r>
      <w:r w:rsidR="007D4E4D" w:rsidRPr="00867538">
        <w:rPr>
          <w:rFonts w:ascii="Times New Roman" w:eastAsia="Calibri" w:hAnsi="Times New Roman" w:cs="Times New Roman"/>
          <w:bCs/>
          <w:sz w:val="24"/>
          <w:szCs w:val="24"/>
          <w:u w:val="none"/>
        </w:rPr>
        <w:t xml:space="preserve"> </w:t>
      </w:r>
      <w:r w:rsidR="00C935C1" w:rsidRPr="00867538">
        <w:rPr>
          <w:rFonts w:ascii="Times New Roman" w:eastAsia="Calibri" w:hAnsi="Times New Roman" w:cs="Times New Roman"/>
          <w:bCs/>
          <w:sz w:val="24"/>
          <w:szCs w:val="24"/>
          <w:u w:val="none"/>
        </w:rPr>
        <w:t>slová „</w:t>
      </w:r>
      <w:r w:rsidR="00C11BDA" w:rsidRPr="00867538">
        <w:rPr>
          <w:rFonts w:ascii="Times New Roman" w:eastAsia="Calibri" w:hAnsi="Times New Roman" w:cs="Times New Roman"/>
          <w:bCs/>
          <w:sz w:val="24"/>
          <w:szCs w:val="24"/>
          <w:u w:val="none"/>
        </w:rPr>
        <w:t>§ 1</w:t>
      </w:r>
      <w:r w:rsidR="008805A1" w:rsidRPr="00867538">
        <w:rPr>
          <w:rFonts w:ascii="Times New Roman" w:eastAsia="Calibri" w:hAnsi="Times New Roman" w:cs="Times New Roman"/>
          <w:bCs/>
          <w:sz w:val="24"/>
          <w:szCs w:val="24"/>
          <w:u w:val="none"/>
        </w:rPr>
        <w:t>17 ods. 4 a § 118 ods. 1 a 3“</w:t>
      </w:r>
      <w:r w:rsidR="00C11BDA" w:rsidRPr="00867538">
        <w:rPr>
          <w:rFonts w:ascii="Times New Roman" w:eastAsia="Calibri" w:hAnsi="Times New Roman" w:cs="Times New Roman"/>
          <w:bCs/>
          <w:sz w:val="24"/>
          <w:szCs w:val="24"/>
          <w:u w:val="none"/>
        </w:rPr>
        <w:t xml:space="preserve"> nahrádzajú slovami „§ </w:t>
      </w:r>
      <w:r w:rsidR="00C935C1" w:rsidRPr="00867538">
        <w:rPr>
          <w:rFonts w:ascii="Times New Roman" w:eastAsia="Calibri" w:hAnsi="Times New Roman" w:cs="Times New Roman"/>
          <w:bCs/>
          <w:sz w:val="24"/>
          <w:szCs w:val="24"/>
          <w:u w:val="none"/>
        </w:rPr>
        <w:t>116</w:t>
      </w:r>
      <w:r w:rsidR="00C11BDA" w:rsidRPr="00867538">
        <w:rPr>
          <w:rFonts w:ascii="Times New Roman" w:eastAsia="Calibri" w:hAnsi="Times New Roman" w:cs="Times New Roman"/>
          <w:bCs/>
          <w:sz w:val="24"/>
          <w:szCs w:val="24"/>
          <w:u w:val="none"/>
        </w:rPr>
        <w:t xml:space="preserve"> ods. 1</w:t>
      </w:r>
      <w:r w:rsidR="00F625EF" w:rsidRPr="00867538">
        <w:rPr>
          <w:rFonts w:ascii="Times New Roman" w:eastAsia="Calibri" w:hAnsi="Times New Roman" w:cs="Times New Roman"/>
          <w:bCs/>
          <w:sz w:val="24"/>
          <w:szCs w:val="24"/>
          <w:u w:val="none"/>
        </w:rPr>
        <w:t xml:space="preserve"> a 6</w:t>
      </w:r>
      <w:r w:rsidR="00C11BDA" w:rsidRPr="00867538">
        <w:rPr>
          <w:rFonts w:ascii="Times New Roman" w:eastAsia="Calibri" w:hAnsi="Times New Roman" w:cs="Times New Roman"/>
          <w:bCs/>
          <w:sz w:val="24"/>
          <w:szCs w:val="24"/>
          <w:u w:val="none"/>
        </w:rPr>
        <w:t xml:space="preserve"> a § 117 ods. 4“.</w:t>
      </w:r>
    </w:p>
    <w:p w14:paraId="7EFC0F93" w14:textId="7B453DD9" w:rsidR="00AC0C0F" w:rsidRPr="00867538" w:rsidRDefault="00353A18" w:rsidP="00091F84">
      <w:pPr>
        <w:pStyle w:val="Odsekzoznamu"/>
        <w:numPr>
          <w:ilvl w:val="0"/>
          <w:numId w:val="1"/>
        </w:numPr>
        <w:spacing w:after="120"/>
        <w:ind w:left="446" w:hanging="446"/>
        <w:contextualSpacing w:val="0"/>
        <w:rPr>
          <w:rFonts w:ascii="Times New Roman" w:eastAsia="Calibri" w:hAnsi="Times New Roman" w:cs="Times New Roman"/>
          <w:b/>
          <w:bCs/>
          <w:sz w:val="24"/>
          <w:szCs w:val="24"/>
          <w:u w:val="none"/>
        </w:rPr>
      </w:pPr>
      <w:r w:rsidRPr="00867538">
        <w:rPr>
          <w:rFonts w:ascii="Times New Roman" w:eastAsia="Calibri" w:hAnsi="Times New Roman" w:cs="Times New Roman"/>
          <w:sz w:val="24"/>
          <w:szCs w:val="24"/>
          <w:u w:val="none"/>
        </w:rPr>
        <w:t xml:space="preserve"> </w:t>
      </w:r>
      <w:r w:rsidR="00CE23B7" w:rsidRPr="00867538">
        <w:rPr>
          <w:rFonts w:ascii="Times New Roman" w:eastAsia="Calibri" w:hAnsi="Times New Roman" w:cs="Times New Roman"/>
          <w:sz w:val="24"/>
          <w:szCs w:val="24"/>
          <w:u w:val="none"/>
        </w:rPr>
        <w:t>Za § 175 sa vkladá § 175a, ktorý vrátane nadpisu znie:</w:t>
      </w:r>
      <w:bookmarkEnd w:id="18"/>
    </w:p>
    <w:p w14:paraId="6215DE49" w14:textId="77777777" w:rsidR="00CE23B7" w:rsidRPr="00867538" w:rsidRDefault="00CE23B7" w:rsidP="00091F84">
      <w:pPr>
        <w:tabs>
          <w:tab w:val="left" w:pos="540"/>
        </w:tabs>
        <w:spacing w:after="0"/>
        <w:ind w:left="450" w:firstLine="0"/>
        <w:contextualSpacing/>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w:t>
      </w:r>
      <w:bookmarkStart w:id="27" w:name="_Hlk128324072"/>
      <w:r w:rsidRPr="00867538">
        <w:rPr>
          <w:rFonts w:ascii="Times New Roman" w:eastAsia="Times New Roman" w:hAnsi="Times New Roman" w:cs="Times New Roman"/>
          <w:sz w:val="24"/>
          <w:szCs w:val="24"/>
          <w:u w:val="none"/>
          <w:lang w:eastAsia="sk-SK"/>
        </w:rPr>
        <w:t>§ 175a</w:t>
      </w:r>
    </w:p>
    <w:p w14:paraId="7BFD8470" w14:textId="77777777" w:rsidR="00CE23B7" w:rsidRPr="00867538" w:rsidRDefault="00CE23B7" w:rsidP="00091F84">
      <w:pPr>
        <w:tabs>
          <w:tab w:val="left" w:pos="450"/>
        </w:tabs>
        <w:spacing w:after="120"/>
        <w:ind w:left="450" w:firstLine="0"/>
        <w:jc w:val="center"/>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sz w:val="24"/>
          <w:szCs w:val="24"/>
          <w:u w:val="none"/>
          <w:lang w:eastAsia="sk-SK"/>
        </w:rPr>
        <w:t>Trvanie štátnozamestnaneckého pomeru</w:t>
      </w:r>
    </w:p>
    <w:p w14:paraId="5E208BF4" w14:textId="1A01E897" w:rsidR="00CE23B7" w:rsidRPr="00867538" w:rsidRDefault="001E7F27" w:rsidP="00091F84">
      <w:pPr>
        <w:spacing w:after="0"/>
        <w:ind w:left="450" w:firstLine="0"/>
        <w:contextualSpacing/>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(1) </w:t>
      </w:r>
      <w:r w:rsidR="00CE23B7" w:rsidRPr="00867538">
        <w:rPr>
          <w:rFonts w:ascii="Times New Roman" w:eastAsia="Times New Roman" w:hAnsi="Times New Roman" w:cs="Times New Roman"/>
          <w:sz w:val="24"/>
          <w:szCs w:val="24"/>
          <w:u w:val="none"/>
          <w:lang w:eastAsia="sk-SK"/>
        </w:rPr>
        <w:t>Na účely § 8,</w:t>
      </w:r>
      <w:r w:rsidR="00C11BDA" w:rsidRPr="00867538">
        <w:rPr>
          <w:rFonts w:ascii="Times New Roman" w:eastAsia="Times New Roman" w:hAnsi="Times New Roman" w:cs="Times New Roman"/>
          <w:sz w:val="24"/>
          <w:szCs w:val="24"/>
          <w:u w:val="none"/>
          <w:lang w:eastAsia="sk-SK"/>
        </w:rPr>
        <w:t xml:space="preserve"> § 83</w:t>
      </w:r>
      <w:r w:rsidR="00CE23B7" w:rsidRPr="00867538">
        <w:rPr>
          <w:rFonts w:ascii="Times New Roman" w:eastAsia="Times New Roman" w:hAnsi="Times New Roman" w:cs="Times New Roman"/>
          <w:sz w:val="24"/>
          <w:szCs w:val="24"/>
          <w:u w:val="none"/>
          <w:lang w:eastAsia="sk-SK"/>
        </w:rPr>
        <w:t xml:space="preserve">, </w:t>
      </w:r>
      <w:r w:rsidR="009B72D8" w:rsidRPr="00867538">
        <w:rPr>
          <w:rFonts w:ascii="Times New Roman" w:eastAsia="Times New Roman" w:hAnsi="Times New Roman" w:cs="Times New Roman"/>
          <w:sz w:val="24"/>
          <w:szCs w:val="24"/>
          <w:u w:val="none"/>
          <w:lang w:eastAsia="sk-SK"/>
        </w:rPr>
        <w:t>§ 122</w:t>
      </w:r>
      <w:r w:rsidR="00CE23B7" w:rsidRPr="00867538">
        <w:rPr>
          <w:rFonts w:ascii="Times New Roman" w:eastAsia="Times New Roman" w:hAnsi="Times New Roman" w:cs="Times New Roman"/>
          <w:sz w:val="24"/>
          <w:szCs w:val="24"/>
          <w:u w:val="none"/>
          <w:lang w:eastAsia="sk-SK"/>
        </w:rPr>
        <w:t xml:space="preserve"> a na účely § 152a a 152b Zákonníka práce sa do trvania štátnozamestnaneckého pomeru započítava aj doba</w:t>
      </w:r>
    </w:p>
    <w:p w14:paraId="21A6037B" w14:textId="77777777" w:rsidR="00CE23B7" w:rsidRPr="00867538" w:rsidRDefault="00CE23B7" w:rsidP="00091F84">
      <w:pPr>
        <w:spacing w:after="0"/>
        <w:ind w:left="450" w:firstLine="0"/>
        <w:contextualSpacing/>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a) bezprostredne predchádzajúceho štátnozamestnaneckého pomeru v tom istom služobnom úrade a</w:t>
      </w:r>
    </w:p>
    <w:p w14:paraId="4E9886DF" w14:textId="77777777" w:rsidR="001E7F27" w:rsidRPr="00867538" w:rsidRDefault="00CE23B7" w:rsidP="004C38FE">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toho istého štátnozamestnaneckého pomeru v inom služobnom úrade.</w:t>
      </w:r>
    </w:p>
    <w:p w14:paraId="78E0587A" w14:textId="75932BCB" w:rsidR="00CE23B7" w:rsidRPr="00867538" w:rsidRDefault="001E7F27" w:rsidP="00091F84">
      <w:pPr>
        <w:ind w:left="446"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(2) Na účely dovolenky </w:t>
      </w:r>
      <w:r w:rsidR="006C3775" w:rsidRPr="00867538">
        <w:rPr>
          <w:rFonts w:ascii="Times New Roman" w:eastAsia="Times New Roman" w:hAnsi="Times New Roman" w:cs="Times New Roman"/>
          <w:sz w:val="24"/>
          <w:szCs w:val="24"/>
          <w:u w:val="none"/>
          <w:lang w:eastAsia="sk-SK"/>
        </w:rPr>
        <w:t>a § 141</w:t>
      </w:r>
      <w:r w:rsidRPr="00867538">
        <w:rPr>
          <w:rFonts w:ascii="Times New Roman" w:eastAsia="Times New Roman" w:hAnsi="Times New Roman" w:cs="Times New Roman"/>
          <w:sz w:val="24"/>
          <w:szCs w:val="24"/>
          <w:u w:val="none"/>
          <w:lang w:eastAsia="sk-SK"/>
        </w:rPr>
        <w:t xml:space="preserve"> Zákonníka práce sa za trvanie štátnozamestnaneckého pomeru považuje aj trvanie štátnozamestnaneckého pomeru podľa odseku 1 písm. a)</w:t>
      </w:r>
      <w:r w:rsidR="004B0048" w:rsidRPr="00867538">
        <w:rPr>
          <w:rFonts w:ascii="Times New Roman" w:eastAsia="Times New Roman" w:hAnsi="Times New Roman" w:cs="Times New Roman"/>
          <w:sz w:val="24"/>
          <w:szCs w:val="24"/>
          <w:u w:val="none"/>
          <w:lang w:eastAsia="sk-SK"/>
        </w:rPr>
        <w:t xml:space="preserve"> a</w:t>
      </w:r>
      <w:r w:rsidRPr="00867538">
        <w:rPr>
          <w:rFonts w:ascii="Times New Roman" w:eastAsia="Times New Roman" w:hAnsi="Times New Roman" w:cs="Times New Roman"/>
          <w:sz w:val="24"/>
          <w:szCs w:val="24"/>
          <w:u w:val="none"/>
          <w:lang w:eastAsia="sk-SK"/>
        </w:rPr>
        <w:t xml:space="preserve"> b).</w:t>
      </w:r>
      <w:r w:rsidR="00CE23B7" w:rsidRPr="00867538">
        <w:rPr>
          <w:rFonts w:ascii="Times New Roman" w:eastAsia="Times New Roman" w:hAnsi="Times New Roman" w:cs="Times New Roman"/>
          <w:sz w:val="24"/>
          <w:szCs w:val="24"/>
          <w:u w:val="none"/>
          <w:lang w:eastAsia="sk-SK"/>
        </w:rPr>
        <w:t>“.</w:t>
      </w:r>
    </w:p>
    <w:bookmarkEnd w:id="27"/>
    <w:p w14:paraId="49A4995D" w14:textId="34304452" w:rsidR="00CE23B7" w:rsidRPr="00867538" w:rsidRDefault="00353A18" w:rsidP="00091F84">
      <w:pPr>
        <w:pStyle w:val="Odsekzoznamu"/>
        <w:numPr>
          <w:ilvl w:val="0"/>
          <w:numId w:val="1"/>
        </w:numPr>
        <w:spacing w:after="120"/>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V § 178 ods. 1 sa za slovo „zákona“ vkladajú slová „</w:t>
      </w:r>
      <w:bookmarkStart w:id="28" w:name="_Hlk128324129"/>
      <w:r w:rsidR="00CE23B7" w:rsidRPr="00867538">
        <w:rPr>
          <w:rFonts w:ascii="Times New Roman" w:eastAsia="Times New Roman" w:hAnsi="Times New Roman" w:cs="Times New Roman"/>
          <w:sz w:val="24"/>
          <w:szCs w:val="24"/>
          <w:u w:val="none"/>
          <w:lang w:eastAsia="sk-SK"/>
        </w:rPr>
        <w:t>alebo rozhodnutia vlády podľa osobitného predpisu</w:t>
      </w:r>
      <w:r w:rsidR="00CE23B7" w:rsidRPr="00867538">
        <w:rPr>
          <w:rFonts w:ascii="Times New Roman" w:eastAsia="Times New Roman" w:hAnsi="Times New Roman" w:cs="Times New Roman"/>
          <w:sz w:val="24"/>
          <w:szCs w:val="24"/>
          <w:u w:val="none"/>
          <w:vertAlign w:val="superscript"/>
          <w:lang w:eastAsia="sk-SK"/>
        </w:rPr>
        <w:t>6</w:t>
      </w:r>
      <w:r w:rsidR="00770248" w:rsidRPr="00867538">
        <w:rPr>
          <w:rFonts w:ascii="Times New Roman" w:eastAsia="Times New Roman" w:hAnsi="Times New Roman" w:cs="Times New Roman"/>
          <w:sz w:val="24"/>
          <w:szCs w:val="24"/>
          <w:u w:val="none"/>
          <w:vertAlign w:val="superscript"/>
          <w:lang w:eastAsia="sk-SK"/>
        </w:rPr>
        <w:t>2</w:t>
      </w:r>
      <w:r w:rsidR="00CE23B7" w:rsidRPr="00867538">
        <w:rPr>
          <w:rFonts w:ascii="Times New Roman" w:eastAsia="Times New Roman" w:hAnsi="Times New Roman" w:cs="Times New Roman"/>
          <w:sz w:val="24"/>
          <w:szCs w:val="24"/>
          <w:u w:val="none"/>
          <w:lang w:eastAsia="sk-SK"/>
        </w:rPr>
        <w:t>)</w:t>
      </w:r>
      <w:bookmarkEnd w:id="28"/>
      <w:r w:rsidR="00CE23B7" w:rsidRPr="00867538">
        <w:rPr>
          <w:rFonts w:ascii="Times New Roman" w:eastAsia="Times New Roman" w:hAnsi="Times New Roman" w:cs="Times New Roman"/>
          <w:sz w:val="24"/>
          <w:szCs w:val="24"/>
          <w:u w:val="none"/>
          <w:lang w:eastAsia="sk-SK"/>
        </w:rPr>
        <w:t>“.</w:t>
      </w:r>
    </w:p>
    <w:p w14:paraId="6AA22069" w14:textId="69BD9138" w:rsidR="00CE23B7" w:rsidRPr="00867538" w:rsidRDefault="00CE23B7" w:rsidP="00091F84">
      <w:pPr>
        <w:spacing w:after="120"/>
        <w:ind w:left="450" w:firstLine="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6</w:t>
      </w:r>
      <w:r w:rsidR="00770248" w:rsidRPr="00867538">
        <w:rPr>
          <w:rFonts w:ascii="Times New Roman" w:eastAsia="Times New Roman" w:hAnsi="Times New Roman" w:cs="Times New Roman"/>
          <w:sz w:val="24"/>
          <w:szCs w:val="24"/>
          <w:u w:val="none"/>
          <w:lang w:eastAsia="sk-SK"/>
        </w:rPr>
        <w:t>2</w:t>
      </w:r>
      <w:r w:rsidRPr="00867538">
        <w:rPr>
          <w:rFonts w:ascii="Times New Roman" w:eastAsia="Times New Roman" w:hAnsi="Times New Roman" w:cs="Times New Roman"/>
          <w:sz w:val="24"/>
          <w:szCs w:val="24"/>
          <w:u w:val="none"/>
          <w:lang w:eastAsia="sk-SK"/>
        </w:rPr>
        <w:t xml:space="preserve"> znie:</w:t>
      </w:r>
    </w:p>
    <w:p w14:paraId="7E58ADCF" w14:textId="7CAA3953" w:rsidR="00CE23B7" w:rsidRPr="00867538" w:rsidRDefault="00CE23B7" w:rsidP="00604ED7">
      <w:pPr>
        <w:spacing w:after="0"/>
        <w:ind w:left="450" w:firstLine="0"/>
        <w:rPr>
          <w:rFonts w:ascii="Times New Roman" w:eastAsia="Times New Roman" w:hAnsi="Times New Roman" w:cs="Times New Roman"/>
          <w:sz w:val="24"/>
          <w:szCs w:val="24"/>
          <w:u w:val="none"/>
          <w:lang w:eastAsia="sk-SK"/>
        </w:rPr>
      </w:pPr>
      <w:r w:rsidRPr="00867538">
        <w:rPr>
          <w:rFonts w:ascii="Times New Roman" w:hAnsi="Times New Roman" w:cs="Times New Roman"/>
          <w:sz w:val="24"/>
          <w:szCs w:val="24"/>
          <w:u w:val="none"/>
        </w:rPr>
        <w:t>„</w:t>
      </w:r>
      <w:bookmarkStart w:id="29" w:name="_Hlk128324210"/>
      <w:r w:rsidRPr="00867538">
        <w:rPr>
          <w:rFonts w:ascii="Times New Roman" w:eastAsia="Times New Roman" w:hAnsi="Times New Roman" w:cs="Times New Roman"/>
          <w:sz w:val="24"/>
          <w:szCs w:val="24"/>
          <w:u w:val="none"/>
          <w:vertAlign w:val="superscript"/>
          <w:lang w:eastAsia="sk-SK"/>
        </w:rPr>
        <w:t>6</w:t>
      </w:r>
      <w:r w:rsidR="00770248" w:rsidRPr="00867538">
        <w:rPr>
          <w:rFonts w:ascii="Times New Roman" w:eastAsia="Times New Roman" w:hAnsi="Times New Roman" w:cs="Times New Roman"/>
          <w:sz w:val="24"/>
          <w:szCs w:val="24"/>
          <w:u w:val="none"/>
          <w:vertAlign w:val="superscript"/>
          <w:lang w:eastAsia="sk-SK"/>
        </w:rPr>
        <w:t>2</w:t>
      </w:r>
      <w:r w:rsidRPr="00867538">
        <w:rPr>
          <w:rFonts w:ascii="Times New Roman" w:eastAsia="Times New Roman" w:hAnsi="Times New Roman" w:cs="Times New Roman"/>
          <w:sz w:val="24"/>
          <w:szCs w:val="24"/>
          <w:u w:val="none"/>
          <w:lang w:eastAsia="sk-SK"/>
        </w:rPr>
        <w:t xml:space="preserve">) </w:t>
      </w:r>
      <w:r w:rsidR="00832E75" w:rsidRPr="00867538">
        <w:rPr>
          <w:rFonts w:ascii="Times New Roman" w:eastAsia="Times New Roman" w:hAnsi="Times New Roman" w:cs="Times New Roman"/>
          <w:sz w:val="24"/>
          <w:szCs w:val="24"/>
          <w:u w:val="none"/>
          <w:lang w:eastAsia="sk-SK"/>
        </w:rPr>
        <w:t xml:space="preserve">Napríklad </w:t>
      </w:r>
      <w:r w:rsidRPr="00867538">
        <w:rPr>
          <w:rFonts w:ascii="Times New Roman" w:eastAsia="Times New Roman" w:hAnsi="Times New Roman" w:cs="Times New Roman"/>
          <w:sz w:val="24"/>
          <w:szCs w:val="24"/>
          <w:u w:val="none"/>
          <w:lang w:eastAsia="sk-SK"/>
        </w:rPr>
        <w:t>§ 2 ods. 1 zákona č. 575/2001 Z. z. o organizácii činnosti vlády a organizácii ústrednej štátnej správy v znení neskorších predpisov</w:t>
      </w:r>
      <w:r w:rsidR="00832E75" w:rsidRPr="00867538">
        <w:rPr>
          <w:rFonts w:ascii="Times New Roman" w:eastAsia="Times New Roman" w:hAnsi="Times New Roman" w:cs="Times New Roman"/>
          <w:sz w:val="24"/>
          <w:szCs w:val="24"/>
          <w:u w:val="none"/>
          <w:lang w:eastAsia="sk-SK"/>
        </w:rPr>
        <w:t>,</w:t>
      </w:r>
      <w:r w:rsidR="00111066" w:rsidRPr="00867538">
        <w:rPr>
          <w:rFonts w:ascii="Times New Roman" w:eastAsia="Times New Roman" w:hAnsi="Times New Roman" w:cs="Times New Roman"/>
          <w:sz w:val="24"/>
          <w:szCs w:val="24"/>
          <w:u w:val="none"/>
          <w:lang w:eastAsia="sk-SK"/>
        </w:rPr>
        <w:t xml:space="preserve"> </w:t>
      </w:r>
      <w:r w:rsidRPr="00867538">
        <w:rPr>
          <w:rFonts w:ascii="Times New Roman" w:eastAsia="Times New Roman" w:hAnsi="Times New Roman" w:cs="Times New Roman"/>
          <w:sz w:val="24"/>
          <w:szCs w:val="24"/>
          <w:u w:val="none"/>
          <w:lang w:eastAsia="sk-SK"/>
        </w:rPr>
        <w:t>§ 4 a 45a zákona č. 528/2008 Z. z. o pomoci a podpore poskytovanej z fondov Európskeho spoločenstva</w:t>
      </w:r>
      <w:r w:rsidR="001960C0" w:rsidRPr="00867538">
        <w:rPr>
          <w:rFonts w:ascii="Times New Roman" w:eastAsia="Times New Roman" w:hAnsi="Times New Roman" w:cs="Times New Roman"/>
          <w:sz w:val="24"/>
          <w:szCs w:val="24"/>
          <w:u w:val="none"/>
          <w:lang w:eastAsia="sk-SK"/>
        </w:rPr>
        <w:t xml:space="preserve"> v znení zákona č. 134/2020 Z. z.</w:t>
      </w:r>
      <w:r w:rsidRPr="00867538">
        <w:rPr>
          <w:rFonts w:ascii="Times New Roman" w:eastAsia="Times New Roman" w:hAnsi="Times New Roman" w:cs="Times New Roman"/>
          <w:sz w:val="24"/>
          <w:szCs w:val="24"/>
          <w:u w:val="none"/>
          <w:lang w:eastAsia="sk-SK"/>
        </w:rPr>
        <w:t>“.</w:t>
      </w:r>
    </w:p>
    <w:p w14:paraId="2C54BC76" w14:textId="77777777" w:rsidR="000A5DF0" w:rsidRPr="00867538" w:rsidRDefault="000A5DF0" w:rsidP="00604ED7">
      <w:pPr>
        <w:spacing w:after="0"/>
        <w:ind w:left="450" w:firstLine="0"/>
        <w:rPr>
          <w:rFonts w:ascii="Times New Roman" w:eastAsia="Times New Roman" w:hAnsi="Times New Roman" w:cs="Times New Roman"/>
          <w:b/>
          <w:bCs/>
          <w:sz w:val="24"/>
          <w:szCs w:val="24"/>
          <w:u w:val="none"/>
          <w:lang w:eastAsia="sk-SK"/>
        </w:rPr>
      </w:pPr>
    </w:p>
    <w:bookmarkEnd w:id="29"/>
    <w:p w14:paraId="7AC7A0BA" w14:textId="7B07096E" w:rsidR="00091F84" w:rsidRPr="00867538" w:rsidRDefault="00353A18" w:rsidP="00091F84">
      <w:pPr>
        <w:pStyle w:val="Odsekzoznamu"/>
        <w:numPr>
          <w:ilvl w:val="0"/>
          <w:numId w:val="1"/>
        </w:numPr>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091F84" w:rsidRPr="00867538">
        <w:rPr>
          <w:rFonts w:ascii="Times New Roman" w:eastAsia="Times New Roman" w:hAnsi="Times New Roman" w:cs="Times New Roman"/>
          <w:sz w:val="24"/>
          <w:szCs w:val="24"/>
          <w:u w:val="none"/>
          <w:lang w:eastAsia="sk-SK"/>
        </w:rPr>
        <w:t xml:space="preserve">V § 179 sa </w:t>
      </w:r>
      <w:r w:rsidR="00E241E1" w:rsidRPr="00867538">
        <w:rPr>
          <w:rFonts w:ascii="Times New Roman" w:eastAsia="Times New Roman" w:hAnsi="Times New Roman" w:cs="Times New Roman"/>
          <w:sz w:val="24"/>
          <w:szCs w:val="24"/>
          <w:u w:val="none"/>
          <w:lang w:eastAsia="sk-SK"/>
        </w:rPr>
        <w:t xml:space="preserve"> slová „ustanoví zákon“ nahrádzajú slovami „zákon ustanoví“ a </w:t>
      </w:r>
      <w:r w:rsidR="00091F84" w:rsidRPr="00867538">
        <w:rPr>
          <w:rFonts w:ascii="Times New Roman" w:eastAsia="Times New Roman" w:hAnsi="Times New Roman" w:cs="Times New Roman"/>
          <w:sz w:val="24"/>
          <w:szCs w:val="24"/>
          <w:u w:val="none"/>
          <w:lang w:eastAsia="sk-SK"/>
        </w:rPr>
        <w:t>vypúšťajú</w:t>
      </w:r>
      <w:r w:rsidR="00E241E1" w:rsidRPr="00867538">
        <w:rPr>
          <w:rFonts w:ascii="Times New Roman" w:eastAsia="Times New Roman" w:hAnsi="Times New Roman" w:cs="Times New Roman"/>
          <w:sz w:val="24"/>
          <w:szCs w:val="24"/>
          <w:u w:val="none"/>
          <w:lang w:eastAsia="sk-SK"/>
        </w:rPr>
        <w:t xml:space="preserve"> sa</w:t>
      </w:r>
      <w:r w:rsidR="00091F84" w:rsidRPr="00867538">
        <w:rPr>
          <w:rFonts w:ascii="Times New Roman" w:eastAsia="Times New Roman" w:hAnsi="Times New Roman" w:cs="Times New Roman"/>
          <w:sz w:val="24"/>
          <w:szCs w:val="24"/>
          <w:u w:val="none"/>
          <w:lang w:eastAsia="sk-SK"/>
        </w:rPr>
        <w:t xml:space="preserve"> slová „a ktorý služobný úrad je povinný v mene štátu uspokojiť práva štátneho zames</w:t>
      </w:r>
      <w:r w:rsidR="00BA38FF" w:rsidRPr="00867538">
        <w:rPr>
          <w:rFonts w:ascii="Times New Roman" w:eastAsia="Times New Roman" w:hAnsi="Times New Roman" w:cs="Times New Roman"/>
          <w:sz w:val="24"/>
          <w:szCs w:val="24"/>
          <w:u w:val="none"/>
          <w:lang w:eastAsia="sk-SK"/>
        </w:rPr>
        <w:t>t</w:t>
      </w:r>
      <w:r w:rsidR="00091F84" w:rsidRPr="00867538">
        <w:rPr>
          <w:rFonts w:ascii="Times New Roman" w:eastAsia="Times New Roman" w:hAnsi="Times New Roman" w:cs="Times New Roman"/>
          <w:sz w:val="24"/>
          <w:szCs w:val="24"/>
          <w:u w:val="none"/>
          <w:lang w:eastAsia="sk-SK"/>
        </w:rPr>
        <w:t>nanca zrušeného služobného úradu alebo uplatňovať jeho práva“.</w:t>
      </w:r>
    </w:p>
    <w:p w14:paraId="56F73428" w14:textId="0B95C29F" w:rsidR="00CE23B7" w:rsidRPr="00867538" w:rsidRDefault="00353A18" w:rsidP="004C38FE">
      <w:pPr>
        <w:pStyle w:val="Odsekzoznamu"/>
        <w:numPr>
          <w:ilvl w:val="0"/>
          <w:numId w:val="1"/>
        </w:numPr>
        <w:spacing w:after="120"/>
        <w:ind w:left="446" w:hanging="446"/>
        <w:contextualSpacing w:val="0"/>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CE23B7" w:rsidRPr="00867538">
        <w:rPr>
          <w:rFonts w:ascii="Times New Roman" w:eastAsia="Times New Roman" w:hAnsi="Times New Roman" w:cs="Times New Roman"/>
          <w:sz w:val="24"/>
          <w:szCs w:val="24"/>
          <w:u w:val="none"/>
          <w:lang w:eastAsia="sk-SK"/>
        </w:rPr>
        <w:t>Za § 17</w:t>
      </w:r>
      <w:r w:rsidR="00091F84" w:rsidRPr="00867538">
        <w:rPr>
          <w:rFonts w:ascii="Times New Roman" w:eastAsia="Times New Roman" w:hAnsi="Times New Roman" w:cs="Times New Roman"/>
          <w:sz w:val="24"/>
          <w:szCs w:val="24"/>
          <w:u w:val="none"/>
          <w:lang w:eastAsia="sk-SK"/>
        </w:rPr>
        <w:t>9</w:t>
      </w:r>
      <w:r w:rsidR="00CE23B7" w:rsidRPr="00867538">
        <w:rPr>
          <w:rFonts w:ascii="Times New Roman" w:eastAsia="Times New Roman" w:hAnsi="Times New Roman" w:cs="Times New Roman"/>
          <w:sz w:val="24"/>
          <w:szCs w:val="24"/>
          <w:u w:val="none"/>
          <w:lang w:eastAsia="sk-SK"/>
        </w:rPr>
        <w:t xml:space="preserve"> sa vkladá § 17</w:t>
      </w:r>
      <w:r w:rsidR="00091F84" w:rsidRPr="00867538">
        <w:rPr>
          <w:rFonts w:ascii="Times New Roman" w:eastAsia="Times New Roman" w:hAnsi="Times New Roman" w:cs="Times New Roman"/>
          <w:sz w:val="24"/>
          <w:szCs w:val="24"/>
          <w:u w:val="none"/>
          <w:lang w:eastAsia="sk-SK"/>
        </w:rPr>
        <w:t>9</w:t>
      </w:r>
      <w:r w:rsidR="00CE23B7" w:rsidRPr="00867538">
        <w:rPr>
          <w:rFonts w:ascii="Times New Roman" w:eastAsia="Times New Roman" w:hAnsi="Times New Roman" w:cs="Times New Roman"/>
          <w:sz w:val="24"/>
          <w:szCs w:val="24"/>
          <w:u w:val="none"/>
          <w:lang w:eastAsia="sk-SK"/>
        </w:rPr>
        <w:t>a, ktorý vrátane nadpisu znie:</w:t>
      </w:r>
    </w:p>
    <w:p w14:paraId="6498D000" w14:textId="308D732D" w:rsidR="00CE23B7" w:rsidRPr="00867538" w:rsidRDefault="00CE23B7" w:rsidP="00091F84">
      <w:pPr>
        <w:spacing w:after="0"/>
        <w:ind w:left="450" w:firstLine="0"/>
        <w:jc w:val="center"/>
        <w:rPr>
          <w:rFonts w:ascii="Times New Roman" w:eastAsia="Times New Roman" w:hAnsi="Times New Roman" w:cs="Times New Roman"/>
          <w:b/>
          <w:bCs/>
          <w:sz w:val="24"/>
          <w:szCs w:val="24"/>
          <w:u w:val="none"/>
          <w:lang w:eastAsia="sk-SK"/>
        </w:rPr>
      </w:pPr>
      <w:bookmarkStart w:id="30" w:name="_Hlk128324312"/>
      <w:r w:rsidRPr="00867538">
        <w:rPr>
          <w:rFonts w:ascii="Times New Roman" w:eastAsia="Times New Roman" w:hAnsi="Times New Roman" w:cs="Times New Roman"/>
          <w:sz w:val="24"/>
          <w:szCs w:val="24"/>
          <w:u w:val="none"/>
          <w:lang w:eastAsia="sk-SK"/>
        </w:rPr>
        <w:t>„§ 17</w:t>
      </w:r>
      <w:r w:rsidR="00091F84" w:rsidRPr="00867538">
        <w:rPr>
          <w:rFonts w:ascii="Times New Roman" w:eastAsia="Times New Roman" w:hAnsi="Times New Roman" w:cs="Times New Roman"/>
          <w:sz w:val="24"/>
          <w:szCs w:val="24"/>
          <w:u w:val="none"/>
          <w:lang w:eastAsia="sk-SK"/>
        </w:rPr>
        <w:t>9</w:t>
      </w:r>
      <w:r w:rsidRPr="00867538">
        <w:rPr>
          <w:rFonts w:ascii="Times New Roman" w:eastAsia="Times New Roman" w:hAnsi="Times New Roman" w:cs="Times New Roman"/>
          <w:sz w:val="24"/>
          <w:szCs w:val="24"/>
          <w:u w:val="none"/>
          <w:lang w:eastAsia="sk-SK"/>
        </w:rPr>
        <w:t>a</w:t>
      </w:r>
    </w:p>
    <w:p w14:paraId="5570784D" w14:textId="060F42DC" w:rsidR="00CE23B7" w:rsidRPr="00867538" w:rsidRDefault="00CE23B7" w:rsidP="00091F84">
      <w:pPr>
        <w:spacing w:after="120"/>
        <w:ind w:left="446" w:firstLine="0"/>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Osobitné ustanovenia o</w:t>
      </w:r>
      <w:r w:rsidR="00091F84" w:rsidRPr="00867538">
        <w:rPr>
          <w:rFonts w:ascii="Times New Roman" w:eastAsia="Times New Roman" w:hAnsi="Times New Roman" w:cs="Times New Roman"/>
          <w:sz w:val="24"/>
          <w:szCs w:val="24"/>
          <w:u w:val="none"/>
          <w:lang w:eastAsia="sk-SK"/>
        </w:rPr>
        <w:t> </w:t>
      </w:r>
      <w:r w:rsidRPr="00867538">
        <w:rPr>
          <w:rFonts w:ascii="Times New Roman" w:eastAsia="Times New Roman" w:hAnsi="Times New Roman" w:cs="Times New Roman"/>
          <w:sz w:val="24"/>
          <w:szCs w:val="24"/>
          <w:u w:val="none"/>
          <w:lang w:eastAsia="sk-SK"/>
        </w:rPr>
        <w:t>zmene</w:t>
      </w:r>
      <w:r w:rsidR="00091F84" w:rsidRPr="00867538">
        <w:rPr>
          <w:rFonts w:ascii="Times New Roman" w:eastAsia="Times New Roman" w:hAnsi="Times New Roman" w:cs="Times New Roman"/>
          <w:sz w:val="24"/>
          <w:szCs w:val="24"/>
          <w:u w:val="none"/>
          <w:lang w:eastAsia="sk-SK"/>
        </w:rPr>
        <w:t xml:space="preserve"> a skončení</w:t>
      </w:r>
      <w:r w:rsidRPr="00867538">
        <w:rPr>
          <w:rFonts w:ascii="Times New Roman" w:eastAsia="Times New Roman" w:hAnsi="Times New Roman" w:cs="Times New Roman"/>
          <w:sz w:val="24"/>
          <w:szCs w:val="24"/>
          <w:u w:val="none"/>
          <w:lang w:eastAsia="sk-SK"/>
        </w:rPr>
        <w:t xml:space="preserve"> štátnozamestnaneckého pomeru</w:t>
      </w:r>
    </w:p>
    <w:bookmarkEnd w:id="30"/>
    <w:p w14:paraId="6B87F489" w14:textId="3D7609BB"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(1) Na zmenu a skončenie štátnozamestnaneckého pomeru v súvislosti s prechodom práv a povinností podľa § 177 </w:t>
      </w:r>
      <w:r w:rsidR="00DE42DF" w:rsidRPr="00867538">
        <w:rPr>
          <w:rFonts w:ascii="Times New Roman" w:eastAsia="Times New Roman" w:hAnsi="Times New Roman" w:cs="Times New Roman"/>
          <w:sz w:val="24"/>
          <w:szCs w:val="24"/>
          <w:u w:val="none"/>
          <w:lang w:eastAsia="sk-SK"/>
        </w:rPr>
        <w:t>a 178</w:t>
      </w:r>
      <w:r w:rsidRPr="00867538">
        <w:rPr>
          <w:rFonts w:ascii="Times New Roman" w:eastAsia="Times New Roman" w:hAnsi="Times New Roman" w:cs="Times New Roman"/>
          <w:sz w:val="24"/>
          <w:szCs w:val="24"/>
          <w:u w:val="none"/>
          <w:lang w:eastAsia="sk-SK"/>
        </w:rPr>
        <w:t xml:space="preserve"> sa vzťahujú ustanovenia tretej časti, ak odseky 2 až 8 neustanovujú inak. </w:t>
      </w:r>
    </w:p>
    <w:p w14:paraId="5A10E743" w14:textId="2F8925E3"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(2) Ak pri prechode práv a povinností zo štátnozamestnaneckého pomeru podľa § 177 </w:t>
      </w:r>
      <w:r w:rsidR="00372F06" w:rsidRPr="00867538">
        <w:rPr>
          <w:rFonts w:ascii="Times New Roman" w:eastAsia="Times New Roman" w:hAnsi="Times New Roman" w:cs="Times New Roman"/>
          <w:sz w:val="24"/>
          <w:szCs w:val="24"/>
          <w:u w:val="none"/>
          <w:lang w:eastAsia="sk-SK"/>
        </w:rPr>
        <w:t>a 178</w:t>
      </w:r>
      <w:r w:rsidRPr="00867538">
        <w:rPr>
          <w:rFonts w:ascii="Times New Roman" w:eastAsia="Times New Roman" w:hAnsi="Times New Roman" w:cs="Times New Roman"/>
          <w:sz w:val="24"/>
          <w:szCs w:val="24"/>
          <w:u w:val="none"/>
          <w:lang w:eastAsia="sk-SK"/>
        </w:rPr>
        <w:t xml:space="preserve"> dochádza </w:t>
      </w:r>
      <w:r w:rsidR="00284408" w:rsidRPr="00867538">
        <w:rPr>
          <w:rFonts w:ascii="Times New Roman" w:eastAsia="Times New Roman" w:hAnsi="Times New Roman" w:cs="Times New Roman"/>
          <w:sz w:val="24"/>
          <w:szCs w:val="24"/>
          <w:u w:val="none"/>
          <w:lang w:eastAsia="sk-SK"/>
        </w:rPr>
        <w:t>len</w:t>
      </w:r>
      <w:r w:rsidRPr="00867538">
        <w:rPr>
          <w:rFonts w:ascii="Times New Roman" w:eastAsia="Times New Roman" w:hAnsi="Times New Roman" w:cs="Times New Roman"/>
          <w:sz w:val="24"/>
          <w:szCs w:val="24"/>
          <w:u w:val="none"/>
          <w:lang w:eastAsia="sk-SK"/>
        </w:rPr>
        <w:t xml:space="preserve"> k zmene služobného úradu, zmenu štátnozamestnaneckého pomeru podľa § 55 ods. 1 písm. f) vykoná služobný úrad jednostranne spôsobom podľa § 55 ods. 5.</w:t>
      </w:r>
    </w:p>
    <w:p w14:paraId="6215B481" w14:textId="7FFAEE71"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(3) Ak pri prechode práv a povinností podľa § 177 </w:t>
      </w:r>
      <w:r w:rsidR="00372F06" w:rsidRPr="00867538">
        <w:rPr>
          <w:rFonts w:ascii="Times New Roman" w:eastAsia="Times New Roman" w:hAnsi="Times New Roman" w:cs="Times New Roman"/>
          <w:sz w:val="24"/>
          <w:szCs w:val="24"/>
          <w:u w:val="none"/>
          <w:lang w:eastAsia="sk-SK"/>
        </w:rPr>
        <w:t>a 178</w:t>
      </w:r>
      <w:r w:rsidRPr="00867538">
        <w:rPr>
          <w:rFonts w:ascii="Times New Roman" w:eastAsia="Times New Roman" w:hAnsi="Times New Roman" w:cs="Times New Roman"/>
          <w:sz w:val="24"/>
          <w:szCs w:val="24"/>
          <w:u w:val="none"/>
          <w:lang w:eastAsia="sk-SK"/>
        </w:rPr>
        <w:t xml:space="preserve"> dochádza, okrem zmeny služobného úradu, </w:t>
      </w:r>
      <w:r w:rsidR="00BA38FF" w:rsidRPr="00867538">
        <w:rPr>
          <w:rFonts w:ascii="Times New Roman" w:eastAsia="Times New Roman" w:hAnsi="Times New Roman" w:cs="Times New Roman"/>
          <w:sz w:val="24"/>
          <w:szCs w:val="24"/>
          <w:u w:val="none"/>
          <w:lang w:eastAsia="sk-SK"/>
        </w:rPr>
        <w:t xml:space="preserve">aj </w:t>
      </w:r>
      <w:r w:rsidRPr="00867538">
        <w:rPr>
          <w:rFonts w:ascii="Times New Roman" w:eastAsia="Times New Roman" w:hAnsi="Times New Roman" w:cs="Times New Roman"/>
          <w:sz w:val="24"/>
          <w:szCs w:val="24"/>
          <w:u w:val="none"/>
          <w:lang w:eastAsia="sk-SK"/>
        </w:rPr>
        <w:t xml:space="preserve">k inej zmene štátnozamestnaneckého pomeru, zmena štátnozamestnaneckého pomeru sa vykoná dohodou o zmene štátnozamestnaneckého pomeru preložením štátneho zamestnanca do iného služobného úradu; ustanovenia § 56 ods. 1 druhej vety a ods. 2 sa </w:t>
      </w:r>
      <w:r w:rsidR="00FF1062" w:rsidRPr="00867538">
        <w:rPr>
          <w:rFonts w:ascii="Times New Roman" w:eastAsia="Times New Roman" w:hAnsi="Times New Roman" w:cs="Times New Roman"/>
          <w:sz w:val="24"/>
          <w:szCs w:val="24"/>
          <w:u w:val="none"/>
          <w:lang w:eastAsia="sk-SK"/>
        </w:rPr>
        <w:t>nepoužijú</w:t>
      </w:r>
      <w:r w:rsidR="00832E75" w:rsidRPr="00867538">
        <w:rPr>
          <w:rFonts w:ascii="Times New Roman" w:eastAsia="Times New Roman" w:hAnsi="Times New Roman" w:cs="Times New Roman"/>
          <w:sz w:val="24"/>
          <w:szCs w:val="24"/>
          <w:u w:val="none"/>
          <w:lang w:eastAsia="sk-SK"/>
        </w:rPr>
        <w:t xml:space="preserve">; tým </w:t>
      </w:r>
      <w:r w:rsidR="008542D0" w:rsidRPr="00867538">
        <w:rPr>
          <w:rFonts w:ascii="Times New Roman" w:eastAsia="Times New Roman" w:hAnsi="Times New Roman" w:cs="Times New Roman"/>
          <w:sz w:val="24"/>
          <w:szCs w:val="24"/>
          <w:u w:val="none"/>
          <w:lang w:eastAsia="sk-SK"/>
        </w:rPr>
        <w:t>nie sú dotknuté ustanovenia § 55 ods. 5.</w:t>
      </w:r>
    </w:p>
    <w:p w14:paraId="12E84610" w14:textId="7784C60E"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(4) Na vykonanie zmeny štátnozamestnaneckého pomeru podľa odsekov 2 a 3 je príslušný doterajší služobný úrad. </w:t>
      </w:r>
      <w:r w:rsidR="00E324B0" w:rsidRPr="00867538">
        <w:rPr>
          <w:rFonts w:ascii="Times New Roman" w:eastAsia="Times New Roman" w:hAnsi="Times New Roman" w:cs="Times New Roman"/>
          <w:sz w:val="24"/>
          <w:szCs w:val="24"/>
          <w:u w:val="none"/>
          <w:lang w:eastAsia="sk-SK"/>
        </w:rPr>
        <w:t>Ak štátny zamestnanec v čase prechodu práv a povinností dlhodobo nevykonáva štátnu službu v doterajšom služobnom úrade, na vykonanie zmeny štátnozamestnaneckého pomeru podľa odsekov 2 a 3 je príslušný preberajúci služobný úrad, po odpadnutí dôvodu, pre ktorý štátny zamestnanec dlhodobo nevykonával štátnu službu v doterajšom služobnom úrade.</w:t>
      </w:r>
    </w:p>
    <w:p w14:paraId="3E64D061" w14:textId="7FA160BE"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(5) Ak štátny zamestnanec v stálej štátnej službe alebo štátny zamestnanec v dočasnej štátnej službe podľa § 36 ods. 4 písm. a) alebo písm. b) nesúhlasí s preložením podľa odseku 3 a nedohodne sa so služobným úradom inak, štátnozamestnanecký pomer sa považuje za skončený dohodou z dôvodu podľa § 75 ods. 1 písm. b). Ak štátny zamestnanec v dočasnej štátnej službe podľa § 36 ods. 3 alebo ods. 4 písm. c) nesúhlasí s preložením podľa odseku 3, štátnozamestnanecký pomer sa považuje za skončený na základe zákona podľa § 82 ods. 1 písm. a).</w:t>
      </w:r>
    </w:p>
    <w:p w14:paraId="1E1EA6F1" w14:textId="32085533"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(6) Dňom skončenia štátnozamestnaneckého pomeru podľa odseku 5 je deň, ktorý predchádza dňu prechodu práv a povinností zo štátnozamestnaneckého pomeru podľa osobitného predpisu. Ak ide o štátneho zamestnanca, ktorý v čase prechodu práv a povinností dlhodobo nevykonáva štátnu službu v doterajšom služobnom úrade, dňom skončenia štátnozamestnaneckého pomeru podľa odseku 5 je deň, ktorý nasleduje po odpadnutí dôvodu, pre ktorý štátny zamestnanec dlhodobo nevykonával štátnu službu v doterajšom služobnom úrade.</w:t>
      </w:r>
    </w:p>
    <w:p w14:paraId="5E034378" w14:textId="2095CA0A" w:rsidR="00091F84" w:rsidRPr="00867538" w:rsidRDefault="00091F84" w:rsidP="00091F84">
      <w:pPr>
        <w:spacing w:after="120"/>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(7) Pri skončení štátnozamestnaneckého pomeru podľa odseku 5 prvej vety patrí štátnemu zamestnancovi odstupné za podmienok podľa § 83.</w:t>
      </w:r>
    </w:p>
    <w:p w14:paraId="49F4D026" w14:textId="418B4CDE" w:rsidR="008875EF" w:rsidRPr="00867538" w:rsidRDefault="00091F84" w:rsidP="008875EF">
      <w:pPr>
        <w:ind w:left="44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(8) Ak štátny zamestnanec dočasne preložený do doterajšieho služobného úradu nesúhlasí s preložením podľa odseku 3, dočasné preloženie sa považuje z</w:t>
      </w:r>
      <w:r w:rsidR="0037098C" w:rsidRPr="00867538">
        <w:rPr>
          <w:rFonts w:ascii="Times New Roman" w:eastAsia="Times New Roman" w:hAnsi="Times New Roman" w:cs="Times New Roman"/>
          <w:sz w:val="24"/>
          <w:szCs w:val="24"/>
          <w:u w:val="none"/>
          <w:lang w:eastAsia="sk-SK"/>
        </w:rPr>
        <w:t>a skončené dňom podľa odseku 6.“.</w:t>
      </w:r>
    </w:p>
    <w:p w14:paraId="77D20433" w14:textId="53FDF97B" w:rsidR="002C38C4" w:rsidRPr="00867538" w:rsidRDefault="00353A18" w:rsidP="005E72D2">
      <w:pPr>
        <w:pStyle w:val="Odsekzoznamu"/>
        <w:numPr>
          <w:ilvl w:val="0"/>
          <w:numId w:val="1"/>
        </w:numPr>
        <w:tabs>
          <w:tab w:val="left" w:pos="426"/>
        </w:tabs>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2C38C4" w:rsidRPr="00867538">
        <w:rPr>
          <w:rFonts w:ascii="Times New Roman" w:eastAsia="Times New Roman" w:hAnsi="Times New Roman" w:cs="Times New Roman"/>
          <w:sz w:val="24"/>
          <w:szCs w:val="24"/>
          <w:u w:val="none"/>
          <w:lang w:eastAsia="sk-SK"/>
        </w:rPr>
        <w:t xml:space="preserve">Za § 193l sa </w:t>
      </w:r>
      <w:r w:rsidR="00AE5F1B" w:rsidRPr="00867538">
        <w:rPr>
          <w:rFonts w:ascii="Times New Roman" w:eastAsia="Times New Roman" w:hAnsi="Times New Roman" w:cs="Times New Roman"/>
          <w:sz w:val="24"/>
          <w:szCs w:val="24"/>
          <w:u w:val="none"/>
          <w:lang w:eastAsia="sk-SK"/>
        </w:rPr>
        <w:t xml:space="preserve">vkladá </w:t>
      </w:r>
      <w:r w:rsidR="002C38C4" w:rsidRPr="00867538">
        <w:rPr>
          <w:rFonts w:ascii="Times New Roman" w:eastAsia="Times New Roman" w:hAnsi="Times New Roman" w:cs="Times New Roman"/>
          <w:sz w:val="24"/>
          <w:szCs w:val="24"/>
          <w:u w:val="none"/>
          <w:lang w:eastAsia="sk-SK"/>
        </w:rPr>
        <w:t xml:space="preserve">§ </w:t>
      </w:r>
      <w:r w:rsidR="009544BC" w:rsidRPr="00867538">
        <w:rPr>
          <w:rFonts w:ascii="Times New Roman" w:eastAsia="Times New Roman" w:hAnsi="Times New Roman" w:cs="Times New Roman"/>
          <w:sz w:val="24"/>
          <w:szCs w:val="24"/>
          <w:u w:val="none"/>
          <w:lang w:eastAsia="sk-SK"/>
        </w:rPr>
        <w:t>193</w:t>
      </w:r>
      <w:r w:rsidR="00AE5F1B" w:rsidRPr="00867538">
        <w:rPr>
          <w:rFonts w:ascii="Times New Roman" w:eastAsia="Times New Roman" w:hAnsi="Times New Roman" w:cs="Times New Roman"/>
          <w:sz w:val="24"/>
          <w:szCs w:val="24"/>
          <w:u w:val="none"/>
          <w:lang w:eastAsia="sk-SK"/>
        </w:rPr>
        <w:t>la</w:t>
      </w:r>
      <w:r w:rsidR="002C38C4" w:rsidRPr="00867538">
        <w:rPr>
          <w:rFonts w:ascii="Times New Roman" w:eastAsia="Times New Roman" w:hAnsi="Times New Roman" w:cs="Times New Roman"/>
          <w:sz w:val="24"/>
          <w:szCs w:val="24"/>
          <w:u w:val="none"/>
          <w:lang w:eastAsia="sk-SK"/>
        </w:rPr>
        <w:t xml:space="preserve">, </w:t>
      </w:r>
      <w:r w:rsidR="00AE5F1B" w:rsidRPr="00867538">
        <w:rPr>
          <w:rFonts w:ascii="Times New Roman" w:hAnsi="Times New Roman" w:cs="Times New Roman"/>
          <w:sz w:val="24"/>
          <w:szCs w:val="24"/>
          <w:u w:val="none"/>
        </w:rPr>
        <w:t xml:space="preserve">ktorý </w:t>
      </w:r>
      <w:r w:rsidR="009544BC" w:rsidRPr="00867538">
        <w:rPr>
          <w:rFonts w:ascii="Times New Roman" w:hAnsi="Times New Roman" w:cs="Times New Roman"/>
          <w:sz w:val="24"/>
          <w:szCs w:val="24"/>
          <w:u w:val="none"/>
        </w:rPr>
        <w:t>vrátane nadpis</w:t>
      </w:r>
      <w:r w:rsidR="00864C60" w:rsidRPr="00867538">
        <w:rPr>
          <w:rFonts w:ascii="Times New Roman" w:hAnsi="Times New Roman" w:cs="Times New Roman"/>
          <w:sz w:val="24"/>
          <w:szCs w:val="24"/>
          <w:u w:val="none"/>
        </w:rPr>
        <w:t>u</w:t>
      </w:r>
      <w:r w:rsidR="002C38C4" w:rsidRPr="00867538">
        <w:rPr>
          <w:rFonts w:ascii="Times New Roman" w:hAnsi="Times New Roman" w:cs="Times New Roman"/>
          <w:sz w:val="24"/>
          <w:szCs w:val="24"/>
          <w:u w:val="none"/>
        </w:rPr>
        <w:t xml:space="preserve"> </w:t>
      </w:r>
      <w:r w:rsidR="00AE5F1B" w:rsidRPr="00867538">
        <w:rPr>
          <w:rFonts w:ascii="Times New Roman" w:hAnsi="Times New Roman" w:cs="Times New Roman"/>
          <w:sz w:val="24"/>
          <w:szCs w:val="24"/>
          <w:u w:val="none"/>
        </w:rPr>
        <w:t>znie</w:t>
      </w:r>
      <w:r w:rsidR="002C38C4" w:rsidRPr="00867538">
        <w:rPr>
          <w:rFonts w:ascii="Times New Roman" w:hAnsi="Times New Roman" w:cs="Times New Roman"/>
          <w:sz w:val="24"/>
          <w:szCs w:val="24"/>
          <w:u w:val="none"/>
        </w:rPr>
        <w:t>:</w:t>
      </w:r>
    </w:p>
    <w:p w14:paraId="4EF8167B" w14:textId="40C4998D" w:rsidR="002C38C4" w:rsidRPr="00867538" w:rsidRDefault="002C38C4" w:rsidP="004C38FE">
      <w:pPr>
        <w:spacing w:after="0"/>
        <w:ind w:left="446" w:firstLine="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9544BC" w:rsidRPr="00867538">
        <w:rPr>
          <w:rFonts w:ascii="Times New Roman" w:eastAsia="Times New Roman" w:hAnsi="Times New Roman" w:cs="Times New Roman"/>
          <w:sz w:val="24"/>
          <w:szCs w:val="24"/>
          <w:u w:val="none"/>
          <w:lang w:eastAsia="sk-SK"/>
        </w:rPr>
        <w:t>193</w:t>
      </w:r>
      <w:r w:rsidR="00AE5F1B" w:rsidRPr="00867538">
        <w:rPr>
          <w:rFonts w:ascii="Times New Roman" w:eastAsia="Times New Roman" w:hAnsi="Times New Roman" w:cs="Times New Roman"/>
          <w:sz w:val="24"/>
          <w:szCs w:val="24"/>
          <w:u w:val="none"/>
          <w:lang w:eastAsia="sk-SK"/>
        </w:rPr>
        <w:t>la</w:t>
      </w:r>
    </w:p>
    <w:p w14:paraId="1E835390" w14:textId="5F52A67F" w:rsidR="002C38C4" w:rsidRPr="00867538" w:rsidRDefault="002C38C4" w:rsidP="002C38C4">
      <w:pPr>
        <w:spacing w:after="120"/>
        <w:ind w:left="446" w:firstLine="0"/>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 xml:space="preserve">Prechodné ustanovenia k úpravám účinným od </w:t>
      </w:r>
      <w:r w:rsidR="007A27EF" w:rsidRPr="00867538">
        <w:rPr>
          <w:rFonts w:ascii="Times New Roman" w:eastAsia="Times New Roman" w:hAnsi="Times New Roman" w:cs="Times New Roman"/>
          <w:sz w:val="24"/>
          <w:szCs w:val="24"/>
          <w:u w:val="none"/>
          <w:lang w:eastAsia="sk-SK"/>
        </w:rPr>
        <w:t>1. júla 2025</w:t>
      </w:r>
    </w:p>
    <w:p w14:paraId="292017FA" w14:textId="41DABE0A" w:rsidR="008F313A" w:rsidRPr="00867538" w:rsidRDefault="008F313A" w:rsidP="008F313A">
      <w:pPr>
        <w:spacing w:after="120"/>
        <w:ind w:left="446"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(1) Čerpan</w:t>
      </w:r>
      <w:r w:rsidR="000F39F4" w:rsidRPr="00867538">
        <w:rPr>
          <w:rFonts w:ascii="Times New Roman" w:eastAsia="Times New Roman" w:hAnsi="Times New Roman" w:cs="Times New Roman"/>
          <w:bCs/>
          <w:sz w:val="24"/>
          <w:szCs w:val="24"/>
          <w:u w:val="none"/>
          <w:lang w:eastAsia="sk-SK"/>
        </w:rPr>
        <w:t>ie služobného voľna, ktoré zača</w:t>
      </w:r>
      <w:r w:rsidRPr="00867538">
        <w:rPr>
          <w:rFonts w:ascii="Times New Roman" w:eastAsia="Times New Roman" w:hAnsi="Times New Roman" w:cs="Times New Roman"/>
          <w:bCs/>
          <w:sz w:val="24"/>
          <w:szCs w:val="24"/>
          <w:u w:val="none"/>
          <w:lang w:eastAsia="sk-SK"/>
        </w:rPr>
        <w:t>lo podľa § 103 v znení účinnom do 30. júna 2025, sa dokončí podľa § 103 v znení účinnom do 30. júna 2025.</w:t>
      </w:r>
    </w:p>
    <w:p w14:paraId="63A31012" w14:textId="4D463F68" w:rsidR="000100B5" w:rsidRPr="00867538" w:rsidRDefault="00703703" w:rsidP="00DC6959">
      <w:pPr>
        <w:spacing w:after="120"/>
        <w:ind w:left="448"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008F313A" w:rsidRPr="00867538">
        <w:rPr>
          <w:rFonts w:ascii="Times New Roman" w:eastAsia="Times New Roman" w:hAnsi="Times New Roman" w:cs="Times New Roman"/>
          <w:bCs/>
          <w:sz w:val="24"/>
          <w:szCs w:val="24"/>
          <w:u w:val="none"/>
          <w:lang w:eastAsia="sk-SK"/>
        </w:rPr>
        <w:t>2</w:t>
      </w:r>
      <w:r w:rsidRPr="00867538">
        <w:rPr>
          <w:rFonts w:ascii="Times New Roman" w:eastAsia="Times New Roman" w:hAnsi="Times New Roman" w:cs="Times New Roman"/>
          <w:bCs/>
          <w:sz w:val="24"/>
          <w:szCs w:val="24"/>
          <w:u w:val="none"/>
          <w:lang w:eastAsia="sk-SK"/>
        </w:rPr>
        <w:t xml:space="preserve">) </w:t>
      </w:r>
      <w:r w:rsidR="007F5CA0" w:rsidRPr="00867538">
        <w:rPr>
          <w:rFonts w:ascii="Times New Roman" w:eastAsia="Times New Roman" w:hAnsi="Times New Roman" w:cs="Times New Roman"/>
          <w:bCs/>
          <w:sz w:val="24"/>
          <w:szCs w:val="24"/>
          <w:u w:val="none"/>
          <w:lang w:eastAsia="sk-SK"/>
        </w:rPr>
        <w:t xml:space="preserve">Do doby trvania </w:t>
      </w:r>
      <w:r w:rsidR="007F5CA0" w:rsidRPr="00867538">
        <w:rPr>
          <w:rFonts w:ascii="Times New Roman" w:hAnsi="Times New Roman" w:cs="Times New Roman"/>
          <w:sz w:val="24"/>
          <w:szCs w:val="24"/>
          <w:u w:val="none"/>
        </w:rPr>
        <w:t>štátnozamestnaneckého pomeru na účely § 103 možno započítať najviac päť rokov trvania štátnozamestnaneckého pomeru pred 1. júlom 2025.</w:t>
      </w:r>
      <w:r w:rsidR="008F313A" w:rsidRPr="00867538">
        <w:rPr>
          <w:rFonts w:ascii="Times New Roman" w:hAnsi="Times New Roman" w:cs="Times New Roman"/>
          <w:sz w:val="24"/>
          <w:szCs w:val="24"/>
          <w:u w:val="none"/>
        </w:rPr>
        <w:t xml:space="preserve"> Ak štátny zamestnanec čerpal služobné voľno podľa § 103 v období od 1. júla 2020 do 30. júna 2025, doba trvania štátnozamestnaneckého pomeru na účely § 103 v znení účinnom od 1. júla 2025 sa počíta od skončenia čerpania tohto služobného voľna.</w:t>
      </w:r>
    </w:p>
    <w:p w14:paraId="5458BF74" w14:textId="08A74C94" w:rsidR="00703703" w:rsidRPr="00867538" w:rsidRDefault="00504EA0" w:rsidP="00DC6959">
      <w:pPr>
        <w:spacing w:after="120"/>
        <w:ind w:left="448" w:firstLine="0"/>
        <w:rPr>
          <w:rFonts w:ascii="Times New Roman" w:hAnsi="Times New Roman" w:cs="Times New Roman"/>
          <w:sz w:val="24"/>
          <w:szCs w:val="24"/>
          <w:u w:val="none"/>
        </w:rPr>
      </w:pPr>
      <w:r w:rsidRPr="00867538">
        <w:rPr>
          <w:rFonts w:ascii="Times New Roman" w:eastAsia="Times New Roman" w:hAnsi="Times New Roman" w:cs="Times New Roman"/>
          <w:bCs/>
          <w:sz w:val="24"/>
          <w:szCs w:val="24"/>
          <w:u w:val="none"/>
          <w:lang w:eastAsia="sk-SK"/>
        </w:rPr>
        <w:t>(</w:t>
      </w:r>
      <w:r w:rsidR="008F313A" w:rsidRPr="00867538">
        <w:rPr>
          <w:rFonts w:ascii="Times New Roman" w:eastAsia="Times New Roman" w:hAnsi="Times New Roman" w:cs="Times New Roman"/>
          <w:bCs/>
          <w:sz w:val="24"/>
          <w:szCs w:val="24"/>
          <w:u w:val="none"/>
          <w:lang w:eastAsia="sk-SK"/>
        </w:rPr>
        <w:t>3</w:t>
      </w:r>
      <w:r w:rsidR="00703703" w:rsidRPr="00867538">
        <w:rPr>
          <w:rFonts w:ascii="Times New Roman" w:eastAsia="Times New Roman" w:hAnsi="Times New Roman" w:cs="Times New Roman"/>
          <w:bCs/>
          <w:sz w:val="24"/>
          <w:szCs w:val="24"/>
          <w:u w:val="none"/>
          <w:lang w:eastAsia="sk-SK"/>
        </w:rPr>
        <w:t xml:space="preserve">) </w:t>
      </w:r>
      <w:r w:rsidR="007F5CA0" w:rsidRPr="00867538">
        <w:rPr>
          <w:rFonts w:ascii="Times New Roman" w:eastAsia="Times New Roman" w:hAnsi="Times New Roman" w:cs="Times New Roman"/>
          <w:bCs/>
          <w:sz w:val="24"/>
          <w:szCs w:val="24"/>
          <w:u w:val="none"/>
          <w:lang w:eastAsia="sk-SK"/>
        </w:rPr>
        <w:t>Posudzovanie porušenia služobnej disciplíny začaté podľa predpisov účinných do 30. júna 2025 sa dokončí podľa predpisov účinných do 30. júna 2025.</w:t>
      </w:r>
    </w:p>
    <w:p w14:paraId="60B5A30F" w14:textId="77777777" w:rsidR="0070268F" w:rsidRPr="00867538" w:rsidRDefault="00C42EF6" w:rsidP="004C38FE">
      <w:pPr>
        <w:spacing w:after="120"/>
        <w:ind w:left="446" w:firstLine="0"/>
        <w:rPr>
          <w:rFonts w:ascii="Times New Roman" w:hAnsi="Times New Roman" w:cs="Times New Roman"/>
          <w:sz w:val="24"/>
          <w:szCs w:val="24"/>
          <w:u w:val="none"/>
        </w:rPr>
      </w:pPr>
      <w:r w:rsidRPr="00867538">
        <w:rPr>
          <w:rFonts w:ascii="Times New Roman" w:hAnsi="Times New Roman" w:cs="Times New Roman"/>
          <w:sz w:val="24"/>
          <w:szCs w:val="24"/>
          <w:u w:val="none"/>
        </w:rPr>
        <w:t>(</w:t>
      </w:r>
      <w:r w:rsidR="008F313A" w:rsidRPr="00867538">
        <w:rPr>
          <w:rFonts w:ascii="Times New Roman" w:hAnsi="Times New Roman" w:cs="Times New Roman"/>
          <w:sz w:val="24"/>
          <w:szCs w:val="24"/>
          <w:u w:val="none"/>
        </w:rPr>
        <w:t>4</w:t>
      </w:r>
      <w:r w:rsidRPr="00867538">
        <w:rPr>
          <w:rFonts w:ascii="Times New Roman" w:hAnsi="Times New Roman" w:cs="Times New Roman"/>
          <w:sz w:val="24"/>
          <w:szCs w:val="24"/>
          <w:u w:val="none"/>
        </w:rPr>
        <w:t>) Služobný úrad, ktorým je Štátna školská inšpekcia, vydá štátnemu zamestnancovi, ktorý je školským inšpektorom, oznámenie o výške a zložení funkčného platu podľa predpisov účinných od 1. júla 2025 do 15. júla 2025.</w:t>
      </w:r>
    </w:p>
    <w:p w14:paraId="51B8D69F" w14:textId="02D3D8D0" w:rsidR="00C42EF6" w:rsidRPr="00867538" w:rsidRDefault="0070268F" w:rsidP="00B33512">
      <w:pPr>
        <w:ind w:left="448" w:firstLine="0"/>
        <w:rPr>
          <w:rFonts w:ascii="Times New Roman" w:hAnsi="Times New Roman" w:cs="Times New Roman"/>
          <w:sz w:val="24"/>
          <w:szCs w:val="24"/>
          <w:u w:val="none"/>
        </w:rPr>
      </w:pPr>
      <w:r w:rsidRPr="00867538">
        <w:rPr>
          <w:rFonts w:ascii="Times New Roman" w:hAnsi="Times New Roman" w:cs="Times New Roman"/>
          <w:sz w:val="24"/>
          <w:szCs w:val="24"/>
          <w:u w:val="none"/>
        </w:rPr>
        <w:t>(5) Štátnemu zamestnancovi, ktorý je odborným garantom na verejné obstarávanie, určí služobný úrad funkčný plat podľa predpisov účinných od 1. júla 2025. Ak je funkčný plat podľa prvej vety nižší ako funkčný plat, ktorý patril štátnemu zamestnancovi podľa predpisov účinných do 30. júna 2025, štátnemu zamestnancovi, ktorý je odborným garantom na verejné obstarávanie, patrí rozdiel do sumy funkčného platu priznaného podľa predpisov účinných do 30. júna 2025.</w:t>
      </w:r>
      <w:r w:rsidR="00AE5F1B" w:rsidRPr="00867538">
        <w:rPr>
          <w:rFonts w:ascii="Times New Roman" w:hAnsi="Times New Roman" w:cs="Times New Roman"/>
          <w:sz w:val="24"/>
          <w:szCs w:val="24"/>
          <w:u w:val="none"/>
        </w:rPr>
        <w:t>“.</w:t>
      </w:r>
    </w:p>
    <w:p w14:paraId="4BBB9E76" w14:textId="064B37D4" w:rsidR="006147B1" w:rsidRPr="00867538" w:rsidRDefault="00353A18" w:rsidP="00056FFD">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6147B1" w:rsidRPr="00867538">
        <w:rPr>
          <w:rFonts w:ascii="Times New Roman" w:eastAsia="Times New Roman" w:hAnsi="Times New Roman" w:cs="Times New Roman"/>
          <w:sz w:val="24"/>
          <w:szCs w:val="24"/>
          <w:u w:val="none"/>
          <w:lang w:eastAsia="sk-SK"/>
        </w:rPr>
        <w:t>Za § 193m sa vkladá § 193n, ktorý vrátane nadpisu znie:</w:t>
      </w:r>
    </w:p>
    <w:p w14:paraId="698A8632" w14:textId="5B2B306B" w:rsidR="006147B1" w:rsidRPr="00867538" w:rsidRDefault="006147B1" w:rsidP="006147B1">
      <w:pPr>
        <w:pStyle w:val="Odsekzoznamu"/>
        <w:spacing w:after="0"/>
        <w:ind w:left="448"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193n</w:t>
      </w:r>
    </w:p>
    <w:p w14:paraId="22ED4F0A" w14:textId="204CC586" w:rsidR="006147B1" w:rsidRPr="00867538" w:rsidRDefault="006147B1" w:rsidP="006147B1">
      <w:pPr>
        <w:pStyle w:val="Odsekzoznamu"/>
        <w:spacing w:after="120"/>
        <w:ind w:left="446"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Prechodné ustanovenie k úprave účinnej od 1. októbra 2025</w:t>
      </w:r>
    </w:p>
    <w:p w14:paraId="3C425C27" w14:textId="5248C994" w:rsidR="006147B1" w:rsidRPr="00867538" w:rsidRDefault="006147B1" w:rsidP="006147B1">
      <w:pPr>
        <w:pStyle w:val="Odsekzoznamu"/>
        <w:ind w:left="448"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Obmedzenie podľa § 112 ods. 7 písm. b) sa nevzťahuje na činnosť podľa § 112 ods. 4 v znení účinnom do 30. septembra 2025 vykonávanú na základe právneho vzťahu uzatvoreného do 30. septembra 2025.“.</w:t>
      </w:r>
    </w:p>
    <w:p w14:paraId="6C50B149" w14:textId="1006A2C9" w:rsidR="00AE5F1B" w:rsidRPr="00867538" w:rsidRDefault="00353A18" w:rsidP="00056FFD">
      <w:pPr>
        <w:pStyle w:val="Odsekzoznamu"/>
        <w:numPr>
          <w:ilvl w:val="0"/>
          <w:numId w:val="1"/>
        </w:numPr>
        <w:spacing w:after="120"/>
        <w:ind w:left="446" w:hanging="44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6147B1" w:rsidRPr="00867538">
        <w:rPr>
          <w:rFonts w:ascii="Times New Roman" w:eastAsia="Times New Roman" w:hAnsi="Times New Roman" w:cs="Times New Roman"/>
          <w:sz w:val="24"/>
          <w:szCs w:val="24"/>
          <w:u w:val="none"/>
          <w:lang w:eastAsia="sk-SK"/>
        </w:rPr>
        <w:t>Za § 193n sa vkladá § 193o</w:t>
      </w:r>
      <w:r w:rsidR="00AE5F1B" w:rsidRPr="00867538">
        <w:rPr>
          <w:rFonts w:ascii="Times New Roman" w:eastAsia="Times New Roman" w:hAnsi="Times New Roman" w:cs="Times New Roman"/>
          <w:sz w:val="24"/>
          <w:szCs w:val="24"/>
          <w:u w:val="none"/>
          <w:lang w:eastAsia="sk-SK"/>
        </w:rPr>
        <w:t>, ktorý vrátane nadpisu znie:</w:t>
      </w:r>
    </w:p>
    <w:p w14:paraId="05D564F7" w14:textId="6E85B217" w:rsidR="00F75523" w:rsidRPr="00867538" w:rsidRDefault="00F75523" w:rsidP="00056FFD">
      <w:pPr>
        <w:spacing w:after="0"/>
        <w:ind w:left="446" w:firstLine="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193</w:t>
      </w:r>
      <w:r w:rsidR="006147B1" w:rsidRPr="00867538">
        <w:rPr>
          <w:rFonts w:ascii="Times New Roman" w:eastAsia="Times New Roman" w:hAnsi="Times New Roman" w:cs="Times New Roman"/>
          <w:sz w:val="24"/>
          <w:szCs w:val="24"/>
          <w:u w:val="none"/>
          <w:lang w:eastAsia="sk-SK"/>
        </w:rPr>
        <w:t>o</w:t>
      </w:r>
    </w:p>
    <w:p w14:paraId="668EFAF2" w14:textId="77777777" w:rsidR="00F75523" w:rsidRPr="00867538" w:rsidRDefault="00F75523" w:rsidP="00F75523">
      <w:pPr>
        <w:spacing w:after="120"/>
        <w:ind w:left="446" w:firstLine="0"/>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sz w:val="24"/>
          <w:szCs w:val="24"/>
          <w:u w:val="none"/>
          <w:lang w:eastAsia="sk-SK"/>
        </w:rPr>
        <w:t>Prechodné ustanovenia k úpravám účinným od 1. januára 2026</w:t>
      </w:r>
    </w:p>
    <w:p w14:paraId="163DFDFE" w14:textId="77777777" w:rsidR="00F75523" w:rsidRPr="00867538" w:rsidRDefault="00F75523" w:rsidP="00F75523">
      <w:pPr>
        <w:spacing w:after="120"/>
        <w:ind w:left="448"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(1) Preukazovanie bezúhonnosti začaté do 31. decembra 2025 sa dokončí podľa predpisov účinných do 31. decembra 2025.</w:t>
      </w:r>
    </w:p>
    <w:p w14:paraId="6345B836" w14:textId="77777777" w:rsidR="00F75523" w:rsidRPr="00867538" w:rsidRDefault="00F75523" w:rsidP="00F75523">
      <w:pPr>
        <w:spacing w:after="120"/>
        <w:ind w:left="448"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(2) Preukázanie bezúhonnosti odpisom registra trestov podľa predpisov účinných do 31. decembra 2025 sa považuje za preukázanie bezúhonnosti špecializovaným výpisom z registra trestov podľa predpisov účinných od 1. januára 2026.</w:t>
      </w:r>
    </w:p>
    <w:p w14:paraId="04B8DFA4" w14:textId="5738D63A" w:rsidR="00F75523" w:rsidRPr="00867538" w:rsidRDefault="00F75523" w:rsidP="006147B1">
      <w:pPr>
        <w:ind w:left="448"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sz w:val="24"/>
          <w:szCs w:val="24"/>
          <w:u w:val="none"/>
          <w:lang w:eastAsia="sk-SK"/>
        </w:rPr>
        <w:t xml:space="preserve">(3) </w:t>
      </w:r>
      <w:r w:rsidRPr="00867538">
        <w:rPr>
          <w:rFonts w:ascii="Times New Roman" w:eastAsia="Times New Roman" w:hAnsi="Times New Roman" w:cs="Times New Roman"/>
          <w:bCs/>
          <w:sz w:val="24"/>
          <w:szCs w:val="24"/>
          <w:u w:val="none"/>
          <w:lang w:eastAsia="sk-SK"/>
        </w:rPr>
        <w:t xml:space="preserve">Pri zvýšení platových taríf podľa § 159a v roku 2026 sa použijú platové tarify štátnych zamestnancov účinné k 31. decembru 2025.“. </w:t>
      </w:r>
    </w:p>
    <w:p w14:paraId="6EEE53EB" w14:textId="32752A5A" w:rsidR="005029EE" w:rsidRPr="00867538" w:rsidRDefault="00353A18" w:rsidP="005029E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5029EE" w:rsidRPr="00867538">
        <w:rPr>
          <w:rFonts w:ascii="Times New Roman" w:eastAsia="Times New Roman" w:hAnsi="Times New Roman" w:cs="Times New Roman"/>
          <w:sz w:val="24"/>
          <w:szCs w:val="24"/>
          <w:u w:val="none"/>
          <w:lang w:eastAsia="sk-SK"/>
        </w:rPr>
        <w:t>V prílohe č. 2 druhej platovej triede časti Kvalifikačné predpoklady sa za slová „stredné vzdelanie“ vkladajú slová „a osobitný kvalifikačný predpoklad, ak je ustanovený osobitným predpisom,“.</w:t>
      </w:r>
    </w:p>
    <w:p w14:paraId="4733BE9C" w14:textId="62FABEA1" w:rsidR="005029EE" w:rsidRPr="00867538" w:rsidRDefault="00353A18"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5029EE" w:rsidRPr="00867538">
        <w:rPr>
          <w:rFonts w:ascii="Times New Roman" w:eastAsia="Times New Roman" w:hAnsi="Times New Roman" w:cs="Times New Roman"/>
          <w:sz w:val="24"/>
          <w:szCs w:val="24"/>
          <w:u w:val="none"/>
          <w:lang w:eastAsia="sk-SK"/>
        </w:rPr>
        <w:t xml:space="preserve">V prílohe č. 2 tretej platovej triede </w:t>
      </w:r>
      <w:r w:rsidR="00420CD2" w:rsidRPr="00867538">
        <w:rPr>
          <w:rFonts w:ascii="Times New Roman" w:eastAsia="Times New Roman" w:hAnsi="Times New Roman" w:cs="Times New Roman"/>
          <w:sz w:val="24"/>
          <w:szCs w:val="24"/>
          <w:u w:val="none"/>
          <w:lang w:eastAsia="sk-SK"/>
        </w:rPr>
        <w:t xml:space="preserve">časť Kvalifikačné predpoklady </w:t>
      </w:r>
      <w:r w:rsidR="005029EE" w:rsidRPr="00867538">
        <w:rPr>
          <w:rFonts w:ascii="Times New Roman" w:eastAsia="Times New Roman" w:hAnsi="Times New Roman" w:cs="Times New Roman"/>
          <w:sz w:val="24"/>
          <w:szCs w:val="24"/>
          <w:u w:val="none"/>
          <w:lang w:eastAsia="sk-SK"/>
        </w:rPr>
        <w:t>znie:</w:t>
      </w:r>
      <w:r w:rsidR="005029EE" w:rsidRPr="00867538">
        <w:rPr>
          <w:rFonts w:ascii="Times New Roman" w:eastAsiaTheme="minorEastAsia" w:hAnsi="Times New Roman" w:cs="Times New Roman"/>
          <w:sz w:val="24"/>
          <w:szCs w:val="24"/>
          <w:u w:val="none"/>
          <w:lang w:eastAsia="sk-SK"/>
        </w:rPr>
        <w:t xml:space="preserve"> „</w:t>
      </w:r>
      <w:r w:rsidR="005029EE" w:rsidRPr="00867538">
        <w:rPr>
          <w:rFonts w:ascii="Times New Roman" w:eastAsia="Times New Roman" w:hAnsi="Times New Roman" w:cs="Times New Roman"/>
          <w:sz w:val="24"/>
          <w:szCs w:val="24"/>
          <w:u w:val="none"/>
          <w:lang w:eastAsia="sk-SK"/>
        </w:rPr>
        <w:t>úplné stredné vzdelanie a osobitný kvalifikačný predpoklad, ak je ustanovený osobitným predpisom, alebo vyššie odborné vzdelanie a osobitný kvalifikačný predpoklad, ak je ustanovený osobitným predpisom, alebo vysokoškolské vzdelanie prvého stupňa a osobitný kvalifikačný predpoklad, ak je ustanovený osobitným predpisom.“.</w:t>
      </w:r>
    </w:p>
    <w:p w14:paraId="6752E389" w14:textId="0BEC3AA7" w:rsidR="005029EE" w:rsidRPr="00867538" w:rsidRDefault="00353A18"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A12C8E" w:rsidRPr="00867538">
        <w:rPr>
          <w:rFonts w:ascii="Times New Roman" w:eastAsia="Times New Roman" w:hAnsi="Times New Roman" w:cs="Times New Roman"/>
          <w:sz w:val="24"/>
          <w:szCs w:val="24"/>
          <w:u w:val="none"/>
          <w:lang w:eastAsia="sk-SK"/>
        </w:rPr>
        <w:t xml:space="preserve">V prílohe č. 2 štvrtej platovej triede </w:t>
      </w:r>
      <w:r w:rsidR="009544BC" w:rsidRPr="00867538">
        <w:rPr>
          <w:rFonts w:ascii="Times New Roman" w:eastAsia="Times New Roman" w:hAnsi="Times New Roman" w:cs="Times New Roman"/>
          <w:sz w:val="24"/>
          <w:szCs w:val="24"/>
          <w:u w:val="none"/>
          <w:lang w:eastAsia="sk-SK"/>
        </w:rPr>
        <w:t xml:space="preserve">časť </w:t>
      </w:r>
      <w:r w:rsidR="00A12C8E" w:rsidRPr="00867538">
        <w:rPr>
          <w:rFonts w:ascii="Times New Roman" w:eastAsia="Times New Roman" w:hAnsi="Times New Roman" w:cs="Times New Roman"/>
          <w:sz w:val="24"/>
          <w:szCs w:val="24"/>
          <w:u w:val="none"/>
          <w:lang w:eastAsia="sk-SK"/>
        </w:rPr>
        <w:t>Kvalifikačné predpoklady znie: „úplné stredné vzdelanie a odborná prax najmenej jeden rok a osobitný kvalifikačný predpoklad, ak je ustanovený osobitným predpisom, alebo vyššie odborné vzdelanie a odborná prax najmenej jeden rok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2F686B92" w14:textId="46E6F32E" w:rsidR="00A12C8E" w:rsidRPr="00867538" w:rsidRDefault="00353A18" w:rsidP="00A12C8E">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A12C8E" w:rsidRPr="00867538">
        <w:rPr>
          <w:rFonts w:ascii="Times New Roman" w:eastAsia="Times New Roman" w:hAnsi="Times New Roman" w:cs="Times New Roman"/>
          <w:sz w:val="24"/>
          <w:szCs w:val="24"/>
          <w:u w:val="none"/>
          <w:lang w:eastAsia="sk-SK"/>
        </w:rPr>
        <w:t xml:space="preserve">V prílohe č. 2 piatej platovej triede </w:t>
      </w:r>
      <w:r w:rsidR="009544BC" w:rsidRPr="00867538">
        <w:rPr>
          <w:rFonts w:ascii="Times New Roman" w:eastAsia="Times New Roman" w:hAnsi="Times New Roman" w:cs="Times New Roman"/>
          <w:sz w:val="24"/>
          <w:szCs w:val="24"/>
          <w:u w:val="none"/>
          <w:lang w:eastAsia="sk-SK"/>
        </w:rPr>
        <w:t xml:space="preserve">časť </w:t>
      </w:r>
      <w:r w:rsidR="00A12C8E" w:rsidRPr="00867538">
        <w:rPr>
          <w:rFonts w:ascii="Times New Roman" w:eastAsia="Times New Roman" w:hAnsi="Times New Roman" w:cs="Times New Roman"/>
          <w:sz w:val="24"/>
          <w:szCs w:val="24"/>
          <w:u w:val="none"/>
          <w:lang w:eastAsia="sk-SK"/>
        </w:rPr>
        <w:t>Kvalifikačné predpoklady znie: „úplné stredné vzdelanie a odborná prax najmenej tri roky a osobitný kvalifikačný predpoklad, ak je ustanovený osobitným predpisom, alebo vyššie odborné vzdelanie a odborná prax najmenej tri roky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7AF6136B" w14:textId="458593DE" w:rsidR="00A12C8E" w:rsidRPr="00867538" w:rsidRDefault="00353A18" w:rsidP="00B97A20">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A12C8E" w:rsidRPr="00867538">
        <w:rPr>
          <w:rFonts w:ascii="Times New Roman" w:eastAsia="Times New Roman" w:hAnsi="Times New Roman" w:cs="Times New Roman"/>
          <w:sz w:val="24"/>
          <w:szCs w:val="24"/>
          <w:u w:val="none"/>
          <w:lang w:eastAsia="sk-SK"/>
        </w:rPr>
        <w:t>V prílohe č. 2 piatej platovej triede sa vypúšťajú slová „alebo v príslušnom úseku štátnej správy“.</w:t>
      </w:r>
    </w:p>
    <w:p w14:paraId="2BB5E6A7" w14:textId="30CFFBEB" w:rsidR="00A12C8E" w:rsidRPr="00867538" w:rsidRDefault="00353A18" w:rsidP="00D334DF">
      <w:pPr>
        <w:pStyle w:val="Odsekzoznamu"/>
        <w:numPr>
          <w:ilvl w:val="0"/>
          <w:numId w:val="1"/>
        </w:numPr>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A12C8E" w:rsidRPr="00867538">
        <w:rPr>
          <w:rFonts w:ascii="Times New Roman" w:eastAsia="Times New Roman" w:hAnsi="Times New Roman" w:cs="Times New Roman"/>
          <w:sz w:val="24"/>
          <w:szCs w:val="24"/>
          <w:u w:val="none"/>
          <w:lang w:eastAsia="sk-SK"/>
        </w:rPr>
        <w:t xml:space="preserve">V prílohe č. 2 šiestej platovej triede </w:t>
      </w:r>
      <w:r w:rsidR="009544BC" w:rsidRPr="00867538">
        <w:rPr>
          <w:rFonts w:ascii="Times New Roman" w:eastAsia="Times New Roman" w:hAnsi="Times New Roman" w:cs="Times New Roman"/>
          <w:sz w:val="24"/>
          <w:szCs w:val="24"/>
          <w:u w:val="none"/>
          <w:lang w:eastAsia="sk-SK"/>
        </w:rPr>
        <w:t xml:space="preserve">časť </w:t>
      </w:r>
      <w:r w:rsidR="00A12C8E" w:rsidRPr="00867538">
        <w:rPr>
          <w:rFonts w:ascii="Times New Roman" w:eastAsia="Times New Roman" w:hAnsi="Times New Roman" w:cs="Times New Roman"/>
          <w:sz w:val="24"/>
          <w:szCs w:val="24"/>
          <w:u w:val="none"/>
          <w:lang w:eastAsia="sk-SK"/>
        </w:rPr>
        <w:t>Kvalifikačné predpoklady znie: „úplné stredné vzdelanie a odborná prax najmenej päť rokov a osobitný kvalifikačný predpoklad, ak je ustanovený osobitným predpisom, alebo vyššie odborné vzdelanie a odborná prax najmenej päť rokov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w:t>
      </w:r>
    </w:p>
    <w:p w14:paraId="0C75D7A5" w14:textId="29A50E4B" w:rsidR="005E3836" w:rsidRPr="00867538" w:rsidRDefault="00353A18" w:rsidP="007C38E5">
      <w:pPr>
        <w:pStyle w:val="Odsekzoznamu"/>
        <w:numPr>
          <w:ilvl w:val="0"/>
          <w:numId w:val="1"/>
        </w:numPr>
        <w:spacing w:after="360"/>
        <w:ind w:left="448" w:hanging="448"/>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w:t>
      </w:r>
      <w:r w:rsidR="00586FA6" w:rsidRPr="00867538">
        <w:rPr>
          <w:rFonts w:ascii="Times New Roman" w:eastAsia="Times New Roman" w:hAnsi="Times New Roman" w:cs="Times New Roman"/>
          <w:sz w:val="24"/>
          <w:szCs w:val="24"/>
          <w:u w:val="none"/>
          <w:lang w:eastAsia="sk-SK"/>
        </w:rPr>
        <w:t>V prílohe č. 5 V. oddiele</w:t>
      </w:r>
      <w:r w:rsidR="00D334DF" w:rsidRPr="00867538">
        <w:rPr>
          <w:rFonts w:ascii="Times New Roman" w:eastAsia="Times New Roman" w:hAnsi="Times New Roman" w:cs="Times New Roman"/>
          <w:sz w:val="24"/>
          <w:szCs w:val="24"/>
          <w:u w:val="none"/>
          <w:lang w:eastAsia="sk-SK"/>
        </w:rPr>
        <w:t xml:space="preserve"> sa slovo „zástupcu“ nahrádza slovami „štátneho zamestnanca“.</w:t>
      </w:r>
    </w:p>
    <w:p w14:paraId="24F53DEF" w14:textId="77777777" w:rsidR="006C55AC" w:rsidRPr="00867538" w:rsidRDefault="006C55AC" w:rsidP="00F85588">
      <w:pPr>
        <w:spacing w:after="160" w:line="259" w:lineRule="auto"/>
        <w:ind w:left="0" w:firstLine="0"/>
        <w:jc w:val="center"/>
        <w:rPr>
          <w:rFonts w:ascii="Times New Roman" w:eastAsia="Calibri" w:hAnsi="Times New Roman" w:cs="Times New Roman"/>
          <w:b/>
          <w:sz w:val="24"/>
          <w:szCs w:val="24"/>
          <w:u w:val="none"/>
        </w:rPr>
      </w:pPr>
    </w:p>
    <w:p w14:paraId="16705841" w14:textId="77777777" w:rsidR="006C55AC" w:rsidRPr="00867538" w:rsidRDefault="006C55AC" w:rsidP="00353A18">
      <w:pPr>
        <w:pStyle w:val="Odsekzoznamu"/>
        <w:ind w:left="0" w:firstLine="0"/>
        <w:contextualSpacing w:val="0"/>
        <w:jc w:val="center"/>
        <w:rPr>
          <w:rFonts w:ascii="Times New Roman" w:hAnsi="Times New Roman" w:cs="Times New Roman"/>
          <w:b/>
          <w:sz w:val="24"/>
          <w:szCs w:val="24"/>
          <w:u w:val="none"/>
        </w:rPr>
      </w:pPr>
      <w:r w:rsidRPr="00867538">
        <w:rPr>
          <w:rFonts w:ascii="Times New Roman" w:hAnsi="Times New Roman" w:cs="Times New Roman"/>
          <w:b/>
          <w:sz w:val="24"/>
          <w:szCs w:val="24"/>
          <w:u w:val="none"/>
        </w:rPr>
        <w:t>Čl. II</w:t>
      </w:r>
    </w:p>
    <w:p w14:paraId="6EF67467" w14:textId="77777777" w:rsidR="006C55AC" w:rsidRPr="00867538" w:rsidRDefault="006C55AC" w:rsidP="00353A18">
      <w:pPr>
        <w:pStyle w:val="Odsekzoznamu"/>
        <w:spacing w:before="120" w:after="0"/>
        <w:ind w:left="0" w:firstLine="0"/>
        <w:contextualSpacing w:val="0"/>
        <w:rPr>
          <w:rFonts w:ascii="Times New Roman" w:hAnsi="Times New Roman" w:cs="Times New Roman"/>
          <w:sz w:val="24"/>
          <w:szCs w:val="24"/>
          <w:u w:val="none"/>
        </w:rPr>
      </w:pPr>
      <w:r w:rsidRPr="00867538">
        <w:rPr>
          <w:rFonts w:ascii="Times New Roman" w:hAnsi="Times New Roman" w:cs="Times New Roman"/>
          <w:sz w:val="24"/>
          <w:szCs w:val="24"/>
          <w:u w:val="none"/>
        </w:rPr>
        <w:t>Zákon č. 2/1991 Zb. o kolektívnom vyjednávaní v znení zákona č. 519/1991 Zb., zákona Národnej rady Slovenskej republiky č. 54/1996 Z. z., zákona č. 209/2001 Z. z., zákona č. 551/2003 Z. z., zákona č. 553/2003 Z. z., zákona č. 585/2004 Z. z., zákona č. 103/2007 Z. z., zákona č. 328/2007 Z. z., zákona č. 555/2007 Z. z., zákona č. 400/2009 Z. z., zákona č. 564/2009 Z. z., zákona č. 557/2010 Z. z., zákona č. 416/2013 Z. z., zákona č. 125/2016 Z. z., nálezu Ústavného súdu Slovenskej republiky č. 186/2016 Z. z., zákona č. 183/2017 Z. z., zákona č. 177/2018 Z. z., zákona č. 268/2018 Z. z., zákona č. 76/2021 Z. z. a zákona č. 289/2024 Z. z. sa mení takto:</w:t>
      </w:r>
    </w:p>
    <w:p w14:paraId="7FDC757F" w14:textId="77777777" w:rsidR="006C55AC" w:rsidRPr="00867538" w:rsidRDefault="006C55AC" w:rsidP="00353A18">
      <w:pPr>
        <w:spacing w:after="120"/>
        <w:ind w:left="0" w:firstLine="0"/>
        <w:rPr>
          <w:rFonts w:ascii="Times New Roman" w:hAnsi="Times New Roman" w:cs="Times New Roman"/>
          <w:sz w:val="24"/>
          <w:szCs w:val="24"/>
          <w:u w:val="none"/>
        </w:rPr>
      </w:pPr>
    </w:p>
    <w:p w14:paraId="4794807F" w14:textId="77777777" w:rsidR="006C55AC" w:rsidRPr="00867538" w:rsidRDefault="006C55AC" w:rsidP="00353A18">
      <w:pPr>
        <w:spacing w:after="120"/>
        <w:ind w:left="0" w:firstLine="0"/>
        <w:rPr>
          <w:rFonts w:ascii="Times New Roman" w:hAnsi="Times New Roman" w:cs="Times New Roman"/>
          <w:sz w:val="24"/>
          <w:szCs w:val="24"/>
          <w:u w:val="none"/>
        </w:rPr>
      </w:pPr>
      <w:r w:rsidRPr="00867538">
        <w:rPr>
          <w:rFonts w:ascii="Times New Roman" w:hAnsi="Times New Roman" w:cs="Times New Roman"/>
          <w:sz w:val="24"/>
          <w:szCs w:val="24"/>
          <w:u w:val="none"/>
        </w:rPr>
        <w:t>V § 6 sa vypúšťa odsek 3.</w:t>
      </w:r>
    </w:p>
    <w:p w14:paraId="6EE0C23B" w14:textId="1CFAD50E" w:rsidR="006C55AC" w:rsidRPr="00867538" w:rsidRDefault="006C55AC" w:rsidP="00353A18">
      <w:pPr>
        <w:spacing w:after="160" w:line="259" w:lineRule="auto"/>
        <w:ind w:left="0" w:firstLine="0"/>
        <w:rPr>
          <w:rFonts w:ascii="Times New Roman" w:hAnsi="Times New Roman" w:cs="Times New Roman"/>
          <w:sz w:val="24"/>
          <w:szCs w:val="24"/>
          <w:u w:val="none"/>
        </w:rPr>
      </w:pPr>
      <w:r w:rsidRPr="00867538">
        <w:rPr>
          <w:rFonts w:ascii="Times New Roman" w:hAnsi="Times New Roman" w:cs="Times New Roman"/>
          <w:sz w:val="24"/>
          <w:szCs w:val="24"/>
          <w:u w:val="none"/>
        </w:rPr>
        <w:t>Doterajší odsek 4 sa označuje ako odsek 3.</w:t>
      </w:r>
    </w:p>
    <w:p w14:paraId="5DCC4E4E" w14:textId="77777777" w:rsidR="00574476" w:rsidRPr="00867538" w:rsidRDefault="00574476" w:rsidP="005D46A9">
      <w:pPr>
        <w:spacing w:after="160" w:line="259" w:lineRule="auto"/>
        <w:ind w:left="426" w:firstLine="1"/>
        <w:rPr>
          <w:rFonts w:ascii="Times New Roman" w:eastAsia="Calibri" w:hAnsi="Times New Roman" w:cs="Times New Roman"/>
          <w:b/>
          <w:sz w:val="24"/>
          <w:szCs w:val="24"/>
          <w:u w:val="none"/>
        </w:rPr>
      </w:pPr>
    </w:p>
    <w:p w14:paraId="38CFA53A" w14:textId="487019CD" w:rsidR="00F85588" w:rsidRPr="00867538" w:rsidRDefault="00F85588" w:rsidP="00F85588">
      <w:pPr>
        <w:spacing w:after="160" w:line="259" w:lineRule="auto"/>
        <w:ind w:left="0" w:firstLine="0"/>
        <w:jc w:val="center"/>
        <w:rPr>
          <w:rFonts w:ascii="Times New Roman" w:eastAsia="Calibri" w:hAnsi="Times New Roman" w:cs="Times New Roman"/>
          <w:b/>
          <w:sz w:val="24"/>
          <w:szCs w:val="24"/>
          <w:u w:val="none"/>
        </w:rPr>
      </w:pPr>
      <w:r w:rsidRPr="00867538">
        <w:rPr>
          <w:rFonts w:ascii="Times New Roman" w:eastAsia="Calibri" w:hAnsi="Times New Roman" w:cs="Times New Roman"/>
          <w:b/>
          <w:sz w:val="24"/>
          <w:szCs w:val="24"/>
          <w:u w:val="none"/>
        </w:rPr>
        <w:t xml:space="preserve">Čl. </w:t>
      </w:r>
      <w:r w:rsidR="005D46A9" w:rsidRPr="00867538">
        <w:rPr>
          <w:rFonts w:ascii="Times New Roman" w:eastAsia="Calibri" w:hAnsi="Times New Roman" w:cs="Times New Roman"/>
          <w:b/>
          <w:sz w:val="24"/>
          <w:szCs w:val="24"/>
          <w:u w:val="none"/>
        </w:rPr>
        <w:t>III</w:t>
      </w:r>
    </w:p>
    <w:p w14:paraId="1102643C" w14:textId="372C6F6A" w:rsidR="00F85588" w:rsidRPr="00867538" w:rsidRDefault="00F85588" w:rsidP="009356F5">
      <w:pPr>
        <w:spacing w:after="160" w:line="259" w:lineRule="auto"/>
        <w:ind w:left="0"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w:t>
      </w:r>
      <w:r w:rsidRPr="00867538">
        <w:rPr>
          <w:rFonts w:ascii="Times New Roman" w:eastAsia="Calibri" w:hAnsi="Times New Roman" w:cs="Times New Roman"/>
          <w:b/>
          <w:sz w:val="24"/>
          <w:szCs w:val="24"/>
          <w:u w:val="none"/>
        </w:rPr>
        <w:t xml:space="preserve"> </w:t>
      </w:r>
      <w:r w:rsidRPr="00867538">
        <w:rPr>
          <w:rFonts w:ascii="Times New Roman" w:eastAsia="Calibri" w:hAnsi="Times New Roman" w:cs="Times New Roman"/>
          <w:sz w:val="24"/>
          <w:szCs w:val="24"/>
          <w:u w:val="none"/>
        </w:rPr>
        <w:t xml:space="preserve">zákona č. 345/2012 Z. z., zákona č. 361/2012 Z. z., zákona č. 80/2013 Z. z., zákona č. 462/2013 Z. z., zákona č. 307/2014 Z. z., zákona č. 406/2015 Z. z., zákona č. 125/2016 Z. z., zákona č. 69/2018 Z. z., zákona č. 177/2018 Z. z., zákona č. 347/2018 Z. z., zákona č. 6/2019 Z. z., zákona č. 319/2019 Z. z., zákona č. 73/2020 Z. z., zákona č. 423/2020 Z. z., zákona č. 76/2021 Z. z., zákona č. 310/2021 Z. z., zákona č. 412/2021 Z. z., zákona č. 453/2021 Z. z., zákona č. 478/2021 Z. z., zákona č. 125/2022 Z. z., zákona č. 222/2022 Z. z., zákona č. 350/2022 Z. z., </w:t>
      </w:r>
      <w:bookmarkStart w:id="31" w:name="_Hlk188603381"/>
      <w:r w:rsidRPr="00867538">
        <w:rPr>
          <w:rFonts w:ascii="Times New Roman" w:eastAsia="Calibri" w:hAnsi="Times New Roman" w:cs="Times New Roman"/>
          <w:sz w:val="24"/>
          <w:szCs w:val="24"/>
          <w:u w:val="none"/>
        </w:rPr>
        <w:t>zákona č. 197/2023 Z. z., zákona č. 238/2024 Z. z. a zákona č. 324/2024 Z. z.</w:t>
      </w:r>
      <w:r w:rsidR="00384FFB" w:rsidRPr="00867538">
        <w:rPr>
          <w:rFonts w:ascii="Times New Roman" w:eastAsia="Calibri" w:hAnsi="Times New Roman" w:cs="Times New Roman"/>
          <w:sz w:val="24"/>
          <w:szCs w:val="24"/>
          <w:u w:val="none"/>
        </w:rPr>
        <w:t xml:space="preserve"> </w:t>
      </w:r>
      <w:r w:rsidRPr="00867538">
        <w:rPr>
          <w:rFonts w:ascii="Times New Roman" w:eastAsia="Calibri" w:hAnsi="Times New Roman" w:cs="Times New Roman"/>
          <w:sz w:val="24"/>
          <w:szCs w:val="24"/>
          <w:u w:val="none"/>
        </w:rPr>
        <w:t>sa mení a dopĺňa takto:</w:t>
      </w:r>
      <w:bookmarkEnd w:id="31"/>
    </w:p>
    <w:p w14:paraId="23CC142F" w14:textId="6B934C2E" w:rsidR="00F85588" w:rsidRPr="00867538" w:rsidRDefault="00F85588" w:rsidP="009356F5">
      <w:pPr>
        <w:numPr>
          <w:ilvl w:val="0"/>
          <w:numId w:val="28"/>
        </w:numPr>
        <w:spacing w:after="120" w:line="259" w:lineRule="auto"/>
        <w:ind w:left="425" w:hanging="425"/>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V § 14 ods. 2 druhej</w:t>
      </w:r>
      <w:r w:rsidR="009356F5" w:rsidRPr="00867538">
        <w:rPr>
          <w:rFonts w:ascii="Times New Roman" w:eastAsia="Calibri" w:hAnsi="Times New Roman" w:cs="Times New Roman"/>
          <w:sz w:val="24"/>
          <w:szCs w:val="24"/>
          <w:u w:val="none"/>
        </w:rPr>
        <w:t xml:space="preserve"> vete</w:t>
      </w:r>
      <w:r w:rsidRPr="00867538">
        <w:rPr>
          <w:rFonts w:ascii="Times New Roman" w:eastAsia="Calibri" w:hAnsi="Times New Roman" w:cs="Times New Roman"/>
          <w:sz w:val="24"/>
          <w:szCs w:val="24"/>
          <w:u w:val="none"/>
        </w:rPr>
        <w:t xml:space="preserve"> sa slová „z registra trestov</w:t>
      </w:r>
      <w:r w:rsidRPr="00867538">
        <w:rPr>
          <w:rFonts w:ascii="Times New Roman" w:eastAsia="Calibri" w:hAnsi="Times New Roman" w:cs="Times New Roman"/>
          <w:sz w:val="24"/>
          <w:szCs w:val="24"/>
          <w:u w:val="none"/>
          <w:vertAlign w:val="superscript"/>
        </w:rPr>
        <w:t>5</w:t>
      </w:r>
      <w:r w:rsidRPr="00867538">
        <w:rPr>
          <w:rFonts w:ascii="Times New Roman" w:eastAsia="Calibri" w:hAnsi="Times New Roman" w:cs="Times New Roman"/>
          <w:sz w:val="24"/>
          <w:szCs w:val="24"/>
          <w:u w:val="none"/>
        </w:rPr>
        <w:t>)“ nahrádzajú slovami „registra trestov pre vybrané povolania a civilný proces</w:t>
      </w:r>
      <w:r w:rsidRPr="00867538">
        <w:rPr>
          <w:rFonts w:ascii="Times New Roman" w:eastAsia="Calibri" w:hAnsi="Times New Roman" w:cs="Times New Roman"/>
          <w:sz w:val="24"/>
          <w:szCs w:val="24"/>
          <w:u w:val="none"/>
          <w:vertAlign w:val="superscript"/>
        </w:rPr>
        <w:t>5</w:t>
      </w:r>
      <w:r w:rsidRPr="00867538">
        <w:rPr>
          <w:rFonts w:ascii="Times New Roman" w:eastAsia="Calibri" w:hAnsi="Times New Roman" w:cs="Times New Roman"/>
          <w:sz w:val="24"/>
          <w:szCs w:val="24"/>
          <w:u w:val="none"/>
        </w:rPr>
        <w:t>)“ a v</w:t>
      </w:r>
      <w:r w:rsidR="000B7BB2" w:rsidRPr="00867538">
        <w:rPr>
          <w:rFonts w:ascii="Times New Roman" w:eastAsia="Calibri" w:hAnsi="Times New Roman" w:cs="Times New Roman"/>
          <w:sz w:val="24"/>
          <w:szCs w:val="24"/>
          <w:u w:val="none"/>
        </w:rPr>
        <w:t> </w:t>
      </w:r>
      <w:r w:rsidRPr="00867538">
        <w:rPr>
          <w:rFonts w:ascii="Times New Roman" w:eastAsia="Calibri" w:hAnsi="Times New Roman" w:cs="Times New Roman"/>
          <w:sz w:val="24"/>
          <w:szCs w:val="24"/>
          <w:u w:val="none"/>
        </w:rPr>
        <w:t>tretej</w:t>
      </w:r>
      <w:r w:rsidR="000B7BB2" w:rsidRPr="00867538">
        <w:rPr>
          <w:rFonts w:ascii="Times New Roman" w:eastAsia="Calibri" w:hAnsi="Times New Roman" w:cs="Times New Roman"/>
          <w:sz w:val="24"/>
          <w:szCs w:val="24"/>
          <w:u w:val="none"/>
        </w:rPr>
        <w:t xml:space="preserve"> vete</w:t>
      </w:r>
      <w:r w:rsidR="00A83FC8" w:rsidRPr="00867538">
        <w:rPr>
          <w:rFonts w:ascii="Times New Roman" w:eastAsia="Calibri" w:hAnsi="Times New Roman" w:cs="Times New Roman"/>
          <w:sz w:val="24"/>
          <w:szCs w:val="24"/>
          <w:u w:val="none"/>
        </w:rPr>
        <w:t xml:space="preserve"> a štvrtej</w:t>
      </w:r>
      <w:r w:rsidRPr="00867538">
        <w:rPr>
          <w:rFonts w:ascii="Times New Roman" w:eastAsia="Calibri" w:hAnsi="Times New Roman" w:cs="Times New Roman"/>
          <w:sz w:val="24"/>
          <w:szCs w:val="24"/>
          <w:u w:val="none"/>
        </w:rPr>
        <w:t xml:space="preserve"> vete sa za slovo „trestov“ vkladajú slová „pre vybrané povolania a civilný proces“.</w:t>
      </w:r>
    </w:p>
    <w:p w14:paraId="672F265D" w14:textId="77777777" w:rsidR="00F85588" w:rsidRPr="00867538" w:rsidRDefault="00F85588" w:rsidP="009356F5">
      <w:pPr>
        <w:spacing w:after="12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 xml:space="preserve">Poznámka pod čiarou k odkazu 5 znie: </w:t>
      </w:r>
    </w:p>
    <w:p w14:paraId="16DFAF14" w14:textId="77777777" w:rsidR="00F85588" w:rsidRPr="00867538" w:rsidRDefault="00F85588" w:rsidP="009356F5">
      <w:pPr>
        <w:spacing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w:t>
      </w:r>
      <w:r w:rsidRPr="00867538">
        <w:rPr>
          <w:rFonts w:ascii="Times New Roman" w:eastAsia="Calibri" w:hAnsi="Times New Roman" w:cs="Times New Roman"/>
          <w:sz w:val="24"/>
          <w:szCs w:val="24"/>
          <w:u w:val="none"/>
          <w:vertAlign w:val="superscript"/>
        </w:rPr>
        <w:t>5</w:t>
      </w:r>
      <w:r w:rsidRPr="00867538">
        <w:rPr>
          <w:rFonts w:ascii="Times New Roman" w:eastAsia="Calibri" w:hAnsi="Times New Roman" w:cs="Times New Roman"/>
          <w:sz w:val="24"/>
          <w:szCs w:val="24"/>
          <w:u w:val="none"/>
        </w:rPr>
        <w:t>) § 19 zákona č. 192/2023 Z. z. o registri trestov a o zmene a doplnení niektorých zákonov.“.</w:t>
      </w:r>
    </w:p>
    <w:p w14:paraId="1E4C5E52" w14:textId="77777777" w:rsidR="00F85588" w:rsidRPr="00867538" w:rsidRDefault="00F85588" w:rsidP="009356F5">
      <w:pPr>
        <w:tabs>
          <w:tab w:val="left" w:pos="426"/>
        </w:tabs>
        <w:autoSpaceDE w:val="0"/>
        <w:autoSpaceDN w:val="0"/>
        <w:spacing w:after="120" w:line="259" w:lineRule="auto"/>
        <w:jc w:val="left"/>
        <w:rPr>
          <w:rFonts w:ascii="Times New Roman" w:eastAsia="Calibri" w:hAnsi="Times New Roman" w:cs="Times New Roman"/>
          <w:bCs/>
          <w:sz w:val="24"/>
          <w:szCs w:val="24"/>
          <w:u w:val="none"/>
        </w:rPr>
      </w:pPr>
      <w:r w:rsidRPr="00867538">
        <w:rPr>
          <w:rFonts w:ascii="Times New Roman" w:eastAsia="Calibri" w:hAnsi="Times New Roman" w:cs="Times New Roman"/>
          <w:b/>
          <w:bCs/>
          <w:sz w:val="24"/>
          <w:szCs w:val="24"/>
          <w:u w:val="none"/>
        </w:rPr>
        <w:t>2.</w:t>
      </w:r>
      <w:r w:rsidRPr="00867538">
        <w:rPr>
          <w:rFonts w:ascii="Times New Roman" w:eastAsia="Calibri" w:hAnsi="Times New Roman" w:cs="Times New Roman"/>
          <w:sz w:val="24"/>
          <w:szCs w:val="24"/>
          <w:u w:val="none"/>
        </w:rPr>
        <w:t xml:space="preserve"> </w:t>
      </w:r>
      <w:r w:rsidRPr="00867538">
        <w:rPr>
          <w:rFonts w:ascii="Times New Roman" w:eastAsia="Calibri" w:hAnsi="Times New Roman" w:cs="Times New Roman"/>
          <w:bCs/>
          <w:sz w:val="24"/>
          <w:szCs w:val="24"/>
          <w:u w:val="none"/>
        </w:rPr>
        <w:t>Za § 287p sa vkladá § 287r, ktorý vrátane nadpisu znie:</w:t>
      </w:r>
    </w:p>
    <w:p w14:paraId="782E4130" w14:textId="77777777" w:rsidR="00F85588" w:rsidRPr="00867538" w:rsidRDefault="00F85588" w:rsidP="00F85588">
      <w:pPr>
        <w:autoSpaceDE w:val="0"/>
        <w:autoSpaceDN w:val="0"/>
        <w:spacing w:after="0" w:line="259" w:lineRule="auto"/>
        <w:ind w:left="284" w:firstLine="0"/>
        <w:contextualSpacing/>
        <w:jc w:val="center"/>
        <w:rPr>
          <w:rFonts w:ascii="Times New Roman" w:eastAsia="Calibri" w:hAnsi="Times New Roman" w:cs="Times New Roman"/>
          <w:b/>
          <w:bCs/>
          <w:sz w:val="24"/>
          <w:szCs w:val="24"/>
          <w:u w:val="none"/>
        </w:rPr>
      </w:pPr>
      <w:r w:rsidRPr="00867538">
        <w:rPr>
          <w:rFonts w:ascii="Times New Roman" w:eastAsia="Calibri" w:hAnsi="Times New Roman" w:cs="Times New Roman"/>
          <w:bCs/>
          <w:sz w:val="24"/>
          <w:szCs w:val="24"/>
          <w:u w:val="none"/>
        </w:rPr>
        <w:t>„</w:t>
      </w:r>
      <w:r w:rsidRPr="00867538">
        <w:rPr>
          <w:rFonts w:ascii="Times New Roman" w:eastAsia="Calibri" w:hAnsi="Times New Roman" w:cs="Times New Roman"/>
          <w:b/>
          <w:bCs/>
          <w:sz w:val="24"/>
          <w:szCs w:val="24"/>
          <w:u w:val="none"/>
        </w:rPr>
        <w:t>§ 287r</w:t>
      </w:r>
    </w:p>
    <w:p w14:paraId="2187CAE5" w14:textId="77777777" w:rsidR="00F85588" w:rsidRPr="00867538" w:rsidRDefault="00F85588" w:rsidP="009356F5">
      <w:pPr>
        <w:autoSpaceDE w:val="0"/>
        <w:autoSpaceDN w:val="0"/>
        <w:spacing w:after="120" w:line="259" w:lineRule="auto"/>
        <w:ind w:left="0" w:firstLine="0"/>
        <w:jc w:val="center"/>
        <w:rPr>
          <w:rFonts w:ascii="Times New Roman" w:eastAsia="Calibri" w:hAnsi="Times New Roman" w:cs="Times New Roman"/>
          <w:b/>
          <w:bCs/>
          <w:sz w:val="24"/>
          <w:szCs w:val="24"/>
          <w:u w:val="none"/>
        </w:rPr>
      </w:pPr>
      <w:r w:rsidRPr="00867538">
        <w:rPr>
          <w:rFonts w:ascii="Times New Roman" w:eastAsia="Calibri" w:hAnsi="Times New Roman" w:cs="Times New Roman"/>
          <w:b/>
          <w:bCs/>
          <w:sz w:val="24"/>
          <w:szCs w:val="24"/>
          <w:u w:val="none"/>
        </w:rPr>
        <w:t>Prechodné ustanovenia k úpravám účinným od 1. januára 2026</w:t>
      </w:r>
    </w:p>
    <w:p w14:paraId="717F81CA" w14:textId="77777777" w:rsidR="00F85588" w:rsidRPr="00867538" w:rsidRDefault="00F85588" w:rsidP="009356F5">
      <w:pPr>
        <w:autoSpaceDE w:val="0"/>
        <w:autoSpaceDN w:val="0"/>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(1) Preukazovanie bezúhonnosti začaté do 31. decembra 2025 sa dokončí podľa predpisov účinných do 31. decembra 2025.</w:t>
      </w:r>
    </w:p>
    <w:p w14:paraId="43A310FA" w14:textId="77777777" w:rsidR="00F85588" w:rsidRPr="00867538" w:rsidRDefault="00F85588" w:rsidP="009356F5">
      <w:pPr>
        <w:autoSpaceDE w:val="0"/>
        <w:autoSpaceDN w:val="0"/>
        <w:spacing w:after="36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(2) Preukázanie bezúhonnosti odpisom registra trestov podľa predpisov účinných do 31. decembra 2025 sa považuje za preukázanie bezúhonnosti odpisom registra trestov pre vybrané povolania a civilný proces podľa predpisov účinných od 1. januára 2026.“.</w:t>
      </w:r>
    </w:p>
    <w:p w14:paraId="62BA3E57" w14:textId="6232CEF5" w:rsidR="00F85588" w:rsidRPr="00867538" w:rsidRDefault="00F85588" w:rsidP="00F85588">
      <w:pPr>
        <w:spacing w:after="160" w:line="259" w:lineRule="auto"/>
        <w:ind w:left="0" w:firstLine="0"/>
        <w:contextualSpacing/>
        <w:jc w:val="center"/>
        <w:rPr>
          <w:rFonts w:ascii="Times New Roman" w:eastAsia="Calibri" w:hAnsi="Times New Roman" w:cs="Times New Roman"/>
          <w:b/>
          <w:sz w:val="24"/>
          <w:szCs w:val="24"/>
          <w:u w:val="none"/>
        </w:rPr>
      </w:pPr>
      <w:r w:rsidRPr="00867538">
        <w:rPr>
          <w:rFonts w:ascii="Times New Roman" w:eastAsia="Calibri" w:hAnsi="Times New Roman" w:cs="Times New Roman"/>
          <w:b/>
          <w:sz w:val="24"/>
          <w:szCs w:val="24"/>
          <w:u w:val="none"/>
        </w:rPr>
        <w:t xml:space="preserve">Čl. </w:t>
      </w:r>
      <w:r w:rsidR="009178EE" w:rsidRPr="00867538">
        <w:rPr>
          <w:rFonts w:ascii="Times New Roman" w:eastAsia="Calibri" w:hAnsi="Times New Roman" w:cs="Times New Roman"/>
          <w:b/>
          <w:sz w:val="24"/>
          <w:szCs w:val="24"/>
          <w:u w:val="none"/>
        </w:rPr>
        <w:t>IV</w:t>
      </w:r>
    </w:p>
    <w:p w14:paraId="1DF678E2" w14:textId="77777777" w:rsidR="00F85588" w:rsidRPr="00867538" w:rsidRDefault="00F85588" w:rsidP="00F85588">
      <w:pPr>
        <w:spacing w:after="160" w:line="259" w:lineRule="auto"/>
        <w:ind w:left="0" w:firstLine="0"/>
        <w:contextualSpacing/>
        <w:jc w:val="center"/>
        <w:rPr>
          <w:rFonts w:ascii="Times New Roman" w:eastAsia="Calibri" w:hAnsi="Times New Roman" w:cs="Times New Roman"/>
          <w:b/>
          <w:sz w:val="24"/>
          <w:szCs w:val="24"/>
          <w:u w:val="none"/>
        </w:rPr>
      </w:pPr>
    </w:p>
    <w:p w14:paraId="13883173" w14:textId="77777777" w:rsidR="00F85588" w:rsidRPr="00867538" w:rsidRDefault="00F85588" w:rsidP="009356F5">
      <w:pPr>
        <w:spacing w:after="160" w:line="259" w:lineRule="auto"/>
        <w:ind w:left="0" w:firstLine="0"/>
        <w:contextualSpacing/>
        <w:rPr>
          <w:rFonts w:ascii="Times New Roman" w:eastAsia="Calibri" w:hAnsi="Times New Roman" w:cs="Times New Roman"/>
          <w:sz w:val="24"/>
          <w:szCs w:val="24"/>
          <w:u w:val="none"/>
          <w:shd w:val="clear" w:color="auto" w:fill="FFFFFF"/>
        </w:rPr>
      </w:pPr>
      <w:r w:rsidRPr="00867538">
        <w:rPr>
          <w:rFonts w:ascii="Times New Roman" w:eastAsia="Calibri" w:hAnsi="Times New Roman" w:cs="Times New Roman"/>
          <w:sz w:val="24"/>
          <w:szCs w:val="24"/>
          <w:u w:val="none"/>
          <w:shd w:val="clear" w:color="auto" w:fill="FFFFFF"/>
        </w:rPr>
        <w:t>Zákon č. </w:t>
      </w:r>
      <w:hyperlink r:id="rId8" w:history="1">
        <w:r w:rsidRPr="00867538">
          <w:rPr>
            <w:rFonts w:ascii="Times New Roman" w:eastAsia="Calibri" w:hAnsi="Times New Roman" w:cs="Times New Roman"/>
            <w:sz w:val="24"/>
            <w:szCs w:val="24"/>
            <w:u w:val="none"/>
            <w:shd w:val="clear" w:color="auto" w:fill="FFFFFF"/>
          </w:rPr>
          <w:t>315/2001 Z. z.</w:t>
        </w:r>
      </w:hyperlink>
      <w:r w:rsidRPr="00867538">
        <w:rPr>
          <w:rFonts w:ascii="Times New Roman" w:eastAsia="Calibri" w:hAnsi="Times New Roman" w:cs="Times New Roman"/>
          <w:sz w:val="24"/>
          <w:szCs w:val="24"/>
          <w:u w:val="none"/>
          <w:shd w:val="clear" w:color="auto" w:fill="FFFFFF"/>
        </w:rPr>
        <w:t> o Hasičskom a záchrannom zbore v znení zákona č. </w:t>
      </w:r>
      <w:hyperlink r:id="rId9" w:history="1">
        <w:r w:rsidRPr="00867538">
          <w:rPr>
            <w:rFonts w:ascii="Times New Roman" w:eastAsia="Calibri" w:hAnsi="Times New Roman" w:cs="Times New Roman"/>
            <w:sz w:val="24"/>
            <w:szCs w:val="24"/>
            <w:u w:val="none"/>
            <w:shd w:val="clear" w:color="auto" w:fill="FFFFFF"/>
          </w:rPr>
          <w:t>438/2002 Z. z.</w:t>
        </w:r>
      </w:hyperlink>
      <w:r w:rsidRPr="00867538">
        <w:rPr>
          <w:rFonts w:ascii="Times New Roman" w:eastAsia="Calibri" w:hAnsi="Times New Roman" w:cs="Times New Roman"/>
          <w:sz w:val="24"/>
          <w:szCs w:val="24"/>
          <w:u w:val="none"/>
          <w:shd w:val="clear" w:color="auto" w:fill="FFFFFF"/>
        </w:rPr>
        <w:t>, zákona č. </w:t>
      </w:r>
      <w:hyperlink r:id="rId10" w:history="1">
        <w:r w:rsidRPr="00867538">
          <w:rPr>
            <w:rFonts w:ascii="Times New Roman" w:eastAsia="Calibri" w:hAnsi="Times New Roman" w:cs="Times New Roman"/>
            <w:sz w:val="24"/>
            <w:szCs w:val="24"/>
            <w:u w:val="none"/>
            <w:shd w:val="clear" w:color="auto" w:fill="FFFFFF"/>
          </w:rPr>
          <w:t>666/2002 Z. z.</w:t>
        </w:r>
      </w:hyperlink>
      <w:r w:rsidRPr="00867538">
        <w:rPr>
          <w:rFonts w:ascii="Times New Roman" w:eastAsia="Calibri" w:hAnsi="Times New Roman" w:cs="Times New Roman"/>
          <w:sz w:val="24"/>
          <w:szCs w:val="24"/>
          <w:u w:val="none"/>
          <w:shd w:val="clear" w:color="auto" w:fill="FFFFFF"/>
        </w:rPr>
        <w:t>, zákona č. </w:t>
      </w:r>
      <w:hyperlink r:id="rId11" w:history="1">
        <w:r w:rsidRPr="00867538">
          <w:rPr>
            <w:rFonts w:ascii="Times New Roman" w:eastAsia="Calibri" w:hAnsi="Times New Roman" w:cs="Times New Roman"/>
            <w:sz w:val="24"/>
            <w:szCs w:val="24"/>
            <w:u w:val="none"/>
            <w:shd w:val="clear" w:color="auto" w:fill="FFFFFF"/>
          </w:rPr>
          <w:t>424/2003 Z. z.</w:t>
        </w:r>
      </w:hyperlink>
      <w:r w:rsidRPr="00867538">
        <w:rPr>
          <w:rFonts w:ascii="Times New Roman" w:eastAsia="Calibri" w:hAnsi="Times New Roman" w:cs="Times New Roman"/>
          <w:sz w:val="24"/>
          <w:szCs w:val="24"/>
          <w:u w:val="none"/>
          <w:shd w:val="clear" w:color="auto" w:fill="FFFFFF"/>
        </w:rPr>
        <w:t>, zákona č. </w:t>
      </w:r>
      <w:hyperlink r:id="rId12" w:history="1">
        <w:r w:rsidRPr="00867538">
          <w:rPr>
            <w:rFonts w:ascii="Times New Roman" w:eastAsia="Calibri" w:hAnsi="Times New Roman" w:cs="Times New Roman"/>
            <w:sz w:val="24"/>
            <w:szCs w:val="24"/>
            <w:u w:val="none"/>
            <w:shd w:val="clear" w:color="auto" w:fill="FFFFFF"/>
          </w:rPr>
          <w:t>451/2003 Z. z.</w:t>
        </w:r>
      </w:hyperlink>
      <w:r w:rsidRPr="00867538">
        <w:rPr>
          <w:rFonts w:ascii="Times New Roman" w:eastAsia="Calibri" w:hAnsi="Times New Roman" w:cs="Times New Roman"/>
          <w:sz w:val="24"/>
          <w:szCs w:val="24"/>
          <w:u w:val="none"/>
          <w:shd w:val="clear" w:color="auto" w:fill="FFFFFF"/>
        </w:rPr>
        <w:t>, zákona č. </w:t>
      </w:r>
      <w:hyperlink r:id="rId13" w:history="1">
        <w:r w:rsidRPr="00867538">
          <w:rPr>
            <w:rFonts w:ascii="Times New Roman" w:eastAsia="Calibri" w:hAnsi="Times New Roman" w:cs="Times New Roman"/>
            <w:sz w:val="24"/>
            <w:szCs w:val="24"/>
            <w:u w:val="none"/>
            <w:shd w:val="clear" w:color="auto" w:fill="FFFFFF"/>
          </w:rPr>
          <w:t>462/2003 Z. z.</w:t>
        </w:r>
      </w:hyperlink>
      <w:r w:rsidRPr="00867538">
        <w:rPr>
          <w:rFonts w:ascii="Times New Roman" w:eastAsia="Calibri" w:hAnsi="Times New Roman" w:cs="Times New Roman"/>
          <w:sz w:val="24"/>
          <w:szCs w:val="24"/>
          <w:u w:val="none"/>
          <w:shd w:val="clear" w:color="auto" w:fill="FFFFFF"/>
        </w:rPr>
        <w:t>, zákona č. </w:t>
      </w:r>
      <w:hyperlink r:id="rId14" w:history="1">
        <w:r w:rsidRPr="00867538">
          <w:rPr>
            <w:rFonts w:ascii="Times New Roman" w:eastAsia="Calibri" w:hAnsi="Times New Roman" w:cs="Times New Roman"/>
            <w:sz w:val="24"/>
            <w:szCs w:val="24"/>
            <w:u w:val="none"/>
            <w:shd w:val="clear" w:color="auto" w:fill="FFFFFF"/>
          </w:rPr>
          <w:t>180/2004 Z. z.</w:t>
        </w:r>
      </w:hyperlink>
      <w:r w:rsidRPr="00867538">
        <w:rPr>
          <w:rFonts w:ascii="Times New Roman" w:eastAsia="Calibri" w:hAnsi="Times New Roman" w:cs="Times New Roman"/>
          <w:sz w:val="24"/>
          <w:szCs w:val="24"/>
          <w:u w:val="none"/>
          <w:shd w:val="clear" w:color="auto" w:fill="FFFFFF"/>
        </w:rPr>
        <w:t>, zákona č. </w:t>
      </w:r>
      <w:hyperlink r:id="rId15" w:history="1">
        <w:r w:rsidRPr="00867538">
          <w:rPr>
            <w:rFonts w:ascii="Times New Roman" w:eastAsia="Calibri" w:hAnsi="Times New Roman" w:cs="Times New Roman"/>
            <w:sz w:val="24"/>
            <w:szCs w:val="24"/>
            <w:u w:val="none"/>
            <w:shd w:val="clear" w:color="auto" w:fill="FFFFFF"/>
          </w:rPr>
          <w:t>215/2004 Z. z.</w:t>
        </w:r>
      </w:hyperlink>
      <w:r w:rsidRPr="00867538">
        <w:rPr>
          <w:rFonts w:ascii="Times New Roman" w:eastAsia="Calibri" w:hAnsi="Times New Roman" w:cs="Times New Roman"/>
          <w:sz w:val="24"/>
          <w:szCs w:val="24"/>
          <w:u w:val="none"/>
          <w:shd w:val="clear" w:color="auto" w:fill="FFFFFF"/>
        </w:rPr>
        <w:t>, zákona č. </w:t>
      </w:r>
      <w:hyperlink r:id="rId16" w:history="1">
        <w:r w:rsidRPr="00867538">
          <w:rPr>
            <w:rFonts w:ascii="Times New Roman" w:eastAsia="Calibri" w:hAnsi="Times New Roman" w:cs="Times New Roman"/>
            <w:sz w:val="24"/>
            <w:szCs w:val="24"/>
            <w:u w:val="none"/>
            <w:shd w:val="clear" w:color="auto" w:fill="FFFFFF"/>
          </w:rPr>
          <w:t>365/2004 Z. z.</w:t>
        </w:r>
      </w:hyperlink>
      <w:r w:rsidRPr="00867538">
        <w:rPr>
          <w:rFonts w:ascii="Times New Roman" w:eastAsia="Calibri" w:hAnsi="Times New Roman" w:cs="Times New Roman"/>
          <w:sz w:val="24"/>
          <w:szCs w:val="24"/>
          <w:u w:val="none"/>
          <w:shd w:val="clear" w:color="auto" w:fill="FFFFFF"/>
        </w:rPr>
        <w:t>, zákona č. </w:t>
      </w:r>
      <w:hyperlink r:id="rId17" w:history="1">
        <w:r w:rsidRPr="00867538">
          <w:rPr>
            <w:rFonts w:ascii="Times New Roman" w:eastAsia="Calibri" w:hAnsi="Times New Roman" w:cs="Times New Roman"/>
            <w:sz w:val="24"/>
            <w:szCs w:val="24"/>
            <w:u w:val="none"/>
            <w:shd w:val="clear" w:color="auto" w:fill="FFFFFF"/>
          </w:rPr>
          <w:t>382/2004 Z. z.</w:t>
        </w:r>
      </w:hyperlink>
      <w:r w:rsidRPr="00867538">
        <w:rPr>
          <w:rFonts w:ascii="Times New Roman" w:eastAsia="Calibri" w:hAnsi="Times New Roman" w:cs="Times New Roman"/>
          <w:sz w:val="24"/>
          <w:szCs w:val="24"/>
          <w:u w:val="none"/>
          <w:shd w:val="clear" w:color="auto" w:fill="FFFFFF"/>
        </w:rPr>
        <w:t>, zákona č. </w:t>
      </w:r>
      <w:hyperlink r:id="rId18" w:history="1">
        <w:r w:rsidRPr="00867538">
          <w:rPr>
            <w:rFonts w:ascii="Times New Roman" w:eastAsia="Calibri" w:hAnsi="Times New Roman" w:cs="Times New Roman"/>
            <w:sz w:val="24"/>
            <w:szCs w:val="24"/>
            <w:u w:val="none"/>
            <w:shd w:val="clear" w:color="auto" w:fill="FFFFFF"/>
          </w:rPr>
          <w:t>447/2004 Z. z.</w:t>
        </w:r>
      </w:hyperlink>
      <w:r w:rsidRPr="00867538">
        <w:rPr>
          <w:rFonts w:ascii="Times New Roman" w:eastAsia="Calibri" w:hAnsi="Times New Roman" w:cs="Times New Roman"/>
          <w:sz w:val="24"/>
          <w:szCs w:val="24"/>
          <w:u w:val="none"/>
          <w:shd w:val="clear" w:color="auto" w:fill="FFFFFF"/>
        </w:rPr>
        <w:t>, zákona č. </w:t>
      </w:r>
      <w:hyperlink r:id="rId19" w:history="1">
        <w:r w:rsidRPr="00867538">
          <w:rPr>
            <w:rFonts w:ascii="Times New Roman" w:eastAsia="Calibri" w:hAnsi="Times New Roman" w:cs="Times New Roman"/>
            <w:sz w:val="24"/>
            <w:szCs w:val="24"/>
            <w:u w:val="none"/>
            <w:shd w:val="clear" w:color="auto" w:fill="FFFFFF"/>
          </w:rPr>
          <w:t>729/2004 Z. z.</w:t>
        </w:r>
      </w:hyperlink>
      <w:r w:rsidRPr="00867538">
        <w:rPr>
          <w:rFonts w:ascii="Times New Roman" w:eastAsia="Calibri" w:hAnsi="Times New Roman" w:cs="Times New Roman"/>
          <w:sz w:val="24"/>
          <w:szCs w:val="24"/>
          <w:u w:val="none"/>
          <w:shd w:val="clear" w:color="auto" w:fill="FFFFFF"/>
        </w:rPr>
        <w:t>, zákona č. </w:t>
      </w:r>
      <w:hyperlink r:id="rId20" w:history="1">
        <w:r w:rsidRPr="00867538">
          <w:rPr>
            <w:rFonts w:ascii="Times New Roman" w:eastAsia="Calibri" w:hAnsi="Times New Roman" w:cs="Times New Roman"/>
            <w:sz w:val="24"/>
            <w:szCs w:val="24"/>
            <w:u w:val="none"/>
            <w:shd w:val="clear" w:color="auto" w:fill="FFFFFF"/>
          </w:rPr>
          <w:t>254/2005 Z. z.</w:t>
        </w:r>
      </w:hyperlink>
      <w:r w:rsidRPr="00867538">
        <w:rPr>
          <w:rFonts w:ascii="Times New Roman" w:eastAsia="Calibri" w:hAnsi="Times New Roman" w:cs="Times New Roman"/>
          <w:sz w:val="24"/>
          <w:szCs w:val="24"/>
          <w:u w:val="none"/>
          <w:shd w:val="clear" w:color="auto" w:fill="FFFFFF"/>
        </w:rPr>
        <w:t>, zákona č. </w:t>
      </w:r>
      <w:hyperlink r:id="rId21" w:history="1">
        <w:r w:rsidRPr="00867538">
          <w:rPr>
            <w:rFonts w:ascii="Times New Roman" w:eastAsia="Calibri" w:hAnsi="Times New Roman" w:cs="Times New Roman"/>
            <w:sz w:val="24"/>
            <w:szCs w:val="24"/>
            <w:u w:val="none"/>
            <w:shd w:val="clear" w:color="auto" w:fill="FFFFFF"/>
          </w:rPr>
          <w:t>561/2005 Z. z.</w:t>
        </w:r>
      </w:hyperlink>
      <w:r w:rsidRPr="00867538">
        <w:rPr>
          <w:rFonts w:ascii="Times New Roman" w:eastAsia="Calibri" w:hAnsi="Times New Roman" w:cs="Times New Roman"/>
          <w:sz w:val="24"/>
          <w:szCs w:val="24"/>
          <w:u w:val="none"/>
          <w:shd w:val="clear" w:color="auto" w:fill="FFFFFF"/>
        </w:rPr>
        <w:t>, zákona č. </w:t>
      </w:r>
      <w:hyperlink r:id="rId22" w:history="1">
        <w:r w:rsidRPr="00867538">
          <w:rPr>
            <w:rFonts w:ascii="Times New Roman" w:eastAsia="Calibri" w:hAnsi="Times New Roman" w:cs="Times New Roman"/>
            <w:sz w:val="24"/>
            <w:szCs w:val="24"/>
            <w:u w:val="none"/>
            <w:shd w:val="clear" w:color="auto" w:fill="FFFFFF"/>
          </w:rPr>
          <w:t>404/2006 Z. z.</w:t>
        </w:r>
      </w:hyperlink>
      <w:r w:rsidRPr="00867538">
        <w:rPr>
          <w:rFonts w:ascii="Times New Roman" w:eastAsia="Calibri" w:hAnsi="Times New Roman" w:cs="Times New Roman"/>
          <w:sz w:val="24"/>
          <w:szCs w:val="24"/>
          <w:u w:val="none"/>
          <w:shd w:val="clear" w:color="auto" w:fill="FFFFFF"/>
        </w:rPr>
        <w:t>, zákona č. </w:t>
      </w:r>
      <w:hyperlink r:id="rId23" w:history="1">
        <w:r w:rsidRPr="00867538">
          <w:rPr>
            <w:rFonts w:ascii="Times New Roman" w:eastAsia="Calibri" w:hAnsi="Times New Roman" w:cs="Times New Roman"/>
            <w:sz w:val="24"/>
            <w:szCs w:val="24"/>
            <w:u w:val="none"/>
            <w:shd w:val="clear" w:color="auto" w:fill="FFFFFF"/>
          </w:rPr>
          <w:t>256/2007 Z. z.</w:t>
        </w:r>
      </w:hyperlink>
      <w:r w:rsidRPr="00867538">
        <w:rPr>
          <w:rFonts w:ascii="Times New Roman" w:eastAsia="Calibri" w:hAnsi="Times New Roman" w:cs="Times New Roman"/>
          <w:sz w:val="24"/>
          <w:szCs w:val="24"/>
          <w:u w:val="none"/>
          <w:shd w:val="clear" w:color="auto" w:fill="FFFFFF"/>
        </w:rPr>
        <w:t>, zákona č. </w:t>
      </w:r>
      <w:hyperlink r:id="rId24" w:history="1">
        <w:r w:rsidRPr="00867538">
          <w:rPr>
            <w:rFonts w:ascii="Times New Roman" w:eastAsia="Calibri" w:hAnsi="Times New Roman" w:cs="Times New Roman"/>
            <w:sz w:val="24"/>
            <w:szCs w:val="24"/>
            <w:u w:val="none"/>
            <w:shd w:val="clear" w:color="auto" w:fill="FFFFFF"/>
          </w:rPr>
          <w:t>327/2007 Z. z.</w:t>
        </w:r>
      </w:hyperlink>
      <w:r w:rsidRPr="00867538">
        <w:rPr>
          <w:rFonts w:ascii="Times New Roman" w:eastAsia="Calibri" w:hAnsi="Times New Roman" w:cs="Times New Roman"/>
          <w:sz w:val="24"/>
          <w:szCs w:val="24"/>
          <w:u w:val="none"/>
          <w:shd w:val="clear" w:color="auto" w:fill="FFFFFF"/>
        </w:rPr>
        <w:t>, zákona č. </w:t>
      </w:r>
      <w:hyperlink r:id="rId25" w:history="1">
        <w:r w:rsidRPr="00867538">
          <w:rPr>
            <w:rFonts w:ascii="Times New Roman" w:eastAsia="Calibri" w:hAnsi="Times New Roman" w:cs="Times New Roman"/>
            <w:sz w:val="24"/>
            <w:szCs w:val="24"/>
            <w:u w:val="none"/>
            <w:shd w:val="clear" w:color="auto" w:fill="FFFFFF"/>
          </w:rPr>
          <w:t>330/2007 Z. z.</w:t>
        </w:r>
      </w:hyperlink>
      <w:r w:rsidRPr="00867538">
        <w:rPr>
          <w:rFonts w:ascii="Times New Roman" w:eastAsia="Calibri" w:hAnsi="Times New Roman" w:cs="Times New Roman"/>
          <w:sz w:val="24"/>
          <w:szCs w:val="24"/>
          <w:u w:val="none"/>
          <w:shd w:val="clear" w:color="auto" w:fill="FFFFFF"/>
        </w:rPr>
        <w:t>, zákona č. </w:t>
      </w:r>
      <w:hyperlink r:id="rId26" w:history="1">
        <w:r w:rsidRPr="00867538">
          <w:rPr>
            <w:rFonts w:ascii="Times New Roman" w:eastAsia="Calibri" w:hAnsi="Times New Roman" w:cs="Times New Roman"/>
            <w:sz w:val="24"/>
            <w:szCs w:val="24"/>
            <w:u w:val="none"/>
            <w:shd w:val="clear" w:color="auto" w:fill="FFFFFF"/>
          </w:rPr>
          <w:t>519/2007 Z. z.</w:t>
        </w:r>
      </w:hyperlink>
      <w:r w:rsidRPr="00867538">
        <w:rPr>
          <w:rFonts w:ascii="Times New Roman" w:eastAsia="Calibri" w:hAnsi="Times New Roman" w:cs="Times New Roman"/>
          <w:sz w:val="24"/>
          <w:szCs w:val="24"/>
          <w:u w:val="none"/>
          <w:shd w:val="clear" w:color="auto" w:fill="FFFFFF"/>
        </w:rPr>
        <w:t>, zákona č. </w:t>
      </w:r>
      <w:hyperlink r:id="rId27" w:history="1">
        <w:r w:rsidRPr="00867538">
          <w:rPr>
            <w:rFonts w:ascii="Times New Roman" w:eastAsia="Calibri" w:hAnsi="Times New Roman" w:cs="Times New Roman"/>
            <w:sz w:val="24"/>
            <w:szCs w:val="24"/>
            <w:u w:val="none"/>
            <w:shd w:val="clear" w:color="auto" w:fill="FFFFFF"/>
          </w:rPr>
          <w:t>614/2007 Z. z.</w:t>
        </w:r>
      </w:hyperlink>
      <w:r w:rsidRPr="00867538">
        <w:rPr>
          <w:rFonts w:ascii="Times New Roman" w:eastAsia="Calibri" w:hAnsi="Times New Roman" w:cs="Times New Roman"/>
          <w:sz w:val="24"/>
          <w:szCs w:val="24"/>
          <w:u w:val="none"/>
          <w:shd w:val="clear" w:color="auto" w:fill="FFFFFF"/>
        </w:rPr>
        <w:t>, zákona č. </w:t>
      </w:r>
      <w:hyperlink r:id="rId28" w:history="1">
        <w:r w:rsidRPr="00867538">
          <w:rPr>
            <w:rFonts w:ascii="Times New Roman" w:eastAsia="Calibri" w:hAnsi="Times New Roman" w:cs="Times New Roman"/>
            <w:sz w:val="24"/>
            <w:szCs w:val="24"/>
            <w:u w:val="none"/>
            <w:shd w:val="clear" w:color="auto" w:fill="FFFFFF"/>
          </w:rPr>
          <w:t>445/2008 Z. z.</w:t>
        </w:r>
      </w:hyperlink>
      <w:r w:rsidRPr="00867538">
        <w:rPr>
          <w:rFonts w:ascii="Times New Roman" w:eastAsia="Calibri" w:hAnsi="Times New Roman" w:cs="Times New Roman"/>
          <w:sz w:val="24"/>
          <w:szCs w:val="24"/>
          <w:u w:val="none"/>
          <w:shd w:val="clear" w:color="auto" w:fill="FFFFFF"/>
        </w:rPr>
        <w:t>, zákona č. </w:t>
      </w:r>
      <w:hyperlink r:id="rId29" w:history="1">
        <w:r w:rsidRPr="00867538">
          <w:rPr>
            <w:rFonts w:ascii="Times New Roman" w:eastAsia="Calibri" w:hAnsi="Times New Roman" w:cs="Times New Roman"/>
            <w:sz w:val="24"/>
            <w:szCs w:val="24"/>
            <w:u w:val="none"/>
            <w:shd w:val="clear" w:color="auto" w:fill="FFFFFF"/>
          </w:rPr>
          <w:t>591/2008 Z. z.</w:t>
        </w:r>
      </w:hyperlink>
      <w:r w:rsidRPr="00867538">
        <w:rPr>
          <w:rFonts w:ascii="Times New Roman" w:eastAsia="Calibri" w:hAnsi="Times New Roman" w:cs="Times New Roman"/>
          <w:sz w:val="24"/>
          <w:szCs w:val="24"/>
          <w:u w:val="none"/>
          <w:shd w:val="clear" w:color="auto" w:fill="FFFFFF"/>
        </w:rPr>
        <w:t>, zákona č. </w:t>
      </w:r>
      <w:hyperlink r:id="rId30" w:history="1">
        <w:r w:rsidRPr="00867538">
          <w:rPr>
            <w:rFonts w:ascii="Times New Roman" w:eastAsia="Calibri" w:hAnsi="Times New Roman" w:cs="Times New Roman"/>
            <w:sz w:val="24"/>
            <w:szCs w:val="24"/>
            <w:u w:val="none"/>
            <w:shd w:val="clear" w:color="auto" w:fill="FFFFFF"/>
          </w:rPr>
          <w:t>82/2009 Z. z.</w:t>
        </w:r>
      </w:hyperlink>
      <w:r w:rsidRPr="00867538">
        <w:rPr>
          <w:rFonts w:ascii="Times New Roman" w:eastAsia="Calibri" w:hAnsi="Times New Roman" w:cs="Times New Roman"/>
          <w:sz w:val="24"/>
          <w:szCs w:val="24"/>
          <w:u w:val="none"/>
          <w:shd w:val="clear" w:color="auto" w:fill="FFFFFF"/>
        </w:rPr>
        <w:t>, zákona č. </w:t>
      </w:r>
      <w:hyperlink r:id="rId31" w:history="1">
        <w:r w:rsidRPr="00867538">
          <w:rPr>
            <w:rFonts w:ascii="Times New Roman" w:eastAsia="Calibri" w:hAnsi="Times New Roman" w:cs="Times New Roman"/>
            <w:sz w:val="24"/>
            <w:szCs w:val="24"/>
            <w:u w:val="none"/>
            <w:shd w:val="clear" w:color="auto" w:fill="FFFFFF"/>
          </w:rPr>
          <w:t>199/2009 Z. z.</w:t>
        </w:r>
      </w:hyperlink>
      <w:r w:rsidRPr="00867538">
        <w:rPr>
          <w:rFonts w:ascii="Times New Roman" w:eastAsia="Calibri" w:hAnsi="Times New Roman" w:cs="Times New Roman"/>
          <w:sz w:val="24"/>
          <w:szCs w:val="24"/>
          <w:u w:val="none"/>
          <w:shd w:val="clear" w:color="auto" w:fill="FFFFFF"/>
        </w:rPr>
        <w:t>, zákona č. </w:t>
      </w:r>
      <w:hyperlink r:id="rId32" w:history="1">
        <w:r w:rsidRPr="00867538">
          <w:rPr>
            <w:rFonts w:ascii="Times New Roman" w:eastAsia="Calibri" w:hAnsi="Times New Roman" w:cs="Times New Roman"/>
            <w:sz w:val="24"/>
            <w:szCs w:val="24"/>
            <w:u w:val="none"/>
            <w:shd w:val="clear" w:color="auto" w:fill="FFFFFF"/>
          </w:rPr>
          <w:t>602/2009 Z. z.</w:t>
        </w:r>
      </w:hyperlink>
      <w:r w:rsidRPr="00867538">
        <w:rPr>
          <w:rFonts w:ascii="Times New Roman" w:eastAsia="Calibri" w:hAnsi="Times New Roman" w:cs="Times New Roman"/>
          <w:sz w:val="24"/>
          <w:szCs w:val="24"/>
          <w:u w:val="none"/>
          <w:shd w:val="clear" w:color="auto" w:fill="FFFFFF"/>
        </w:rPr>
        <w:t>, zákona č. </w:t>
      </w:r>
      <w:hyperlink r:id="rId33" w:history="1">
        <w:r w:rsidRPr="00867538">
          <w:rPr>
            <w:rFonts w:ascii="Times New Roman" w:eastAsia="Calibri" w:hAnsi="Times New Roman" w:cs="Times New Roman"/>
            <w:sz w:val="24"/>
            <w:szCs w:val="24"/>
            <w:u w:val="none"/>
            <w:shd w:val="clear" w:color="auto" w:fill="FFFFFF"/>
          </w:rPr>
          <w:t>151/2010 Z. z.</w:t>
        </w:r>
      </w:hyperlink>
      <w:r w:rsidRPr="00867538">
        <w:rPr>
          <w:rFonts w:ascii="Times New Roman" w:eastAsia="Calibri" w:hAnsi="Times New Roman" w:cs="Times New Roman"/>
          <w:sz w:val="24"/>
          <w:szCs w:val="24"/>
          <w:u w:val="none"/>
          <w:shd w:val="clear" w:color="auto" w:fill="FFFFFF"/>
        </w:rPr>
        <w:t>, zákona č. </w:t>
      </w:r>
      <w:hyperlink r:id="rId34" w:history="1">
        <w:r w:rsidRPr="00867538">
          <w:rPr>
            <w:rFonts w:ascii="Times New Roman" w:eastAsia="Calibri" w:hAnsi="Times New Roman" w:cs="Times New Roman"/>
            <w:sz w:val="24"/>
            <w:szCs w:val="24"/>
            <w:u w:val="none"/>
            <w:shd w:val="clear" w:color="auto" w:fill="FFFFFF"/>
          </w:rPr>
          <w:t>543/2010 Z. z.</w:t>
        </w:r>
      </w:hyperlink>
      <w:r w:rsidRPr="00867538">
        <w:rPr>
          <w:rFonts w:ascii="Times New Roman" w:eastAsia="Calibri" w:hAnsi="Times New Roman" w:cs="Times New Roman"/>
          <w:sz w:val="24"/>
          <w:szCs w:val="24"/>
          <w:u w:val="none"/>
          <w:shd w:val="clear" w:color="auto" w:fill="FFFFFF"/>
        </w:rPr>
        <w:t>, zákona č. </w:t>
      </w:r>
      <w:hyperlink r:id="rId35" w:history="1">
        <w:r w:rsidRPr="00867538">
          <w:rPr>
            <w:rFonts w:ascii="Times New Roman" w:eastAsia="Calibri" w:hAnsi="Times New Roman" w:cs="Times New Roman"/>
            <w:sz w:val="24"/>
            <w:szCs w:val="24"/>
            <w:u w:val="none"/>
            <w:shd w:val="clear" w:color="auto" w:fill="FFFFFF"/>
          </w:rPr>
          <w:t>48/2011 Z. z.</w:t>
        </w:r>
      </w:hyperlink>
      <w:r w:rsidRPr="00867538">
        <w:rPr>
          <w:rFonts w:ascii="Times New Roman" w:eastAsia="Calibri" w:hAnsi="Times New Roman" w:cs="Times New Roman"/>
          <w:sz w:val="24"/>
          <w:szCs w:val="24"/>
          <w:u w:val="none"/>
          <w:shd w:val="clear" w:color="auto" w:fill="FFFFFF"/>
        </w:rPr>
        <w:t>, zákona č. </w:t>
      </w:r>
      <w:hyperlink r:id="rId36" w:history="1">
        <w:r w:rsidRPr="00867538">
          <w:rPr>
            <w:rFonts w:ascii="Times New Roman" w:eastAsia="Calibri" w:hAnsi="Times New Roman" w:cs="Times New Roman"/>
            <w:sz w:val="24"/>
            <w:szCs w:val="24"/>
            <w:u w:val="none"/>
            <w:shd w:val="clear" w:color="auto" w:fill="FFFFFF"/>
          </w:rPr>
          <w:t>400/2011 Z. z.</w:t>
        </w:r>
      </w:hyperlink>
      <w:r w:rsidRPr="00867538">
        <w:rPr>
          <w:rFonts w:ascii="Times New Roman" w:eastAsia="Calibri" w:hAnsi="Times New Roman" w:cs="Times New Roman"/>
          <w:sz w:val="24"/>
          <w:szCs w:val="24"/>
          <w:u w:val="none"/>
          <w:shd w:val="clear" w:color="auto" w:fill="FFFFFF"/>
        </w:rPr>
        <w:t>, zákona č. </w:t>
      </w:r>
      <w:hyperlink r:id="rId37" w:history="1">
        <w:r w:rsidRPr="00867538">
          <w:rPr>
            <w:rFonts w:ascii="Times New Roman" w:eastAsia="Calibri" w:hAnsi="Times New Roman" w:cs="Times New Roman"/>
            <w:sz w:val="24"/>
            <w:szCs w:val="24"/>
            <w:u w:val="none"/>
            <w:shd w:val="clear" w:color="auto" w:fill="FFFFFF"/>
          </w:rPr>
          <w:t>345/2012 Z. z.</w:t>
        </w:r>
      </w:hyperlink>
      <w:r w:rsidRPr="00867538">
        <w:rPr>
          <w:rFonts w:ascii="Times New Roman" w:eastAsia="Calibri" w:hAnsi="Times New Roman" w:cs="Times New Roman"/>
          <w:sz w:val="24"/>
          <w:szCs w:val="24"/>
          <w:u w:val="none"/>
          <w:shd w:val="clear" w:color="auto" w:fill="FFFFFF"/>
        </w:rPr>
        <w:t>, zákona č. </w:t>
      </w:r>
      <w:hyperlink r:id="rId38" w:history="1">
        <w:r w:rsidRPr="00867538">
          <w:rPr>
            <w:rFonts w:ascii="Times New Roman" w:eastAsia="Calibri" w:hAnsi="Times New Roman" w:cs="Times New Roman"/>
            <w:sz w:val="24"/>
            <w:szCs w:val="24"/>
            <w:u w:val="none"/>
            <w:shd w:val="clear" w:color="auto" w:fill="FFFFFF"/>
          </w:rPr>
          <w:t>80/2013 Z. z.</w:t>
        </w:r>
      </w:hyperlink>
      <w:r w:rsidRPr="00867538">
        <w:rPr>
          <w:rFonts w:ascii="Times New Roman" w:eastAsia="Calibri" w:hAnsi="Times New Roman" w:cs="Times New Roman"/>
          <w:sz w:val="24"/>
          <w:szCs w:val="24"/>
          <w:u w:val="none"/>
          <w:shd w:val="clear" w:color="auto" w:fill="FFFFFF"/>
        </w:rPr>
        <w:t>, zákona č. </w:t>
      </w:r>
      <w:hyperlink r:id="rId39" w:history="1">
        <w:r w:rsidRPr="00867538">
          <w:rPr>
            <w:rFonts w:ascii="Times New Roman" w:eastAsia="Calibri" w:hAnsi="Times New Roman" w:cs="Times New Roman"/>
            <w:sz w:val="24"/>
            <w:szCs w:val="24"/>
            <w:u w:val="none"/>
            <w:shd w:val="clear" w:color="auto" w:fill="FFFFFF"/>
          </w:rPr>
          <w:t>190/2013 Z. z.</w:t>
        </w:r>
      </w:hyperlink>
      <w:r w:rsidRPr="00867538">
        <w:rPr>
          <w:rFonts w:ascii="Times New Roman" w:eastAsia="Calibri" w:hAnsi="Times New Roman" w:cs="Times New Roman"/>
          <w:sz w:val="24"/>
          <w:szCs w:val="24"/>
          <w:u w:val="none"/>
          <w:shd w:val="clear" w:color="auto" w:fill="FFFFFF"/>
        </w:rPr>
        <w:t>, zákona č. </w:t>
      </w:r>
      <w:hyperlink r:id="rId40" w:history="1">
        <w:r w:rsidRPr="00867538">
          <w:rPr>
            <w:rFonts w:ascii="Times New Roman" w:eastAsia="Calibri" w:hAnsi="Times New Roman" w:cs="Times New Roman"/>
            <w:sz w:val="24"/>
            <w:szCs w:val="24"/>
            <w:u w:val="none"/>
            <w:shd w:val="clear" w:color="auto" w:fill="FFFFFF"/>
          </w:rPr>
          <w:t>37/2014 Z. z.</w:t>
        </w:r>
      </w:hyperlink>
      <w:r w:rsidRPr="00867538">
        <w:rPr>
          <w:rFonts w:ascii="Times New Roman" w:eastAsia="Calibri" w:hAnsi="Times New Roman" w:cs="Times New Roman"/>
          <w:sz w:val="24"/>
          <w:szCs w:val="24"/>
          <w:u w:val="none"/>
          <w:shd w:val="clear" w:color="auto" w:fill="FFFFFF"/>
        </w:rPr>
        <w:t>, zákona č. </w:t>
      </w:r>
      <w:hyperlink r:id="rId41" w:history="1">
        <w:r w:rsidRPr="00867538">
          <w:rPr>
            <w:rFonts w:ascii="Times New Roman" w:eastAsia="Calibri" w:hAnsi="Times New Roman" w:cs="Times New Roman"/>
            <w:sz w:val="24"/>
            <w:szCs w:val="24"/>
            <w:u w:val="none"/>
            <w:shd w:val="clear" w:color="auto" w:fill="FFFFFF"/>
          </w:rPr>
          <w:t>307/2014 Z. z.</w:t>
        </w:r>
      </w:hyperlink>
      <w:r w:rsidRPr="00867538">
        <w:rPr>
          <w:rFonts w:ascii="Times New Roman" w:eastAsia="Calibri" w:hAnsi="Times New Roman" w:cs="Times New Roman"/>
          <w:sz w:val="24"/>
          <w:szCs w:val="24"/>
          <w:u w:val="none"/>
          <w:shd w:val="clear" w:color="auto" w:fill="FFFFFF"/>
        </w:rPr>
        <w:t>, zákona č. </w:t>
      </w:r>
      <w:hyperlink r:id="rId42" w:history="1">
        <w:r w:rsidRPr="00867538">
          <w:rPr>
            <w:rFonts w:ascii="Times New Roman" w:eastAsia="Calibri" w:hAnsi="Times New Roman" w:cs="Times New Roman"/>
            <w:sz w:val="24"/>
            <w:szCs w:val="24"/>
            <w:u w:val="none"/>
            <w:shd w:val="clear" w:color="auto" w:fill="FFFFFF"/>
          </w:rPr>
          <w:t>129/2015 Z. z.</w:t>
        </w:r>
      </w:hyperlink>
      <w:r w:rsidRPr="00867538">
        <w:rPr>
          <w:rFonts w:ascii="Times New Roman" w:eastAsia="Calibri" w:hAnsi="Times New Roman" w:cs="Times New Roman"/>
          <w:sz w:val="24"/>
          <w:szCs w:val="24"/>
          <w:u w:val="none"/>
          <w:shd w:val="clear" w:color="auto" w:fill="FFFFFF"/>
        </w:rPr>
        <w:t>, zákona č. </w:t>
      </w:r>
      <w:hyperlink r:id="rId43" w:history="1">
        <w:r w:rsidRPr="00867538">
          <w:rPr>
            <w:rFonts w:ascii="Times New Roman" w:eastAsia="Calibri" w:hAnsi="Times New Roman" w:cs="Times New Roman"/>
            <w:sz w:val="24"/>
            <w:szCs w:val="24"/>
            <w:u w:val="none"/>
            <w:shd w:val="clear" w:color="auto" w:fill="FFFFFF"/>
          </w:rPr>
          <w:t>375/2015 Z. z.</w:t>
        </w:r>
      </w:hyperlink>
      <w:r w:rsidRPr="00867538">
        <w:rPr>
          <w:rFonts w:ascii="Times New Roman" w:eastAsia="Calibri" w:hAnsi="Times New Roman" w:cs="Times New Roman"/>
          <w:sz w:val="24"/>
          <w:szCs w:val="24"/>
          <w:u w:val="none"/>
          <w:shd w:val="clear" w:color="auto" w:fill="FFFFFF"/>
        </w:rPr>
        <w:t>, zákona č. </w:t>
      </w:r>
      <w:hyperlink r:id="rId44" w:history="1">
        <w:r w:rsidRPr="00867538">
          <w:rPr>
            <w:rFonts w:ascii="Times New Roman" w:eastAsia="Calibri" w:hAnsi="Times New Roman" w:cs="Times New Roman"/>
            <w:sz w:val="24"/>
            <w:szCs w:val="24"/>
            <w:u w:val="none"/>
            <w:shd w:val="clear" w:color="auto" w:fill="FFFFFF"/>
          </w:rPr>
          <w:t>125/2016 Z. z.</w:t>
        </w:r>
      </w:hyperlink>
      <w:r w:rsidRPr="00867538">
        <w:rPr>
          <w:rFonts w:ascii="Times New Roman" w:eastAsia="Calibri" w:hAnsi="Times New Roman" w:cs="Times New Roman"/>
          <w:sz w:val="24"/>
          <w:szCs w:val="24"/>
          <w:u w:val="none"/>
          <w:shd w:val="clear" w:color="auto" w:fill="FFFFFF"/>
        </w:rPr>
        <w:t>, zákona č. </w:t>
      </w:r>
      <w:hyperlink r:id="rId45" w:history="1">
        <w:r w:rsidRPr="00867538">
          <w:rPr>
            <w:rFonts w:ascii="Times New Roman" w:eastAsia="Calibri" w:hAnsi="Times New Roman" w:cs="Times New Roman"/>
            <w:sz w:val="24"/>
            <w:szCs w:val="24"/>
            <w:u w:val="none"/>
            <w:shd w:val="clear" w:color="auto" w:fill="FFFFFF"/>
          </w:rPr>
          <w:t>177/2018 Z. z.</w:t>
        </w:r>
      </w:hyperlink>
      <w:r w:rsidRPr="00867538">
        <w:rPr>
          <w:rFonts w:ascii="Times New Roman" w:eastAsia="Calibri" w:hAnsi="Times New Roman" w:cs="Times New Roman"/>
          <w:sz w:val="24"/>
          <w:szCs w:val="24"/>
          <w:u w:val="none"/>
          <w:shd w:val="clear" w:color="auto" w:fill="FFFFFF"/>
        </w:rPr>
        <w:t>, zákona č. </w:t>
      </w:r>
      <w:hyperlink r:id="rId46" w:history="1">
        <w:r w:rsidRPr="00867538">
          <w:rPr>
            <w:rFonts w:ascii="Times New Roman" w:eastAsia="Calibri" w:hAnsi="Times New Roman" w:cs="Times New Roman"/>
            <w:sz w:val="24"/>
            <w:szCs w:val="24"/>
            <w:u w:val="none"/>
            <w:shd w:val="clear" w:color="auto" w:fill="FFFFFF"/>
          </w:rPr>
          <w:t>347/2018 Z. z.</w:t>
        </w:r>
      </w:hyperlink>
      <w:r w:rsidRPr="00867538">
        <w:rPr>
          <w:rFonts w:ascii="Times New Roman" w:eastAsia="Calibri" w:hAnsi="Times New Roman" w:cs="Times New Roman"/>
          <w:sz w:val="24"/>
          <w:szCs w:val="24"/>
          <w:u w:val="none"/>
          <w:shd w:val="clear" w:color="auto" w:fill="FFFFFF"/>
        </w:rPr>
        <w:t>, zákona č. </w:t>
      </w:r>
      <w:hyperlink r:id="rId47" w:history="1">
        <w:r w:rsidRPr="00867538">
          <w:rPr>
            <w:rFonts w:ascii="Times New Roman" w:eastAsia="Calibri" w:hAnsi="Times New Roman" w:cs="Times New Roman"/>
            <w:sz w:val="24"/>
            <w:szCs w:val="24"/>
            <w:u w:val="none"/>
            <w:shd w:val="clear" w:color="auto" w:fill="FFFFFF"/>
          </w:rPr>
          <w:t>319/2019 Z. z.</w:t>
        </w:r>
      </w:hyperlink>
      <w:r w:rsidRPr="00867538">
        <w:rPr>
          <w:rFonts w:ascii="Times New Roman" w:eastAsia="Calibri" w:hAnsi="Times New Roman" w:cs="Times New Roman"/>
          <w:sz w:val="24"/>
          <w:szCs w:val="24"/>
          <w:u w:val="none"/>
          <w:shd w:val="clear" w:color="auto" w:fill="FFFFFF"/>
        </w:rPr>
        <w:t>, zákona č. </w:t>
      </w:r>
      <w:hyperlink r:id="rId48" w:history="1">
        <w:r w:rsidRPr="00867538">
          <w:rPr>
            <w:rFonts w:ascii="Times New Roman" w:eastAsia="Calibri" w:hAnsi="Times New Roman" w:cs="Times New Roman"/>
            <w:sz w:val="24"/>
            <w:szCs w:val="24"/>
            <w:u w:val="none"/>
            <w:shd w:val="clear" w:color="auto" w:fill="FFFFFF"/>
          </w:rPr>
          <w:t>466/2019 Z. z.</w:t>
        </w:r>
      </w:hyperlink>
      <w:r w:rsidRPr="00867538">
        <w:rPr>
          <w:rFonts w:ascii="Times New Roman" w:eastAsia="Calibri" w:hAnsi="Times New Roman" w:cs="Times New Roman"/>
          <w:sz w:val="24"/>
          <w:szCs w:val="24"/>
          <w:u w:val="none"/>
          <w:shd w:val="clear" w:color="auto" w:fill="FFFFFF"/>
        </w:rPr>
        <w:t>, zákona č. </w:t>
      </w:r>
      <w:hyperlink r:id="rId49" w:history="1">
        <w:r w:rsidRPr="00867538">
          <w:rPr>
            <w:rFonts w:ascii="Times New Roman" w:eastAsia="Calibri" w:hAnsi="Times New Roman" w:cs="Times New Roman"/>
            <w:sz w:val="24"/>
            <w:szCs w:val="24"/>
            <w:u w:val="none"/>
            <w:shd w:val="clear" w:color="auto" w:fill="FFFFFF"/>
          </w:rPr>
          <w:t>73/2020 Z. z.</w:t>
        </w:r>
      </w:hyperlink>
      <w:r w:rsidRPr="00867538">
        <w:rPr>
          <w:rFonts w:ascii="Times New Roman" w:eastAsia="Calibri" w:hAnsi="Times New Roman" w:cs="Times New Roman"/>
          <w:sz w:val="24"/>
          <w:szCs w:val="24"/>
          <w:u w:val="none"/>
          <w:shd w:val="clear" w:color="auto" w:fill="FFFFFF"/>
        </w:rPr>
        <w:t>, zákona č. </w:t>
      </w:r>
      <w:hyperlink r:id="rId50" w:history="1">
        <w:r w:rsidRPr="00867538">
          <w:rPr>
            <w:rFonts w:ascii="Times New Roman" w:eastAsia="Calibri" w:hAnsi="Times New Roman" w:cs="Times New Roman"/>
            <w:sz w:val="24"/>
            <w:szCs w:val="24"/>
            <w:u w:val="none"/>
            <w:shd w:val="clear" w:color="auto" w:fill="FFFFFF"/>
          </w:rPr>
          <w:t>76/2021 Z. z.</w:t>
        </w:r>
      </w:hyperlink>
      <w:r w:rsidRPr="00867538">
        <w:rPr>
          <w:rFonts w:ascii="Times New Roman" w:eastAsia="Calibri" w:hAnsi="Times New Roman" w:cs="Times New Roman"/>
          <w:sz w:val="24"/>
          <w:szCs w:val="24"/>
          <w:u w:val="none"/>
          <w:shd w:val="clear" w:color="auto" w:fill="FFFFFF"/>
        </w:rPr>
        <w:t>, zákona č. </w:t>
      </w:r>
      <w:hyperlink r:id="rId51" w:history="1">
        <w:r w:rsidRPr="00867538">
          <w:rPr>
            <w:rFonts w:ascii="Times New Roman" w:eastAsia="Calibri" w:hAnsi="Times New Roman" w:cs="Times New Roman"/>
            <w:sz w:val="24"/>
            <w:szCs w:val="24"/>
            <w:u w:val="none"/>
            <w:shd w:val="clear" w:color="auto" w:fill="FFFFFF"/>
          </w:rPr>
          <w:t>310/2021 Z. z.</w:t>
        </w:r>
      </w:hyperlink>
      <w:r w:rsidRPr="00867538">
        <w:rPr>
          <w:rFonts w:ascii="Times New Roman" w:eastAsia="Calibri" w:hAnsi="Times New Roman" w:cs="Times New Roman"/>
          <w:sz w:val="24"/>
          <w:szCs w:val="24"/>
          <w:u w:val="none"/>
          <w:shd w:val="clear" w:color="auto" w:fill="FFFFFF"/>
        </w:rPr>
        <w:t>, zákona č. </w:t>
      </w:r>
      <w:hyperlink r:id="rId52" w:history="1">
        <w:r w:rsidRPr="00867538">
          <w:rPr>
            <w:rFonts w:ascii="Times New Roman" w:eastAsia="Calibri" w:hAnsi="Times New Roman" w:cs="Times New Roman"/>
            <w:sz w:val="24"/>
            <w:szCs w:val="24"/>
            <w:u w:val="none"/>
            <w:shd w:val="clear" w:color="auto" w:fill="FFFFFF"/>
          </w:rPr>
          <w:t>412/2021 Z. z.</w:t>
        </w:r>
      </w:hyperlink>
      <w:r w:rsidRPr="00867538">
        <w:rPr>
          <w:rFonts w:ascii="Times New Roman" w:eastAsia="Calibri" w:hAnsi="Times New Roman" w:cs="Times New Roman"/>
          <w:sz w:val="24"/>
          <w:szCs w:val="24"/>
          <w:u w:val="none"/>
          <w:shd w:val="clear" w:color="auto" w:fill="FFFFFF"/>
        </w:rPr>
        <w:t>, zákona č. </w:t>
      </w:r>
      <w:hyperlink r:id="rId53" w:history="1">
        <w:r w:rsidRPr="00867538">
          <w:rPr>
            <w:rFonts w:ascii="Times New Roman" w:eastAsia="Calibri" w:hAnsi="Times New Roman" w:cs="Times New Roman"/>
            <w:sz w:val="24"/>
            <w:szCs w:val="24"/>
            <w:u w:val="none"/>
            <w:shd w:val="clear" w:color="auto" w:fill="FFFFFF"/>
          </w:rPr>
          <w:t>125/2022 Z. z.</w:t>
        </w:r>
      </w:hyperlink>
      <w:r w:rsidRPr="00867538">
        <w:rPr>
          <w:rFonts w:ascii="Times New Roman" w:eastAsia="Calibri" w:hAnsi="Times New Roman" w:cs="Times New Roman"/>
          <w:sz w:val="24"/>
          <w:szCs w:val="24"/>
          <w:u w:val="none"/>
          <w:shd w:val="clear" w:color="auto" w:fill="FFFFFF"/>
        </w:rPr>
        <w:t>, zákona č. </w:t>
      </w:r>
      <w:hyperlink r:id="rId54" w:history="1">
        <w:r w:rsidRPr="00867538">
          <w:rPr>
            <w:rFonts w:ascii="Times New Roman" w:eastAsia="Calibri" w:hAnsi="Times New Roman" w:cs="Times New Roman"/>
            <w:sz w:val="24"/>
            <w:szCs w:val="24"/>
            <w:u w:val="none"/>
            <w:shd w:val="clear" w:color="auto" w:fill="FFFFFF"/>
          </w:rPr>
          <w:t>127/2022 Z. z.</w:t>
        </w:r>
      </w:hyperlink>
      <w:r w:rsidRPr="00867538">
        <w:rPr>
          <w:rFonts w:ascii="Times New Roman" w:eastAsia="Calibri" w:hAnsi="Times New Roman" w:cs="Times New Roman"/>
          <w:sz w:val="24"/>
          <w:szCs w:val="24"/>
          <w:u w:val="none"/>
          <w:shd w:val="clear" w:color="auto" w:fill="FFFFFF"/>
        </w:rPr>
        <w:t>, zákona č. </w:t>
      </w:r>
      <w:hyperlink r:id="rId55" w:history="1">
        <w:r w:rsidRPr="00867538">
          <w:rPr>
            <w:rFonts w:ascii="Times New Roman" w:eastAsia="Calibri" w:hAnsi="Times New Roman" w:cs="Times New Roman"/>
            <w:sz w:val="24"/>
            <w:szCs w:val="24"/>
            <w:u w:val="none"/>
            <w:shd w:val="clear" w:color="auto" w:fill="FFFFFF"/>
          </w:rPr>
          <w:t>222/2022 Z. z.</w:t>
        </w:r>
      </w:hyperlink>
      <w:r w:rsidRPr="00867538">
        <w:rPr>
          <w:rFonts w:ascii="Times New Roman" w:eastAsia="Calibri" w:hAnsi="Times New Roman" w:cs="Times New Roman"/>
          <w:sz w:val="24"/>
          <w:szCs w:val="24"/>
          <w:u w:val="none"/>
          <w:shd w:val="clear" w:color="auto" w:fill="FFFFFF"/>
        </w:rPr>
        <w:t>, zákona č. </w:t>
      </w:r>
      <w:hyperlink r:id="rId56" w:history="1">
        <w:r w:rsidRPr="00867538">
          <w:rPr>
            <w:rFonts w:ascii="Times New Roman" w:eastAsia="Calibri" w:hAnsi="Times New Roman" w:cs="Times New Roman"/>
            <w:sz w:val="24"/>
            <w:szCs w:val="24"/>
            <w:u w:val="none"/>
            <w:shd w:val="clear" w:color="auto" w:fill="FFFFFF"/>
          </w:rPr>
          <w:t>350/2022 Z. z.</w:t>
        </w:r>
      </w:hyperlink>
      <w:r w:rsidRPr="00867538">
        <w:rPr>
          <w:rFonts w:ascii="Times New Roman" w:eastAsia="Calibri" w:hAnsi="Times New Roman" w:cs="Times New Roman"/>
          <w:sz w:val="24"/>
          <w:szCs w:val="24"/>
          <w:u w:val="none"/>
          <w:shd w:val="clear" w:color="auto" w:fill="FFFFFF"/>
        </w:rPr>
        <w:t>, zákona č. </w:t>
      </w:r>
      <w:hyperlink r:id="rId57" w:history="1">
        <w:r w:rsidRPr="00867538">
          <w:rPr>
            <w:rFonts w:ascii="Times New Roman" w:eastAsia="Calibri" w:hAnsi="Times New Roman" w:cs="Times New Roman"/>
            <w:sz w:val="24"/>
            <w:szCs w:val="24"/>
            <w:u w:val="none"/>
            <w:shd w:val="clear" w:color="auto" w:fill="FFFFFF"/>
          </w:rPr>
          <w:t>413/2022 Z. z.</w:t>
        </w:r>
      </w:hyperlink>
      <w:r w:rsidRPr="00867538">
        <w:rPr>
          <w:rFonts w:ascii="Times New Roman" w:eastAsia="Calibri" w:hAnsi="Times New Roman" w:cs="Times New Roman"/>
          <w:sz w:val="24"/>
          <w:szCs w:val="24"/>
          <w:u w:val="none"/>
          <w:shd w:val="clear" w:color="auto" w:fill="FFFFFF"/>
        </w:rPr>
        <w:t> a zákona č. 258/2024 Z. z. sa mení a dopĺňa takto:</w:t>
      </w:r>
    </w:p>
    <w:p w14:paraId="6ADDB6DB" w14:textId="77777777" w:rsidR="00F85588" w:rsidRPr="00867538" w:rsidRDefault="00F85588" w:rsidP="00F85588">
      <w:pPr>
        <w:spacing w:after="160" w:line="259" w:lineRule="auto"/>
        <w:ind w:left="0" w:firstLine="0"/>
        <w:contextualSpacing/>
        <w:rPr>
          <w:rFonts w:ascii="Times New Roman" w:eastAsia="Calibri" w:hAnsi="Times New Roman" w:cs="Times New Roman"/>
          <w:sz w:val="24"/>
          <w:szCs w:val="24"/>
          <w:u w:val="none"/>
        </w:rPr>
      </w:pPr>
    </w:p>
    <w:p w14:paraId="56BCE498" w14:textId="3C67177E" w:rsidR="00F85588" w:rsidRPr="00867538" w:rsidRDefault="00F85588" w:rsidP="009356F5">
      <w:pPr>
        <w:numPr>
          <w:ilvl w:val="0"/>
          <w:numId w:val="29"/>
        </w:numPr>
        <w:spacing w:after="120" w:line="259" w:lineRule="auto"/>
        <w:ind w:left="426" w:hanging="426"/>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V § 17 ods. 2 tretej vete sa slová „odpisom z registra trestov</w:t>
      </w:r>
      <w:r w:rsidRPr="00867538">
        <w:rPr>
          <w:rFonts w:ascii="Times New Roman" w:eastAsia="Calibri" w:hAnsi="Times New Roman" w:cs="Times New Roman"/>
          <w:sz w:val="24"/>
          <w:szCs w:val="24"/>
          <w:u w:val="none"/>
          <w:vertAlign w:val="superscript"/>
        </w:rPr>
        <w:t>13</w:t>
      </w:r>
      <w:r w:rsidRPr="00867538">
        <w:rPr>
          <w:rFonts w:ascii="Times New Roman" w:eastAsia="Calibri" w:hAnsi="Times New Roman" w:cs="Times New Roman"/>
          <w:sz w:val="24"/>
          <w:szCs w:val="24"/>
          <w:u w:val="none"/>
        </w:rPr>
        <w:t>)“ nahrádzajú slovami „špecializovaným výpisom z registra trestov</w:t>
      </w:r>
      <w:r w:rsidRPr="00867538">
        <w:rPr>
          <w:rFonts w:ascii="Times New Roman" w:eastAsia="Calibri" w:hAnsi="Times New Roman" w:cs="Times New Roman"/>
          <w:sz w:val="24"/>
          <w:szCs w:val="24"/>
          <w:u w:val="none"/>
          <w:vertAlign w:val="superscript"/>
        </w:rPr>
        <w:t>13</w:t>
      </w:r>
      <w:r w:rsidRPr="00867538">
        <w:rPr>
          <w:rFonts w:ascii="Times New Roman" w:eastAsia="Calibri" w:hAnsi="Times New Roman" w:cs="Times New Roman"/>
          <w:sz w:val="24"/>
          <w:szCs w:val="24"/>
          <w:u w:val="none"/>
        </w:rPr>
        <w:t>)“ a v</w:t>
      </w:r>
      <w:r w:rsidR="000B7BB2" w:rsidRPr="00867538">
        <w:rPr>
          <w:rFonts w:ascii="Times New Roman" w:eastAsia="Calibri" w:hAnsi="Times New Roman" w:cs="Times New Roman"/>
          <w:sz w:val="24"/>
          <w:szCs w:val="24"/>
          <w:u w:val="none"/>
        </w:rPr>
        <w:t> </w:t>
      </w:r>
      <w:r w:rsidRPr="00867538">
        <w:rPr>
          <w:rFonts w:ascii="Times New Roman" w:eastAsia="Calibri" w:hAnsi="Times New Roman" w:cs="Times New Roman"/>
          <w:sz w:val="24"/>
          <w:szCs w:val="24"/>
          <w:u w:val="none"/>
        </w:rPr>
        <w:t>štvrtej</w:t>
      </w:r>
      <w:r w:rsidR="000B7BB2" w:rsidRPr="00867538">
        <w:rPr>
          <w:rFonts w:ascii="Times New Roman" w:eastAsia="Calibri" w:hAnsi="Times New Roman" w:cs="Times New Roman"/>
          <w:sz w:val="24"/>
          <w:szCs w:val="24"/>
          <w:u w:val="none"/>
        </w:rPr>
        <w:t xml:space="preserve"> vete</w:t>
      </w:r>
      <w:r w:rsidRPr="00867538">
        <w:rPr>
          <w:rFonts w:ascii="Times New Roman" w:eastAsia="Calibri" w:hAnsi="Times New Roman" w:cs="Times New Roman"/>
          <w:sz w:val="24"/>
          <w:szCs w:val="24"/>
          <w:u w:val="none"/>
        </w:rPr>
        <w:t xml:space="preserve"> a piatej vete sa slovo „odpisu“ nahrádza slovami „špecializovaného výpisu z“. </w:t>
      </w:r>
    </w:p>
    <w:p w14:paraId="279A90EF" w14:textId="77777777" w:rsidR="00F85588" w:rsidRPr="00867538" w:rsidRDefault="00F85588" w:rsidP="009356F5">
      <w:pPr>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Poznámka pod čiarou k odkazu 13 znie:</w:t>
      </w:r>
    </w:p>
    <w:p w14:paraId="6FB6E202" w14:textId="77777777" w:rsidR="00F85588" w:rsidRPr="00867538" w:rsidRDefault="00F85588" w:rsidP="009356F5">
      <w:pPr>
        <w:spacing w:after="16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w:t>
      </w:r>
      <w:r w:rsidRPr="00867538">
        <w:rPr>
          <w:rFonts w:ascii="Times New Roman" w:eastAsia="Calibri" w:hAnsi="Times New Roman" w:cs="Times New Roman"/>
          <w:sz w:val="24"/>
          <w:szCs w:val="24"/>
          <w:u w:val="none"/>
          <w:vertAlign w:val="superscript"/>
        </w:rPr>
        <w:t>13</w:t>
      </w:r>
      <w:r w:rsidRPr="00867538">
        <w:rPr>
          <w:rFonts w:ascii="Times New Roman" w:eastAsia="Calibri" w:hAnsi="Times New Roman" w:cs="Times New Roman"/>
          <w:sz w:val="24"/>
          <w:szCs w:val="24"/>
          <w:u w:val="none"/>
        </w:rPr>
        <w:t>) § 16 zákona č. 192/2023 o registri trestov a o zmene a doplnení niektorých zákonov.“.</w:t>
      </w:r>
    </w:p>
    <w:p w14:paraId="560967FA" w14:textId="77777777" w:rsidR="00F85588" w:rsidRPr="00867538" w:rsidRDefault="00F85588" w:rsidP="009356F5">
      <w:pPr>
        <w:numPr>
          <w:ilvl w:val="0"/>
          <w:numId w:val="29"/>
        </w:numPr>
        <w:autoSpaceDE w:val="0"/>
        <w:autoSpaceDN w:val="0"/>
        <w:spacing w:after="120" w:line="259" w:lineRule="auto"/>
        <w:ind w:left="425" w:hanging="425"/>
        <w:jc w:val="left"/>
        <w:rPr>
          <w:rFonts w:ascii="Times New Roman" w:eastAsia="Calibri" w:hAnsi="Times New Roman" w:cs="Times New Roman"/>
          <w:b/>
          <w:bCs/>
          <w:sz w:val="24"/>
          <w:szCs w:val="24"/>
          <w:u w:val="none"/>
        </w:rPr>
      </w:pPr>
      <w:r w:rsidRPr="00867538">
        <w:rPr>
          <w:rFonts w:ascii="Times New Roman" w:eastAsia="Calibri" w:hAnsi="Times New Roman" w:cs="Times New Roman"/>
          <w:bCs/>
          <w:sz w:val="24"/>
          <w:szCs w:val="24"/>
          <w:u w:val="none"/>
        </w:rPr>
        <w:t>Za § 209k sa vkladá § 209l, ktorý vrátane nadpisu znie:</w:t>
      </w:r>
    </w:p>
    <w:p w14:paraId="4DA2BE15" w14:textId="77777777" w:rsidR="00F85588" w:rsidRPr="00867538" w:rsidRDefault="00F85588" w:rsidP="00F85588">
      <w:pPr>
        <w:autoSpaceDE w:val="0"/>
        <w:autoSpaceDN w:val="0"/>
        <w:spacing w:after="0" w:line="259" w:lineRule="auto"/>
        <w:ind w:left="284" w:firstLine="0"/>
        <w:contextualSpacing/>
        <w:jc w:val="center"/>
        <w:rPr>
          <w:rFonts w:ascii="Times New Roman" w:eastAsia="Calibri" w:hAnsi="Times New Roman" w:cs="Times New Roman"/>
          <w:b/>
          <w:bCs/>
          <w:sz w:val="24"/>
          <w:szCs w:val="24"/>
          <w:u w:val="none"/>
        </w:rPr>
      </w:pPr>
      <w:r w:rsidRPr="00867538">
        <w:rPr>
          <w:rFonts w:ascii="Times New Roman" w:eastAsia="Calibri" w:hAnsi="Times New Roman" w:cs="Times New Roman"/>
          <w:bCs/>
          <w:sz w:val="24"/>
          <w:szCs w:val="24"/>
          <w:u w:val="none"/>
        </w:rPr>
        <w:t>„</w:t>
      </w:r>
      <w:r w:rsidRPr="00867538">
        <w:rPr>
          <w:rFonts w:ascii="Times New Roman" w:eastAsia="Calibri" w:hAnsi="Times New Roman" w:cs="Times New Roman"/>
          <w:b/>
          <w:bCs/>
          <w:sz w:val="24"/>
          <w:szCs w:val="24"/>
          <w:u w:val="none"/>
        </w:rPr>
        <w:t>§ 209l</w:t>
      </w:r>
    </w:p>
    <w:p w14:paraId="7762FAFA" w14:textId="77777777" w:rsidR="00F85588" w:rsidRPr="00867538" w:rsidRDefault="00F85588" w:rsidP="009356F5">
      <w:pPr>
        <w:autoSpaceDE w:val="0"/>
        <w:autoSpaceDN w:val="0"/>
        <w:spacing w:after="120" w:line="259" w:lineRule="auto"/>
        <w:ind w:left="0" w:firstLine="0"/>
        <w:jc w:val="center"/>
        <w:rPr>
          <w:rFonts w:ascii="Times New Roman" w:eastAsia="Calibri" w:hAnsi="Times New Roman" w:cs="Times New Roman"/>
          <w:b/>
          <w:bCs/>
          <w:sz w:val="24"/>
          <w:szCs w:val="24"/>
          <w:u w:val="none"/>
        </w:rPr>
      </w:pPr>
      <w:r w:rsidRPr="00867538">
        <w:rPr>
          <w:rFonts w:ascii="Times New Roman" w:eastAsia="Calibri" w:hAnsi="Times New Roman" w:cs="Times New Roman"/>
          <w:b/>
          <w:bCs/>
          <w:sz w:val="24"/>
          <w:szCs w:val="24"/>
          <w:u w:val="none"/>
        </w:rPr>
        <w:t>Prechodné ustanovenia k úpravám účinným od 1. januára 2026</w:t>
      </w:r>
    </w:p>
    <w:p w14:paraId="2B43305F" w14:textId="77777777" w:rsidR="00F85588" w:rsidRPr="00867538" w:rsidRDefault="00F85588" w:rsidP="009356F5">
      <w:pPr>
        <w:autoSpaceDE w:val="0"/>
        <w:autoSpaceDN w:val="0"/>
        <w:spacing w:after="120" w:line="259" w:lineRule="auto"/>
        <w:ind w:left="426"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(1) Preukazovanie bezúhonnosti začaté do 31. decembra 2025 sa dokončí podľa predpisov účinných do 31. decembra 2025.</w:t>
      </w:r>
    </w:p>
    <w:p w14:paraId="4BA3878D" w14:textId="77777777" w:rsidR="00F85588" w:rsidRPr="00867538" w:rsidRDefault="00F85588" w:rsidP="009356F5">
      <w:pPr>
        <w:autoSpaceDE w:val="0"/>
        <w:autoSpaceDN w:val="0"/>
        <w:spacing w:after="360" w:line="259" w:lineRule="auto"/>
        <w:ind w:firstLine="0"/>
        <w:rPr>
          <w:rFonts w:ascii="Times New Roman" w:eastAsia="Calibri" w:hAnsi="Times New Roman" w:cs="Times New Roman"/>
          <w:sz w:val="24"/>
          <w:szCs w:val="24"/>
          <w:u w:val="none"/>
        </w:rPr>
      </w:pPr>
      <w:r w:rsidRPr="00867538">
        <w:rPr>
          <w:rFonts w:ascii="Times New Roman" w:eastAsia="Calibri" w:hAnsi="Times New Roman" w:cs="Times New Roman"/>
          <w:sz w:val="24"/>
          <w:szCs w:val="24"/>
          <w:u w:val="none"/>
        </w:rPr>
        <w:t>(2) Preukázanie bezúhonnosti odpisom registra trestov podľa predpisov účinných do 31. decembra 2025 sa považuje za preukázanie bezúhonnosti špecializovaným výpisom z registra trestov podľa predpisov účinných od 1. januára 2026.“.</w:t>
      </w:r>
    </w:p>
    <w:p w14:paraId="7B0D8150" w14:textId="2A0BCA27" w:rsidR="005E3836" w:rsidRPr="00867538" w:rsidRDefault="005E3836" w:rsidP="005E3836">
      <w:pPr>
        <w:spacing w:after="360"/>
        <w:ind w:left="0" w:firstLine="0"/>
        <w:jc w:val="center"/>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b/>
          <w:sz w:val="24"/>
          <w:szCs w:val="24"/>
          <w:u w:val="none"/>
          <w:lang w:eastAsia="sk-SK"/>
        </w:rPr>
        <w:t xml:space="preserve">Čl. </w:t>
      </w:r>
      <w:r w:rsidR="009178EE" w:rsidRPr="00867538">
        <w:rPr>
          <w:rFonts w:ascii="Times New Roman" w:eastAsia="Times New Roman" w:hAnsi="Times New Roman" w:cs="Times New Roman"/>
          <w:b/>
          <w:sz w:val="24"/>
          <w:szCs w:val="24"/>
          <w:u w:val="none"/>
          <w:lang w:eastAsia="sk-SK"/>
        </w:rPr>
        <w:t>V</w:t>
      </w:r>
    </w:p>
    <w:p w14:paraId="5026D039" w14:textId="77777777" w:rsidR="005E3836" w:rsidRPr="00867538" w:rsidRDefault="005E3836" w:rsidP="005E3836">
      <w:pPr>
        <w:spacing w:after="360"/>
        <w:ind w:left="0"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 zákona č. 92/2022 Z. z., zákona č. 201/2024 Z. z. a zákona č. 376/2024 Z. z. sa mení a dopĺňa takto:</w:t>
      </w:r>
    </w:p>
    <w:p w14:paraId="7C0F05C7" w14:textId="77777777" w:rsidR="005E3836" w:rsidRPr="00867538"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 ods. 1 sa za slová „ktorá je v pracovnoprávnom vzťahu“ vkladajú slová „na základe pracovnej zmluvy</w:t>
      </w:r>
      <w:r w:rsidRPr="00867538">
        <w:rPr>
          <w:rFonts w:ascii="Times New Roman" w:eastAsia="Times New Roman" w:hAnsi="Times New Roman" w:cs="Times New Roman"/>
          <w:sz w:val="24"/>
          <w:szCs w:val="24"/>
          <w:u w:val="none"/>
          <w:vertAlign w:val="superscript"/>
          <w:lang w:eastAsia="sk-SK"/>
        </w:rPr>
        <w:t>2a</w:t>
      </w:r>
      <w:r w:rsidRPr="00867538">
        <w:rPr>
          <w:rFonts w:ascii="Times New Roman" w:eastAsia="Times New Roman" w:hAnsi="Times New Roman" w:cs="Times New Roman"/>
          <w:sz w:val="24"/>
          <w:szCs w:val="24"/>
          <w:u w:val="none"/>
          <w:lang w:eastAsia="sk-SK"/>
        </w:rPr>
        <w:t>) alebo dohody o práci vykonávanej mimo pracovného pomeru</w:t>
      </w:r>
      <w:r w:rsidRPr="00867538">
        <w:rPr>
          <w:rFonts w:ascii="Times New Roman" w:eastAsia="Times New Roman" w:hAnsi="Times New Roman" w:cs="Times New Roman"/>
          <w:sz w:val="24"/>
          <w:szCs w:val="24"/>
          <w:u w:val="none"/>
          <w:vertAlign w:val="superscript"/>
          <w:lang w:eastAsia="sk-SK"/>
        </w:rPr>
        <w:t>2b</w:t>
      </w:r>
      <w:r w:rsidRPr="00867538">
        <w:rPr>
          <w:rFonts w:ascii="Times New Roman" w:eastAsia="Times New Roman" w:hAnsi="Times New Roman" w:cs="Times New Roman"/>
          <w:sz w:val="24"/>
          <w:szCs w:val="24"/>
          <w:u w:val="none"/>
          <w:lang w:eastAsia="sk-SK"/>
        </w:rPr>
        <w:t>)“.</w:t>
      </w:r>
    </w:p>
    <w:p w14:paraId="675D92C9" w14:textId="77777777" w:rsidR="005E3836" w:rsidRPr="00867538"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Poznámky pod čiarou k odkazom 2a a 2b znejú:</w:t>
      </w:r>
    </w:p>
    <w:p w14:paraId="0BD50DA7" w14:textId="77777777" w:rsidR="005E3836" w:rsidRPr="00867538" w:rsidRDefault="005E3836" w:rsidP="005E3836">
      <w:pPr>
        <w:pStyle w:val="Odsekzoznamu"/>
        <w:spacing w:after="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2a</w:t>
      </w:r>
      <w:r w:rsidRPr="00867538">
        <w:rPr>
          <w:rFonts w:ascii="Times New Roman" w:eastAsia="Times New Roman" w:hAnsi="Times New Roman" w:cs="Times New Roman"/>
          <w:sz w:val="24"/>
          <w:szCs w:val="24"/>
          <w:u w:val="none"/>
          <w:lang w:eastAsia="sk-SK"/>
        </w:rPr>
        <w:t>) § 42 Zákonníka práce.</w:t>
      </w:r>
    </w:p>
    <w:p w14:paraId="077970F9" w14:textId="77777777" w:rsidR="005E3836" w:rsidRPr="00867538"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2b</w:t>
      </w:r>
      <w:r w:rsidRPr="00867538">
        <w:rPr>
          <w:rFonts w:ascii="Times New Roman" w:eastAsia="Times New Roman" w:hAnsi="Times New Roman" w:cs="Times New Roman"/>
          <w:sz w:val="24"/>
          <w:szCs w:val="24"/>
          <w:u w:val="none"/>
          <w:lang w:eastAsia="sk-SK"/>
        </w:rPr>
        <w:t>) § 223 Zákonníka práce.“.</w:t>
      </w:r>
    </w:p>
    <w:p w14:paraId="32D558D8" w14:textId="7D42F388" w:rsidR="005E3836" w:rsidRPr="00867538" w:rsidRDefault="005E3836" w:rsidP="009356F5">
      <w:pPr>
        <w:pStyle w:val="Odsekzoznamu"/>
        <w:numPr>
          <w:ilvl w:val="0"/>
          <w:numId w:val="14"/>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3 ods. 2 sa na konci bodka nahrádza bodkočiarkou a </w:t>
      </w:r>
      <w:r w:rsidR="002D3677" w:rsidRPr="00867538">
        <w:rPr>
          <w:rFonts w:ascii="Times New Roman" w:eastAsia="Times New Roman" w:hAnsi="Times New Roman" w:cs="Times New Roman"/>
          <w:sz w:val="24"/>
          <w:szCs w:val="24"/>
          <w:u w:val="none"/>
          <w:lang w:eastAsia="sk-SK"/>
        </w:rPr>
        <w:t>pripájajú tieto slová: „odsek 3 tým nie je dotknutý</w:t>
      </w:r>
      <w:r w:rsidRPr="00867538">
        <w:rPr>
          <w:rFonts w:ascii="Times New Roman" w:eastAsia="Times New Roman" w:hAnsi="Times New Roman" w:cs="Times New Roman"/>
          <w:sz w:val="24"/>
          <w:szCs w:val="24"/>
          <w:u w:val="none"/>
          <w:lang w:eastAsia="sk-SK"/>
        </w:rPr>
        <w:t>.“.</w:t>
      </w:r>
    </w:p>
    <w:p w14:paraId="01D34719" w14:textId="77777777" w:rsidR="005E3836" w:rsidRPr="00867538"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3 sa za odsek 2 vkladá nový odsek 3, ktorý znie:</w:t>
      </w:r>
    </w:p>
    <w:p w14:paraId="215B4D72" w14:textId="77777777" w:rsidR="005E3836" w:rsidRPr="00867538"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„(3) Predpoklad podľa odseku 1 písm. a) nemusí spĺňať zamestnanec v pracovnoprávnom vzťahu na základe dohody o práci vykonávanej mimo pracovného pomeru,</w:t>
      </w:r>
      <w:r w:rsidRPr="00867538">
        <w:rPr>
          <w:rFonts w:ascii="Times New Roman" w:eastAsia="Times New Roman" w:hAnsi="Times New Roman" w:cs="Times New Roman"/>
          <w:sz w:val="24"/>
          <w:szCs w:val="24"/>
          <w:u w:val="none"/>
          <w:vertAlign w:val="superscript"/>
          <w:lang w:eastAsia="sk-SK"/>
        </w:rPr>
        <w:t>2b</w:t>
      </w:r>
      <w:r w:rsidRPr="00867538">
        <w:rPr>
          <w:rFonts w:ascii="Times New Roman" w:eastAsia="Times New Roman" w:hAnsi="Times New Roman" w:cs="Times New Roman"/>
          <w:sz w:val="24"/>
          <w:szCs w:val="24"/>
          <w:u w:val="none"/>
          <w:lang w:eastAsia="sk-SK"/>
        </w:rPr>
        <w:t>) ktorý vykonáva prácu v oblasti sociálnych vecí a rodiny,</w:t>
      </w:r>
      <w:r w:rsidRPr="00867538">
        <w:rPr>
          <w:rFonts w:ascii="Times New Roman" w:eastAsia="Times New Roman" w:hAnsi="Times New Roman" w:cs="Times New Roman"/>
          <w:sz w:val="24"/>
          <w:szCs w:val="24"/>
          <w:u w:val="none"/>
          <w:vertAlign w:val="superscript"/>
          <w:lang w:eastAsia="sk-SK"/>
        </w:rPr>
        <w:t>9</w:t>
      </w:r>
      <w:r w:rsidRPr="00867538">
        <w:rPr>
          <w:rFonts w:ascii="Times New Roman" w:eastAsia="Times New Roman" w:hAnsi="Times New Roman" w:cs="Times New Roman"/>
          <w:sz w:val="24"/>
          <w:szCs w:val="24"/>
          <w:u w:val="none"/>
          <w:lang w:eastAsia="sk-SK"/>
        </w:rPr>
        <w:t xml:space="preserve">) ak to povaha práce dovoľuje.“.  </w:t>
      </w:r>
    </w:p>
    <w:p w14:paraId="46B6CD35"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Doterajšie odseky 3 až 8 sa označujú ako odseky 4 až 9.</w:t>
      </w:r>
    </w:p>
    <w:p w14:paraId="6DEB3CF9"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748F0AAC"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9 znie:</w:t>
      </w:r>
    </w:p>
    <w:p w14:paraId="2E99702E"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4F716CC0"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9</w:t>
      </w:r>
      <w:r w:rsidRPr="00867538">
        <w:rPr>
          <w:rFonts w:ascii="Times New Roman" w:eastAsia="Times New Roman" w:hAnsi="Times New Roman" w:cs="Times New Roman"/>
          <w:sz w:val="24"/>
          <w:szCs w:val="24"/>
          <w:u w:val="none"/>
          <w:lang w:eastAsia="sk-SK"/>
        </w:rPr>
        <w:t>) Napríklad zákon č. 453/2003 Z. z. o orgánoch štátnej správy v oblasti sociálnych vecí, rodiny a služieb zamestnanosti a o zmene a doplnení niektorých zákonov v znení neskorších predpisov, zákon č. 345/2022 Z. z. o inšpekcii v sociálnych veciach a o zmene a doplnení niektorých zákonov.“.</w:t>
      </w:r>
    </w:p>
    <w:p w14:paraId="4D65EBFF" w14:textId="77777777" w:rsidR="005E3836" w:rsidRPr="00867538" w:rsidRDefault="005E3836" w:rsidP="005E3836">
      <w:pPr>
        <w:pStyle w:val="Odsekzoznamu"/>
        <w:spacing w:after="120"/>
        <w:ind w:left="426" w:firstLine="0"/>
        <w:rPr>
          <w:rFonts w:ascii="Times New Roman" w:eastAsia="Times New Roman" w:hAnsi="Times New Roman" w:cs="Times New Roman"/>
          <w:sz w:val="24"/>
          <w:szCs w:val="24"/>
          <w:u w:val="none"/>
          <w:lang w:eastAsia="sk-SK"/>
        </w:rPr>
      </w:pPr>
    </w:p>
    <w:p w14:paraId="5A1B8534" w14:textId="77777777" w:rsidR="005E3836" w:rsidRPr="00867538"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10 znie:</w:t>
      </w:r>
    </w:p>
    <w:p w14:paraId="6CD2077C" w14:textId="4AEDB3F4" w:rsidR="005E3836" w:rsidRPr="00867538" w:rsidRDefault="005E3836" w:rsidP="005E3836">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10</w:t>
      </w:r>
      <w:r w:rsidRPr="00867538">
        <w:rPr>
          <w:rFonts w:ascii="Times New Roman" w:eastAsia="Times New Roman" w:hAnsi="Times New Roman" w:cs="Times New Roman"/>
          <w:sz w:val="24"/>
          <w:szCs w:val="24"/>
          <w:u w:val="none"/>
          <w:lang w:eastAsia="sk-SK"/>
        </w:rPr>
        <w:t xml:space="preserve">) </w:t>
      </w:r>
      <w:r w:rsidR="002D3677" w:rsidRPr="00867538">
        <w:rPr>
          <w:rFonts w:ascii="Times New Roman" w:eastAsia="Times New Roman" w:hAnsi="Times New Roman" w:cs="Times New Roman"/>
          <w:sz w:val="24"/>
          <w:szCs w:val="24"/>
          <w:u w:val="none"/>
          <w:lang w:eastAsia="sk-SK"/>
        </w:rPr>
        <w:t>§ 11 ods. 1 písm. a) z</w:t>
      </w:r>
      <w:r w:rsidRPr="00867538">
        <w:rPr>
          <w:rFonts w:ascii="Times New Roman" w:eastAsia="Times New Roman" w:hAnsi="Times New Roman" w:cs="Times New Roman"/>
          <w:sz w:val="24"/>
          <w:szCs w:val="24"/>
          <w:u w:val="none"/>
          <w:lang w:eastAsia="sk-SK"/>
        </w:rPr>
        <w:t>ákon</w:t>
      </w:r>
      <w:r w:rsidR="002D3677" w:rsidRPr="00867538">
        <w:rPr>
          <w:rFonts w:ascii="Times New Roman" w:eastAsia="Times New Roman" w:hAnsi="Times New Roman" w:cs="Times New Roman"/>
          <w:sz w:val="24"/>
          <w:szCs w:val="24"/>
          <w:u w:val="none"/>
          <w:lang w:eastAsia="sk-SK"/>
        </w:rPr>
        <w:t>a</w:t>
      </w:r>
      <w:r w:rsidRPr="00867538">
        <w:rPr>
          <w:rFonts w:ascii="Times New Roman" w:eastAsia="Times New Roman" w:hAnsi="Times New Roman" w:cs="Times New Roman"/>
          <w:sz w:val="24"/>
          <w:szCs w:val="24"/>
          <w:u w:val="none"/>
          <w:lang w:eastAsia="sk-SK"/>
        </w:rPr>
        <w:t xml:space="preserve"> č. 192/2023 Z. z. o registri trestov a o zmene a doplnení niektorých zákonov v znení neskorších predpisov.“.</w:t>
      </w:r>
    </w:p>
    <w:p w14:paraId="507619F4" w14:textId="77777777" w:rsidR="005E3836" w:rsidRPr="00867538" w:rsidRDefault="005E3836" w:rsidP="005E3836">
      <w:pPr>
        <w:pStyle w:val="Odsekzoznamu"/>
        <w:numPr>
          <w:ilvl w:val="0"/>
          <w:numId w:val="14"/>
        </w:numPr>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3 ods. 5 druhá veta znie: „Bezúhonnosť možno preukázať aj verejnou listinou</w:t>
      </w:r>
      <w:r w:rsidRPr="00867538">
        <w:rPr>
          <w:rFonts w:ascii="Times New Roman" w:eastAsia="Times New Roman" w:hAnsi="Times New Roman" w:cs="Times New Roman"/>
          <w:sz w:val="24"/>
          <w:szCs w:val="24"/>
          <w:u w:val="none"/>
          <w:vertAlign w:val="superscript"/>
          <w:lang w:eastAsia="sk-SK"/>
        </w:rPr>
        <w:t>10a</w:t>
      </w:r>
      <w:r w:rsidRPr="00867538">
        <w:rPr>
          <w:rFonts w:ascii="Times New Roman" w:eastAsia="Times New Roman" w:hAnsi="Times New Roman" w:cs="Times New Roman"/>
          <w:sz w:val="24"/>
          <w:szCs w:val="24"/>
          <w:u w:val="none"/>
          <w:lang w:eastAsia="sk-SK"/>
        </w:rPr>
        <w:t>) vydanou na účel podľa osobitného predpisu.</w:t>
      </w:r>
      <w:r w:rsidRPr="00867538">
        <w:rPr>
          <w:rFonts w:ascii="Times New Roman" w:eastAsia="Times New Roman" w:hAnsi="Times New Roman" w:cs="Times New Roman"/>
          <w:sz w:val="24"/>
          <w:szCs w:val="24"/>
          <w:u w:val="none"/>
          <w:vertAlign w:val="superscript"/>
          <w:lang w:eastAsia="sk-SK"/>
        </w:rPr>
        <w:t>10b</w:t>
      </w:r>
      <w:r w:rsidRPr="00867538">
        <w:rPr>
          <w:rFonts w:ascii="Times New Roman" w:eastAsia="Times New Roman" w:hAnsi="Times New Roman" w:cs="Times New Roman"/>
          <w:sz w:val="24"/>
          <w:szCs w:val="24"/>
          <w:u w:val="none"/>
          <w:lang w:eastAsia="sk-SK"/>
        </w:rPr>
        <w:t>)“.</w:t>
      </w:r>
    </w:p>
    <w:p w14:paraId="5DCE93DC" w14:textId="77777777" w:rsidR="005E3836" w:rsidRPr="00867538"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Poznámky pod čiarou k odkazom 10a a 10b znejú:</w:t>
      </w:r>
    </w:p>
    <w:p w14:paraId="590B402D" w14:textId="77777777" w:rsidR="005E3836" w:rsidRPr="00867538" w:rsidRDefault="005E3836" w:rsidP="005E383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10a</w:t>
      </w:r>
      <w:r w:rsidRPr="00867538">
        <w:rPr>
          <w:rFonts w:ascii="Times New Roman" w:eastAsia="Times New Roman" w:hAnsi="Times New Roman" w:cs="Times New Roman"/>
          <w:sz w:val="24"/>
          <w:szCs w:val="24"/>
          <w:u w:val="none"/>
          <w:lang w:eastAsia="sk-SK"/>
        </w:rPr>
        <w:t>) § 11 ods. 1 písm. a) až c) zákona č. 192/2023 Z. z.</w:t>
      </w:r>
    </w:p>
    <w:p w14:paraId="1FA9F5B6" w14:textId="77777777" w:rsidR="005E3836" w:rsidRPr="00867538" w:rsidRDefault="005E3836" w:rsidP="005E3836">
      <w:pPr>
        <w:pStyle w:val="Odsekzoznamu"/>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10b</w:t>
      </w:r>
      <w:r w:rsidRPr="00867538">
        <w:rPr>
          <w:rFonts w:ascii="Times New Roman" w:eastAsia="Times New Roman" w:hAnsi="Times New Roman" w:cs="Times New Roman"/>
          <w:sz w:val="24"/>
          <w:szCs w:val="24"/>
          <w:u w:val="none"/>
          <w:lang w:eastAsia="sk-SK"/>
        </w:rPr>
        <w:t>) Napríklad zákon č. 215/2004 Z. z., zákon č. 138/2019 Z. z. o pedagogických zamestnancoch a odborných zamestnancoch a o zmene a doplnení niektorých zákonov v znení neskorších predpisov.“.</w:t>
      </w:r>
    </w:p>
    <w:p w14:paraId="3FB36623" w14:textId="557F44B5" w:rsidR="001042B6" w:rsidRPr="00867538" w:rsidRDefault="0086591F" w:rsidP="00B74789">
      <w:pPr>
        <w:pStyle w:val="Odsekzoznamu"/>
        <w:numPr>
          <w:ilvl w:val="0"/>
          <w:numId w:val="14"/>
        </w:numPr>
        <w:spacing w:after="120"/>
        <w:ind w:left="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 </w:t>
      </w:r>
      <w:r w:rsidR="001042B6" w:rsidRPr="00867538">
        <w:rPr>
          <w:rFonts w:ascii="Times New Roman" w:eastAsia="Times New Roman" w:hAnsi="Times New Roman" w:cs="Times New Roman"/>
          <w:sz w:val="24"/>
          <w:szCs w:val="24"/>
          <w:u w:val="none"/>
          <w:lang w:eastAsia="sk-SK"/>
        </w:rPr>
        <w:t>§ 3 ods. 6 a 7 sa nad slovom „predpisu“ odkaz „</w:t>
      </w:r>
      <w:r w:rsidR="001042B6" w:rsidRPr="00867538">
        <w:rPr>
          <w:rFonts w:ascii="Times New Roman" w:eastAsia="Times New Roman" w:hAnsi="Times New Roman" w:cs="Times New Roman"/>
          <w:sz w:val="24"/>
          <w:szCs w:val="24"/>
          <w:u w:val="none"/>
          <w:vertAlign w:val="superscript"/>
          <w:lang w:eastAsia="sk-SK"/>
        </w:rPr>
        <w:t>10a</w:t>
      </w:r>
      <w:r w:rsidR="001042B6" w:rsidRPr="00867538">
        <w:rPr>
          <w:rFonts w:ascii="Times New Roman" w:eastAsia="Times New Roman" w:hAnsi="Times New Roman" w:cs="Times New Roman"/>
          <w:sz w:val="24"/>
          <w:szCs w:val="24"/>
          <w:u w:val="none"/>
          <w:lang w:eastAsia="sk-SK"/>
        </w:rPr>
        <w:t>)“ nahrádza odkazom „</w:t>
      </w:r>
      <w:r w:rsidR="001042B6" w:rsidRPr="00867538">
        <w:rPr>
          <w:rFonts w:ascii="Times New Roman" w:eastAsia="Times New Roman" w:hAnsi="Times New Roman" w:cs="Times New Roman"/>
          <w:sz w:val="24"/>
          <w:szCs w:val="24"/>
          <w:u w:val="none"/>
          <w:vertAlign w:val="superscript"/>
          <w:lang w:eastAsia="sk-SK"/>
        </w:rPr>
        <w:t>10c</w:t>
      </w:r>
      <w:r w:rsidR="001042B6" w:rsidRPr="00867538">
        <w:rPr>
          <w:rFonts w:ascii="Times New Roman" w:eastAsia="Times New Roman" w:hAnsi="Times New Roman" w:cs="Times New Roman"/>
          <w:sz w:val="24"/>
          <w:szCs w:val="24"/>
          <w:u w:val="none"/>
          <w:lang w:eastAsia="sk-SK"/>
        </w:rPr>
        <w:t xml:space="preserve">)“ a nad slovami „vyžiadanie výpisu z registra trestov.“ </w:t>
      </w:r>
      <w:r w:rsidR="000260EC">
        <w:rPr>
          <w:rFonts w:ascii="Times New Roman" w:eastAsia="Times New Roman" w:hAnsi="Times New Roman" w:cs="Times New Roman"/>
          <w:sz w:val="24"/>
          <w:szCs w:val="24"/>
          <w:u w:val="none"/>
          <w:lang w:eastAsia="sk-SK"/>
        </w:rPr>
        <w:t xml:space="preserve">sa </w:t>
      </w:r>
      <w:bookmarkStart w:id="32" w:name="_GoBack"/>
      <w:bookmarkEnd w:id="32"/>
      <w:r w:rsidR="001042B6" w:rsidRPr="00867538">
        <w:rPr>
          <w:rFonts w:ascii="Times New Roman" w:eastAsia="Times New Roman" w:hAnsi="Times New Roman" w:cs="Times New Roman"/>
          <w:sz w:val="24"/>
          <w:szCs w:val="24"/>
          <w:u w:val="none"/>
          <w:lang w:eastAsia="sk-SK"/>
        </w:rPr>
        <w:t>odkaz „</w:t>
      </w:r>
      <w:r w:rsidR="001042B6" w:rsidRPr="00867538">
        <w:rPr>
          <w:rFonts w:ascii="Times New Roman" w:eastAsia="Times New Roman" w:hAnsi="Times New Roman" w:cs="Times New Roman"/>
          <w:sz w:val="24"/>
          <w:szCs w:val="24"/>
          <w:u w:val="none"/>
          <w:vertAlign w:val="superscript"/>
          <w:lang w:eastAsia="sk-SK"/>
        </w:rPr>
        <w:t>10aa</w:t>
      </w:r>
      <w:r w:rsidR="001042B6" w:rsidRPr="00867538">
        <w:rPr>
          <w:rFonts w:ascii="Times New Roman" w:eastAsia="Times New Roman" w:hAnsi="Times New Roman" w:cs="Times New Roman"/>
          <w:sz w:val="24"/>
          <w:szCs w:val="24"/>
          <w:u w:val="none"/>
          <w:lang w:eastAsia="sk-SK"/>
        </w:rPr>
        <w:t>)“ nahrádza odkazom „</w:t>
      </w:r>
      <w:r w:rsidR="001042B6" w:rsidRPr="00867538">
        <w:rPr>
          <w:rFonts w:ascii="Times New Roman" w:eastAsia="Times New Roman" w:hAnsi="Times New Roman" w:cs="Times New Roman"/>
          <w:sz w:val="24"/>
          <w:szCs w:val="24"/>
          <w:u w:val="none"/>
          <w:vertAlign w:val="superscript"/>
          <w:lang w:eastAsia="sk-SK"/>
        </w:rPr>
        <w:t>10d</w:t>
      </w:r>
      <w:r w:rsidR="001042B6" w:rsidRPr="00867538">
        <w:rPr>
          <w:rFonts w:ascii="Times New Roman" w:eastAsia="Times New Roman" w:hAnsi="Times New Roman" w:cs="Times New Roman"/>
          <w:sz w:val="24"/>
          <w:szCs w:val="24"/>
          <w:u w:val="none"/>
          <w:lang w:eastAsia="sk-SK"/>
        </w:rPr>
        <w:t xml:space="preserve">)“.  </w:t>
      </w:r>
    </w:p>
    <w:p w14:paraId="6062189E" w14:textId="77777777" w:rsidR="001042B6" w:rsidRPr="00867538" w:rsidRDefault="001042B6">
      <w:pPr>
        <w:pStyle w:val="Odsekzoznamu"/>
        <w:spacing w:after="120"/>
        <w:ind w:left="426"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Poznámky pod čiarou k odkazom 10c a 10d znejú:</w:t>
      </w:r>
    </w:p>
    <w:p w14:paraId="2E573F50" w14:textId="77777777" w:rsidR="001042B6" w:rsidRPr="00867538" w:rsidRDefault="001042B6">
      <w:pPr>
        <w:pStyle w:val="Odsekzoznamu"/>
        <w:spacing w:after="36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10c</w:t>
      </w:r>
      <w:r w:rsidRPr="00867538">
        <w:rPr>
          <w:rFonts w:ascii="Times New Roman" w:eastAsia="Times New Roman" w:hAnsi="Times New Roman" w:cs="Times New Roman"/>
          <w:sz w:val="24"/>
          <w:szCs w:val="24"/>
          <w:u w:val="none"/>
          <w:lang w:eastAsia="sk-SK"/>
        </w:rPr>
        <w:t>) Zákon č. 55/2017 Z. z. o štátnej službe a o zmene a doplnení niektorých zákonov v znení neskorších predpisov.</w:t>
      </w:r>
    </w:p>
    <w:p w14:paraId="6424B8B3" w14:textId="77777777" w:rsidR="001042B6" w:rsidRPr="00867538" w:rsidRDefault="001042B6">
      <w:pPr>
        <w:pStyle w:val="Odsekzoznamu"/>
        <w:spacing w:after="36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10d</w:t>
      </w:r>
      <w:r w:rsidRPr="00867538">
        <w:rPr>
          <w:rFonts w:ascii="Times New Roman" w:eastAsia="Times New Roman" w:hAnsi="Times New Roman" w:cs="Times New Roman"/>
          <w:sz w:val="24"/>
          <w:szCs w:val="24"/>
          <w:u w:val="none"/>
          <w:lang w:eastAsia="sk-SK"/>
        </w:rPr>
        <w:t>) § 12 ods. 4 písm. a) zákona č. 192/2023 Z. z.“.</w:t>
      </w:r>
    </w:p>
    <w:p w14:paraId="6FCEA6A8" w14:textId="77777777" w:rsidR="001042B6" w:rsidRPr="00867538" w:rsidRDefault="001042B6">
      <w:pPr>
        <w:pStyle w:val="Odsekzoznamu"/>
        <w:spacing w:after="360"/>
        <w:ind w:left="426" w:firstLine="0"/>
        <w:rPr>
          <w:rFonts w:ascii="Times New Roman" w:eastAsia="Times New Roman" w:hAnsi="Times New Roman" w:cs="Times New Roman"/>
          <w:sz w:val="24"/>
          <w:szCs w:val="24"/>
          <w:u w:val="none"/>
          <w:lang w:eastAsia="sk-SK"/>
        </w:rPr>
      </w:pPr>
    </w:p>
    <w:p w14:paraId="65DC6FFE" w14:textId="49AC1FC2" w:rsidR="001042B6" w:rsidRPr="00867538" w:rsidRDefault="009B2D6B">
      <w:pPr>
        <w:pStyle w:val="Odsekzoznamu"/>
        <w:spacing w:after="36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w:t>
      </w:r>
      <w:r w:rsidR="001042B6" w:rsidRPr="00867538">
        <w:rPr>
          <w:rFonts w:ascii="Times New Roman" w:eastAsia="Times New Roman" w:hAnsi="Times New Roman" w:cs="Times New Roman"/>
          <w:sz w:val="24"/>
          <w:szCs w:val="24"/>
          <w:u w:val="none"/>
          <w:lang w:eastAsia="sk-SK"/>
        </w:rPr>
        <w:t>oznámka pod čiarou k odkazu 10aa</w:t>
      </w:r>
      <w:r w:rsidR="00867538">
        <w:rPr>
          <w:rFonts w:ascii="Times New Roman" w:eastAsia="Times New Roman" w:hAnsi="Times New Roman" w:cs="Times New Roman"/>
          <w:sz w:val="24"/>
          <w:szCs w:val="24"/>
          <w:u w:val="none"/>
          <w:lang w:eastAsia="sk-SK"/>
        </w:rPr>
        <w:t xml:space="preserve"> sa vypúšťa</w:t>
      </w:r>
      <w:r w:rsidR="001042B6" w:rsidRPr="00867538">
        <w:rPr>
          <w:rFonts w:ascii="Times New Roman" w:eastAsia="Times New Roman" w:hAnsi="Times New Roman" w:cs="Times New Roman"/>
          <w:sz w:val="24"/>
          <w:szCs w:val="24"/>
          <w:u w:val="none"/>
          <w:lang w:eastAsia="sk-SK"/>
        </w:rPr>
        <w:t>.</w:t>
      </w:r>
    </w:p>
    <w:p w14:paraId="5B38EF3B" w14:textId="77777777" w:rsidR="001042B6" w:rsidRPr="00867538" w:rsidRDefault="001042B6">
      <w:pPr>
        <w:pStyle w:val="Odsekzoznamu"/>
        <w:spacing w:after="360"/>
        <w:ind w:left="426" w:firstLine="0"/>
        <w:rPr>
          <w:rFonts w:ascii="Times New Roman" w:eastAsia="Times New Roman" w:hAnsi="Times New Roman" w:cs="Times New Roman"/>
          <w:sz w:val="24"/>
          <w:szCs w:val="24"/>
          <w:u w:val="none"/>
          <w:lang w:eastAsia="sk-SK"/>
        </w:rPr>
      </w:pPr>
    </w:p>
    <w:p w14:paraId="3D72BC29" w14:textId="6B403FE1" w:rsidR="00DE5E47" w:rsidRPr="00867538" w:rsidRDefault="0086591F" w:rsidP="000C19DE">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 </w:t>
      </w:r>
      <w:r w:rsidR="00DE5E47" w:rsidRPr="00867538">
        <w:rPr>
          <w:rFonts w:ascii="Times New Roman" w:eastAsia="Times New Roman" w:hAnsi="Times New Roman" w:cs="Times New Roman"/>
          <w:sz w:val="24"/>
          <w:szCs w:val="24"/>
          <w:u w:val="none"/>
          <w:lang w:eastAsia="sk-SK"/>
        </w:rPr>
        <w:t>§ 3 ods. 6 sa nad slovom „služby“ odkaz „</w:t>
      </w:r>
      <w:r w:rsidR="00DE5E47" w:rsidRPr="00867538">
        <w:rPr>
          <w:rFonts w:ascii="Times New Roman" w:eastAsia="Times New Roman" w:hAnsi="Times New Roman" w:cs="Times New Roman"/>
          <w:sz w:val="24"/>
          <w:szCs w:val="24"/>
          <w:u w:val="none"/>
          <w:vertAlign w:val="superscript"/>
          <w:lang w:eastAsia="sk-SK"/>
        </w:rPr>
        <w:t>10b</w:t>
      </w:r>
      <w:r w:rsidR="00DE5E47" w:rsidRPr="00867538">
        <w:rPr>
          <w:rFonts w:ascii="Times New Roman" w:eastAsia="Times New Roman" w:hAnsi="Times New Roman" w:cs="Times New Roman"/>
          <w:sz w:val="24"/>
          <w:szCs w:val="24"/>
          <w:u w:val="none"/>
          <w:lang w:eastAsia="sk-SK"/>
        </w:rPr>
        <w:t>)“ nahrádza odkazom „</w:t>
      </w:r>
      <w:r w:rsidR="00DE5E47" w:rsidRPr="00867538">
        <w:rPr>
          <w:rFonts w:ascii="Times New Roman" w:eastAsia="Times New Roman" w:hAnsi="Times New Roman" w:cs="Times New Roman"/>
          <w:sz w:val="24"/>
          <w:szCs w:val="24"/>
          <w:u w:val="none"/>
          <w:vertAlign w:val="superscript"/>
          <w:lang w:eastAsia="sk-SK"/>
        </w:rPr>
        <w:t>10e</w:t>
      </w:r>
      <w:r w:rsidR="00DE5E47" w:rsidRPr="00867538">
        <w:rPr>
          <w:rFonts w:ascii="Times New Roman" w:eastAsia="Times New Roman" w:hAnsi="Times New Roman" w:cs="Times New Roman"/>
          <w:sz w:val="24"/>
          <w:szCs w:val="24"/>
          <w:u w:val="none"/>
          <w:lang w:eastAsia="sk-SK"/>
        </w:rPr>
        <w:t>)“.</w:t>
      </w:r>
    </w:p>
    <w:p w14:paraId="75A94CC1" w14:textId="77777777" w:rsidR="00DE5E47" w:rsidRPr="00867538" w:rsidRDefault="00DE5E47">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10e znie:</w:t>
      </w:r>
    </w:p>
    <w:p w14:paraId="01203B56" w14:textId="77777777" w:rsidR="00D95CC4" w:rsidRPr="00867538" w:rsidRDefault="00DE5E47">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10e</w:t>
      </w:r>
      <w:r w:rsidRPr="00867538">
        <w:rPr>
          <w:rFonts w:ascii="Times New Roman" w:eastAsia="Times New Roman" w:hAnsi="Times New Roman" w:cs="Times New Roman"/>
          <w:sz w:val="24"/>
          <w:szCs w:val="24"/>
          <w:u w:val="none"/>
          <w:lang w:eastAsia="sk-SK"/>
        </w:rPr>
        <w:t>) Zákon č. 99/2024 Z. z. o centrálnom informačnom systéme štátnej služby a o zmene a doplnení zákona č. 55/2017 Z. z. o štátnej službe a o zmene a doplnení niektorých zákonov v znení neskorších predpisov.“.</w:t>
      </w:r>
    </w:p>
    <w:p w14:paraId="59877C31" w14:textId="77777777" w:rsidR="00DE5E47" w:rsidRPr="00867538" w:rsidRDefault="00DE5E47">
      <w:pPr>
        <w:pStyle w:val="Odsekzoznamu"/>
        <w:spacing w:after="120"/>
        <w:ind w:left="425" w:firstLine="0"/>
        <w:contextualSpacing w:val="0"/>
        <w:rPr>
          <w:rFonts w:ascii="Times New Roman" w:eastAsia="Times New Roman" w:hAnsi="Times New Roman" w:cs="Times New Roman"/>
          <w:sz w:val="24"/>
          <w:szCs w:val="24"/>
          <w:u w:val="none"/>
          <w:lang w:eastAsia="sk-SK"/>
        </w:rPr>
      </w:pPr>
    </w:p>
    <w:p w14:paraId="48771BEA" w14:textId="62116D67" w:rsidR="008863E9" w:rsidRPr="00867538" w:rsidRDefault="008863E9" w:rsidP="00DA6B1B">
      <w:pPr>
        <w:pStyle w:val="Odsekzoznamu"/>
        <w:numPr>
          <w:ilvl w:val="0"/>
          <w:numId w:val="14"/>
        </w:numPr>
        <w:spacing w:after="120"/>
        <w:ind w:left="425" w:hanging="425"/>
        <w:contextualSpacing w:val="0"/>
        <w:rPr>
          <w:rFonts w:ascii="Times New Roman" w:hAnsi="Times New Roman" w:cs="Times New Roman"/>
          <w:sz w:val="24"/>
          <w:szCs w:val="24"/>
          <w:u w:val="none"/>
        </w:rPr>
      </w:pPr>
      <w:r w:rsidRPr="00867538">
        <w:rPr>
          <w:rFonts w:ascii="Times New Roman" w:eastAsia="Times New Roman" w:hAnsi="Times New Roman" w:cs="Times New Roman"/>
          <w:sz w:val="24"/>
          <w:szCs w:val="24"/>
          <w:u w:val="none"/>
          <w:lang w:eastAsia="sk-SK"/>
        </w:rPr>
        <w:t>V § 5 ods. 6 sa slová „</w:t>
      </w:r>
      <w:r w:rsidRPr="00867538">
        <w:rPr>
          <w:rFonts w:ascii="Times New Roman" w:hAnsi="Times New Roman" w:cs="Times New Roman"/>
          <w:sz w:val="24"/>
          <w:szCs w:val="24"/>
          <w:u w:val="none"/>
        </w:rPr>
        <w:t xml:space="preserve">§ 3 ods. 4“ nahrádzajú slovami </w:t>
      </w:r>
      <w:r w:rsidRPr="00867538">
        <w:rPr>
          <w:rFonts w:ascii="Times New Roman" w:eastAsia="Times New Roman" w:hAnsi="Times New Roman" w:cs="Times New Roman"/>
          <w:sz w:val="24"/>
          <w:szCs w:val="24"/>
          <w:u w:val="none"/>
          <w:lang w:eastAsia="sk-SK"/>
        </w:rPr>
        <w:t>„</w:t>
      </w:r>
      <w:r w:rsidRPr="00867538">
        <w:rPr>
          <w:rFonts w:ascii="Times New Roman" w:hAnsi="Times New Roman" w:cs="Times New Roman"/>
          <w:sz w:val="24"/>
          <w:szCs w:val="24"/>
          <w:u w:val="none"/>
        </w:rPr>
        <w:t>§ 3 ods. 5“ a slová „</w:t>
      </w:r>
      <w:r w:rsidR="00867538">
        <w:rPr>
          <w:rFonts w:ascii="Times New Roman" w:hAnsi="Times New Roman" w:cs="Times New Roman"/>
          <w:sz w:val="24"/>
          <w:szCs w:val="24"/>
          <w:u w:val="none"/>
        </w:rPr>
        <w:t xml:space="preserve">§ 3 ods. 4 </w:t>
      </w:r>
      <w:r w:rsidRPr="00867538">
        <w:rPr>
          <w:rFonts w:ascii="Times New Roman" w:hAnsi="Times New Roman" w:cs="Times New Roman"/>
          <w:sz w:val="24"/>
          <w:szCs w:val="24"/>
          <w:u w:val="none"/>
        </w:rPr>
        <w:t>až 7“ sa nahrádzajú slovami „</w:t>
      </w:r>
      <w:r w:rsidR="00867538">
        <w:rPr>
          <w:rFonts w:ascii="Times New Roman" w:hAnsi="Times New Roman" w:cs="Times New Roman"/>
          <w:sz w:val="24"/>
          <w:szCs w:val="24"/>
          <w:u w:val="none"/>
        </w:rPr>
        <w:t xml:space="preserve">§ 3 ods. 5 </w:t>
      </w:r>
      <w:r w:rsidRPr="00867538">
        <w:rPr>
          <w:rFonts w:ascii="Times New Roman" w:hAnsi="Times New Roman" w:cs="Times New Roman"/>
          <w:sz w:val="24"/>
          <w:szCs w:val="24"/>
          <w:u w:val="none"/>
        </w:rPr>
        <w:t xml:space="preserve">až 8“. </w:t>
      </w:r>
    </w:p>
    <w:p w14:paraId="7EADA4EC" w14:textId="3AF63FDF" w:rsidR="008863E9" w:rsidRPr="00867538" w:rsidRDefault="008863E9" w:rsidP="00B74789">
      <w:pPr>
        <w:pStyle w:val="Odsekzoznamu"/>
        <w:spacing w:after="120"/>
        <w:ind w:left="425" w:firstLine="0"/>
        <w:contextualSpacing w:val="0"/>
        <w:rPr>
          <w:rFonts w:ascii="Times New Roman" w:eastAsia="Times New Roman" w:hAnsi="Times New Roman" w:cs="Times New Roman"/>
          <w:sz w:val="24"/>
          <w:szCs w:val="24"/>
          <w:u w:val="none"/>
          <w:lang w:eastAsia="sk-SK"/>
        </w:rPr>
      </w:pPr>
    </w:p>
    <w:p w14:paraId="39088151" w14:textId="77777777" w:rsidR="005E3836" w:rsidRPr="00867538" w:rsidRDefault="005E3836" w:rsidP="005E3836">
      <w:pPr>
        <w:pStyle w:val="Odsekzoznamu"/>
        <w:numPr>
          <w:ilvl w:val="0"/>
          <w:numId w:val="14"/>
        </w:numPr>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 § 12 sa vkladá § 12a, ktorý znie:</w:t>
      </w:r>
    </w:p>
    <w:p w14:paraId="1655D326" w14:textId="77777777" w:rsidR="005E3836" w:rsidRPr="00867538" w:rsidRDefault="005E3836" w:rsidP="005E3836">
      <w:pPr>
        <w:pStyle w:val="Odsekzoznamu"/>
        <w:spacing w:after="120"/>
        <w:ind w:left="425"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12a</w:t>
      </w:r>
    </w:p>
    <w:p w14:paraId="759220A8" w14:textId="77777777" w:rsidR="005E3836" w:rsidRPr="00867538" w:rsidRDefault="005E3836" w:rsidP="005E3836">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Zamestnávateľ je povinný upraviť v pracovnom poriadku alebo v inom vnútornom predpise podrobnosti</w:t>
      </w:r>
      <w:r w:rsidRPr="00867538">
        <w:rPr>
          <w:rFonts w:ascii="Times New Roman" w:eastAsia="Times New Roman" w:hAnsi="Times New Roman" w:cs="Times New Roman"/>
          <w:sz w:val="24"/>
          <w:szCs w:val="24"/>
          <w:u w:val="none"/>
          <w:vertAlign w:val="superscript"/>
          <w:lang w:eastAsia="sk-SK"/>
        </w:rPr>
        <w:t>14a</w:t>
      </w:r>
      <w:r w:rsidRPr="00867538">
        <w:rPr>
          <w:rFonts w:ascii="Times New Roman" w:eastAsia="Times New Roman" w:hAnsi="Times New Roman" w:cs="Times New Roman"/>
          <w:sz w:val="24"/>
          <w:szCs w:val="24"/>
          <w:u w:val="none"/>
          <w:lang w:eastAsia="sk-SK"/>
        </w:rPr>
        <w:t>) pri uzatváraní dohôd o prácach vykonávaných mimo pracovného pomeru,</w:t>
      </w:r>
      <w:r w:rsidRPr="00867538">
        <w:rPr>
          <w:rFonts w:ascii="Times New Roman" w:eastAsia="Times New Roman" w:hAnsi="Times New Roman" w:cs="Times New Roman"/>
          <w:sz w:val="24"/>
          <w:szCs w:val="24"/>
          <w:u w:val="none"/>
          <w:vertAlign w:val="superscript"/>
          <w:lang w:eastAsia="sk-SK"/>
        </w:rPr>
        <w:t>2b</w:t>
      </w:r>
      <w:r w:rsidRPr="00867538">
        <w:rPr>
          <w:rFonts w:ascii="Times New Roman" w:eastAsia="Times New Roman" w:hAnsi="Times New Roman" w:cs="Times New Roman"/>
          <w:sz w:val="24"/>
          <w:szCs w:val="24"/>
          <w:u w:val="none"/>
          <w:lang w:eastAsia="sk-SK"/>
        </w:rPr>
        <w:t>) ktoré môže zamestnávateľ na plnenie svojich úloh alebo na zabezpečenie svojich potrieb uzatvárať s fyzickými osobami len výnimočne.“.</w:t>
      </w:r>
    </w:p>
    <w:p w14:paraId="01FBD4A8" w14:textId="77777777" w:rsidR="005E3836" w:rsidRPr="00867538" w:rsidRDefault="005E3836" w:rsidP="005E3836">
      <w:pPr>
        <w:pStyle w:val="Odsekzoznamu"/>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14a znie:</w:t>
      </w:r>
    </w:p>
    <w:p w14:paraId="3D579EA2" w14:textId="5345981D" w:rsidR="005E3836" w:rsidRPr="00867538" w:rsidRDefault="005E3836" w:rsidP="007C38E5">
      <w:pPr>
        <w:pStyle w:val="Odsekzoznamu"/>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14a</w:t>
      </w:r>
      <w:r w:rsidRPr="00867538">
        <w:rPr>
          <w:rFonts w:ascii="Times New Roman" w:eastAsia="Times New Roman" w:hAnsi="Times New Roman" w:cs="Times New Roman"/>
          <w:sz w:val="24"/>
          <w:szCs w:val="24"/>
          <w:u w:val="none"/>
          <w:lang w:eastAsia="sk-SK"/>
        </w:rPr>
        <w:t>) § 224 ods. 1 a 2 Zákonníka práce.“.</w:t>
      </w:r>
    </w:p>
    <w:p w14:paraId="202E85AA" w14:textId="0D7737B3" w:rsidR="004852B5" w:rsidRPr="00867538" w:rsidRDefault="004852B5" w:rsidP="001B09A6">
      <w:pPr>
        <w:pStyle w:val="Odsekzoznamu"/>
        <w:numPr>
          <w:ilvl w:val="0"/>
          <w:numId w:val="14"/>
        </w:numPr>
        <w:spacing w:before="240" w:line="360" w:lineRule="auto"/>
        <w:ind w:left="426"/>
        <w:contextualSpacing w:val="0"/>
        <w:rPr>
          <w:rFonts w:ascii="Times New Roman" w:hAnsi="Times New Roman" w:cs="Times New Roman"/>
          <w:sz w:val="24"/>
          <w:szCs w:val="24"/>
          <w:u w:val="none"/>
        </w:rPr>
      </w:pPr>
      <w:r w:rsidRPr="00867538">
        <w:rPr>
          <w:rFonts w:ascii="Times New Roman" w:eastAsia="Times New Roman" w:hAnsi="Times New Roman" w:cs="Times New Roman"/>
          <w:sz w:val="24"/>
          <w:szCs w:val="24"/>
          <w:u w:val="none"/>
          <w:lang w:eastAsia="sk-SK"/>
        </w:rPr>
        <w:t>V</w:t>
      </w:r>
      <w:r w:rsidR="0077323C" w:rsidRPr="00867538">
        <w:rPr>
          <w:rFonts w:ascii="Times New Roman" w:eastAsia="Times New Roman" w:hAnsi="Times New Roman" w:cs="Times New Roman"/>
          <w:sz w:val="24"/>
          <w:szCs w:val="24"/>
          <w:u w:val="none"/>
          <w:lang w:eastAsia="sk-SK"/>
        </w:rPr>
        <w:t xml:space="preserve"> </w:t>
      </w:r>
      <w:r w:rsidRPr="00867538">
        <w:rPr>
          <w:rFonts w:ascii="Times New Roman" w:hAnsi="Times New Roman" w:cs="Times New Roman"/>
          <w:sz w:val="24"/>
          <w:szCs w:val="24"/>
          <w:u w:val="none"/>
        </w:rPr>
        <w:t xml:space="preserve">§ 14b </w:t>
      </w:r>
      <w:r w:rsidR="00867538">
        <w:rPr>
          <w:rFonts w:ascii="Times New Roman" w:hAnsi="Times New Roman" w:cs="Times New Roman"/>
          <w:sz w:val="24"/>
          <w:szCs w:val="24"/>
          <w:u w:val="none"/>
        </w:rPr>
        <w:t xml:space="preserve">ods. 1 a 4 </w:t>
      </w:r>
      <w:r w:rsidRPr="00867538">
        <w:rPr>
          <w:rFonts w:ascii="Times New Roman" w:hAnsi="Times New Roman" w:cs="Times New Roman"/>
          <w:sz w:val="24"/>
          <w:szCs w:val="24"/>
          <w:u w:val="none"/>
        </w:rPr>
        <w:t>sa slová „§ 3 ods. 7“ nahrádzajú slovami „§</w:t>
      </w:r>
      <w:r w:rsid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rPr>
        <w:t>3 ods. 8“.</w:t>
      </w:r>
    </w:p>
    <w:p w14:paraId="3C12AFE7" w14:textId="3B1FB115" w:rsidR="005E3836" w:rsidRPr="00867538" w:rsidRDefault="005E3836" w:rsidP="005E3836">
      <w:pPr>
        <w:spacing w:after="360"/>
        <w:ind w:left="0" w:firstLine="0"/>
        <w:jc w:val="center"/>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b/>
          <w:sz w:val="24"/>
          <w:szCs w:val="24"/>
          <w:u w:val="none"/>
          <w:lang w:eastAsia="sk-SK"/>
        </w:rPr>
        <w:t xml:space="preserve">Čl. </w:t>
      </w:r>
      <w:r w:rsidR="009178EE" w:rsidRPr="00867538">
        <w:rPr>
          <w:rFonts w:ascii="Times New Roman" w:eastAsia="Times New Roman" w:hAnsi="Times New Roman" w:cs="Times New Roman"/>
          <w:b/>
          <w:sz w:val="24"/>
          <w:szCs w:val="24"/>
          <w:u w:val="none"/>
          <w:lang w:eastAsia="sk-SK"/>
        </w:rPr>
        <w:t>VI</w:t>
      </w:r>
    </w:p>
    <w:p w14:paraId="33F30CA2" w14:textId="49D93AEF" w:rsidR="005E3836" w:rsidRPr="00867538" w:rsidRDefault="005E3836" w:rsidP="005E3836">
      <w:pPr>
        <w:spacing w:after="360"/>
        <w:ind w:left="0"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Zákon č. 553/2003 Z. z. o odmeňovaní niektorých zamestnancov pri výkone práce vo verejnom záujme a o zmene a doplnení niektorých zákonov v znení zákona č. 369/2004 </w:t>
      </w:r>
      <w:r w:rsidRPr="00867538">
        <w:rPr>
          <w:rFonts w:ascii="Times New Roman" w:eastAsia="Times New Roman" w:hAnsi="Times New Roman" w:cs="Times New Roman"/>
          <w:sz w:val="24"/>
          <w:szCs w:val="24"/>
          <w:u w:val="none"/>
          <w:lang w:eastAsia="sk-SK"/>
        </w:rPr>
        <w:br/>
        <w:t xml:space="preserve">Z. z., zákona č. 413/2004 Z. z., zákona č. 81/2005 Z. z., zákona č. 131/2005 Z. z., zákona </w:t>
      </w:r>
      <w:r w:rsidRPr="00867538">
        <w:rPr>
          <w:rFonts w:ascii="Times New Roman" w:eastAsia="Times New Roman" w:hAnsi="Times New Roman" w:cs="Times New Roman"/>
          <w:sz w:val="24"/>
          <w:szCs w:val="24"/>
          <w:u w:val="none"/>
          <w:lang w:eastAsia="sk-SK"/>
        </w:rPr>
        <w:br/>
        <w:t xml:space="preserve">č.  204/2005, zákona č. 628/2005 Z. z., zákona č. 231/2006 Z. z., zákona č. 316/2006 Z. z., zákona č. 348/2007 Z. z., zákona č. 519/2007 Z. z., zákona č. 245/2008 Z. z., zákona </w:t>
      </w:r>
      <w:r w:rsidRPr="00867538">
        <w:rPr>
          <w:rFonts w:ascii="Times New Roman" w:eastAsia="Times New Roman" w:hAnsi="Times New Roman" w:cs="Times New Roman"/>
          <w:sz w:val="24"/>
          <w:szCs w:val="24"/>
          <w:u w:val="none"/>
          <w:lang w:eastAsia="sk-SK"/>
        </w:rPr>
        <w:br/>
        <w:t xml:space="preserve">č. 385/2008 Z. z., zákona č. 474/2008 Z. z., zákona č. 317/2009 Z. z., zákona č. 400/2009 Z. z., zákona č. 578/2009 Z. z., zákona č. 102/2010 Z. z., zákona č. 151/2010 Z. z., zákona </w:t>
      </w:r>
      <w:r w:rsidRPr="00867538">
        <w:rPr>
          <w:rFonts w:ascii="Times New Roman" w:eastAsia="Times New Roman" w:hAnsi="Times New Roman" w:cs="Times New Roman"/>
          <w:sz w:val="24"/>
          <w:szCs w:val="24"/>
          <w:u w:val="none"/>
          <w:lang w:eastAsia="sk-SK"/>
        </w:rPr>
        <w:br/>
        <w:t>č. 390/2011 Z. z., zákona č. 62/2012 Z. z., zákona č. 438/2012 Z. z., zákona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 zákona č. 389/2022 Z. z., zákona č. 182/2023 Z. z., zákona č. 295/2024 Z. z. a zákona č. 376/2024 Z. z. sa mení a dopĺňa takto:</w:t>
      </w:r>
    </w:p>
    <w:p w14:paraId="06C6D031" w14:textId="77777777" w:rsidR="00E93C93" w:rsidRPr="00867538" w:rsidRDefault="00E93C93" w:rsidP="00E93C93">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1 sa za odsek 1 vkladá nový odsek 2, ktorý znie:</w:t>
      </w:r>
    </w:p>
    <w:p w14:paraId="142DA4B8" w14:textId="2DB6C787" w:rsidR="00E93C93" w:rsidRPr="00867538"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(2) Tento zákon sa nevzťahuje na zamestnanca v pracovnoprávnom vzťahu na základe dohody o práci vykonávanej mimo pracovného pomeru</w:t>
      </w:r>
      <w:r w:rsidRPr="00867538">
        <w:rPr>
          <w:rFonts w:ascii="Times New Roman" w:eastAsia="Times New Roman" w:hAnsi="Times New Roman" w:cs="Times New Roman"/>
          <w:sz w:val="24"/>
          <w:szCs w:val="24"/>
          <w:u w:val="none"/>
          <w:vertAlign w:val="superscript"/>
          <w:lang w:eastAsia="sk-SK"/>
        </w:rPr>
        <w:t>4d</w:t>
      </w:r>
      <w:r w:rsidRPr="00867538">
        <w:rPr>
          <w:rFonts w:ascii="Times New Roman" w:eastAsia="Times New Roman" w:hAnsi="Times New Roman" w:cs="Times New Roman"/>
          <w:sz w:val="24"/>
          <w:szCs w:val="24"/>
          <w:u w:val="none"/>
          <w:lang w:eastAsia="sk-SK"/>
        </w:rPr>
        <w:t>) okrem ustanovení</w:t>
      </w:r>
      <w:r w:rsidR="008324A5" w:rsidRPr="00867538">
        <w:rPr>
          <w:rFonts w:ascii="Times New Roman" w:eastAsia="Times New Roman" w:hAnsi="Times New Roman" w:cs="Times New Roman"/>
          <w:sz w:val="24"/>
          <w:szCs w:val="24"/>
          <w:u w:val="none"/>
          <w:lang w:eastAsia="sk-SK"/>
        </w:rPr>
        <w:t xml:space="preserve"> § 2 a 3</w:t>
      </w:r>
      <w:r w:rsidRPr="00867538">
        <w:rPr>
          <w:rFonts w:ascii="Times New Roman" w:eastAsia="Times New Roman" w:hAnsi="Times New Roman" w:cs="Times New Roman"/>
          <w:sz w:val="24"/>
          <w:szCs w:val="24"/>
          <w:u w:val="none"/>
          <w:lang w:eastAsia="sk-SK"/>
        </w:rPr>
        <w:t>, ktoré sa použijú primerane.“.</w:t>
      </w:r>
    </w:p>
    <w:p w14:paraId="3614F42C" w14:textId="77777777" w:rsidR="00E93C93" w:rsidRPr="00867538"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Doterajšie odseky 2 až 8 sa označujú ako odseky 3 až 9.</w:t>
      </w:r>
    </w:p>
    <w:p w14:paraId="5CE800D8" w14:textId="77777777" w:rsidR="00E93C93" w:rsidRPr="00867538"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4d) znie:</w:t>
      </w:r>
    </w:p>
    <w:p w14:paraId="4B753589" w14:textId="174CB1BD" w:rsidR="00E93C93" w:rsidRPr="00867538" w:rsidRDefault="00E93C93"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Pr="00867538">
        <w:rPr>
          <w:rFonts w:ascii="Times New Roman" w:eastAsia="Times New Roman" w:hAnsi="Times New Roman" w:cs="Times New Roman"/>
          <w:sz w:val="24"/>
          <w:szCs w:val="24"/>
          <w:u w:val="none"/>
          <w:vertAlign w:val="superscript"/>
          <w:lang w:eastAsia="sk-SK"/>
        </w:rPr>
        <w:t>4d</w:t>
      </w:r>
      <w:r w:rsidRPr="00867538">
        <w:rPr>
          <w:rFonts w:ascii="Times New Roman" w:eastAsia="Times New Roman" w:hAnsi="Times New Roman" w:cs="Times New Roman"/>
          <w:sz w:val="24"/>
          <w:szCs w:val="24"/>
          <w:u w:val="none"/>
          <w:lang w:eastAsia="sk-SK"/>
        </w:rPr>
        <w:t>) § 223 Zákonníka práce.“.</w:t>
      </w:r>
    </w:p>
    <w:p w14:paraId="744B632B" w14:textId="77777777" w:rsidR="00E66B4C" w:rsidRPr="00867538" w:rsidRDefault="00E66B4C" w:rsidP="00E93C93">
      <w:pPr>
        <w:pStyle w:val="Odsekzoznamu"/>
        <w:tabs>
          <w:tab w:val="left" w:pos="426"/>
        </w:tabs>
        <w:spacing w:after="120"/>
        <w:ind w:left="425" w:firstLine="0"/>
        <w:contextualSpacing w:val="0"/>
        <w:rPr>
          <w:rFonts w:ascii="Times New Roman" w:eastAsia="Times New Roman" w:hAnsi="Times New Roman" w:cs="Times New Roman"/>
          <w:sz w:val="24"/>
          <w:szCs w:val="24"/>
          <w:u w:val="none"/>
          <w:lang w:eastAsia="sk-SK"/>
        </w:rPr>
      </w:pPr>
    </w:p>
    <w:p w14:paraId="6A93A527" w14:textId="77777777" w:rsidR="00E93C93" w:rsidRPr="00867538" w:rsidRDefault="00E93C93" w:rsidP="00E93C93">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1 odsek 3 znie:</w:t>
      </w:r>
    </w:p>
    <w:p w14:paraId="3D33C7F2" w14:textId="77777777" w:rsidR="00E93C93" w:rsidRPr="00867538" w:rsidRDefault="00E93C93" w:rsidP="00E93C93">
      <w:pPr>
        <w:pStyle w:val="Odsekzoznamu"/>
        <w:tabs>
          <w:tab w:val="left" w:pos="426"/>
        </w:tabs>
        <w:spacing w:after="0"/>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„(3) Tento zákon sa nevzťahuje na zamestnanca, ktorý je</w:t>
      </w:r>
    </w:p>
    <w:p w14:paraId="068A75A5" w14:textId="77777777" w:rsidR="00E93C93" w:rsidRPr="00867538"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zamestnancom zariadenia sociálnoprávnej ochrany detí a sociálnej kurately poskytujúcim starostlivosť v profesionálnej rodine,</w:t>
      </w:r>
      <w:r w:rsidRPr="00867538">
        <w:rPr>
          <w:rFonts w:ascii="Times New Roman" w:eastAsia="Times New Roman" w:hAnsi="Times New Roman" w:cs="Times New Roman"/>
          <w:sz w:val="24"/>
          <w:szCs w:val="24"/>
          <w:u w:val="none"/>
          <w:vertAlign w:val="superscript"/>
          <w:lang w:eastAsia="sk-SK"/>
        </w:rPr>
        <w:t>5</w:t>
      </w:r>
      <w:r w:rsidRPr="00867538">
        <w:rPr>
          <w:rFonts w:ascii="Times New Roman" w:eastAsia="Times New Roman" w:hAnsi="Times New Roman" w:cs="Times New Roman"/>
          <w:sz w:val="24"/>
          <w:szCs w:val="24"/>
          <w:u w:val="none"/>
          <w:lang w:eastAsia="sk-SK"/>
        </w:rPr>
        <w:t>)</w:t>
      </w:r>
    </w:p>
    <w:p w14:paraId="08CFEF8B" w14:textId="77777777" w:rsidR="00E93C93" w:rsidRPr="00867538"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vrcholovým športovcom, </w:t>
      </w:r>
    </w:p>
    <w:p w14:paraId="2C256E9B" w14:textId="272D0941" w:rsidR="00E93C93" w:rsidRPr="00867538" w:rsidRDefault="00E93C93" w:rsidP="00E93C93">
      <w:pPr>
        <w:pStyle w:val="Odsekzoznamu"/>
        <w:numPr>
          <w:ilvl w:val="1"/>
          <w:numId w:val="26"/>
        </w:numPr>
        <w:tabs>
          <w:tab w:val="left" w:pos="426"/>
        </w:tabs>
        <w:spacing w:after="0"/>
        <w:ind w:left="709" w:hanging="283"/>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členom posádky lietadla alebo technikom údržby lietadiel v správe alebo užívaní Ministerstva vnútra Slovenskej republiky</w:t>
      </w:r>
      <w:r w:rsidR="00DC4678" w:rsidRPr="00867538">
        <w:rPr>
          <w:rFonts w:ascii="Times New Roman" w:eastAsia="Times New Roman" w:hAnsi="Times New Roman" w:cs="Times New Roman"/>
          <w:sz w:val="24"/>
          <w:szCs w:val="24"/>
          <w:u w:val="none"/>
          <w:lang w:eastAsia="sk-SK"/>
        </w:rPr>
        <w:t xml:space="preserve"> alebo Ministerstva obrany Slovenskej republiky</w:t>
      </w:r>
      <w:r w:rsidRPr="00867538">
        <w:rPr>
          <w:rFonts w:ascii="Times New Roman" w:eastAsia="Times New Roman" w:hAnsi="Times New Roman" w:cs="Times New Roman"/>
          <w:sz w:val="24"/>
          <w:szCs w:val="24"/>
          <w:u w:val="none"/>
          <w:lang w:eastAsia="sk-SK"/>
        </w:rPr>
        <w:t>.“.</w:t>
      </w:r>
    </w:p>
    <w:p w14:paraId="3310F23F" w14:textId="77777777" w:rsidR="00E93C93" w:rsidRPr="00867538" w:rsidRDefault="00E93C93" w:rsidP="00E93C93">
      <w:pPr>
        <w:tabs>
          <w:tab w:val="left" w:pos="426"/>
        </w:tabs>
        <w:spacing w:after="0"/>
        <w:ind w:firstLine="1"/>
        <w:rPr>
          <w:rFonts w:ascii="Times New Roman" w:eastAsia="Times New Roman" w:hAnsi="Times New Roman" w:cs="Times New Roman"/>
          <w:sz w:val="24"/>
          <w:szCs w:val="24"/>
          <w:u w:val="none"/>
          <w:lang w:eastAsia="sk-SK"/>
        </w:rPr>
      </w:pPr>
    </w:p>
    <w:p w14:paraId="2C2A2EBC" w14:textId="77777777" w:rsidR="00E93C93" w:rsidRPr="00867538" w:rsidRDefault="00E93C93" w:rsidP="00E93C93">
      <w:pPr>
        <w:tabs>
          <w:tab w:val="left" w:pos="426"/>
        </w:tabs>
        <w:spacing w:after="0"/>
        <w:ind w:firstLine="1"/>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Poznámka pod čiarou k odkazu 6 sa vypúšťa.</w:t>
      </w:r>
    </w:p>
    <w:p w14:paraId="694F9F96" w14:textId="77777777" w:rsidR="00E93C93" w:rsidRPr="00867538" w:rsidRDefault="00E93C93" w:rsidP="00E93C93">
      <w:pPr>
        <w:tabs>
          <w:tab w:val="left" w:pos="426"/>
        </w:tabs>
        <w:spacing w:after="0"/>
        <w:ind w:firstLine="1"/>
        <w:rPr>
          <w:rFonts w:ascii="Times New Roman" w:eastAsia="Times New Roman" w:hAnsi="Times New Roman" w:cs="Times New Roman"/>
          <w:sz w:val="24"/>
          <w:szCs w:val="24"/>
          <w:u w:val="none"/>
          <w:lang w:eastAsia="sk-SK"/>
        </w:rPr>
      </w:pPr>
    </w:p>
    <w:p w14:paraId="2EAA2DA9" w14:textId="77777777" w:rsidR="00E93C93" w:rsidRPr="00867538"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4 ods. 1 písmeno l) znie:</w:t>
      </w:r>
    </w:p>
    <w:p w14:paraId="51A68303" w14:textId="77777777" w:rsidR="00E93C93" w:rsidRPr="00867538" w:rsidRDefault="00E93C93" w:rsidP="00E93C93">
      <w:pPr>
        <w:pStyle w:val="Odsekzoznamu"/>
        <w:tabs>
          <w:tab w:val="left" w:pos="426"/>
        </w:tabs>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„l) príplatok za služobné motorové vozidlo,“.</w:t>
      </w:r>
    </w:p>
    <w:p w14:paraId="7BFCE307" w14:textId="77777777" w:rsidR="00E93C93" w:rsidRPr="00867538" w:rsidRDefault="00E93C93" w:rsidP="00E93C93">
      <w:pPr>
        <w:pStyle w:val="Odsekzoznamu"/>
        <w:numPr>
          <w:ilvl w:val="0"/>
          <w:numId w:val="16"/>
        </w:numPr>
        <w:tabs>
          <w:tab w:val="left" w:pos="426"/>
        </w:tabs>
        <w:ind w:left="426" w:hanging="426"/>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4 sa odsek 1 dopĺňa písmenom y), ktoré znie:</w:t>
      </w:r>
    </w:p>
    <w:p w14:paraId="2F9E74B0" w14:textId="77777777" w:rsidR="00E93C93" w:rsidRPr="00867538" w:rsidRDefault="00E93C93" w:rsidP="00E93C93">
      <w:pPr>
        <w:pStyle w:val="Odsekzoznamu"/>
        <w:tabs>
          <w:tab w:val="left" w:pos="426"/>
        </w:tabs>
        <w:ind w:firstLine="0"/>
        <w:rPr>
          <w:rFonts w:ascii="Times New Roman" w:eastAsia="Times New Roman" w:hAnsi="Times New Roman" w:cs="Times New Roman"/>
          <w:sz w:val="24"/>
          <w:szCs w:val="24"/>
          <w:u w:val="none"/>
          <w:lang w:eastAsia="sk-SK"/>
        </w:rPr>
      </w:pPr>
    </w:p>
    <w:p w14:paraId="6CEF4233" w14:textId="77777777" w:rsidR="00E93C93" w:rsidRPr="00867538" w:rsidRDefault="00E93C93" w:rsidP="00E93C93">
      <w:pPr>
        <w:pStyle w:val="Odsekzoznamu"/>
        <w:tabs>
          <w:tab w:val="left" w:pos="426"/>
        </w:tabs>
        <w:ind w:left="425" w:firstLine="0"/>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„y) príplatok riaditeľa školy.“.</w:t>
      </w:r>
    </w:p>
    <w:p w14:paraId="31CB9C8F" w14:textId="77777777" w:rsidR="00E93C93" w:rsidRPr="00867538"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7 ods. 1 sa na konci pripája táto veta: „Pri určení tarifného platu a zvýšenia platovej tarify zamestnanca, ktorý podľa pracovnej zmluvy vykonáva práce vo verejnom záujme v zahraničí, sa postupuje podľa § 22 ods. 1.“.</w:t>
      </w:r>
    </w:p>
    <w:p w14:paraId="6B41E181" w14:textId="77777777" w:rsidR="00E93C93" w:rsidRPr="00867538"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 § 7 sa vypúšťa odsek 18. </w:t>
      </w:r>
    </w:p>
    <w:p w14:paraId="5974FD9C" w14:textId="77777777" w:rsidR="00E93C93" w:rsidRPr="00867538" w:rsidRDefault="00E93C93" w:rsidP="004D265E">
      <w:pPr>
        <w:pStyle w:val="Odsekzoznamu"/>
        <w:numPr>
          <w:ilvl w:val="0"/>
          <w:numId w:val="16"/>
        </w:numPr>
        <w:tabs>
          <w:tab w:val="left" w:pos="426"/>
        </w:tabs>
        <w:spacing w:after="120"/>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 § 8 sa vkladá §8a, ktorý vrátane nadpisu znie:</w:t>
      </w:r>
    </w:p>
    <w:p w14:paraId="37B41CD0" w14:textId="77777777" w:rsidR="00E93C93" w:rsidRPr="00867538" w:rsidRDefault="00E93C93" w:rsidP="00E93C93">
      <w:pPr>
        <w:pStyle w:val="Odsekzoznamu"/>
        <w:tabs>
          <w:tab w:val="left" w:pos="426"/>
        </w:tabs>
        <w:ind w:firstLine="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8a</w:t>
      </w:r>
    </w:p>
    <w:p w14:paraId="13C22A83" w14:textId="77777777" w:rsidR="00E93C93" w:rsidRPr="00867538" w:rsidRDefault="00E93C93" w:rsidP="004D265E">
      <w:pPr>
        <w:pStyle w:val="Odsekzoznamu"/>
        <w:tabs>
          <w:tab w:val="left" w:pos="426"/>
        </w:tabs>
        <w:ind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Príplatok riaditeľa školy</w:t>
      </w:r>
    </w:p>
    <w:p w14:paraId="7E1B3EB0" w14:textId="581164AD" w:rsidR="004D265E" w:rsidRPr="00867538" w:rsidRDefault="004D265E" w:rsidP="004D265E">
      <w:pPr>
        <w:numPr>
          <w:ilvl w:val="0"/>
          <w:numId w:val="27"/>
        </w:num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Riaditeľovi materskej školy, riaditeľovi základnej školy a riaditeľovi strednej školy patrí za plnenie povinností podľa osobitných predpisov</w:t>
      </w:r>
      <w:r w:rsidR="00E95B88" w:rsidRPr="00867538">
        <w:rPr>
          <w:rFonts w:ascii="Times New Roman" w:eastAsia="Times New Roman" w:hAnsi="Times New Roman" w:cs="Times New Roman"/>
          <w:sz w:val="24"/>
          <w:szCs w:val="24"/>
          <w:u w:val="none"/>
          <w:vertAlign w:val="superscript"/>
          <w:lang w:eastAsia="sk-SK"/>
        </w:rPr>
        <w:t>29ab</w:t>
      </w:r>
      <w:r w:rsidRPr="00867538">
        <w:rPr>
          <w:rFonts w:ascii="Times New Roman" w:eastAsia="Times New Roman" w:hAnsi="Times New Roman" w:cs="Times New Roman"/>
          <w:sz w:val="24"/>
          <w:szCs w:val="24"/>
          <w:u w:val="none"/>
          <w:lang w:eastAsia="sk-SK"/>
        </w:rPr>
        <w:t xml:space="preserve">) okrem príplatku podľa § 8 príplatok riaditeľa školy mesačne v sume 10 % z platovej tarify platovej triedy a pracovnej triedy, do ktorej je zaradený. </w:t>
      </w:r>
    </w:p>
    <w:p w14:paraId="7640E9CF" w14:textId="77777777"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p>
    <w:p w14:paraId="33569E6A" w14:textId="77777777" w:rsidR="004D265E" w:rsidRPr="00867538" w:rsidRDefault="004D265E" w:rsidP="004D265E">
      <w:pPr>
        <w:numPr>
          <w:ilvl w:val="0"/>
          <w:numId w:val="27"/>
        </w:numPr>
        <w:tabs>
          <w:tab w:val="left" w:pos="426"/>
        </w:tabs>
        <w:spacing w:after="120"/>
        <w:ind w:left="426" w:firstLine="0"/>
        <w:contextualSpacing/>
        <w:jc w:val="left"/>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Príplatok riaditeľa školy podľa odseku 1 prizná zriaďovateľ školy aj osobe, ktorá </w:t>
      </w:r>
    </w:p>
    <w:p w14:paraId="1D0817DC" w14:textId="2E502A7F"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obsadila podľa osobitného predpisu</w:t>
      </w:r>
      <w:r w:rsidR="00E95B88" w:rsidRPr="00867538">
        <w:rPr>
          <w:rFonts w:ascii="Times New Roman" w:eastAsia="Times New Roman" w:hAnsi="Times New Roman" w:cs="Times New Roman"/>
          <w:sz w:val="24"/>
          <w:szCs w:val="24"/>
          <w:u w:val="none"/>
          <w:vertAlign w:val="superscript"/>
          <w:lang w:eastAsia="sk-SK"/>
        </w:rPr>
        <w:t>29ac</w:t>
      </w:r>
      <w:r w:rsidRPr="00867538">
        <w:rPr>
          <w:rFonts w:ascii="Times New Roman" w:eastAsia="Times New Roman" w:hAnsi="Times New Roman" w:cs="Times New Roman"/>
          <w:sz w:val="24"/>
          <w:szCs w:val="24"/>
          <w:u w:val="none"/>
          <w:lang w:eastAsia="sk-SK"/>
        </w:rPr>
        <w:t>) voľné miesto riaditeľa materskej školy, riaditeľa základnej školy alebo riaditeľa strednej školy,</w:t>
      </w:r>
    </w:p>
    <w:p w14:paraId="5A88141C" w14:textId="547B2852"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bola podľa osobitného predpisu</w:t>
      </w:r>
      <w:r w:rsidR="00E95B88" w:rsidRPr="00867538">
        <w:rPr>
          <w:rFonts w:ascii="Times New Roman" w:eastAsia="Times New Roman" w:hAnsi="Times New Roman" w:cs="Times New Roman"/>
          <w:sz w:val="24"/>
          <w:szCs w:val="24"/>
          <w:u w:val="none"/>
          <w:vertAlign w:val="superscript"/>
          <w:lang w:eastAsia="sk-SK"/>
        </w:rPr>
        <w:t>29ad</w:t>
      </w:r>
      <w:r w:rsidRPr="00867538">
        <w:rPr>
          <w:rFonts w:ascii="Times New Roman" w:eastAsia="Times New Roman" w:hAnsi="Times New Roman" w:cs="Times New Roman"/>
          <w:sz w:val="24"/>
          <w:szCs w:val="24"/>
          <w:u w:val="none"/>
          <w:lang w:eastAsia="sk-SK"/>
        </w:rPr>
        <w:t>) poverená vedením školy do vymenovania nového riaditeľa materskej školy, riaditeľa základnej školy alebo riaditeľa strednej školy.</w:t>
      </w:r>
    </w:p>
    <w:p w14:paraId="31785110" w14:textId="77777777" w:rsidR="004D265E" w:rsidRPr="00867538" w:rsidRDefault="004D265E" w:rsidP="004D265E">
      <w:pPr>
        <w:spacing w:after="120"/>
        <w:ind w:left="720"/>
        <w:contextualSpacing/>
        <w:rPr>
          <w:rFonts w:ascii="Times New Roman" w:eastAsia="Times New Roman" w:hAnsi="Times New Roman" w:cs="Times New Roman"/>
          <w:sz w:val="24"/>
          <w:szCs w:val="24"/>
          <w:u w:val="none"/>
          <w:lang w:eastAsia="sk-SK"/>
        </w:rPr>
      </w:pPr>
    </w:p>
    <w:p w14:paraId="6FCA92F3" w14:textId="77777777" w:rsidR="004D265E" w:rsidRPr="00867538" w:rsidRDefault="004D265E" w:rsidP="004D265E">
      <w:pPr>
        <w:tabs>
          <w:tab w:val="left" w:pos="426"/>
        </w:tabs>
        <w:spacing w:after="120"/>
        <w:ind w:left="720" w:hanging="294"/>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(3) Zriaďovateľ školy prizná príplatok riaditeľa školy odo dňa začiatku </w:t>
      </w:r>
    </w:p>
    <w:p w14:paraId="497460B3" w14:textId="77777777"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a) výkonu činnosti riaditeľa školy alebo </w:t>
      </w:r>
    </w:p>
    <w:p w14:paraId="10AE8693" w14:textId="77777777"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b) poverenia vedením školy. </w:t>
      </w:r>
    </w:p>
    <w:p w14:paraId="7C8C233B" w14:textId="77777777"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p>
    <w:p w14:paraId="126D7D30" w14:textId="3DB24EF7" w:rsidR="004D265E" w:rsidRPr="00867538" w:rsidRDefault="004D265E" w:rsidP="004D265E">
      <w:pPr>
        <w:tabs>
          <w:tab w:val="left" w:pos="426"/>
        </w:tabs>
        <w:spacing w:after="120"/>
        <w:ind w:left="426" w:firstLine="0"/>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(4) Zriaďovateľ školy odoberie príplatok riaditeľa školy odo dňa nasledujúceho po skončení</w:t>
      </w:r>
    </w:p>
    <w:p w14:paraId="0D684E5E" w14:textId="77777777" w:rsidR="004D265E" w:rsidRPr="00867538" w:rsidRDefault="004D265E" w:rsidP="004D265E">
      <w:pPr>
        <w:tabs>
          <w:tab w:val="left" w:pos="426"/>
        </w:tabs>
        <w:spacing w:after="120"/>
        <w:ind w:left="0" w:firstLine="426"/>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výkonu činnosti riaditeľa školy alebo</w:t>
      </w:r>
    </w:p>
    <w:p w14:paraId="75931AE7" w14:textId="77777777" w:rsidR="004D265E" w:rsidRPr="00867538" w:rsidRDefault="004D265E" w:rsidP="004D265E">
      <w:pPr>
        <w:tabs>
          <w:tab w:val="left" w:pos="426"/>
        </w:tabs>
        <w:spacing w:after="120"/>
        <w:ind w:left="0" w:firstLine="426"/>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poverenia vedením školy.</w:t>
      </w:r>
    </w:p>
    <w:p w14:paraId="277BF6F2" w14:textId="77777777" w:rsidR="004D265E" w:rsidRPr="00867538" w:rsidRDefault="004D265E" w:rsidP="004D265E">
      <w:pPr>
        <w:tabs>
          <w:tab w:val="left" w:pos="426"/>
        </w:tabs>
        <w:spacing w:after="120"/>
        <w:ind w:left="720" w:firstLine="0"/>
        <w:contextualSpacing/>
        <w:rPr>
          <w:rFonts w:ascii="Times New Roman" w:eastAsia="Times New Roman" w:hAnsi="Times New Roman" w:cs="Times New Roman"/>
          <w:sz w:val="24"/>
          <w:szCs w:val="24"/>
          <w:u w:val="none"/>
          <w:lang w:eastAsia="sk-SK"/>
        </w:rPr>
      </w:pPr>
    </w:p>
    <w:p w14:paraId="59BD7276" w14:textId="77777777" w:rsidR="004D265E" w:rsidRPr="00867538" w:rsidRDefault="004D265E" w:rsidP="004D265E">
      <w:pPr>
        <w:tabs>
          <w:tab w:val="left" w:pos="426"/>
        </w:tabs>
        <w:spacing w:after="120"/>
        <w:ind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(5) Príplatok riaditeľa školy sa určí pevnou sumou zaokrúhlenou na 50 eurocentov nahor.“. </w:t>
      </w:r>
    </w:p>
    <w:p w14:paraId="5FDBE9F7" w14:textId="498D5BD2" w:rsidR="004D265E" w:rsidRPr="00867538" w:rsidRDefault="004D265E" w:rsidP="004D265E">
      <w:pPr>
        <w:tabs>
          <w:tab w:val="left" w:pos="426"/>
        </w:tabs>
        <w:spacing w:after="120"/>
        <w:ind w:left="720" w:hanging="295"/>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Poznámky pod čiarou k odkazom </w:t>
      </w:r>
      <w:r w:rsidR="00E95B88" w:rsidRPr="00867538">
        <w:rPr>
          <w:rFonts w:ascii="Times New Roman" w:eastAsia="Times New Roman" w:hAnsi="Times New Roman" w:cs="Times New Roman"/>
          <w:sz w:val="24"/>
          <w:szCs w:val="24"/>
          <w:u w:val="none"/>
          <w:lang w:eastAsia="sk-SK"/>
        </w:rPr>
        <w:t>29ab</w:t>
      </w:r>
      <w:r w:rsidRPr="00867538">
        <w:rPr>
          <w:rFonts w:ascii="Times New Roman" w:eastAsia="Times New Roman" w:hAnsi="Times New Roman" w:cs="Times New Roman"/>
          <w:sz w:val="24"/>
          <w:szCs w:val="24"/>
          <w:u w:val="none"/>
          <w:lang w:eastAsia="sk-SK"/>
        </w:rPr>
        <w:t xml:space="preserve"> až </w:t>
      </w:r>
      <w:r w:rsidR="00E95B88" w:rsidRPr="00867538">
        <w:rPr>
          <w:rFonts w:ascii="Times New Roman" w:eastAsia="Times New Roman" w:hAnsi="Times New Roman" w:cs="Times New Roman"/>
          <w:sz w:val="24"/>
          <w:szCs w:val="24"/>
          <w:u w:val="none"/>
          <w:lang w:eastAsia="sk-SK"/>
        </w:rPr>
        <w:t>29ad</w:t>
      </w:r>
      <w:r w:rsidRPr="00867538">
        <w:rPr>
          <w:rFonts w:ascii="Times New Roman" w:eastAsia="Times New Roman" w:hAnsi="Times New Roman" w:cs="Times New Roman"/>
          <w:sz w:val="24"/>
          <w:szCs w:val="24"/>
          <w:u w:val="none"/>
          <w:lang w:eastAsia="sk-SK"/>
        </w:rPr>
        <w:t xml:space="preserve"> znejú:</w:t>
      </w:r>
    </w:p>
    <w:p w14:paraId="5B88AC82" w14:textId="4F086B3E" w:rsidR="004D265E" w:rsidRPr="00867538" w:rsidRDefault="004D265E" w:rsidP="004D265E">
      <w:pPr>
        <w:tabs>
          <w:tab w:val="left" w:pos="426"/>
        </w:tabs>
        <w:spacing w:after="120"/>
        <w:ind w:left="720" w:hanging="294"/>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w:t>
      </w:r>
      <w:r w:rsidR="00E95B88" w:rsidRPr="00867538">
        <w:rPr>
          <w:rFonts w:ascii="Times New Roman" w:eastAsia="Times New Roman" w:hAnsi="Times New Roman" w:cs="Times New Roman"/>
          <w:sz w:val="24"/>
          <w:szCs w:val="24"/>
          <w:u w:val="none"/>
          <w:vertAlign w:val="superscript"/>
          <w:lang w:eastAsia="sk-SK"/>
        </w:rPr>
        <w:t>29ab</w:t>
      </w:r>
      <w:r w:rsidRPr="00867538">
        <w:rPr>
          <w:rFonts w:ascii="Times New Roman" w:eastAsia="Times New Roman" w:hAnsi="Times New Roman" w:cs="Times New Roman"/>
          <w:sz w:val="24"/>
          <w:szCs w:val="24"/>
          <w:u w:val="none"/>
          <w:lang w:eastAsia="sk-SK"/>
        </w:rPr>
        <w:t>) Zákon č. 596/2003 Z. z. v znení neskorších predpisov.</w:t>
      </w:r>
    </w:p>
    <w:p w14:paraId="254EDA49" w14:textId="77777777" w:rsidR="004D265E" w:rsidRPr="00867538" w:rsidRDefault="004D265E"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Zákon č. 245/2008 Z. z. v znení neskorších predpisov.</w:t>
      </w:r>
    </w:p>
    <w:p w14:paraId="5D18DAF0" w14:textId="11070F34" w:rsidR="004D265E" w:rsidRPr="00867538" w:rsidRDefault="00E95B88"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29ac</w:t>
      </w:r>
      <w:r w:rsidR="004D265E" w:rsidRPr="00867538">
        <w:rPr>
          <w:rFonts w:ascii="Times New Roman" w:eastAsia="Times New Roman" w:hAnsi="Times New Roman" w:cs="Times New Roman"/>
          <w:sz w:val="24"/>
          <w:szCs w:val="24"/>
          <w:u w:val="none"/>
          <w:lang w:eastAsia="sk-SK"/>
        </w:rPr>
        <w:t>) § 5 ods. 9 zákona č. 552/2003 Z. z. v znení neskorších predpisov.</w:t>
      </w:r>
    </w:p>
    <w:p w14:paraId="1D9420C7" w14:textId="44AA349E" w:rsidR="004D265E" w:rsidRPr="00867538" w:rsidRDefault="00E95B88" w:rsidP="004D265E">
      <w:pPr>
        <w:tabs>
          <w:tab w:val="left" w:pos="426"/>
        </w:tabs>
        <w:ind w:left="720" w:hanging="294"/>
        <w:contextualSpacing/>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vertAlign w:val="superscript"/>
          <w:lang w:eastAsia="sk-SK"/>
        </w:rPr>
        <w:t>29ad</w:t>
      </w:r>
      <w:r w:rsidR="004D265E" w:rsidRPr="00867538">
        <w:rPr>
          <w:rFonts w:ascii="Times New Roman" w:eastAsia="Times New Roman" w:hAnsi="Times New Roman" w:cs="Times New Roman"/>
          <w:sz w:val="24"/>
          <w:szCs w:val="24"/>
          <w:u w:val="none"/>
          <w:lang w:eastAsia="sk-SK"/>
        </w:rPr>
        <w:t>) § 3 ods. 10 zákona č. 596/2003 Z. z. v znení neskorších predpisov.“.</w:t>
      </w:r>
    </w:p>
    <w:p w14:paraId="793B889D" w14:textId="77777777" w:rsidR="00E93C93" w:rsidRPr="00867538" w:rsidRDefault="00E93C93" w:rsidP="00E93C93">
      <w:pPr>
        <w:pStyle w:val="Odsekzoznamu"/>
        <w:numPr>
          <w:ilvl w:val="0"/>
          <w:numId w:val="16"/>
        </w:numPr>
        <w:tabs>
          <w:tab w:val="left" w:pos="426"/>
        </w:tabs>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10 ods. 2 prvej vete sa na konci pripájajú tieto slová: ,,alebo pri zmene druhu práce dohodnutého v pracovnej zmluve“.</w:t>
      </w:r>
    </w:p>
    <w:p w14:paraId="7BF4DE73" w14:textId="77777777" w:rsidR="00E93C93" w:rsidRPr="00867538" w:rsidRDefault="00E93C93" w:rsidP="00E93C93">
      <w:pPr>
        <w:pStyle w:val="Odsekzoznamu"/>
        <w:numPr>
          <w:ilvl w:val="0"/>
          <w:numId w:val="16"/>
        </w:numPr>
        <w:tabs>
          <w:tab w:val="left" w:pos="426"/>
        </w:tabs>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14b vrátane nadpisu znie:</w:t>
      </w:r>
    </w:p>
    <w:p w14:paraId="7C06E5DF" w14:textId="77777777" w:rsidR="00E93C93" w:rsidRPr="00867538" w:rsidRDefault="00E93C93" w:rsidP="00E93C93">
      <w:pPr>
        <w:pStyle w:val="Odsekzoznamu"/>
        <w:tabs>
          <w:tab w:val="left" w:pos="426"/>
        </w:tabs>
        <w:spacing w:after="0"/>
        <w:ind w:left="425"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„§14b</w:t>
      </w:r>
    </w:p>
    <w:p w14:paraId="2FADA535" w14:textId="77777777" w:rsidR="00E93C93" w:rsidRPr="00867538" w:rsidRDefault="00E93C93" w:rsidP="00E93C93">
      <w:pPr>
        <w:pStyle w:val="Odsekzoznamu"/>
        <w:tabs>
          <w:tab w:val="left" w:pos="426"/>
        </w:tabs>
        <w:spacing w:after="0"/>
        <w:ind w:left="425" w:firstLine="0"/>
        <w:contextualSpacing w:val="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Príplatok za služobné motorové vozidlo</w:t>
      </w:r>
    </w:p>
    <w:p w14:paraId="33A7AC36" w14:textId="77777777" w:rsidR="00E93C93" w:rsidRPr="00867538" w:rsidRDefault="00E93C93" w:rsidP="00E93C93">
      <w:pPr>
        <w:pStyle w:val="Odsekzoznamu"/>
        <w:tabs>
          <w:tab w:val="left" w:pos="426"/>
        </w:tabs>
        <w:ind w:left="426" w:firstLine="0"/>
        <w:rPr>
          <w:rFonts w:ascii="Times New Roman" w:eastAsia="Times New Roman" w:hAnsi="Times New Roman" w:cs="Times New Roman"/>
          <w:sz w:val="24"/>
          <w:szCs w:val="24"/>
          <w:u w:val="none"/>
          <w:lang w:eastAsia="sk-SK"/>
        </w:rPr>
      </w:pPr>
    </w:p>
    <w:p w14:paraId="428651CF" w14:textId="77777777" w:rsidR="00E93C93" w:rsidRPr="00867538"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Zamestnancovi, ktorý jazdí služobným motorovým vozidlom, môže zamestnávateľ priznať príplatok za služobné motorové vozidlo do výšky 13 eur mesačne.</w:t>
      </w:r>
    </w:p>
    <w:p w14:paraId="35FD42E6" w14:textId="77777777" w:rsidR="00E93C93" w:rsidRPr="00867538" w:rsidRDefault="00E93C93" w:rsidP="00E93C93">
      <w:pPr>
        <w:pStyle w:val="Odsekzoznamu"/>
        <w:tabs>
          <w:tab w:val="left" w:pos="426"/>
        </w:tabs>
        <w:ind w:left="786" w:firstLine="0"/>
        <w:rPr>
          <w:rFonts w:ascii="Times New Roman" w:eastAsia="Times New Roman" w:hAnsi="Times New Roman" w:cs="Times New Roman"/>
          <w:sz w:val="24"/>
          <w:szCs w:val="24"/>
          <w:u w:val="none"/>
          <w:lang w:eastAsia="sk-SK"/>
        </w:rPr>
      </w:pPr>
    </w:p>
    <w:p w14:paraId="4FFC3D15" w14:textId="77777777" w:rsidR="00E93C93" w:rsidRPr="00867538"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Zamestnancovi, ktorý má pridelené do trvalej starostlivosti služobné motorové vozidlo a týmto vozidlom jazdí, patrí príplatok za služobné motorové vozidlo do výšky 20 eur mesačne, ak starostlivosť o pridelené služobné motorové vozidlo a jeho vedenie je nad rámec pracovných povinností.</w:t>
      </w:r>
    </w:p>
    <w:p w14:paraId="1AC02C11" w14:textId="77777777" w:rsidR="00E93C93" w:rsidRPr="00867538" w:rsidRDefault="00E93C93" w:rsidP="00E93C93">
      <w:pPr>
        <w:pStyle w:val="Odsekzoznamu"/>
        <w:rPr>
          <w:rFonts w:ascii="Times New Roman" w:eastAsia="Times New Roman" w:hAnsi="Times New Roman" w:cs="Times New Roman"/>
          <w:sz w:val="24"/>
          <w:szCs w:val="24"/>
          <w:u w:val="none"/>
          <w:lang w:eastAsia="sk-SK"/>
        </w:rPr>
      </w:pPr>
    </w:p>
    <w:p w14:paraId="59674F0F" w14:textId="77777777" w:rsidR="00E93C93" w:rsidRPr="00867538" w:rsidRDefault="00E93C93" w:rsidP="00E93C93">
      <w:pPr>
        <w:pStyle w:val="Odsekzoznamu"/>
        <w:numPr>
          <w:ilvl w:val="0"/>
          <w:numId w:val="25"/>
        </w:numPr>
        <w:tabs>
          <w:tab w:val="left" w:pos="426"/>
        </w:tabs>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 Podmienky poskytovania príplatku za služobné motorové vozidlo zamestnávateľ upraví v kolektívnej zmluve alebo vo vnútornom predpise.“.</w:t>
      </w:r>
    </w:p>
    <w:p w14:paraId="6B50C5D8" w14:textId="77777777" w:rsidR="00E93C93" w:rsidRPr="00867538" w:rsidRDefault="00E93C93" w:rsidP="00E93C93">
      <w:pPr>
        <w:pStyle w:val="Odsekzoznamu"/>
        <w:spacing w:after="0"/>
        <w:rPr>
          <w:rFonts w:ascii="Times New Roman" w:eastAsia="Times New Roman" w:hAnsi="Times New Roman" w:cs="Times New Roman"/>
          <w:sz w:val="24"/>
          <w:szCs w:val="24"/>
          <w:u w:val="none"/>
          <w:lang w:eastAsia="sk-SK"/>
        </w:rPr>
      </w:pPr>
    </w:p>
    <w:p w14:paraId="10A60262" w14:textId="77777777" w:rsidR="00E93C93" w:rsidRPr="00867538" w:rsidRDefault="00E93C93" w:rsidP="00E93C93">
      <w:pPr>
        <w:pStyle w:val="Odsekzoznamu"/>
        <w:numPr>
          <w:ilvl w:val="0"/>
          <w:numId w:val="16"/>
        </w:numPr>
        <w:tabs>
          <w:tab w:val="left" w:pos="426"/>
        </w:tabs>
        <w:spacing w:after="120"/>
        <w:ind w:left="426" w:hanging="426"/>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V § 20 odsek 1 znie: </w:t>
      </w:r>
    </w:p>
    <w:p w14:paraId="4BB6179B"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„(1) Zamestnávateľ môže poskytnúť zamestnancovi odmenu</w:t>
      </w:r>
    </w:p>
    <w:p w14:paraId="23B48361"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a) za kvalitné vykonávanie pracovných činností alebo za vykonanie práce presahujúcej rámec pracovných činností vyplývajúcich z dohodnutého druhu práce,</w:t>
      </w:r>
    </w:p>
    <w:p w14:paraId="5F20F38F"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b) za splnenie mimoriadnej pracovnej úlohy alebo osobitne významnej pracovnej úlohy, alebo vopred určenej cieľovej pracovnej úlohy, prípadne jej ucelenej etapy,</w:t>
      </w:r>
    </w:p>
    <w:p w14:paraId="0E2C8E31"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c) za pracovné zásluhy pri dosiahnutí 50 rokov a 60 rokov veku až do sumy jeho funkčného platu,</w:t>
      </w:r>
    </w:p>
    <w:p w14:paraId="5E57AE16"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d) za poskytnutie osobnej pomoci pri zdolávaní požiaru</w:t>
      </w:r>
      <w:hyperlink r:id="rId58" w:anchor="poznamky.poznamka-31" w:tooltip="Odkaz na predpis alebo ustanovenie" w:history="1">
        <w:r w:rsidRPr="00867538">
          <w:rPr>
            <w:rFonts w:ascii="Times New Roman" w:hAnsi="Times New Roman" w:cs="Times New Roman"/>
            <w:sz w:val="24"/>
            <w:szCs w:val="24"/>
            <w:u w:val="none"/>
            <w:vertAlign w:val="superscript"/>
          </w:rPr>
          <w:t>31</w:t>
        </w:r>
        <w:r w:rsidRPr="00867538">
          <w:rPr>
            <w:rFonts w:ascii="Times New Roman" w:hAnsi="Times New Roman" w:cs="Times New Roman"/>
            <w:sz w:val="24"/>
            <w:szCs w:val="24"/>
            <w:u w:val="none"/>
          </w:rPr>
          <w:t>)</w:t>
        </w:r>
      </w:hyperlink>
      <w:r w:rsidRPr="00867538">
        <w:rPr>
          <w:rFonts w:ascii="Times New Roman" w:hAnsi="Times New Roman" w:cs="Times New Roman"/>
          <w:sz w:val="24"/>
          <w:szCs w:val="24"/>
          <w:u w:val="none"/>
        </w:rPr>
        <w:t> alebo mimoriadnej udalosti,</w:t>
      </w:r>
      <w:hyperlink r:id="rId59" w:anchor="poznamky.poznamka-32" w:tooltip="Odkaz na predpis alebo ustanovenie" w:history="1">
        <w:r w:rsidRPr="00867538">
          <w:rPr>
            <w:rFonts w:ascii="Times New Roman" w:hAnsi="Times New Roman" w:cs="Times New Roman"/>
            <w:sz w:val="24"/>
            <w:szCs w:val="24"/>
            <w:u w:val="none"/>
            <w:vertAlign w:val="superscript"/>
          </w:rPr>
          <w:t>32</w:t>
        </w:r>
        <w:r w:rsidRPr="00867538">
          <w:rPr>
            <w:rFonts w:ascii="Times New Roman" w:hAnsi="Times New Roman" w:cs="Times New Roman"/>
            <w:sz w:val="24"/>
            <w:szCs w:val="24"/>
            <w:u w:val="none"/>
          </w:rPr>
          <w:t>)</w:t>
        </w:r>
      </w:hyperlink>
      <w:r w:rsidRPr="00867538">
        <w:rPr>
          <w:rFonts w:ascii="Times New Roman" w:hAnsi="Times New Roman" w:cs="Times New Roman"/>
          <w:sz w:val="24"/>
          <w:szCs w:val="24"/>
          <w:u w:val="none"/>
        </w:rPr>
        <w:t xml:space="preserve"> pri likvidácii a odstraňovaní ich následkov, pri ktorých môže dôjsť k ohrozeniu života, zdravia alebo majetku, </w:t>
      </w:r>
    </w:p>
    <w:p w14:paraId="64BE7C59" w14:textId="77777777" w:rsidR="00E93C93" w:rsidRPr="00867538" w:rsidRDefault="00E93C93" w:rsidP="00E93C93">
      <w:pPr>
        <w:shd w:val="clear" w:color="auto" w:fill="FFFFFF"/>
        <w:spacing w:after="0" w:line="259" w:lineRule="auto"/>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e) za aktívnu účasť na zvýšení výnosov získaných podnikateľskou činnosťou zamestnávateľa, ktorý je príspevkovou organizáciou,</w:t>
      </w:r>
    </w:p>
    <w:p w14:paraId="7AB553EC"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f) za prácu pri príležitosti obdobia letných dovoleniek,</w:t>
      </w:r>
    </w:p>
    <w:p w14:paraId="19616CAA" w14:textId="77777777" w:rsidR="00E93C93" w:rsidRPr="00867538" w:rsidRDefault="00E93C93" w:rsidP="00E93C93">
      <w:pPr>
        <w:shd w:val="clear" w:color="auto" w:fill="FFFFFF"/>
        <w:spacing w:after="0"/>
        <w:ind w:left="426" w:firstLine="0"/>
        <w:rPr>
          <w:rFonts w:ascii="Times New Roman" w:hAnsi="Times New Roman" w:cs="Times New Roman"/>
          <w:sz w:val="24"/>
          <w:szCs w:val="24"/>
          <w:u w:val="none"/>
        </w:rPr>
      </w:pPr>
      <w:r w:rsidRPr="00867538">
        <w:rPr>
          <w:rFonts w:ascii="Times New Roman" w:hAnsi="Times New Roman" w:cs="Times New Roman"/>
          <w:sz w:val="24"/>
          <w:szCs w:val="24"/>
          <w:u w:val="none"/>
        </w:rPr>
        <w:t>g) za prácu pri príležitosti vianočných sviatkov,</w:t>
      </w:r>
    </w:p>
    <w:p w14:paraId="499266D6" w14:textId="77777777" w:rsidR="00E93C93" w:rsidRPr="00867538" w:rsidRDefault="00E93C93" w:rsidP="00E93C93">
      <w:pPr>
        <w:shd w:val="clear" w:color="auto" w:fill="FFFFFF"/>
        <w:spacing w:after="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h) </w:t>
      </w:r>
      <w:r w:rsidRPr="00867538">
        <w:rPr>
          <w:rFonts w:ascii="Times New Roman" w:hAnsi="Times New Roman" w:cs="Times New Roman"/>
          <w:sz w:val="24"/>
          <w:szCs w:val="24"/>
          <w:u w:val="none"/>
        </w:rPr>
        <w:t>pri prvom skončení pracovného pomeru po preukázaní nároku na predčasný starobný dôchodok, starobný dôchodok alebo invalidný dôchodok, najviac v sume trojnásobku jeho naposledy priznaného funkčného platu, ak požiada o poskytnutie uvedeného dôchodku pred skončením pracovného pomeru alebo do 10 dní po jeho skončení</w:t>
      </w:r>
      <w:r w:rsidRPr="00867538">
        <w:rPr>
          <w:rFonts w:ascii="Times New Roman" w:eastAsia="Times New Roman" w:hAnsi="Times New Roman" w:cs="Times New Roman"/>
          <w:sz w:val="24"/>
          <w:szCs w:val="24"/>
          <w:u w:val="none"/>
          <w:lang w:eastAsia="sk-SK"/>
        </w:rPr>
        <w:t>,</w:t>
      </w:r>
    </w:p>
    <w:p w14:paraId="107FF89C" w14:textId="77777777" w:rsidR="00E93C93" w:rsidRPr="00867538" w:rsidRDefault="00E93C93" w:rsidP="00E93C93">
      <w:pPr>
        <w:shd w:val="clear" w:color="auto" w:fill="FFFFFF"/>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i) podľa kolektívnej zmluvy vyššieho stupňa.“.</w:t>
      </w:r>
    </w:p>
    <w:p w14:paraId="18713C7C" w14:textId="77777777" w:rsidR="00E93C93" w:rsidRPr="00867538" w:rsidRDefault="00E93C93" w:rsidP="00E93C93">
      <w:pPr>
        <w:pStyle w:val="Odsekzoznamu"/>
        <w:numPr>
          <w:ilvl w:val="0"/>
          <w:numId w:val="16"/>
        </w:numPr>
        <w:tabs>
          <w:tab w:val="left" w:pos="426"/>
        </w:tabs>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20 ods. 3 sa za prvú vetu vkladá nová druhá veta a tretia veta, ktoré znejú: „Odmenu podľa odseku 1 písm. f) a g) možno poskytnúť aj bez návrhu vedúceho zamestnanca. Odmena dohodnutá v kolektívnej zmluve sa poskytuje aj bez návrhu vedúceho zamestnanca.“.</w:t>
      </w:r>
    </w:p>
    <w:p w14:paraId="4B2A2348" w14:textId="77777777" w:rsidR="00E93C93" w:rsidRPr="00867538"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21b ods. 1 prvej vete sa slová „objektivizovaným platovým koeficientom podľa § 23.“ nahrádzajú slovami „platovým koeficientom podľa osobitného predpisu.</w:t>
      </w:r>
      <w:r w:rsidRPr="00867538">
        <w:rPr>
          <w:rFonts w:ascii="Times New Roman" w:eastAsia="Times New Roman" w:hAnsi="Times New Roman" w:cs="Times New Roman"/>
          <w:sz w:val="24"/>
          <w:szCs w:val="24"/>
          <w:u w:val="none"/>
          <w:vertAlign w:val="superscript"/>
          <w:lang w:eastAsia="sk-SK"/>
        </w:rPr>
        <w:t>34</w:t>
      </w:r>
      <w:r w:rsidRPr="00867538">
        <w:rPr>
          <w:rFonts w:ascii="Times New Roman" w:eastAsia="Times New Roman" w:hAnsi="Times New Roman" w:cs="Times New Roman"/>
          <w:sz w:val="24"/>
          <w:szCs w:val="24"/>
          <w:u w:val="none"/>
          <w:lang w:eastAsia="sk-SK"/>
        </w:rPr>
        <w:t>)“.</w:t>
      </w:r>
    </w:p>
    <w:p w14:paraId="2A9870E0" w14:textId="77777777" w:rsidR="00E93C93" w:rsidRPr="00867538"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22 ods. 1 prvej vete sa slová ,,objektivizovaným platovým koeficientom.“ nahrádzajú slovami ,,platovým koeficientom podľa osobitného predpisu.</w:t>
      </w:r>
      <w:r w:rsidRPr="00867538">
        <w:rPr>
          <w:rFonts w:ascii="Times New Roman" w:eastAsia="Times New Roman" w:hAnsi="Times New Roman" w:cs="Times New Roman"/>
          <w:sz w:val="24"/>
          <w:szCs w:val="24"/>
          <w:u w:val="none"/>
          <w:vertAlign w:val="superscript"/>
          <w:lang w:eastAsia="sk-SK"/>
        </w:rPr>
        <w:t>34</w:t>
      </w:r>
      <w:r w:rsidRPr="00867538">
        <w:rPr>
          <w:rFonts w:ascii="Times New Roman" w:eastAsia="Times New Roman" w:hAnsi="Times New Roman" w:cs="Times New Roman"/>
          <w:sz w:val="24"/>
          <w:szCs w:val="24"/>
          <w:u w:val="none"/>
          <w:lang w:eastAsia="sk-SK"/>
        </w:rPr>
        <w:t>)“.</w:t>
      </w:r>
    </w:p>
    <w:p w14:paraId="352F148C" w14:textId="18842339" w:rsidR="00E93C93" w:rsidRPr="00867538"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22 ods. 1 tretej vete sa slová ,,objektivizovaným platovým koeficientom (§ 23).“ nahrádzajú slovami ,,platovým koeficientom</w:t>
      </w:r>
      <w:r w:rsidR="002D3677" w:rsidRPr="00867538">
        <w:rPr>
          <w:rFonts w:ascii="Times New Roman" w:eastAsia="Times New Roman" w:hAnsi="Times New Roman" w:cs="Times New Roman"/>
          <w:sz w:val="24"/>
          <w:szCs w:val="24"/>
          <w:u w:val="none"/>
          <w:lang w:eastAsia="sk-SK"/>
        </w:rPr>
        <w:t xml:space="preserve"> podľa osobitného predpisu.</w:t>
      </w:r>
      <w:r w:rsidRPr="00867538">
        <w:rPr>
          <w:rFonts w:ascii="Times New Roman" w:eastAsia="Times New Roman" w:hAnsi="Times New Roman" w:cs="Times New Roman"/>
          <w:sz w:val="24"/>
          <w:szCs w:val="24"/>
          <w:u w:val="none"/>
          <w:vertAlign w:val="superscript"/>
          <w:lang w:eastAsia="sk-SK"/>
        </w:rPr>
        <w:t>34</w:t>
      </w:r>
      <w:r w:rsidRPr="00867538">
        <w:rPr>
          <w:rFonts w:ascii="Times New Roman" w:eastAsia="Times New Roman" w:hAnsi="Times New Roman" w:cs="Times New Roman"/>
          <w:sz w:val="24"/>
          <w:szCs w:val="24"/>
          <w:u w:val="none"/>
          <w:lang w:eastAsia="sk-SK"/>
        </w:rPr>
        <w:t>)“.</w:t>
      </w:r>
    </w:p>
    <w:p w14:paraId="6A340A29" w14:textId="77777777" w:rsidR="00E93C93" w:rsidRPr="00867538"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23 sa vypúšťa.</w:t>
      </w:r>
    </w:p>
    <w:p w14:paraId="6976B5C9" w14:textId="77777777" w:rsidR="00E93C93" w:rsidRPr="00867538" w:rsidRDefault="00E93C93" w:rsidP="00E93C93">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V § 24 ods. 4 sa vypúšťajú slová ,,a 23“.</w:t>
      </w:r>
    </w:p>
    <w:p w14:paraId="3AE3597D" w14:textId="1DC326AE" w:rsidR="00B108F2" w:rsidRPr="00867538" w:rsidRDefault="00B108F2" w:rsidP="00B108F2">
      <w:pPr>
        <w:pStyle w:val="Odsekzoznamu"/>
        <w:numPr>
          <w:ilvl w:val="0"/>
          <w:numId w:val="16"/>
        </w:numPr>
        <w:ind w:left="425" w:hanging="425"/>
        <w:contextualSpacing w:val="0"/>
        <w:rPr>
          <w:rFonts w:ascii="Times New Roman" w:eastAsia="Times New Roman" w:hAnsi="Times New Roman" w:cs="Times New Roman"/>
          <w:sz w:val="24"/>
          <w:szCs w:val="24"/>
          <w:u w:val="none"/>
          <w:lang w:eastAsia="sk-SK"/>
        </w:rPr>
      </w:pPr>
      <w:r w:rsidRPr="00867538">
        <w:rPr>
          <w:rFonts w:ascii="Times New Roman" w:hAnsi="Times New Roman" w:cs="Times New Roman"/>
          <w:sz w:val="24"/>
          <w:szCs w:val="24"/>
          <w:u w:val="none"/>
        </w:rPr>
        <w:t>V § 28 ods. 1 sa vypúšťajú slová „dohodnutú na príslušný kalendárny rok“.</w:t>
      </w:r>
    </w:p>
    <w:p w14:paraId="46746602" w14:textId="77777777" w:rsidR="00E93C93" w:rsidRPr="00867538" w:rsidRDefault="00E93C93" w:rsidP="00E93C93">
      <w:pPr>
        <w:pStyle w:val="Odsekzoznamu"/>
        <w:numPr>
          <w:ilvl w:val="0"/>
          <w:numId w:val="16"/>
        </w:numPr>
        <w:spacing w:after="200"/>
        <w:ind w:left="426" w:hanging="426"/>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 § 32i sa vkladá § 32ia, ktorý vrátane nadpisu znie:</w:t>
      </w:r>
    </w:p>
    <w:p w14:paraId="7A7A3037" w14:textId="77777777" w:rsidR="00E93C93" w:rsidRPr="00867538"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p>
    <w:p w14:paraId="3C98B7D9" w14:textId="77777777" w:rsidR="00E93C93" w:rsidRPr="00867538" w:rsidRDefault="00E93C93" w:rsidP="00E93C93">
      <w:pPr>
        <w:pStyle w:val="Odsekzoznamu"/>
        <w:spacing w:after="200"/>
        <w:ind w:left="426" w:firstLine="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32ia</w:t>
      </w:r>
    </w:p>
    <w:p w14:paraId="49D1E210" w14:textId="77777777" w:rsidR="00E93C93" w:rsidRPr="00867538" w:rsidRDefault="00E93C93" w:rsidP="00E93C93">
      <w:pPr>
        <w:pStyle w:val="Odsekzoznamu"/>
        <w:spacing w:after="200"/>
        <w:ind w:left="426" w:firstLine="0"/>
        <w:jc w:val="center"/>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Prechodné ustanovenie k úpravám účinným od 1. júla 2025</w:t>
      </w:r>
    </w:p>
    <w:p w14:paraId="13DA5EAD" w14:textId="77777777" w:rsidR="00E93C93" w:rsidRPr="00867538" w:rsidRDefault="00E93C93" w:rsidP="00E93C93">
      <w:pPr>
        <w:pStyle w:val="Odsekzoznamu"/>
        <w:spacing w:after="200"/>
        <w:ind w:left="426" w:firstLine="0"/>
        <w:jc w:val="center"/>
        <w:rPr>
          <w:rFonts w:ascii="Times New Roman" w:eastAsia="Times New Roman" w:hAnsi="Times New Roman" w:cs="Times New Roman"/>
          <w:b/>
          <w:sz w:val="24"/>
          <w:szCs w:val="24"/>
          <w:u w:val="none"/>
          <w:lang w:eastAsia="sk-SK"/>
        </w:rPr>
      </w:pPr>
    </w:p>
    <w:p w14:paraId="3B6EC4AD" w14:textId="77777777" w:rsidR="00E93C93" w:rsidRPr="00867538"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Zamestnancovi, ktorý je odborným garantom na verejné obstarávanie, určí zamestnávateľ tarifný plat podľa predpisov účinných od 1. júla 2025. Ak je tarifný plat podľa prvej vety nižší ako tarifný plat, ktorý patril zamestnancovi podľa predpisov účinných do 30. júna 2025, zamestnancovi, ktorý je odborným garantom na verejné obstarávanie, patrí rozdiel do sumy tarifného platu priznaného podľa predpisov účinných do 30. júna 2025.“.</w:t>
      </w:r>
    </w:p>
    <w:p w14:paraId="237BF2AC" w14:textId="77777777" w:rsidR="00E93C93" w:rsidRPr="00867538" w:rsidRDefault="00E93C93" w:rsidP="00E93C93">
      <w:pPr>
        <w:pStyle w:val="Odsekzoznamu"/>
        <w:spacing w:after="200"/>
        <w:ind w:left="426" w:firstLine="0"/>
        <w:rPr>
          <w:rFonts w:ascii="Times New Roman" w:eastAsia="Times New Roman" w:hAnsi="Times New Roman" w:cs="Times New Roman"/>
          <w:sz w:val="24"/>
          <w:szCs w:val="24"/>
          <w:u w:val="none"/>
          <w:lang w:eastAsia="sk-SK"/>
        </w:rPr>
      </w:pPr>
    </w:p>
    <w:p w14:paraId="65197172" w14:textId="77777777" w:rsidR="00E93C93" w:rsidRPr="00867538" w:rsidRDefault="00E93C93" w:rsidP="00E93C93">
      <w:pPr>
        <w:pStyle w:val="Odsekzoznamu"/>
        <w:numPr>
          <w:ilvl w:val="0"/>
          <w:numId w:val="16"/>
        </w:numPr>
        <w:ind w:left="426" w:hanging="426"/>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Doterajší text § 32j sa označuje ako odsek 1 a dopĺňa sa odsekom 2, ktorý znie: </w:t>
      </w:r>
    </w:p>
    <w:p w14:paraId="1C220EC3" w14:textId="77777777" w:rsidR="00E93C93" w:rsidRPr="00867538" w:rsidRDefault="00E93C93" w:rsidP="00E93C93">
      <w:pPr>
        <w:pStyle w:val="Odsekzoznamu"/>
        <w:ind w:firstLine="0"/>
        <w:rPr>
          <w:rFonts w:ascii="Times New Roman" w:eastAsia="Times New Roman" w:hAnsi="Times New Roman" w:cs="Times New Roman"/>
          <w:sz w:val="24"/>
          <w:szCs w:val="24"/>
          <w:u w:val="none"/>
          <w:lang w:eastAsia="sk-SK"/>
        </w:rPr>
      </w:pPr>
    </w:p>
    <w:p w14:paraId="619D1B57" w14:textId="77777777" w:rsidR="00E93C93" w:rsidRPr="00867538" w:rsidRDefault="00E93C93" w:rsidP="00E93C93">
      <w:pPr>
        <w:pStyle w:val="Odsekzoznamu"/>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 xml:space="preserve">„(2) Zriaďovateľ školy prizná od 1. septembra 2025 mesačne príplatok riaditeľa školy v sume 10 % z platovej tarify platovej triedy a pracovnej triedy, do ktorej je zaradený </w:t>
      </w:r>
    </w:p>
    <w:p w14:paraId="632EC3E7" w14:textId="77777777" w:rsidR="00E93C93" w:rsidRPr="00867538" w:rsidRDefault="00E93C93" w:rsidP="00E93C93">
      <w:pPr>
        <w:pStyle w:val="Odsekzoznamu"/>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a) riaditeľovi materskej školy, riaditeľovi základnej školy a riaditeľovi strednej školy, ktorého výkon funkcie začal do 31. augusta 2025,</w:t>
      </w:r>
    </w:p>
    <w:p w14:paraId="141E52F5" w14:textId="2FE10A4E" w:rsidR="00E93C93" w:rsidRPr="00867538" w:rsidRDefault="00E93C93" w:rsidP="00E93C93">
      <w:pPr>
        <w:pStyle w:val="Odsekzoznamu"/>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b) osobe, ktorá do 31. augusta 2025 obsadila podľa osobitného predpisu</w:t>
      </w:r>
      <w:r w:rsidR="003E4D1B" w:rsidRPr="00867538">
        <w:rPr>
          <w:rFonts w:ascii="Times New Roman" w:eastAsia="Times New Roman" w:hAnsi="Times New Roman" w:cs="Times New Roman"/>
          <w:sz w:val="24"/>
          <w:szCs w:val="24"/>
          <w:u w:val="none"/>
          <w:vertAlign w:val="superscript"/>
          <w:lang w:eastAsia="sk-SK"/>
        </w:rPr>
        <w:t>29ac</w:t>
      </w:r>
      <w:r w:rsidRPr="00867538">
        <w:rPr>
          <w:rFonts w:ascii="Times New Roman" w:eastAsia="Times New Roman" w:hAnsi="Times New Roman" w:cs="Times New Roman"/>
          <w:sz w:val="24"/>
          <w:szCs w:val="24"/>
          <w:u w:val="none"/>
          <w:lang w:eastAsia="sk-SK"/>
        </w:rPr>
        <w:t>) voľné miesto riaditeľa materskej školy, riaditeľa základnej školy alebo riaditeľa strednej školy,</w:t>
      </w:r>
    </w:p>
    <w:p w14:paraId="6A6132E7" w14:textId="675523A2" w:rsidR="00E93C93" w:rsidRPr="00867538" w:rsidRDefault="00E93C93" w:rsidP="00E93C93">
      <w:pPr>
        <w:pStyle w:val="Odsekzoznamu"/>
        <w:ind w:left="426" w:firstLine="0"/>
        <w:rPr>
          <w:rFonts w:ascii="Times New Roman" w:eastAsia="Times New Roman" w:hAnsi="Times New Roman" w:cs="Times New Roman"/>
          <w:sz w:val="24"/>
          <w:szCs w:val="24"/>
          <w:u w:val="none"/>
          <w:lang w:eastAsia="sk-SK"/>
        </w:rPr>
      </w:pPr>
      <w:r w:rsidRPr="00867538">
        <w:rPr>
          <w:rFonts w:ascii="Times New Roman" w:eastAsia="Times New Roman" w:hAnsi="Times New Roman" w:cs="Times New Roman"/>
          <w:sz w:val="24"/>
          <w:szCs w:val="24"/>
          <w:u w:val="none"/>
          <w:lang w:eastAsia="sk-SK"/>
        </w:rPr>
        <w:t>c) osobe, ktorá do 31. augusta 2025 bola podľa osobitného predpisu</w:t>
      </w:r>
      <w:r w:rsidR="003E4D1B" w:rsidRPr="00867538">
        <w:rPr>
          <w:rFonts w:ascii="Times New Roman" w:eastAsia="Times New Roman" w:hAnsi="Times New Roman" w:cs="Times New Roman"/>
          <w:sz w:val="24"/>
          <w:szCs w:val="24"/>
          <w:u w:val="none"/>
          <w:vertAlign w:val="superscript"/>
          <w:lang w:eastAsia="sk-SK"/>
        </w:rPr>
        <w:t>29ad</w:t>
      </w:r>
      <w:r w:rsidRPr="00867538">
        <w:rPr>
          <w:rFonts w:ascii="Times New Roman" w:eastAsia="Times New Roman" w:hAnsi="Times New Roman" w:cs="Times New Roman"/>
          <w:sz w:val="24"/>
          <w:szCs w:val="24"/>
          <w:u w:val="none"/>
          <w:lang w:eastAsia="sk-SK"/>
        </w:rPr>
        <w:t>) poverená vedením školy do vymenovania nového riaditeľa materskej školy, riaditeľa základnej školy alebo riaditeľa strednej školy.“.</w:t>
      </w:r>
    </w:p>
    <w:p w14:paraId="2DEAC713" w14:textId="77777777" w:rsidR="00E93C93" w:rsidRPr="00867538" w:rsidRDefault="00E93C93" w:rsidP="00E93C93">
      <w:pPr>
        <w:pStyle w:val="Odsekzoznamu"/>
        <w:ind w:left="426" w:firstLine="0"/>
        <w:rPr>
          <w:rFonts w:ascii="Times New Roman" w:eastAsia="Times New Roman" w:hAnsi="Times New Roman" w:cs="Times New Roman"/>
          <w:sz w:val="24"/>
          <w:szCs w:val="24"/>
          <w:u w:val="none"/>
          <w:lang w:eastAsia="sk-SK"/>
        </w:rPr>
      </w:pPr>
    </w:p>
    <w:p w14:paraId="5ABE0D09" w14:textId="49D1577E" w:rsidR="00842485" w:rsidRPr="00867538" w:rsidRDefault="00842485" w:rsidP="00842485">
      <w:pPr>
        <w:spacing w:after="360" w:line="276" w:lineRule="auto"/>
        <w:jc w:val="center"/>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b/>
          <w:sz w:val="24"/>
          <w:szCs w:val="24"/>
          <w:u w:val="none"/>
          <w:lang w:eastAsia="sk-SK"/>
        </w:rPr>
        <w:t>Čl. VII</w:t>
      </w:r>
    </w:p>
    <w:p w14:paraId="0BA05026" w14:textId="3DED55C7" w:rsidR="00842485" w:rsidRPr="00867538" w:rsidRDefault="00842485" w:rsidP="00DB2A0D">
      <w:pPr>
        <w:spacing w:after="0"/>
        <w:ind w:left="0" w:firstLine="0"/>
        <w:rPr>
          <w:rFonts w:ascii="Times New Roman" w:hAnsi="Times New Roman" w:cs="Times New Roman"/>
          <w:sz w:val="24"/>
          <w:szCs w:val="24"/>
          <w:u w:val="none"/>
        </w:rPr>
      </w:pPr>
      <w:r w:rsidRPr="00867538">
        <w:rPr>
          <w:rFonts w:ascii="Times New Roman" w:hAnsi="Times New Roman" w:cs="Times New Roman"/>
          <w:sz w:val="24"/>
          <w:szCs w:val="24"/>
          <w:u w:val="none"/>
        </w:rPr>
        <w:t xml:space="preserve">Zákon č. 35/2019 Z. z. o finančnej správe a o zmene a doplnení niektorých zákonov v znení zákona č. 319/2019 Z. z., zákona č. 126/2020 Z. z., zákona č. 76/2021 Z. z., zákona č. 186/2021 Z. z., zákona č. 431/2021 Z. z., zákona č. 123/2022 Z. z., zákona č. 125/2022 Z. z., zákona č. 232/2022 Z. z., zákona č. 350/2022 Z. z., </w:t>
      </w:r>
      <w:r w:rsidRPr="00867538">
        <w:rPr>
          <w:rFonts w:ascii="Times New Roman" w:hAnsi="Times New Roman" w:cs="Times New Roman"/>
          <w:sz w:val="24"/>
          <w:szCs w:val="24"/>
          <w:u w:val="none"/>
          <w:shd w:val="clear" w:color="auto" w:fill="FFFFFF"/>
        </w:rPr>
        <w:t xml:space="preserve">nálezu Ústavného súdu Slovenskej republiky č. 509/2022 Z. z., </w:t>
      </w:r>
      <w:r w:rsidRPr="00867538">
        <w:rPr>
          <w:rFonts w:ascii="Times New Roman" w:hAnsi="Times New Roman" w:cs="Times New Roman"/>
          <w:sz w:val="24"/>
          <w:szCs w:val="24"/>
          <w:u w:val="none"/>
        </w:rPr>
        <w:t>zákona č. 238/2024 Z. z</w:t>
      </w:r>
      <w:bookmarkStart w:id="33" w:name="_Hlk194579187"/>
      <w:r w:rsidRPr="00867538">
        <w:rPr>
          <w:rFonts w:ascii="Times New Roman" w:hAnsi="Times New Roman" w:cs="Times New Roman"/>
          <w:sz w:val="24"/>
          <w:szCs w:val="24"/>
          <w:u w:val="none"/>
        </w:rPr>
        <w:t>., zákona č. 299/2024 Z. z., zákona č. 324/2024 Z. z. a zákona č. 387/2024 Z. z.</w:t>
      </w:r>
      <w:bookmarkEnd w:id="33"/>
      <w:r w:rsidR="00C57FE8" w:rsidRP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rPr>
        <w:t>sa mení a dopĺňa takto:</w:t>
      </w:r>
    </w:p>
    <w:p w14:paraId="202F7582" w14:textId="77777777" w:rsidR="00842485" w:rsidRPr="00867538" w:rsidRDefault="00842485" w:rsidP="00DB2A0D">
      <w:pPr>
        <w:spacing w:after="0"/>
        <w:ind w:left="0"/>
        <w:rPr>
          <w:rFonts w:ascii="Times New Roman" w:hAnsi="Times New Roman" w:cs="Times New Roman"/>
          <w:sz w:val="24"/>
          <w:szCs w:val="24"/>
          <w:u w:val="none"/>
        </w:rPr>
      </w:pPr>
    </w:p>
    <w:p w14:paraId="57BBBC70" w14:textId="77777777" w:rsidR="00842485" w:rsidRPr="00867538" w:rsidRDefault="00842485" w:rsidP="00DB2A0D">
      <w:pPr>
        <w:spacing w:after="0"/>
        <w:ind w:left="0" w:firstLine="1"/>
        <w:rPr>
          <w:rFonts w:ascii="Times New Roman" w:hAnsi="Times New Roman" w:cs="Times New Roman"/>
          <w:sz w:val="24"/>
          <w:szCs w:val="24"/>
          <w:u w:val="none"/>
        </w:rPr>
      </w:pPr>
      <w:r w:rsidRPr="00867538">
        <w:rPr>
          <w:rFonts w:ascii="Times New Roman" w:hAnsi="Times New Roman" w:cs="Times New Roman"/>
          <w:b/>
          <w:bCs/>
          <w:sz w:val="24"/>
          <w:szCs w:val="24"/>
          <w:u w:val="none"/>
        </w:rPr>
        <w:t>1.</w:t>
      </w:r>
      <w:r w:rsidRPr="00867538">
        <w:rPr>
          <w:rFonts w:ascii="Times New Roman" w:hAnsi="Times New Roman" w:cs="Times New Roman"/>
          <w:sz w:val="24"/>
          <w:szCs w:val="24"/>
          <w:u w:val="none"/>
        </w:rPr>
        <w:t xml:space="preserve"> V § 84 odsek 3 znie:</w:t>
      </w:r>
    </w:p>
    <w:p w14:paraId="58390813" w14:textId="77777777" w:rsidR="00842485" w:rsidRPr="00867538" w:rsidRDefault="00842485" w:rsidP="00DB2A0D">
      <w:pPr>
        <w:spacing w:after="0"/>
        <w:ind w:left="0" w:firstLine="1"/>
        <w:rPr>
          <w:rFonts w:ascii="Times New Roman" w:hAnsi="Times New Roman" w:cs="Times New Roman"/>
          <w:sz w:val="24"/>
          <w:szCs w:val="24"/>
          <w:u w:val="none"/>
        </w:rPr>
      </w:pPr>
      <w:r w:rsidRPr="00867538">
        <w:rPr>
          <w:rFonts w:ascii="Times New Roman" w:hAnsi="Times New Roman" w:cs="Times New Roman"/>
          <w:sz w:val="24"/>
          <w:szCs w:val="24"/>
          <w:u w:val="none"/>
        </w:rPr>
        <w:t xml:space="preserve">„(3) Za bezúhonného sa na účely tohto zákona nepovažuje občan, ktorý bol právoplatne odsúdený za úmyselný trestný čin, alebo za trestný čin spáchaný z nedbanlivosti, za ktorý mu bol uložený trest odňatia slobody, ktorého výkon nebol podmienečne odložený. Za bezúhonného sa nepovažuje ani občan, ktorému bolo odsúdenie za obzvlášť závažný zločin, trestný čin korupcie a trestný čin zneužitia právomoci verejného činiteľa zahladené </w:t>
      </w:r>
      <w:r w:rsidRPr="00867538">
        <w:rPr>
          <w:rFonts w:ascii="Times New Roman" w:hAnsi="Times New Roman" w:cs="Times New Roman"/>
          <w:bCs/>
          <w:sz w:val="24"/>
          <w:szCs w:val="24"/>
          <w:u w:val="none"/>
        </w:rPr>
        <w:t>alebo na ktorého sa hľadí, ako keby nebol za taký trestný čin odsúdený.</w:t>
      </w:r>
      <w:r w:rsidRPr="00867538">
        <w:rPr>
          <w:rFonts w:ascii="Times New Roman" w:hAnsi="Times New Roman" w:cs="Times New Roman"/>
          <w:sz w:val="24"/>
          <w:szCs w:val="24"/>
          <w:u w:val="none"/>
        </w:rPr>
        <w:t xml:space="preserve"> Bezúhonnosť sa preukazuje </w:t>
      </w:r>
      <w:r w:rsidRPr="00867538">
        <w:rPr>
          <w:rFonts w:ascii="Times New Roman" w:hAnsi="Times New Roman" w:cs="Times New Roman"/>
          <w:bCs/>
          <w:sz w:val="24"/>
          <w:szCs w:val="24"/>
          <w:u w:val="none"/>
        </w:rPr>
        <w:t>odpisom registra trestov pre vybrané povolania a civilný proces</w:t>
      </w: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112</w:t>
      </w:r>
      <w:r w:rsidRPr="00867538">
        <w:rPr>
          <w:rFonts w:ascii="Times New Roman" w:hAnsi="Times New Roman" w:cs="Times New Roman"/>
          <w:sz w:val="24"/>
          <w:szCs w:val="24"/>
          <w:u w:val="none"/>
        </w:rPr>
        <w:t xml:space="preserve">) Občan v prijímacom konaní na preukázanie bezúhonnosti poskytne údaje potrebné na vyžiadanie </w:t>
      </w:r>
      <w:r w:rsidRPr="00867538">
        <w:rPr>
          <w:rFonts w:ascii="Times New Roman" w:hAnsi="Times New Roman" w:cs="Times New Roman"/>
          <w:bCs/>
          <w:sz w:val="24"/>
          <w:szCs w:val="24"/>
          <w:u w:val="none"/>
        </w:rPr>
        <w:t>odpisu</w:t>
      </w:r>
      <w:r w:rsidRPr="00867538">
        <w:rPr>
          <w:rFonts w:ascii="Times New Roman" w:hAnsi="Times New Roman" w:cs="Times New Roman"/>
          <w:sz w:val="24"/>
          <w:szCs w:val="24"/>
          <w:u w:val="none"/>
        </w:rPr>
        <w:t xml:space="preserve"> </w:t>
      </w:r>
      <w:r w:rsidRPr="00867538">
        <w:rPr>
          <w:rFonts w:ascii="Times New Roman" w:hAnsi="Times New Roman" w:cs="Times New Roman"/>
          <w:bCs/>
          <w:sz w:val="24"/>
          <w:szCs w:val="24"/>
          <w:u w:val="none"/>
        </w:rPr>
        <w:t>registra trestov pre vybrané povolania a civilný proces</w:t>
      </w: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113</w:t>
      </w:r>
      <w:r w:rsidRPr="00867538">
        <w:rPr>
          <w:rFonts w:ascii="Times New Roman" w:hAnsi="Times New Roman" w:cs="Times New Roman"/>
          <w:sz w:val="24"/>
          <w:szCs w:val="24"/>
          <w:u w:val="none"/>
        </w:rPr>
        <w:t xml:space="preserve">) Údaje podľa štvrtej vety služobný úrad bezodkladne zašle v elektronickej podobe prostredníctvom elektronickej komunikácie Generálnej prokuratúre Slovenskej republiky na vydanie </w:t>
      </w:r>
      <w:r w:rsidRPr="00867538">
        <w:rPr>
          <w:rFonts w:ascii="Times New Roman" w:hAnsi="Times New Roman" w:cs="Times New Roman"/>
          <w:bCs/>
          <w:sz w:val="24"/>
          <w:szCs w:val="24"/>
          <w:u w:val="none"/>
        </w:rPr>
        <w:t>odpisu</w:t>
      </w:r>
      <w:r w:rsidRPr="00867538">
        <w:rPr>
          <w:rFonts w:ascii="Times New Roman" w:hAnsi="Times New Roman" w:cs="Times New Roman"/>
          <w:sz w:val="24"/>
          <w:szCs w:val="24"/>
          <w:u w:val="none"/>
        </w:rPr>
        <w:t xml:space="preserve"> </w:t>
      </w:r>
      <w:r w:rsidRPr="00867538">
        <w:rPr>
          <w:rFonts w:ascii="Times New Roman" w:hAnsi="Times New Roman" w:cs="Times New Roman"/>
          <w:bCs/>
          <w:sz w:val="24"/>
          <w:szCs w:val="24"/>
          <w:u w:val="none"/>
        </w:rPr>
        <w:t>registra trestov pre vybrané povolania a civilný proces</w:t>
      </w:r>
      <w:r w:rsidRPr="00867538">
        <w:rPr>
          <w:rFonts w:ascii="Times New Roman" w:hAnsi="Times New Roman" w:cs="Times New Roman"/>
          <w:sz w:val="24"/>
          <w:szCs w:val="24"/>
          <w:u w:val="none"/>
        </w:rPr>
        <w:t>.“.</w:t>
      </w:r>
    </w:p>
    <w:p w14:paraId="1EF7B69E" w14:textId="77777777" w:rsidR="00842485" w:rsidRPr="00867538" w:rsidRDefault="00842485" w:rsidP="00DB2A0D">
      <w:pPr>
        <w:spacing w:after="0"/>
        <w:ind w:left="0" w:firstLine="1"/>
        <w:rPr>
          <w:rFonts w:ascii="Times New Roman" w:hAnsi="Times New Roman" w:cs="Times New Roman"/>
          <w:sz w:val="24"/>
          <w:szCs w:val="24"/>
          <w:u w:val="none"/>
        </w:rPr>
      </w:pPr>
    </w:p>
    <w:p w14:paraId="20258C97" w14:textId="77777777" w:rsidR="00842485" w:rsidRPr="00867538" w:rsidRDefault="00842485" w:rsidP="00DB2A0D">
      <w:pPr>
        <w:spacing w:after="0"/>
        <w:ind w:left="0" w:firstLine="1"/>
        <w:rPr>
          <w:rFonts w:ascii="Times New Roman" w:hAnsi="Times New Roman" w:cs="Times New Roman"/>
          <w:sz w:val="24"/>
          <w:szCs w:val="24"/>
          <w:u w:val="none"/>
        </w:rPr>
      </w:pPr>
      <w:r w:rsidRPr="00867538">
        <w:rPr>
          <w:rFonts w:ascii="Times New Roman" w:hAnsi="Times New Roman" w:cs="Times New Roman"/>
          <w:sz w:val="24"/>
          <w:szCs w:val="24"/>
          <w:u w:val="none"/>
        </w:rPr>
        <w:t>Poznámky po čiarou k odkazom 112 a 113 znejú:</w:t>
      </w:r>
    </w:p>
    <w:p w14:paraId="5B8F3161" w14:textId="77777777" w:rsidR="00842485" w:rsidRPr="00867538" w:rsidRDefault="00842485" w:rsidP="00A02CD7">
      <w:pPr>
        <w:spacing w:after="0"/>
        <w:ind w:left="0" w:firstLine="1"/>
        <w:rPr>
          <w:rFonts w:ascii="Times New Roman" w:hAnsi="Times New Roman" w:cs="Times New Roman"/>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sz w:val="24"/>
          <w:szCs w:val="24"/>
          <w:u w:val="none"/>
          <w:vertAlign w:val="superscript"/>
        </w:rPr>
        <w:t>112</w:t>
      </w:r>
      <w:r w:rsidRPr="00867538">
        <w:rPr>
          <w:rFonts w:ascii="Times New Roman" w:hAnsi="Times New Roman" w:cs="Times New Roman"/>
          <w:sz w:val="24"/>
          <w:szCs w:val="24"/>
          <w:u w:val="none"/>
        </w:rPr>
        <w:t>) § 21 ods. 4 písm. f) piaty bod zákona č. 192/2023 Z. z. o registri trestov a o zmene a doplnení niektorých zákonov.</w:t>
      </w:r>
    </w:p>
    <w:p w14:paraId="1F663CBE" w14:textId="77777777" w:rsidR="00842485" w:rsidRPr="00867538" w:rsidRDefault="00842485" w:rsidP="00A02CD7">
      <w:pPr>
        <w:spacing w:after="0"/>
        <w:ind w:left="0" w:firstLine="1"/>
        <w:rPr>
          <w:rFonts w:ascii="Times New Roman" w:hAnsi="Times New Roman" w:cs="Times New Roman"/>
          <w:sz w:val="24"/>
          <w:szCs w:val="24"/>
          <w:u w:val="none"/>
        </w:rPr>
      </w:pPr>
      <w:r w:rsidRPr="00867538">
        <w:rPr>
          <w:rFonts w:ascii="Times New Roman" w:hAnsi="Times New Roman" w:cs="Times New Roman"/>
          <w:sz w:val="24"/>
          <w:szCs w:val="24"/>
          <w:u w:val="none"/>
        </w:rPr>
        <w:t xml:space="preserve">  </w:t>
      </w:r>
      <w:r w:rsidRPr="00867538">
        <w:rPr>
          <w:rFonts w:ascii="Times New Roman" w:hAnsi="Times New Roman" w:cs="Times New Roman"/>
          <w:sz w:val="24"/>
          <w:szCs w:val="24"/>
          <w:u w:val="none"/>
          <w:vertAlign w:val="superscript"/>
        </w:rPr>
        <w:t>113</w:t>
      </w:r>
      <w:r w:rsidRPr="00867538">
        <w:rPr>
          <w:rFonts w:ascii="Times New Roman" w:hAnsi="Times New Roman" w:cs="Times New Roman"/>
          <w:sz w:val="24"/>
          <w:szCs w:val="24"/>
          <w:u w:val="none"/>
        </w:rPr>
        <w:t>) § 19 ods. 3 zákona č. 192/2023 Z. z.“.</w:t>
      </w:r>
    </w:p>
    <w:p w14:paraId="30350B15" w14:textId="77777777" w:rsidR="00842485" w:rsidRPr="00867538" w:rsidRDefault="00842485" w:rsidP="00A02CD7">
      <w:pPr>
        <w:spacing w:after="0"/>
        <w:ind w:firstLine="1"/>
        <w:rPr>
          <w:rFonts w:ascii="Times New Roman" w:hAnsi="Times New Roman" w:cs="Times New Roman"/>
          <w:b/>
          <w:sz w:val="24"/>
          <w:szCs w:val="24"/>
          <w:highlight w:val="yellow"/>
          <w:u w:val="none"/>
        </w:rPr>
      </w:pPr>
    </w:p>
    <w:p w14:paraId="7DF6F818" w14:textId="77777777" w:rsidR="00842485" w:rsidRPr="00867538" w:rsidRDefault="00842485" w:rsidP="00A02CD7">
      <w:pPr>
        <w:spacing w:after="0"/>
        <w:ind w:firstLine="1"/>
        <w:rPr>
          <w:rFonts w:ascii="Times New Roman" w:hAnsi="Times New Roman" w:cs="Times New Roman"/>
          <w:b/>
          <w:sz w:val="24"/>
          <w:szCs w:val="24"/>
          <w:highlight w:val="yellow"/>
          <w:u w:val="none"/>
        </w:rPr>
      </w:pPr>
    </w:p>
    <w:p w14:paraId="07623295" w14:textId="77777777" w:rsidR="00842485" w:rsidRPr="00867538" w:rsidRDefault="00842485" w:rsidP="00A02CD7">
      <w:pPr>
        <w:spacing w:after="0"/>
        <w:ind w:left="0" w:firstLine="1"/>
        <w:rPr>
          <w:rFonts w:ascii="Times New Roman" w:hAnsi="Times New Roman" w:cs="Times New Roman"/>
          <w:sz w:val="24"/>
          <w:szCs w:val="24"/>
          <w:u w:val="none"/>
        </w:rPr>
      </w:pPr>
      <w:r w:rsidRPr="00867538">
        <w:rPr>
          <w:rFonts w:ascii="Times New Roman" w:hAnsi="Times New Roman" w:cs="Times New Roman"/>
          <w:b/>
          <w:sz w:val="24"/>
          <w:szCs w:val="24"/>
          <w:u w:val="none"/>
        </w:rPr>
        <w:t>2.</w:t>
      </w:r>
      <w:r w:rsidRPr="00867538">
        <w:rPr>
          <w:rFonts w:ascii="Times New Roman" w:hAnsi="Times New Roman" w:cs="Times New Roman"/>
          <w:sz w:val="24"/>
          <w:szCs w:val="24"/>
          <w:u w:val="none"/>
        </w:rPr>
        <w:t xml:space="preserve"> Za § 331d sa vkladá § 331e, ktorý vrátane nadpisu znie:</w:t>
      </w:r>
    </w:p>
    <w:p w14:paraId="5D3B3E31" w14:textId="77777777" w:rsidR="00842485" w:rsidRPr="00867538" w:rsidRDefault="00842485" w:rsidP="00A02CD7">
      <w:pPr>
        <w:pStyle w:val="Odsekzoznamu"/>
        <w:spacing w:after="0"/>
        <w:rPr>
          <w:rFonts w:ascii="Times New Roman" w:hAnsi="Times New Roman" w:cs="Times New Roman"/>
          <w:sz w:val="24"/>
          <w:szCs w:val="24"/>
          <w:u w:val="none"/>
        </w:rPr>
      </w:pPr>
    </w:p>
    <w:p w14:paraId="44CDC341" w14:textId="77777777" w:rsidR="00842485" w:rsidRPr="00867538" w:rsidRDefault="00842485" w:rsidP="00A02CD7">
      <w:pPr>
        <w:pStyle w:val="Odsekzoznamu"/>
        <w:spacing w:after="0"/>
        <w:ind w:left="3552" w:firstLine="696"/>
        <w:rPr>
          <w:rFonts w:ascii="Times New Roman" w:hAnsi="Times New Roman" w:cs="Times New Roman"/>
          <w:b/>
          <w:sz w:val="24"/>
          <w:szCs w:val="24"/>
          <w:u w:val="none"/>
        </w:rPr>
      </w:pPr>
      <w:r w:rsidRPr="00867538">
        <w:rPr>
          <w:rFonts w:ascii="Times New Roman" w:hAnsi="Times New Roman" w:cs="Times New Roman"/>
          <w:sz w:val="24"/>
          <w:szCs w:val="24"/>
          <w:u w:val="none"/>
        </w:rPr>
        <w:t>„</w:t>
      </w:r>
      <w:r w:rsidRPr="00867538">
        <w:rPr>
          <w:rFonts w:ascii="Times New Roman" w:hAnsi="Times New Roman" w:cs="Times New Roman"/>
          <w:b/>
          <w:sz w:val="24"/>
          <w:szCs w:val="24"/>
          <w:u w:val="none"/>
        </w:rPr>
        <w:t>§ 331e</w:t>
      </w:r>
    </w:p>
    <w:p w14:paraId="24C86C35" w14:textId="77777777" w:rsidR="00842485" w:rsidRPr="00867538" w:rsidRDefault="00842485" w:rsidP="00A02CD7">
      <w:pPr>
        <w:pStyle w:val="Odsekzoznamu"/>
        <w:spacing w:after="0"/>
        <w:ind w:firstLine="696"/>
        <w:rPr>
          <w:rFonts w:ascii="Times New Roman" w:hAnsi="Times New Roman" w:cs="Times New Roman"/>
          <w:b/>
          <w:sz w:val="24"/>
          <w:szCs w:val="24"/>
          <w:u w:val="none"/>
        </w:rPr>
      </w:pPr>
      <w:r w:rsidRPr="00867538">
        <w:rPr>
          <w:rFonts w:ascii="Times New Roman" w:hAnsi="Times New Roman" w:cs="Times New Roman"/>
          <w:b/>
          <w:sz w:val="24"/>
          <w:szCs w:val="24"/>
          <w:u w:val="none"/>
        </w:rPr>
        <w:t>Prechodné ustanovenie k úprave účinnej od 1. januára 2026</w:t>
      </w:r>
    </w:p>
    <w:p w14:paraId="37EBEDB1" w14:textId="77777777" w:rsidR="00842485" w:rsidRPr="00867538" w:rsidRDefault="00842485" w:rsidP="00A02CD7">
      <w:pPr>
        <w:spacing w:after="0"/>
        <w:rPr>
          <w:rFonts w:ascii="Times New Roman" w:hAnsi="Times New Roman" w:cs="Times New Roman"/>
          <w:b/>
          <w:sz w:val="24"/>
          <w:szCs w:val="24"/>
          <w:u w:val="none"/>
        </w:rPr>
      </w:pPr>
    </w:p>
    <w:p w14:paraId="4A5B494C" w14:textId="710A813B" w:rsidR="00842485" w:rsidRPr="00867538" w:rsidRDefault="00842485" w:rsidP="00A02CD7">
      <w:pPr>
        <w:spacing w:after="360"/>
        <w:ind w:left="0" w:firstLine="0"/>
        <w:rPr>
          <w:rFonts w:ascii="Times New Roman" w:eastAsia="Times New Roman" w:hAnsi="Times New Roman" w:cs="Times New Roman"/>
          <w:b/>
          <w:sz w:val="24"/>
          <w:szCs w:val="24"/>
          <w:u w:val="none"/>
          <w:lang w:eastAsia="sk-SK"/>
        </w:rPr>
      </w:pPr>
      <w:r w:rsidRPr="00867538">
        <w:rPr>
          <w:rFonts w:ascii="Times New Roman" w:hAnsi="Times New Roman" w:cs="Times New Roman"/>
          <w:bCs/>
          <w:sz w:val="24"/>
          <w:szCs w:val="24"/>
          <w:u w:val="none"/>
        </w:rPr>
        <w:t xml:space="preserve">Preukázanie bezúhonnosti odpisom registra trestov podľa predpisov účinných </w:t>
      </w:r>
      <w:r w:rsidRPr="00867538">
        <w:rPr>
          <w:rFonts w:ascii="Times New Roman" w:hAnsi="Times New Roman" w:cs="Times New Roman"/>
          <w:bCs/>
          <w:sz w:val="24"/>
          <w:szCs w:val="24"/>
          <w:u w:val="none"/>
        </w:rPr>
        <w:br/>
        <w:t>do 31. decembra 2025 sa považuje za preukázanie bezúhonnosti odpisom registra trestov pre vybrané povolania a civilný proces podľa predpisov účinných od 1. januára 2026.“.</w:t>
      </w:r>
    </w:p>
    <w:p w14:paraId="6BBD59DE" w14:textId="5A197802" w:rsidR="006B0C0D" w:rsidRPr="00867538" w:rsidRDefault="00F85588" w:rsidP="00133510">
      <w:pPr>
        <w:spacing w:after="360" w:line="276" w:lineRule="auto"/>
        <w:jc w:val="center"/>
        <w:rPr>
          <w:rFonts w:ascii="Times New Roman" w:eastAsia="Times New Roman" w:hAnsi="Times New Roman" w:cs="Times New Roman"/>
          <w:b/>
          <w:sz w:val="24"/>
          <w:szCs w:val="24"/>
          <w:u w:val="none"/>
          <w:lang w:eastAsia="sk-SK"/>
        </w:rPr>
      </w:pPr>
      <w:r w:rsidRPr="00867538">
        <w:rPr>
          <w:rFonts w:ascii="Times New Roman" w:eastAsia="Times New Roman" w:hAnsi="Times New Roman" w:cs="Times New Roman"/>
          <w:b/>
          <w:sz w:val="24"/>
          <w:szCs w:val="24"/>
          <w:u w:val="none"/>
          <w:lang w:eastAsia="sk-SK"/>
        </w:rPr>
        <w:t xml:space="preserve">Čl. </w:t>
      </w:r>
      <w:r w:rsidR="00E8048B" w:rsidRPr="00867538">
        <w:rPr>
          <w:rFonts w:ascii="Times New Roman" w:eastAsia="Times New Roman" w:hAnsi="Times New Roman" w:cs="Times New Roman"/>
          <w:b/>
          <w:sz w:val="24"/>
          <w:szCs w:val="24"/>
          <w:u w:val="none"/>
          <w:lang w:eastAsia="sk-SK"/>
        </w:rPr>
        <w:t>VI</w:t>
      </w:r>
      <w:r w:rsidR="00FE0586" w:rsidRPr="00867538">
        <w:rPr>
          <w:rFonts w:ascii="Times New Roman" w:eastAsia="Times New Roman" w:hAnsi="Times New Roman" w:cs="Times New Roman"/>
          <w:b/>
          <w:sz w:val="24"/>
          <w:szCs w:val="24"/>
          <w:u w:val="none"/>
          <w:lang w:eastAsia="sk-SK"/>
        </w:rPr>
        <w:t>I</w:t>
      </w:r>
      <w:r w:rsidR="00E8048B" w:rsidRPr="00867538">
        <w:rPr>
          <w:rFonts w:ascii="Times New Roman" w:eastAsia="Times New Roman" w:hAnsi="Times New Roman" w:cs="Times New Roman"/>
          <w:b/>
          <w:sz w:val="24"/>
          <w:szCs w:val="24"/>
          <w:u w:val="none"/>
          <w:lang w:eastAsia="sk-SK"/>
        </w:rPr>
        <w:t>I</w:t>
      </w:r>
    </w:p>
    <w:p w14:paraId="7AE4FE96" w14:textId="0BFE6A45" w:rsidR="006B0C0D" w:rsidRPr="00867538" w:rsidRDefault="006B0C0D" w:rsidP="00133510">
      <w:pPr>
        <w:spacing w:after="360"/>
        <w:ind w:left="0"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Zákon č. 99/2024 Z. z. o centrálnom informačnom systéme štátnej služby a o zmene a doplnení zákona č. 55/2017 Z. z. o štátnej službe a o zmene a doplnení niektorých zákonov v znení neskorších predpisov</w:t>
      </w:r>
      <w:r w:rsidR="00AD40D9" w:rsidRPr="00867538">
        <w:rPr>
          <w:rFonts w:ascii="Times New Roman" w:eastAsia="Times New Roman" w:hAnsi="Times New Roman" w:cs="Times New Roman"/>
          <w:bCs/>
          <w:sz w:val="24"/>
          <w:szCs w:val="24"/>
          <w:u w:val="none"/>
          <w:lang w:eastAsia="sk-SK"/>
        </w:rPr>
        <w:t xml:space="preserve"> sa mení</w:t>
      </w:r>
      <w:r w:rsidR="00C52B8B" w:rsidRPr="00867538">
        <w:rPr>
          <w:rFonts w:ascii="Times New Roman" w:eastAsia="Times New Roman" w:hAnsi="Times New Roman" w:cs="Times New Roman"/>
          <w:bCs/>
          <w:sz w:val="24"/>
          <w:szCs w:val="24"/>
          <w:u w:val="none"/>
          <w:lang w:eastAsia="sk-SK"/>
        </w:rPr>
        <w:t xml:space="preserve"> a dopĺňa</w:t>
      </w:r>
      <w:r w:rsidR="00AD40D9" w:rsidRPr="00867538">
        <w:rPr>
          <w:rFonts w:ascii="Times New Roman" w:eastAsia="Times New Roman" w:hAnsi="Times New Roman" w:cs="Times New Roman"/>
          <w:bCs/>
          <w:sz w:val="24"/>
          <w:szCs w:val="24"/>
          <w:u w:val="none"/>
          <w:lang w:eastAsia="sk-SK"/>
        </w:rPr>
        <w:t xml:space="preserve"> takto</w:t>
      </w:r>
      <w:r w:rsidR="00FD4F69" w:rsidRPr="00867538">
        <w:rPr>
          <w:rFonts w:ascii="Times New Roman" w:eastAsia="Times New Roman" w:hAnsi="Times New Roman" w:cs="Times New Roman"/>
          <w:bCs/>
          <w:sz w:val="24"/>
          <w:szCs w:val="24"/>
          <w:u w:val="none"/>
          <w:lang w:eastAsia="sk-SK"/>
        </w:rPr>
        <w:t>:</w:t>
      </w:r>
    </w:p>
    <w:p w14:paraId="6275CF98" w14:textId="0718A566" w:rsidR="006B0C0D" w:rsidRPr="00867538" w:rsidRDefault="00AD40D9" w:rsidP="00C52B8B">
      <w:pPr>
        <w:pStyle w:val="Odsekzoznamu"/>
        <w:numPr>
          <w:ilvl w:val="0"/>
          <w:numId w:val="12"/>
        </w:numPr>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V § 7 ods. 6 písm. b) druhom bode a § 12 ods. 1 písm. c) sa slovo „odpis“ nahrádza slovami „špecializovaný výpis z“.</w:t>
      </w:r>
    </w:p>
    <w:p w14:paraId="7B08DE34" w14:textId="19334F28" w:rsidR="00B132EC" w:rsidRPr="00867538" w:rsidRDefault="004B5BDD" w:rsidP="00C31E7B">
      <w:pPr>
        <w:pStyle w:val="Odsekzoznamu"/>
        <w:numPr>
          <w:ilvl w:val="0"/>
          <w:numId w:val="12"/>
        </w:numPr>
        <w:ind w:left="426" w:hanging="426"/>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V § 7 ods. 7 sa</w:t>
      </w:r>
      <w:r w:rsidR="000413CD" w:rsidRPr="00867538">
        <w:rPr>
          <w:rFonts w:ascii="Times New Roman" w:eastAsia="Times New Roman" w:hAnsi="Times New Roman" w:cs="Times New Roman"/>
          <w:bCs/>
          <w:sz w:val="24"/>
          <w:szCs w:val="24"/>
          <w:u w:val="none"/>
          <w:lang w:eastAsia="sk-SK"/>
        </w:rPr>
        <w:t xml:space="preserve"> za</w:t>
      </w:r>
      <w:r w:rsidRPr="00867538">
        <w:rPr>
          <w:rFonts w:ascii="Times New Roman" w:eastAsia="Times New Roman" w:hAnsi="Times New Roman" w:cs="Times New Roman"/>
          <w:bCs/>
          <w:sz w:val="24"/>
          <w:szCs w:val="24"/>
          <w:u w:val="none"/>
          <w:lang w:eastAsia="sk-SK"/>
        </w:rPr>
        <w:t xml:space="preserve"> </w:t>
      </w:r>
      <w:r w:rsidR="00C31E7B" w:rsidRPr="00867538">
        <w:rPr>
          <w:rFonts w:ascii="Times New Roman" w:eastAsia="Times New Roman" w:hAnsi="Times New Roman" w:cs="Times New Roman"/>
          <w:bCs/>
          <w:sz w:val="24"/>
          <w:szCs w:val="24"/>
          <w:u w:val="none"/>
          <w:lang w:eastAsia="sk-SK"/>
        </w:rPr>
        <w:t>slov</w:t>
      </w:r>
      <w:r w:rsidR="000413CD" w:rsidRPr="00867538">
        <w:rPr>
          <w:rFonts w:ascii="Times New Roman" w:eastAsia="Times New Roman" w:hAnsi="Times New Roman" w:cs="Times New Roman"/>
          <w:bCs/>
          <w:sz w:val="24"/>
          <w:szCs w:val="24"/>
          <w:u w:val="none"/>
          <w:lang w:eastAsia="sk-SK"/>
        </w:rPr>
        <w:t>o „účel“ vkladá čiarka</w:t>
      </w:r>
      <w:r w:rsidR="00DF1FA0" w:rsidRPr="00867538">
        <w:rPr>
          <w:rFonts w:ascii="Times New Roman" w:eastAsia="Times New Roman" w:hAnsi="Times New Roman" w:cs="Times New Roman"/>
          <w:bCs/>
          <w:sz w:val="24"/>
          <w:szCs w:val="24"/>
          <w:u w:val="none"/>
          <w:lang w:eastAsia="sk-SK"/>
        </w:rPr>
        <w:t xml:space="preserve"> a slová </w:t>
      </w:r>
      <w:r w:rsidR="00C31E7B" w:rsidRPr="00867538">
        <w:rPr>
          <w:rFonts w:ascii="Times New Roman" w:eastAsia="Times New Roman" w:hAnsi="Times New Roman" w:cs="Times New Roman"/>
          <w:bCs/>
          <w:sz w:val="24"/>
          <w:szCs w:val="24"/>
          <w:u w:val="none"/>
          <w:lang w:eastAsia="sk-SK"/>
        </w:rPr>
        <w:t>„z iného informačného systému, ktorý používa služobný úrad, integrovaného na centrálny informačný systém“.</w:t>
      </w:r>
    </w:p>
    <w:p w14:paraId="48021211" w14:textId="7986E417" w:rsidR="00C52B8B" w:rsidRPr="00867538" w:rsidRDefault="00C52B8B" w:rsidP="00C52B8B">
      <w:pPr>
        <w:pStyle w:val="Odsekzoznamu"/>
        <w:numPr>
          <w:ilvl w:val="0"/>
          <w:numId w:val="12"/>
        </w:numPr>
        <w:spacing w:after="12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Za § 23 sa vkladá § 24, ktorý</w:t>
      </w:r>
      <w:r w:rsidR="00AC360E" w:rsidRPr="00867538">
        <w:rPr>
          <w:rFonts w:ascii="Times New Roman" w:eastAsia="Times New Roman" w:hAnsi="Times New Roman" w:cs="Times New Roman"/>
          <w:bCs/>
          <w:sz w:val="24"/>
          <w:szCs w:val="24"/>
          <w:u w:val="none"/>
          <w:lang w:eastAsia="sk-SK"/>
        </w:rPr>
        <w:t xml:space="preserve"> vrátane nadpisu</w:t>
      </w:r>
      <w:r w:rsidRPr="00867538">
        <w:rPr>
          <w:rFonts w:ascii="Times New Roman" w:eastAsia="Times New Roman" w:hAnsi="Times New Roman" w:cs="Times New Roman"/>
          <w:bCs/>
          <w:sz w:val="24"/>
          <w:szCs w:val="24"/>
          <w:u w:val="none"/>
          <w:lang w:eastAsia="sk-SK"/>
        </w:rPr>
        <w:t xml:space="preserve"> znie:</w:t>
      </w:r>
    </w:p>
    <w:p w14:paraId="43516E26" w14:textId="049EB9F5" w:rsidR="00C52B8B" w:rsidRPr="00867538" w:rsidRDefault="00C52B8B" w:rsidP="00FB3817">
      <w:pPr>
        <w:spacing w:after="0"/>
        <w:ind w:left="0" w:firstLine="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w:t>
      </w:r>
      <w:r w:rsidR="00AC360E" w:rsidRPr="00867538">
        <w:rPr>
          <w:rFonts w:ascii="Times New Roman" w:eastAsia="Times New Roman" w:hAnsi="Times New Roman" w:cs="Times New Roman"/>
          <w:bCs/>
          <w:sz w:val="24"/>
          <w:szCs w:val="24"/>
          <w:u w:val="none"/>
          <w:lang w:eastAsia="sk-SK"/>
        </w:rPr>
        <w:t xml:space="preserve">§ </w:t>
      </w:r>
      <w:r w:rsidRPr="00867538">
        <w:rPr>
          <w:rFonts w:ascii="Times New Roman" w:eastAsia="Times New Roman" w:hAnsi="Times New Roman" w:cs="Times New Roman"/>
          <w:bCs/>
          <w:sz w:val="24"/>
          <w:szCs w:val="24"/>
          <w:u w:val="none"/>
          <w:lang w:eastAsia="sk-SK"/>
        </w:rPr>
        <w:t>24</w:t>
      </w:r>
    </w:p>
    <w:p w14:paraId="66D2BB3C" w14:textId="24E4756B" w:rsidR="00C52B8B" w:rsidRPr="00867538" w:rsidRDefault="00C52B8B" w:rsidP="00C52B8B">
      <w:pPr>
        <w:spacing w:after="120"/>
        <w:ind w:left="0" w:firstLine="0"/>
        <w:jc w:val="center"/>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Prechodné ustanoveni</w:t>
      </w:r>
      <w:r w:rsidR="00B03E96" w:rsidRPr="00867538">
        <w:rPr>
          <w:rFonts w:ascii="Times New Roman" w:eastAsia="Times New Roman" w:hAnsi="Times New Roman" w:cs="Times New Roman"/>
          <w:bCs/>
          <w:sz w:val="24"/>
          <w:szCs w:val="24"/>
          <w:u w:val="none"/>
          <w:lang w:eastAsia="sk-SK"/>
        </w:rPr>
        <w:t>a</w:t>
      </w:r>
      <w:r w:rsidRPr="00867538">
        <w:rPr>
          <w:rFonts w:ascii="Times New Roman" w:eastAsia="Times New Roman" w:hAnsi="Times New Roman" w:cs="Times New Roman"/>
          <w:bCs/>
          <w:sz w:val="24"/>
          <w:szCs w:val="24"/>
          <w:u w:val="none"/>
          <w:lang w:eastAsia="sk-SK"/>
        </w:rPr>
        <w:t xml:space="preserve"> k úpravám účinným od 1. januára 2026</w:t>
      </w:r>
    </w:p>
    <w:p w14:paraId="77059739" w14:textId="4F9AD3C1" w:rsidR="00CE2DC6" w:rsidRPr="00867538" w:rsidRDefault="00CE2DC6" w:rsidP="00CE2DC6">
      <w:pPr>
        <w:spacing w:after="120"/>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(1) Na vedenie a správu žiadostí o odpis registra trestov a verejných listín získaných na ich základe z informačného systému generálnej prokuratúry do 31. decembra 2025 sa vzťahujú predpisy účinné do 31. decembra 2025.</w:t>
      </w:r>
    </w:p>
    <w:p w14:paraId="407F04B7" w14:textId="3E0DE129" w:rsidR="00C52B8B" w:rsidRPr="00867538" w:rsidRDefault="00CE2DC6" w:rsidP="00CE2DC6">
      <w:pPr>
        <w:ind w:firstLine="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(2) Na spracúvanie osobných údajov v centrálnom informačnom systéme v súvislosti s preukazovaním bezúhonnosti odpisom registra trestov sa vzťahujú predpisy účinné do 31. decembra 2025.</w:t>
      </w:r>
      <w:r w:rsidR="00C52B8B" w:rsidRPr="00867538">
        <w:rPr>
          <w:rFonts w:ascii="Times New Roman" w:eastAsia="Times New Roman" w:hAnsi="Times New Roman" w:cs="Times New Roman"/>
          <w:bCs/>
          <w:sz w:val="24"/>
          <w:szCs w:val="24"/>
          <w:u w:val="none"/>
          <w:lang w:eastAsia="sk-SK"/>
        </w:rPr>
        <w:t>“.</w:t>
      </w:r>
    </w:p>
    <w:p w14:paraId="79B45978" w14:textId="3B833E23" w:rsidR="00C52B8B" w:rsidRPr="00867538" w:rsidRDefault="00C52B8B" w:rsidP="00B03E96">
      <w:pPr>
        <w:pStyle w:val="Odsekzoznamu"/>
        <w:numPr>
          <w:ilvl w:val="0"/>
          <w:numId w:val="12"/>
        </w:numPr>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V poznámke pod čiarou k odkazu 40 sa slová „§</w:t>
      </w:r>
      <w:r w:rsidR="00C63FD1" w:rsidRPr="00867538">
        <w:rPr>
          <w:rFonts w:ascii="Times New Roman" w:eastAsia="Times New Roman" w:hAnsi="Times New Roman" w:cs="Times New Roman"/>
          <w:bCs/>
          <w:sz w:val="24"/>
          <w:szCs w:val="24"/>
          <w:u w:val="none"/>
          <w:lang w:eastAsia="sk-SK"/>
        </w:rPr>
        <w:t xml:space="preserve"> </w:t>
      </w:r>
      <w:r w:rsidRPr="00867538">
        <w:rPr>
          <w:rFonts w:ascii="Times New Roman" w:eastAsia="Times New Roman" w:hAnsi="Times New Roman" w:cs="Times New Roman"/>
          <w:bCs/>
          <w:sz w:val="24"/>
          <w:szCs w:val="24"/>
          <w:u w:val="none"/>
          <w:lang w:eastAsia="sk-SK"/>
        </w:rPr>
        <w:t>20 ods. 5“ nahrádzajú slovami „§ 16 ods. 3“.</w:t>
      </w:r>
    </w:p>
    <w:p w14:paraId="777E4C89" w14:textId="77777777" w:rsidR="00B03E96" w:rsidRPr="00867538" w:rsidRDefault="00B03E96" w:rsidP="00CA4BA1">
      <w:pPr>
        <w:pStyle w:val="Odsekzoznamu"/>
        <w:numPr>
          <w:ilvl w:val="0"/>
          <w:numId w:val="12"/>
        </w:numPr>
        <w:spacing w:after="360"/>
        <w:ind w:left="425" w:hanging="425"/>
        <w:contextualSpacing w:val="0"/>
        <w:rPr>
          <w:rFonts w:ascii="Times New Roman" w:eastAsia="Times New Roman" w:hAnsi="Times New Roman" w:cs="Times New Roman"/>
          <w:bCs/>
          <w:sz w:val="24"/>
          <w:szCs w:val="24"/>
          <w:u w:val="none"/>
          <w:lang w:eastAsia="sk-SK"/>
        </w:rPr>
      </w:pPr>
      <w:r w:rsidRPr="00867538">
        <w:rPr>
          <w:rFonts w:ascii="Times New Roman" w:eastAsia="Times New Roman" w:hAnsi="Times New Roman" w:cs="Times New Roman"/>
          <w:bCs/>
          <w:sz w:val="24"/>
          <w:szCs w:val="24"/>
          <w:u w:val="none"/>
          <w:lang w:eastAsia="sk-SK"/>
        </w:rPr>
        <w:t xml:space="preserve">V prílohe písm. </w:t>
      </w:r>
      <w:proofErr w:type="spellStart"/>
      <w:r w:rsidRPr="00867538">
        <w:rPr>
          <w:rFonts w:ascii="Times New Roman" w:eastAsia="Times New Roman" w:hAnsi="Times New Roman" w:cs="Times New Roman"/>
          <w:bCs/>
          <w:sz w:val="24"/>
          <w:szCs w:val="24"/>
          <w:u w:val="none"/>
          <w:lang w:eastAsia="sk-SK"/>
        </w:rPr>
        <w:t>ay</w:t>
      </w:r>
      <w:proofErr w:type="spellEnd"/>
      <w:r w:rsidRPr="00867538">
        <w:rPr>
          <w:rFonts w:ascii="Times New Roman" w:eastAsia="Times New Roman" w:hAnsi="Times New Roman" w:cs="Times New Roman"/>
          <w:bCs/>
          <w:sz w:val="24"/>
          <w:szCs w:val="24"/>
          <w:u w:val="none"/>
          <w:lang w:eastAsia="sk-SK"/>
        </w:rPr>
        <w:t>) sa slovo „odpisu“ nahrádza slovami „špecializovaného výpisu z“.</w:t>
      </w:r>
    </w:p>
    <w:p w14:paraId="48B78F32" w14:textId="78ED7246" w:rsidR="009C6815" w:rsidRPr="00867538" w:rsidRDefault="00EB071B" w:rsidP="00133510">
      <w:pPr>
        <w:spacing w:after="360"/>
        <w:jc w:val="center"/>
        <w:rPr>
          <w:rFonts w:ascii="Times New Roman" w:eastAsia="Times New Roman" w:hAnsi="Times New Roman" w:cs="Times New Roman"/>
          <w:b/>
          <w:bCs/>
          <w:sz w:val="24"/>
          <w:szCs w:val="24"/>
          <w:u w:val="none"/>
          <w:lang w:eastAsia="sk-SK"/>
        </w:rPr>
      </w:pPr>
      <w:r w:rsidRPr="00867538">
        <w:rPr>
          <w:rFonts w:ascii="Times New Roman" w:eastAsia="Times New Roman" w:hAnsi="Times New Roman" w:cs="Times New Roman"/>
          <w:b/>
          <w:bCs/>
          <w:sz w:val="24"/>
          <w:szCs w:val="24"/>
          <w:u w:val="none"/>
          <w:lang w:eastAsia="sk-SK"/>
        </w:rPr>
        <w:t xml:space="preserve">Čl. </w:t>
      </w:r>
      <w:r w:rsidR="00FE0586" w:rsidRPr="00867538">
        <w:rPr>
          <w:rFonts w:ascii="Times New Roman" w:eastAsia="Times New Roman" w:hAnsi="Times New Roman" w:cs="Times New Roman"/>
          <w:b/>
          <w:bCs/>
          <w:sz w:val="24"/>
          <w:szCs w:val="24"/>
          <w:u w:val="none"/>
          <w:lang w:eastAsia="sk-SK"/>
        </w:rPr>
        <w:t>IX</w:t>
      </w:r>
    </w:p>
    <w:p w14:paraId="61FD19A9" w14:textId="71D95F24" w:rsidR="00B72D25" w:rsidRPr="00867538" w:rsidRDefault="00B72D25" w:rsidP="00DB2A0D">
      <w:pPr>
        <w:spacing w:after="0"/>
        <w:ind w:left="0" w:firstLine="1"/>
        <w:rPr>
          <w:rFonts w:ascii="Times New Roman" w:hAnsi="Times New Roman" w:cs="Times New Roman"/>
          <w:sz w:val="24"/>
          <w:szCs w:val="24"/>
          <w:u w:val="none"/>
        </w:rPr>
      </w:pPr>
      <w:r w:rsidRPr="00867538">
        <w:rPr>
          <w:rFonts w:ascii="Times New Roman" w:hAnsi="Times New Roman" w:cs="Times New Roman"/>
          <w:sz w:val="24"/>
          <w:szCs w:val="24"/>
          <w:u w:val="none"/>
        </w:rPr>
        <w:t>Tento zákon nadobúda účinnosť 1. júla 2025 okrem čl. VI bodov 4, 7 a 19, ktoré nadobúdajú účinnosť 1. septembra 2025, čl. I bodov 32, 45, 51, 73, 82, 89, 134 a</w:t>
      </w:r>
      <w:r w:rsidR="00460340" w:rsidRPr="00867538">
        <w:rPr>
          <w:rFonts w:ascii="Times New Roman" w:hAnsi="Times New Roman" w:cs="Times New Roman"/>
          <w:sz w:val="24"/>
          <w:szCs w:val="24"/>
          <w:u w:val="none"/>
        </w:rPr>
        <w:t> </w:t>
      </w:r>
      <w:r w:rsidRPr="00867538">
        <w:rPr>
          <w:rFonts w:ascii="Times New Roman" w:hAnsi="Times New Roman" w:cs="Times New Roman"/>
          <w:sz w:val="24"/>
          <w:szCs w:val="24"/>
          <w:u w:val="none"/>
        </w:rPr>
        <w:t>219</w:t>
      </w:r>
      <w:r w:rsidR="00460340" w:rsidRPr="00867538">
        <w:rPr>
          <w:rFonts w:ascii="Times New Roman" w:hAnsi="Times New Roman" w:cs="Times New Roman"/>
          <w:sz w:val="24"/>
          <w:szCs w:val="24"/>
          <w:u w:val="none"/>
        </w:rPr>
        <w:t>,</w:t>
      </w:r>
      <w:r w:rsidRPr="00867538">
        <w:rPr>
          <w:rFonts w:ascii="Times New Roman" w:hAnsi="Times New Roman" w:cs="Times New Roman"/>
          <w:sz w:val="24"/>
          <w:szCs w:val="24"/>
          <w:u w:val="none"/>
        </w:rPr>
        <w:t xml:space="preserve">  ktoré nadobúdajú účinnosť 1. októbra 2025, a čl. I bodov 7, 12, 25, 35, 36, 38 až 40, 46, 48, 91, 103, 106, 108, 110, 164 až 166, 183, 186, 190, 191, 212, 220 až 224 a 226, čl. III, čl. IV, čl. V bodov 4 až 7, čl. VI bodov 5, 12 až 16, čl. VII a čl. VIII bodov 1, 3 až 5, ktoré nadobúdajú účinnosť 1. januára 2026.  </w:t>
      </w:r>
    </w:p>
    <w:p w14:paraId="73CF8553" w14:textId="3807636F" w:rsidR="0094237A" w:rsidRPr="00867538" w:rsidRDefault="0094237A" w:rsidP="0079157F">
      <w:pPr>
        <w:rPr>
          <w:rFonts w:ascii="Times New Roman" w:hAnsi="Times New Roman" w:cs="Times New Roman"/>
          <w:sz w:val="24"/>
          <w:szCs w:val="24"/>
          <w:u w:val="none"/>
        </w:rPr>
      </w:pPr>
    </w:p>
    <w:p w14:paraId="01D31442" w14:textId="77777777" w:rsidR="0094237A" w:rsidRPr="00867538" w:rsidRDefault="0094237A" w:rsidP="0094237A">
      <w:pPr>
        <w:rPr>
          <w:rFonts w:ascii="Times New Roman" w:hAnsi="Times New Roman" w:cs="Times New Roman"/>
          <w:sz w:val="24"/>
          <w:szCs w:val="24"/>
          <w:u w:val="none"/>
        </w:rPr>
      </w:pPr>
    </w:p>
    <w:p w14:paraId="2FFF7690" w14:textId="77777777" w:rsidR="0094237A" w:rsidRPr="00867538" w:rsidRDefault="0094237A" w:rsidP="0094237A">
      <w:pPr>
        <w:jc w:val="center"/>
        <w:rPr>
          <w:rFonts w:ascii="Times New Roman" w:hAnsi="Times New Roman" w:cs="Times New Roman"/>
          <w:sz w:val="24"/>
          <w:szCs w:val="24"/>
          <w:u w:val="none"/>
        </w:rPr>
      </w:pPr>
    </w:p>
    <w:p w14:paraId="76743991" w14:textId="77777777" w:rsidR="0094237A" w:rsidRPr="00867538" w:rsidRDefault="0094237A" w:rsidP="0094237A">
      <w:pPr>
        <w:jc w:val="center"/>
        <w:rPr>
          <w:rFonts w:ascii="Times New Roman" w:hAnsi="Times New Roman" w:cs="Times New Roman"/>
          <w:sz w:val="24"/>
          <w:szCs w:val="24"/>
          <w:u w:val="none"/>
        </w:rPr>
      </w:pPr>
      <w:r w:rsidRPr="00867538">
        <w:rPr>
          <w:rFonts w:ascii="Times New Roman" w:hAnsi="Times New Roman" w:cs="Times New Roman"/>
          <w:sz w:val="24"/>
          <w:szCs w:val="24"/>
          <w:u w:val="none"/>
        </w:rPr>
        <w:t>prezident  Slovenskej republiky</w:t>
      </w:r>
    </w:p>
    <w:p w14:paraId="51065BF5" w14:textId="5848CFEF" w:rsidR="0094237A" w:rsidRPr="00867538" w:rsidRDefault="0094237A" w:rsidP="0094237A">
      <w:pPr>
        <w:jc w:val="center"/>
        <w:rPr>
          <w:rFonts w:ascii="Times New Roman" w:hAnsi="Times New Roman" w:cs="Times New Roman"/>
          <w:sz w:val="24"/>
          <w:szCs w:val="24"/>
          <w:u w:val="none"/>
        </w:rPr>
      </w:pPr>
    </w:p>
    <w:p w14:paraId="7C5DEE25" w14:textId="77777777" w:rsidR="0094237A" w:rsidRPr="00867538" w:rsidRDefault="0094237A" w:rsidP="0094237A">
      <w:pPr>
        <w:jc w:val="center"/>
        <w:rPr>
          <w:rFonts w:ascii="Times New Roman" w:hAnsi="Times New Roman" w:cs="Times New Roman"/>
          <w:sz w:val="24"/>
          <w:szCs w:val="24"/>
          <w:u w:val="none"/>
        </w:rPr>
      </w:pPr>
    </w:p>
    <w:p w14:paraId="7C02A875" w14:textId="77777777" w:rsidR="0094237A" w:rsidRPr="00867538" w:rsidRDefault="0094237A" w:rsidP="0094237A">
      <w:pPr>
        <w:jc w:val="center"/>
        <w:rPr>
          <w:rFonts w:ascii="Times New Roman" w:hAnsi="Times New Roman" w:cs="Times New Roman"/>
          <w:sz w:val="24"/>
          <w:szCs w:val="24"/>
          <w:u w:val="none"/>
        </w:rPr>
      </w:pPr>
    </w:p>
    <w:p w14:paraId="0D058446" w14:textId="77777777" w:rsidR="0094237A" w:rsidRPr="00867538" w:rsidRDefault="0094237A" w:rsidP="0094237A">
      <w:pPr>
        <w:jc w:val="center"/>
        <w:rPr>
          <w:rFonts w:ascii="Times New Roman" w:hAnsi="Times New Roman" w:cs="Times New Roman"/>
          <w:sz w:val="24"/>
          <w:szCs w:val="24"/>
          <w:u w:val="none"/>
        </w:rPr>
      </w:pPr>
      <w:r w:rsidRPr="00867538">
        <w:rPr>
          <w:rFonts w:ascii="Times New Roman" w:hAnsi="Times New Roman" w:cs="Times New Roman"/>
          <w:sz w:val="24"/>
          <w:szCs w:val="24"/>
          <w:u w:val="none"/>
        </w:rPr>
        <w:t>predseda Národnej rady Slovenskej republiky</w:t>
      </w:r>
    </w:p>
    <w:p w14:paraId="1F38EE6B" w14:textId="5E01E5ED" w:rsidR="0094237A" w:rsidRPr="00867538" w:rsidRDefault="0094237A" w:rsidP="0094237A">
      <w:pPr>
        <w:jc w:val="center"/>
        <w:rPr>
          <w:rFonts w:ascii="Times New Roman" w:hAnsi="Times New Roman" w:cs="Times New Roman"/>
          <w:sz w:val="24"/>
          <w:szCs w:val="24"/>
          <w:u w:val="none"/>
        </w:rPr>
      </w:pPr>
    </w:p>
    <w:p w14:paraId="09DE9409" w14:textId="77777777" w:rsidR="0094237A" w:rsidRPr="00867538" w:rsidRDefault="0094237A" w:rsidP="0094237A">
      <w:pPr>
        <w:jc w:val="center"/>
        <w:rPr>
          <w:rFonts w:ascii="Times New Roman" w:hAnsi="Times New Roman" w:cs="Times New Roman"/>
          <w:sz w:val="24"/>
          <w:szCs w:val="24"/>
          <w:u w:val="none"/>
        </w:rPr>
      </w:pPr>
    </w:p>
    <w:p w14:paraId="661F4D9E" w14:textId="77777777" w:rsidR="0094237A" w:rsidRPr="00867538" w:rsidRDefault="0094237A" w:rsidP="0094237A">
      <w:pPr>
        <w:jc w:val="center"/>
        <w:rPr>
          <w:rFonts w:ascii="Times New Roman" w:hAnsi="Times New Roman" w:cs="Times New Roman"/>
          <w:sz w:val="24"/>
          <w:szCs w:val="24"/>
          <w:u w:val="none"/>
        </w:rPr>
      </w:pPr>
    </w:p>
    <w:p w14:paraId="59F1A2EE" w14:textId="77777777" w:rsidR="0094237A" w:rsidRPr="00867538" w:rsidRDefault="0094237A" w:rsidP="0094237A">
      <w:pPr>
        <w:jc w:val="center"/>
        <w:rPr>
          <w:rFonts w:ascii="Times New Roman" w:hAnsi="Times New Roman" w:cs="Times New Roman"/>
          <w:sz w:val="24"/>
          <w:szCs w:val="24"/>
          <w:u w:val="none"/>
        </w:rPr>
      </w:pPr>
      <w:r w:rsidRPr="00867538">
        <w:rPr>
          <w:rFonts w:ascii="Times New Roman" w:hAnsi="Times New Roman" w:cs="Times New Roman"/>
          <w:sz w:val="24"/>
          <w:szCs w:val="24"/>
          <w:u w:val="none"/>
        </w:rPr>
        <w:t>predseda vlády Slovenskej republiky</w:t>
      </w:r>
    </w:p>
    <w:p w14:paraId="0E7E72A4" w14:textId="77777777" w:rsidR="0094237A" w:rsidRPr="00867538" w:rsidRDefault="0094237A" w:rsidP="0094237A">
      <w:pPr>
        <w:jc w:val="center"/>
        <w:rPr>
          <w:rFonts w:ascii="Times New Roman" w:hAnsi="Times New Roman" w:cs="Times New Roman"/>
          <w:sz w:val="24"/>
          <w:szCs w:val="24"/>
          <w:u w:val="none"/>
        </w:rPr>
      </w:pPr>
    </w:p>
    <w:sectPr w:rsidR="0094237A" w:rsidRPr="00867538" w:rsidSect="00121225">
      <w:footerReference w:type="default" r:id="rId60"/>
      <w:footerReference w:type="first" r:id="rId61"/>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EC48B" w14:textId="77777777" w:rsidR="00353A18" w:rsidRDefault="00353A18" w:rsidP="00285D4A">
      <w:pPr>
        <w:spacing w:after="0"/>
      </w:pPr>
      <w:r>
        <w:separator/>
      </w:r>
    </w:p>
  </w:endnote>
  <w:endnote w:type="continuationSeparator" w:id="0">
    <w:p w14:paraId="18A8DB64" w14:textId="77777777" w:rsidR="00353A18" w:rsidRDefault="00353A18" w:rsidP="00285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88159"/>
      <w:docPartObj>
        <w:docPartGallery w:val="Page Numbers (Bottom of Page)"/>
        <w:docPartUnique/>
      </w:docPartObj>
    </w:sdtPr>
    <w:sdtEndPr>
      <w:rPr>
        <w:sz w:val="24"/>
        <w:szCs w:val="24"/>
        <w:u w:val="none"/>
      </w:rPr>
    </w:sdtEndPr>
    <w:sdtContent>
      <w:p w14:paraId="514359FB" w14:textId="27398A04" w:rsidR="00353A18" w:rsidRPr="00E66B4C" w:rsidRDefault="00353A18">
        <w:pPr>
          <w:pStyle w:val="Pta"/>
          <w:jc w:val="center"/>
          <w:rPr>
            <w:sz w:val="24"/>
            <w:szCs w:val="24"/>
            <w:u w:val="none"/>
          </w:rPr>
        </w:pPr>
        <w:r w:rsidRPr="00E66B4C">
          <w:rPr>
            <w:sz w:val="24"/>
            <w:szCs w:val="24"/>
            <w:u w:val="none"/>
          </w:rPr>
          <w:fldChar w:fldCharType="begin"/>
        </w:r>
        <w:r w:rsidRPr="00E66B4C">
          <w:rPr>
            <w:sz w:val="24"/>
            <w:szCs w:val="24"/>
            <w:u w:val="none"/>
          </w:rPr>
          <w:instrText>PAGE   \* MERGEFORMAT</w:instrText>
        </w:r>
        <w:r w:rsidRPr="00E66B4C">
          <w:rPr>
            <w:sz w:val="24"/>
            <w:szCs w:val="24"/>
            <w:u w:val="none"/>
          </w:rPr>
          <w:fldChar w:fldCharType="separate"/>
        </w:r>
        <w:r w:rsidR="000260EC">
          <w:rPr>
            <w:noProof/>
            <w:sz w:val="24"/>
            <w:szCs w:val="24"/>
            <w:u w:val="none"/>
          </w:rPr>
          <w:t>38</w:t>
        </w:r>
        <w:r w:rsidRPr="00E66B4C">
          <w:rPr>
            <w:sz w:val="24"/>
            <w:szCs w:val="24"/>
            <w:u w:val="none"/>
          </w:rPr>
          <w:fldChar w:fldCharType="end"/>
        </w:r>
      </w:p>
    </w:sdtContent>
  </w:sdt>
  <w:p w14:paraId="397327B8" w14:textId="77777777" w:rsidR="00353A18" w:rsidRPr="0044697B" w:rsidRDefault="00353A18">
    <w:pPr>
      <w:pStyle w:val="Pta"/>
      <w:rPr>
        <w:u w:val="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582789"/>
      <w:docPartObj>
        <w:docPartGallery w:val="Page Numbers (Bottom of Page)"/>
        <w:docPartUnique/>
      </w:docPartObj>
    </w:sdtPr>
    <w:sdtEndPr>
      <w:rPr>
        <w:sz w:val="24"/>
        <w:szCs w:val="24"/>
        <w:u w:val="none"/>
      </w:rPr>
    </w:sdtEndPr>
    <w:sdtContent>
      <w:p w14:paraId="0412F15C" w14:textId="62062382" w:rsidR="00353A18" w:rsidRPr="00AA24D4" w:rsidRDefault="00353A18">
        <w:pPr>
          <w:pStyle w:val="Pta"/>
          <w:jc w:val="center"/>
          <w:rPr>
            <w:sz w:val="24"/>
            <w:szCs w:val="24"/>
            <w:u w:val="none"/>
          </w:rPr>
        </w:pPr>
        <w:r w:rsidRPr="00AA24D4">
          <w:rPr>
            <w:sz w:val="24"/>
            <w:szCs w:val="24"/>
            <w:u w:val="none"/>
          </w:rPr>
          <w:fldChar w:fldCharType="begin"/>
        </w:r>
        <w:r w:rsidRPr="00AA24D4">
          <w:rPr>
            <w:sz w:val="24"/>
            <w:szCs w:val="24"/>
            <w:u w:val="none"/>
          </w:rPr>
          <w:instrText>PAGE   \* MERGEFORMAT</w:instrText>
        </w:r>
        <w:r w:rsidRPr="00AA24D4">
          <w:rPr>
            <w:sz w:val="24"/>
            <w:szCs w:val="24"/>
            <w:u w:val="none"/>
          </w:rPr>
          <w:fldChar w:fldCharType="separate"/>
        </w:r>
        <w:r w:rsidR="00466FA6">
          <w:rPr>
            <w:noProof/>
            <w:sz w:val="24"/>
            <w:szCs w:val="24"/>
            <w:u w:val="none"/>
          </w:rPr>
          <w:t>1</w:t>
        </w:r>
        <w:r w:rsidRPr="00AA24D4">
          <w:rPr>
            <w:sz w:val="24"/>
            <w:szCs w:val="24"/>
            <w:u w:val="none"/>
          </w:rPr>
          <w:fldChar w:fldCharType="end"/>
        </w:r>
      </w:p>
    </w:sdtContent>
  </w:sdt>
  <w:p w14:paraId="05211BEF" w14:textId="77777777" w:rsidR="00353A18" w:rsidRDefault="00353A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E723E" w14:textId="77777777" w:rsidR="00353A18" w:rsidRDefault="00353A18" w:rsidP="00285D4A">
      <w:pPr>
        <w:spacing w:after="0"/>
      </w:pPr>
      <w:r>
        <w:separator/>
      </w:r>
    </w:p>
  </w:footnote>
  <w:footnote w:type="continuationSeparator" w:id="0">
    <w:p w14:paraId="0860B1A4" w14:textId="77777777" w:rsidR="00353A18" w:rsidRDefault="00353A18" w:rsidP="00285D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F1C"/>
    <w:multiLevelType w:val="hybridMultilevel"/>
    <w:tmpl w:val="38A6A6FC"/>
    <w:lvl w:ilvl="0" w:tplc="DF3C929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A3532F1"/>
    <w:multiLevelType w:val="hybridMultilevel"/>
    <w:tmpl w:val="3F68FE46"/>
    <w:lvl w:ilvl="0" w:tplc="2A38126C">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BDF0FF3"/>
    <w:multiLevelType w:val="hybridMultilevel"/>
    <w:tmpl w:val="7DD6E9F4"/>
    <w:lvl w:ilvl="0" w:tplc="C1542E9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D955180"/>
    <w:multiLevelType w:val="hybridMultilevel"/>
    <w:tmpl w:val="A3382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9C3364"/>
    <w:multiLevelType w:val="hybridMultilevel"/>
    <w:tmpl w:val="869461AA"/>
    <w:lvl w:ilvl="0" w:tplc="E4A41B3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267AA7"/>
    <w:multiLevelType w:val="hybridMultilevel"/>
    <w:tmpl w:val="AF409BBE"/>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66C30"/>
    <w:multiLevelType w:val="hybridMultilevel"/>
    <w:tmpl w:val="03D44EA8"/>
    <w:lvl w:ilvl="0" w:tplc="1D4C659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D8188C"/>
    <w:multiLevelType w:val="hybridMultilevel"/>
    <w:tmpl w:val="529C8396"/>
    <w:lvl w:ilvl="0" w:tplc="67DAA5A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1D1B4939"/>
    <w:multiLevelType w:val="hybridMultilevel"/>
    <w:tmpl w:val="E15C0602"/>
    <w:lvl w:ilvl="0" w:tplc="9C1EADF4">
      <w:start w:val="1"/>
      <w:numFmt w:val="decimal"/>
      <w:lvlText w:val="(%1)"/>
      <w:lvlJc w:val="left"/>
      <w:pPr>
        <w:ind w:left="806" w:hanging="360"/>
      </w:pPr>
      <w:rPr>
        <w:rFonts w:hint="default"/>
      </w:rPr>
    </w:lvl>
    <w:lvl w:ilvl="1" w:tplc="041B0019" w:tentative="1">
      <w:start w:val="1"/>
      <w:numFmt w:val="lowerLetter"/>
      <w:lvlText w:val="%2."/>
      <w:lvlJc w:val="left"/>
      <w:pPr>
        <w:ind w:left="1526" w:hanging="360"/>
      </w:pPr>
    </w:lvl>
    <w:lvl w:ilvl="2" w:tplc="041B001B" w:tentative="1">
      <w:start w:val="1"/>
      <w:numFmt w:val="lowerRoman"/>
      <w:lvlText w:val="%3."/>
      <w:lvlJc w:val="right"/>
      <w:pPr>
        <w:ind w:left="2246" w:hanging="180"/>
      </w:pPr>
    </w:lvl>
    <w:lvl w:ilvl="3" w:tplc="041B000F" w:tentative="1">
      <w:start w:val="1"/>
      <w:numFmt w:val="decimal"/>
      <w:lvlText w:val="%4."/>
      <w:lvlJc w:val="left"/>
      <w:pPr>
        <w:ind w:left="2966" w:hanging="360"/>
      </w:pPr>
    </w:lvl>
    <w:lvl w:ilvl="4" w:tplc="041B0019" w:tentative="1">
      <w:start w:val="1"/>
      <w:numFmt w:val="lowerLetter"/>
      <w:lvlText w:val="%5."/>
      <w:lvlJc w:val="left"/>
      <w:pPr>
        <w:ind w:left="3686" w:hanging="360"/>
      </w:pPr>
    </w:lvl>
    <w:lvl w:ilvl="5" w:tplc="041B001B" w:tentative="1">
      <w:start w:val="1"/>
      <w:numFmt w:val="lowerRoman"/>
      <w:lvlText w:val="%6."/>
      <w:lvlJc w:val="right"/>
      <w:pPr>
        <w:ind w:left="4406" w:hanging="180"/>
      </w:pPr>
    </w:lvl>
    <w:lvl w:ilvl="6" w:tplc="041B000F" w:tentative="1">
      <w:start w:val="1"/>
      <w:numFmt w:val="decimal"/>
      <w:lvlText w:val="%7."/>
      <w:lvlJc w:val="left"/>
      <w:pPr>
        <w:ind w:left="5126" w:hanging="360"/>
      </w:pPr>
    </w:lvl>
    <w:lvl w:ilvl="7" w:tplc="041B0019" w:tentative="1">
      <w:start w:val="1"/>
      <w:numFmt w:val="lowerLetter"/>
      <w:lvlText w:val="%8."/>
      <w:lvlJc w:val="left"/>
      <w:pPr>
        <w:ind w:left="5846" w:hanging="360"/>
      </w:pPr>
    </w:lvl>
    <w:lvl w:ilvl="8" w:tplc="041B001B" w:tentative="1">
      <w:start w:val="1"/>
      <w:numFmt w:val="lowerRoman"/>
      <w:lvlText w:val="%9."/>
      <w:lvlJc w:val="right"/>
      <w:pPr>
        <w:ind w:left="6566" w:hanging="180"/>
      </w:pPr>
    </w:lvl>
  </w:abstractNum>
  <w:abstractNum w:abstractNumId="9" w15:restartNumberingAfterBreak="0">
    <w:nsid w:val="1E641DDF"/>
    <w:multiLevelType w:val="hybridMultilevel"/>
    <w:tmpl w:val="36C6D4BE"/>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FA32F1"/>
    <w:multiLevelType w:val="hybridMultilevel"/>
    <w:tmpl w:val="9FB446E4"/>
    <w:lvl w:ilvl="0" w:tplc="1F08DC9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0328BA"/>
    <w:multiLevelType w:val="hybridMultilevel"/>
    <w:tmpl w:val="4848479A"/>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C561D"/>
    <w:multiLevelType w:val="hybridMultilevel"/>
    <w:tmpl w:val="83E44B2C"/>
    <w:lvl w:ilvl="0" w:tplc="3370BDA2">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3ABE37CC"/>
    <w:multiLevelType w:val="hybridMultilevel"/>
    <w:tmpl w:val="3D6E00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947E18"/>
    <w:multiLevelType w:val="hybridMultilevel"/>
    <w:tmpl w:val="83D62C48"/>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8755AB"/>
    <w:multiLevelType w:val="hybridMultilevel"/>
    <w:tmpl w:val="1FF8E000"/>
    <w:lvl w:ilvl="0" w:tplc="C1DA74D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 w15:restartNumberingAfterBreak="0">
    <w:nsid w:val="3FD80850"/>
    <w:multiLevelType w:val="hybridMultilevel"/>
    <w:tmpl w:val="A0C410F0"/>
    <w:lvl w:ilvl="0" w:tplc="00BEE8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9E7A1B"/>
    <w:multiLevelType w:val="hybridMultilevel"/>
    <w:tmpl w:val="5FE670BC"/>
    <w:lvl w:ilvl="0" w:tplc="4D1C939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787539D"/>
    <w:multiLevelType w:val="hybridMultilevel"/>
    <w:tmpl w:val="E66089F0"/>
    <w:lvl w:ilvl="0" w:tplc="4FC0EE5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C6767D"/>
    <w:multiLevelType w:val="hybridMultilevel"/>
    <w:tmpl w:val="07CA0B52"/>
    <w:lvl w:ilvl="0" w:tplc="79B0DEAE">
      <w:start w:val="1"/>
      <w:numFmt w:val="decimal"/>
      <w:lvlText w:val="%1."/>
      <w:lvlJc w:val="left"/>
      <w:pPr>
        <w:ind w:left="360" w:hanging="360"/>
      </w:pPr>
      <w:rPr>
        <w:b/>
        <w:bCs/>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43356A"/>
    <w:multiLevelType w:val="hybridMultilevel"/>
    <w:tmpl w:val="8F12128C"/>
    <w:lvl w:ilvl="0" w:tplc="CEE8287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1" w15:restartNumberingAfterBreak="0">
    <w:nsid w:val="54785041"/>
    <w:multiLevelType w:val="hybridMultilevel"/>
    <w:tmpl w:val="1680A57E"/>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021F75"/>
    <w:multiLevelType w:val="hybridMultilevel"/>
    <w:tmpl w:val="AF409BBE"/>
    <w:lvl w:ilvl="0" w:tplc="F76815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FA2FFD"/>
    <w:multiLevelType w:val="hybridMultilevel"/>
    <w:tmpl w:val="849AA2C4"/>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924C1E"/>
    <w:multiLevelType w:val="hybridMultilevel"/>
    <w:tmpl w:val="62EA01A4"/>
    <w:lvl w:ilvl="0" w:tplc="609CA7E2">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F31D6F"/>
    <w:multiLevelType w:val="hybridMultilevel"/>
    <w:tmpl w:val="C930BB28"/>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BE0733"/>
    <w:multiLevelType w:val="hybridMultilevel"/>
    <w:tmpl w:val="8D1AA5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BB57A2"/>
    <w:multiLevelType w:val="hybridMultilevel"/>
    <w:tmpl w:val="41221F50"/>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01F1D4C"/>
    <w:multiLevelType w:val="hybridMultilevel"/>
    <w:tmpl w:val="39C24814"/>
    <w:lvl w:ilvl="0" w:tplc="C482463C">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F16"/>
    <w:multiLevelType w:val="hybridMultilevel"/>
    <w:tmpl w:val="4822A478"/>
    <w:lvl w:ilvl="0" w:tplc="6986A870">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3A00DA0"/>
    <w:multiLevelType w:val="hybridMultilevel"/>
    <w:tmpl w:val="6ED68A86"/>
    <w:lvl w:ilvl="0" w:tplc="6C86C628">
      <w:start w:val="1"/>
      <w:numFmt w:val="lowerLetter"/>
      <w:lvlText w:val="%1)"/>
      <w:lvlJc w:val="left"/>
      <w:pPr>
        <w:ind w:left="785" w:hanging="360"/>
      </w:pPr>
      <w:rPr>
        <w:rFonts w:eastAsia="Times New Roman" w:hint="default"/>
        <w:b w:val="0"/>
        <w:i w:val="0"/>
        <w:color w:val="00800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1" w15:restartNumberingAfterBreak="0">
    <w:nsid w:val="73C35BBC"/>
    <w:multiLevelType w:val="hybridMultilevel"/>
    <w:tmpl w:val="57466944"/>
    <w:lvl w:ilvl="0" w:tplc="041B0017">
      <w:start w:val="1"/>
      <w:numFmt w:val="lowerLetter"/>
      <w:lvlText w:val="%1)"/>
      <w:lvlJc w:val="left"/>
      <w:pPr>
        <w:ind w:left="1146" w:hanging="360"/>
      </w:pPr>
    </w:lvl>
    <w:lvl w:ilvl="1" w:tplc="F3C0CC70">
      <w:start w:val="1"/>
      <w:numFmt w:val="lowerLetter"/>
      <w:lvlText w:val="%2)"/>
      <w:lvlJc w:val="left"/>
      <w:pPr>
        <w:ind w:left="1866" w:hanging="360"/>
      </w:pPr>
      <w:rPr>
        <w:rFonts w:ascii="Times New Roman" w:eastAsia="Times New Roman" w:hAnsi="Times New Roman" w:cs="Times New Roman"/>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9"/>
  </w:num>
  <w:num w:numId="2">
    <w:abstractNumId w:val="3"/>
  </w:num>
  <w:num w:numId="3">
    <w:abstractNumId w:val="23"/>
  </w:num>
  <w:num w:numId="4">
    <w:abstractNumId w:val="21"/>
  </w:num>
  <w:num w:numId="5">
    <w:abstractNumId w:val="25"/>
  </w:num>
  <w:num w:numId="6">
    <w:abstractNumId w:val="27"/>
  </w:num>
  <w:num w:numId="7">
    <w:abstractNumId w:val="9"/>
  </w:num>
  <w:num w:numId="8">
    <w:abstractNumId w:val="28"/>
  </w:num>
  <w:num w:numId="9">
    <w:abstractNumId w:val="1"/>
  </w:num>
  <w:num w:numId="10">
    <w:abstractNumId w:val="29"/>
  </w:num>
  <w:num w:numId="11">
    <w:abstractNumId w:val="0"/>
  </w:num>
  <w:num w:numId="12">
    <w:abstractNumId w:val="4"/>
  </w:num>
  <w:num w:numId="13">
    <w:abstractNumId w:val="26"/>
  </w:num>
  <w:num w:numId="14">
    <w:abstractNumId w:val="2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12"/>
  </w:num>
  <w:num w:numId="19">
    <w:abstractNumId w:val="30"/>
  </w:num>
  <w:num w:numId="20">
    <w:abstractNumId w:val="20"/>
  </w:num>
  <w:num w:numId="21">
    <w:abstractNumId w:val="8"/>
  </w:num>
  <w:num w:numId="22">
    <w:abstractNumId w:val="24"/>
  </w:num>
  <w:num w:numId="23">
    <w:abstractNumId w:val="15"/>
  </w:num>
  <w:num w:numId="24">
    <w:abstractNumId w:val="2"/>
  </w:num>
  <w:num w:numId="25">
    <w:abstractNumId w:val="17"/>
  </w:num>
  <w:num w:numId="26">
    <w:abstractNumId w:val="31"/>
  </w:num>
  <w:num w:numId="27">
    <w:abstractNumId w:val="16"/>
  </w:num>
  <w:num w:numId="28">
    <w:abstractNumId w:val="6"/>
  </w:num>
  <w:num w:numId="29">
    <w:abstractNumId w:val="10"/>
  </w:num>
  <w:num w:numId="30">
    <w:abstractNumId w:val="18"/>
  </w:num>
  <w:num w:numId="31">
    <w:abstractNumId w:val="5"/>
  </w:num>
  <w:num w:numId="3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B7"/>
    <w:rsid w:val="00000064"/>
    <w:rsid w:val="00001A9C"/>
    <w:rsid w:val="000032D7"/>
    <w:rsid w:val="0000574F"/>
    <w:rsid w:val="00006E72"/>
    <w:rsid w:val="0000717F"/>
    <w:rsid w:val="00007754"/>
    <w:rsid w:val="00007B4A"/>
    <w:rsid w:val="000100B5"/>
    <w:rsid w:val="00011986"/>
    <w:rsid w:val="00012539"/>
    <w:rsid w:val="0001400A"/>
    <w:rsid w:val="000160C0"/>
    <w:rsid w:val="00016B17"/>
    <w:rsid w:val="00017CF2"/>
    <w:rsid w:val="00023458"/>
    <w:rsid w:val="00024F4E"/>
    <w:rsid w:val="000260EC"/>
    <w:rsid w:val="00026AB8"/>
    <w:rsid w:val="00026CD6"/>
    <w:rsid w:val="0002733C"/>
    <w:rsid w:val="00027AD2"/>
    <w:rsid w:val="00027EA8"/>
    <w:rsid w:val="00032E27"/>
    <w:rsid w:val="00033B62"/>
    <w:rsid w:val="000362D7"/>
    <w:rsid w:val="000372FE"/>
    <w:rsid w:val="000413CD"/>
    <w:rsid w:val="0004170E"/>
    <w:rsid w:val="000456B3"/>
    <w:rsid w:val="00046264"/>
    <w:rsid w:val="0004678E"/>
    <w:rsid w:val="00047AAA"/>
    <w:rsid w:val="00047CB9"/>
    <w:rsid w:val="00051819"/>
    <w:rsid w:val="00052550"/>
    <w:rsid w:val="00053D1E"/>
    <w:rsid w:val="00054790"/>
    <w:rsid w:val="00056FFD"/>
    <w:rsid w:val="00057479"/>
    <w:rsid w:val="000574A3"/>
    <w:rsid w:val="000575DE"/>
    <w:rsid w:val="000576BA"/>
    <w:rsid w:val="0006004C"/>
    <w:rsid w:val="0006077A"/>
    <w:rsid w:val="000607A4"/>
    <w:rsid w:val="000615DD"/>
    <w:rsid w:val="00061E4E"/>
    <w:rsid w:val="000626D1"/>
    <w:rsid w:val="0006335E"/>
    <w:rsid w:val="000634E7"/>
    <w:rsid w:val="00063BC9"/>
    <w:rsid w:val="000657C2"/>
    <w:rsid w:val="00067172"/>
    <w:rsid w:val="000679D0"/>
    <w:rsid w:val="00071575"/>
    <w:rsid w:val="00072335"/>
    <w:rsid w:val="00073E6E"/>
    <w:rsid w:val="00075D37"/>
    <w:rsid w:val="00076586"/>
    <w:rsid w:val="00077916"/>
    <w:rsid w:val="000800AB"/>
    <w:rsid w:val="00080386"/>
    <w:rsid w:val="00083594"/>
    <w:rsid w:val="000837EB"/>
    <w:rsid w:val="0008660C"/>
    <w:rsid w:val="000866B1"/>
    <w:rsid w:val="00086810"/>
    <w:rsid w:val="00086B69"/>
    <w:rsid w:val="00086D0C"/>
    <w:rsid w:val="000871F7"/>
    <w:rsid w:val="000873E4"/>
    <w:rsid w:val="00091F84"/>
    <w:rsid w:val="00092BB5"/>
    <w:rsid w:val="000944BE"/>
    <w:rsid w:val="00096017"/>
    <w:rsid w:val="00096BF3"/>
    <w:rsid w:val="00097A20"/>
    <w:rsid w:val="00097B84"/>
    <w:rsid w:val="000A0790"/>
    <w:rsid w:val="000A3FC7"/>
    <w:rsid w:val="000A5DF0"/>
    <w:rsid w:val="000A6A8D"/>
    <w:rsid w:val="000B0C1A"/>
    <w:rsid w:val="000B0C1F"/>
    <w:rsid w:val="000B4672"/>
    <w:rsid w:val="000B5CB4"/>
    <w:rsid w:val="000B621C"/>
    <w:rsid w:val="000B6ED0"/>
    <w:rsid w:val="000B7BB2"/>
    <w:rsid w:val="000C08FC"/>
    <w:rsid w:val="000C1560"/>
    <w:rsid w:val="000C19DE"/>
    <w:rsid w:val="000C21EB"/>
    <w:rsid w:val="000D1727"/>
    <w:rsid w:val="000D2893"/>
    <w:rsid w:val="000D52D7"/>
    <w:rsid w:val="000D58B1"/>
    <w:rsid w:val="000D61C0"/>
    <w:rsid w:val="000D6CFF"/>
    <w:rsid w:val="000D73A7"/>
    <w:rsid w:val="000D7FBC"/>
    <w:rsid w:val="000E0E19"/>
    <w:rsid w:val="000E10B8"/>
    <w:rsid w:val="000E1366"/>
    <w:rsid w:val="000E14F8"/>
    <w:rsid w:val="000E420D"/>
    <w:rsid w:val="000E4B83"/>
    <w:rsid w:val="000E4F84"/>
    <w:rsid w:val="000E538D"/>
    <w:rsid w:val="000F038A"/>
    <w:rsid w:val="000F183D"/>
    <w:rsid w:val="000F1969"/>
    <w:rsid w:val="000F275C"/>
    <w:rsid w:val="000F2ACA"/>
    <w:rsid w:val="000F39F4"/>
    <w:rsid w:val="000F574E"/>
    <w:rsid w:val="000F5ADB"/>
    <w:rsid w:val="000F7A95"/>
    <w:rsid w:val="00100B74"/>
    <w:rsid w:val="00100FAE"/>
    <w:rsid w:val="001011C1"/>
    <w:rsid w:val="0010214B"/>
    <w:rsid w:val="001042B6"/>
    <w:rsid w:val="00105BA6"/>
    <w:rsid w:val="00106158"/>
    <w:rsid w:val="00110C95"/>
    <w:rsid w:val="00111066"/>
    <w:rsid w:val="00111332"/>
    <w:rsid w:val="001118BC"/>
    <w:rsid w:val="001120B5"/>
    <w:rsid w:val="00112F7C"/>
    <w:rsid w:val="00113DA4"/>
    <w:rsid w:val="001163A2"/>
    <w:rsid w:val="00116F15"/>
    <w:rsid w:val="0011735F"/>
    <w:rsid w:val="0011745F"/>
    <w:rsid w:val="00120114"/>
    <w:rsid w:val="00120950"/>
    <w:rsid w:val="00121225"/>
    <w:rsid w:val="00125E1C"/>
    <w:rsid w:val="00131F25"/>
    <w:rsid w:val="00131F67"/>
    <w:rsid w:val="00132EE8"/>
    <w:rsid w:val="00133510"/>
    <w:rsid w:val="001337F0"/>
    <w:rsid w:val="00133998"/>
    <w:rsid w:val="00134B40"/>
    <w:rsid w:val="00137574"/>
    <w:rsid w:val="0013769F"/>
    <w:rsid w:val="00140DC0"/>
    <w:rsid w:val="00140DD2"/>
    <w:rsid w:val="001435B2"/>
    <w:rsid w:val="00143F21"/>
    <w:rsid w:val="0014410B"/>
    <w:rsid w:val="00144DB1"/>
    <w:rsid w:val="0014623F"/>
    <w:rsid w:val="00146816"/>
    <w:rsid w:val="00151625"/>
    <w:rsid w:val="0015162A"/>
    <w:rsid w:val="0015191A"/>
    <w:rsid w:val="00151B7A"/>
    <w:rsid w:val="001520FE"/>
    <w:rsid w:val="00152197"/>
    <w:rsid w:val="001529DC"/>
    <w:rsid w:val="00152E69"/>
    <w:rsid w:val="0015342A"/>
    <w:rsid w:val="00155688"/>
    <w:rsid w:val="0015673B"/>
    <w:rsid w:val="00160D96"/>
    <w:rsid w:val="0016108A"/>
    <w:rsid w:val="00164601"/>
    <w:rsid w:val="00171462"/>
    <w:rsid w:val="00173190"/>
    <w:rsid w:val="00173C50"/>
    <w:rsid w:val="00174D8D"/>
    <w:rsid w:val="00175C86"/>
    <w:rsid w:val="00175F18"/>
    <w:rsid w:val="00177424"/>
    <w:rsid w:val="00180D8F"/>
    <w:rsid w:val="00182975"/>
    <w:rsid w:val="00184249"/>
    <w:rsid w:val="00184675"/>
    <w:rsid w:val="00184A98"/>
    <w:rsid w:val="00185767"/>
    <w:rsid w:val="0018586D"/>
    <w:rsid w:val="001862FE"/>
    <w:rsid w:val="00191063"/>
    <w:rsid w:val="001924AC"/>
    <w:rsid w:val="0019564B"/>
    <w:rsid w:val="001960C0"/>
    <w:rsid w:val="001976A3"/>
    <w:rsid w:val="001A243C"/>
    <w:rsid w:val="001A28D9"/>
    <w:rsid w:val="001A2C8D"/>
    <w:rsid w:val="001A3E09"/>
    <w:rsid w:val="001A4F8E"/>
    <w:rsid w:val="001A6819"/>
    <w:rsid w:val="001B09A6"/>
    <w:rsid w:val="001B1C86"/>
    <w:rsid w:val="001B403F"/>
    <w:rsid w:val="001B40E1"/>
    <w:rsid w:val="001B61BA"/>
    <w:rsid w:val="001B703C"/>
    <w:rsid w:val="001B764E"/>
    <w:rsid w:val="001C0140"/>
    <w:rsid w:val="001C0ACE"/>
    <w:rsid w:val="001C188B"/>
    <w:rsid w:val="001C3479"/>
    <w:rsid w:val="001C3838"/>
    <w:rsid w:val="001C4685"/>
    <w:rsid w:val="001C5CB0"/>
    <w:rsid w:val="001C6A75"/>
    <w:rsid w:val="001D3055"/>
    <w:rsid w:val="001D3635"/>
    <w:rsid w:val="001D3A43"/>
    <w:rsid w:val="001D41AA"/>
    <w:rsid w:val="001D5D48"/>
    <w:rsid w:val="001D6905"/>
    <w:rsid w:val="001D6C07"/>
    <w:rsid w:val="001E0675"/>
    <w:rsid w:val="001E1DC2"/>
    <w:rsid w:val="001E5903"/>
    <w:rsid w:val="001E6929"/>
    <w:rsid w:val="001E72CB"/>
    <w:rsid w:val="001E7722"/>
    <w:rsid w:val="001E7F27"/>
    <w:rsid w:val="001F0B6E"/>
    <w:rsid w:val="001F1638"/>
    <w:rsid w:val="001F631F"/>
    <w:rsid w:val="001F6687"/>
    <w:rsid w:val="001F7187"/>
    <w:rsid w:val="001F7611"/>
    <w:rsid w:val="002001E2"/>
    <w:rsid w:val="00201F33"/>
    <w:rsid w:val="00202A02"/>
    <w:rsid w:val="00204E8F"/>
    <w:rsid w:val="002068D2"/>
    <w:rsid w:val="00207840"/>
    <w:rsid w:val="00207859"/>
    <w:rsid w:val="00210A34"/>
    <w:rsid w:val="00210FE3"/>
    <w:rsid w:val="00211AFA"/>
    <w:rsid w:val="00212577"/>
    <w:rsid w:val="0021297E"/>
    <w:rsid w:val="00213B68"/>
    <w:rsid w:val="00213E58"/>
    <w:rsid w:val="00214314"/>
    <w:rsid w:val="002223B8"/>
    <w:rsid w:val="002241D4"/>
    <w:rsid w:val="0022535E"/>
    <w:rsid w:val="002256CA"/>
    <w:rsid w:val="00226D1A"/>
    <w:rsid w:val="00226ED7"/>
    <w:rsid w:val="00227241"/>
    <w:rsid w:val="00227746"/>
    <w:rsid w:val="002322AF"/>
    <w:rsid w:val="00233711"/>
    <w:rsid w:val="00236BB6"/>
    <w:rsid w:val="00237555"/>
    <w:rsid w:val="002405CC"/>
    <w:rsid w:val="002512F9"/>
    <w:rsid w:val="002537E4"/>
    <w:rsid w:val="00254C85"/>
    <w:rsid w:val="00256559"/>
    <w:rsid w:val="00256F20"/>
    <w:rsid w:val="00260437"/>
    <w:rsid w:val="002616AF"/>
    <w:rsid w:val="002622A0"/>
    <w:rsid w:val="002649FD"/>
    <w:rsid w:val="00266EE3"/>
    <w:rsid w:val="00270CA2"/>
    <w:rsid w:val="0027354F"/>
    <w:rsid w:val="00273D57"/>
    <w:rsid w:val="0027480B"/>
    <w:rsid w:val="002748DF"/>
    <w:rsid w:val="00275D80"/>
    <w:rsid w:val="002762FE"/>
    <w:rsid w:val="002773BE"/>
    <w:rsid w:val="0027741B"/>
    <w:rsid w:val="00277D8E"/>
    <w:rsid w:val="00282279"/>
    <w:rsid w:val="0028315D"/>
    <w:rsid w:val="00284408"/>
    <w:rsid w:val="00284E48"/>
    <w:rsid w:val="00285D4A"/>
    <w:rsid w:val="00286F59"/>
    <w:rsid w:val="00292261"/>
    <w:rsid w:val="00294EB3"/>
    <w:rsid w:val="002955DF"/>
    <w:rsid w:val="00296203"/>
    <w:rsid w:val="002972CC"/>
    <w:rsid w:val="002A025D"/>
    <w:rsid w:val="002A0919"/>
    <w:rsid w:val="002A0A71"/>
    <w:rsid w:val="002A39D1"/>
    <w:rsid w:val="002A41E9"/>
    <w:rsid w:val="002A4213"/>
    <w:rsid w:val="002A6B3E"/>
    <w:rsid w:val="002B2A69"/>
    <w:rsid w:val="002B4494"/>
    <w:rsid w:val="002B6766"/>
    <w:rsid w:val="002B6ACA"/>
    <w:rsid w:val="002B6B78"/>
    <w:rsid w:val="002B6F53"/>
    <w:rsid w:val="002B718B"/>
    <w:rsid w:val="002C13BD"/>
    <w:rsid w:val="002C20CC"/>
    <w:rsid w:val="002C27EA"/>
    <w:rsid w:val="002C38C4"/>
    <w:rsid w:val="002C3B67"/>
    <w:rsid w:val="002C41F3"/>
    <w:rsid w:val="002C717A"/>
    <w:rsid w:val="002C730F"/>
    <w:rsid w:val="002C79B0"/>
    <w:rsid w:val="002C7BD3"/>
    <w:rsid w:val="002D0B58"/>
    <w:rsid w:val="002D3677"/>
    <w:rsid w:val="002D44F6"/>
    <w:rsid w:val="002D5B16"/>
    <w:rsid w:val="002D5BEE"/>
    <w:rsid w:val="002D6DBB"/>
    <w:rsid w:val="002D6F18"/>
    <w:rsid w:val="002E131E"/>
    <w:rsid w:val="002E25B7"/>
    <w:rsid w:val="002E29CD"/>
    <w:rsid w:val="002E2DBC"/>
    <w:rsid w:val="002E4834"/>
    <w:rsid w:val="002E4FC0"/>
    <w:rsid w:val="002E55A3"/>
    <w:rsid w:val="002E6533"/>
    <w:rsid w:val="002E658E"/>
    <w:rsid w:val="002F1B14"/>
    <w:rsid w:val="002F1F69"/>
    <w:rsid w:val="002F2B76"/>
    <w:rsid w:val="002F4241"/>
    <w:rsid w:val="002F47A1"/>
    <w:rsid w:val="002F6314"/>
    <w:rsid w:val="002F7B0F"/>
    <w:rsid w:val="0030114B"/>
    <w:rsid w:val="00301CB2"/>
    <w:rsid w:val="00302EB0"/>
    <w:rsid w:val="00304053"/>
    <w:rsid w:val="00305E67"/>
    <w:rsid w:val="00306DF8"/>
    <w:rsid w:val="00306E48"/>
    <w:rsid w:val="003120AD"/>
    <w:rsid w:val="00312213"/>
    <w:rsid w:val="003130A1"/>
    <w:rsid w:val="0031356B"/>
    <w:rsid w:val="00314164"/>
    <w:rsid w:val="00314EB3"/>
    <w:rsid w:val="00316468"/>
    <w:rsid w:val="00316911"/>
    <w:rsid w:val="0031797F"/>
    <w:rsid w:val="00320639"/>
    <w:rsid w:val="00321427"/>
    <w:rsid w:val="003219D3"/>
    <w:rsid w:val="00321AAF"/>
    <w:rsid w:val="00326199"/>
    <w:rsid w:val="00326745"/>
    <w:rsid w:val="0032729C"/>
    <w:rsid w:val="00327384"/>
    <w:rsid w:val="00327F42"/>
    <w:rsid w:val="00330BA3"/>
    <w:rsid w:val="00331043"/>
    <w:rsid w:val="0033185F"/>
    <w:rsid w:val="00331BDE"/>
    <w:rsid w:val="00332B8E"/>
    <w:rsid w:val="0033313D"/>
    <w:rsid w:val="0033374D"/>
    <w:rsid w:val="00336F80"/>
    <w:rsid w:val="003474A5"/>
    <w:rsid w:val="00347BAE"/>
    <w:rsid w:val="003501B8"/>
    <w:rsid w:val="003507B6"/>
    <w:rsid w:val="0035140F"/>
    <w:rsid w:val="00351E6C"/>
    <w:rsid w:val="00351FA7"/>
    <w:rsid w:val="00353A18"/>
    <w:rsid w:val="003540F2"/>
    <w:rsid w:val="003544E7"/>
    <w:rsid w:val="003552D9"/>
    <w:rsid w:val="003566DE"/>
    <w:rsid w:val="00360F49"/>
    <w:rsid w:val="003628A6"/>
    <w:rsid w:val="0036381E"/>
    <w:rsid w:val="00367A91"/>
    <w:rsid w:val="00367C50"/>
    <w:rsid w:val="00367E52"/>
    <w:rsid w:val="0037076D"/>
    <w:rsid w:val="0037098C"/>
    <w:rsid w:val="00371559"/>
    <w:rsid w:val="003717CE"/>
    <w:rsid w:val="00372E39"/>
    <w:rsid w:val="00372F06"/>
    <w:rsid w:val="003732CA"/>
    <w:rsid w:val="00377A8D"/>
    <w:rsid w:val="00383208"/>
    <w:rsid w:val="0038417F"/>
    <w:rsid w:val="003842A3"/>
    <w:rsid w:val="00384FFB"/>
    <w:rsid w:val="00385202"/>
    <w:rsid w:val="00386AF6"/>
    <w:rsid w:val="003873F0"/>
    <w:rsid w:val="00387E26"/>
    <w:rsid w:val="00387E88"/>
    <w:rsid w:val="00390A0D"/>
    <w:rsid w:val="0039168C"/>
    <w:rsid w:val="00393750"/>
    <w:rsid w:val="00397282"/>
    <w:rsid w:val="00397362"/>
    <w:rsid w:val="00397E0C"/>
    <w:rsid w:val="003A09DC"/>
    <w:rsid w:val="003A6B1E"/>
    <w:rsid w:val="003B0380"/>
    <w:rsid w:val="003B2D71"/>
    <w:rsid w:val="003B40F2"/>
    <w:rsid w:val="003B5901"/>
    <w:rsid w:val="003B763B"/>
    <w:rsid w:val="003B76D1"/>
    <w:rsid w:val="003C19A4"/>
    <w:rsid w:val="003C2129"/>
    <w:rsid w:val="003C28E5"/>
    <w:rsid w:val="003C41E6"/>
    <w:rsid w:val="003C4D92"/>
    <w:rsid w:val="003C5069"/>
    <w:rsid w:val="003C7DBA"/>
    <w:rsid w:val="003D139F"/>
    <w:rsid w:val="003D2121"/>
    <w:rsid w:val="003D28B2"/>
    <w:rsid w:val="003E09EF"/>
    <w:rsid w:val="003E127A"/>
    <w:rsid w:val="003E135A"/>
    <w:rsid w:val="003E17E0"/>
    <w:rsid w:val="003E35D6"/>
    <w:rsid w:val="003E4D1B"/>
    <w:rsid w:val="003E4E10"/>
    <w:rsid w:val="003E76B1"/>
    <w:rsid w:val="003E76C2"/>
    <w:rsid w:val="003F0000"/>
    <w:rsid w:val="003F06B1"/>
    <w:rsid w:val="003F1D26"/>
    <w:rsid w:val="003F2711"/>
    <w:rsid w:val="003F456D"/>
    <w:rsid w:val="003F4F52"/>
    <w:rsid w:val="003F6410"/>
    <w:rsid w:val="004006E8"/>
    <w:rsid w:val="004010CC"/>
    <w:rsid w:val="0040110F"/>
    <w:rsid w:val="0040563C"/>
    <w:rsid w:val="004075AD"/>
    <w:rsid w:val="00410890"/>
    <w:rsid w:val="0041135A"/>
    <w:rsid w:val="00411B9E"/>
    <w:rsid w:val="00414C98"/>
    <w:rsid w:val="004175E1"/>
    <w:rsid w:val="00417E4B"/>
    <w:rsid w:val="004202D4"/>
    <w:rsid w:val="004208D1"/>
    <w:rsid w:val="00420B47"/>
    <w:rsid w:val="00420CD2"/>
    <w:rsid w:val="0042240F"/>
    <w:rsid w:val="00423A83"/>
    <w:rsid w:val="00426F8F"/>
    <w:rsid w:val="00427515"/>
    <w:rsid w:val="0043070D"/>
    <w:rsid w:val="00431193"/>
    <w:rsid w:val="00432299"/>
    <w:rsid w:val="0043298D"/>
    <w:rsid w:val="00432C1F"/>
    <w:rsid w:val="00434DDD"/>
    <w:rsid w:val="00436871"/>
    <w:rsid w:val="00436C3B"/>
    <w:rsid w:val="00436EB8"/>
    <w:rsid w:val="00442165"/>
    <w:rsid w:val="00444979"/>
    <w:rsid w:val="0044547D"/>
    <w:rsid w:val="004468DE"/>
    <w:rsid w:val="0044697B"/>
    <w:rsid w:val="004538AF"/>
    <w:rsid w:val="004552BB"/>
    <w:rsid w:val="00460340"/>
    <w:rsid w:val="00460EC2"/>
    <w:rsid w:val="00463167"/>
    <w:rsid w:val="00463B10"/>
    <w:rsid w:val="00466849"/>
    <w:rsid w:val="00466FA6"/>
    <w:rsid w:val="004673D2"/>
    <w:rsid w:val="004703A0"/>
    <w:rsid w:val="00472D8B"/>
    <w:rsid w:val="0047395E"/>
    <w:rsid w:val="004761D8"/>
    <w:rsid w:val="004762C3"/>
    <w:rsid w:val="00477606"/>
    <w:rsid w:val="00480EA7"/>
    <w:rsid w:val="00481264"/>
    <w:rsid w:val="00482B07"/>
    <w:rsid w:val="00483513"/>
    <w:rsid w:val="00484D1C"/>
    <w:rsid w:val="00484D97"/>
    <w:rsid w:val="004852B5"/>
    <w:rsid w:val="00485AC7"/>
    <w:rsid w:val="0048624B"/>
    <w:rsid w:val="004903E5"/>
    <w:rsid w:val="00491417"/>
    <w:rsid w:val="00494301"/>
    <w:rsid w:val="0049597D"/>
    <w:rsid w:val="0049633F"/>
    <w:rsid w:val="00496690"/>
    <w:rsid w:val="0049720F"/>
    <w:rsid w:val="004A067D"/>
    <w:rsid w:val="004A2C67"/>
    <w:rsid w:val="004A319D"/>
    <w:rsid w:val="004A4703"/>
    <w:rsid w:val="004A6A5B"/>
    <w:rsid w:val="004A7F22"/>
    <w:rsid w:val="004B0048"/>
    <w:rsid w:val="004B318C"/>
    <w:rsid w:val="004B3539"/>
    <w:rsid w:val="004B3783"/>
    <w:rsid w:val="004B490F"/>
    <w:rsid w:val="004B5BDD"/>
    <w:rsid w:val="004B7049"/>
    <w:rsid w:val="004C04C6"/>
    <w:rsid w:val="004C09BB"/>
    <w:rsid w:val="004C2AB8"/>
    <w:rsid w:val="004C38FE"/>
    <w:rsid w:val="004C3C1E"/>
    <w:rsid w:val="004C56DE"/>
    <w:rsid w:val="004C700D"/>
    <w:rsid w:val="004D1A87"/>
    <w:rsid w:val="004D265E"/>
    <w:rsid w:val="004D401B"/>
    <w:rsid w:val="004D489D"/>
    <w:rsid w:val="004D5E36"/>
    <w:rsid w:val="004D673D"/>
    <w:rsid w:val="004E17A0"/>
    <w:rsid w:val="004E2A3D"/>
    <w:rsid w:val="004E2BF6"/>
    <w:rsid w:val="004E406C"/>
    <w:rsid w:val="004E4716"/>
    <w:rsid w:val="004E562F"/>
    <w:rsid w:val="004E7669"/>
    <w:rsid w:val="004E76E9"/>
    <w:rsid w:val="004F0079"/>
    <w:rsid w:val="004F0902"/>
    <w:rsid w:val="004F0B19"/>
    <w:rsid w:val="004F1D75"/>
    <w:rsid w:val="004F2778"/>
    <w:rsid w:val="004F3A55"/>
    <w:rsid w:val="004F6977"/>
    <w:rsid w:val="004F6C01"/>
    <w:rsid w:val="005010A9"/>
    <w:rsid w:val="0050239D"/>
    <w:rsid w:val="005029EE"/>
    <w:rsid w:val="00503B88"/>
    <w:rsid w:val="00504EA0"/>
    <w:rsid w:val="005055BF"/>
    <w:rsid w:val="00510716"/>
    <w:rsid w:val="00512CA0"/>
    <w:rsid w:val="00516BB6"/>
    <w:rsid w:val="00516C40"/>
    <w:rsid w:val="00517997"/>
    <w:rsid w:val="00517A74"/>
    <w:rsid w:val="00517F04"/>
    <w:rsid w:val="00523265"/>
    <w:rsid w:val="005240AB"/>
    <w:rsid w:val="0053029B"/>
    <w:rsid w:val="00533D39"/>
    <w:rsid w:val="00534786"/>
    <w:rsid w:val="005348F4"/>
    <w:rsid w:val="005353CA"/>
    <w:rsid w:val="00535A10"/>
    <w:rsid w:val="00535C69"/>
    <w:rsid w:val="00535EC2"/>
    <w:rsid w:val="0053636E"/>
    <w:rsid w:val="00536388"/>
    <w:rsid w:val="00540ABC"/>
    <w:rsid w:val="00542951"/>
    <w:rsid w:val="005453E9"/>
    <w:rsid w:val="00546FE7"/>
    <w:rsid w:val="00547EC8"/>
    <w:rsid w:val="00553388"/>
    <w:rsid w:val="00556845"/>
    <w:rsid w:val="0056037D"/>
    <w:rsid w:val="00560598"/>
    <w:rsid w:val="0056303B"/>
    <w:rsid w:val="0056647C"/>
    <w:rsid w:val="005665FC"/>
    <w:rsid w:val="00566AE8"/>
    <w:rsid w:val="005676FC"/>
    <w:rsid w:val="00573006"/>
    <w:rsid w:val="005738D0"/>
    <w:rsid w:val="00574476"/>
    <w:rsid w:val="00581020"/>
    <w:rsid w:val="0058179A"/>
    <w:rsid w:val="00582B3C"/>
    <w:rsid w:val="00583E7E"/>
    <w:rsid w:val="00584120"/>
    <w:rsid w:val="00584DF1"/>
    <w:rsid w:val="0058535D"/>
    <w:rsid w:val="005855C0"/>
    <w:rsid w:val="00585850"/>
    <w:rsid w:val="005865CB"/>
    <w:rsid w:val="00586FA6"/>
    <w:rsid w:val="00587742"/>
    <w:rsid w:val="00587AAD"/>
    <w:rsid w:val="00587E93"/>
    <w:rsid w:val="00591003"/>
    <w:rsid w:val="005921DC"/>
    <w:rsid w:val="0059329B"/>
    <w:rsid w:val="005939AA"/>
    <w:rsid w:val="0059676C"/>
    <w:rsid w:val="005A0955"/>
    <w:rsid w:val="005A1A1F"/>
    <w:rsid w:val="005A2BE8"/>
    <w:rsid w:val="005A325F"/>
    <w:rsid w:val="005A63D1"/>
    <w:rsid w:val="005B0FA7"/>
    <w:rsid w:val="005B1FD2"/>
    <w:rsid w:val="005B40A9"/>
    <w:rsid w:val="005B4834"/>
    <w:rsid w:val="005C14B0"/>
    <w:rsid w:val="005C1972"/>
    <w:rsid w:val="005C23F3"/>
    <w:rsid w:val="005C2BEB"/>
    <w:rsid w:val="005C3103"/>
    <w:rsid w:val="005C3920"/>
    <w:rsid w:val="005C4A2C"/>
    <w:rsid w:val="005C5021"/>
    <w:rsid w:val="005C5730"/>
    <w:rsid w:val="005C5792"/>
    <w:rsid w:val="005C5F3E"/>
    <w:rsid w:val="005D08A6"/>
    <w:rsid w:val="005D15B1"/>
    <w:rsid w:val="005D3144"/>
    <w:rsid w:val="005D338C"/>
    <w:rsid w:val="005D46A9"/>
    <w:rsid w:val="005D497C"/>
    <w:rsid w:val="005D6BD7"/>
    <w:rsid w:val="005D6D77"/>
    <w:rsid w:val="005D7CF4"/>
    <w:rsid w:val="005E2318"/>
    <w:rsid w:val="005E2A53"/>
    <w:rsid w:val="005E3076"/>
    <w:rsid w:val="005E3836"/>
    <w:rsid w:val="005E42A5"/>
    <w:rsid w:val="005E437A"/>
    <w:rsid w:val="005E4B7B"/>
    <w:rsid w:val="005E5C5A"/>
    <w:rsid w:val="005E6F4D"/>
    <w:rsid w:val="005E72D2"/>
    <w:rsid w:val="005F3222"/>
    <w:rsid w:val="005F326F"/>
    <w:rsid w:val="005F350B"/>
    <w:rsid w:val="005F41CB"/>
    <w:rsid w:val="005F51D2"/>
    <w:rsid w:val="00600285"/>
    <w:rsid w:val="00604DE2"/>
    <w:rsid w:val="00604ED7"/>
    <w:rsid w:val="006056DB"/>
    <w:rsid w:val="00605CBB"/>
    <w:rsid w:val="00606A14"/>
    <w:rsid w:val="00610083"/>
    <w:rsid w:val="00611C1B"/>
    <w:rsid w:val="00613F8D"/>
    <w:rsid w:val="006147B1"/>
    <w:rsid w:val="006161B8"/>
    <w:rsid w:val="00617100"/>
    <w:rsid w:val="00622EDA"/>
    <w:rsid w:val="00624E72"/>
    <w:rsid w:val="006250AA"/>
    <w:rsid w:val="00626346"/>
    <w:rsid w:val="00626A6B"/>
    <w:rsid w:val="00626A9F"/>
    <w:rsid w:val="006279EA"/>
    <w:rsid w:val="00627D28"/>
    <w:rsid w:val="006302DC"/>
    <w:rsid w:val="00635580"/>
    <w:rsid w:val="00635B6C"/>
    <w:rsid w:val="006366BA"/>
    <w:rsid w:val="00640767"/>
    <w:rsid w:val="00642EF6"/>
    <w:rsid w:val="00644A5C"/>
    <w:rsid w:val="00644F2C"/>
    <w:rsid w:val="006450B9"/>
    <w:rsid w:val="00653142"/>
    <w:rsid w:val="006537E6"/>
    <w:rsid w:val="00654A64"/>
    <w:rsid w:val="00654F37"/>
    <w:rsid w:val="00656C4C"/>
    <w:rsid w:val="0066307B"/>
    <w:rsid w:val="00670897"/>
    <w:rsid w:val="00673DC2"/>
    <w:rsid w:val="00673F86"/>
    <w:rsid w:val="006744CA"/>
    <w:rsid w:val="006772CE"/>
    <w:rsid w:val="00682129"/>
    <w:rsid w:val="00683ADB"/>
    <w:rsid w:val="00684235"/>
    <w:rsid w:val="00685213"/>
    <w:rsid w:val="006868A4"/>
    <w:rsid w:val="00686C97"/>
    <w:rsid w:val="0069772D"/>
    <w:rsid w:val="00697933"/>
    <w:rsid w:val="006A1B21"/>
    <w:rsid w:val="006A2C27"/>
    <w:rsid w:val="006A3257"/>
    <w:rsid w:val="006A35FC"/>
    <w:rsid w:val="006A4008"/>
    <w:rsid w:val="006A5C7B"/>
    <w:rsid w:val="006A6359"/>
    <w:rsid w:val="006A7034"/>
    <w:rsid w:val="006B0053"/>
    <w:rsid w:val="006B0C0D"/>
    <w:rsid w:val="006B1077"/>
    <w:rsid w:val="006B1C79"/>
    <w:rsid w:val="006B1CBE"/>
    <w:rsid w:val="006B345D"/>
    <w:rsid w:val="006B75D2"/>
    <w:rsid w:val="006C01CD"/>
    <w:rsid w:val="006C031B"/>
    <w:rsid w:val="006C060D"/>
    <w:rsid w:val="006C0E1A"/>
    <w:rsid w:val="006C1E35"/>
    <w:rsid w:val="006C2891"/>
    <w:rsid w:val="006C3712"/>
    <w:rsid w:val="006C3775"/>
    <w:rsid w:val="006C47C0"/>
    <w:rsid w:val="006C55AC"/>
    <w:rsid w:val="006C69FF"/>
    <w:rsid w:val="006C7B7B"/>
    <w:rsid w:val="006D16E5"/>
    <w:rsid w:val="006D354B"/>
    <w:rsid w:val="006D49C9"/>
    <w:rsid w:val="006D52EC"/>
    <w:rsid w:val="006D6EEF"/>
    <w:rsid w:val="006E098A"/>
    <w:rsid w:val="006E15EE"/>
    <w:rsid w:val="006E15F9"/>
    <w:rsid w:val="006E19A0"/>
    <w:rsid w:val="006E3373"/>
    <w:rsid w:val="006E34EC"/>
    <w:rsid w:val="006E51A7"/>
    <w:rsid w:val="006E5450"/>
    <w:rsid w:val="006E76B7"/>
    <w:rsid w:val="006F2561"/>
    <w:rsid w:val="006F46F2"/>
    <w:rsid w:val="006F46FF"/>
    <w:rsid w:val="006F53CB"/>
    <w:rsid w:val="006F612D"/>
    <w:rsid w:val="006F696A"/>
    <w:rsid w:val="006F7272"/>
    <w:rsid w:val="006F7B63"/>
    <w:rsid w:val="0070268F"/>
    <w:rsid w:val="00702C7A"/>
    <w:rsid w:val="00703703"/>
    <w:rsid w:val="00703B8F"/>
    <w:rsid w:val="007045D3"/>
    <w:rsid w:val="00705003"/>
    <w:rsid w:val="00705504"/>
    <w:rsid w:val="00706616"/>
    <w:rsid w:val="00707CD5"/>
    <w:rsid w:val="00713EF7"/>
    <w:rsid w:val="007144A4"/>
    <w:rsid w:val="00715B79"/>
    <w:rsid w:val="00720AF5"/>
    <w:rsid w:val="00726A1D"/>
    <w:rsid w:val="00726DDB"/>
    <w:rsid w:val="007304D3"/>
    <w:rsid w:val="00730EA9"/>
    <w:rsid w:val="0073111D"/>
    <w:rsid w:val="0073450C"/>
    <w:rsid w:val="007353BE"/>
    <w:rsid w:val="00736D3B"/>
    <w:rsid w:val="007404A4"/>
    <w:rsid w:val="00740E6D"/>
    <w:rsid w:val="007411BE"/>
    <w:rsid w:val="0074251B"/>
    <w:rsid w:val="0074367E"/>
    <w:rsid w:val="00743C28"/>
    <w:rsid w:val="00747184"/>
    <w:rsid w:val="007474A2"/>
    <w:rsid w:val="0075122B"/>
    <w:rsid w:val="00752C39"/>
    <w:rsid w:val="00753C95"/>
    <w:rsid w:val="00756D60"/>
    <w:rsid w:val="00756F8E"/>
    <w:rsid w:val="00757B92"/>
    <w:rsid w:val="0076128B"/>
    <w:rsid w:val="00762FCE"/>
    <w:rsid w:val="007657DF"/>
    <w:rsid w:val="00767CFA"/>
    <w:rsid w:val="00770248"/>
    <w:rsid w:val="00772842"/>
    <w:rsid w:val="0077323C"/>
    <w:rsid w:val="007735B9"/>
    <w:rsid w:val="00775724"/>
    <w:rsid w:val="00777717"/>
    <w:rsid w:val="00781105"/>
    <w:rsid w:val="00782923"/>
    <w:rsid w:val="00783001"/>
    <w:rsid w:val="0078455B"/>
    <w:rsid w:val="00786BC9"/>
    <w:rsid w:val="00786CCE"/>
    <w:rsid w:val="00787372"/>
    <w:rsid w:val="00787714"/>
    <w:rsid w:val="00790C16"/>
    <w:rsid w:val="0079157F"/>
    <w:rsid w:val="00792965"/>
    <w:rsid w:val="00793068"/>
    <w:rsid w:val="0079585A"/>
    <w:rsid w:val="00796132"/>
    <w:rsid w:val="007A02A5"/>
    <w:rsid w:val="007A27EF"/>
    <w:rsid w:val="007A4DE7"/>
    <w:rsid w:val="007A5198"/>
    <w:rsid w:val="007A7D02"/>
    <w:rsid w:val="007B00D9"/>
    <w:rsid w:val="007B1AC8"/>
    <w:rsid w:val="007B1B2D"/>
    <w:rsid w:val="007B2022"/>
    <w:rsid w:val="007B6D19"/>
    <w:rsid w:val="007C0429"/>
    <w:rsid w:val="007C05D8"/>
    <w:rsid w:val="007C2D1B"/>
    <w:rsid w:val="007C38E5"/>
    <w:rsid w:val="007C3BE8"/>
    <w:rsid w:val="007C732E"/>
    <w:rsid w:val="007D2CC9"/>
    <w:rsid w:val="007D3076"/>
    <w:rsid w:val="007D3BF2"/>
    <w:rsid w:val="007D4E4D"/>
    <w:rsid w:val="007D66AF"/>
    <w:rsid w:val="007D73DF"/>
    <w:rsid w:val="007E27F4"/>
    <w:rsid w:val="007E74FB"/>
    <w:rsid w:val="007F14B1"/>
    <w:rsid w:val="007F558F"/>
    <w:rsid w:val="007F5A43"/>
    <w:rsid w:val="007F5C65"/>
    <w:rsid w:val="007F5CA0"/>
    <w:rsid w:val="007F72D9"/>
    <w:rsid w:val="007F72FF"/>
    <w:rsid w:val="00802126"/>
    <w:rsid w:val="0080386D"/>
    <w:rsid w:val="00804081"/>
    <w:rsid w:val="00806BBA"/>
    <w:rsid w:val="008116A6"/>
    <w:rsid w:val="00811738"/>
    <w:rsid w:val="00812304"/>
    <w:rsid w:val="00813AE1"/>
    <w:rsid w:val="00814C2B"/>
    <w:rsid w:val="00814D01"/>
    <w:rsid w:val="00814F63"/>
    <w:rsid w:val="008171FB"/>
    <w:rsid w:val="00820595"/>
    <w:rsid w:val="00820AE6"/>
    <w:rsid w:val="00821D6C"/>
    <w:rsid w:val="00822958"/>
    <w:rsid w:val="008230B8"/>
    <w:rsid w:val="008239FA"/>
    <w:rsid w:val="00831967"/>
    <w:rsid w:val="00831E3B"/>
    <w:rsid w:val="008324A5"/>
    <w:rsid w:val="00832A8F"/>
    <w:rsid w:val="00832E75"/>
    <w:rsid w:val="008330AA"/>
    <w:rsid w:val="0083337D"/>
    <w:rsid w:val="00834A64"/>
    <w:rsid w:val="00834D6C"/>
    <w:rsid w:val="008369A5"/>
    <w:rsid w:val="00837DA0"/>
    <w:rsid w:val="0084084B"/>
    <w:rsid w:val="00842485"/>
    <w:rsid w:val="00843510"/>
    <w:rsid w:val="008435B0"/>
    <w:rsid w:val="00845F5E"/>
    <w:rsid w:val="00847375"/>
    <w:rsid w:val="0085053A"/>
    <w:rsid w:val="00853ACB"/>
    <w:rsid w:val="00853FC2"/>
    <w:rsid w:val="008542D0"/>
    <w:rsid w:val="00855C38"/>
    <w:rsid w:val="00855E30"/>
    <w:rsid w:val="008629B0"/>
    <w:rsid w:val="00863464"/>
    <w:rsid w:val="00864C60"/>
    <w:rsid w:val="0086591F"/>
    <w:rsid w:val="00867538"/>
    <w:rsid w:val="00870056"/>
    <w:rsid w:val="0087071B"/>
    <w:rsid w:val="0087091B"/>
    <w:rsid w:val="00870CB0"/>
    <w:rsid w:val="008714DF"/>
    <w:rsid w:val="0087342E"/>
    <w:rsid w:val="00875040"/>
    <w:rsid w:val="008758DB"/>
    <w:rsid w:val="00876987"/>
    <w:rsid w:val="00877AE2"/>
    <w:rsid w:val="008805A1"/>
    <w:rsid w:val="008812B6"/>
    <w:rsid w:val="008836CA"/>
    <w:rsid w:val="0088454D"/>
    <w:rsid w:val="008863E9"/>
    <w:rsid w:val="008875EF"/>
    <w:rsid w:val="00891CD3"/>
    <w:rsid w:val="008944AC"/>
    <w:rsid w:val="00897854"/>
    <w:rsid w:val="008A0588"/>
    <w:rsid w:val="008A29DD"/>
    <w:rsid w:val="008A3D35"/>
    <w:rsid w:val="008A4C24"/>
    <w:rsid w:val="008A4DCB"/>
    <w:rsid w:val="008A5061"/>
    <w:rsid w:val="008A5E20"/>
    <w:rsid w:val="008A721F"/>
    <w:rsid w:val="008B126E"/>
    <w:rsid w:val="008B186F"/>
    <w:rsid w:val="008B366B"/>
    <w:rsid w:val="008B3867"/>
    <w:rsid w:val="008B41E9"/>
    <w:rsid w:val="008B4210"/>
    <w:rsid w:val="008B6103"/>
    <w:rsid w:val="008B66F2"/>
    <w:rsid w:val="008B7305"/>
    <w:rsid w:val="008C02AF"/>
    <w:rsid w:val="008C0ABF"/>
    <w:rsid w:val="008C1404"/>
    <w:rsid w:val="008C26EB"/>
    <w:rsid w:val="008C2EBD"/>
    <w:rsid w:val="008C359D"/>
    <w:rsid w:val="008C3A0B"/>
    <w:rsid w:val="008C3B0A"/>
    <w:rsid w:val="008C51A0"/>
    <w:rsid w:val="008C6A3D"/>
    <w:rsid w:val="008C6DA8"/>
    <w:rsid w:val="008C70F1"/>
    <w:rsid w:val="008D0BCF"/>
    <w:rsid w:val="008D2D5C"/>
    <w:rsid w:val="008D65E9"/>
    <w:rsid w:val="008E043A"/>
    <w:rsid w:val="008E0937"/>
    <w:rsid w:val="008E5581"/>
    <w:rsid w:val="008E5B01"/>
    <w:rsid w:val="008E7213"/>
    <w:rsid w:val="008F0508"/>
    <w:rsid w:val="008F0C34"/>
    <w:rsid w:val="008F24F9"/>
    <w:rsid w:val="008F2849"/>
    <w:rsid w:val="008F313A"/>
    <w:rsid w:val="008F3FDB"/>
    <w:rsid w:val="008F4508"/>
    <w:rsid w:val="008F4B6D"/>
    <w:rsid w:val="008F5FE3"/>
    <w:rsid w:val="00900F46"/>
    <w:rsid w:val="00903893"/>
    <w:rsid w:val="009057F7"/>
    <w:rsid w:val="009067BB"/>
    <w:rsid w:val="00906E50"/>
    <w:rsid w:val="00907897"/>
    <w:rsid w:val="00907E95"/>
    <w:rsid w:val="00910CC5"/>
    <w:rsid w:val="00911211"/>
    <w:rsid w:val="00911BCF"/>
    <w:rsid w:val="00912940"/>
    <w:rsid w:val="009154EC"/>
    <w:rsid w:val="00917454"/>
    <w:rsid w:val="009178EE"/>
    <w:rsid w:val="0092109E"/>
    <w:rsid w:val="0092316E"/>
    <w:rsid w:val="00932C53"/>
    <w:rsid w:val="009356F5"/>
    <w:rsid w:val="009357D1"/>
    <w:rsid w:val="009358C4"/>
    <w:rsid w:val="00937A76"/>
    <w:rsid w:val="0094237A"/>
    <w:rsid w:val="009441B5"/>
    <w:rsid w:val="0094458B"/>
    <w:rsid w:val="009516CF"/>
    <w:rsid w:val="00952318"/>
    <w:rsid w:val="00952A09"/>
    <w:rsid w:val="009544BC"/>
    <w:rsid w:val="00956925"/>
    <w:rsid w:val="00957391"/>
    <w:rsid w:val="00960C1F"/>
    <w:rsid w:val="00960E67"/>
    <w:rsid w:val="00961D34"/>
    <w:rsid w:val="00963A47"/>
    <w:rsid w:val="009649EC"/>
    <w:rsid w:val="00970261"/>
    <w:rsid w:val="00972517"/>
    <w:rsid w:val="00973716"/>
    <w:rsid w:val="009745EB"/>
    <w:rsid w:val="00974945"/>
    <w:rsid w:val="00976A0D"/>
    <w:rsid w:val="009801DD"/>
    <w:rsid w:val="0098037F"/>
    <w:rsid w:val="009804C2"/>
    <w:rsid w:val="00980E11"/>
    <w:rsid w:val="009818F0"/>
    <w:rsid w:val="00982716"/>
    <w:rsid w:val="00985222"/>
    <w:rsid w:val="009869CD"/>
    <w:rsid w:val="0098707E"/>
    <w:rsid w:val="00987AE0"/>
    <w:rsid w:val="00990DB8"/>
    <w:rsid w:val="009931B8"/>
    <w:rsid w:val="00996916"/>
    <w:rsid w:val="009A1774"/>
    <w:rsid w:val="009A1AD7"/>
    <w:rsid w:val="009A3515"/>
    <w:rsid w:val="009A42CF"/>
    <w:rsid w:val="009A6AC5"/>
    <w:rsid w:val="009A73FE"/>
    <w:rsid w:val="009B224B"/>
    <w:rsid w:val="009B2D6B"/>
    <w:rsid w:val="009B2D9B"/>
    <w:rsid w:val="009B451A"/>
    <w:rsid w:val="009B48E5"/>
    <w:rsid w:val="009B6FBF"/>
    <w:rsid w:val="009B72D8"/>
    <w:rsid w:val="009C01CF"/>
    <w:rsid w:val="009C1443"/>
    <w:rsid w:val="009C1576"/>
    <w:rsid w:val="009C1838"/>
    <w:rsid w:val="009C2E3C"/>
    <w:rsid w:val="009C41A7"/>
    <w:rsid w:val="009C4A73"/>
    <w:rsid w:val="009C4E61"/>
    <w:rsid w:val="009C5C32"/>
    <w:rsid w:val="009C6815"/>
    <w:rsid w:val="009C72CA"/>
    <w:rsid w:val="009C7BAE"/>
    <w:rsid w:val="009D539F"/>
    <w:rsid w:val="009D7238"/>
    <w:rsid w:val="009D7BC9"/>
    <w:rsid w:val="009E0357"/>
    <w:rsid w:val="009E0DE0"/>
    <w:rsid w:val="009E10B6"/>
    <w:rsid w:val="009E14E0"/>
    <w:rsid w:val="009E3926"/>
    <w:rsid w:val="009E3B7E"/>
    <w:rsid w:val="009E3D00"/>
    <w:rsid w:val="009E799F"/>
    <w:rsid w:val="009F1E5C"/>
    <w:rsid w:val="00A01BD5"/>
    <w:rsid w:val="00A02CD7"/>
    <w:rsid w:val="00A03688"/>
    <w:rsid w:val="00A03E9A"/>
    <w:rsid w:val="00A045A0"/>
    <w:rsid w:val="00A0542C"/>
    <w:rsid w:val="00A07F8A"/>
    <w:rsid w:val="00A10BB0"/>
    <w:rsid w:val="00A12C8E"/>
    <w:rsid w:val="00A13EE8"/>
    <w:rsid w:val="00A20AB0"/>
    <w:rsid w:val="00A20F28"/>
    <w:rsid w:val="00A20F4F"/>
    <w:rsid w:val="00A2105A"/>
    <w:rsid w:val="00A21AA5"/>
    <w:rsid w:val="00A22409"/>
    <w:rsid w:val="00A22804"/>
    <w:rsid w:val="00A245E4"/>
    <w:rsid w:val="00A26505"/>
    <w:rsid w:val="00A2715F"/>
    <w:rsid w:val="00A27C52"/>
    <w:rsid w:val="00A30806"/>
    <w:rsid w:val="00A30C91"/>
    <w:rsid w:val="00A31694"/>
    <w:rsid w:val="00A31AD7"/>
    <w:rsid w:val="00A33B14"/>
    <w:rsid w:val="00A34B81"/>
    <w:rsid w:val="00A37A7D"/>
    <w:rsid w:val="00A403B9"/>
    <w:rsid w:val="00A41B02"/>
    <w:rsid w:val="00A42FB1"/>
    <w:rsid w:val="00A4361A"/>
    <w:rsid w:val="00A440E3"/>
    <w:rsid w:val="00A44152"/>
    <w:rsid w:val="00A44526"/>
    <w:rsid w:val="00A44EBC"/>
    <w:rsid w:val="00A4568A"/>
    <w:rsid w:val="00A5006D"/>
    <w:rsid w:val="00A50F2D"/>
    <w:rsid w:val="00A51730"/>
    <w:rsid w:val="00A5285F"/>
    <w:rsid w:val="00A52FF9"/>
    <w:rsid w:val="00A5357C"/>
    <w:rsid w:val="00A540E0"/>
    <w:rsid w:val="00A57CCD"/>
    <w:rsid w:val="00A61672"/>
    <w:rsid w:val="00A62647"/>
    <w:rsid w:val="00A6465D"/>
    <w:rsid w:val="00A64823"/>
    <w:rsid w:val="00A648A2"/>
    <w:rsid w:val="00A6705A"/>
    <w:rsid w:val="00A67777"/>
    <w:rsid w:val="00A71584"/>
    <w:rsid w:val="00A71B83"/>
    <w:rsid w:val="00A72B8D"/>
    <w:rsid w:val="00A735EE"/>
    <w:rsid w:val="00A73A23"/>
    <w:rsid w:val="00A75C19"/>
    <w:rsid w:val="00A767D8"/>
    <w:rsid w:val="00A77008"/>
    <w:rsid w:val="00A77C21"/>
    <w:rsid w:val="00A80408"/>
    <w:rsid w:val="00A828EA"/>
    <w:rsid w:val="00A83FC8"/>
    <w:rsid w:val="00A85CA2"/>
    <w:rsid w:val="00A86C51"/>
    <w:rsid w:val="00A90F91"/>
    <w:rsid w:val="00A92AFA"/>
    <w:rsid w:val="00A9303D"/>
    <w:rsid w:val="00A93175"/>
    <w:rsid w:val="00A93E8D"/>
    <w:rsid w:val="00A94D14"/>
    <w:rsid w:val="00A960E4"/>
    <w:rsid w:val="00A9631A"/>
    <w:rsid w:val="00A9785F"/>
    <w:rsid w:val="00AA05A6"/>
    <w:rsid w:val="00AA0746"/>
    <w:rsid w:val="00AA1063"/>
    <w:rsid w:val="00AA11F0"/>
    <w:rsid w:val="00AA2320"/>
    <w:rsid w:val="00AA24D4"/>
    <w:rsid w:val="00AA2FB5"/>
    <w:rsid w:val="00AA31A7"/>
    <w:rsid w:val="00AA3444"/>
    <w:rsid w:val="00AA36B4"/>
    <w:rsid w:val="00AA3F1A"/>
    <w:rsid w:val="00AA579F"/>
    <w:rsid w:val="00AB17EE"/>
    <w:rsid w:val="00AB19DD"/>
    <w:rsid w:val="00AB31FA"/>
    <w:rsid w:val="00AB3523"/>
    <w:rsid w:val="00AB4431"/>
    <w:rsid w:val="00AB4BB8"/>
    <w:rsid w:val="00AB59FB"/>
    <w:rsid w:val="00AB5DD5"/>
    <w:rsid w:val="00AB69DF"/>
    <w:rsid w:val="00AB7FDF"/>
    <w:rsid w:val="00AC0C0F"/>
    <w:rsid w:val="00AC115A"/>
    <w:rsid w:val="00AC360E"/>
    <w:rsid w:val="00AC3FE8"/>
    <w:rsid w:val="00AC49CD"/>
    <w:rsid w:val="00AC58E3"/>
    <w:rsid w:val="00AC5F90"/>
    <w:rsid w:val="00AC6305"/>
    <w:rsid w:val="00AC6BC6"/>
    <w:rsid w:val="00AD1649"/>
    <w:rsid w:val="00AD1772"/>
    <w:rsid w:val="00AD1BB4"/>
    <w:rsid w:val="00AD32E1"/>
    <w:rsid w:val="00AD3615"/>
    <w:rsid w:val="00AD3D40"/>
    <w:rsid w:val="00AD40D9"/>
    <w:rsid w:val="00AD5245"/>
    <w:rsid w:val="00AD61DE"/>
    <w:rsid w:val="00AD657D"/>
    <w:rsid w:val="00AE1ED7"/>
    <w:rsid w:val="00AE212C"/>
    <w:rsid w:val="00AE3069"/>
    <w:rsid w:val="00AE39F3"/>
    <w:rsid w:val="00AE3E1E"/>
    <w:rsid w:val="00AE41A8"/>
    <w:rsid w:val="00AE4592"/>
    <w:rsid w:val="00AE5F1B"/>
    <w:rsid w:val="00AE6906"/>
    <w:rsid w:val="00AE6A00"/>
    <w:rsid w:val="00AE75D3"/>
    <w:rsid w:val="00AF0FB0"/>
    <w:rsid w:val="00AF2D15"/>
    <w:rsid w:val="00AF4114"/>
    <w:rsid w:val="00AF4BAA"/>
    <w:rsid w:val="00AF543D"/>
    <w:rsid w:val="00AF74D2"/>
    <w:rsid w:val="00AF771C"/>
    <w:rsid w:val="00B010C6"/>
    <w:rsid w:val="00B01FAE"/>
    <w:rsid w:val="00B020AA"/>
    <w:rsid w:val="00B02EAD"/>
    <w:rsid w:val="00B03E96"/>
    <w:rsid w:val="00B03FA1"/>
    <w:rsid w:val="00B051A7"/>
    <w:rsid w:val="00B05429"/>
    <w:rsid w:val="00B10720"/>
    <w:rsid w:val="00B108F2"/>
    <w:rsid w:val="00B118E1"/>
    <w:rsid w:val="00B1308E"/>
    <w:rsid w:val="00B132EC"/>
    <w:rsid w:val="00B13DEA"/>
    <w:rsid w:val="00B14A80"/>
    <w:rsid w:val="00B14E2E"/>
    <w:rsid w:val="00B15308"/>
    <w:rsid w:val="00B20E9F"/>
    <w:rsid w:val="00B22131"/>
    <w:rsid w:val="00B22B01"/>
    <w:rsid w:val="00B24C80"/>
    <w:rsid w:val="00B26F2B"/>
    <w:rsid w:val="00B31460"/>
    <w:rsid w:val="00B31F57"/>
    <w:rsid w:val="00B33074"/>
    <w:rsid w:val="00B33512"/>
    <w:rsid w:val="00B3366E"/>
    <w:rsid w:val="00B34365"/>
    <w:rsid w:val="00B351BD"/>
    <w:rsid w:val="00B361F6"/>
    <w:rsid w:val="00B36563"/>
    <w:rsid w:val="00B43583"/>
    <w:rsid w:val="00B468E1"/>
    <w:rsid w:val="00B47F8C"/>
    <w:rsid w:val="00B512A3"/>
    <w:rsid w:val="00B518F2"/>
    <w:rsid w:val="00B53D93"/>
    <w:rsid w:val="00B54F8D"/>
    <w:rsid w:val="00B5536A"/>
    <w:rsid w:val="00B56C08"/>
    <w:rsid w:val="00B56F06"/>
    <w:rsid w:val="00B609B7"/>
    <w:rsid w:val="00B63A66"/>
    <w:rsid w:val="00B6474A"/>
    <w:rsid w:val="00B6652F"/>
    <w:rsid w:val="00B6670E"/>
    <w:rsid w:val="00B669CC"/>
    <w:rsid w:val="00B6715E"/>
    <w:rsid w:val="00B71FB6"/>
    <w:rsid w:val="00B72D25"/>
    <w:rsid w:val="00B74789"/>
    <w:rsid w:val="00B80085"/>
    <w:rsid w:val="00B8223D"/>
    <w:rsid w:val="00B86B64"/>
    <w:rsid w:val="00B87FA3"/>
    <w:rsid w:val="00B906E3"/>
    <w:rsid w:val="00B966C4"/>
    <w:rsid w:val="00B97A20"/>
    <w:rsid w:val="00B97FAE"/>
    <w:rsid w:val="00BA117F"/>
    <w:rsid w:val="00BA33AB"/>
    <w:rsid w:val="00BA38FF"/>
    <w:rsid w:val="00BB0A28"/>
    <w:rsid w:val="00BB119B"/>
    <w:rsid w:val="00BB24CC"/>
    <w:rsid w:val="00BB50DD"/>
    <w:rsid w:val="00BC01AE"/>
    <w:rsid w:val="00BC6022"/>
    <w:rsid w:val="00BD025F"/>
    <w:rsid w:val="00BD22B7"/>
    <w:rsid w:val="00BD2C9C"/>
    <w:rsid w:val="00BD4766"/>
    <w:rsid w:val="00BD479F"/>
    <w:rsid w:val="00BD4C36"/>
    <w:rsid w:val="00BD6EF6"/>
    <w:rsid w:val="00BD7550"/>
    <w:rsid w:val="00BD7599"/>
    <w:rsid w:val="00BE2D46"/>
    <w:rsid w:val="00BE2F42"/>
    <w:rsid w:val="00BE39E7"/>
    <w:rsid w:val="00BE3B06"/>
    <w:rsid w:val="00BE745D"/>
    <w:rsid w:val="00BE7532"/>
    <w:rsid w:val="00BF0B17"/>
    <w:rsid w:val="00BF0C03"/>
    <w:rsid w:val="00BF3499"/>
    <w:rsid w:val="00BF59A7"/>
    <w:rsid w:val="00BF699F"/>
    <w:rsid w:val="00BF796F"/>
    <w:rsid w:val="00C00269"/>
    <w:rsid w:val="00C006F0"/>
    <w:rsid w:val="00C019BF"/>
    <w:rsid w:val="00C01A2A"/>
    <w:rsid w:val="00C057FF"/>
    <w:rsid w:val="00C102C9"/>
    <w:rsid w:val="00C11BDA"/>
    <w:rsid w:val="00C13C47"/>
    <w:rsid w:val="00C20AFD"/>
    <w:rsid w:val="00C20B79"/>
    <w:rsid w:val="00C23091"/>
    <w:rsid w:val="00C235E3"/>
    <w:rsid w:val="00C239CC"/>
    <w:rsid w:val="00C2403B"/>
    <w:rsid w:val="00C243A2"/>
    <w:rsid w:val="00C26430"/>
    <w:rsid w:val="00C2662F"/>
    <w:rsid w:val="00C30578"/>
    <w:rsid w:val="00C31108"/>
    <w:rsid w:val="00C31482"/>
    <w:rsid w:val="00C31774"/>
    <w:rsid w:val="00C31E7B"/>
    <w:rsid w:val="00C35DE8"/>
    <w:rsid w:val="00C3639D"/>
    <w:rsid w:val="00C371E3"/>
    <w:rsid w:val="00C37591"/>
    <w:rsid w:val="00C4015E"/>
    <w:rsid w:val="00C42CCA"/>
    <w:rsid w:val="00C42EF6"/>
    <w:rsid w:val="00C43F1D"/>
    <w:rsid w:val="00C44478"/>
    <w:rsid w:val="00C5009E"/>
    <w:rsid w:val="00C50FE9"/>
    <w:rsid w:val="00C51EE5"/>
    <w:rsid w:val="00C51F14"/>
    <w:rsid w:val="00C52B8B"/>
    <w:rsid w:val="00C5339E"/>
    <w:rsid w:val="00C54E65"/>
    <w:rsid w:val="00C55504"/>
    <w:rsid w:val="00C555BF"/>
    <w:rsid w:val="00C55D68"/>
    <w:rsid w:val="00C57FE8"/>
    <w:rsid w:val="00C613EC"/>
    <w:rsid w:val="00C627A8"/>
    <w:rsid w:val="00C6337C"/>
    <w:rsid w:val="00C63FD1"/>
    <w:rsid w:val="00C648B9"/>
    <w:rsid w:val="00C65D14"/>
    <w:rsid w:val="00C6663F"/>
    <w:rsid w:val="00C678ED"/>
    <w:rsid w:val="00C740B6"/>
    <w:rsid w:val="00C760D6"/>
    <w:rsid w:val="00C76E2E"/>
    <w:rsid w:val="00C76F47"/>
    <w:rsid w:val="00C81B7F"/>
    <w:rsid w:val="00C82BC3"/>
    <w:rsid w:val="00C84741"/>
    <w:rsid w:val="00C84B22"/>
    <w:rsid w:val="00C8631B"/>
    <w:rsid w:val="00C86502"/>
    <w:rsid w:val="00C87164"/>
    <w:rsid w:val="00C8766F"/>
    <w:rsid w:val="00C935C1"/>
    <w:rsid w:val="00C9583E"/>
    <w:rsid w:val="00C95FB4"/>
    <w:rsid w:val="00C97DC5"/>
    <w:rsid w:val="00CA0158"/>
    <w:rsid w:val="00CA0FB9"/>
    <w:rsid w:val="00CA10A5"/>
    <w:rsid w:val="00CA1ABA"/>
    <w:rsid w:val="00CA245F"/>
    <w:rsid w:val="00CA4BA1"/>
    <w:rsid w:val="00CA563B"/>
    <w:rsid w:val="00CA6706"/>
    <w:rsid w:val="00CB0176"/>
    <w:rsid w:val="00CB0724"/>
    <w:rsid w:val="00CB1157"/>
    <w:rsid w:val="00CB2D00"/>
    <w:rsid w:val="00CB431F"/>
    <w:rsid w:val="00CB55C2"/>
    <w:rsid w:val="00CB6081"/>
    <w:rsid w:val="00CB647E"/>
    <w:rsid w:val="00CB7370"/>
    <w:rsid w:val="00CC0758"/>
    <w:rsid w:val="00CC0FF9"/>
    <w:rsid w:val="00CC2C9D"/>
    <w:rsid w:val="00CC56AF"/>
    <w:rsid w:val="00CC597F"/>
    <w:rsid w:val="00CC59A3"/>
    <w:rsid w:val="00CC6BC3"/>
    <w:rsid w:val="00CD19F1"/>
    <w:rsid w:val="00CD1D27"/>
    <w:rsid w:val="00CD1D89"/>
    <w:rsid w:val="00CD298A"/>
    <w:rsid w:val="00CE23B7"/>
    <w:rsid w:val="00CE2DC6"/>
    <w:rsid w:val="00CE3139"/>
    <w:rsid w:val="00CE6168"/>
    <w:rsid w:val="00CF3980"/>
    <w:rsid w:val="00CF77F6"/>
    <w:rsid w:val="00CF7E94"/>
    <w:rsid w:val="00D004EE"/>
    <w:rsid w:val="00D03F0C"/>
    <w:rsid w:val="00D04ED5"/>
    <w:rsid w:val="00D0545E"/>
    <w:rsid w:val="00D06425"/>
    <w:rsid w:val="00D07445"/>
    <w:rsid w:val="00D07935"/>
    <w:rsid w:val="00D1155B"/>
    <w:rsid w:val="00D11F4B"/>
    <w:rsid w:val="00D1462C"/>
    <w:rsid w:val="00D14BDF"/>
    <w:rsid w:val="00D16E01"/>
    <w:rsid w:val="00D173EB"/>
    <w:rsid w:val="00D17B1C"/>
    <w:rsid w:val="00D20944"/>
    <w:rsid w:val="00D21A1C"/>
    <w:rsid w:val="00D238CE"/>
    <w:rsid w:val="00D24029"/>
    <w:rsid w:val="00D24A0C"/>
    <w:rsid w:val="00D25CFB"/>
    <w:rsid w:val="00D2772A"/>
    <w:rsid w:val="00D32266"/>
    <w:rsid w:val="00D332AA"/>
    <w:rsid w:val="00D334DF"/>
    <w:rsid w:val="00D33C3A"/>
    <w:rsid w:val="00D34609"/>
    <w:rsid w:val="00D4102F"/>
    <w:rsid w:val="00D42246"/>
    <w:rsid w:val="00D4242A"/>
    <w:rsid w:val="00D42723"/>
    <w:rsid w:val="00D46C55"/>
    <w:rsid w:val="00D5019A"/>
    <w:rsid w:val="00D5222A"/>
    <w:rsid w:val="00D53E85"/>
    <w:rsid w:val="00D56B2A"/>
    <w:rsid w:val="00D56CC4"/>
    <w:rsid w:val="00D60B38"/>
    <w:rsid w:val="00D611C8"/>
    <w:rsid w:val="00D62484"/>
    <w:rsid w:val="00D6598B"/>
    <w:rsid w:val="00D675CC"/>
    <w:rsid w:val="00D71373"/>
    <w:rsid w:val="00D73FDB"/>
    <w:rsid w:val="00D74588"/>
    <w:rsid w:val="00D74835"/>
    <w:rsid w:val="00D7687E"/>
    <w:rsid w:val="00D76CD9"/>
    <w:rsid w:val="00D77EA2"/>
    <w:rsid w:val="00D80FF7"/>
    <w:rsid w:val="00D82C38"/>
    <w:rsid w:val="00D84E91"/>
    <w:rsid w:val="00D85BD4"/>
    <w:rsid w:val="00D878C9"/>
    <w:rsid w:val="00D90204"/>
    <w:rsid w:val="00D93A17"/>
    <w:rsid w:val="00D95CC4"/>
    <w:rsid w:val="00DA00B8"/>
    <w:rsid w:val="00DA05C3"/>
    <w:rsid w:val="00DA1268"/>
    <w:rsid w:val="00DA288D"/>
    <w:rsid w:val="00DA2E6B"/>
    <w:rsid w:val="00DA3829"/>
    <w:rsid w:val="00DA3C9B"/>
    <w:rsid w:val="00DA42DF"/>
    <w:rsid w:val="00DA4490"/>
    <w:rsid w:val="00DA4812"/>
    <w:rsid w:val="00DA50DE"/>
    <w:rsid w:val="00DA5385"/>
    <w:rsid w:val="00DA6B1B"/>
    <w:rsid w:val="00DA73D5"/>
    <w:rsid w:val="00DB1005"/>
    <w:rsid w:val="00DB271F"/>
    <w:rsid w:val="00DB2A0D"/>
    <w:rsid w:val="00DB2C18"/>
    <w:rsid w:val="00DB5ACE"/>
    <w:rsid w:val="00DB5E06"/>
    <w:rsid w:val="00DB6A96"/>
    <w:rsid w:val="00DB7FD2"/>
    <w:rsid w:val="00DC0409"/>
    <w:rsid w:val="00DC05A2"/>
    <w:rsid w:val="00DC0DD7"/>
    <w:rsid w:val="00DC2727"/>
    <w:rsid w:val="00DC3458"/>
    <w:rsid w:val="00DC3B3F"/>
    <w:rsid w:val="00DC3C8D"/>
    <w:rsid w:val="00DC3E05"/>
    <w:rsid w:val="00DC4678"/>
    <w:rsid w:val="00DC6959"/>
    <w:rsid w:val="00DD198B"/>
    <w:rsid w:val="00DD2CFC"/>
    <w:rsid w:val="00DD45ED"/>
    <w:rsid w:val="00DE07F0"/>
    <w:rsid w:val="00DE2E06"/>
    <w:rsid w:val="00DE3E66"/>
    <w:rsid w:val="00DE42DF"/>
    <w:rsid w:val="00DE564B"/>
    <w:rsid w:val="00DE5E47"/>
    <w:rsid w:val="00DF11C6"/>
    <w:rsid w:val="00DF1FA0"/>
    <w:rsid w:val="00DF263E"/>
    <w:rsid w:val="00DF3A7E"/>
    <w:rsid w:val="00DF4AB7"/>
    <w:rsid w:val="00DF5761"/>
    <w:rsid w:val="00DF7DB9"/>
    <w:rsid w:val="00E00F3B"/>
    <w:rsid w:val="00E01ED5"/>
    <w:rsid w:val="00E024E9"/>
    <w:rsid w:val="00E02DE5"/>
    <w:rsid w:val="00E033F5"/>
    <w:rsid w:val="00E046CF"/>
    <w:rsid w:val="00E0588E"/>
    <w:rsid w:val="00E151E4"/>
    <w:rsid w:val="00E20CF5"/>
    <w:rsid w:val="00E210AA"/>
    <w:rsid w:val="00E212FB"/>
    <w:rsid w:val="00E22224"/>
    <w:rsid w:val="00E23A9D"/>
    <w:rsid w:val="00E241E1"/>
    <w:rsid w:val="00E24632"/>
    <w:rsid w:val="00E30CB9"/>
    <w:rsid w:val="00E324B0"/>
    <w:rsid w:val="00E32860"/>
    <w:rsid w:val="00E3304E"/>
    <w:rsid w:val="00E33B8A"/>
    <w:rsid w:val="00E341CF"/>
    <w:rsid w:val="00E34217"/>
    <w:rsid w:val="00E41380"/>
    <w:rsid w:val="00E426FF"/>
    <w:rsid w:val="00E43199"/>
    <w:rsid w:val="00E4323B"/>
    <w:rsid w:val="00E43879"/>
    <w:rsid w:val="00E4482C"/>
    <w:rsid w:val="00E4579F"/>
    <w:rsid w:val="00E521AC"/>
    <w:rsid w:val="00E53481"/>
    <w:rsid w:val="00E5420D"/>
    <w:rsid w:val="00E54A3B"/>
    <w:rsid w:val="00E559D9"/>
    <w:rsid w:val="00E566F6"/>
    <w:rsid w:val="00E63E2E"/>
    <w:rsid w:val="00E645A8"/>
    <w:rsid w:val="00E657CA"/>
    <w:rsid w:val="00E65D1F"/>
    <w:rsid w:val="00E66B4C"/>
    <w:rsid w:val="00E66F31"/>
    <w:rsid w:val="00E70639"/>
    <w:rsid w:val="00E70936"/>
    <w:rsid w:val="00E74C54"/>
    <w:rsid w:val="00E74D80"/>
    <w:rsid w:val="00E75400"/>
    <w:rsid w:val="00E754EE"/>
    <w:rsid w:val="00E76185"/>
    <w:rsid w:val="00E76962"/>
    <w:rsid w:val="00E7743F"/>
    <w:rsid w:val="00E77742"/>
    <w:rsid w:val="00E77A2E"/>
    <w:rsid w:val="00E8048B"/>
    <w:rsid w:val="00E81095"/>
    <w:rsid w:val="00E82625"/>
    <w:rsid w:val="00E829BE"/>
    <w:rsid w:val="00E83C39"/>
    <w:rsid w:val="00E86413"/>
    <w:rsid w:val="00E86BBD"/>
    <w:rsid w:val="00E86F94"/>
    <w:rsid w:val="00E90D41"/>
    <w:rsid w:val="00E92128"/>
    <w:rsid w:val="00E93C93"/>
    <w:rsid w:val="00E93F7A"/>
    <w:rsid w:val="00E955DF"/>
    <w:rsid w:val="00E9561A"/>
    <w:rsid w:val="00E95B88"/>
    <w:rsid w:val="00E97B59"/>
    <w:rsid w:val="00EA0232"/>
    <w:rsid w:val="00EA0F0E"/>
    <w:rsid w:val="00EA167B"/>
    <w:rsid w:val="00EA2160"/>
    <w:rsid w:val="00EA41AC"/>
    <w:rsid w:val="00EA553B"/>
    <w:rsid w:val="00EA73A6"/>
    <w:rsid w:val="00EB071B"/>
    <w:rsid w:val="00EB2955"/>
    <w:rsid w:val="00EB3119"/>
    <w:rsid w:val="00EB56D3"/>
    <w:rsid w:val="00EB7231"/>
    <w:rsid w:val="00EC2AD5"/>
    <w:rsid w:val="00EC4E10"/>
    <w:rsid w:val="00ED04C8"/>
    <w:rsid w:val="00ED18BD"/>
    <w:rsid w:val="00ED2052"/>
    <w:rsid w:val="00ED4BD2"/>
    <w:rsid w:val="00ED70A4"/>
    <w:rsid w:val="00EE453D"/>
    <w:rsid w:val="00EE4865"/>
    <w:rsid w:val="00EE6016"/>
    <w:rsid w:val="00EE6021"/>
    <w:rsid w:val="00EE6100"/>
    <w:rsid w:val="00EE70FD"/>
    <w:rsid w:val="00EF10A1"/>
    <w:rsid w:val="00EF1A59"/>
    <w:rsid w:val="00EF1E60"/>
    <w:rsid w:val="00EF326A"/>
    <w:rsid w:val="00EF49EF"/>
    <w:rsid w:val="00EF667E"/>
    <w:rsid w:val="00EF6F4A"/>
    <w:rsid w:val="00F002D1"/>
    <w:rsid w:val="00F01763"/>
    <w:rsid w:val="00F01795"/>
    <w:rsid w:val="00F02071"/>
    <w:rsid w:val="00F025D0"/>
    <w:rsid w:val="00F03A56"/>
    <w:rsid w:val="00F05ABE"/>
    <w:rsid w:val="00F06820"/>
    <w:rsid w:val="00F12D78"/>
    <w:rsid w:val="00F1327B"/>
    <w:rsid w:val="00F1394D"/>
    <w:rsid w:val="00F142A7"/>
    <w:rsid w:val="00F169E8"/>
    <w:rsid w:val="00F24BAB"/>
    <w:rsid w:val="00F255A3"/>
    <w:rsid w:val="00F25C9D"/>
    <w:rsid w:val="00F2728B"/>
    <w:rsid w:val="00F27594"/>
    <w:rsid w:val="00F279EC"/>
    <w:rsid w:val="00F3038C"/>
    <w:rsid w:val="00F30503"/>
    <w:rsid w:val="00F32F9A"/>
    <w:rsid w:val="00F3330E"/>
    <w:rsid w:val="00F339D6"/>
    <w:rsid w:val="00F3534D"/>
    <w:rsid w:val="00F36328"/>
    <w:rsid w:val="00F42283"/>
    <w:rsid w:val="00F42E9D"/>
    <w:rsid w:val="00F43211"/>
    <w:rsid w:val="00F46016"/>
    <w:rsid w:val="00F47074"/>
    <w:rsid w:val="00F50B7F"/>
    <w:rsid w:val="00F5156C"/>
    <w:rsid w:val="00F52CF3"/>
    <w:rsid w:val="00F53FA5"/>
    <w:rsid w:val="00F5400F"/>
    <w:rsid w:val="00F55046"/>
    <w:rsid w:val="00F5625D"/>
    <w:rsid w:val="00F6143F"/>
    <w:rsid w:val="00F625EF"/>
    <w:rsid w:val="00F62F90"/>
    <w:rsid w:val="00F65DB9"/>
    <w:rsid w:val="00F67CEF"/>
    <w:rsid w:val="00F70850"/>
    <w:rsid w:val="00F70FEA"/>
    <w:rsid w:val="00F731AB"/>
    <w:rsid w:val="00F746F1"/>
    <w:rsid w:val="00F75523"/>
    <w:rsid w:val="00F75626"/>
    <w:rsid w:val="00F75F7E"/>
    <w:rsid w:val="00F77314"/>
    <w:rsid w:val="00F8076F"/>
    <w:rsid w:val="00F82BB1"/>
    <w:rsid w:val="00F83DB3"/>
    <w:rsid w:val="00F840CE"/>
    <w:rsid w:val="00F85017"/>
    <w:rsid w:val="00F85588"/>
    <w:rsid w:val="00F86052"/>
    <w:rsid w:val="00F8623B"/>
    <w:rsid w:val="00F86805"/>
    <w:rsid w:val="00F869A3"/>
    <w:rsid w:val="00F86ABE"/>
    <w:rsid w:val="00F87ABB"/>
    <w:rsid w:val="00F87F42"/>
    <w:rsid w:val="00F93749"/>
    <w:rsid w:val="00F93BF0"/>
    <w:rsid w:val="00F957E9"/>
    <w:rsid w:val="00F959B4"/>
    <w:rsid w:val="00F972E0"/>
    <w:rsid w:val="00FA061D"/>
    <w:rsid w:val="00FA2D90"/>
    <w:rsid w:val="00FA3DDD"/>
    <w:rsid w:val="00FA4086"/>
    <w:rsid w:val="00FA492A"/>
    <w:rsid w:val="00FA5FFF"/>
    <w:rsid w:val="00FB089B"/>
    <w:rsid w:val="00FB3817"/>
    <w:rsid w:val="00FB48A3"/>
    <w:rsid w:val="00FB5A2B"/>
    <w:rsid w:val="00FB772F"/>
    <w:rsid w:val="00FC0DA0"/>
    <w:rsid w:val="00FC163D"/>
    <w:rsid w:val="00FC1DA9"/>
    <w:rsid w:val="00FC2292"/>
    <w:rsid w:val="00FC35E7"/>
    <w:rsid w:val="00FC3676"/>
    <w:rsid w:val="00FC40A4"/>
    <w:rsid w:val="00FC506F"/>
    <w:rsid w:val="00FC5699"/>
    <w:rsid w:val="00FC6061"/>
    <w:rsid w:val="00FC7F51"/>
    <w:rsid w:val="00FD1752"/>
    <w:rsid w:val="00FD1E27"/>
    <w:rsid w:val="00FD4139"/>
    <w:rsid w:val="00FD47AE"/>
    <w:rsid w:val="00FD4F69"/>
    <w:rsid w:val="00FD589C"/>
    <w:rsid w:val="00FD74A9"/>
    <w:rsid w:val="00FD7519"/>
    <w:rsid w:val="00FE0586"/>
    <w:rsid w:val="00FE0EB1"/>
    <w:rsid w:val="00FE2B61"/>
    <w:rsid w:val="00FE4E1E"/>
    <w:rsid w:val="00FF1062"/>
    <w:rsid w:val="00FF282B"/>
    <w:rsid w:val="00FF357F"/>
    <w:rsid w:val="00FF5364"/>
    <w:rsid w:val="00FF5E17"/>
    <w:rsid w:val="00FF69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8E31"/>
  <w15:chartTrackingRefBased/>
  <w15:docId w15:val="{C27E9D5A-04CD-41E7-8E8F-7BCD35A9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w:sz w:val="25"/>
        <w:szCs w:val="25"/>
        <w:u w:val="single"/>
        <w:lang w:val="sk-SK" w:eastAsia="en-US" w:bidi="ar-SA"/>
      </w:rPr>
    </w:rPrDefault>
    <w:pPrDefault>
      <w:pPr>
        <w:spacing w:after="24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12A3"/>
  </w:style>
  <w:style w:type="paragraph" w:styleId="Nadpis1">
    <w:name w:val="heading 1"/>
    <w:basedOn w:val="Normlny"/>
    <w:next w:val="Normlny"/>
    <w:link w:val="Nadpis1Char"/>
    <w:uiPriority w:val="9"/>
    <w:qFormat/>
    <w:rsid w:val="00063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BE39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
    <w:basedOn w:val="Normlny"/>
    <w:link w:val="OdsekzoznamuChar"/>
    <w:uiPriority w:val="34"/>
    <w:qFormat/>
    <w:rsid w:val="00CE23B7"/>
    <w:pPr>
      <w:ind w:left="720"/>
      <w:contextualSpacing/>
    </w:pPr>
  </w:style>
  <w:style w:type="character" w:styleId="Odkaznakomentr">
    <w:name w:val="annotation reference"/>
    <w:basedOn w:val="Predvolenpsmoodseku"/>
    <w:uiPriority w:val="99"/>
    <w:unhideWhenUsed/>
    <w:rsid w:val="00CE23B7"/>
    <w:rPr>
      <w:rFonts w:cs="Times New Roman"/>
      <w:sz w:val="16"/>
      <w:szCs w:val="16"/>
    </w:rPr>
  </w:style>
  <w:style w:type="paragraph" w:styleId="Textkomentra">
    <w:name w:val="annotation text"/>
    <w:basedOn w:val="Normlny"/>
    <w:link w:val="TextkomentraChar"/>
    <w:uiPriority w:val="99"/>
    <w:unhideWhenUsed/>
    <w:rsid w:val="00CE23B7"/>
    <w:pPr>
      <w:spacing w:after="0"/>
    </w:pPr>
    <w:rPr>
      <w:rFonts w:ascii="Times New Roman" w:eastAsia="Times New Roman" w:hAnsi="Times New Roman" w:cs="Times New Roman"/>
      <w:b/>
      <w:bCs/>
      <w:sz w:val="20"/>
      <w:szCs w:val="20"/>
      <w:u w:val="none"/>
      <w:lang w:eastAsia="sk-SK"/>
    </w:rPr>
  </w:style>
  <w:style w:type="character" w:customStyle="1" w:styleId="TextkomentraChar">
    <w:name w:val="Text komentára Char"/>
    <w:basedOn w:val="Predvolenpsmoodseku"/>
    <w:link w:val="Textkomentra"/>
    <w:uiPriority w:val="99"/>
    <w:rsid w:val="00CE23B7"/>
    <w:rPr>
      <w:rFonts w:ascii="Times New Roman" w:eastAsia="Times New Roman" w:hAnsi="Times New Roman" w:cs="Times New Roman"/>
      <w:b/>
      <w:bCs/>
      <w:sz w:val="20"/>
      <w:szCs w:val="20"/>
      <w:u w:val="none"/>
      <w:lang w:eastAsia="sk-SK"/>
    </w:rPr>
  </w:style>
  <w:style w:type="paragraph" w:customStyle="1" w:styleId="Default">
    <w:name w:val="Default"/>
    <w:rsid w:val="00CE23B7"/>
    <w:pPr>
      <w:autoSpaceDE w:val="0"/>
      <w:autoSpaceDN w:val="0"/>
      <w:adjustRightInd w:val="0"/>
      <w:spacing w:after="0"/>
    </w:pPr>
    <w:rPr>
      <w:rFonts w:ascii="Times New Roman" w:hAnsi="Times New Roman" w:cs="Times New Roman"/>
      <w:b/>
      <w:bCs/>
      <w:color w:val="000000"/>
      <w:sz w:val="24"/>
      <w:szCs w:val="24"/>
      <w:u w:val="none"/>
    </w:rPr>
  </w:style>
  <w:style w:type="paragraph" w:styleId="Predmetkomentra">
    <w:name w:val="annotation subject"/>
    <w:basedOn w:val="Textkomentra"/>
    <w:next w:val="Textkomentra"/>
    <w:link w:val="PredmetkomentraChar"/>
    <w:uiPriority w:val="99"/>
    <w:semiHidden/>
    <w:unhideWhenUsed/>
    <w:rsid w:val="00CE23B7"/>
    <w:pPr>
      <w:spacing w:after="160"/>
    </w:pPr>
    <w:rPr>
      <w:rFonts w:ascii="Times" w:eastAsiaTheme="minorHAnsi" w:hAnsi="Times" w:cs="Times"/>
      <w:b w:val="0"/>
      <w:bCs w:val="0"/>
      <w:u w:val="single"/>
      <w:lang w:eastAsia="en-US"/>
    </w:rPr>
  </w:style>
  <w:style w:type="character" w:customStyle="1" w:styleId="PredmetkomentraChar">
    <w:name w:val="Predmet komentára Char"/>
    <w:basedOn w:val="TextkomentraChar"/>
    <w:link w:val="Predmetkomentra"/>
    <w:uiPriority w:val="99"/>
    <w:semiHidden/>
    <w:rsid w:val="00CE23B7"/>
    <w:rPr>
      <w:rFonts w:ascii="Times New Roman" w:eastAsia="Times New Roman" w:hAnsi="Times New Roman" w:cs="Times New Roman"/>
      <w:b w:val="0"/>
      <w:bCs w:val="0"/>
      <w:sz w:val="20"/>
      <w:szCs w:val="20"/>
      <w:u w:val="none"/>
      <w:lang w:eastAsia="sk-SK"/>
    </w:rPr>
  </w:style>
  <w:style w:type="character" w:styleId="Hypertextovprepojenie">
    <w:name w:val="Hyperlink"/>
    <w:basedOn w:val="Predvolenpsmoodseku"/>
    <w:uiPriority w:val="99"/>
    <w:unhideWhenUsed/>
    <w:rsid w:val="00CE23B7"/>
    <w:rPr>
      <w:color w:val="0563C1" w:themeColor="hyperlink"/>
      <w:u w:val="single"/>
    </w:rPr>
  </w:style>
  <w:style w:type="character" w:customStyle="1" w:styleId="Nevyrieenzmienka1">
    <w:name w:val="Nevyriešená zmienka1"/>
    <w:basedOn w:val="Predvolenpsmoodseku"/>
    <w:uiPriority w:val="99"/>
    <w:semiHidden/>
    <w:unhideWhenUsed/>
    <w:rsid w:val="00CE23B7"/>
    <w:rPr>
      <w:color w:val="605E5C"/>
      <w:shd w:val="clear" w:color="auto" w:fill="E1DFDD"/>
    </w:rPr>
  </w:style>
  <w:style w:type="paragraph" w:styleId="Revzia">
    <w:name w:val="Revision"/>
    <w:hidden/>
    <w:uiPriority w:val="99"/>
    <w:semiHidden/>
    <w:rsid w:val="00CE23B7"/>
    <w:pPr>
      <w:spacing w:after="0"/>
    </w:pPr>
  </w:style>
  <w:style w:type="paragraph" w:styleId="Bezriadkovania">
    <w:name w:val="No Spacing"/>
    <w:uiPriority w:val="1"/>
    <w:qFormat/>
    <w:rsid w:val="0006335E"/>
    <w:pPr>
      <w:spacing w:after="0"/>
    </w:pPr>
  </w:style>
  <w:style w:type="character" w:customStyle="1" w:styleId="Nadpis1Char">
    <w:name w:val="Nadpis 1 Char"/>
    <w:basedOn w:val="Predvolenpsmoodseku"/>
    <w:link w:val="Nadpis1"/>
    <w:uiPriority w:val="9"/>
    <w:rsid w:val="0006335E"/>
    <w:rPr>
      <w:rFonts w:asciiTheme="majorHAnsi" w:eastAsiaTheme="majorEastAsia" w:hAnsiTheme="majorHAnsi" w:cstheme="majorBidi"/>
      <w:color w:val="2E74B5" w:themeColor="accent1" w:themeShade="BF"/>
      <w:sz w:val="32"/>
      <w:szCs w:val="32"/>
    </w:rPr>
  </w:style>
  <w:style w:type="paragraph" w:customStyle="1" w:styleId="Textpoznmkypodiarou1">
    <w:name w:val="Text poznámky pod čiarou1"/>
    <w:basedOn w:val="Normlny"/>
    <w:next w:val="Textpoznmkypodiarou"/>
    <w:link w:val="TextpoznmkypodiarouChar"/>
    <w:uiPriority w:val="99"/>
    <w:unhideWhenUsed/>
    <w:rsid w:val="00285D4A"/>
    <w:pPr>
      <w:spacing w:after="0"/>
    </w:pPr>
    <w:rPr>
      <w:rFonts w:cs="Times New Roman"/>
      <w:sz w:val="20"/>
      <w:szCs w:val="20"/>
    </w:rPr>
  </w:style>
  <w:style w:type="character" w:customStyle="1" w:styleId="TextpoznmkypodiarouChar">
    <w:name w:val="Text poznámky pod čiarou Char"/>
    <w:basedOn w:val="Predvolenpsmoodseku"/>
    <w:link w:val="Textpoznmkypodiarou1"/>
    <w:uiPriority w:val="99"/>
    <w:rsid w:val="00285D4A"/>
    <w:rPr>
      <w:rFonts w:cs="Times New Roman"/>
      <w:sz w:val="20"/>
      <w:szCs w:val="20"/>
    </w:rPr>
  </w:style>
  <w:style w:type="character" w:styleId="Odkaznapoznmkupodiarou">
    <w:name w:val="footnote reference"/>
    <w:basedOn w:val="Predvolenpsmoodseku"/>
    <w:uiPriority w:val="99"/>
    <w:semiHidden/>
    <w:unhideWhenUsed/>
    <w:rsid w:val="00285D4A"/>
    <w:rPr>
      <w:rFonts w:cs="Times New Roman"/>
      <w:vertAlign w:val="superscript"/>
    </w:rPr>
  </w:style>
  <w:style w:type="paragraph" w:styleId="Textpoznmkypodiarou">
    <w:name w:val="footnote text"/>
    <w:basedOn w:val="Normlny"/>
    <w:link w:val="TextpoznmkypodiarouChar1"/>
    <w:uiPriority w:val="99"/>
    <w:semiHidden/>
    <w:unhideWhenUsed/>
    <w:rsid w:val="00285D4A"/>
    <w:pPr>
      <w:spacing w:after="0"/>
    </w:pPr>
    <w:rPr>
      <w:sz w:val="20"/>
      <w:szCs w:val="20"/>
    </w:rPr>
  </w:style>
  <w:style w:type="character" w:customStyle="1" w:styleId="TextpoznmkypodiarouChar1">
    <w:name w:val="Text poznámky pod čiarou Char1"/>
    <w:basedOn w:val="Predvolenpsmoodseku"/>
    <w:link w:val="Textpoznmkypodiarou"/>
    <w:uiPriority w:val="99"/>
    <w:semiHidden/>
    <w:rsid w:val="00285D4A"/>
    <w:rPr>
      <w:sz w:val="20"/>
      <w:szCs w:val="20"/>
    </w:rPr>
  </w:style>
  <w:style w:type="paragraph" w:styleId="Hlavika">
    <w:name w:val="header"/>
    <w:basedOn w:val="Normlny"/>
    <w:link w:val="HlavikaChar"/>
    <w:uiPriority w:val="99"/>
    <w:unhideWhenUsed/>
    <w:rsid w:val="008C26EB"/>
    <w:pPr>
      <w:tabs>
        <w:tab w:val="center" w:pos="4536"/>
        <w:tab w:val="right" w:pos="9072"/>
      </w:tabs>
      <w:spacing w:after="0"/>
    </w:pPr>
  </w:style>
  <w:style w:type="character" w:customStyle="1" w:styleId="HlavikaChar">
    <w:name w:val="Hlavička Char"/>
    <w:basedOn w:val="Predvolenpsmoodseku"/>
    <w:link w:val="Hlavika"/>
    <w:uiPriority w:val="99"/>
    <w:rsid w:val="008C26EB"/>
  </w:style>
  <w:style w:type="paragraph" w:styleId="Pta">
    <w:name w:val="footer"/>
    <w:basedOn w:val="Normlny"/>
    <w:link w:val="PtaChar"/>
    <w:uiPriority w:val="99"/>
    <w:unhideWhenUsed/>
    <w:rsid w:val="008C26EB"/>
    <w:pPr>
      <w:tabs>
        <w:tab w:val="center" w:pos="4536"/>
        <w:tab w:val="right" w:pos="9072"/>
      </w:tabs>
      <w:spacing w:after="0"/>
    </w:pPr>
  </w:style>
  <w:style w:type="character" w:customStyle="1" w:styleId="PtaChar">
    <w:name w:val="Päta Char"/>
    <w:basedOn w:val="Predvolenpsmoodseku"/>
    <w:link w:val="Pta"/>
    <w:uiPriority w:val="99"/>
    <w:rsid w:val="008C26EB"/>
  </w:style>
  <w:style w:type="paragraph" w:styleId="Textbubliny">
    <w:name w:val="Balloon Text"/>
    <w:basedOn w:val="Normlny"/>
    <w:link w:val="TextbublinyChar"/>
    <w:uiPriority w:val="99"/>
    <w:semiHidden/>
    <w:unhideWhenUsed/>
    <w:rsid w:val="00587E9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7E93"/>
    <w:rPr>
      <w:rFonts w:ascii="Segoe UI" w:hAnsi="Segoe UI" w:cs="Segoe UI"/>
      <w:sz w:val="18"/>
      <w:szCs w:val="18"/>
    </w:rPr>
  </w:style>
  <w:style w:type="paragraph" w:styleId="Textvysvetlivky">
    <w:name w:val="endnote text"/>
    <w:basedOn w:val="Normlny"/>
    <w:link w:val="TextvysvetlivkyChar"/>
    <w:uiPriority w:val="99"/>
    <w:semiHidden/>
    <w:unhideWhenUsed/>
    <w:rsid w:val="009C1576"/>
    <w:pPr>
      <w:spacing w:after="0"/>
    </w:pPr>
    <w:rPr>
      <w:b/>
      <w:bCs/>
      <w:sz w:val="20"/>
      <w:szCs w:val="20"/>
    </w:rPr>
  </w:style>
  <w:style w:type="character" w:customStyle="1" w:styleId="TextvysvetlivkyChar">
    <w:name w:val="Text vysvetlivky Char"/>
    <w:basedOn w:val="Predvolenpsmoodseku"/>
    <w:link w:val="Textvysvetlivky"/>
    <w:uiPriority w:val="99"/>
    <w:semiHidden/>
    <w:rsid w:val="009C1576"/>
    <w:rPr>
      <w:b/>
      <w:bCs/>
      <w:sz w:val="20"/>
      <w:szCs w:val="20"/>
    </w:rPr>
  </w:style>
  <w:style w:type="character" w:styleId="Odkaznavysvetlivku">
    <w:name w:val="endnote reference"/>
    <w:basedOn w:val="Predvolenpsmoodseku"/>
    <w:uiPriority w:val="99"/>
    <w:semiHidden/>
    <w:unhideWhenUsed/>
    <w:rsid w:val="009C1576"/>
    <w:rPr>
      <w:vertAlign w:val="superscript"/>
    </w:rPr>
  </w:style>
  <w:style w:type="character" w:customStyle="1" w:styleId="OdsekzoznamuChar">
    <w:name w:val="Odsek zoznamu Char"/>
    <w:aliases w:val="Odsek zoznamu1 Char,Odsek Char,body Char,Odsek zoznamu2 Char,List Paragraph Char,List Paragraph1 Char"/>
    <w:basedOn w:val="Predvolenpsmoodseku"/>
    <w:link w:val="Odsekzoznamu"/>
    <w:uiPriority w:val="34"/>
    <w:qFormat/>
    <w:locked/>
    <w:rsid w:val="001042B6"/>
  </w:style>
  <w:style w:type="character" w:customStyle="1" w:styleId="Nadpis2Char">
    <w:name w:val="Nadpis 2 Char"/>
    <w:basedOn w:val="Predvolenpsmoodseku"/>
    <w:link w:val="Nadpis2"/>
    <w:uiPriority w:val="9"/>
    <w:rsid w:val="00BE39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102970/1/ASPI%253A/462/2003%20Z.z." TargetMode="External"/><Relationship Id="rId18" Type="http://schemas.openxmlformats.org/officeDocument/2006/relationships/hyperlink" Target="https://www.aspi.sk/products/lawText/1/102970/1/ASPI%253A/447/2004%20Z.z." TargetMode="External"/><Relationship Id="rId26" Type="http://schemas.openxmlformats.org/officeDocument/2006/relationships/hyperlink" Target="https://www.aspi.sk/products/lawText/1/102970/1/ASPI%253A/519/2007%20Z.z." TargetMode="External"/><Relationship Id="rId39" Type="http://schemas.openxmlformats.org/officeDocument/2006/relationships/hyperlink" Target="https://www.aspi.sk/products/lawText/1/102970/1/ASPI%253A/190/2013%20Z.z." TargetMode="External"/><Relationship Id="rId21" Type="http://schemas.openxmlformats.org/officeDocument/2006/relationships/hyperlink" Target="https://www.aspi.sk/products/lawText/1/102970/1/ASPI%253A/561/2005%20Z.z." TargetMode="External"/><Relationship Id="rId34" Type="http://schemas.openxmlformats.org/officeDocument/2006/relationships/hyperlink" Target="https://www.aspi.sk/products/lawText/1/102970/1/ASPI%253A/543/2010%20Z.z." TargetMode="External"/><Relationship Id="rId42" Type="http://schemas.openxmlformats.org/officeDocument/2006/relationships/hyperlink" Target="https://www.aspi.sk/products/lawText/1/102970/1/ASPI%253A/129/2015%20Z.z." TargetMode="External"/><Relationship Id="rId47" Type="http://schemas.openxmlformats.org/officeDocument/2006/relationships/hyperlink" Target="https://www.aspi.sk/products/lawText/1/102970/1/ASPI%253A/319/2019%20Z.z." TargetMode="External"/><Relationship Id="rId50" Type="http://schemas.openxmlformats.org/officeDocument/2006/relationships/hyperlink" Target="https://www.aspi.sk/products/lawText/1/102970/1/ASPI%253A/76/2021%20Z.z." TargetMode="External"/><Relationship Id="rId55" Type="http://schemas.openxmlformats.org/officeDocument/2006/relationships/hyperlink" Target="https://www.aspi.sk/products/lawText/1/102970/1/ASPI%253A/222/2022%20Z.z."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pi.sk/products/lawText/1/102970/1/ASPI%253A/365/2004%20Z.z." TargetMode="External"/><Relationship Id="rId29" Type="http://schemas.openxmlformats.org/officeDocument/2006/relationships/hyperlink" Target="https://www.aspi.sk/products/lawText/1/102970/1/ASPI%253A/591/2008%20Z.z." TargetMode="External"/><Relationship Id="rId11" Type="http://schemas.openxmlformats.org/officeDocument/2006/relationships/hyperlink" Target="https://www.aspi.sk/products/lawText/1/102970/1/ASPI%253A/424/2003%20Z.z." TargetMode="External"/><Relationship Id="rId24" Type="http://schemas.openxmlformats.org/officeDocument/2006/relationships/hyperlink" Target="https://www.aspi.sk/products/lawText/1/102970/1/ASPI%253A/327/2007%20Z.z." TargetMode="External"/><Relationship Id="rId32" Type="http://schemas.openxmlformats.org/officeDocument/2006/relationships/hyperlink" Target="https://www.aspi.sk/products/lawText/1/102970/1/ASPI%253A/602/2009%20Z.z." TargetMode="External"/><Relationship Id="rId37" Type="http://schemas.openxmlformats.org/officeDocument/2006/relationships/hyperlink" Target="https://www.aspi.sk/products/lawText/1/102970/1/ASPI%253A/345/2012%20Z.z." TargetMode="External"/><Relationship Id="rId40" Type="http://schemas.openxmlformats.org/officeDocument/2006/relationships/hyperlink" Target="https://www.aspi.sk/products/lawText/1/102970/1/ASPI%253A/37/2014%20Z.z." TargetMode="External"/><Relationship Id="rId45" Type="http://schemas.openxmlformats.org/officeDocument/2006/relationships/hyperlink" Target="https://www.aspi.sk/products/lawText/1/102970/1/ASPI%253A/177/2018%20Z.z." TargetMode="External"/><Relationship Id="rId53" Type="http://schemas.openxmlformats.org/officeDocument/2006/relationships/hyperlink" Target="https://www.aspi.sk/products/lawText/1/102970/1/ASPI%253A/125/2022%20Z.z." TargetMode="External"/><Relationship Id="rId58" Type="http://schemas.openxmlformats.org/officeDocument/2006/relationships/hyperlink" Target="https://www.slov-lex.sk/pravne-predpisy/SK/ZZ/2003/553/20220801"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aspi.sk/products/lawText/1/102970/1/ASPI%253A/729/2004%20Z.z." TargetMode="External"/><Relationship Id="rId14" Type="http://schemas.openxmlformats.org/officeDocument/2006/relationships/hyperlink" Target="https://www.aspi.sk/products/lawText/1/102970/1/ASPI%253A/180/2004%20Z.z." TargetMode="External"/><Relationship Id="rId22" Type="http://schemas.openxmlformats.org/officeDocument/2006/relationships/hyperlink" Target="https://www.aspi.sk/products/lawText/1/102970/1/ASPI%253A/404/2006%20Z.z." TargetMode="External"/><Relationship Id="rId27" Type="http://schemas.openxmlformats.org/officeDocument/2006/relationships/hyperlink" Target="https://www.aspi.sk/products/lawText/1/102970/1/ASPI%253A/614/2007%20Z.z." TargetMode="External"/><Relationship Id="rId30" Type="http://schemas.openxmlformats.org/officeDocument/2006/relationships/hyperlink" Target="https://www.aspi.sk/products/lawText/1/102970/1/ASPI%253A/82/2009%20Z.z." TargetMode="External"/><Relationship Id="rId35" Type="http://schemas.openxmlformats.org/officeDocument/2006/relationships/hyperlink" Target="https://www.aspi.sk/products/lawText/1/102970/1/ASPI%253A/48/2011%20Z.z." TargetMode="External"/><Relationship Id="rId43" Type="http://schemas.openxmlformats.org/officeDocument/2006/relationships/hyperlink" Target="https://www.aspi.sk/products/lawText/1/102970/1/ASPI%253A/375/2015%20Z.z." TargetMode="External"/><Relationship Id="rId48" Type="http://schemas.openxmlformats.org/officeDocument/2006/relationships/hyperlink" Target="https://www.aspi.sk/products/lawText/1/102970/1/ASPI%253A/466/2019%20Z.z." TargetMode="External"/><Relationship Id="rId56" Type="http://schemas.openxmlformats.org/officeDocument/2006/relationships/hyperlink" Target="https://www.aspi.sk/products/lawText/1/102970/1/ASPI%253A/350/2022%20Z.z." TargetMode="External"/><Relationship Id="rId8" Type="http://schemas.openxmlformats.org/officeDocument/2006/relationships/hyperlink" Target="https://www.aspi.sk/products/lawText/1/102970/1/ASPI%253A/315/2001%20Z.z." TargetMode="External"/><Relationship Id="rId51" Type="http://schemas.openxmlformats.org/officeDocument/2006/relationships/hyperlink" Target="https://www.aspi.sk/products/lawText/1/102970/1/ASPI%253A/310/2021%20Z.z." TargetMode="External"/><Relationship Id="rId3" Type="http://schemas.openxmlformats.org/officeDocument/2006/relationships/styles" Target="styles.xml"/><Relationship Id="rId12" Type="http://schemas.openxmlformats.org/officeDocument/2006/relationships/hyperlink" Target="https://www.aspi.sk/products/lawText/1/102970/1/ASPI%253A/451/2003%20Z.z." TargetMode="External"/><Relationship Id="rId17" Type="http://schemas.openxmlformats.org/officeDocument/2006/relationships/hyperlink" Target="https://www.aspi.sk/products/lawText/1/102970/1/ASPI%253A/382/2004%20Z.z." TargetMode="External"/><Relationship Id="rId25" Type="http://schemas.openxmlformats.org/officeDocument/2006/relationships/hyperlink" Target="https://www.aspi.sk/products/lawText/1/102970/1/ASPI%253A/330/2007%20Z.z." TargetMode="External"/><Relationship Id="rId33" Type="http://schemas.openxmlformats.org/officeDocument/2006/relationships/hyperlink" Target="https://www.aspi.sk/products/lawText/1/102970/1/ASPI%253A/151/2010%20Z.z." TargetMode="External"/><Relationship Id="rId38" Type="http://schemas.openxmlformats.org/officeDocument/2006/relationships/hyperlink" Target="https://www.aspi.sk/products/lawText/1/102970/1/ASPI%253A/80/2013%20Z.z." TargetMode="External"/><Relationship Id="rId46" Type="http://schemas.openxmlformats.org/officeDocument/2006/relationships/hyperlink" Target="https://www.aspi.sk/products/lawText/1/102970/1/ASPI%253A/347/2018%20Z.z." TargetMode="External"/><Relationship Id="rId59" Type="http://schemas.openxmlformats.org/officeDocument/2006/relationships/hyperlink" Target="https://www.slov-lex.sk/pravne-predpisy/SK/ZZ/2003/553/20220801" TargetMode="External"/><Relationship Id="rId20" Type="http://schemas.openxmlformats.org/officeDocument/2006/relationships/hyperlink" Target="https://www.aspi.sk/products/lawText/1/102970/1/ASPI%253A/254/2005%20Z.z." TargetMode="External"/><Relationship Id="rId41" Type="http://schemas.openxmlformats.org/officeDocument/2006/relationships/hyperlink" Target="https://www.aspi.sk/products/lawText/1/102970/1/ASPI%253A/307/2014%20Z.z." TargetMode="External"/><Relationship Id="rId54" Type="http://schemas.openxmlformats.org/officeDocument/2006/relationships/hyperlink" Target="https://www.aspi.sk/products/lawText/1/102970/1/ASPI%253A/127/2022%20Z.z."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pi.sk/products/lawText/1/102970/1/ASPI%253A/215/2004%20Z.z." TargetMode="External"/><Relationship Id="rId23" Type="http://schemas.openxmlformats.org/officeDocument/2006/relationships/hyperlink" Target="https://www.aspi.sk/products/lawText/1/102970/1/ASPI%253A/256/2007%20Z.z." TargetMode="External"/><Relationship Id="rId28" Type="http://schemas.openxmlformats.org/officeDocument/2006/relationships/hyperlink" Target="https://www.aspi.sk/products/lawText/1/102970/1/ASPI%253A/445/2008%20Z.z." TargetMode="External"/><Relationship Id="rId36" Type="http://schemas.openxmlformats.org/officeDocument/2006/relationships/hyperlink" Target="https://www.aspi.sk/products/lawText/1/102970/1/ASPI%253A/400/2011%20Z.z." TargetMode="External"/><Relationship Id="rId49" Type="http://schemas.openxmlformats.org/officeDocument/2006/relationships/hyperlink" Target="https://www.aspi.sk/products/lawText/1/102970/1/ASPI%253A/73/2020%20Z.z." TargetMode="External"/><Relationship Id="rId57" Type="http://schemas.openxmlformats.org/officeDocument/2006/relationships/hyperlink" Target="https://www.aspi.sk/products/lawText/1/102970/1/ASPI%253A/413/2022%20Z.z." TargetMode="External"/><Relationship Id="rId10" Type="http://schemas.openxmlformats.org/officeDocument/2006/relationships/hyperlink" Target="https://www.aspi.sk/products/lawText/1/102970/1/ASPI%253A/666/2002%20Z.z." TargetMode="External"/><Relationship Id="rId31" Type="http://schemas.openxmlformats.org/officeDocument/2006/relationships/hyperlink" Target="https://www.aspi.sk/products/lawText/1/102970/1/ASPI%253A/199/2009%20Z.z." TargetMode="External"/><Relationship Id="rId44" Type="http://schemas.openxmlformats.org/officeDocument/2006/relationships/hyperlink" Target="https://www.aspi.sk/products/lawText/1/102970/1/ASPI%253A/125/2016%20Z.z." TargetMode="External"/><Relationship Id="rId52" Type="http://schemas.openxmlformats.org/officeDocument/2006/relationships/hyperlink" Target="https://www.aspi.sk/products/lawText/1/102970/1/ASPI%253A/412/2021%20Z.z."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pi.sk/products/lawText/1/102970/1/ASPI%253A/438/2002%20Z.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EDCE-7ED8-4467-AA7D-B836A78C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14893</Words>
  <Characters>84892</Characters>
  <Application>Microsoft Office Word</Application>
  <DocSecurity>0</DocSecurity>
  <Lines>707</Lines>
  <Paragraphs>199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Csikósová Katarína</dc:creator>
  <cp:keywords/>
  <dc:description/>
  <cp:lastModifiedBy>Janišová, Anežka</cp:lastModifiedBy>
  <cp:revision>4</cp:revision>
  <cp:lastPrinted>2025-06-04T07:55:00Z</cp:lastPrinted>
  <dcterms:created xsi:type="dcterms:W3CDTF">2025-06-04T08:01:00Z</dcterms:created>
  <dcterms:modified xsi:type="dcterms:W3CDTF">2025-06-04T09:49:00Z</dcterms:modified>
</cp:coreProperties>
</file>