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5470" w:type="dxa"/>
        <w:tblInd w:w="-317" w:type="dxa"/>
        <w:tblBorders>
          <w:top w:val="single" w:sz="4" w:space="0" w:color="auto"/>
          <w:left w:val="single" w:sz="4" w:space="0" w:color="auto"/>
          <w:bottom w:val="single" w:sz="4" w:space="0" w:color="auto"/>
          <w:right w:val="single" w:sz="4" w:space="0" w:color="auto"/>
        </w:tblBorders>
        <w:tblLayout w:type="fixed"/>
        <w:tblCellMar>
          <w:left w:w="43" w:type="dxa"/>
          <w:right w:w="43" w:type="dxa"/>
        </w:tblCellMar>
        <w:tblLook w:val="0000" w:firstRow="0" w:lastRow="0" w:firstColumn="0" w:lastColumn="0" w:noHBand="0" w:noVBand="0"/>
      </w:tblPr>
      <w:tblGrid>
        <w:gridCol w:w="708"/>
        <w:gridCol w:w="4266"/>
        <w:gridCol w:w="522"/>
        <w:gridCol w:w="1004"/>
        <w:gridCol w:w="1004"/>
        <w:gridCol w:w="4422"/>
        <w:gridCol w:w="709"/>
        <w:gridCol w:w="992"/>
        <w:gridCol w:w="1134"/>
        <w:gridCol w:w="709"/>
      </w:tblGrid>
      <w:tr w:rsidR="00300B37" w:rsidRPr="00F46EEF" w14:paraId="4AA359D2" w14:textId="77777777" w:rsidTr="00300B37">
        <w:tc>
          <w:tcPr>
            <w:tcW w:w="15470" w:type="dxa"/>
            <w:gridSpan w:val="10"/>
            <w:tcBorders>
              <w:top w:val="single" w:sz="12" w:space="0" w:color="auto"/>
              <w:left w:val="single" w:sz="12" w:space="0" w:color="auto"/>
              <w:bottom w:val="single" w:sz="4" w:space="0" w:color="auto"/>
              <w:right w:val="single" w:sz="12" w:space="0" w:color="auto"/>
            </w:tcBorders>
          </w:tcPr>
          <w:p w14:paraId="3FA48D7D" w14:textId="77777777" w:rsidR="00300B37" w:rsidRPr="00F46EEF" w:rsidRDefault="00300B37" w:rsidP="00251B8F">
            <w:pPr>
              <w:widowControl w:val="0"/>
              <w:adjustRightInd w:val="0"/>
              <w:jc w:val="center"/>
              <w:textAlignment w:val="baseline"/>
              <w:rPr>
                <w:b/>
                <w:sz w:val="20"/>
                <w:szCs w:val="20"/>
              </w:rPr>
            </w:pPr>
            <w:bookmarkStart w:id="0" w:name="_GoBack"/>
            <w:bookmarkEnd w:id="0"/>
            <w:r w:rsidRPr="00F46EEF">
              <w:rPr>
                <w:b/>
                <w:sz w:val="20"/>
                <w:szCs w:val="20"/>
              </w:rPr>
              <w:t>TABUĽKA  ZHODY</w:t>
            </w:r>
          </w:p>
          <w:p w14:paraId="26D4BEAA" w14:textId="77777777" w:rsidR="00300B37" w:rsidRPr="00F46EEF" w:rsidRDefault="00300B37" w:rsidP="00251B8F">
            <w:pPr>
              <w:widowControl w:val="0"/>
              <w:adjustRightInd w:val="0"/>
              <w:jc w:val="center"/>
              <w:textAlignment w:val="baseline"/>
              <w:rPr>
                <w:b/>
                <w:sz w:val="20"/>
                <w:szCs w:val="20"/>
              </w:rPr>
            </w:pPr>
            <w:r w:rsidRPr="00F46EEF">
              <w:rPr>
                <w:b/>
                <w:sz w:val="20"/>
                <w:szCs w:val="20"/>
              </w:rPr>
              <w:t>návrhu právneho predpisu s právom Európskej únie</w:t>
            </w:r>
          </w:p>
        </w:tc>
      </w:tr>
      <w:tr w:rsidR="00300B37" w:rsidRPr="00F46EEF" w14:paraId="04930C86" w14:textId="77777777" w:rsidTr="00300B37">
        <w:trPr>
          <w:trHeight w:val="610"/>
        </w:trPr>
        <w:tc>
          <w:tcPr>
            <w:tcW w:w="5496" w:type="dxa"/>
            <w:gridSpan w:val="3"/>
            <w:tcBorders>
              <w:top w:val="single" w:sz="4" w:space="0" w:color="auto"/>
              <w:left w:val="single" w:sz="12" w:space="0" w:color="auto"/>
              <w:bottom w:val="single" w:sz="4" w:space="0" w:color="auto"/>
              <w:right w:val="single" w:sz="12" w:space="0" w:color="auto"/>
            </w:tcBorders>
          </w:tcPr>
          <w:p w14:paraId="77B9B3DD" w14:textId="132F9B92" w:rsidR="00300B37" w:rsidRPr="00F46EEF" w:rsidRDefault="00300B37" w:rsidP="00EF7E37">
            <w:pPr>
              <w:widowControl w:val="0"/>
              <w:adjustRightInd w:val="0"/>
              <w:jc w:val="center"/>
              <w:textAlignment w:val="baseline"/>
              <w:rPr>
                <w:b/>
                <w:sz w:val="20"/>
                <w:szCs w:val="20"/>
              </w:rPr>
            </w:pPr>
            <w:r w:rsidRPr="00F46EEF">
              <w:rPr>
                <w:b/>
                <w:sz w:val="20"/>
                <w:szCs w:val="20"/>
              </w:rPr>
              <w:tab/>
              <w:t xml:space="preserve">Smernica 98/6/ES Európskeho parlamentu a Rady zo 16. februára 1998 o ochrane spotrebiteľa pri označovaní cien výrobkov ponúkaných spotrebiteľovi (Ú. v. ES L 80, 18.3.1998; </w:t>
            </w:r>
            <w:r w:rsidR="007B1333" w:rsidRPr="00F46EEF">
              <w:rPr>
                <w:b/>
                <w:sz w:val="20"/>
                <w:szCs w:val="20"/>
              </w:rPr>
              <w:t xml:space="preserve">Mimoriadne </w:t>
            </w:r>
            <w:r w:rsidR="007B1333">
              <w:rPr>
                <w:b/>
                <w:sz w:val="20"/>
                <w:szCs w:val="20"/>
              </w:rPr>
              <w:t>vydanie Ú. v. EÚ, kap. 15/zv. 4</w:t>
            </w:r>
            <w:r w:rsidR="0091737E">
              <w:rPr>
                <w:b/>
                <w:sz w:val="20"/>
                <w:szCs w:val="20"/>
              </w:rPr>
              <w:t>;</w:t>
            </w:r>
            <w:r w:rsidR="007B1333" w:rsidRPr="00F46EEF">
              <w:rPr>
                <w:b/>
                <w:sz w:val="20"/>
                <w:szCs w:val="20"/>
              </w:rPr>
              <w:t xml:space="preserve"> </w:t>
            </w:r>
            <w:r w:rsidRPr="00F46EEF">
              <w:rPr>
                <w:b/>
                <w:sz w:val="20"/>
                <w:szCs w:val="20"/>
              </w:rPr>
              <w:t>Ú. v. EÚ L 328, 18.12.2019)</w:t>
            </w:r>
            <w:r w:rsidR="007B1333">
              <w:rPr>
                <w:b/>
                <w:sz w:val="20"/>
                <w:szCs w:val="20"/>
              </w:rPr>
              <w:t xml:space="preserve"> v platnom znení</w:t>
            </w:r>
          </w:p>
        </w:tc>
        <w:tc>
          <w:tcPr>
            <w:tcW w:w="9974" w:type="dxa"/>
            <w:gridSpan w:val="7"/>
            <w:tcBorders>
              <w:top w:val="single" w:sz="4" w:space="0" w:color="auto"/>
              <w:left w:val="nil"/>
              <w:bottom w:val="single" w:sz="4" w:space="0" w:color="auto"/>
              <w:right w:val="single" w:sz="12" w:space="0" w:color="auto"/>
            </w:tcBorders>
          </w:tcPr>
          <w:p w14:paraId="2A3618AD" w14:textId="77777777" w:rsidR="00300B37" w:rsidRPr="00F46EEF" w:rsidRDefault="00300B37" w:rsidP="00251B8F">
            <w:pPr>
              <w:widowControl w:val="0"/>
              <w:adjustRightInd w:val="0"/>
              <w:jc w:val="both"/>
              <w:textAlignment w:val="baseline"/>
              <w:rPr>
                <w:sz w:val="20"/>
                <w:szCs w:val="20"/>
              </w:rPr>
            </w:pPr>
            <w:r w:rsidRPr="00F46EEF">
              <w:rPr>
                <w:b/>
                <w:sz w:val="20"/>
                <w:szCs w:val="20"/>
              </w:rPr>
              <w:t>Návrh zákona, ktorým sa mení a dopĺňa zákon č. 108/2024 Z. z. o ochrane spotrebiteľa a o zmene a doplnení niektorých zákonov a ktorým sa menia a dopĺňajú niektoré zákony (ďalej len „NZ“)</w:t>
            </w:r>
            <w:r w:rsidRPr="00F46EEF">
              <w:rPr>
                <w:sz w:val="20"/>
                <w:szCs w:val="20"/>
              </w:rPr>
              <w:t xml:space="preserve"> </w:t>
            </w:r>
          </w:p>
          <w:p w14:paraId="785D7432" w14:textId="77777777" w:rsidR="00300B37" w:rsidRPr="00F46EEF" w:rsidRDefault="00300B37" w:rsidP="00251B8F">
            <w:pPr>
              <w:widowControl w:val="0"/>
              <w:adjustRightInd w:val="0"/>
              <w:jc w:val="both"/>
              <w:textAlignment w:val="baseline"/>
              <w:rPr>
                <w:sz w:val="20"/>
                <w:szCs w:val="20"/>
              </w:rPr>
            </w:pPr>
            <w:r w:rsidRPr="00F46EEF">
              <w:rPr>
                <w:sz w:val="20"/>
                <w:szCs w:val="20"/>
              </w:rPr>
              <w:t xml:space="preserve">Zákon č. 147/2001 Z. z. o reklame a o zmene a doplnení niektorých zákonov v znení neskorších predpisov </w:t>
            </w:r>
          </w:p>
          <w:p w14:paraId="343F89B7" w14:textId="77777777" w:rsidR="00300B37" w:rsidRPr="00F46EEF" w:rsidRDefault="00300B37" w:rsidP="00251B8F">
            <w:pPr>
              <w:widowControl w:val="0"/>
              <w:adjustRightInd w:val="0"/>
              <w:jc w:val="both"/>
              <w:textAlignment w:val="baseline"/>
              <w:rPr>
                <w:sz w:val="20"/>
                <w:szCs w:val="20"/>
              </w:rPr>
            </w:pPr>
            <w:r w:rsidRPr="00F46EEF">
              <w:rPr>
                <w:sz w:val="20"/>
                <w:szCs w:val="20"/>
              </w:rPr>
              <w:t>Zákon č. 108/2024 Z. z. o ochrane spotrebiteľa a o zmene a doplnení niektorých zákonov</w:t>
            </w:r>
          </w:p>
        </w:tc>
      </w:tr>
      <w:tr w:rsidR="00300B37" w:rsidRPr="00F46EEF" w14:paraId="792B7DB5" w14:textId="77777777" w:rsidTr="00300B37">
        <w:tc>
          <w:tcPr>
            <w:tcW w:w="708" w:type="dxa"/>
            <w:tcBorders>
              <w:top w:val="single" w:sz="4" w:space="0" w:color="auto"/>
              <w:left w:val="single" w:sz="12" w:space="0" w:color="auto"/>
              <w:bottom w:val="single" w:sz="4" w:space="0" w:color="auto"/>
              <w:right w:val="single" w:sz="4" w:space="0" w:color="auto"/>
            </w:tcBorders>
          </w:tcPr>
          <w:p w14:paraId="18541865" w14:textId="77777777" w:rsidR="00300B37" w:rsidRPr="00F46EEF" w:rsidRDefault="00300B37" w:rsidP="00251B8F">
            <w:pPr>
              <w:widowControl w:val="0"/>
              <w:adjustRightInd w:val="0"/>
              <w:textAlignment w:val="baseline"/>
              <w:rPr>
                <w:sz w:val="20"/>
                <w:szCs w:val="20"/>
              </w:rPr>
            </w:pPr>
            <w:r w:rsidRPr="00F46EEF">
              <w:rPr>
                <w:sz w:val="20"/>
                <w:szCs w:val="20"/>
              </w:rPr>
              <w:t>1</w:t>
            </w:r>
          </w:p>
        </w:tc>
        <w:tc>
          <w:tcPr>
            <w:tcW w:w="4266" w:type="dxa"/>
            <w:tcBorders>
              <w:top w:val="single" w:sz="4" w:space="0" w:color="auto"/>
              <w:left w:val="single" w:sz="4" w:space="0" w:color="auto"/>
              <w:bottom w:val="single" w:sz="4" w:space="0" w:color="auto"/>
              <w:right w:val="single" w:sz="4" w:space="0" w:color="auto"/>
            </w:tcBorders>
          </w:tcPr>
          <w:p w14:paraId="6D389881" w14:textId="77777777" w:rsidR="00300B37" w:rsidRPr="00F46EEF" w:rsidRDefault="00300B37" w:rsidP="00251B8F">
            <w:pPr>
              <w:widowControl w:val="0"/>
              <w:adjustRightInd w:val="0"/>
              <w:textAlignment w:val="baseline"/>
              <w:rPr>
                <w:sz w:val="20"/>
                <w:szCs w:val="20"/>
              </w:rPr>
            </w:pPr>
            <w:r w:rsidRPr="00F46EEF">
              <w:rPr>
                <w:sz w:val="20"/>
                <w:szCs w:val="20"/>
              </w:rPr>
              <w:t>2</w:t>
            </w:r>
          </w:p>
        </w:tc>
        <w:tc>
          <w:tcPr>
            <w:tcW w:w="522" w:type="dxa"/>
            <w:tcBorders>
              <w:top w:val="single" w:sz="4" w:space="0" w:color="auto"/>
              <w:left w:val="single" w:sz="4" w:space="0" w:color="auto"/>
              <w:bottom w:val="single" w:sz="4" w:space="0" w:color="auto"/>
              <w:right w:val="single" w:sz="12" w:space="0" w:color="auto"/>
            </w:tcBorders>
          </w:tcPr>
          <w:p w14:paraId="2F3F8773" w14:textId="77777777" w:rsidR="00300B37" w:rsidRPr="00F46EEF" w:rsidRDefault="00300B37" w:rsidP="00251B8F">
            <w:pPr>
              <w:widowControl w:val="0"/>
              <w:adjustRightInd w:val="0"/>
              <w:textAlignment w:val="baseline"/>
              <w:rPr>
                <w:sz w:val="20"/>
                <w:szCs w:val="20"/>
              </w:rPr>
            </w:pPr>
            <w:r w:rsidRPr="00F46EEF">
              <w:rPr>
                <w:sz w:val="20"/>
                <w:szCs w:val="20"/>
              </w:rPr>
              <w:t>3</w:t>
            </w:r>
          </w:p>
        </w:tc>
        <w:tc>
          <w:tcPr>
            <w:tcW w:w="1004" w:type="dxa"/>
            <w:tcBorders>
              <w:top w:val="single" w:sz="4" w:space="0" w:color="auto"/>
              <w:left w:val="nil"/>
              <w:bottom w:val="single" w:sz="4" w:space="0" w:color="auto"/>
              <w:right w:val="single" w:sz="4" w:space="0" w:color="auto"/>
            </w:tcBorders>
          </w:tcPr>
          <w:p w14:paraId="333C008C" w14:textId="77777777" w:rsidR="00300B37" w:rsidRPr="00F46EEF" w:rsidRDefault="00300B37" w:rsidP="00251B8F">
            <w:pPr>
              <w:widowControl w:val="0"/>
              <w:adjustRightInd w:val="0"/>
              <w:textAlignment w:val="baseline"/>
              <w:rPr>
                <w:sz w:val="20"/>
                <w:szCs w:val="20"/>
              </w:rPr>
            </w:pPr>
            <w:r w:rsidRPr="00F46EEF">
              <w:rPr>
                <w:sz w:val="20"/>
                <w:szCs w:val="20"/>
              </w:rPr>
              <w:t>4</w:t>
            </w:r>
          </w:p>
        </w:tc>
        <w:tc>
          <w:tcPr>
            <w:tcW w:w="1004" w:type="dxa"/>
            <w:tcBorders>
              <w:top w:val="single" w:sz="4" w:space="0" w:color="auto"/>
              <w:left w:val="single" w:sz="4" w:space="0" w:color="auto"/>
              <w:bottom w:val="single" w:sz="4" w:space="0" w:color="auto"/>
              <w:right w:val="single" w:sz="4" w:space="0" w:color="auto"/>
            </w:tcBorders>
          </w:tcPr>
          <w:p w14:paraId="1FEDD66D" w14:textId="77777777" w:rsidR="00300B37" w:rsidRPr="00F46EEF" w:rsidRDefault="00300B37" w:rsidP="00251B8F">
            <w:pPr>
              <w:widowControl w:val="0"/>
              <w:adjustRightInd w:val="0"/>
              <w:textAlignment w:val="baseline"/>
              <w:rPr>
                <w:sz w:val="20"/>
                <w:szCs w:val="20"/>
              </w:rPr>
            </w:pPr>
            <w:r w:rsidRPr="00F46EEF">
              <w:rPr>
                <w:sz w:val="20"/>
                <w:szCs w:val="20"/>
              </w:rPr>
              <w:t>5</w:t>
            </w:r>
          </w:p>
        </w:tc>
        <w:tc>
          <w:tcPr>
            <w:tcW w:w="4422" w:type="dxa"/>
            <w:tcBorders>
              <w:top w:val="single" w:sz="4" w:space="0" w:color="auto"/>
              <w:left w:val="single" w:sz="4" w:space="0" w:color="auto"/>
              <w:bottom w:val="single" w:sz="4" w:space="0" w:color="auto"/>
              <w:right w:val="single" w:sz="4" w:space="0" w:color="auto"/>
            </w:tcBorders>
          </w:tcPr>
          <w:p w14:paraId="0247C5BB" w14:textId="77777777" w:rsidR="00300B37" w:rsidRPr="00F46EEF" w:rsidRDefault="00300B37" w:rsidP="00251B8F">
            <w:pPr>
              <w:widowControl w:val="0"/>
              <w:adjustRightInd w:val="0"/>
              <w:textAlignment w:val="baseline"/>
              <w:rPr>
                <w:sz w:val="20"/>
                <w:szCs w:val="20"/>
              </w:rPr>
            </w:pPr>
            <w:r w:rsidRPr="00F46EEF">
              <w:rPr>
                <w:sz w:val="20"/>
                <w:szCs w:val="20"/>
              </w:rPr>
              <w:t>6</w:t>
            </w:r>
          </w:p>
        </w:tc>
        <w:tc>
          <w:tcPr>
            <w:tcW w:w="709" w:type="dxa"/>
            <w:tcBorders>
              <w:top w:val="single" w:sz="4" w:space="0" w:color="auto"/>
              <w:left w:val="single" w:sz="4" w:space="0" w:color="auto"/>
              <w:bottom w:val="single" w:sz="4" w:space="0" w:color="auto"/>
              <w:right w:val="single" w:sz="4" w:space="0" w:color="auto"/>
            </w:tcBorders>
          </w:tcPr>
          <w:p w14:paraId="167937E8" w14:textId="77777777" w:rsidR="00300B37" w:rsidRPr="00F46EEF" w:rsidRDefault="00300B37" w:rsidP="00251B8F">
            <w:pPr>
              <w:widowControl w:val="0"/>
              <w:adjustRightInd w:val="0"/>
              <w:textAlignment w:val="baseline"/>
              <w:rPr>
                <w:sz w:val="20"/>
                <w:szCs w:val="20"/>
              </w:rPr>
            </w:pPr>
            <w:r w:rsidRPr="00F46EEF">
              <w:rPr>
                <w:sz w:val="20"/>
                <w:szCs w:val="20"/>
              </w:rPr>
              <w:t>7</w:t>
            </w:r>
          </w:p>
        </w:tc>
        <w:tc>
          <w:tcPr>
            <w:tcW w:w="992" w:type="dxa"/>
            <w:tcBorders>
              <w:top w:val="single" w:sz="4" w:space="0" w:color="auto"/>
              <w:left w:val="single" w:sz="4" w:space="0" w:color="auto"/>
              <w:bottom w:val="single" w:sz="4" w:space="0" w:color="auto"/>
              <w:right w:val="single" w:sz="4" w:space="0" w:color="auto"/>
            </w:tcBorders>
          </w:tcPr>
          <w:p w14:paraId="43626FC3" w14:textId="77777777" w:rsidR="00300B37" w:rsidRPr="00F46EEF" w:rsidRDefault="00300B37" w:rsidP="00251B8F">
            <w:pPr>
              <w:widowControl w:val="0"/>
              <w:adjustRightInd w:val="0"/>
              <w:textAlignment w:val="baseline"/>
              <w:rPr>
                <w:sz w:val="20"/>
                <w:szCs w:val="20"/>
              </w:rPr>
            </w:pPr>
            <w:r w:rsidRPr="00F46EEF">
              <w:rPr>
                <w:sz w:val="20"/>
                <w:szCs w:val="20"/>
              </w:rPr>
              <w:t>8</w:t>
            </w:r>
          </w:p>
        </w:tc>
        <w:tc>
          <w:tcPr>
            <w:tcW w:w="1134" w:type="dxa"/>
            <w:tcBorders>
              <w:top w:val="single" w:sz="4" w:space="0" w:color="auto"/>
              <w:left w:val="single" w:sz="4" w:space="0" w:color="auto"/>
              <w:bottom w:val="single" w:sz="4" w:space="0" w:color="auto"/>
              <w:right w:val="single" w:sz="4" w:space="0" w:color="auto"/>
            </w:tcBorders>
          </w:tcPr>
          <w:p w14:paraId="32666A53" w14:textId="77777777" w:rsidR="00300B37" w:rsidRPr="00F46EEF" w:rsidRDefault="00300B37" w:rsidP="00251B8F">
            <w:pPr>
              <w:widowControl w:val="0"/>
              <w:adjustRightInd w:val="0"/>
              <w:textAlignment w:val="baseline"/>
              <w:rPr>
                <w:sz w:val="20"/>
                <w:szCs w:val="20"/>
              </w:rPr>
            </w:pPr>
            <w:r w:rsidRPr="00F46EEF">
              <w:rPr>
                <w:sz w:val="20"/>
                <w:szCs w:val="20"/>
              </w:rPr>
              <w:t>9</w:t>
            </w:r>
          </w:p>
        </w:tc>
        <w:tc>
          <w:tcPr>
            <w:tcW w:w="709" w:type="dxa"/>
            <w:tcBorders>
              <w:top w:val="single" w:sz="4" w:space="0" w:color="auto"/>
              <w:left w:val="single" w:sz="4" w:space="0" w:color="auto"/>
              <w:bottom w:val="single" w:sz="4" w:space="0" w:color="auto"/>
              <w:right w:val="single" w:sz="12" w:space="0" w:color="auto"/>
            </w:tcBorders>
          </w:tcPr>
          <w:p w14:paraId="1E09CDDE" w14:textId="77777777" w:rsidR="00300B37" w:rsidRPr="00F46EEF" w:rsidRDefault="00300B37" w:rsidP="00251B8F">
            <w:pPr>
              <w:widowControl w:val="0"/>
              <w:adjustRightInd w:val="0"/>
              <w:textAlignment w:val="baseline"/>
              <w:rPr>
                <w:sz w:val="20"/>
                <w:szCs w:val="20"/>
              </w:rPr>
            </w:pPr>
            <w:r w:rsidRPr="00F46EEF">
              <w:rPr>
                <w:sz w:val="20"/>
                <w:szCs w:val="20"/>
              </w:rPr>
              <w:t>10</w:t>
            </w:r>
          </w:p>
        </w:tc>
      </w:tr>
      <w:tr w:rsidR="00300B37" w:rsidRPr="00F46EEF" w14:paraId="15BF89B5" w14:textId="77777777" w:rsidTr="00300B37">
        <w:tc>
          <w:tcPr>
            <w:tcW w:w="708" w:type="dxa"/>
            <w:tcBorders>
              <w:top w:val="single" w:sz="4" w:space="0" w:color="auto"/>
              <w:left w:val="single" w:sz="12" w:space="0" w:color="auto"/>
              <w:bottom w:val="single" w:sz="4" w:space="0" w:color="auto"/>
              <w:right w:val="single" w:sz="4" w:space="0" w:color="auto"/>
            </w:tcBorders>
          </w:tcPr>
          <w:p w14:paraId="14829493" w14:textId="77777777" w:rsidR="00300B37" w:rsidRPr="00F46EEF" w:rsidRDefault="00300B37" w:rsidP="00251B8F">
            <w:pPr>
              <w:widowControl w:val="0"/>
              <w:adjustRightInd w:val="0"/>
              <w:textAlignment w:val="baseline"/>
              <w:rPr>
                <w:sz w:val="20"/>
                <w:szCs w:val="20"/>
              </w:rPr>
            </w:pPr>
            <w:r w:rsidRPr="00F46EEF">
              <w:rPr>
                <w:sz w:val="20"/>
                <w:szCs w:val="20"/>
              </w:rPr>
              <w:t>Článok</w:t>
            </w:r>
          </w:p>
          <w:p w14:paraId="708A7CC7" w14:textId="77777777" w:rsidR="00300B37" w:rsidRPr="00F46EEF" w:rsidRDefault="00300B37" w:rsidP="00251B8F">
            <w:pPr>
              <w:widowControl w:val="0"/>
              <w:adjustRightInd w:val="0"/>
              <w:textAlignment w:val="baseline"/>
              <w:rPr>
                <w:sz w:val="20"/>
                <w:szCs w:val="20"/>
              </w:rPr>
            </w:pPr>
            <w:r w:rsidRPr="00F46EEF">
              <w:rPr>
                <w:sz w:val="20"/>
                <w:szCs w:val="20"/>
              </w:rPr>
              <w:t>(Č, O,</w:t>
            </w:r>
          </w:p>
          <w:p w14:paraId="0BE1D309" w14:textId="77777777" w:rsidR="00300B37" w:rsidRPr="00F46EEF" w:rsidRDefault="00300B37" w:rsidP="00251B8F">
            <w:pPr>
              <w:widowControl w:val="0"/>
              <w:adjustRightInd w:val="0"/>
              <w:textAlignment w:val="baseline"/>
              <w:rPr>
                <w:sz w:val="20"/>
                <w:szCs w:val="20"/>
              </w:rPr>
            </w:pPr>
            <w:r w:rsidRPr="00F46EEF">
              <w:rPr>
                <w:sz w:val="20"/>
                <w:szCs w:val="20"/>
              </w:rPr>
              <w:t>V, P)</w:t>
            </w:r>
          </w:p>
        </w:tc>
        <w:tc>
          <w:tcPr>
            <w:tcW w:w="4266" w:type="dxa"/>
            <w:tcBorders>
              <w:top w:val="single" w:sz="4" w:space="0" w:color="auto"/>
              <w:left w:val="single" w:sz="4" w:space="0" w:color="auto"/>
              <w:bottom w:val="single" w:sz="4" w:space="0" w:color="auto"/>
              <w:right w:val="single" w:sz="4" w:space="0" w:color="auto"/>
            </w:tcBorders>
          </w:tcPr>
          <w:p w14:paraId="7169B3BE" w14:textId="77777777" w:rsidR="00300B37" w:rsidRPr="00F46EEF" w:rsidRDefault="00300B37" w:rsidP="00251B8F">
            <w:pPr>
              <w:widowControl w:val="0"/>
              <w:adjustRightInd w:val="0"/>
              <w:textAlignment w:val="baseline"/>
              <w:rPr>
                <w:sz w:val="20"/>
                <w:szCs w:val="20"/>
              </w:rPr>
            </w:pPr>
            <w:r w:rsidRPr="00F46EEF">
              <w:rPr>
                <w:sz w:val="20"/>
                <w:szCs w:val="20"/>
              </w:rPr>
              <w:t>Text</w:t>
            </w:r>
          </w:p>
        </w:tc>
        <w:tc>
          <w:tcPr>
            <w:tcW w:w="522" w:type="dxa"/>
            <w:tcBorders>
              <w:top w:val="single" w:sz="4" w:space="0" w:color="auto"/>
              <w:left w:val="single" w:sz="4" w:space="0" w:color="auto"/>
              <w:bottom w:val="single" w:sz="4" w:space="0" w:color="auto"/>
              <w:right w:val="single" w:sz="12" w:space="0" w:color="auto"/>
            </w:tcBorders>
          </w:tcPr>
          <w:p w14:paraId="7F21780E" w14:textId="77777777" w:rsidR="00300B37" w:rsidRPr="00F46EEF" w:rsidRDefault="00300B37" w:rsidP="00251B8F">
            <w:pPr>
              <w:widowControl w:val="0"/>
              <w:adjustRightInd w:val="0"/>
              <w:textAlignment w:val="baseline"/>
              <w:rPr>
                <w:sz w:val="20"/>
                <w:szCs w:val="20"/>
              </w:rPr>
            </w:pPr>
            <w:r w:rsidRPr="00F46EEF">
              <w:rPr>
                <w:sz w:val="20"/>
                <w:szCs w:val="20"/>
              </w:rPr>
              <w:t>Spôsob</w:t>
            </w:r>
          </w:p>
          <w:p w14:paraId="4207B0FD" w14:textId="77777777" w:rsidR="00300B37" w:rsidRPr="00F46EEF" w:rsidRDefault="00300B37" w:rsidP="00251B8F">
            <w:pPr>
              <w:widowControl w:val="0"/>
              <w:adjustRightInd w:val="0"/>
              <w:textAlignment w:val="baseline"/>
              <w:rPr>
                <w:sz w:val="20"/>
                <w:szCs w:val="20"/>
              </w:rPr>
            </w:pPr>
            <w:r w:rsidRPr="00F46EEF">
              <w:rPr>
                <w:sz w:val="20"/>
                <w:szCs w:val="20"/>
              </w:rPr>
              <w:t>transpozície</w:t>
            </w:r>
          </w:p>
        </w:tc>
        <w:tc>
          <w:tcPr>
            <w:tcW w:w="1004" w:type="dxa"/>
            <w:tcBorders>
              <w:top w:val="single" w:sz="4" w:space="0" w:color="auto"/>
              <w:left w:val="nil"/>
              <w:bottom w:val="single" w:sz="4" w:space="0" w:color="auto"/>
              <w:right w:val="single" w:sz="4" w:space="0" w:color="auto"/>
            </w:tcBorders>
          </w:tcPr>
          <w:p w14:paraId="3C1DB626" w14:textId="77777777" w:rsidR="00300B37" w:rsidRPr="00F46EEF" w:rsidRDefault="00300B37" w:rsidP="00251B8F">
            <w:pPr>
              <w:widowControl w:val="0"/>
              <w:adjustRightInd w:val="0"/>
              <w:textAlignment w:val="baseline"/>
              <w:rPr>
                <w:sz w:val="20"/>
                <w:szCs w:val="20"/>
              </w:rPr>
            </w:pPr>
            <w:r w:rsidRPr="00F46EEF">
              <w:rPr>
                <w:sz w:val="20"/>
                <w:szCs w:val="20"/>
              </w:rPr>
              <w:t>Číslo</w:t>
            </w:r>
          </w:p>
          <w:p w14:paraId="5AE19A48" w14:textId="77777777" w:rsidR="00300B37" w:rsidRPr="00F46EEF" w:rsidRDefault="00300B37" w:rsidP="00251B8F">
            <w:pPr>
              <w:widowControl w:val="0"/>
              <w:adjustRightInd w:val="0"/>
              <w:textAlignment w:val="baseline"/>
              <w:rPr>
                <w:sz w:val="20"/>
                <w:szCs w:val="20"/>
              </w:rPr>
            </w:pPr>
          </w:p>
        </w:tc>
        <w:tc>
          <w:tcPr>
            <w:tcW w:w="1004" w:type="dxa"/>
            <w:tcBorders>
              <w:top w:val="single" w:sz="4" w:space="0" w:color="auto"/>
              <w:left w:val="single" w:sz="4" w:space="0" w:color="auto"/>
              <w:bottom w:val="single" w:sz="4" w:space="0" w:color="auto"/>
              <w:right w:val="single" w:sz="4" w:space="0" w:color="auto"/>
            </w:tcBorders>
          </w:tcPr>
          <w:p w14:paraId="1BE8AB21" w14:textId="77777777" w:rsidR="00300B37" w:rsidRPr="00F46EEF" w:rsidRDefault="00300B37" w:rsidP="00251B8F">
            <w:pPr>
              <w:widowControl w:val="0"/>
              <w:adjustRightInd w:val="0"/>
              <w:textAlignment w:val="baseline"/>
              <w:rPr>
                <w:sz w:val="20"/>
                <w:szCs w:val="20"/>
              </w:rPr>
            </w:pPr>
            <w:r w:rsidRPr="00F46EEF">
              <w:rPr>
                <w:sz w:val="20"/>
                <w:szCs w:val="20"/>
              </w:rPr>
              <w:t>Článok (Č, §, O, V, P)</w:t>
            </w:r>
          </w:p>
        </w:tc>
        <w:tc>
          <w:tcPr>
            <w:tcW w:w="4422" w:type="dxa"/>
            <w:tcBorders>
              <w:top w:val="single" w:sz="4" w:space="0" w:color="auto"/>
              <w:left w:val="single" w:sz="4" w:space="0" w:color="auto"/>
              <w:bottom w:val="single" w:sz="4" w:space="0" w:color="auto"/>
              <w:right w:val="single" w:sz="4" w:space="0" w:color="auto"/>
            </w:tcBorders>
          </w:tcPr>
          <w:p w14:paraId="47F9C4D7" w14:textId="77777777" w:rsidR="00300B37" w:rsidRPr="00F46EEF" w:rsidRDefault="00300B37" w:rsidP="00251B8F">
            <w:pPr>
              <w:widowControl w:val="0"/>
              <w:adjustRightInd w:val="0"/>
              <w:textAlignment w:val="baseline"/>
              <w:rPr>
                <w:sz w:val="20"/>
                <w:szCs w:val="20"/>
              </w:rPr>
            </w:pPr>
            <w:r w:rsidRPr="00F46EEF">
              <w:rPr>
                <w:sz w:val="20"/>
                <w:szCs w:val="20"/>
              </w:rPr>
              <w:t>Text</w:t>
            </w:r>
          </w:p>
        </w:tc>
        <w:tc>
          <w:tcPr>
            <w:tcW w:w="709" w:type="dxa"/>
            <w:tcBorders>
              <w:top w:val="single" w:sz="4" w:space="0" w:color="auto"/>
              <w:left w:val="single" w:sz="4" w:space="0" w:color="auto"/>
              <w:bottom w:val="single" w:sz="4" w:space="0" w:color="auto"/>
              <w:right w:val="single" w:sz="4" w:space="0" w:color="auto"/>
            </w:tcBorders>
          </w:tcPr>
          <w:p w14:paraId="54013A41" w14:textId="77777777" w:rsidR="00300B37" w:rsidRPr="00F46EEF" w:rsidRDefault="00300B37" w:rsidP="00251B8F">
            <w:pPr>
              <w:widowControl w:val="0"/>
              <w:adjustRightInd w:val="0"/>
              <w:textAlignment w:val="baseline"/>
              <w:rPr>
                <w:sz w:val="20"/>
                <w:szCs w:val="20"/>
              </w:rPr>
            </w:pPr>
            <w:r w:rsidRPr="00F46EEF">
              <w:rPr>
                <w:sz w:val="20"/>
                <w:szCs w:val="20"/>
              </w:rPr>
              <w:t>Zhoda</w:t>
            </w:r>
          </w:p>
        </w:tc>
        <w:tc>
          <w:tcPr>
            <w:tcW w:w="992" w:type="dxa"/>
            <w:tcBorders>
              <w:top w:val="single" w:sz="4" w:space="0" w:color="auto"/>
              <w:left w:val="single" w:sz="4" w:space="0" w:color="auto"/>
              <w:bottom w:val="single" w:sz="4" w:space="0" w:color="auto"/>
              <w:right w:val="single" w:sz="4" w:space="0" w:color="auto"/>
            </w:tcBorders>
          </w:tcPr>
          <w:p w14:paraId="4E24BAC3" w14:textId="77777777" w:rsidR="00300B37" w:rsidRPr="00F46EEF" w:rsidRDefault="00300B37" w:rsidP="00251B8F">
            <w:pPr>
              <w:widowControl w:val="0"/>
              <w:adjustRightInd w:val="0"/>
              <w:textAlignment w:val="baseline"/>
              <w:rPr>
                <w:sz w:val="20"/>
                <w:szCs w:val="20"/>
              </w:rPr>
            </w:pPr>
            <w:r w:rsidRPr="00F46EEF">
              <w:rPr>
                <w:sz w:val="20"/>
                <w:szCs w:val="20"/>
              </w:rPr>
              <w:t>Poznámky</w:t>
            </w:r>
          </w:p>
        </w:tc>
        <w:tc>
          <w:tcPr>
            <w:tcW w:w="1134" w:type="dxa"/>
            <w:tcBorders>
              <w:top w:val="single" w:sz="4" w:space="0" w:color="auto"/>
              <w:left w:val="single" w:sz="4" w:space="0" w:color="auto"/>
              <w:bottom w:val="single" w:sz="4" w:space="0" w:color="auto"/>
              <w:right w:val="single" w:sz="4" w:space="0" w:color="auto"/>
            </w:tcBorders>
          </w:tcPr>
          <w:p w14:paraId="721D9AEF" w14:textId="77777777" w:rsidR="00300B37" w:rsidRPr="00F46EEF" w:rsidRDefault="00300B37" w:rsidP="00251B8F">
            <w:pPr>
              <w:widowControl w:val="0"/>
              <w:adjustRightInd w:val="0"/>
              <w:textAlignment w:val="baseline"/>
              <w:rPr>
                <w:sz w:val="20"/>
                <w:szCs w:val="20"/>
              </w:rPr>
            </w:pPr>
            <w:r w:rsidRPr="00F46EEF">
              <w:rPr>
                <w:sz w:val="20"/>
                <w:szCs w:val="20"/>
              </w:rPr>
              <w:t xml:space="preserve">Identifikácia </w:t>
            </w:r>
            <w:proofErr w:type="spellStart"/>
            <w:r w:rsidRPr="00F46EEF">
              <w:rPr>
                <w:sz w:val="20"/>
                <w:szCs w:val="20"/>
              </w:rPr>
              <w:t>goldplatingu</w:t>
            </w:r>
            <w:proofErr w:type="spellEnd"/>
          </w:p>
        </w:tc>
        <w:tc>
          <w:tcPr>
            <w:tcW w:w="709" w:type="dxa"/>
            <w:tcBorders>
              <w:top w:val="single" w:sz="4" w:space="0" w:color="auto"/>
              <w:left w:val="single" w:sz="4" w:space="0" w:color="auto"/>
              <w:bottom w:val="single" w:sz="4" w:space="0" w:color="auto"/>
              <w:right w:val="single" w:sz="12" w:space="0" w:color="auto"/>
            </w:tcBorders>
          </w:tcPr>
          <w:p w14:paraId="74CDC9B1" w14:textId="77777777" w:rsidR="00300B37" w:rsidRPr="00F46EEF" w:rsidRDefault="00300B37" w:rsidP="00251B8F">
            <w:pPr>
              <w:autoSpaceDE w:val="0"/>
              <w:autoSpaceDN w:val="0"/>
              <w:jc w:val="both"/>
              <w:rPr>
                <w:sz w:val="20"/>
                <w:szCs w:val="20"/>
              </w:rPr>
            </w:pPr>
            <w:r w:rsidRPr="00F46EEF">
              <w:rPr>
                <w:sz w:val="20"/>
                <w:szCs w:val="20"/>
              </w:rPr>
              <w:t xml:space="preserve">Identifikácia oblasti </w:t>
            </w:r>
            <w:proofErr w:type="spellStart"/>
            <w:r w:rsidRPr="00F46EEF">
              <w:rPr>
                <w:sz w:val="20"/>
                <w:szCs w:val="20"/>
              </w:rPr>
              <w:t>goldplatingu</w:t>
            </w:r>
            <w:proofErr w:type="spellEnd"/>
            <w:r w:rsidRPr="00F46EEF">
              <w:rPr>
                <w:sz w:val="20"/>
                <w:szCs w:val="20"/>
              </w:rPr>
              <w:t xml:space="preserve"> a vyjadrenie k opodstatnenosti </w:t>
            </w:r>
            <w:proofErr w:type="spellStart"/>
            <w:r w:rsidRPr="00F46EEF">
              <w:rPr>
                <w:sz w:val="20"/>
                <w:szCs w:val="20"/>
              </w:rPr>
              <w:t>goldplatingu</w:t>
            </w:r>
            <w:proofErr w:type="spellEnd"/>
            <w:r w:rsidRPr="00F46EEF">
              <w:rPr>
                <w:sz w:val="20"/>
                <w:szCs w:val="20"/>
              </w:rPr>
              <w:t>*</w:t>
            </w:r>
          </w:p>
        </w:tc>
      </w:tr>
      <w:tr w:rsidR="00300B37" w:rsidRPr="00F46EEF" w14:paraId="305A471B" w14:textId="77777777" w:rsidTr="00300B37">
        <w:tc>
          <w:tcPr>
            <w:tcW w:w="708" w:type="dxa"/>
            <w:tcBorders>
              <w:top w:val="single" w:sz="4" w:space="0" w:color="auto"/>
              <w:left w:val="single" w:sz="12" w:space="0" w:color="auto"/>
              <w:bottom w:val="single" w:sz="4" w:space="0" w:color="auto"/>
              <w:right w:val="single" w:sz="4" w:space="0" w:color="auto"/>
            </w:tcBorders>
          </w:tcPr>
          <w:p w14:paraId="7012A8B6" w14:textId="77777777" w:rsidR="00300B37" w:rsidRPr="00F46EEF" w:rsidRDefault="00300B37" w:rsidP="00251B8F">
            <w:pPr>
              <w:widowControl w:val="0"/>
              <w:adjustRightInd w:val="0"/>
              <w:textAlignment w:val="baseline"/>
              <w:rPr>
                <w:sz w:val="20"/>
                <w:szCs w:val="20"/>
              </w:rPr>
            </w:pPr>
            <w:r w:rsidRPr="00F46EEF">
              <w:rPr>
                <w:sz w:val="20"/>
                <w:szCs w:val="20"/>
              </w:rPr>
              <w:t>Č:6a</w:t>
            </w:r>
          </w:p>
          <w:p w14:paraId="16DF44A8" w14:textId="77777777" w:rsidR="00300B37" w:rsidRPr="00F46EEF" w:rsidRDefault="00300B37" w:rsidP="00251B8F">
            <w:pPr>
              <w:widowControl w:val="0"/>
              <w:adjustRightInd w:val="0"/>
              <w:textAlignment w:val="baseline"/>
              <w:rPr>
                <w:sz w:val="20"/>
                <w:szCs w:val="20"/>
              </w:rPr>
            </w:pPr>
            <w:r w:rsidRPr="00F46EEF">
              <w:rPr>
                <w:sz w:val="20"/>
                <w:szCs w:val="20"/>
              </w:rPr>
              <w:t>O:1</w:t>
            </w:r>
          </w:p>
        </w:tc>
        <w:tc>
          <w:tcPr>
            <w:tcW w:w="4266" w:type="dxa"/>
            <w:tcBorders>
              <w:top w:val="single" w:sz="4" w:space="0" w:color="auto"/>
              <w:left w:val="single" w:sz="4" w:space="0" w:color="auto"/>
              <w:bottom w:val="single" w:sz="4" w:space="0" w:color="auto"/>
              <w:right w:val="single" w:sz="4" w:space="0" w:color="auto"/>
            </w:tcBorders>
          </w:tcPr>
          <w:p w14:paraId="0E59A24C" w14:textId="77777777" w:rsidR="00300B37" w:rsidRPr="00F46EEF" w:rsidRDefault="00300B37" w:rsidP="00251B8F">
            <w:pPr>
              <w:widowControl w:val="0"/>
              <w:adjustRightInd w:val="0"/>
              <w:textAlignment w:val="baseline"/>
              <w:rPr>
                <w:sz w:val="20"/>
                <w:szCs w:val="20"/>
              </w:rPr>
            </w:pPr>
            <w:r w:rsidRPr="00F46EEF">
              <w:rPr>
                <w:sz w:val="20"/>
                <w:szCs w:val="20"/>
              </w:rPr>
              <w:t>1.   V každom oznámení o znížení ceny sa uvedie predchádzajúca cena, ktorú obchodník uplatňoval počas určitého obdobia pred uplatnením zníženia ceny.</w:t>
            </w:r>
          </w:p>
          <w:p w14:paraId="1FB3F91B" w14:textId="77777777" w:rsidR="00300B37" w:rsidRPr="00F46EEF" w:rsidRDefault="00300B37" w:rsidP="00251B8F">
            <w:pPr>
              <w:widowControl w:val="0"/>
              <w:adjustRightInd w:val="0"/>
              <w:textAlignment w:val="baseline"/>
              <w:rPr>
                <w:sz w:val="20"/>
                <w:szCs w:val="20"/>
              </w:rPr>
            </w:pPr>
          </w:p>
        </w:tc>
        <w:tc>
          <w:tcPr>
            <w:tcW w:w="522" w:type="dxa"/>
            <w:tcBorders>
              <w:top w:val="single" w:sz="4" w:space="0" w:color="auto"/>
              <w:left w:val="single" w:sz="4" w:space="0" w:color="auto"/>
              <w:bottom w:val="single" w:sz="4" w:space="0" w:color="auto"/>
              <w:right w:val="single" w:sz="12" w:space="0" w:color="auto"/>
            </w:tcBorders>
          </w:tcPr>
          <w:p w14:paraId="56683CD3" w14:textId="77777777" w:rsidR="00300B37" w:rsidRPr="00F46EEF" w:rsidRDefault="00300B37" w:rsidP="00251B8F">
            <w:pPr>
              <w:widowControl w:val="0"/>
              <w:adjustRightInd w:val="0"/>
              <w:textAlignment w:val="baseline"/>
              <w:rPr>
                <w:sz w:val="20"/>
                <w:szCs w:val="20"/>
              </w:rPr>
            </w:pPr>
            <w:r w:rsidRPr="00F46EEF">
              <w:rPr>
                <w:sz w:val="20"/>
                <w:szCs w:val="20"/>
              </w:rPr>
              <w:t>N</w:t>
            </w:r>
          </w:p>
        </w:tc>
        <w:tc>
          <w:tcPr>
            <w:tcW w:w="1004" w:type="dxa"/>
            <w:tcBorders>
              <w:top w:val="single" w:sz="4" w:space="0" w:color="auto"/>
              <w:left w:val="nil"/>
              <w:bottom w:val="single" w:sz="4" w:space="0" w:color="auto"/>
              <w:right w:val="single" w:sz="4" w:space="0" w:color="auto"/>
            </w:tcBorders>
          </w:tcPr>
          <w:p w14:paraId="77F25772" w14:textId="77777777" w:rsidR="00300B37" w:rsidRPr="00F46EEF" w:rsidRDefault="00300B37" w:rsidP="00251B8F">
            <w:pPr>
              <w:widowControl w:val="0"/>
              <w:adjustRightInd w:val="0"/>
              <w:textAlignment w:val="baseline"/>
              <w:rPr>
                <w:sz w:val="20"/>
                <w:szCs w:val="20"/>
              </w:rPr>
            </w:pPr>
            <w:r w:rsidRPr="00F46EEF">
              <w:rPr>
                <w:sz w:val="20"/>
                <w:szCs w:val="20"/>
              </w:rPr>
              <w:t xml:space="preserve">Zákon č. 108/2024 Z. z. + </w:t>
            </w:r>
            <w:r w:rsidRPr="00F46EEF">
              <w:rPr>
                <w:b/>
                <w:sz w:val="20"/>
                <w:szCs w:val="20"/>
              </w:rPr>
              <w:t>NZ (čl. I)</w:t>
            </w:r>
          </w:p>
        </w:tc>
        <w:tc>
          <w:tcPr>
            <w:tcW w:w="1004" w:type="dxa"/>
            <w:tcBorders>
              <w:top w:val="single" w:sz="4" w:space="0" w:color="auto"/>
              <w:left w:val="single" w:sz="4" w:space="0" w:color="auto"/>
              <w:bottom w:val="single" w:sz="4" w:space="0" w:color="auto"/>
              <w:right w:val="single" w:sz="4" w:space="0" w:color="auto"/>
            </w:tcBorders>
          </w:tcPr>
          <w:p w14:paraId="2711A6BA" w14:textId="77777777" w:rsidR="00300B37" w:rsidRPr="00F46EEF" w:rsidRDefault="00300B37" w:rsidP="00251B8F">
            <w:pPr>
              <w:widowControl w:val="0"/>
              <w:adjustRightInd w:val="0"/>
              <w:textAlignment w:val="baseline"/>
              <w:rPr>
                <w:b/>
                <w:sz w:val="20"/>
                <w:szCs w:val="20"/>
              </w:rPr>
            </w:pPr>
            <w:r w:rsidRPr="00F46EEF">
              <w:rPr>
                <w:b/>
                <w:sz w:val="20"/>
                <w:szCs w:val="20"/>
              </w:rPr>
              <w:t>Č: I</w:t>
            </w:r>
          </w:p>
          <w:p w14:paraId="6B360037" w14:textId="77777777" w:rsidR="00300B37" w:rsidRPr="00F46EEF" w:rsidRDefault="00300B37" w:rsidP="00251B8F">
            <w:pPr>
              <w:widowControl w:val="0"/>
              <w:adjustRightInd w:val="0"/>
              <w:textAlignment w:val="baseline"/>
              <w:rPr>
                <w:sz w:val="20"/>
                <w:szCs w:val="20"/>
              </w:rPr>
            </w:pPr>
            <w:r w:rsidRPr="00F46EEF">
              <w:rPr>
                <w:sz w:val="20"/>
                <w:szCs w:val="20"/>
              </w:rPr>
              <w:t xml:space="preserve">§ 7 </w:t>
            </w:r>
          </w:p>
          <w:p w14:paraId="11B3253C" w14:textId="77777777" w:rsidR="00300B37" w:rsidRPr="00F46EEF" w:rsidRDefault="00300B37" w:rsidP="00251B8F">
            <w:pPr>
              <w:widowControl w:val="0"/>
              <w:adjustRightInd w:val="0"/>
              <w:textAlignment w:val="baseline"/>
              <w:rPr>
                <w:sz w:val="20"/>
                <w:szCs w:val="20"/>
              </w:rPr>
            </w:pPr>
            <w:r w:rsidRPr="00F46EEF">
              <w:rPr>
                <w:sz w:val="20"/>
                <w:szCs w:val="20"/>
              </w:rPr>
              <w:t>O: 1</w:t>
            </w:r>
          </w:p>
        </w:tc>
        <w:tc>
          <w:tcPr>
            <w:tcW w:w="4422" w:type="dxa"/>
            <w:tcBorders>
              <w:top w:val="single" w:sz="4" w:space="0" w:color="auto"/>
              <w:left w:val="single" w:sz="4" w:space="0" w:color="auto"/>
              <w:bottom w:val="single" w:sz="4" w:space="0" w:color="auto"/>
              <w:right w:val="single" w:sz="4" w:space="0" w:color="auto"/>
            </w:tcBorders>
          </w:tcPr>
          <w:p w14:paraId="20A82DF7" w14:textId="77777777" w:rsidR="00300B37" w:rsidRPr="00F46EEF" w:rsidRDefault="00300B37" w:rsidP="00251B8F">
            <w:pPr>
              <w:widowControl w:val="0"/>
              <w:adjustRightInd w:val="0"/>
              <w:contextualSpacing/>
              <w:textAlignment w:val="baseline"/>
              <w:rPr>
                <w:sz w:val="20"/>
                <w:szCs w:val="20"/>
              </w:rPr>
            </w:pPr>
            <w:r>
              <w:rPr>
                <w:sz w:val="20"/>
                <w:szCs w:val="20"/>
              </w:rPr>
              <w:t xml:space="preserve">(1) </w:t>
            </w:r>
            <w:r w:rsidRPr="00F46EEF">
              <w:rPr>
                <w:sz w:val="20"/>
                <w:szCs w:val="20"/>
              </w:rPr>
              <w:t xml:space="preserve">Obchodník je povinný v každom oznámení o znížení ceny tovaru uviesť predchádzajúcu cenu tovaru. </w:t>
            </w:r>
            <w:r w:rsidRPr="00F46EEF">
              <w:rPr>
                <w:b/>
                <w:sz w:val="20"/>
                <w:szCs w:val="20"/>
              </w:rPr>
              <w:t>Obchodník je povinný určiť zníženie ceny tovaru na základe predchádzajúcej ceny tovaru.</w:t>
            </w:r>
          </w:p>
        </w:tc>
        <w:tc>
          <w:tcPr>
            <w:tcW w:w="709" w:type="dxa"/>
            <w:tcBorders>
              <w:top w:val="single" w:sz="4" w:space="0" w:color="auto"/>
              <w:left w:val="single" w:sz="4" w:space="0" w:color="auto"/>
              <w:bottom w:val="single" w:sz="4" w:space="0" w:color="auto"/>
              <w:right w:val="single" w:sz="4" w:space="0" w:color="auto"/>
            </w:tcBorders>
          </w:tcPr>
          <w:p w14:paraId="6EF814ED" w14:textId="77777777" w:rsidR="00300B37" w:rsidRPr="00F46EEF" w:rsidRDefault="00300B37" w:rsidP="00251B8F">
            <w:pPr>
              <w:widowControl w:val="0"/>
              <w:adjustRightInd w:val="0"/>
              <w:textAlignment w:val="baseline"/>
              <w:rPr>
                <w:sz w:val="20"/>
                <w:szCs w:val="20"/>
              </w:rPr>
            </w:pPr>
            <w:r w:rsidRPr="00F46EEF">
              <w:rPr>
                <w:sz w:val="20"/>
                <w:szCs w:val="20"/>
              </w:rPr>
              <w:t>Ú</w:t>
            </w:r>
          </w:p>
        </w:tc>
        <w:tc>
          <w:tcPr>
            <w:tcW w:w="992" w:type="dxa"/>
            <w:tcBorders>
              <w:top w:val="single" w:sz="4" w:space="0" w:color="auto"/>
              <w:left w:val="single" w:sz="4" w:space="0" w:color="auto"/>
              <w:bottom w:val="single" w:sz="4" w:space="0" w:color="auto"/>
              <w:right w:val="single" w:sz="4" w:space="0" w:color="auto"/>
            </w:tcBorders>
          </w:tcPr>
          <w:p w14:paraId="3E47AAC7" w14:textId="77777777" w:rsidR="00300B37" w:rsidRPr="00F46EEF" w:rsidRDefault="00300B37" w:rsidP="00251B8F">
            <w:pPr>
              <w:widowControl w:val="0"/>
              <w:adjustRightInd w:val="0"/>
              <w:textAlignment w:val="baseline"/>
              <w:rPr>
                <w:sz w:val="20"/>
                <w:szCs w:val="20"/>
              </w:rPr>
            </w:pPr>
          </w:p>
        </w:tc>
        <w:tc>
          <w:tcPr>
            <w:tcW w:w="1134" w:type="dxa"/>
            <w:tcBorders>
              <w:top w:val="single" w:sz="4" w:space="0" w:color="auto"/>
              <w:left w:val="single" w:sz="4" w:space="0" w:color="auto"/>
              <w:bottom w:val="single" w:sz="4" w:space="0" w:color="auto"/>
              <w:right w:val="single" w:sz="4" w:space="0" w:color="auto"/>
            </w:tcBorders>
          </w:tcPr>
          <w:p w14:paraId="5E6F76AC" w14:textId="77777777" w:rsidR="00300B37" w:rsidRPr="00F46EEF" w:rsidRDefault="00300B37" w:rsidP="00251B8F">
            <w:pPr>
              <w:widowControl w:val="0"/>
              <w:adjustRightInd w:val="0"/>
              <w:textAlignment w:val="baseline"/>
              <w:rPr>
                <w:sz w:val="20"/>
                <w:szCs w:val="20"/>
              </w:rPr>
            </w:pPr>
            <w:r w:rsidRPr="00F46EEF">
              <w:rPr>
                <w:sz w:val="20"/>
                <w:szCs w:val="20"/>
              </w:rPr>
              <w:t>GP – N</w:t>
            </w:r>
          </w:p>
        </w:tc>
        <w:tc>
          <w:tcPr>
            <w:tcW w:w="709" w:type="dxa"/>
            <w:tcBorders>
              <w:top w:val="single" w:sz="4" w:space="0" w:color="auto"/>
              <w:left w:val="single" w:sz="4" w:space="0" w:color="auto"/>
              <w:bottom w:val="single" w:sz="4" w:space="0" w:color="auto"/>
              <w:right w:val="single" w:sz="12" w:space="0" w:color="auto"/>
            </w:tcBorders>
          </w:tcPr>
          <w:p w14:paraId="75289147" w14:textId="77777777" w:rsidR="00300B37" w:rsidRPr="00F46EEF" w:rsidRDefault="00300B37" w:rsidP="00251B8F">
            <w:pPr>
              <w:widowControl w:val="0"/>
              <w:adjustRightInd w:val="0"/>
              <w:textAlignment w:val="baseline"/>
              <w:rPr>
                <w:sz w:val="20"/>
                <w:szCs w:val="20"/>
              </w:rPr>
            </w:pPr>
          </w:p>
        </w:tc>
      </w:tr>
      <w:tr w:rsidR="00300B37" w:rsidRPr="00F46EEF" w14:paraId="0426DF2B" w14:textId="77777777" w:rsidTr="00300B37">
        <w:tc>
          <w:tcPr>
            <w:tcW w:w="708" w:type="dxa"/>
            <w:tcBorders>
              <w:top w:val="single" w:sz="4" w:space="0" w:color="auto"/>
              <w:left w:val="single" w:sz="12" w:space="0" w:color="auto"/>
              <w:bottom w:val="single" w:sz="4" w:space="0" w:color="auto"/>
              <w:right w:val="single" w:sz="4" w:space="0" w:color="auto"/>
            </w:tcBorders>
          </w:tcPr>
          <w:p w14:paraId="1266A975" w14:textId="77777777" w:rsidR="00300B37" w:rsidRPr="00F46EEF" w:rsidRDefault="00300B37" w:rsidP="00251B8F">
            <w:pPr>
              <w:widowControl w:val="0"/>
              <w:adjustRightInd w:val="0"/>
              <w:textAlignment w:val="baseline"/>
              <w:rPr>
                <w:sz w:val="20"/>
                <w:szCs w:val="20"/>
              </w:rPr>
            </w:pPr>
            <w:r w:rsidRPr="00F46EEF">
              <w:rPr>
                <w:sz w:val="20"/>
                <w:szCs w:val="20"/>
              </w:rPr>
              <w:t>Č:6a</w:t>
            </w:r>
          </w:p>
          <w:p w14:paraId="077FAE65" w14:textId="77777777" w:rsidR="00300B37" w:rsidRPr="00F46EEF" w:rsidRDefault="00300B37" w:rsidP="00251B8F">
            <w:pPr>
              <w:widowControl w:val="0"/>
              <w:adjustRightInd w:val="0"/>
              <w:textAlignment w:val="baseline"/>
              <w:rPr>
                <w:sz w:val="20"/>
                <w:szCs w:val="20"/>
              </w:rPr>
            </w:pPr>
            <w:r w:rsidRPr="00F46EEF">
              <w:rPr>
                <w:sz w:val="20"/>
                <w:szCs w:val="20"/>
              </w:rPr>
              <w:t>O:5</w:t>
            </w:r>
          </w:p>
        </w:tc>
        <w:tc>
          <w:tcPr>
            <w:tcW w:w="4266" w:type="dxa"/>
            <w:tcBorders>
              <w:top w:val="single" w:sz="4" w:space="0" w:color="auto"/>
              <w:left w:val="single" w:sz="4" w:space="0" w:color="auto"/>
              <w:bottom w:val="single" w:sz="4" w:space="0" w:color="auto"/>
              <w:right w:val="single" w:sz="4" w:space="0" w:color="auto"/>
            </w:tcBorders>
          </w:tcPr>
          <w:p w14:paraId="485217B5" w14:textId="77777777" w:rsidR="00300B37" w:rsidRPr="00F46EEF" w:rsidRDefault="00300B37" w:rsidP="00251B8F">
            <w:pPr>
              <w:widowControl w:val="0"/>
              <w:adjustRightInd w:val="0"/>
              <w:textAlignment w:val="baseline"/>
              <w:rPr>
                <w:sz w:val="20"/>
                <w:szCs w:val="20"/>
              </w:rPr>
            </w:pPr>
            <w:r w:rsidRPr="00F46EEF">
              <w:rPr>
                <w:sz w:val="20"/>
                <w:szCs w:val="20"/>
              </w:rPr>
              <w:t>5.   Členské štáty môžu stanoviť, že ak sa zníženie ceny postupne zvyšuje, predchádzajúca cena je cena bez zníženia ceny pred prvým uplatnením zníženia ceny.</w:t>
            </w:r>
          </w:p>
          <w:p w14:paraId="10644B61" w14:textId="77777777" w:rsidR="00300B37" w:rsidRPr="00F46EEF" w:rsidRDefault="00300B37" w:rsidP="00251B8F">
            <w:pPr>
              <w:widowControl w:val="0"/>
              <w:adjustRightInd w:val="0"/>
              <w:textAlignment w:val="baseline"/>
              <w:rPr>
                <w:sz w:val="20"/>
                <w:szCs w:val="20"/>
              </w:rPr>
            </w:pPr>
          </w:p>
        </w:tc>
        <w:tc>
          <w:tcPr>
            <w:tcW w:w="522" w:type="dxa"/>
            <w:tcBorders>
              <w:top w:val="single" w:sz="4" w:space="0" w:color="auto"/>
              <w:left w:val="single" w:sz="4" w:space="0" w:color="auto"/>
              <w:bottom w:val="single" w:sz="4" w:space="0" w:color="auto"/>
              <w:right w:val="single" w:sz="12" w:space="0" w:color="auto"/>
            </w:tcBorders>
          </w:tcPr>
          <w:p w14:paraId="72AC8CCB" w14:textId="77777777" w:rsidR="00300B37" w:rsidRPr="00F46EEF" w:rsidRDefault="00300B37" w:rsidP="00251B8F">
            <w:pPr>
              <w:widowControl w:val="0"/>
              <w:adjustRightInd w:val="0"/>
              <w:textAlignment w:val="baseline"/>
              <w:rPr>
                <w:sz w:val="20"/>
                <w:szCs w:val="20"/>
              </w:rPr>
            </w:pPr>
            <w:r w:rsidRPr="00F46EEF">
              <w:rPr>
                <w:sz w:val="20"/>
                <w:szCs w:val="20"/>
              </w:rPr>
              <w:t>D</w:t>
            </w:r>
          </w:p>
        </w:tc>
        <w:tc>
          <w:tcPr>
            <w:tcW w:w="1004" w:type="dxa"/>
            <w:tcBorders>
              <w:top w:val="single" w:sz="4" w:space="0" w:color="auto"/>
              <w:left w:val="nil"/>
              <w:bottom w:val="single" w:sz="4" w:space="0" w:color="auto"/>
              <w:right w:val="single" w:sz="4" w:space="0" w:color="auto"/>
            </w:tcBorders>
          </w:tcPr>
          <w:p w14:paraId="60A24FAA" w14:textId="77777777" w:rsidR="00300B37" w:rsidRPr="00F46EEF" w:rsidRDefault="00300B37" w:rsidP="00251B8F">
            <w:pPr>
              <w:widowControl w:val="0"/>
              <w:adjustRightInd w:val="0"/>
              <w:textAlignment w:val="baseline"/>
              <w:rPr>
                <w:sz w:val="20"/>
                <w:szCs w:val="20"/>
              </w:rPr>
            </w:pPr>
            <w:r w:rsidRPr="00F46EEF">
              <w:rPr>
                <w:sz w:val="20"/>
                <w:szCs w:val="20"/>
              </w:rPr>
              <w:t xml:space="preserve">Zákon č. 108/2024 Z. z. + </w:t>
            </w:r>
            <w:r w:rsidRPr="00F46EEF">
              <w:rPr>
                <w:b/>
                <w:sz w:val="20"/>
                <w:szCs w:val="20"/>
              </w:rPr>
              <w:t>NZ (čl. I)</w:t>
            </w:r>
          </w:p>
        </w:tc>
        <w:tc>
          <w:tcPr>
            <w:tcW w:w="1004" w:type="dxa"/>
            <w:tcBorders>
              <w:top w:val="single" w:sz="4" w:space="0" w:color="auto"/>
              <w:left w:val="single" w:sz="4" w:space="0" w:color="auto"/>
              <w:bottom w:val="single" w:sz="4" w:space="0" w:color="auto"/>
              <w:right w:val="single" w:sz="4" w:space="0" w:color="auto"/>
            </w:tcBorders>
          </w:tcPr>
          <w:p w14:paraId="4DD719C7" w14:textId="77777777" w:rsidR="00300B37" w:rsidRPr="00F46EEF" w:rsidRDefault="00300B37" w:rsidP="00251B8F">
            <w:pPr>
              <w:widowControl w:val="0"/>
              <w:adjustRightInd w:val="0"/>
              <w:textAlignment w:val="baseline"/>
              <w:rPr>
                <w:b/>
                <w:sz w:val="20"/>
                <w:szCs w:val="20"/>
              </w:rPr>
            </w:pPr>
            <w:r w:rsidRPr="00F46EEF">
              <w:rPr>
                <w:b/>
                <w:sz w:val="20"/>
                <w:szCs w:val="20"/>
              </w:rPr>
              <w:t>Č: I</w:t>
            </w:r>
          </w:p>
          <w:p w14:paraId="5004CC25" w14:textId="77777777" w:rsidR="00300B37" w:rsidRPr="00F46EEF" w:rsidRDefault="00300B37" w:rsidP="00251B8F">
            <w:pPr>
              <w:widowControl w:val="0"/>
              <w:adjustRightInd w:val="0"/>
              <w:textAlignment w:val="baseline"/>
              <w:rPr>
                <w:sz w:val="20"/>
                <w:szCs w:val="20"/>
              </w:rPr>
            </w:pPr>
            <w:r w:rsidRPr="00F46EEF">
              <w:rPr>
                <w:sz w:val="20"/>
                <w:szCs w:val="20"/>
              </w:rPr>
              <w:t xml:space="preserve">§ 7 </w:t>
            </w:r>
          </w:p>
          <w:p w14:paraId="63189403" w14:textId="77777777" w:rsidR="00300B37" w:rsidRPr="00F46EEF" w:rsidRDefault="00300B37" w:rsidP="00251B8F">
            <w:pPr>
              <w:widowControl w:val="0"/>
              <w:adjustRightInd w:val="0"/>
              <w:textAlignment w:val="baseline"/>
              <w:rPr>
                <w:b/>
                <w:sz w:val="20"/>
                <w:szCs w:val="20"/>
              </w:rPr>
            </w:pPr>
            <w:r w:rsidRPr="00F46EEF">
              <w:rPr>
                <w:sz w:val="20"/>
                <w:szCs w:val="20"/>
              </w:rPr>
              <w:t>O: 3</w:t>
            </w:r>
          </w:p>
        </w:tc>
        <w:tc>
          <w:tcPr>
            <w:tcW w:w="4422" w:type="dxa"/>
            <w:tcBorders>
              <w:top w:val="single" w:sz="4" w:space="0" w:color="auto"/>
              <w:left w:val="single" w:sz="4" w:space="0" w:color="auto"/>
              <w:bottom w:val="single" w:sz="4" w:space="0" w:color="auto"/>
              <w:right w:val="single" w:sz="4" w:space="0" w:color="auto"/>
            </w:tcBorders>
          </w:tcPr>
          <w:p w14:paraId="40F3187F" w14:textId="2918EAF7" w:rsidR="00300B37" w:rsidRPr="00F46EEF" w:rsidRDefault="00300B37" w:rsidP="00251B8F">
            <w:pPr>
              <w:widowControl w:val="0"/>
              <w:adjustRightInd w:val="0"/>
              <w:textAlignment w:val="baseline"/>
              <w:rPr>
                <w:sz w:val="20"/>
                <w:szCs w:val="20"/>
              </w:rPr>
            </w:pPr>
            <w:r w:rsidRPr="00F46EEF">
              <w:rPr>
                <w:sz w:val="20"/>
                <w:szCs w:val="20"/>
              </w:rPr>
              <w:t xml:space="preserve">(3) Obchodník môže pri postupnom znižovaní ceny tovaru </w:t>
            </w:r>
            <w:r w:rsidR="00D91449" w:rsidRPr="00D91449">
              <w:rPr>
                <w:b/>
                <w:sz w:val="20"/>
                <w:szCs w:val="20"/>
              </w:rPr>
              <w:t>ako predchádzajúcu cenu tovaru uviesť cenu, ktorá bola predchádzajúcou cenou tovaru pred prvým znížením ceny tovaru, bez</w:t>
            </w:r>
            <w:r w:rsidRPr="00F46EEF">
              <w:rPr>
                <w:sz w:val="20"/>
                <w:szCs w:val="20"/>
              </w:rPr>
              <w:t xml:space="preserve"> ohľadu na čas predaja alebo poskytovania tovaru.</w:t>
            </w:r>
          </w:p>
        </w:tc>
        <w:tc>
          <w:tcPr>
            <w:tcW w:w="709" w:type="dxa"/>
            <w:tcBorders>
              <w:top w:val="single" w:sz="4" w:space="0" w:color="auto"/>
              <w:left w:val="single" w:sz="4" w:space="0" w:color="auto"/>
              <w:bottom w:val="single" w:sz="4" w:space="0" w:color="auto"/>
              <w:right w:val="single" w:sz="4" w:space="0" w:color="auto"/>
            </w:tcBorders>
          </w:tcPr>
          <w:p w14:paraId="48FF9F12" w14:textId="77777777" w:rsidR="00300B37" w:rsidRPr="00F46EEF" w:rsidRDefault="00300B37" w:rsidP="00251B8F">
            <w:pPr>
              <w:widowControl w:val="0"/>
              <w:adjustRightInd w:val="0"/>
              <w:textAlignment w:val="baseline"/>
              <w:rPr>
                <w:sz w:val="20"/>
                <w:szCs w:val="20"/>
              </w:rPr>
            </w:pPr>
            <w:r w:rsidRPr="00F46EEF">
              <w:rPr>
                <w:sz w:val="20"/>
                <w:szCs w:val="20"/>
              </w:rPr>
              <w:t>Ú</w:t>
            </w:r>
          </w:p>
        </w:tc>
        <w:tc>
          <w:tcPr>
            <w:tcW w:w="992" w:type="dxa"/>
            <w:tcBorders>
              <w:top w:val="single" w:sz="4" w:space="0" w:color="auto"/>
              <w:left w:val="single" w:sz="4" w:space="0" w:color="auto"/>
              <w:bottom w:val="single" w:sz="4" w:space="0" w:color="auto"/>
              <w:right w:val="single" w:sz="4" w:space="0" w:color="auto"/>
            </w:tcBorders>
          </w:tcPr>
          <w:p w14:paraId="118654B3" w14:textId="77777777" w:rsidR="00300B37" w:rsidRPr="00F46EEF" w:rsidRDefault="00300B37" w:rsidP="00251B8F">
            <w:pPr>
              <w:widowControl w:val="0"/>
              <w:adjustRightInd w:val="0"/>
              <w:textAlignment w:val="baseline"/>
              <w:rPr>
                <w:sz w:val="20"/>
                <w:szCs w:val="20"/>
              </w:rPr>
            </w:pPr>
          </w:p>
        </w:tc>
        <w:tc>
          <w:tcPr>
            <w:tcW w:w="1134" w:type="dxa"/>
            <w:tcBorders>
              <w:top w:val="single" w:sz="4" w:space="0" w:color="auto"/>
              <w:left w:val="single" w:sz="4" w:space="0" w:color="auto"/>
              <w:bottom w:val="single" w:sz="4" w:space="0" w:color="auto"/>
              <w:right w:val="single" w:sz="4" w:space="0" w:color="auto"/>
            </w:tcBorders>
          </w:tcPr>
          <w:p w14:paraId="696C24BA" w14:textId="3BFABE4D" w:rsidR="00300B37" w:rsidRPr="00F46EEF" w:rsidRDefault="00300B37" w:rsidP="00251B8F">
            <w:pPr>
              <w:widowControl w:val="0"/>
              <w:adjustRightInd w:val="0"/>
              <w:textAlignment w:val="baseline"/>
              <w:rPr>
                <w:sz w:val="20"/>
                <w:szCs w:val="20"/>
              </w:rPr>
            </w:pPr>
            <w:r w:rsidRPr="00F46EEF">
              <w:rPr>
                <w:sz w:val="20"/>
                <w:szCs w:val="20"/>
              </w:rPr>
              <w:t xml:space="preserve">GP – </w:t>
            </w:r>
            <w:r w:rsidR="007B1333">
              <w:rPr>
                <w:sz w:val="20"/>
                <w:szCs w:val="20"/>
              </w:rPr>
              <w:t>A</w:t>
            </w:r>
            <w:r w:rsidR="00C71641">
              <w:rPr>
                <w:sz w:val="20"/>
                <w:szCs w:val="20"/>
              </w:rPr>
              <w:t>, g) iné</w:t>
            </w:r>
            <w:r w:rsidRPr="00F46EEF">
              <w:rPr>
                <w:sz w:val="20"/>
                <w:szCs w:val="20"/>
              </w:rPr>
              <w:t xml:space="preserve"> </w:t>
            </w:r>
          </w:p>
          <w:p w14:paraId="74C9DB45" w14:textId="77777777" w:rsidR="00300B37" w:rsidRPr="00F46EEF" w:rsidRDefault="00300B37" w:rsidP="00251B8F">
            <w:pPr>
              <w:widowControl w:val="0"/>
              <w:adjustRightInd w:val="0"/>
              <w:textAlignment w:val="baseline"/>
              <w:rPr>
                <w:sz w:val="20"/>
                <w:szCs w:val="20"/>
              </w:rPr>
            </w:pPr>
          </w:p>
        </w:tc>
        <w:tc>
          <w:tcPr>
            <w:tcW w:w="709" w:type="dxa"/>
            <w:tcBorders>
              <w:top w:val="single" w:sz="4" w:space="0" w:color="auto"/>
              <w:left w:val="single" w:sz="4" w:space="0" w:color="auto"/>
              <w:bottom w:val="single" w:sz="4" w:space="0" w:color="auto"/>
              <w:right w:val="single" w:sz="12" w:space="0" w:color="auto"/>
            </w:tcBorders>
          </w:tcPr>
          <w:p w14:paraId="7EEDCEE3" w14:textId="77777777" w:rsidR="00300B37" w:rsidRPr="00F46EEF" w:rsidRDefault="007B1333" w:rsidP="00251B8F">
            <w:pPr>
              <w:widowControl w:val="0"/>
              <w:adjustRightInd w:val="0"/>
              <w:textAlignment w:val="baseline"/>
              <w:rPr>
                <w:sz w:val="20"/>
                <w:szCs w:val="20"/>
              </w:rPr>
            </w:pPr>
            <w:r w:rsidRPr="0091370F">
              <w:rPr>
                <w:sz w:val="20"/>
                <w:szCs w:val="20"/>
              </w:rPr>
              <w:t>Oblasť s vplyvom na podnikateľské prostredie, oblasť so sociálnymi vplyvmi</w:t>
            </w:r>
          </w:p>
        </w:tc>
      </w:tr>
      <w:tr w:rsidR="00300B37" w:rsidRPr="00F46EEF" w14:paraId="1C8B4498" w14:textId="77777777" w:rsidTr="00300B37">
        <w:tc>
          <w:tcPr>
            <w:tcW w:w="708" w:type="dxa"/>
            <w:tcBorders>
              <w:top w:val="single" w:sz="4" w:space="0" w:color="auto"/>
              <w:left w:val="single" w:sz="12" w:space="0" w:color="auto"/>
              <w:bottom w:val="single" w:sz="4" w:space="0" w:color="auto"/>
              <w:right w:val="single" w:sz="4" w:space="0" w:color="auto"/>
            </w:tcBorders>
          </w:tcPr>
          <w:p w14:paraId="624C1C1B" w14:textId="77777777" w:rsidR="00300B37" w:rsidRPr="00F46EEF" w:rsidRDefault="00300B37" w:rsidP="00251B8F">
            <w:pPr>
              <w:widowControl w:val="0"/>
              <w:adjustRightInd w:val="0"/>
              <w:textAlignment w:val="baseline"/>
              <w:rPr>
                <w:sz w:val="20"/>
                <w:szCs w:val="20"/>
              </w:rPr>
            </w:pPr>
            <w:r w:rsidRPr="00F46EEF">
              <w:rPr>
                <w:sz w:val="20"/>
                <w:szCs w:val="20"/>
              </w:rPr>
              <w:lastRenderedPageBreak/>
              <w:t>Č:8</w:t>
            </w:r>
          </w:p>
          <w:p w14:paraId="1CDF2D73" w14:textId="77777777" w:rsidR="00300B37" w:rsidRPr="00F46EEF" w:rsidRDefault="00300B37" w:rsidP="00251B8F">
            <w:pPr>
              <w:widowControl w:val="0"/>
              <w:adjustRightInd w:val="0"/>
              <w:textAlignment w:val="baseline"/>
              <w:rPr>
                <w:sz w:val="20"/>
                <w:szCs w:val="20"/>
              </w:rPr>
            </w:pPr>
            <w:r w:rsidRPr="00F46EEF">
              <w:rPr>
                <w:sz w:val="20"/>
                <w:szCs w:val="20"/>
              </w:rPr>
              <w:t>O:1</w:t>
            </w:r>
          </w:p>
        </w:tc>
        <w:tc>
          <w:tcPr>
            <w:tcW w:w="4266" w:type="dxa"/>
            <w:tcBorders>
              <w:top w:val="single" w:sz="4" w:space="0" w:color="auto"/>
              <w:left w:val="single" w:sz="4" w:space="0" w:color="auto"/>
              <w:bottom w:val="single" w:sz="4" w:space="0" w:color="auto"/>
              <w:right w:val="single" w:sz="4" w:space="0" w:color="auto"/>
            </w:tcBorders>
          </w:tcPr>
          <w:p w14:paraId="38DF4EFF" w14:textId="77777777" w:rsidR="00300B37" w:rsidRPr="00F46EEF" w:rsidRDefault="00300B37" w:rsidP="00251B8F">
            <w:pPr>
              <w:widowControl w:val="0"/>
              <w:adjustRightInd w:val="0"/>
              <w:textAlignment w:val="baseline"/>
              <w:rPr>
                <w:sz w:val="20"/>
                <w:szCs w:val="20"/>
              </w:rPr>
            </w:pPr>
            <w:r w:rsidRPr="00F46EEF">
              <w:rPr>
                <w:sz w:val="20"/>
                <w:szCs w:val="20"/>
              </w:rPr>
              <w:t>1.   Členské štáty stanovia pravidlá o sankciách uplatniteľných za porušenie vnútroštátnych ustanovení prijatých na základe tejto smernice a prijmú všetky nevyhnutné opatrenia na zabezpečenie ich vykonávania. Uvedené sankcie musia byť účinné, primerané a odrádzajúce.</w:t>
            </w:r>
          </w:p>
          <w:p w14:paraId="69E66BA5" w14:textId="77777777" w:rsidR="00300B37" w:rsidRPr="00F46EEF" w:rsidRDefault="00300B37" w:rsidP="00251B8F">
            <w:pPr>
              <w:widowControl w:val="0"/>
              <w:adjustRightInd w:val="0"/>
              <w:textAlignment w:val="baseline"/>
              <w:rPr>
                <w:sz w:val="20"/>
                <w:szCs w:val="20"/>
              </w:rPr>
            </w:pPr>
          </w:p>
        </w:tc>
        <w:tc>
          <w:tcPr>
            <w:tcW w:w="522" w:type="dxa"/>
            <w:tcBorders>
              <w:top w:val="single" w:sz="4" w:space="0" w:color="auto"/>
              <w:left w:val="single" w:sz="4" w:space="0" w:color="auto"/>
              <w:bottom w:val="single" w:sz="4" w:space="0" w:color="auto"/>
              <w:right w:val="single" w:sz="12" w:space="0" w:color="auto"/>
            </w:tcBorders>
          </w:tcPr>
          <w:p w14:paraId="47BC7F12" w14:textId="77777777" w:rsidR="00300B37" w:rsidRPr="00F46EEF" w:rsidRDefault="00300B37" w:rsidP="00251B8F">
            <w:pPr>
              <w:widowControl w:val="0"/>
              <w:adjustRightInd w:val="0"/>
              <w:textAlignment w:val="baseline"/>
              <w:rPr>
                <w:sz w:val="20"/>
                <w:szCs w:val="20"/>
              </w:rPr>
            </w:pPr>
            <w:r w:rsidRPr="00F46EEF">
              <w:rPr>
                <w:sz w:val="20"/>
                <w:szCs w:val="20"/>
              </w:rPr>
              <w:t>N</w:t>
            </w:r>
          </w:p>
        </w:tc>
        <w:tc>
          <w:tcPr>
            <w:tcW w:w="1004" w:type="dxa"/>
            <w:tcBorders>
              <w:top w:val="single" w:sz="4" w:space="0" w:color="auto"/>
              <w:left w:val="nil"/>
              <w:bottom w:val="single" w:sz="4" w:space="0" w:color="auto"/>
              <w:right w:val="single" w:sz="4" w:space="0" w:color="auto"/>
            </w:tcBorders>
          </w:tcPr>
          <w:p w14:paraId="25639F1F" w14:textId="77777777" w:rsidR="00300B37" w:rsidRPr="00F46EEF" w:rsidRDefault="00300B37" w:rsidP="00251B8F">
            <w:pPr>
              <w:widowControl w:val="0"/>
              <w:adjustRightInd w:val="0"/>
              <w:textAlignment w:val="baseline"/>
              <w:rPr>
                <w:sz w:val="20"/>
                <w:szCs w:val="20"/>
              </w:rPr>
            </w:pPr>
            <w:r w:rsidRPr="00F46EEF">
              <w:rPr>
                <w:sz w:val="20"/>
                <w:szCs w:val="20"/>
              </w:rPr>
              <w:t xml:space="preserve">Zákon č. 108/2024 Z. z. </w:t>
            </w:r>
          </w:p>
          <w:p w14:paraId="79DC29F8" w14:textId="77777777" w:rsidR="00300B37" w:rsidRPr="00F46EEF" w:rsidRDefault="00300B37" w:rsidP="00251B8F">
            <w:pPr>
              <w:widowControl w:val="0"/>
              <w:adjustRightInd w:val="0"/>
              <w:textAlignment w:val="baseline"/>
              <w:rPr>
                <w:sz w:val="20"/>
                <w:szCs w:val="20"/>
              </w:rPr>
            </w:pPr>
          </w:p>
          <w:p w14:paraId="0E431AC3" w14:textId="77777777" w:rsidR="00300B37" w:rsidRPr="00F46EEF" w:rsidRDefault="00300B37" w:rsidP="00251B8F">
            <w:pPr>
              <w:widowControl w:val="0"/>
              <w:adjustRightInd w:val="0"/>
              <w:textAlignment w:val="baseline"/>
              <w:rPr>
                <w:sz w:val="20"/>
                <w:szCs w:val="20"/>
              </w:rPr>
            </w:pPr>
          </w:p>
          <w:p w14:paraId="3F66747F" w14:textId="77777777" w:rsidR="00300B37" w:rsidRPr="00F46EEF" w:rsidRDefault="00300B37" w:rsidP="00251B8F">
            <w:pPr>
              <w:widowControl w:val="0"/>
              <w:adjustRightInd w:val="0"/>
              <w:textAlignment w:val="baseline"/>
              <w:rPr>
                <w:sz w:val="20"/>
                <w:szCs w:val="20"/>
              </w:rPr>
            </w:pPr>
          </w:p>
          <w:p w14:paraId="588FF4D1" w14:textId="77777777" w:rsidR="00300B37" w:rsidRPr="00F46EEF" w:rsidRDefault="00300B37" w:rsidP="00251B8F">
            <w:pPr>
              <w:widowControl w:val="0"/>
              <w:adjustRightInd w:val="0"/>
              <w:textAlignment w:val="baseline"/>
              <w:rPr>
                <w:sz w:val="20"/>
                <w:szCs w:val="20"/>
              </w:rPr>
            </w:pPr>
          </w:p>
          <w:p w14:paraId="25AFD71C" w14:textId="77777777" w:rsidR="00300B37" w:rsidRPr="00F46EEF" w:rsidRDefault="00300B37" w:rsidP="00251B8F">
            <w:pPr>
              <w:widowControl w:val="0"/>
              <w:adjustRightInd w:val="0"/>
              <w:textAlignment w:val="baseline"/>
              <w:rPr>
                <w:sz w:val="20"/>
                <w:szCs w:val="20"/>
              </w:rPr>
            </w:pPr>
          </w:p>
          <w:p w14:paraId="65DC1733" w14:textId="77777777" w:rsidR="00300B37" w:rsidRPr="00F46EEF" w:rsidRDefault="00300B37" w:rsidP="00251B8F">
            <w:pPr>
              <w:widowControl w:val="0"/>
              <w:adjustRightInd w:val="0"/>
              <w:textAlignment w:val="baseline"/>
              <w:rPr>
                <w:sz w:val="20"/>
                <w:szCs w:val="20"/>
              </w:rPr>
            </w:pPr>
            <w:r w:rsidRPr="00F46EEF">
              <w:rPr>
                <w:sz w:val="20"/>
                <w:szCs w:val="20"/>
              </w:rPr>
              <w:t xml:space="preserve">Zákon č. 108/2024 Z. z. + </w:t>
            </w:r>
            <w:r w:rsidRPr="00F46EEF">
              <w:rPr>
                <w:b/>
                <w:sz w:val="20"/>
                <w:szCs w:val="20"/>
              </w:rPr>
              <w:t xml:space="preserve">NZ (čl. I) </w:t>
            </w:r>
          </w:p>
          <w:p w14:paraId="4772EB0D" w14:textId="77777777" w:rsidR="00300B37" w:rsidRPr="00F46EEF" w:rsidRDefault="00300B37" w:rsidP="00251B8F">
            <w:pPr>
              <w:widowControl w:val="0"/>
              <w:adjustRightInd w:val="0"/>
              <w:textAlignment w:val="baseline"/>
              <w:rPr>
                <w:sz w:val="20"/>
                <w:szCs w:val="20"/>
              </w:rPr>
            </w:pPr>
          </w:p>
          <w:p w14:paraId="1EB01E4D" w14:textId="77777777" w:rsidR="00300B37" w:rsidRPr="00F46EEF" w:rsidRDefault="00300B37" w:rsidP="00251B8F">
            <w:pPr>
              <w:widowControl w:val="0"/>
              <w:adjustRightInd w:val="0"/>
              <w:textAlignment w:val="baseline"/>
              <w:rPr>
                <w:sz w:val="20"/>
                <w:szCs w:val="20"/>
              </w:rPr>
            </w:pPr>
          </w:p>
          <w:p w14:paraId="65873BE0" w14:textId="77777777" w:rsidR="00300B37" w:rsidRPr="00F46EEF" w:rsidRDefault="00300B37" w:rsidP="00251B8F">
            <w:pPr>
              <w:widowControl w:val="0"/>
              <w:adjustRightInd w:val="0"/>
              <w:textAlignment w:val="baseline"/>
              <w:rPr>
                <w:sz w:val="20"/>
                <w:szCs w:val="20"/>
              </w:rPr>
            </w:pPr>
          </w:p>
          <w:p w14:paraId="1010DA4B" w14:textId="77777777" w:rsidR="00300B37" w:rsidRPr="00F46EEF" w:rsidRDefault="00300B37" w:rsidP="00251B8F">
            <w:pPr>
              <w:widowControl w:val="0"/>
              <w:adjustRightInd w:val="0"/>
              <w:textAlignment w:val="baseline"/>
              <w:rPr>
                <w:sz w:val="20"/>
                <w:szCs w:val="20"/>
              </w:rPr>
            </w:pPr>
          </w:p>
          <w:p w14:paraId="71932185" w14:textId="77777777" w:rsidR="00300B37" w:rsidRPr="00F46EEF" w:rsidRDefault="00300B37" w:rsidP="00251B8F">
            <w:pPr>
              <w:widowControl w:val="0"/>
              <w:adjustRightInd w:val="0"/>
              <w:textAlignment w:val="baseline"/>
              <w:rPr>
                <w:sz w:val="20"/>
                <w:szCs w:val="20"/>
              </w:rPr>
            </w:pPr>
          </w:p>
          <w:p w14:paraId="3479E6F3" w14:textId="77777777" w:rsidR="00300B37" w:rsidRPr="00F46EEF" w:rsidRDefault="00300B37" w:rsidP="00251B8F">
            <w:pPr>
              <w:widowControl w:val="0"/>
              <w:adjustRightInd w:val="0"/>
              <w:textAlignment w:val="baseline"/>
              <w:rPr>
                <w:sz w:val="20"/>
                <w:szCs w:val="20"/>
              </w:rPr>
            </w:pPr>
          </w:p>
          <w:p w14:paraId="439DC707" w14:textId="77777777" w:rsidR="00300B37" w:rsidRPr="00F46EEF" w:rsidRDefault="00300B37" w:rsidP="00251B8F">
            <w:pPr>
              <w:widowControl w:val="0"/>
              <w:adjustRightInd w:val="0"/>
              <w:textAlignment w:val="baseline"/>
              <w:rPr>
                <w:sz w:val="20"/>
                <w:szCs w:val="20"/>
              </w:rPr>
            </w:pPr>
          </w:p>
          <w:p w14:paraId="16E92DB7" w14:textId="77777777" w:rsidR="00300B37" w:rsidRPr="00F46EEF" w:rsidRDefault="00300B37" w:rsidP="00251B8F">
            <w:pPr>
              <w:widowControl w:val="0"/>
              <w:adjustRightInd w:val="0"/>
              <w:textAlignment w:val="baseline"/>
              <w:rPr>
                <w:sz w:val="20"/>
                <w:szCs w:val="20"/>
              </w:rPr>
            </w:pPr>
          </w:p>
          <w:p w14:paraId="0A8B749D" w14:textId="77777777" w:rsidR="00300B37" w:rsidRPr="00F46EEF" w:rsidRDefault="00300B37" w:rsidP="00251B8F">
            <w:pPr>
              <w:widowControl w:val="0"/>
              <w:adjustRightInd w:val="0"/>
              <w:textAlignment w:val="baseline"/>
              <w:rPr>
                <w:sz w:val="20"/>
                <w:szCs w:val="20"/>
              </w:rPr>
            </w:pPr>
            <w:r w:rsidRPr="00F46EEF">
              <w:rPr>
                <w:sz w:val="20"/>
                <w:szCs w:val="20"/>
              </w:rPr>
              <w:t xml:space="preserve">Zákon č. 108/2024 Z. z. </w:t>
            </w:r>
          </w:p>
          <w:p w14:paraId="2305682E" w14:textId="77777777" w:rsidR="00300B37" w:rsidRPr="00F46EEF" w:rsidRDefault="00300B37" w:rsidP="00251B8F">
            <w:pPr>
              <w:widowControl w:val="0"/>
              <w:adjustRightInd w:val="0"/>
              <w:textAlignment w:val="baseline"/>
              <w:rPr>
                <w:sz w:val="20"/>
                <w:szCs w:val="20"/>
              </w:rPr>
            </w:pPr>
          </w:p>
          <w:p w14:paraId="217A6895" w14:textId="77777777" w:rsidR="00300B37" w:rsidRPr="00F46EEF" w:rsidRDefault="00300B37" w:rsidP="00251B8F">
            <w:pPr>
              <w:widowControl w:val="0"/>
              <w:adjustRightInd w:val="0"/>
              <w:textAlignment w:val="baseline"/>
              <w:rPr>
                <w:sz w:val="20"/>
                <w:szCs w:val="20"/>
              </w:rPr>
            </w:pPr>
          </w:p>
          <w:p w14:paraId="700AD49F" w14:textId="77777777" w:rsidR="00300B37" w:rsidRPr="00F46EEF" w:rsidRDefault="00300B37" w:rsidP="00251B8F">
            <w:pPr>
              <w:widowControl w:val="0"/>
              <w:adjustRightInd w:val="0"/>
              <w:textAlignment w:val="baseline"/>
              <w:rPr>
                <w:sz w:val="20"/>
                <w:szCs w:val="20"/>
              </w:rPr>
            </w:pPr>
          </w:p>
          <w:p w14:paraId="6A8BD650" w14:textId="77777777" w:rsidR="00300B37" w:rsidRPr="00F46EEF" w:rsidRDefault="00300B37" w:rsidP="00251B8F">
            <w:pPr>
              <w:widowControl w:val="0"/>
              <w:adjustRightInd w:val="0"/>
              <w:textAlignment w:val="baseline"/>
              <w:rPr>
                <w:sz w:val="20"/>
                <w:szCs w:val="20"/>
              </w:rPr>
            </w:pPr>
          </w:p>
          <w:p w14:paraId="11A9B353" w14:textId="77777777" w:rsidR="00300B37" w:rsidRPr="00F46EEF" w:rsidRDefault="00300B37" w:rsidP="00251B8F">
            <w:pPr>
              <w:widowControl w:val="0"/>
              <w:adjustRightInd w:val="0"/>
              <w:textAlignment w:val="baseline"/>
              <w:rPr>
                <w:sz w:val="20"/>
                <w:szCs w:val="20"/>
              </w:rPr>
            </w:pPr>
          </w:p>
          <w:p w14:paraId="36513F16" w14:textId="77777777" w:rsidR="00300B37" w:rsidRPr="00F46EEF" w:rsidRDefault="00300B37" w:rsidP="00251B8F">
            <w:pPr>
              <w:widowControl w:val="0"/>
              <w:adjustRightInd w:val="0"/>
              <w:textAlignment w:val="baseline"/>
              <w:rPr>
                <w:sz w:val="20"/>
                <w:szCs w:val="20"/>
              </w:rPr>
            </w:pPr>
          </w:p>
          <w:p w14:paraId="65EDF0DA" w14:textId="77777777" w:rsidR="00300B37" w:rsidRPr="00F46EEF" w:rsidRDefault="00300B37" w:rsidP="00251B8F">
            <w:pPr>
              <w:widowControl w:val="0"/>
              <w:adjustRightInd w:val="0"/>
              <w:textAlignment w:val="baseline"/>
              <w:rPr>
                <w:sz w:val="20"/>
                <w:szCs w:val="20"/>
              </w:rPr>
            </w:pPr>
          </w:p>
          <w:p w14:paraId="743DCE6F" w14:textId="77777777" w:rsidR="00300B37" w:rsidRPr="00F46EEF" w:rsidRDefault="00300B37" w:rsidP="00251B8F">
            <w:pPr>
              <w:widowControl w:val="0"/>
              <w:adjustRightInd w:val="0"/>
              <w:textAlignment w:val="baseline"/>
              <w:rPr>
                <w:sz w:val="20"/>
                <w:szCs w:val="20"/>
              </w:rPr>
            </w:pPr>
          </w:p>
          <w:p w14:paraId="0225601B" w14:textId="77777777" w:rsidR="00300B37" w:rsidRPr="00F46EEF" w:rsidRDefault="00300B37" w:rsidP="00251B8F">
            <w:pPr>
              <w:widowControl w:val="0"/>
              <w:adjustRightInd w:val="0"/>
              <w:textAlignment w:val="baseline"/>
              <w:rPr>
                <w:sz w:val="20"/>
                <w:szCs w:val="20"/>
              </w:rPr>
            </w:pPr>
          </w:p>
          <w:p w14:paraId="6EE48EF3" w14:textId="77777777" w:rsidR="00300B37" w:rsidRPr="00F46EEF" w:rsidRDefault="00300B37" w:rsidP="00251B8F">
            <w:pPr>
              <w:widowControl w:val="0"/>
              <w:adjustRightInd w:val="0"/>
              <w:textAlignment w:val="baseline"/>
              <w:rPr>
                <w:sz w:val="20"/>
                <w:szCs w:val="20"/>
              </w:rPr>
            </w:pPr>
          </w:p>
          <w:p w14:paraId="514CE163" w14:textId="77777777" w:rsidR="00300B37" w:rsidRPr="00F46EEF" w:rsidRDefault="00300B37" w:rsidP="00251B8F">
            <w:pPr>
              <w:widowControl w:val="0"/>
              <w:adjustRightInd w:val="0"/>
              <w:textAlignment w:val="baseline"/>
              <w:rPr>
                <w:sz w:val="20"/>
                <w:szCs w:val="20"/>
              </w:rPr>
            </w:pPr>
          </w:p>
          <w:p w14:paraId="0D6F6D1B" w14:textId="77777777" w:rsidR="00300B37" w:rsidRPr="00F46EEF" w:rsidRDefault="00300B37" w:rsidP="00251B8F">
            <w:pPr>
              <w:widowControl w:val="0"/>
              <w:adjustRightInd w:val="0"/>
              <w:textAlignment w:val="baseline"/>
              <w:rPr>
                <w:sz w:val="20"/>
                <w:szCs w:val="20"/>
              </w:rPr>
            </w:pPr>
          </w:p>
          <w:p w14:paraId="06B96BFF" w14:textId="77777777" w:rsidR="00300B37" w:rsidRPr="00F46EEF" w:rsidRDefault="00300B37" w:rsidP="00251B8F">
            <w:pPr>
              <w:widowControl w:val="0"/>
              <w:adjustRightInd w:val="0"/>
              <w:textAlignment w:val="baseline"/>
              <w:rPr>
                <w:sz w:val="20"/>
                <w:szCs w:val="20"/>
              </w:rPr>
            </w:pPr>
          </w:p>
          <w:p w14:paraId="1270B82F" w14:textId="77777777" w:rsidR="00300B37" w:rsidRPr="00F46EEF" w:rsidRDefault="00300B37" w:rsidP="00251B8F">
            <w:pPr>
              <w:widowControl w:val="0"/>
              <w:adjustRightInd w:val="0"/>
              <w:textAlignment w:val="baseline"/>
              <w:rPr>
                <w:sz w:val="20"/>
                <w:szCs w:val="20"/>
              </w:rPr>
            </w:pPr>
          </w:p>
          <w:p w14:paraId="09568C70" w14:textId="77777777" w:rsidR="00300B37" w:rsidRPr="00F46EEF" w:rsidRDefault="00300B37" w:rsidP="00251B8F">
            <w:pPr>
              <w:widowControl w:val="0"/>
              <w:adjustRightInd w:val="0"/>
              <w:textAlignment w:val="baseline"/>
              <w:rPr>
                <w:sz w:val="20"/>
                <w:szCs w:val="20"/>
              </w:rPr>
            </w:pPr>
            <w:r w:rsidRPr="00F46EEF">
              <w:rPr>
                <w:sz w:val="20"/>
                <w:szCs w:val="20"/>
              </w:rPr>
              <w:t xml:space="preserve">Zákon č. 108/2024 </w:t>
            </w:r>
            <w:r w:rsidRPr="00F46EEF">
              <w:rPr>
                <w:sz w:val="20"/>
                <w:szCs w:val="20"/>
              </w:rPr>
              <w:lastRenderedPageBreak/>
              <w:t xml:space="preserve">Z. z. </w:t>
            </w:r>
          </w:p>
          <w:p w14:paraId="5856625A" w14:textId="77777777" w:rsidR="00300B37" w:rsidRPr="00F46EEF" w:rsidRDefault="00300B37" w:rsidP="00251B8F">
            <w:pPr>
              <w:widowControl w:val="0"/>
              <w:adjustRightInd w:val="0"/>
              <w:textAlignment w:val="baseline"/>
              <w:rPr>
                <w:sz w:val="20"/>
                <w:szCs w:val="20"/>
              </w:rPr>
            </w:pPr>
          </w:p>
          <w:p w14:paraId="05080358" w14:textId="77777777" w:rsidR="00300B37" w:rsidRPr="00F46EEF" w:rsidRDefault="00300B37" w:rsidP="00251B8F">
            <w:pPr>
              <w:widowControl w:val="0"/>
              <w:adjustRightInd w:val="0"/>
              <w:textAlignment w:val="baseline"/>
              <w:rPr>
                <w:sz w:val="20"/>
                <w:szCs w:val="20"/>
              </w:rPr>
            </w:pPr>
          </w:p>
          <w:p w14:paraId="1F7508FC" w14:textId="77777777" w:rsidR="00300B37" w:rsidRPr="00F46EEF" w:rsidRDefault="00300B37" w:rsidP="00251B8F">
            <w:pPr>
              <w:widowControl w:val="0"/>
              <w:adjustRightInd w:val="0"/>
              <w:textAlignment w:val="baseline"/>
              <w:rPr>
                <w:sz w:val="20"/>
                <w:szCs w:val="20"/>
              </w:rPr>
            </w:pPr>
          </w:p>
          <w:p w14:paraId="67E65FFF" w14:textId="77777777" w:rsidR="00300B37" w:rsidRPr="00F46EEF" w:rsidRDefault="00300B37" w:rsidP="00251B8F">
            <w:pPr>
              <w:widowControl w:val="0"/>
              <w:adjustRightInd w:val="0"/>
              <w:textAlignment w:val="baseline"/>
              <w:rPr>
                <w:sz w:val="20"/>
                <w:szCs w:val="20"/>
              </w:rPr>
            </w:pPr>
          </w:p>
          <w:p w14:paraId="0BFD992C" w14:textId="77777777" w:rsidR="00300B37" w:rsidRPr="00F46EEF" w:rsidRDefault="00300B37" w:rsidP="00251B8F">
            <w:pPr>
              <w:widowControl w:val="0"/>
              <w:adjustRightInd w:val="0"/>
              <w:textAlignment w:val="baseline"/>
              <w:rPr>
                <w:sz w:val="20"/>
                <w:szCs w:val="20"/>
              </w:rPr>
            </w:pPr>
          </w:p>
          <w:p w14:paraId="1AE9F72A" w14:textId="77777777" w:rsidR="00300B37" w:rsidRPr="00F46EEF" w:rsidRDefault="00300B37" w:rsidP="00251B8F">
            <w:pPr>
              <w:widowControl w:val="0"/>
              <w:adjustRightInd w:val="0"/>
              <w:textAlignment w:val="baseline"/>
              <w:rPr>
                <w:sz w:val="20"/>
                <w:szCs w:val="20"/>
              </w:rPr>
            </w:pPr>
          </w:p>
          <w:p w14:paraId="1CBBD95B" w14:textId="77777777" w:rsidR="00300B37" w:rsidRPr="00F46EEF" w:rsidRDefault="00300B37" w:rsidP="00251B8F">
            <w:pPr>
              <w:widowControl w:val="0"/>
              <w:adjustRightInd w:val="0"/>
              <w:textAlignment w:val="baseline"/>
              <w:rPr>
                <w:sz w:val="20"/>
                <w:szCs w:val="20"/>
              </w:rPr>
            </w:pPr>
          </w:p>
          <w:p w14:paraId="6D8E3C64" w14:textId="77777777" w:rsidR="00300B37" w:rsidRPr="00F46EEF" w:rsidRDefault="00300B37" w:rsidP="00251B8F">
            <w:pPr>
              <w:widowControl w:val="0"/>
              <w:adjustRightInd w:val="0"/>
              <w:textAlignment w:val="baseline"/>
              <w:rPr>
                <w:sz w:val="20"/>
                <w:szCs w:val="20"/>
              </w:rPr>
            </w:pPr>
          </w:p>
          <w:p w14:paraId="04AFBB59" w14:textId="77777777" w:rsidR="00300B37" w:rsidRPr="00F46EEF" w:rsidRDefault="00300B37" w:rsidP="00251B8F">
            <w:pPr>
              <w:widowControl w:val="0"/>
              <w:adjustRightInd w:val="0"/>
              <w:textAlignment w:val="baseline"/>
              <w:rPr>
                <w:sz w:val="20"/>
                <w:szCs w:val="20"/>
              </w:rPr>
            </w:pPr>
          </w:p>
          <w:p w14:paraId="64B2F1EA" w14:textId="77777777" w:rsidR="00300B37" w:rsidRPr="00F46EEF" w:rsidRDefault="00300B37" w:rsidP="00251B8F">
            <w:pPr>
              <w:widowControl w:val="0"/>
              <w:adjustRightInd w:val="0"/>
              <w:textAlignment w:val="baseline"/>
              <w:rPr>
                <w:sz w:val="20"/>
                <w:szCs w:val="20"/>
              </w:rPr>
            </w:pPr>
          </w:p>
          <w:p w14:paraId="3FF77AC5" w14:textId="77777777" w:rsidR="00300B37" w:rsidRPr="00F46EEF" w:rsidRDefault="00300B37" w:rsidP="00251B8F">
            <w:pPr>
              <w:widowControl w:val="0"/>
              <w:adjustRightInd w:val="0"/>
              <w:textAlignment w:val="baseline"/>
              <w:rPr>
                <w:sz w:val="20"/>
                <w:szCs w:val="20"/>
              </w:rPr>
            </w:pPr>
          </w:p>
          <w:p w14:paraId="142DAC77" w14:textId="77777777" w:rsidR="00300B37" w:rsidRPr="00F46EEF" w:rsidRDefault="00300B37" w:rsidP="00251B8F">
            <w:pPr>
              <w:widowControl w:val="0"/>
              <w:adjustRightInd w:val="0"/>
              <w:textAlignment w:val="baseline"/>
              <w:rPr>
                <w:sz w:val="20"/>
                <w:szCs w:val="20"/>
              </w:rPr>
            </w:pPr>
          </w:p>
          <w:p w14:paraId="373DFCFD" w14:textId="77777777" w:rsidR="00300B37" w:rsidRPr="00F46EEF" w:rsidRDefault="00300B37" w:rsidP="00251B8F">
            <w:pPr>
              <w:widowControl w:val="0"/>
              <w:adjustRightInd w:val="0"/>
              <w:textAlignment w:val="baseline"/>
              <w:rPr>
                <w:sz w:val="20"/>
                <w:szCs w:val="20"/>
              </w:rPr>
            </w:pPr>
          </w:p>
          <w:p w14:paraId="601F52BF" w14:textId="77777777" w:rsidR="00300B37" w:rsidRPr="00F46EEF" w:rsidRDefault="00300B37" w:rsidP="00251B8F">
            <w:pPr>
              <w:widowControl w:val="0"/>
              <w:adjustRightInd w:val="0"/>
              <w:textAlignment w:val="baseline"/>
              <w:rPr>
                <w:sz w:val="20"/>
                <w:szCs w:val="20"/>
              </w:rPr>
            </w:pPr>
          </w:p>
          <w:p w14:paraId="2CB64540" w14:textId="77777777" w:rsidR="00300B37" w:rsidRPr="00F46EEF" w:rsidRDefault="00300B37" w:rsidP="00251B8F">
            <w:pPr>
              <w:widowControl w:val="0"/>
              <w:adjustRightInd w:val="0"/>
              <w:textAlignment w:val="baseline"/>
              <w:rPr>
                <w:sz w:val="20"/>
                <w:szCs w:val="20"/>
              </w:rPr>
            </w:pPr>
          </w:p>
          <w:p w14:paraId="678B7640" w14:textId="77777777" w:rsidR="00300B37" w:rsidRPr="00F46EEF" w:rsidRDefault="00300B37" w:rsidP="00251B8F">
            <w:pPr>
              <w:widowControl w:val="0"/>
              <w:adjustRightInd w:val="0"/>
              <w:textAlignment w:val="baseline"/>
              <w:rPr>
                <w:sz w:val="20"/>
                <w:szCs w:val="20"/>
              </w:rPr>
            </w:pPr>
            <w:r w:rsidRPr="00F46EEF">
              <w:rPr>
                <w:sz w:val="20"/>
                <w:szCs w:val="20"/>
              </w:rPr>
              <w:t xml:space="preserve">Zákon č. 108/2024 Z. z. </w:t>
            </w:r>
          </w:p>
          <w:p w14:paraId="6C445275" w14:textId="77777777" w:rsidR="00300B37" w:rsidRPr="00F46EEF" w:rsidRDefault="00300B37" w:rsidP="00251B8F">
            <w:pPr>
              <w:widowControl w:val="0"/>
              <w:adjustRightInd w:val="0"/>
              <w:textAlignment w:val="baseline"/>
              <w:rPr>
                <w:sz w:val="20"/>
                <w:szCs w:val="20"/>
              </w:rPr>
            </w:pPr>
          </w:p>
          <w:p w14:paraId="141C5136" w14:textId="77777777" w:rsidR="00300B37" w:rsidRPr="00F46EEF" w:rsidRDefault="00300B37" w:rsidP="00251B8F">
            <w:pPr>
              <w:widowControl w:val="0"/>
              <w:adjustRightInd w:val="0"/>
              <w:textAlignment w:val="baseline"/>
              <w:rPr>
                <w:sz w:val="20"/>
                <w:szCs w:val="20"/>
              </w:rPr>
            </w:pPr>
          </w:p>
          <w:p w14:paraId="1D643E17" w14:textId="77777777" w:rsidR="00300B37" w:rsidRPr="00F46EEF" w:rsidRDefault="00300B37" w:rsidP="00251B8F">
            <w:pPr>
              <w:widowControl w:val="0"/>
              <w:adjustRightInd w:val="0"/>
              <w:textAlignment w:val="baseline"/>
              <w:rPr>
                <w:sz w:val="20"/>
                <w:szCs w:val="20"/>
              </w:rPr>
            </w:pPr>
          </w:p>
          <w:p w14:paraId="29AEB80C" w14:textId="77777777" w:rsidR="00300B37" w:rsidRPr="00F46EEF" w:rsidRDefault="00300B37" w:rsidP="00251B8F">
            <w:pPr>
              <w:widowControl w:val="0"/>
              <w:adjustRightInd w:val="0"/>
              <w:textAlignment w:val="baseline"/>
              <w:rPr>
                <w:sz w:val="20"/>
                <w:szCs w:val="20"/>
              </w:rPr>
            </w:pPr>
          </w:p>
          <w:p w14:paraId="2ED766F9" w14:textId="77777777" w:rsidR="00300B37" w:rsidRPr="00F46EEF" w:rsidRDefault="00300B37" w:rsidP="00251B8F">
            <w:pPr>
              <w:widowControl w:val="0"/>
              <w:adjustRightInd w:val="0"/>
              <w:textAlignment w:val="baseline"/>
              <w:rPr>
                <w:sz w:val="20"/>
                <w:szCs w:val="20"/>
              </w:rPr>
            </w:pPr>
          </w:p>
          <w:p w14:paraId="1896244B" w14:textId="77777777" w:rsidR="00300B37" w:rsidRPr="00F46EEF" w:rsidRDefault="00300B37" w:rsidP="00251B8F">
            <w:pPr>
              <w:widowControl w:val="0"/>
              <w:adjustRightInd w:val="0"/>
              <w:textAlignment w:val="baseline"/>
              <w:rPr>
                <w:sz w:val="20"/>
                <w:szCs w:val="20"/>
              </w:rPr>
            </w:pPr>
          </w:p>
          <w:p w14:paraId="52FB0FCF" w14:textId="77777777" w:rsidR="00300B37" w:rsidRPr="00F46EEF" w:rsidRDefault="00300B37" w:rsidP="00251B8F">
            <w:pPr>
              <w:widowControl w:val="0"/>
              <w:adjustRightInd w:val="0"/>
              <w:textAlignment w:val="baseline"/>
              <w:rPr>
                <w:sz w:val="20"/>
                <w:szCs w:val="20"/>
              </w:rPr>
            </w:pPr>
          </w:p>
          <w:p w14:paraId="049A6BBE" w14:textId="77777777" w:rsidR="00300B37" w:rsidRPr="00F46EEF" w:rsidRDefault="00300B37" w:rsidP="00251B8F">
            <w:pPr>
              <w:widowControl w:val="0"/>
              <w:adjustRightInd w:val="0"/>
              <w:textAlignment w:val="baseline"/>
              <w:rPr>
                <w:sz w:val="20"/>
                <w:szCs w:val="20"/>
              </w:rPr>
            </w:pPr>
          </w:p>
          <w:p w14:paraId="33240EF2" w14:textId="77777777" w:rsidR="00300B37" w:rsidRPr="00F46EEF" w:rsidRDefault="00300B37" w:rsidP="00251B8F">
            <w:pPr>
              <w:widowControl w:val="0"/>
              <w:adjustRightInd w:val="0"/>
              <w:textAlignment w:val="baseline"/>
              <w:rPr>
                <w:sz w:val="20"/>
                <w:szCs w:val="20"/>
              </w:rPr>
            </w:pPr>
          </w:p>
          <w:p w14:paraId="095E393A" w14:textId="77777777" w:rsidR="00300B37" w:rsidRPr="00F46EEF" w:rsidRDefault="00300B37" w:rsidP="00251B8F">
            <w:pPr>
              <w:widowControl w:val="0"/>
              <w:adjustRightInd w:val="0"/>
              <w:textAlignment w:val="baseline"/>
              <w:rPr>
                <w:sz w:val="20"/>
                <w:szCs w:val="20"/>
              </w:rPr>
            </w:pPr>
          </w:p>
          <w:p w14:paraId="7EC61B57" w14:textId="77777777" w:rsidR="00300B37" w:rsidRPr="00F46EEF" w:rsidRDefault="00300B37" w:rsidP="00251B8F">
            <w:pPr>
              <w:widowControl w:val="0"/>
              <w:adjustRightInd w:val="0"/>
              <w:textAlignment w:val="baseline"/>
              <w:rPr>
                <w:sz w:val="20"/>
                <w:szCs w:val="20"/>
              </w:rPr>
            </w:pPr>
          </w:p>
          <w:p w14:paraId="1113DE6E" w14:textId="77777777" w:rsidR="00300B37" w:rsidRPr="00F46EEF" w:rsidRDefault="00300B37" w:rsidP="00251B8F">
            <w:pPr>
              <w:widowControl w:val="0"/>
              <w:adjustRightInd w:val="0"/>
              <w:textAlignment w:val="baseline"/>
              <w:rPr>
                <w:sz w:val="20"/>
                <w:szCs w:val="20"/>
              </w:rPr>
            </w:pPr>
          </w:p>
          <w:p w14:paraId="4248E552" w14:textId="77777777" w:rsidR="00300B37" w:rsidRPr="00F46EEF" w:rsidRDefault="00300B37" w:rsidP="00251B8F">
            <w:pPr>
              <w:widowControl w:val="0"/>
              <w:adjustRightInd w:val="0"/>
              <w:textAlignment w:val="baseline"/>
              <w:rPr>
                <w:sz w:val="20"/>
                <w:szCs w:val="20"/>
              </w:rPr>
            </w:pPr>
          </w:p>
          <w:p w14:paraId="01925FF2" w14:textId="77777777" w:rsidR="00300B37" w:rsidRPr="00F46EEF" w:rsidRDefault="00300B37" w:rsidP="00251B8F">
            <w:pPr>
              <w:widowControl w:val="0"/>
              <w:adjustRightInd w:val="0"/>
              <w:textAlignment w:val="baseline"/>
              <w:rPr>
                <w:sz w:val="20"/>
                <w:szCs w:val="20"/>
              </w:rPr>
            </w:pPr>
            <w:r w:rsidRPr="00F46EEF">
              <w:rPr>
                <w:sz w:val="20"/>
                <w:szCs w:val="20"/>
              </w:rPr>
              <w:t xml:space="preserve">Zákon č. 108/2024 Z. z. </w:t>
            </w:r>
          </w:p>
          <w:p w14:paraId="677782A1" w14:textId="77777777" w:rsidR="00300B37" w:rsidRPr="00F46EEF" w:rsidRDefault="00300B37" w:rsidP="00251B8F">
            <w:pPr>
              <w:widowControl w:val="0"/>
              <w:adjustRightInd w:val="0"/>
              <w:textAlignment w:val="baseline"/>
              <w:rPr>
                <w:sz w:val="20"/>
                <w:szCs w:val="20"/>
              </w:rPr>
            </w:pPr>
          </w:p>
          <w:p w14:paraId="6EDB51C6" w14:textId="77777777" w:rsidR="00300B37" w:rsidRPr="00F46EEF" w:rsidRDefault="00300B37" w:rsidP="00251B8F">
            <w:pPr>
              <w:widowControl w:val="0"/>
              <w:adjustRightInd w:val="0"/>
              <w:textAlignment w:val="baseline"/>
              <w:rPr>
                <w:sz w:val="20"/>
                <w:szCs w:val="20"/>
              </w:rPr>
            </w:pPr>
          </w:p>
          <w:p w14:paraId="6EDD04D3" w14:textId="77777777" w:rsidR="00300B37" w:rsidRPr="00F46EEF" w:rsidRDefault="00300B37" w:rsidP="00251B8F">
            <w:pPr>
              <w:widowControl w:val="0"/>
              <w:adjustRightInd w:val="0"/>
              <w:textAlignment w:val="baseline"/>
              <w:rPr>
                <w:sz w:val="20"/>
                <w:szCs w:val="20"/>
              </w:rPr>
            </w:pPr>
          </w:p>
          <w:p w14:paraId="300F0212" w14:textId="77777777" w:rsidR="00300B37" w:rsidRPr="00F46EEF" w:rsidRDefault="00300B37" w:rsidP="00251B8F">
            <w:pPr>
              <w:widowControl w:val="0"/>
              <w:adjustRightInd w:val="0"/>
              <w:textAlignment w:val="baseline"/>
              <w:rPr>
                <w:sz w:val="20"/>
                <w:szCs w:val="20"/>
              </w:rPr>
            </w:pPr>
          </w:p>
          <w:p w14:paraId="4ACF4A46" w14:textId="77777777" w:rsidR="00300B37" w:rsidRPr="00F46EEF" w:rsidRDefault="00300B37" w:rsidP="00251B8F">
            <w:pPr>
              <w:widowControl w:val="0"/>
              <w:adjustRightInd w:val="0"/>
              <w:textAlignment w:val="baseline"/>
              <w:rPr>
                <w:sz w:val="20"/>
                <w:szCs w:val="20"/>
              </w:rPr>
            </w:pPr>
          </w:p>
          <w:p w14:paraId="0D614230" w14:textId="77777777" w:rsidR="00300B37" w:rsidRPr="00F46EEF" w:rsidRDefault="00300B37" w:rsidP="00251B8F">
            <w:pPr>
              <w:widowControl w:val="0"/>
              <w:adjustRightInd w:val="0"/>
              <w:textAlignment w:val="baseline"/>
              <w:rPr>
                <w:sz w:val="20"/>
                <w:szCs w:val="20"/>
              </w:rPr>
            </w:pPr>
          </w:p>
          <w:p w14:paraId="6734EE59" w14:textId="77777777" w:rsidR="00300B37" w:rsidRPr="00F46EEF" w:rsidRDefault="00300B37" w:rsidP="00251B8F">
            <w:pPr>
              <w:widowControl w:val="0"/>
              <w:adjustRightInd w:val="0"/>
              <w:textAlignment w:val="baseline"/>
              <w:rPr>
                <w:sz w:val="20"/>
                <w:szCs w:val="20"/>
              </w:rPr>
            </w:pPr>
          </w:p>
          <w:p w14:paraId="74A8AE09" w14:textId="77777777" w:rsidR="00300B37" w:rsidRPr="00F46EEF" w:rsidRDefault="00300B37" w:rsidP="00251B8F">
            <w:pPr>
              <w:widowControl w:val="0"/>
              <w:adjustRightInd w:val="0"/>
              <w:textAlignment w:val="baseline"/>
              <w:rPr>
                <w:sz w:val="20"/>
                <w:szCs w:val="20"/>
              </w:rPr>
            </w:pPr>
          </w:p>
          <w:p w14:paraId="06298A15" w14:textId="77777777" w:rsidR="00300B37" w:rsidRPr="00F46EEF" w:rsidRDefault="00300B37" w:rsidP="00251B8F">
            <w:pPr>
              <w:widowControl w:val="0"/>
              <w:adjustRightInd w:val="0"/>
              <w:textAlignment w:val="baseline"/>
              <w:rPr>
                <w:sz w:val="20"/>
                <w:szCs w:val="20"/>
              </w:rPr>
            </w:pPr>
          </w:p>
          <w:p w14:paraId="02A2F005" w14:textId="77777777" w:rsidR="00300B37" w:rsidRPr="00F46EEF" w:rsidRDefault="00300B37" w:rsidP="00251B8F">
            <w:pPr>
              <w:widowControl w:val="0"/>
              <w:adjustRightInd w:val="0"/>
              <w:textAlignment w:val="baseline"/>
              <w:rPr>
                <w:sz w:val="20"/>
                <w:szCs w:val="20"/>
              </w:rPr>
            </w:pPr>
          </w:p>
          <w:p w14:paraId="3FDE9F9F" w14:textId="77777777" w:rsidR="00300B37" w:rsidRPr="00F46EEF" w:rsidRDefault="00300B37" w:rsidP="00251B8F">
            <w:pPr>
              <w:widowControl w:val="0"/>
              <w:adjustRightInd w:val="0"/>
              <w:textAlignment w:val="baseline"/>
              <w:rPr>
                <w:sz w:val="20"/>
                <w:szCs w:val="20"/>
              </w:rPr>
            </w:pPr>
          </w:p>
          <w:p w14:paraId="5A9E6C42" w14:textId="77777777" w:rsidR="00300B37" w:rsidRPr="00F46EEF" w:rsidRDefault="00300B37" w:rsidP="00251B8F">
            <w:pPr>
              <w:widowControl w:val="0"/>
              <w:adjustRightInd w:val="0"/>
              <w:textAlignment w:val="baseline"/>
              <w:rPr>
                <w:sz w:val="20"/>
                <w:szCs w:val="20"/>
              </w:rPr>
            </w:pPr>
          </w:p>
          <w:p w14:paraId="0AABF420" w14:textId="77777777" w:rsidR="00300B37" w:rsidRPr="00F46EEF" w:rsidRDefault="00300B37" w:rsidP="00251B8F">
            <w:pPr>
              <w:widowControl w:val="0"/>
              <w:adjustRightInd w:val="0"/>
              <w:textAlignment w:val="baseline"/>
              <w:rPr>
                <w:sz w:val="20"/>
                <w:szCs w:val="20"/>
              </w:rPr>
            </w:pPr>
          </w:p>
          <w:p w14:paraId="01C1226E" w14:textId="77777777" w:rsidR="00300B37" w:rsidRPr="00F46EEF" w:rsidRDefault="00300B37" w:rsidP="00251B8F">
            <w:pPr>
              <w:widowControl w:val="0"/>
              <w:adjustRightInd w:val="0"/>
              <w:textAlignment w:val="baseline"/>
              <w:rPr>
                <w:sz w:val="20"/>
                <w:szCs w:val="20"/>
              </w:rPr>
            </w:pPr>
            <w:r w:rsidRPr="00F46EEF">
              <w:rPr>
                <w:sz w:val="20"/>
                <w:szCs w:val="20"/>
              </w:rPr>
              <w:t xml:space="preserve">Zákon č. 108/2024 Z. z. </w:t>
            </w:r>
          </w:p>
          <w:p w14:paraId="69528F47" w14:textId="77777777" w:rsidR="00300B37" w:rsidRPr="00F46EEF" w:rsidRDefault="00300B37" w:rsidP="00251B8F">
            <w:pPr>
              <w:widowControl w:val="0"/>
              <w:adjustRightInd w:val="0"/>
              <w:textAlignment w:val="baseline"/>
              <w:rPr>
                <w:sz w:val="20"/>
                <w:szCs w:val="20"/>
              </w:rPr>
            </w:pPr>
          </w:p>
          <w:p w14:paraId="1F4F9547" w14:textId="77777777" w:rsidR="00300B37" w:rsidRPr="00F46EEF" w:rsidRDefault="00300B37" w:rsidP="00251B8F">
            <w:pPr>
              <w:widowControl w:val="0"/>
              <w:adjustRightInd w:val="0"/>
              <w:textAlignment w:val="baseline"/>
              <w:rPr>
                <w:sz w:val="20"/>
                <w:szCs w:val="20"/>
              </w:rPr>
            </w:pPr>
          </w:p>
          <w:p w14:paraId="4B1E8049" w14:textId="77777777" w:rsidR="00300B37" w:rsidRPr="00F46EEF" w:rsidRDefault="00300B37" w:rsidP="00251B8F">
            <w:pPr>
              <w:widowControl w:val="0"/>
              <w:adjustRightInd w:val="0"/>
              <w:textAlignment w:val="baseline"/>
              <w:rPr>
                <w:sz w:val="20"/>
                <w:szCs w:val="20"/>
              </w:rPr>
            </w:pPr>
          </w:p>
          <w:p w14:paraId="6C2C52E6" w14:textId="77777777" w:rsidR="00300B37" w:rsidRPr="00F46EEF" w:rsidRDefault="00300B37" w:rsidP="00251B8F">
            <w:pPr>
              <w:widowControl w:val="0"/>
              <w:adjustRightInd w:val="0"/>
              <w:textAlignment w:val="baseline"/>
              <w:rPr>
                <w:sz w:val="20"/>
                <w:szCs w:val="20"/>
              </w:rPr>
            </w:pPr>
          </w:p>
          <w:p w14:paraId="7B752E59" w14:textId="77777777" w:rsidR="00300B37" w:rsidRPr="00F46EEF" w:rsidRDefault="00300B37" w:rsidP="00251B8F">
            <w:pPr>
              <w:widowControl w:val="0"/>
              <w:adjustRightInd w:val="0"/>
              <w:textAlignment w:val="baseline"/>
              <w:rPr>
                <w:sz w:val="20"/>
                <w:szCs w:val="20"/>
              </w:rPr>
            </w:pPr>
          </w:p>
          <w:p w14:paraId="598002A4" w14:textId="77777777" w:rsidR="00300B37" w:rsidRPr="00F46EEF" w:rsidRDefault="00300B37" w:rsidP="00251B8F">
            <w:pPr>
              <w:widowControl w:val="0"/>
              <w:adjustRightInd w:val="0"/>
              <w:textAlignment w:val="baseline"/>
              <w:rPr>
                <w:sz w:val="20"/>
                <w:szCs w:val="20"/>
              </w:rPr>
            </w:pPr>
          </w:p>
          <w:p w14:paraId="1EF24697" w14:textId="77777777" w:rsidR="00300B37" w:rsidRPr="00F46EEF" w:rsidRDefault="00300B37" w:rsidP="00251B8F">
            <w:pPr>
              <w:widowControl w:val="0"/>
              <w:adjustRightInd w:val="0"/>
              <w:textAlignment w:val="baseline"/>
              <w:rPr>
                <w:sz w:val="20"/>
                <w:szCs w:val="20"/>
              </w:rPr>
            </w:pPr>
            <w:r w:rsidRPr="00F46EEF">
              <w:rPr>
                <w:sz w:val="20"/>
                <w:szCs w:val="20"/>
              </w:rPr>
              <w:t xml:space="preserve">Zákon č.  147/2001 Z. z. </w:t>
            </w:r>
          </w:p>
          <w:p w14:paraId="4F8ACFBE" w14:textId="77777777" w:rsidR="00300B37" w:rsidRPr="00F46EEF" w:rsidRDefault="00300B37" w:rsidP="00251B8F">
            <w:pPr>
              <w:widowControl w:val="0"/>
              <w:adjustRightInd w:val="0"/>
              <w:textAlignment w:val="baseline"/>
              <w:rPr>
                <w:sz w:val="20"/>
                <w:szCs w:val="20"/>
              </w:rPr>
            </w:pPr>
          </w:p>
          <w:p w14:paraId="1B509167" w14:textId="77777777" w:rsidR="00300B37" w:rsidRPr="00F46EEF" w:rsidRDefault="00300B37" w:rsidP="00251B8F">
            <w:pPr>
              <w:widowControl w:val="0"/>
              <w:adjustRightInd w:val="0"/>
              <w:textAlignment w:val="baseline"/>
              <w:rPr>
                <w:sz w:val="20"/>
                <w:szCs w:val="20"/>
              </w:rPr>
            </w:pPr>
          </w:p>
          <w:p w14:paraId="7CE6ED0A" w14:textId="77777777" w:rsidR="00300B37" w:rsidRPr="00F46EEF" w:rsidRDefault="00300B37" w:rsidP="00251B8F">
            <w:pPr>
              <w:widowControl w:val="0"/>
              <w:adjustRightInd w:val="0"/>
              <w:textAlignment w:val="baseline"/>
              <w:rPr>
                <w:sz w:val="20"/>
                <w:szCs w:val="20"/>
              </w:rPr>
            </w:pPr>
          </w:p>
          <w:p w14:paraId="4220838E" w14:textId="77777777" w:rsidR="00300B37" w:rsidRPr="00F46EEF" w:rsidRDefault="00300B37" w:rsidP="00251B8F">
            <w:pPr>
              <w:widowControl w:val="0"/>
              <w:adjustRightInd w:val="0"/>
              <w:textAlignment w:val="baseline"/>
              <w:rPr>
                <w:sz w:val="20"/>
                <w:szCs w:val="20"/>
              </w:rPr>
            </w:pPr>
          </w:p>
          <w:p w14:paraId="7463C037" w14:textId="77777777" w:rsidR="00300B37" w:rsidRPr="00F46EEF" w:rsidRDefault="00300B37" w:rsidP="00251B8F">
            <w:pPr>
              <w:widowControl w:val="0"/>
              <w:adjustRightInd w:val="0"/>
              <w:textAlignment w:val="baseline"/>
              <w:rPr>
                <w:sz w:val="20"/>
                <w:szCs w:val="20"/>
              </w:rPr>
            </w:pPr>
          </w:p>
          <w:p w14:paraId="31D1F1D2" w14:textId="77777777" w:rsidR="00300B37" w:rsidRPr="00F46EEF" w:rsidRDefault="00300B37" w:rsidP="00251B8F">
            <w:pPr>
              <w:widowControl w:val="0"/>
              <w:adjustRightInd w:val="0"/>
              <w:textAlignment w:val="baseline"/>
              <w:rPr>
                <w:sz w:val="20"/>
                <w:szCs w:val="20"/>
              </w:rPr>
            </w:pPr>
          </w:p>
          <w:p w14:paraId="5E36D83C" w14:textId="77777777" w:rsidR="00300B37" w:rsidRPr="00F46EEF" w:rsidRDefault="00300B37" w:rsidP="00251B8F">
            <w:pPr>
              <w:widowControl w:val="0"/>
              <w:adjustRightInd w:val="0"/>
              <w:textAlignment w:val="baseline"/>
              <w:rPr>
                <w:sz w:val="20"/>
                <w:szCs w:val="20"/>
              </w:rPr>
            </w:pPr>
          </w:p>
          <w:p w14:paraId="7912528E" w14:textId="77777777" w:rsidR="00300B37" w:rsidRPr="00F46EEF" w:rsidRDefault="00300B37" w:rsidP="00251B8F">
            <w:pPr>
              <w:widowControl w:val="0"/>
              <w:adjustRightInd w:val="0"/>
              <w:textAlignment w:val="baseline"/>
              <w:rPr>
                <w:sz w:val="20"/>
                <w:szCs w:val="20"/>
              </w:rPr>
            </w:pPr>
          </w:p>
          <w:p w14:paraId="4EF60CD8" w14:textId="77777777" w:rsidR="00300B37" w:rsidRPr="00F46EEF" w:rsidRDefault="00300B37" w:rsidP="00251B8F">
            <w:pPr>
              <w:widowControl w:val="0"/>
              <w:adjustRightInd w:val="0"/>
              <w:textAlignment w:val="baseline"/>
              <w:rPr>
                <w:sz w:val="20"/>
                <w:szCs w:val="20"/>
              </w:rPr>
            </w:pPr>
          </w:p>
          <w:p w14:paraId="50578CAA" w14:textId="77777777" w:rsidR="00300B37" w:rsidRPr="00F46EEF" w:rsidRDefault="00300B37" w:rsidP="00251B8F">
            <w:pPr>
              <w:widowControl w:val="0"/>
              <w:adjustRightInd w:val="0"/>
              <w:textAlignment w:val="baseline"/>
              <w:rPr>
                <w:sz w:val="20"/>
                <w:szCs w:val="20"/>
              </w:rPr>
            </w:pPr>
            <w:r w:rsidRPr="00F46EEF">
              <w:rPr>
                <w:sz w:val="20"/>
                <w:szCs w:val="20"/>
              </w:rPr>
              <w:t xml:space="preserve">Zákon č.  147/2001 Z. z. </w:t>
            </w:r>
          </w:p>
          <w:p w14:paraId="49BC3990" w14:textId="77777777" w:rsidR="00300B37" w:rsidRPr="00F46EEF" w:rsidRDefault="00300B37" w:rsidP="00251B8F">
            <w:pPr>
              <w:widowControl w:val="0"/>
              <w:adjustRightInd w:val="0"/>
              <w:textAlignment w:val="baseline"/>
              <w:rPr>
                <w:sz w:val="20"/>
                <w:szCs w:val="20"/>
              </w:rPr>
            </w:pPr>
          </w:p>
          <w:p w14:paraId="54F9210D" w14:textId="77777777" w:rsidR="00300B37" w:rsidRPr="00F46EEF" w:rsidRDefault="00300B37" w:rsidP="00251B8F">
            <w:pPr>
              <w:widowControl w:val="0"/>
              <w:adjustRightInd w:val="0"/>
              <w:textAlignment w:val="baseline"/>
              <w:rPr>
                <w:sz w:val="20"/>
                <w:szCs w:val="20"/>
              </w:rPr>
            </w:pPr>
          </w:p>
          <w:p w14:paraId="7475E475" w14:textId="77777777" w:rsidR="00300B37" w:rsidRPr="00F46EEF" w:rsidRDefault="00300B37" w:rsidP="00251B8F">
            <w:pPr>
              <w:widowControl w:val="0"/>
              <w:adjustRightInd w:val="0"/>
              <w:textAlignment w:val="baseline"/>
              <w:rPr>
                <w:sz w:val="20"/>
                <w:szCs w:val="20"/>
              </w:rPr>
            </w:pPr>
          </w:p>
          <w:p w14:paraId="69CA5C8E" w14:textId="77777777" w:rsidR="00300B37" w:rsidRPr="00F46EEF" w:rsidRDefault="00300B37" w:rsidP="00251B8F">
            <w:pPr>
              <w:widowControl w:val="0"/>
              <w:adjustRightInd w:val="0"/>
              <w:textAlignment w:val="baseline"/>
              <w:rPr>
                <w:sz w:val="20"/>
                <w:szCs w:val="20"/>
              </w:rPr>
            </w:pPr>
          </w:p>
          <w:p w14:paraId="134D9DC3" w14:textId="77777777" w:rsidR="00300B37" w:rsidRPr="00F46EEF" w:rsidRDefault="00300B37" w:rsidP="00251B8F">
            <w:pPr>
              <w:widowControl w:val="0"/>
              <w:adjustRightInd w:val="0"/>
              <w:textAlignment w:val="baseline"/>
              <w:rPr>
                <w:sz w:val="20"/>
                <w:szCs w:val="20"/>
              </w:rPr>
            </w:pPr>
          </w:p>
          <w:p w14:paraId="23AA0414" w14:textId="77777777" w:rsidR="00300B37" w:rsidRPr="00F46EEF" w:rsidRDefault="00300B37" w:rsidP="00251B8F">
            <w:pPr>
              <w:widowControl w:val="0"/>
              <w:adjustRightInd w:val="0"/>
              <w:textAlignment w:val="baseline"/>
              <w:rPr>
                <w:sz w:val="20"/>
                <w:szCs w:val="20"/>
              </w:rPr>
            </w:pPr>
          </w:p>
          <w:p w14:paraId="4C6B3C9F" w14:textId="77777777" w:rsidR="00300B37" w:rsidRPr="00F46EEF" w:rsidRDefault="00300B37" w:rsidP="00251B8F">
            <w:pPr>
              <w:widowControl w:val="0"/>
              <w:adjustRightInd w:val="0"/>
              <w:textAlignment w:val="baseline"/>
              <w:rPr>
                <w:sz w:val="20"/>
                <w:szCs w:val="20"/>
              </w:rPr>
            </w:pPr>
          </w:p>
          <w:p w14:paraId="490172EF" w14:textId="77777777" w:rsidR="00300B37" w:rsidRPr="00F46EEF" w:rsidRDefault="00300B37" w:rsidP="00251B8F">
            <w:pPr>
              <w:widowControl w:val="0"/>
              <w:adjustRightInd w:val="0"/>
              <w:textAlignment w:val="baseline"/>
              <w:rPr>
                <w:sz w:val="20"/>
                <w:szCs w:val="20"/>
              </w:rPr>
            </w:pPr>
          </w:p>
          <w:p w14:paraId="57A30620" w14:textId="77777777" w:rsidR="00300B37" w:rsidRPr="00F46EEF" w:rsidRDefault="00300B37" w:rsidP="00251B8F">
            <w:pPr>
              <w:widowControl w:val="0"/>
              <w:adjustRightInd w:val="0"/>
              <w:textAlignment w:val="baseline"/>
              <w:rPr>
                <w:sz w:val="20"/>
                <w:szCs w:val="20"/>
              </w:rPr>
            </w:pPr>
            <w:r w:rsidRPr="00F46EEF">
              <w:rPr>
                <w:sz w:val="20"/>
                <w:szCs w:val="20"/>
              </w:rPr>
              <w:t xml:space="preserve">Zákon č.  147/2001 Z. z. </w:t>
            </w:r>
          </w:p>
          <w:p w14:paraId="242EE885" w14:textId="77777777" w:rsidR="00300B37" w:rsidRPr="00F46EEF" w:rsidRDefault="00300B37" w:rsidP="00251B8F">
            <w:pPr>
              <w:widowControl w:val="0"/>
              <w:adjustRightInd w:val="0"/>
              <w:textAlignment w:val="baseline"/>
              <w:rPr>
                <w:sz w:val="20"/>
                <w:szCs w:val="20"/>
              </w:rPr>
            </w:pPr>
          </w:p>
          <w:p w14:paraId="369B0990" w14:textId="77777777" w:rsidR="00300B37" w:rsidRPr="00F46EEF" w:rsidRDefault="00300B37" w:rsidP="00251B8F">
            <w:pPr>
              <w:widowControl w:val="0"/>
              <w:adjustRightInd w:val="0"/>
              <w:textAlignment w:val="baseline"/>
              <w:rPr>
                <w:sz w:val="20"/>
                <w:szCs w:val="20"/>
              </w:rPr>
            </w:pPr>
          </w:p>
          <w:p w14:paraId="74CAAB95" w14:textId="77777777" w:rsidR="00300B37" w:rsidRPr="00F46EEF" w:rsidRDefault="00300B37" w:rsidP="00251B8F">
            <w:pPr>
              <w:widowControl w:val="0"/>
              <w:adjustRightInd w:val="0"/>
              <w:textAlignment w:val="baseline"/>
              <w:rPr>
                <w:sz w:val="20"/>
                <w:szCs w:val="20"/>
              </w:rPr>
            </w:pPr>
          </w:p>
          <w:p w14:paraId="1E255DE7" w14:textId="77777777" w:rsidR="00300B37" w:rsidRPr="00F46EEF" w:rsidRDefault="00300B37" w:rsidP="00251B8F">
            <w:pPr>
              <w:widowControl w:val="0"/>
              <w:adjustRightInd w:val="0"/>
              <w:textAlignment w:val="baseline"/>
              <w:rPr>
                <w:sz w:val="20"/>
                <w:szCs w:val="20"/>
              </w:rPr>
            </w:pPr>
          </w:p>
          <w:p w14:paraId="1A903A9E" w14:textId="77777777" w:rsidR="00300B37" w:rsidRPr="00F46EEF" w:rsidRDefault="00300B37" w:rsidP="00251B8F">
            <w:pPr>
              <w:widowControl w:val="0"/>
              <w:adjustRightInd w:val="0"/>
              <w:textAlignment w:val="baseline"/>
              <w:rPr>
                <w:sz w:val="20"/>
                <w:szCs w:val="20"/>
              </w:rPr>
            </w:pPr>
          </w:p>
          <w:p w14:paraId="2A256EC1" w14:textId="77777777" w:rsidR="00300B37" w:rsidRPr="00F46EEF" w:rsidRDefault="00300B37" w:rsidP="00251B8F">
            <w:pPr>
              <w:widowControl w:val="0"/>
              <w:adjustRightInd w:val="0"/>
              <w:textAlignment w:val="baseline"/>
              <w:rPr>
                <w:sz w:val="20"/>
                <w:szCs w:val="20"/>
              </w:rPr>
            </w:pPr>
          </w:p>
          <w:p w14:paraId="7916B428" w14:textId="77777777" w:rsidR="00300B37" w:rsidRPr="00F46EEF" w:rsidRDefault="00300B37" w:rsidP="00251B8F">
            <w:pPr>
              <w:widowControl w:val="0"/>
              <w:adjustRightInd w:val="0"/>
              <w:textAlignment w:val="baseline"/>
              <w:rPr>
                <w:sz w:val="20"/>
                <w:szCs w:val="20"/>
              </w:rPr>
            </w:pPr>
          </w:p>
          <w:p w14:paraId="770A5EC2" w14:textId="77777777" w:rsidR="00300B37" w:rsidRPr="00F46EEF" w:rsidRDefault="00300B37" w:rsidP="00251B8F">
            <w:pPr>
              <w:widowControl w:val="0"/>
              <w:adjustRightInd w:val="0"/>
              <w:textAlignment w:val="baseline"/>
              <w:rPr>
                <w:sz w:val="20"/>
                <w:szCs w:val="20"/>
              </w:rPr>
            </w:pPr>
          </w:p>
          <w:p w14:paraId="63E23EF9" w14:textId="77777777" w:rsidR="00300B37" w:rsidRPr="00F46EEF" w:rsidRDefault="00300B37" w:rsidP="00251B8F">
            <w:pPr>
              <w:widowControl w:val="0"/>
              <w:adjustRightInd w:val="0"/>
              <w:textAlignment w:val="baseline"/>
              <w:rPr>
                <w:sz w:val="20"/>
                <w:szCs w:val="20"/>
              </w:rPr>
            </w:pPr>
            <w:r w:rsidRPr="00F46EEF">
              <w:rPr>
                <w:sz w:val="20"/>
                <w:szCs w:val="20"/>
              </w:rPr>
              <w:t xml:space="preserve">Zákon č.  147/2001 Z. z. </w:t>
            </w:r>
          </w:p>
          <w:p w14:paraId="7996B217" w14:textId="77777777" w:rsidR="00300B37" w:rsidRPr="00F46EEF" w:rsidRDefault="00300B37" w:rsidP="00251B8F">
            <w:pPr>
              <w:widowControl w:val="0"/>
              <w:adjustRightInd w:val="0"/>
              <w:textAlignment w:val="baseline"/>
              <w:rPr>
                <w:sz w:val="20"/>
                <w:szCs w:val="20"/>
              </w:rPr>
            </w:pPr>
          </w:p>
          <w:p w14:paraId="253B222E" w14:textId="77777777" w:rsidR="00300B37" w:rsidRPr="00F46EEF" w:rsidRDefault="00300B37" w:rsidP="00251B8F">
            <w:pPr>
              <w:widowControl w:val="0"/>
              <w:adjustRightInd w:val="0"/>
              <w:textAlignment w:val="baseline"/>
              <w:rPr>
                <w:sz w:val="20"/>
                <w:szCs w:val="20"/>
              </w:rPr>
            </w:pPr>
          </w:p>
          <w:p w14:paraId="689B0212" w14:textId="77777777" w:rsidR="00300B37" w:rsidRPr="00F46EEF" w:rsidRDefault="00300B37" w:rsidP="00251B8F">
            <w:pPr>
              <w:widowControl w:val="0"/>
              <w:adjustRightInd w:val="0"/>
              <w:textAlignment w:val="baseline"/>
              <w:rPr>
                <w:sz w:val="20"/>
                <w:szCs w:val="20"/>
              </w:rPr>
            </w:pPr>
          </w:p>
          <w:p w14:paraId="1DAB51B2" w14:textId="77777777" w:rsidR="00300B37" w:rsidRPr="00F46EEF" w:rsidRDefault="00300B37" w:rsidP="00251B8F">
            <w:pPr>
              <w:widowControl w:val="0"/>
              <w:adjustRightInd w:val="0"/>
              <w:textAlignment w:val="baseline"/>
              <w:rPr>
                <w:sz w:val="20"/>
                <w:szCs w:val="20"/>
              </w:rPr>
            </w:pPr>
          </w:p>
          <w:p w14:paraId="5069D562" w14:textId="77777777" w:rsidR="00300B37" w:rsidRPr="00F46EEF" w:rsidRDefault="00300B37" w:rsidP="00251B8F">
            <w:pPr>
              <w:widowControl w:val="0"/>
              <w:adjustRightInd w:val="0"/>
              <w:textAlignment w:val="baseline"/>
              <w:rPr>
                <w:sz w:val="20"/>
                <w:szCs w:val="20"/>
              </w:rPr>
            </w:pPr>
          </w:p>
          <w:p w14:paraId="072BE187" w14:textId="77777777" w:rsidR="00300B37" w:rsidRPr="00F46EEF" w:rsidRDefault="00300B37" w:rsidP="00251B8F">
            <w:pPr>
              <w:widowControl w:val="0"/>
              <w:adjustRightInd w:val="0"/>
              <w:textAlignment w:val="baseline"/>
              <w:rPr>
                <w:sz w:val="20"/>
                <w:szCs w:val="20"/>
              </w:rPr>
            </w:pPr>
          </w:p>
          <w:p w14:paraId="3977B21D" w14:textId="77777777" w:rsidR="00300B37" w:rsidRPr="00F46EEF" w:rsidRDefault="00300B37" w:rsidP="00251B8F">
            <w:pPr>
              <w:widowControl w:val="0"/>
              <w:adjustRightInd w:val="0"/>
              <w:textAlignment w:val="baseline"/>
              <w:rPr>
                <w:sz w:val="20"/>
                <w:szCs w:val="20"/>
              </w:rPr>
            </w:pPr>
          </w:p>
          <w:p w14:paraId="3FF8D39C" w14:textId="77777777" w:rsidR="00300B37" w:rsidRPr="00F46EEF" w:rsidRDefault="00300B37" w:rsidP="00251B8F">
            <w:pPr>
              <w:widowControl w:val="0"/>
              <w:adjustRightInd w:val="0"/>
              <w:textAlignment w:val="baseline"/>
              <w:rPr>
                <w:sz w:val="20"/>
                <w:szCs w:val="20"/>
              </w:rPr>
            </w:pPr>
          </w:p>
          <w:p w14:paraId="47DACFAE" w14:textId="77777777" w:rsidR="00300B37" w:rsidRPr="00F46EEF" w:rsidRDefault="00300B37" w:rsidP="00251B8F">
            <w:pPr>
              <w:widowControl w:val="0"/>
              <w:adjustRightInd w:val="0"/>
              <w:textAlignment w:val="baseline"/>
              <w:rPr>
                <w:sz w:val="20"/>
                <w:szCs w:val="20"/>
              </w:rPr>
            </w:pPr>
          </w:p>
          <w:p w14:paraId="305E0F0B" w14:textId="77777777" w:rsidR="00300B37" w:rsidRPr="00F46EEF" w:rsidRDefault="00300B37" w:rsidP="00251B8F">
            <w:pPr>
              <w:widowControl w:val="0"/>
              <w:adjustRightInd w:val="0"/>
              <w:textAlignment w:val="baseline"/>
              <w:rPr>
                <w:sz w:val="20"/>
                <w:szCs w:val="20"/>
              </w:rPr>
            </w:pPr>
          </w:p>
          <w:p w14:paraId="2373E1C1" w14:textId="77777777" w:rsidR="00300B37" w:rsidRPr="00F46EEF" w:rsidRDefault="00300B37" w:rsidP="00251B8F">
            <w:pPr>
              <w:widowControl w:val="0"/>
              <w:adjustRightInd w:val="0"/>
              <w:textAlignment w:val="baseline"/>
              <w:rPr>
                <w:sz w:val="20"/>
                <w:szCs w:val="20"/>
              </w:rPr>
            </w:pPr>
          </w:p>
          <w:p w14:paraId="2FA86AE7" w14:textId="77777777" w:rsidR="00300B37" w:rsidRPr="00F46EEF" w:rsidRDefault="00300B37" w:rsidP="00251B8F">
            <w:pPr>
              <w:widowControl w:val="0"/>
              <w:adjustRightInd w:val="0"/>
              <w:textAlignment w:val="baseline"/>
              <w:rPr>
                <w:b/>
                <w:sz w:val="20"/>
                <w:szCs w:val="20"/>
              </w:rPr>
            </w:pPr>
          </w:p>
          <w:p w14:paraId="6B19E5D3" w14:textId="77777777" w:rsidR="00300B37" w:rsidRPr="00F46EEF" w:rsidRDefault="00300B37" w:rsidP="00251B8F">
            <w:pPr>
              <w:widowControl w:val="0"/>
              <w:adjustRightInd w:val="0"/>
              <w:textAlignment w:val="baseline"/>
              <w:rPr>
                <w:b/>
                <w:sz w:val="20"/>
                <w:szCs w:val="20"/>
              </w:rPr>
            </w:pPr>
          </w:p>
          <w:p w14:paraId="5B92BB8C" w14:textId="77777777" w:rsidR="00300B37" w:rsidRPr="00F46EEF" w:rsidRDefault="00300B37" w:rsidP="00251B8F">
            <w:pPr>
              <w:widowControl w:val="0"/>
              <w:adjustRightInd w:val="0"/>
              <w:textAlignment w:val="baseline"/>
              <w:rPr>
                <w:b/>
                <w:sz w:val="20"/>
                <w:szCs w:val="20"/>
              </w:rPr>
            </w:pPr>
          </w:p>
          <w:p w14:paraId="2731D948" w14:textId="77777777" w:rsidR="00300B37" w:rsidRPr="00F46EEF" w:rsidRDefault="00300B37" w:rsidP="00251B8F">
            <w:pPr>
              <w:widowControl w:val="0"/>
              <w:adjustRightInd w:val="0"/>
              <w:textAlignment w:val="baseline"/>
              <w:rPr>
                <w:sz w:val="20"/>
                <w:szCs w:val="20"/>
              </w:rPr>
            </w:pPr>
          </w:p>
        </w:tc>
        <w:tc>
          <w:tcPr>
            <w:tcW w:w="1004" w:type="dxa"/>
            <w:tcBorders>
              <w:top w:val="single" w:sz="4" w:space="0" w:color="auto"/>
              <w:left w:val="single" w:sz="4" w:space="0" w:color="auto"/>
              <w:bottom w:val="single" w:sz="4" w:space="0" w:color="auto"/>
              <w:right w:val="single" w:sz="4" w:space="0" w:color="auto"/>
            </w:tcBorders>
          </w:tcPr>
          <w:p w14:paraId="3E695674" w14:textId="77777777" w:rsidR="00300B37" w:rsidRPr="00F46EEF" w:rsidRDefault="00300B37" w:rsidP="00251B8F">
            <w:pPr>
              <w:widowControl w:val="0"/>
              <w:adjustRightInd w:val="0"/>
              <w:textAlignment w:val="baseline"/>
              <w:rPr>
                <w:sz w:val="20"/>
                <w:szCs w:val="20"/>
              </w:rPr>
            </w:pPr>
            <w:r w:rsidRPr="00F46EEF">
              <w:rPr>
                <w:sz w:val="20"/>
                <w:szCs w:val="20"/>
              </w:rPr>
              <w:lastRenderedPageBreak/>
              <w:t>§ 41</w:t>
            </w:r>
          </w:p>
          <w:p w14:paraId="6A267BED" w14:textId="77777777" w:rsidR="00300B37" w:rsidRPr="00F46EEF" w:rsidRDefault="00300B37" w:rsidP="00251B8F">
            <w:pPr>
              <w:widowControl w:val="0"/>
              <w:adjustRightInd w:val="0"/>
              <w:textAlignment w:val="baseline"/>
              <w:rPr>
                <w:sz w:val="20"/>
                <w:szCs w:val="20"/>
              </w:rPr>
            </w:pPr>
          </w:p>
          <w:p w14:paraId="616D207E" w14:textId="77777777" w:rsidR="00300B37" w:rsidRPr="00F46EEF" w:rsidRDefault="00300B37" w:rsidP="00251B8F">
            <w:pPr>
              <w:widowControl w:val="0"/>
              <w:adjustRightInd w:val="0"/>
              <w:textAlignment w:val="baseline"/>
              <w:rPr>
                <w:sz w:val="20"/>
                <w:szCs w:val="20"/>
              </w:rPr>
            </w:pPr>
          </w:p>
          <w:p w14:paraId="3284631B" w14:textId="77777777" w:rsidR="00300B37" w:rsidRPr="00F46EEF" w:rsidRDefault="00300B37" w:rsidP="00251B8F">
            <w:pPr>
              <w:widowControl w:val="0"/>
              <w:adjustRightInd w:val="0"/>
              <w:textAlignment w:val="baseline"/>
              <w:rPr>
                <w:sz w:val="20"/>
                <w:szCs w:val="20"/>
              </w:rPr>
            </w:pPr>
          </w:p>
          <w:p w14:paraId="1BDADAC7" w14:textId="77777777" w:rsidR="00300B37" w:rsidRPr="00F46EEF" w:rsidRDefault="00300B37" w:rsidP="00251B8F">
            <w:pPr>
              <w:widowControl w:val="0"/>
              <w:adjustRightInd w:val="0"/>
              <w:textAlignment w:val="baseline"/>
              <w:rPr>
                <w:sz w:val="20"/>
                <w:szCs w:val="20"/>
              </w:rPr>
            </w:pPr>
          </w:p>
          <w:p w14:paraId="3607C136" w14:textId="77777777" w:rsidR="00300B37" w:rsidRPr="00F46EEF" w:rsidRDefault="00300B37" w:rsidP="00251B8F">
            <w:pPr>
              <w:widowControl w:val="0"/>
              <w:adjustRightInd w:val="0"/>
              <w:textAlignment w:val="baseline"/>
              <w:rPr>
                <w:sz w:val="20"/>
                <w:szCs w:val="20"/>
              </w:rPr>
            </w:pPr>
          </w:p>
          <w:p w14:paraId="628C01F1" w14:textId="77777777" w:rsidR="00300B37" w:rsidRPr="00F46EEF" w:rsidRDefault="00300B37" w:rsidP="00251B8F">
            <w:pPr>
              <w:widowControl w:val="0"/>
              <w:adjustRightInd w:val="0"/>
              <w:textAlignment w:val="baseline"/>
              <w:rPr>
                <w:sz w:val="20"/>
                <w:szCs w:val="20"/>
              </w:rPr>
            </w:pPr>
          </w:p>
          <w:p w14:paraId="303365C6" w14:textId="77777777" w:rsidR="00300B37" w:rsidRPr="00F46EEF" w:rsidRDefault="00300B37" w:rsidP="00251B8F">
            <w:pPr>
              <w:widowControl w:val="0"/>
              <w:adjustRightInd w:val="0"/>
              <w:textAlignment w:val="baseline"/>
              <w:rPr>
                <w:sz w:val="20"/>
                <w:szCs w:val="20"/>
              </w:rPr>
            </w:pPr>
          </w:p>
          <w:p w14:paraId="3ED433FF" w14:textId="77777777" w:rsidR="00300B37" w:rsidRPr="00F46EEF" w:rsidRDefault="00300B37" w:rsidP="00251B8F">
            <w:pPr>
              <w:widowControl w:val="0"/>
              <w:adjustRightInd w:val="0"/>
              <w:textAlignment w:val="baseline"/>
              <w:rPr>
                <w:b/>
                <w:sz w:val="20"/>
                <w:szCs w:val="20"/>
              </w:rPr>
            </w:pPr>
            <w:r w:rsidRPr="00F46EEF">
              <w:rPr>
                <w:b/>
                <w:sz w:val="20"/>
                <w:szCs w:val="20"/>
              </w:rPr>
              <w:t>Č: I</w:t>
            </w:r>
          </w:p>
          <w:p w14:paraId="6DDB9A05" w14:textId="77777777" w:rsidR="00300B37" w:rsidRPr="00F46EEF" w:rsidRDefault="00300B37" w:rsidP="00251B8F">
            <w:pPr>
              <w:widowControl w:val="0"/>
              <w:adjustRightInd w:val="0"/>
              <w:textAlignment w:val="baseline"/>
              <w:rPr>
                <w:sz w:val="20"/>
                <w:szCs w:val="20"/>
              </w:rPr>
            </w:pPr>
            <w:r w:rsidRPr="00F46EEF">
              <w:rPr>
                <w:sz w:val="20"/>
                <w:szCs w:val="20"/>
              </w:rPr>
              <w:t>§ 43</w:t>
            </w:r>
          </w:p>
          <w:p w14:paraId="1CB0B099" w14:textId="77777777" w:rsidR="00300B37" w:rsidRPr="00F46EEF" w:rsidRDefault="00300B37" w:rsidP="00251B8F">
            <w:pPr>
              <w:widowControl w:val="0"/>
              <w:adjustRightInd w:val="0"/>
              <w:textAlignment w:val="baseline"/>
              <w:rPr>
                <w:sz w:val="20"/>
                <w:szCs w:val="20"/>
              </w:rPr>
            </w:pPr>
            <w:r w:rsidRPr="00F46EEF">
              <w:rPr>
                <w:sz w:val="20"/>
                <w:szCs w:val="20"/>
              </w:rPr>
              <w:t>O: 1</w:t>
            </w:r>
          </w:p>
          <w:p w14:paraId="41739DF2" w14:textId="77777777" w:rsidR="00300B37" w:rsidRPr="00F46EEF" w:rsidRDefault="00300B37" w:rsidP="00251B8F">
            <w:pPr>
              <w:widowControl w:val="0"/>
              <w:adjustRightInd w:val="0"/>
              <w:textAlignment w:val="baseline"/>
              <w:rPr>
                <w:sz w:val="20"/>
                <w:szCs w:val="20"/>
              </w:rPr>
            </w:pPr>
            <w:r w:rsidRPr="00F46EEF">
              <w:rPr>
                <w:sz w:val="20"/>
                <w:szCs w:val="20"/>
              </w:rPr>
              <w:t xml:space="preserve">P: a) </w:t>
            </w:r>
          </w:p>
          <w:p w14:paraId="0B7F27E1" w14:textId="77777777" w:rsidR="00300B37" w:rsidRPr="00F46EEF" w:rsidRDefault="00300B37" w:rsidP="00251B8F">
            <w:pPr>
              <w:widowControl w:val="0"/>
              <w:adjustRightInd w:val="0"/>
              <w:textAlignment w:val="baseline"/>
              <w:rPr>
                <w:sz w:val="20"/>
                <w:szCs w:val="20"/>
              </w:rPr>
            </w:pPr>
          </w:p>
          <w:p w14:paraId="2829A9D9" w14:textId="77777777" w:rsidR="00300B37" w:rsidRPr="00F46EEF" w:rsidRDefault="00300B37" w:rsidP="00251B8F">
            <w:pPr>
              <w:widowControl w:val="0"/>
              <w:adjustRightInd w:val="0"/>
              <w:textAlignment w:val="baseline"/>
              <w:rPr>
                <w:sz w:val="20"/>
                <w:szCs w:val="20"/>
              </w:rPr>
            </w:pPr>
          </w:p>
          <w:p w14:paraId="6165ABC4" w14:textId="77777777" w:rsidR="00300B37" w:rsidRPr="00F46EEF" w:rsidRDefault="00300B37" w:rsidP="00251B8F">
            <w:pPr>
              <w:widowControl w:val="0"/>
              <w:adjustRightInd w:val="0"/>
              <w:textAlignment w:val="baseline"/>
              <w:rPr>
                <w:sz w:val="20"/>
                <w:szCs w:val="20"/>
              </w:rPr>
            </w:pPr>
          </w:p>
          <w:p w14:paraId="147B786A" w14:textId="77777777" w:rsidR="00300B37" w:rsidRPr="00F46EEF" w:rsidRDefault="00300B37" w:rsidP="00251B8F">
            <w:pPr>
              <w:widowControl w:val="0"/>
              <w:adjustRightInd w:val="0"/>
              <w:textAlignment w:val="baseline"/>
              <w:rPr>
                <w:sz w:val="20"/>
                <w:szCs w:val="20"/>
              </w:rPr>
            </w:pPr>
          </w:p>
          <w:p w14:paraId="5FC737CC" w14:textId="77777777" w:rsidR="00300B37" w:rsidRPr="00F46EEF" w:rsidRDefault="00300B37" w:rsidP="00251B8F">
            <w:pPr>
              <w:widowControl w:val="0"/>
              <w:adjustRightInd w:val="0"/>
              <w:textAlignment w:val="baseline"/>
              <w:rPr>
                <w:sz w:val="20"/>
                <w:szCs w:val="20"/>
              </w:rPr>
            </w:pPr>
          </w:p>
          <w:p w14:paraId="78B47D46" w14:textId="77777777" w:rsidR="00300B37" w:rsidRPr="00F46EEF" w:rsidRDefault="00300B37" w:rsidP="00251B8F">
            <w:pPr>
              <w:widowControl w:val="0"/>
              <w:adjustRightInd w:val="0"/>
              <w:textAlignment w:val="baseline"/>
              <w:rPr>
                <w:sz w:val="20"/>
                <w:szCs w:val="20"/>
              </w:rPr>
            </w:pPr>
          </w:p>
          <w:p w14:paraId="3F36E369" w14:textId="77777777" w:rsidR="00300B37" w:rsidRPr="00F46EEF" w:rsidRDefault="00300B37" w:rsidP="00251B8F">
            <w:pPr>
              <w:widowControl w:val="0"/>
              <w:adjustRightInd w:val="0"/>
              <w:textAlignment w:val="baseline"/>
              <w:rPr>
                <w:sz w:val="20"/>
                <w:szCs w:val="20"/>
              </w:rPr>
            </w:pPr>
          </w:p>
          <w:p w14:paraId="37BF0C16" w14:textId="77777777" w:rsidR="00300B37" w:rsidRPr="00F46EEF" w:rsidRDefault="00300B37" w:rsidP="00251B8F">
            <w:pPr>
              <w:widowControl w:val="0"/>
              <w:adjustRightInd w:val="0"/>
              <w:textAlignment w:val="baseline"/>
              <w:rPr>
                <w:sz w:val="20"/>
                <w:szCs w:val="20"/>
              </w:rPr>
            </w:pPr>
          </w:p>
          <w:p w14:paraId="373F72C6" w14:textId="77777777" w:rsidR="00300B37" w:rsidRPr="00F46EEF" w:rsidRDefault="00300B37" w:rsidP="00251B8F">
            <w:pPr>
              <w:widowControl w:val="0"/>
              <w:adjustRightInd w:val="0"/>
              <w:textAlignment w:val="baseline"/>
              <w:rPr>
                <w:sz w:val="20"/>
                <w:szCs w:val="20"/>
              </w:rPr>
            </w:pPr>
            <w:r w:rsidRPr="00F46EEF">
              <w:rPr>
                <w:sz w:val="20"/>
                <w:szCs w:val="20"/>
              </w:rPr>
              <w:t>§ 43</w:t>
            </w:r>
          </w:p>
          <w:p w14:paraId="1822D40C" w14:textId="77777777" w:rsidR="00300B37" w:rsidRPr="00F46EEF" w:rsidRDefault="00300B37" w:rsidP="00251B8F">
            <w:pPr>
              <w:widowControl w:val="0"/>
              <w:adjustRightInd w:val="0"/>
              <w:textAlignment w:val="baseline"/>
              <w:rPr>
                <w:sz w:val="20"/>
                <w:szCs w:val="20"/>
              </w:rPr>
            </w:pPr>
            <w:r w:rsidRPr="00F46EEF">
              <w:rPr>
                <w:sz w:val="20"/>
                <w:szCs w:val="20"/>
              </w:rPr>
              <w:t>O: 2</w:t>
            </w:r>
          </w:p>
          <w:p w14:paraId="0B2D9A18" w14:textId="77777777" w:rsidR="00300B37" w:rsidRPr="00F46EEF" w:rsidRDefault="00300B37" w:rsidP="00251B8F">
            <w:pPr>
              <w:widowControl w:val="0"/>
              <w:adjustRightInd w:val="0"/>
              <w:textAlignment w:val="baseline"/>
              <w:rPr>
                <w:sz w:val="20"/>
                <w:szCs w:val="20"/>
              </w:rPr>
            </w:pPr>
            <w:r w:rsidRPr="00F46EEF">
              <w:rPr>
                <w:sz w:val="20"/>
                <w:szCs w:val="20"/>
              </w:rPr>
              <w:t>P: a)</w:t>
            </w:r>
          </w:p>
          <w:p w14:paraId="6F7D3400" w14:textId="77777777" w:rsidR="00300B37" w:rsidRPr="00F46EEF" w:rsidRDefault="00300B37" w:rsidP="00251B8F">
            <w:pPr>
              <w:widowControl w:val="0"/>
              <w:adjustRightInd w:val="0"/>
              <w:textAlignment w:val="baseline"/>
              <w:rPr>
                <w:sz w:val="20"/>
                <w:szCs w:val="20"/>
              </w:rPr>
            </w:pPr>
          </w:p>
          <w:p w14:paraId="3140E76D" w14:textId="77777777" w:rsidR="00300B37" w:rsidRPr="00F46EEF" w:rsidRDefault="00300B37" w:rsidP="00251B8F">
            <w:pPr>
              <w:widowControl w:val="0"/>
              <w:adjustRightInd w:val="0"/>
              <w:textAlignment w:val="baseline"/>
              <w:rPr>
                <w:sz w:val="20"/>
                <w:szCs w:val="20"/>
              </w:rPr>
            </w:pPr>
          </w:p>
          <w:p w14:paraId="21FB0B27" w14:textId="77777777" w:rsidR="00300B37" w:rsidRPr="00F46EEF" w:rsidRDefault="00300B37" w:rsidP="00251B8F">
            <w:pPr>
              <w:widowControl w:val="0"/>
              <w:adjustRightInd w:val="0"/>
              <w:textAlignment w:val="baseline"/>
              <w:rPr>
                <w:sz w:val="20"/>
                <w:szCs w:val="20"/>
              </w:rPr>
            </w:pPr>
          </w:p>
          <w:p w14:paraId="36E7A6BE" w14:textId="77777777" w:rsidR="00300B37" w:rsidRPr="00F46EEF" w:rsidRDefault="00300B37" w:rsidP="00251B8F">
            <w:pPr>
              <w:widowControl w:val="0"/>
              <w:adjustRightInd w:val="0"/>
              <w:textAlignment w:val="baseline"/>
              <w:rPr>
                <w:sz w:val="20"/>
                <w:szCs w:val="20"/>
              </w:rPr>
            </w:pPr>
          </w:p>
          <w:p w14:paraId="6FF49D1D" w14:textId="77777777" w:rsidR="00300B37" w:rsidRPr="00F46EEF" w:rsidRDefault="00300B37" w:rsidP="00251B8F">
            <w:pPr>
              <w:widowControl w:val="0"/>
              <w:adjustRightInd w:val="0"/>
              <w:textAlignment w:val="baseline"/>
              <w:rPr>
                <w:sz w:val="20"/>
                <w:szCs w:val="20"/>
              </w:rPr>
            </w:pPr>
          </w:p>
          <w:p w14:paraId="163C566D" w14:textId="77777777" w:rsidR="00300B37" w:rsidRPr="00F46EEF" w:rsidRDefault="00300B37" w:rsidP="00251B8F">
            <w:pPr>
              <w:widowControl w:val="0"/>
              <w:adjustRightInd w:val="0"/>
              <w:textAlignment w:val="baseline"/>
              <w:rPr>
                <w:sz w:val="20"/>
                <w:szCs w:val="20"/>
              </w:rPr>
            </w:pPr>
          </w:p>
          <w:p w14:paraId="23CC54DD" w14:textId="77777777" w:rsidR="00300B37" w:rsidRPr="00F46EEF" w:rsidRDefault="00300B37" w:rsidP="00251B8F">
            <w:pPr>
              <w:widowControl w:val="0"/>
              <w:adjustRightInd w:val="0"/>
              <w:textAlignment w:val="baseline"/>
              <w:rPr>
                <w:sz w:val="20"/>
                <w:szCs w:val="20"/>
              </w:rPr>
            </w:pPr>
          </w:p>
          <w:p w14:paraId="70E05DC7" w14:textId="77777777" w:rsidR="00300B37" w:rsidRPr="00F46EEF" w:rsidRDefault="00300B37" w:rsidP="00251B8F">
            <w:pPr>
              <w:widowControl w:val="0"/>
              <w:adjustRightInd w:val="0"/>
              <w:textAlignment w:val="baseline"/>
              <w:rPr>
                <w:sz w:val="20"/>
                <w:szCs w:val="20"/>
              </w:rPr>
            </w:pPr>
          </w:p>
          <w:p w14:paraId="6A7A7DAC" w14:textId="77777777" w:rsidR="00300B37" w:rsidRPr="00F46EEF" w:rsidRDefault="00300B37" w:rsidP="00251B8F">
            <w:pPr>
              <w:widowControl w:val="0"/>
              <w:adjustRightInd w:val="0"/>
              <w:textAlignment w:val="baseline"/>
              <w:rPr>
                <w:sz w:val="20"/>
                <w:szCs w:val="20"/>
              </w:rPr>
            </w:pPr>
          </w:p>
          <w:p w14:paraId="78341C5A" w14:textId="77777777" w:rsidR="00300B37" w:rsidRPr="00F46EEF" w:rsidRDefault="00300B37" w:rsidP="00251B8F">
            <w:pPr>
              <w:widowControl w:val="0"/>
              <w:adjustRightInd w:val="0"/>
              <w:textAlignment w:val="baseline"/>
              <w:rPr>
                <w:sz w:val="20"/>
                <w:szCs w:val="20"/>
              </w:rPr>
            </w:pPr>
          </w:p>
          <w:p w14:paraId="0230A5FB" w14:textId="77777777" w:rsidR="00300B37" w:rsidRPr="00F46EEF" w:rsidRDefault="00300B37" w:rsidP="00251B8F">
            <w:pPr>
              <w:widowControl w:val="0"/>
              <w:adjustRightInd w:val="0"/>
              <w:textAlignment w:val="baseline"/>
              <w:rPr>
                <w:sz w:val="20"/>
                <w:szCs w:val="20"/>
              </w:rPr>
            </w:pPr>
          </w:p>
          <w:p w14:paraId="1F5C3646" w14:textId="77777777" w:rsidR="00300B37" w:rsidRPr="00F46EEF" w:rsidRDefault="00300B37" w:rsidP="00251B8F">
            <w:pPr>
              <w:widowControl w:val="0"/>
              <w:adjustRightInd w:val="0"/>
              <w:textAlignment w:val="baseline"/>
              <w:rPr>
                <w:sz w:val="20"/>
                <w:szCs w:val="20"/>
              </w:rPr>
            </w:pPr>
          </w:p>
          <w:p w14:paraId="2F9AD5BA" w14:textId="77777777" w:rsidR="00300B37" w:rsidRPr="00F46EEF" w:rsidRDefault="00300B37" w:rsidP="00251B8F">
            <w:pPr>
              <w:widowControl w:val="0"/>
              <w:adjustRightInd w:val="0"/>
              <w:textAlignment w:val="baseline"/>
              <w:rPr>
                <w:sz w:val="20"/>
                <w:szCs w:val="20"/>
              </w:rPr>
            </w:pPr>
          </w:p>
          <w:p w14:paraId="62061730" w14:textId="77777777" w:rsidR="00300B37" w:rsidRPr="00F46EEF" w:rsidRDefault="00300B37" w:rsidP="00251B8F">
            <w:pPr>
              <w:widowControl w:val="0"/>
              <w:adjustRightInd w:val="0"/>
              <w:textAlignment w:val="baseline"/>
              <w:rPr>
                <w:sz w:val="20"/>
                <w:szCs w:val="20"/>
              </w:rPr>
            </w:pPr>
          </w:p>
          <w:p w14:paraId="1EB46561" w14:textId="77777777" w:rsidR="00300B37" w:rsidRPr="00F46EEF" w:rsidRDefault="00300B37" w:rsidP="00251B8F">
            <w:pPr>
              <w:widowControl w:val="0"/>
              <w:adjustRightInd w:val="0"/>
              <w:textAlignment w:val="baseline"/>
              <w:rPr>
                <w:sz w:val="20"/>
                <w:szCs w:val="20"/>
              </w:rPr>
            </w:pPr>
            <w:r w:rsidRPr="00F46EEF">
              <w:rPr>
                <w:sz w:val="20"/>
                <w:szCs w:val="20"/>
              </w:rPr>
              <w:t>§ 43</w:t>
            </w:r>
          </w:p>
          <w:p w14:paraId="09A20505" w14:textId="77777777" w:rsidR="00300B37" w:rsidRPr="00F46EEF" w:rsidRDefault="00300B37" w:rsidP="00251B8F">
            <w:pPr>
              <w:widowControl w:val="0"/>
              <w:adjustRightInd w:val="0"/>
              <w:textAlignment w:val="baseline"/>
              <w:rPr>
                <w:sz w:val="20"/>
                <w:szCs w:val="20"/>
              </w:rPr>
            </w:pPr>
            <w:r w:rsidRPr="00F46EEF">
              <w:rPr>
                <w:sz w:val="20"/>
                <w:szCs w:val="20"/>
              </w:rPr>
              <w:t>O: 3</w:t>
            </w:r>
          </w:p>
          <w:p w14:paraId="27A74EEF" w14:textId="77777777" w:rsidR="00300B37" w:rsidRPr="00F46EEF" w:rsidRDefault="00300B37" w:rsidP="00251B8F">
            <w:pPr>
              <w:widowControl w:val="0"/>
              <w:adjustRightInd w:val="0"/>
              <w:textAlignment w:val="baseline"/>
              <w:rPr>
                <w:sz w:val="20"/>
                <w:szCs w:val="20"/>
              </w:rPr>
            </w:pPr>
            <w:r w:rsidRPr="00F46EEF">
              <w:rPr>
                <w:sz w:val="20"/>
                <w:szCs w:val="20"/>
              </w:rPr>
              <w:lastRenderedPageBreak/>
              <w:t xml:space="preserve">P: a), b) </w:t>
            </w:r>
          </w:p>
          <w:p w14:paraId="588BF08D" w14:textId="77777777" w:rsidR="00300B37" w:rsidRPr="00F46EEF" w:rsidRDefault="00300B37" w:rsidP="00251B8F">
            <w:pPr>
              <w:widowControl w:val="0"/>
              <w:adjustRightInd w:val="0"/>
              <w:textAlignment w:val="baseline"/>
              <w:rPr>
                <w:sz w:val="20"/>
                <w:szCs w:val="20"/>
              </w:rPr>
            </w:pPr>
          </w:p>
          <w:p w14:paraId="0B98473D" w14:textId="77777777" w:rsidR="00300B37" w:rsidRPr="00F46EEF" w:rsidRDefault="00300B37" w:rsidP="00251B8F">
            <w:pPr>
              <w:widowControl w:val="0"/>
              <w:adjustRightInd w:val="0"/>
              <w:textAlignment w:val="baseline"/>
              <w:rPr>
                <w:sz w:val="20"/>
                <w:szCs w:val="20"/>
              </w:rPr>
            </w:pPr>
          </w:p>
          <w:p w14:paraId="6BF1A5DB" w14:textId="77777777" w:rsidR="00300B37" w:rsidRPr="00F46EEF" w:rsidRDefault="00300B37" w:rsidP="00251B8F">
            <w:pPr>
              <w:widowControl w:val="0"/>
              <w:adjustRightInd w:val="0"/>
              <w:textAlignment w:val="baseline"/>
              <w:rPr>
                <w:sz w:val="20"/>
                <w:szCs w:val="20"/>
              </w:rPr>
            </w:pPr>
          </w:p>
          <w:p w14:paraId="3074B354" w14:textId="77777777" w:rsidR="00300B37" w:rsidRPr="00F46EEF" w:rsidRDefault="00300B37" w:rsidP="00251B8F">
            <w:pPr>
              <w:widowControl w:val="0"/>
              <w:adjustRightInd w:val="0"/>
              <w:textAlignment w:val="baseline"/>
              <w:rPr>
                <w:sz w:val="20"/>
                <w:szCs w:val="20"/>
              </w:rPr>
            </w:pPr>
          </w:p>
          <w:p w14:paraId="08105F3B" w14:textId="77777777" w:rsidR="00300B37" w:rsidRPr="00F46EEF" w:rsidRDefault="00300B37" w:rsidP="00251B8F">
            <w:pPr>
              <w:widowControl w:val="0"/>
              <w:adjustRightInd w:val="0"/>
              <w:textAlignment w:val="baseline"/>
              <w:rPr>
                <w:sz w:val="20"/>
                <w:szCs w:val="20"/>
              </w:rPr>
            </w:pPr>
          </w:p>
          <w:p w14:paraId="7722195F" w14:textId="77777777" w:rsidR="00300B37" w:rsidRPr="00F46EEF" w:rsidRDefault="00300B37" w:rsidP="00251B8F">
            <w:pPr>
              <w:widowControl w:val="0"/>
              <w:adjustRightInd w:val="0"/>
              <w:textAlignment w:val="baseline"/>
              <w:rPr>
                <w:sz w:val="20"/>
                <w:szCs w:val="20"/>
              </w:rPr>
            </w:pPr>
          </w:p>
          <w:p w14:paraId="72344187" w14:textId="77777777" w:rsidR="00300B37" w:rsidRPr="00F46EEF" w:rsidRDefault="00300B37" w:rsidP="00251B8F">
            <w:pPr>
              <w:widowControl w:val="0"/>
              <w:adjustRightInd w:val="0"/>
              <w:textAlignment w:val="baseline"/>
              <w:rPr>
                <w:sz w:val="20"/>
                <w:szCs w:val="20"/>
              </w:rPr>
            </w:pPr>
          </w:p>
          <w:p w14:paraId="59C2C729" w14:textId="77777777" w:rsidR="00300B37" w:rsidRPr="00F46EEF" w:rsidRDefault="00300B37" w:rsidP="00251B8F">
            <w:pPr>
              <w:widowControl w:val="0"/>
              <w:adjustRightInd w:val="0"/>
              <w:textAlignment w:val="baseline"/>
              <w:rPr>
                <w:sz w:val="20"/>
                <w:szCs w:val="20"/>
              </w:rPr>
            </w:pPr>
          </w:p>
          <w:p w14:paraId="205F581F" w14:textId="77777777" w:rsidR="00300B37" w:rsidRPr="00F46EEF" w:rsidRDefault="00300B37" w:rsidP="00251B8F">
            <w:pPr>
              <w:widowControl w:val="0"/>
              <w:adjustRightInd w:val="0"/>
              <w:textAlignment w:val="baseline"/>
              <w:rPr>
                <w:sz w:val="20"/>
                <w:szCs w:val="20"/>
              </w:rPr>
            </w:pPr>
          </w:p>
          <w:p w14:paraId="04C46A24" w14:textId="77777777" w:rsidR="00300B37" w:rsidRPr="00F46EEF" w:rsidRDefault="00300B37" w:rsidP="00251B8F">
            <w:pPr>
              <w:widowControl w:val="0"/>
              <w:adjustRightInd w:val="0"/>
              <w:textAlignment w:val="baseline"/>
              <w:rPr>
                <w:sz w:val="20"/>
                <w:szCs w:val="20"/>
              </w:rPr>
            </w:pPr>
          </w:p>
          <w:p w14:paraId="7E28A87D" w14:textId="77777777" w:rsidR="00300B37" w:rsidRPr="00F46EEF" w:rsidRDefault="00300B37" w:rsidP="00251B8F">
            <w:pPr>
              <w:widowControl w:val="0"/>
              <w:adjustRightInd w:val="0"/>
              <w:textAlignment w:val="baseline"/>
              <w:rPr>
                <w:sz w:val="20"/>
                <w:szCs w:val="20"/>
              </w:rPr>
            </w:pPr>
          </w:p>
          <w:p w14:paraId="78D4B333" w14:textId="77777777" w:rsidR="00300B37" w:rsidRPr="00F46EEF" w:rsidRDefault="00300B37" w:rsidP="00251B8F">
            <w:pPr>
              <w:widowControl w:val="0"/>
              <w:adjustRightInd w:val="0"/>
              <w:textAlignment w:val="baseline"/>
              <w:rPr>
                <w:sz w:val="20"/>
                <w:szCs w:val="20"/>
              </w:rPr>
            </w:pPr>
          </w:p>
          <w:p w14:paraId="12EBAC08" w14:textId="77777777" w:rsidR="00300B37" w:rsidRPr="00F46EEF" w:rsidRDefault="00300B37" w:rsidP="00251B8F">
            <w:pPr>
              <w:widowControl w:val="0"/>
              <w:adjustRightInd w:val="0"/>
              <w:textAlignment w:val="baseline"/>
              <w:rPr>
                <w:sz w:val="20"/>
                <w:szCs w:val="20"/>
              </w:rPr>
            </w:pPr>
          </w:p>
          <w:p w14:paraId="76337629" w14:textId="77777777" w:rsidR="00300B37" w:rsidRPr="00F46EEF" w:rsidRDefault="00300B37" w:rsidP="00251B8F">
            <w:pPr>
              <w:widowControl w:val="0"/>
              <w:adjustRightInd w:val="0"/>
              <w:textAlignment w:val="baseline"/>
              <w:rPr>
                <w:sz w:val="20"/>
                <w:szCs w:val="20"/>
              </w:rPr>
            </w:pPr>
          </w:p>
          <w:p w14:paraId="2F48F922" w14:textId="77777777" w:rsidR="00300B37" w:rsidRPr="00F46EEF" w:rsidRDefault="00300B37" w:rsidP="00251B8F">
            <w:pPr>
              <w:widowControl w:val="0"/>
              <w:adjustRightInd w:val="0"/>
              <w:textAlignment w:val="baseline"/>
              <w:rPr>
                <w:sz w:val="20"/>
                <w:szCs w:val="20"/>
              </w:rPr>
            </w:pPr>
          </w:p>
          <w:p w14:paraId="1D8A591B" w14:textId="77777777" w:rsidR="00300B37" w:rsidRPr="00F46EEF" w:rsidRDefault="00300B37" w:rsidP="00251B8F">
            <w:pPr>
              <w:widowControl w:val="0"/>
              <w:adjustRightInd w:val="0"/>
              <w:textAlignment w:val="baseline"/>
              <w:rPr>
                <w:sz w:val="20"/>
                <w:szCs w:val="20"/>
              </w:rPr>
            </w:pPr>
            <w:r w:rsidRPr="00F46EEF">
              <w:rPr>
                <w:sz w:val="20"/>
                <w:szCs w:val="20"/>
              </w:rPr>
              <w:t>§ 43</w:t>
            </w:r>
          </w:p>
          <w:p w14:paraId="5F892CC9" w14:textId="77777777" w:rsidR="00300B37" w:rsidRPr="00F46EEF" w:rsidRDefault="00300B37" w:rsidP="00251B8F">
            <w:pPr>
              <w:widowControl w:val="0"/>
              <w:adjustRightInd w:val="0"/>
              <w:textAlignment w:val="baseline"/>
              <w:rPr>
                <w:sz w:val="20"/>
                <w:szCs w:val="20"/>
              </w:rPr>
            </w:pPr>
            <w:r w:rsidRPr="00F46EEF">
              <w:rPr>
                <w:sz w:val="20"/>
                <w:szCs w:val="20"/>
              </w:rPr>
              <w:t>O: 7</w:t>
            </w:r>
          </w:p>
          <w:p w14:paraId="2C87FBE7" w14:textId="77777777" w:rsidR="00300B37" w:rsidRPr="00F46EEF" w:rsidRDefault="00300B37" w:rsidP="00251B8F">
            <w:pPr>
              <w:widowControl w:val="0"/>
              <w:adjustRightInd w:val="0"/>
              <w:textAlignment w:val="baseline"/>
              <w:rPr>
                <w:sz w:val="20"/>
                <w:szCs w:val="20"/>
              </w:rPr>
            </w:pPr>
            <w:r w:rsidRPr="00F46EEF">
              <w:rPr>
                <w:sz w:val="20"/>
                <w:szCs w:val="20"/>
              </w:rPr>
              <w:t xml:space="preserve">P: a), b) </w:t>
            </w:r>
          </w:p>
          <w:p w14:paraId="77D7A16F" w14:textId="77777777" w:rsidR="00300B37" w:rsidRPr="00F46EEF" w:rsidRDefault="00300B37" w:rsidP="00251B8F">
            <w:pPr>
              <w:widowControl w:val="0"/>
              <w:adjustRightInd w:val="0"/>
              <w:textAlignment w:val="baseline"/>
              <w:rPr>
                <w:sz w:val="20"/>
                <w:szCs w:val="20"/>
              </w:rPr>
            </w:pPr>
          </w:p>
          <w:p w14:paraId="26591B55" w14:textId="77777777" w:rsidR="00300B37" w:rsidRPr="00F46EEF" w:rsidRDefault="00300B37" w:rsidP="00251B8F">
            <w:pPr>
              <w:widowControl w:val="0"/>
              <w:adjustRightInd w:val="0"/>
              <w:textAlignment w:val="baseline"/>
              <w:rPr>
                <w:sz w:val="20"/>
                <w:szCs w:val="20"/>
              </w:rPr>
            </w:pPr>
          </w:p>
          <w:p w14:paraId="437A5708" w14:textId="77777777" w:rsidR="00300B37" w:rsidRPr="00F46EEF" w:rsidRDefault="00300B37" w:rsidP="00251B8F">
            <w:pPr>
              <w:widowControl w:val="0"/>
              <w:adjustRightInd w:val="0"/>
              <w:textAlignment w:val="baseline"/>
              <w:rPr>
                <w:sz w:val="20"/>
                <w:szCs w:val="20"/>
              </w:rPr>
            </w:pPr>
          </w:p>
          <w:p w14:paraId="4769AEDD" w14:textId="77777777" w:rsidR="00300B37" w:rsidRPr="00F46EEF" w:rsidRDefault="00300B37" w:rsidP="00251B8F">
            <w:pPr>
              <w:widowControl w:val="0"/>
              <w:adjustRightInd w:val="0"/>
              <w:textAlignment w:val="baseline"/>
              <w:rPr>
                <w:sz w:val="20"/>
                <w:szCs w:val="20"/>
              </w:rPr>
            </w:pPr>
          </w:p>
          <w:p w14:paraId="3C662FC6" w14:textId="77777777" w:rsidR="00300B37" w:rsidRPr="00F46EEF" w:rsidRDefault="00300B37" w:rsidP="00251B8F">
            <w:pPr>
              <w:widowControl w:val="0"/>
              <w:adjustRightInd w:val="0"/>
              <w:textAlignment w:val="baseline"/>
              <w:rPr>
                <w:sz w:val="20"/>
                <w:szCs w:val="20"/>
              </w:rPr>
            </w:pPr>
          </w:p>
          <w:p w14:paraId="37439074" w14:textId="77777777" w:rsidR="00300B37" w:rsidRPr="00F46EEF" w:rsidRDefault="00300B37" w:rsidP="00251B8F">
            <w:pPr>
              <w:widowControl w:val="0"/>
              <w:adjustRightInd w:val="0"/>
              <w:textAlignment w:val="baseline"/>
              <w:rPr>
                <w:sz w:val="20"/>
                <w:szCs w:val="20"/>
              </w:rPr>
            </w:pPr>
          </w:p>
          <w:p w14:paraId="36097D98" w14:textId="77777777" w:rsidR="00300B37" w:rsidRPr="00F46EEF" w:rsidRDefault="00300B37" w:rsidP="00251B8F">
            <w:pPr>
              <w:widowControl w:val="0"/>
              <w:adjustRightInd w:val="0"/>
              <w:textAlignment w:val="baseline"/>
              <w:rPr>
                <w:sz w:val="20"/>
                <w:szCs w:val="20"/>
              </w:rPr>
            </w:pPr>
          </w:p>
          <w:p w14:paraId="252406B0" w14:textId="77777777" w:rsidR="00300B37" w:rsidRPr="00F46EEF" w:rsidRDefault="00300B37" w:rsidP="00251B8F">
            <w:pPr>
              <w:widowControl w:val="0"/>
              <w:adjustRightInd w:val="0"/>
              <w:textAlignment w:val="baseline"/>
              <w:rPr>
                <w:sz w:val="20"/>
                <w:szCs w:val="20"/>
              </w:rPr>
            </w:pPr>
          </w:p>
          <w:p w14:paraId="722158F0" w14:textId="77777777" w:rsidR="00300B37" w:rsidRPr="00F46EEF" w:rsidRDefault="00300B37" w:rsidP="00251B8F">
            <w:pPr>
              <w:widowControl w:val="0"/>
              <w:adjustRightInd w:val="0"/>
              <w:textAlignment w:val="baseline"/>
              <w:rPr>
                <w:sz w:val="20"/>
                <w:szCs w:val="20"/>
              </w:rPr>
            </w:pPr>
          </w:p>
          <w:p w14:paraId="045DE893" w14:textId="77777777" w:rsidR="00300B37" w:rsidRPr="00F46EEF" w:rsidRDefault="00300B37" w:rsidP="00251B8F">
            <w:pPr>
              <w:widowControl w:val="0"/>
              <w:adjustRightInd w:val="0"/>
              <w:textAlignment w:val="baseline"/>
              <w:rPr>
                <w:sz w:val="20"/>
                <w:szCs w:val="20"/>
              </w:rPr>
            </w:pPr>
          </w:p>
          <w:p w14:paraId="21B00CC5" w14:textId="77777777" w:rsidR="00300B37" w:rsidRPr="00F46EEF" w:rsidRDefault="00300B37" w:rsidP="00251B8F">
            <w:pPr>
              <w:widowControl w:val="0"/>
              <w:adjustRightInd w:val="0"/>
              <w:textAlignment w:val="baseline"/>
              <w:rPr>
                <w:sz w:val="20"/>
                <w:szCs w:val="20"/>
              </w:rPr>
            </w:pPr>
          </w:p>
          <w:p w14:paraId="79E6B256" w14:textId="77777777" w:rsidR="00300B37" w:rsidRPr="00F46EEF" w:rsidRDefault="00300B37" w:rsidP="00251B8F">
            <w:pPr>
              <w:widowControl w:val="0"/>
              <w:adjustRightInd w:val="0"/>
              <w:textAlignment w:val="baseline"/>
              <w:rPr>
                <w:sz w:val="20"/>
                <w:szCs w:val="20"/>
              </w:rPr>
            </w:pPr>
          </w:p>
          <w:p w14:paraId="2254861B" w14:textId="77777777" w:rsidR="00300B37" w:rsidRPr="00F46EEF" w:rsidRDefault="00300B37" w:rsidP="00251B8F">
            <w:pPr>
              <w:widowControl w:val="0"/>
              <w:adjustRightInd w:val="0"/>
              <w:textAlignment w:val="baseline"/>
              <w:rPr>
                <w:sz w:val="20"/>
                <w:szCs w:val="20"/>
              </w:rPr>
            </w:pPr>
          </w:p>
          <w:p w14:paraId="1FA96CD6" w14:textId="77777777" w:rsidR="00300B37" w:rsidRPr="00F46EEF" w:rsidRDefault="00300B37" w:rsidP="00251B8F">
            <w:pPr>
              <w:widowControl w:val="0"/>
              <w:adjustRightInd w:val="0"/>
              <w:textAlignment w:val="baseline"/>
              <w:rPr>
                <w:sz w:val="20"/>
                <w:szCs w:val="20"/>
              </w:rPr>
            </w:pPr>
            <w:r w:rsidRPr="00F46EEF">
              <w:rPr>
                <w:sz w:val="20"/>
                <w:szCs w:val="20"/>
              </w:rPr>
              <w:t>§ 43</w:t>
            </w:r>
          </w:p>
          <w:p w14:paraId="41C11BF8" w14:textId="77777777" w:rsidR="00300B37" w:rsidRPr="00F46EEF" w:rsidRDefault="00300B37" w:rsidP="00251B8F">
            <w:pPr>
              <w:widowControl w:val="0"/>
              <w:adjustRightInd w:val="0"/>
              <w:textAlignment w:val="baseline"/>
              <w:rPr>
                <w:sz w:val="20"/>
                <w:szCs w:val="20"/>
              </w:rPr>
            </w:pPr>
            <w:r w:rsidRPr="00F46EEF">
              <w:rPr>
                <w:sz w:val="20"/>
                <w:szCs w:val="20"/>
              </w:rPr>
              <w:t>O: 8</w:t>
            </w:r>
          </w:p>
          <w:p w14:paraId="285AC4D9" w14:textId="77777777" w:rsidR="00300B37" w:rsidRPr="00F46EEF" w:rsidRDefault="00300B37" w:rsidP="00251B8F">
            <w:pPr>
              <w:widowControl w:val="0"/>
              <w:adjustRightInd w:val="0"/>
              <w:textAlignment w:val="baseline"/>
              <w:rPr>
                <w:sz w:val="20"/>
                <w:szCs w:val="20"/>
              </w:rPr>
            </w:pPr>
            <w:r w:rsidRPr="00F46EEF">
              <w:rPr>
                <w:sz w:val="20"/>
                <w:szCs w:val="20"/>
              </w:rPr>
              <w:t xml:space="preserve">P: a) a b) </w:t>
            </w:r>
          </w:p>
          <w:p w14:paraId="3D3E84CF" w14:textId="77777777" w:rsidR="00300B37" w:rsidRPr="00F46EEF" w:rsidRDefault="00300B37" w:rsidP="00251B8F">
            <w:pPr>
              <w:widowControl w:val="0"/>
              <w:adjustRightInd w:val="0"/>
              <w:textAlignment w:val="baseline"/>
              <w:rPr>
                <w:sz w:val="20"/>
                <w:szCs w:val="20"/>
              </w:rPr>
            </w:pPr>
          </w:p>
          <w:p w14:paraId="2279DA15" w14:textId="77777777" w:rsidR="00300B37" w:rsidRPr="00F46EEF" w:rsidRDefault="00300B37" w:rsidP="00251B8F">
            <w:pPr>
              <w:widowControl w:val="0"/>
              <w:adjustRightInd w:val="0"/>
              <w:textAlignment w:val="baseline"/>
              <w:rPr>
                <w:sz w:val="20"/>
                <w:szCs w:val="20"/>
              </w:rPr>
            </w:pPr>
          </w:p>
          <w:p w14:paraId="37B02C26" w14:textId="77777777" w:rsidR="00300B37" w:rsidRPr="00F46EEF" w:rsidRDefault="00300B37" w:rsidP="00251B8F">
            <w:pPr>
              <w:widowControl w:val="0"/>
              <w:adjustRightInd w:val="0"/>
              <w:textAlignment w:val="baseline"/>
              <w:rPr>
                <w:sz w:val="20"/>
                <w:szCs w:val="20"/>
              </w:rPr>
            </w:pPr>
          </w:p>
          <w:p w14:paraId="7C9A8372" w14:textId="77777777" w:rsidR="00300B37" w:rsidRPr="00F46EEF" w:rsidRDefault="00300B37" w:rsidP="00251B8F">
            <w:pPr>
              <w:widowControl w:val="0"/>
              <w:adjustRightInd w:val="0"/>
              <w:textAlignment w:val="baseline"/>
              <w:rPr>
                <w:sz w:val="20"/>
                <w:szCs w:val="20"/>
              </w:rPr>
            </w:pPr>
          </w:p>
          <w:p w14:paraId="4EB19DDB" w14:textId="77777777" w:rsidR="00300B37" w:rsidRPr="00F46EEF" w:rsidRDefault="00300B37" w:rsidP="00251B8F">
            <w:pPr>
              <w:widowControl w:val="0"/>
              <w:adjustRightInd w:val="0"/>
              <w:textAlignment w:val="baseline"/>
              <w:rPr>
                <w:sz w:val="20"/>
                <w:szCs w:val="20"/>
              </w:rPr>
            </w:pPr>
          </w:p>
          <w:p w14:paraId="0F01B4B3" w14:textId="77777777" w:rsidR="00300B37" w:rsidRPr="00F46EEF" w:rsidRDefault="00300B37" w:rsidP="00251B8F">
            <w:pPr>
              <w:widowControl w:val="0"/>
              <w:adjustRightInd w:val="0"/>
              <w:textAlignment w:val="baseline"/>
              <w:rPr>
                <w:sz w:val="20"/>
                <w:szCs w:val="20"/>
              </w:rPr>
            </w:pPr>
          </w:p>
          <w:p w14:paraId="4F7DFE35" w14:textId="77777777" w:rsidR="00300B37" w:rsidRPr="00F46EEF" w:rsidRDefault="00300B37" w:rsidP="00251B8F">
            <w:pPr>
              <w:widowControl w:val="0"/>
              <w:adjustRightInd w:val="0"/>
              <w:textAlignment w:val="baseline"/>
              <w:rPr>
                <w:sz w:val="20"/>
                <w:szCs w:val="20"/>
              </w:rPr>
            </w:pPr>
          </w:p>
          <w:p w14:paraId="2F8E2686" w14:textId="77777777" w:rsidR="00300B37" w:rsidRPr="00F46EEF" w:rsidRDefault="00300B37" w:rsidP="00251B8F">
            <w:pPr>
              <w:widowControl w:val="0"/>
              <w:adjustRightInd w:val="0"/>
              <w:textAlignment w:val="baseline"/>
              <w:rPr>
                <w:sz w:val="20"/>
                <w:szCs w:val="20"/>
              </w:rPr>
            </w:pPr>
          </w:p>
          <w:p w14:paraId="7B68B266" w14:textId="77777777" w:rsidR="00300B37" w:rsidRPr="00F46EEF" w:rsidRDefault="00300B37" w:rsidP="00251B8F">
            <w:pPr>
              <w:widowControl w:val="0"/>
              <w:adjustRightInd w:val="0"/>
              <w:textAlignment w:val="baseline"/>
              <w:rPr>
                <w:sz w:val="20"/>
                <w:szCs w:val="20"/>
              </w:rPr>
            </w:pPr>
          </w:p>
          <w:p w14:paraId="7A90FD72" w14:textId="77777777" w:rsidR="00300B37" w:rsidRPr="00F46EEF" w:rsidRDefault="00300B37" w:rsidP="00251B8F">
            <w:pPr>
              <w:widowControl w:val="0"/>
              <w:adjustRightInd w:val="0"/>
              <w:textAlignment w:val="baseline"/>
              <w:rPr>
                <w:sz w:val="20"/>
                <w:szCs w:val="20"/>
              </w:rPr>
            </w:pPr>
          </w:p>
          <w:p w14:paraId="2757EB23" w14:textId="77777777" w:rsidR="00300B37" w:rsidRPr="00F46EEF" w:rsidRDefault="00300B37" w:rsidP="00251B8F">
            <w:pPr>
              <w:widowControl w:val="0"/>
              <w:adjustRightInd w:val="0"/>
              <w:textAlignment w:val="baseline"/>
              <w:rPr>
                <w:sz w:val="20"/>
                <w:szCs w:val="20"/>
              </w:rPr>
            </w:pPr>
          </w:p>
          <w:p w14:paraId="72E466C4" w14:textId="77777777" w:rsidR="00300B37" w:rsidRPr="00F46EEF" w:rsidRDefault="00300B37" w:rsidP="00251B8F">
            <w:pPr>
              <w:widowControl w:val="0"/>
              <w:adjustRightInd w:val="0"/>
              <w:textAlignment w:val="baseline"/>
              <w:rPr>
                <w:sz w:val="20"/>
                <w:szCs w:val="20"/>
              </w:rPr>
            </w:pPr>
          </w:p>
          <w:p w14:paraId="3F47713A" w14:textId="77777777" w:rsidR="00300B37" w:rsidRPr="00F46EEF" w:rsidRDefault="00300B37" w:rsidP="00251B8F">
            <w:pPr>
              <w:widowControl w:val="0"/>
              <w:adjustRightInd w:val="0"/>
              <w:textAlignment w:val="baseline"/>
              <w:rPr>
                <w:sz w:val="20"/>
                <w:szCs w:val="20"/>
              </w:rPr>
            </w:pPr>
          </w:p>
          <w:p w14:paraId="32CF9A02" w14:textId="77777777" w:rsidR="00300B37" w:rsidRPr="00F46EEF" w:rsidRDefault="00300B37" w:rsidP="00251B8F">
            <w:pPr>
              <w:widowControl w:val="0"/>
              <w:adjustRightInd w:val="0"/>
              <w:textAlignment w:val="baseline"/>
              <w:rPr>
                <w:sz w:val="20"/>
                <w:szCs w:val="20"/>
              </w:rPr>
            </w:pPr>
            <w:r w:rsidRPr="00F46EEF">
              <w:rPr>
                <w:sz w:val="20"/>
                <w:szCs w:val="20"/>
              </w:rPr>
              <w:t>§ 45</w:t>
            </w:r>
          </w:p>
          <w:p w14:paraId="615413B2" w14:textId="77777777" w:rsidR="00300B37" w:rsidRPr="00F46EEF" w:rsidRDefault="00300B37" w:rsidP="00251B8F">
            <w:pPr>
              <w:widowControl w:val="0"/>
              <w:adjustRightInd w:val="0"/>
              <w:textAlignment w:val="baseline"/>
              <w:rPr>
                <w:sz w:val="20"/>
                <w:szCs w:val="20"/>
              </w:rPr>
            </w:pPr>
            <w:r w:rsidRPr="00F46EEF">
              <w:rPr>
                <w:sz w:val="20"/>
                <w:szCs w:val="20"/>
              </w:rPr>
              <w:t>O: 1</w:t>
            </w:r>
          </w:p>
          <w:p w14:paraId="71846CC0" w14:textId="77777777" w:rsidR="00300B37" w:rsidRPr="00F46EEF" w:rsidRDefault="00300B37" w:rsidP="00251B8F">
            <w:pPr>
              <w:widowControl w:val="0"/>
              <w:adjustRightInd w:val="0"/>
              <w:textAlignment w:val="baseline"/>
              <w:rPr>
                <w:sz w:val="20"/>
                <w:szCs w:val="20"/>
              </w:rPr>
            </w:pPr>
          </w:p>
          <w:p w14:paraId="004D00D5" w14:textId="77777777" w:rsidR="00300B37" w:rsidRPr="00F46EEF" w:rsidRDefault="00300B37" w:rsidP="00251B8F">
            <w:pPr>
              <w:widowControl w:val="0"/>
              <w:adjustRightInd w:val="0"/>
              <w:textAlignment w:val="baseline"/>
              <w:rPr>
                <w:sz w:val="20"/>
                <w:szCs w:val="20"/>
              </w:rPr>
            </w:pPr>
          </w:p>
          <w:p w14:paraId="2525A141" w14:textId="77777777" w:rsidR="00300B37" w:rsidRPr="00F46EEF" w:rsidRDefault="00300B37" w:rsidP="00251B8F">
            <w:pPr>
              <w:widowControl w:val="0"/>
              <w:adjustRightInd w:val="0"/>
              <w:textAlignment w:val="baseline"/>
              <w:rPr>
                <w:sz w:val="20"/>
                <w:szCs w:val="20"/>
              </w:rPr>
            </w:pPr>
          </w:p>
          <w:p w14:paraId="2FA80518" w14:textId="77777777" w:rsidR="00300B37" w:rsidRPr="00F46EEF" w:rsidRDefault="00300B37" w:rsidP="00251B8F">
            <w:pPr>
              <w:widowControl w:val="0"/>
              <w:adjustRightInd w:val="0"/>
              <w:jc w:val="both"/>
              <w:textAlignment w:val="baseline"/>
              <w:rPr>
                <w:sz w:val="20"/>
                <w:szCs w:val="20"/>
              </w:rPr>
            </w:pPr>
          </w:p>
          <w:p w14:paraId="5BD840B6" w14:textId="77777777" w:rsidR="00300B37" w:rsidRPr="00F46EEF" w:rsidRDefault="00300B37" w:rsidP="00251B8F">
            <w:pPr>
              <w:widowControl w:val="0"/>
              <w:adjustRightInd w:val="0"/>
              <w:jc w:val="both"/>
              <w:textAlignment w:val="baseline"/>
              <w:rPr>
                <w:sz w:val="20"/>
                <w:szCs w:val="20"/>
              </w:rPr>
            </w:pPr>
          </w:p>
          <w:p w14:paraId="12375B8A" w14:textId="77777777" w:rsidR="00300B37" w:rsidRPr="00F46EEF" w:rsidRDefault="00300B37" w:rsidP="00251B8F">
            <w:pPr>
              <w:widowControl w:val="0"/>
              <w:adjustRightInd w:val="0"/>
              <w:jc w:val="both"/>
              <w:textAlignment w:val="baseline"/>
              <w:rPr>
                <w:sz w:val="20"/>
                <w:szCs w:val="20"/>
              </w:rPr>
            </w:pPr>
          </w:p>
          <w:p w14:paraId="70BF734E" w14:textId="77777777" w:rsidR="00300B37" w:rsidRPr="00F46EEF" w:rsidRDefault="00300B37" w:rsidP="00251B8F">
            <w:pPr>
              <w:widowControl w:val="0"/>
              <w:adjustRightInd w:val="0"/>
              <w:jc w:val="both"/>
              <w:textAlignment w:val="baseline"/>
              <w:rPr>
                <w:sz w:val="20"/>
                <w:szCs w:val="20"/>
              </w:rPr>
            </w:pPr>
          </w:p>
          <w:p w14:paraId="7BB75DAF" w14:textId="77777777" w:rsidR="00300B37" w:rsidRPr="00F46EEF" w:rsidRDefault="00300B37" w:rsidP="00251B8F">
            <w:pPr>
              <w:widowControl w:val="0"/>
              <w:adjustRightInd w:val="0"/>
              <w:jc w:val="both"/>
              <w:textAlignment w:val="baseline"/>
              <w:rPr>
                <w:sz w:val="4"/>
                <w:szCs w:val="4"/>
              </w:rPr>
            </w:pPr>
          </w:p>
          <w:p w14:paraId="44920792" w14:textId="77777777" w:rsidR="00300B37" w:rsidRPr="00F46EEF" w:rsidRDefault="00300B37" w:rsidP="00251B8F">
            <w:pPr>
              <w:widowControl w:val="0"/>
              <w:adjustRightInd w:val="0"/>
              <w:jc w:val="both"/>
              <w:textAlignment w:val="baseline"/>
              <w:rPr>
                <w:sz w:val="20"/>
                <w:szCs w:val="20"/>
              </w:rPr>
            </w:pPr>
            <w:r w:rsidRPr="00F46EEF">
              <w:rPr>
                <w:sz w:val="20"/>
                <w:szCs w:val="20"/>
              </w:rPr>
              <w:t>§ 11</w:t>
            </w:r>
          </w:p>
          <w:p w14:paraId="313955C4" w14:textId="77777777" w:rsidR="00300B37" w:rsidRPr="00F46EEF" w:rsidRDefault="00300B37" w:rsidP="00251B8F">
            <w:pPr>
              <w:widowControl w:val="0"/>
              <w:adjustRightInd w:val="0"/>
              <w:jc w:val="both"/>
              <w:textAlignment w:val="baseline"/>
              <w:rPr>
                <w:sz w:val="20"/>
                <w:szCs w:val="20"/>
              </w:rPr>
            </w:pPr>
            <w:r w:rsidRPr="00F46EEF">
              <w:rPr>
                <w:sz w:val="20"/>
                <w:szCs w:val="20"/>
              </w:rPr>
              <w:t>O: 3</w:t>
            </w:r>
          </w:p>
          <w:p w14:paraId="7F9BFEFD" w14:textId="77777777" w:rsidR="00300B37" w:rsidRPr="00F46EEF" w:rsidRDefault="00300B37" w:rsidP="00251B8F">
            <w:pPr>
              <w:widowControl w:val="0"/>
              <w:adjustRightInd w:val="0"/>
              <w:jc w:val="both"/>
              <w:textAlignment w:val="baseline"/>
              <w:rPr>
                <w:sz w:val="20"/>
                <w:szCs w:val="20"/>
              </w:rPr>
            </w:pPr>
            <w:r w:rsidRPr="00F46EEF">
              <w:rPr>
                <w:sz w:val="20"/>
                <w:szCs w:val="20"/>
              </w:rPr>
              <w:t>P: c)</w:t>
            </w:r>
          </w:p>
          <w:p w14:paraId="1E92385B" w14:textId="77777777" w:rsidR="00300B37" w:rsidRPr="00F46EEF" w:rsidRDefault="00300B37" w:rsidP="00251B8F">
            <w:pPr>
              <w:widowControl w:val="0"/>
              <w:adjustRightInd w:val="0"/>
              <w:jc w:val="both"/>
              <w:textAlignment w:val="baseline"/>
              <w:rPr>
                <w:sz w:val="20"/>
                <w:szCs w:val="20"/>
              </w:rPr>
            </w:pPr>
          </w:p>
          <w:p w14:paraId="6A88CC0E" w14:textId="77777777" w:rsidR="00300B37" w:rsidRPr="00F46EEF" w:rsidRDefault="00300B37" w:rsidP="00251B8F">
            <w:pPr>
              <w:widowControl w:val="0"/>
              <w:adjustRightInd w:val="0"/>
              <w:jc w:val="both"/>
              <w:textAlignment w:val="baseline"/>
              <w:rPr>
                <w:sz w:val="20"/>
                <w:szCs w:val="20"/>
              </w:rPr>
            </w:pPr>
          </w:p>
          <w:p w14:paraId="1D091C7D" w14:textId="77777777" w:rsidR="00300B37" w:rsidRPr="00F46EEF" w:rsidRDefault="00300B37" w:rsidP="00251B8F">
            <w:pPr>
              <w:widowControl w:val="0"/>
              <w:adjustRightInd w:val="0"/>
              <w:jc w:val="both"/>
              <w:textAlignment w:val="baseline"/>
              <w:rPr>
                <w:sz w:val="20"/>
                <w:szCs w:val="20"/>
              </w:rPr>
            </w:pPr>
          </w:p>
          <w:p w14:paraId="0196B45E" w14:textId="77777777" w:rsidR="00300B37" w:rsidRPr="00F46EEF" w:rsidRDefault="00300B37" w:rsidP="00251B8F">
            <w:pPr>
              <w:widowControl w:val="0"/>
              <w:adjustRightInd w:val="0"/>
              <w:jc w:val="both"/>
              <w:textAlignment w:val="baseline"/>
              <w:rPr>
                <w:sz w:val="20"/>
                <w:szCs w:val="20"/>
              </w:rPr>
            </w:pPr>
          </w:p>
          <w:p w14:paraId="0D921C2B" w14:textId="77777777" w:rsidR="00300B37" w:rsidRPr="00F46EEF" w:rsidRDefault="00300B37" w:rsidP="00251B8F">
            <w:pPr>
              <w:widowControl w:val="0"/>
              <w:adjustRightInd w:val="0"/>
              <w:jc w:val="both"/>
              <w:textAlignment w:val="baseline"/>
              <w:rPr>
                <w:sz w:val="20"/>
                <w:szCs w:val="20"/>
              </w:rPr>
            </w:pPr>
          </w:p>
          <w:p w14:paraId="394F62EF" w14:textId="77777777" w:rsidR="00300B37" w:rsidRPr="00F46EEF" w:rsidRDefault="00300B37" w:rsidP="00251B8F">
            <w:pPr>
              <w:widowControl w:val="0"/>
              <w:adjustRightInd w:val="0"/>
              <w:jc w:val="both"/>
              <w:textAlignment w:val="baseline"/>
              <w:rPr>
                <w:sz w:val="20"/>
                <w:szCs w:val="20"/>
              </w:rPr>
            </w:pPr>
          </w:p>
          <w:p w14:paraId="35932A7A" w14:textId="77777777" w:rsidR="00300B37" w:rsidRPr="00F46EEF" w:rsidRDefault="00300B37" w:rsidP="00251B8F">
            <w:pPr>
              <w:widowControl w:val="0"/>
              <w:adjustRightInd w:val="0"/>
              <w:jc w:val="both"/>
              <w:textAlignment w:val="baseline"/>
              <w:rPr>
                <w:sz w:val="20"/>
                <w:szCs w:val="20"/>
              </w:rPr>
            </w:pPr>
          </w:p>
          <w:p w14:paraId="69D15C97" w14:textId="77777777" w:rsidR="00300B37" w:rsidRPr="00F46EEF" w:rsidRDefault="00300B37" w:rsidP="00251B8F">
            <w:pPr>
              <w:widowControl w:val="0"/>
              <w:adjustRightInd w:val="0"/>
              <w:jc w:val="both"/>
              <w:textAlignment w:val="baseline"/>
              <w:rPr>
                <w:sz w:val="20"/>
                <w:szCs w:val="20"/>
              </w:rPr>
            </w:pPr>
          </w:p>
          <w:p w14:paraId="1FD9F7A1" w14:textId="77777777" w:rsidR="00300B37" w:rsidRPr="00F46EEF" w:rsidRDefault="00300B37" w:rsidP="00251B8F">
            <w:pPr>
              <w:widowControl w:val="0"/>
              <w:adjustRightInd w:val="0"/>
              <w:jc w:val="both"/>
              <w:textAlignment w:val="baseline"/>
              <w:rPr>
                <w:sz w:val="20"/>
                <w:szCs w:val="20"/>
              </w:rPr>
            </w:pPr>
          </w:p>
          <w:p w14:paraId="07FDAF1D" w14:textId="77777777" w:rsidR="00300B37" w:rsidRPr="00F46EEF" w:rsidRDefault="00300B37" w:rsidP="00251B8F">
            <w:pPr>
              <w:widowControl w:val="0"/>
              <w:adjustRightInd w:val="0"/>
              <w:jc w:val="both"/>
              <w:textAlignment w:val="baseline"/>
              <w:rPr>
                <w:sz w:val="20"/>
                <w:szCs w:val="20"/>
              </w:rPr>
            </w:pPr>
            <w:r w:rsidRPr="00F46EEF">
              <w:rPr>
                <w:sz w:val="20"/>
                <w:szCs w:val="20"/>
              </w:rPr>
              <w:t>§ 11</w:t>
            </w:r>
          </w:p>
          <w:p w14:paraId="2A3393EC" w14:textId="77777777" w:rsidR="00300B37" w:rsidRPr="00F46EEF" w:rsidRDefault="00300B37" w:rsidP="00251B8F">
            <w:pPr>
              <w:widowControl w:val="0"/>
              <w:adjustRightInd w:val="0"/>
              <w:jc w:val="both"/>
              <w:textAlignment w:val="baseline"/>
              <w:rPr>
                <w:sz w:val="20"/>
                <w:szCs w:val="20"/>
              </w:rPr>
            </w:pPr>
            <w:r w:rsidRPr="00F46EEF">
              <w:rPr>
                <w:sz w:val="20"/>
                <w:szCs w:val="20"/>
              </w:rPr>
              <w:t>O:4</w:t>
            </w:r>
          </w:p>
          <w:p w14:paraId="17BE9AE8" w14:textId="77777777" w:rsidR="00300B37" w:rsidRPr="00F46EEF" w:rsidRDefault="00300B37" w:rsidP="00251B8F">
            <w:pPr>
              <w:widowControl w:val="0"/>
              <w:adjustRightInd w:val="0"/>
              <w:jc w:val="both"/>
              <w:textAlignment w:val="baseline"/>
              <w:rPr>
                <w:sz w:val="20"/>
                <w:szCs w:val="20"/>
              </w:rPr>
            </w:pPr>
            <w:r w:rsidRPr="00F46EEF">
              <w:rPr>
                <w:sz w:val="20"/>
                <w:szCs w:val="20"/>
              </w:rPr>
              <w:t>P: c)</w:t>
            </w:r>
          </w:p>
          <w:p w14:paraId="0649656A" w14:textId="77777777" w:rsidR="00300B37" w:rsidRPr="00F46EEF" w:rsidRDefault="00300B37" w:rsidP="00251B8F">
            <w:pPr>
              <w:widowControl w:val="0"/>
              <w:adjustRightInd w:val="0"/>
              <w:jc w:val="both"/>
              <w:textAlignment w:val="baseline"/>
              <w:rPr>
                <w:sz w:val="20"/>
                <w:szCs w:val="20"/>
              </w:rPr>
            </w:pPr>
          </w:p>
          <w:p w14:paraId="48C450A6" w14:textId="77777777" w:rsidR="00300B37" w:rsidRPr="00F46EEF" w:rsidRDefault="00300B37" w:rsidP="00251B8F">
            <w:pPr>
              <w:widowControl w:val="0"/>
              <w:adjustRightInd w:val="0"/>
              <w:jc w:val="both"/>
              <w:textAlignment w:val="baseline"/>
              <w:rPr>
                <w:sz w:val="20"/>
                <w:szCs w:val="20"/>
              </w:rPr>
            </w:pPr>
          </w:p>
          <w:p w14:paraId="2E56D289" w14:textId="77777777" w:rsidR="00300B37" w:rsidRPr="00F46EEF" w:rsidRDefault="00300B37" w:rsidP="00251B8F">
            <w:pPr>
              <w:widowControl w:val="0"/>
              <w:adjustRightInd w:val="0"/>
              <w:jc w:val="both"/>
              <w:textAlignment w:val="baseline"/>
              <w:rPr>
                <w:sz w:val="20"/>
                <w:szCs w:val="20"/>
              </w:rPr>
            </w:pPr>
          </w:p>
          <w:p w14:paraId="53D7B0A1" w14:textId="77777777" w:rsidR="00300B37" w:rsidRPr="00F46EEF" w:rsidRDefault="00300B37" w:rsidP="00251B8F">
            <w:pPr>
              <w:widowControl w:val="0"/>
              <w:adjustRightInd w:val="0"/>
              <w:jc w:val="both"/>
              <w:textAlignment w:val="baseline"/>
              <w:rPr>
                <w:sz w:val="20"/>
                <w:szCs w:val="20"/>
              </w:rPr>
            </w:pPr>
          </w:p>
          <w:p w14:paraId="149FE8AF" w14:textId="77777777" w:rsidR="00300B37" w:rsidRPr="00F46EEF" w:rsidRDefault="00300B37" w:rsidP="00251B8F">
            <w:pPr>
              <w:widowControl w:val="0"/>
              <w:adjustRightInd w:val="0"/>
              <w:jc w:val="both"/>
              <w:textAlignment w:val="baseline"/>
              <w:rPr>
                <w:sz w:val="20"/>
                <w:szCs w:val="20"/>
              </w:rPr>
            </w:pPr>
          </w:p>
          <w:p w14:paraId="55AE2D08" w14:textId="77777777" w:rsidR="00300B37" w:rsidRPr="00F46EEF" w:rsidRDefault="00300B37" w:rsidP="00251B8F">
            <w:pPr>
              <w:widowControl w:val="0"/>
              <w:adjustRightInd w:val="0"/>
              <w:jc w:val="both"/>
              <w:textAlignment w:val="baseline"/>
              <w:rPr>
                <w:sz w:val="20"/>
                <w:szCs w:val="20"/>
              </w:rPr>
            </w:pPr>
          </w:p>
          <w:p w14:paraId="1602733C" w14:textId="77777777" w:rsidR="00300B37" w:rsidRPr="00F46EEF" w:rsidRDefault="00300B37" w:rsidP="00251B8F">
            <w:pPr>
              <w:widowControl w:val="0"/>
              <w:adjustRightInd w:val="0"/>
              <w:jc w:val="both"/>
              <w:textAlignment w:val="baseline"/>
              <w:rPr>
                <w:sz w:val="20"/>
                <w:szCs w:val="20"/>
              </w:rPr>
            </w:pPr>
          </w:p>
          <w:p w14:paraId="770B8AC7" w14:textId="77777777" w:rsidR="00300B37" w:rsidRPr="00F46EEF" w:rsidRDefault="00300B37" w:rsidP="00251B8F">
            <w:pPr>
              <w:widowControl w:val="0"/>
              <w:adjustRightInd w:val="0"/>
              <w:jc w:val="both"/>
              <w:textAlignment w:val="baseline"/>
              <w:rPr>
                <w:b/>
                <w:sz w:val="20"/>
                <w:szCs w:val="20"/>
              </w:rPr>
            </w:pPr>
          </w:p>
          <w:p w14:paraId="10D7E729" w14:textId="77777777" w:rsidR="00300B37" w:rsidRPr="00F46EEF" w:rsidRDefault="00300B37" w:rsidP="00251B8F">
            <w:pPr>
              <w:widowControl w:val="0"/>
              <w:adjustRightInd w:val="0"/>
              <w:jc w:val="both"/>
              <w:textAlignment w:val="baseline"/>
              <w:rPr>
                <w:sz w:val="20"/>
                <w:szCs w:val="20"/>
              </w:rPr>
            </w:pPr>
            <w:r w:rsidRPr="00F46EEF">
              <w:rPr>
                <w:sz w:val="20"/>
                <w:szCs w:val="20"/>
              </w:rPr>
              <w:t>§ 11</w:t>
            </w:r>
          </w:p>
          <w:p w14:paraId="45CBD4E7" w14:textId="77777777" w:rsidR="00300B37" w:rsidRPr="00F46EEF" w:rsidRDefault="00300B37" w:rsidP="00251B8F">
            <w:pPr>
              <w:widowControl w:val="0"/>
              <w:adjustRightInd w:val="0"/>
              <w:jc w:val="both"/>
              <w:textAlignment w:val="baseline"/>
              <w:rPr>
                <w:sz w:val="20"/>
                <w:szCs w:val="20"/>
              </w:rPr>
            </w:pPr>
            <w:r w:rsidRPr="00F46EEF">
              <w:rPr>
                <w:sz w:val="20"/>
                <w:szCs w:val="20"/>
              </w:rPr>
              <w:t>O: 8</w:t>
            </w:r>
          </w:p>
          <w:p w14:paraId="37B386EC" w14:textId="77777777" w:rsidR="00300B37" w:rsidRPr="00F46EEF" w:rsidRDefault="00300B37" w:rsidP="00251B8F">
            <w:pPr>
              <w:widowControl w:val="0"/>
              <w:adjustRightInd w:val="0"/>
              <w:jc w:val="both"/>
              <w:textAlignment w:val="baseline"/>
              <w:rPr>
                <w:sz w:val="20"/>
                <w:szCs w:val="20"/>
              </w:rPr>
            </w:pPr>
            <w:r w:rsidRPr="00F46EEF">
              <w:rPr>
                <w:sz w:val="20"/>
                <w:szCs w:val="20"/>
              </w:rPr>
              <w:t>P: c)</w:t>
            </w:r>
          </w:p>
          <w:p w14:paraId="7D4BDFE0" w14:textId="77777777" w:rsidR="00300B37" w:rsidRPr="00F46EEF" w:rsidRDefault="00300B37" w:rsidP="00251B8F">
            <w:pPr>
              <w:widowControl w:val="0"/>
              <w:adjustRightInd w:val="0"/>
              <w:jc w:val="both"/>
              <w:textAlignment w:val="baseline"/>
              <w:rPr>
                <w:sz w:val="20"/>
                <w:szCs w:val="20"/>
              </w:rPr>
            </w:pPr>
          </w:p>
          <w:p w14:paraId="62D893E7" w14:textId="77777777" w:rsidR="00300B37" w:rsidRPr="00F46EEF" w:rsidRDefault="00300B37" w:rsidP="00251B8F">
            <w:pPr>
              <w:widowControl w:val="0"/>
              <w:adjustRightInd w:val="0"/>
              <w:jc w:val="both"/>
              <w:textAlignment w:val="baseline"/>
              <w:rPr>
                <w:sz w:val="20"/>
                <w:szCs w:val="20"/>
              </w:rPr>
            </w:pPr>
          </w:p>
          <w:p w14:paraId="29AEE4C1" w14:textId="77777777" w:rsidR="00300B37" w:rsidRPr="00F46EEF" w:rsidRDefault="00300B37" w:rsidP="00251B8F">
            <w:pPr>
              <w:widowControl w:val="0"/>
              <w:adjustRightInd w:val="0"/>
              <w:jc w:val="both"/>
              <w:textAlignment w:val="baseline"/>
              <w:rPr>
                <w:sz w:val="20"/>
                <w:szCs w:val="20"/>
              </w:rPr>
            </w:pPr>
          </w:p>
          <w:p w14:paraId="358A7FCE" w14:textId="77777777" w:rsidR="00300B37" w:rsidRPr="00F46EEF" w:rsidRDefault="00300B37" w:rsidP="00251B8F">
            <w:pPr>
              <w:widowControl w:val="0"/>
              <w:adjustRightInd w:val="0"/>
              <w:jc w:val="both"/>
              <w:textAlignment w:val="baseline"/>
              <w:rPr>
                <w:sz w:val="20"/>
                <w:szCs w:val="20"/>
              </w:rPr>
            </w:pPr>
          </w:p>
          <w:p w14:paraId="1D55C473" w14:textId="77777777" w:rsidR="00300B37" w:rsidRPr="00F46EEF" w:rsidRDefault="00300B37" w:rsidP="00251B8F">
            <w:pPr>
              <w:widowControl w:val="0"/>
              <w:adjustRightInd w:val="0"/>
              <w:jc w:val="both"/>
              <w:textAlignment w:val="baseline"/>
              <w:rPr>
                <w:sz w:val="20"/>
                <w:szCs w:val="20"/>
              </w:rPr>
            </w:pPr>
          </w:p>
          <w:p w14:paraId="7E5E359B" w14:textId="77777777" w:rsidR="00300B37" w:rsidRPr="00F46EEF" w:rsidRDefault="00300B37" w:rsidP="00251B8F">
            <w:pPr>
              <w:widowControl w:val="0"/>
              <w:adjustRightInd w:val="0"/>
              <w:jc w:val="both"/>
              <w:textAlignment w:val="baseline"/>
              <w:rPr>
                <w:sz w:val="20"/>
                <w:szCs w:val="20"/>
              </w:rPr>
            </w:pPr>
          </w:p>
          <w:p w14:paraId="7F3B8699" w14:textId="77777777" w:rsidR="00300B37" w:rsidRPr="00F46EEF" w:rsidRDefault="00300B37" w:rsidP="00251B8F">
            <w:pPr>
              <w:widowControl w:val="0"/>
              <w:adjustRightInd w:val="0"/>
              <w:jc w:val="both"/>
              <w:textAlignment w:val="baseline"/>
              <w:rPr>
                <w:sz w:val="20"/>
                <w:szCs w:val="20"/>
              </w:rPr>
            </w:pPr>
          </w:p>
          <w:p w14:paraId="29A78F33" w14:textId="77777777" w:rsidR="00300B37" w:rsidRPr="00F46EEF" w:rsidRDefault="00300B37" w:rsidP="00251B8F">
            <w:pPr>
              <w:widowControl w:val="0"/>
              <w:adjustRightInd w:val="0"/>
              <w:jc w:val="both"/>
              <w:textAlignment w:val="baseline"/>
              <w:rPr>
                <w:b/>
                <w:sz w:val="20"/>
                <w:szCs w:val="20"/>
              </w:rPr>
            </w:pPr>
          </w:p>
          <w:p w14:paraId="1C2D557F" w14:textId="77777777" w:rsidR="00300B37" w:rsidRPr="00F46EEF" w:rsidRDefault="00300B37" w:rsidP="00251B8F">
            <w:pPr>
              <w:widowControl w:val="0"/>
              <w:adjustRightInd w:val="0"/>
              <w:jc w:val="both"/>
              <w:textAlignment w:val="baseline"/>
              <w:rPr>
                <w:sz w:val="20"/>
                <w:szCs w:val="20"/>
              </w:rPr>
            </w:pPr>
            <w:r w:rsidRPr="00F46EEF">
              <w:rPr>
                <w:sz w:val="20"/>
                <w:szCs w:val="20"/>
              </w:rPr>
              <w:t>§ 11</w:t>
            </w:r>
          </w:p>
          <w:p w14:paraId="1235A4EF" w14:textId="77777777" w:rsidR="00300B37" w:rsidRPr="00F46EEF" w:rsidRDefault="00300B37" w:rsidP="00251B8F">
            <w:pPr>
              <w:widowControl w:val="0"/>
              <w:adjustRightInd w:val="0"/>
              <w:jc w:val="both"/>
              <w:textAlignment w:val="baseline"/>
              <w:rPr>
                <w:sz w:val="20"/>
                <w:szCs w:val="20"/>
              </w:rPr>
            </w:pPr>
            <w:r w:rsidRPr="00F46EEF">
              <w:rPr>
                <w:sz w:val="20"/>
                <w:szCs w:val="20"/>
              </w:rPr>
              <w:t>O: 9</w:t>
            </w:r>
          </w:p>
          <w:p w14:paraId="2F05165A" w14:textId="77777777" w:rsidR="00300B37" w:rsidRPr="00F46EEF" w:rsidRDefault="00300B37" w:rsidP="00251B8F">
            <w:pPr>
              <w:widowControl w:val="0"/>
              <w:adjustRightInd w:val="0"/>
              <w:jc w:val="both"/>
              <w:textAlignment w:val="baseline"/>
              <w:rPr>
                <w:sz w:val="20"/>
                <w:szCs w:val="20"/>
              </w:rPr>
            </w:pPr>
            <w:r w:rsidRPr="00F46EEF">
              <w:rPr>
                <w:sz w:val="20"/>
                <w:szCs w:val="20"/>
              </w:rPr>
              <w:t>P: c)</w:t>
            </w:r>
          </w:p>
        </w:tc>
        <w:tc>
          <w:tcPr>
            <w:tcW w:w="4422" w:type="dxa"/>
            <w:tcBorders>
              <w:top w:val="single" w:sz="4" w:space="0" w:color="auto"/>
              <w:left w:val="single" w:sz="4" w:space="0" w:color="auto"/>
              <w:bottom w:val="single" w:sz="4" w:space="0" w:color="auto"/>
              <w:right w:val="single" w:sz="4" w:space="0" w:color="auto"/>
            </w:tcBorders>
          </w:tcPr>
          <w:p w14:paraId="71375701" w14:textId="77777777" w:rsidR="00300B37" w:rsidRPr="00F46EEF" w:rsidRDefault="00300B37" w:rsidP="00251B8F">
            <w:pPr>
              <w:widowControl w:val="0"/>
              <w:adjustRightInd w:val="0"/>
              <w:textAlignment w:val="baseline"/>
              <w:rPr>
                <w:sz w:val="20"/>
                <w:szCs w:val="20"/>
              </w:rPr>
            </w:pPr>
            <w:r w:rsidRPr="00F46EEF">
              <w:rPr>
                <w:sz w:val="20"/>
                <w:szCs w:val="20"/>
              </w:rPr>
              <w:lastRenderedPageBreak/>
              <w:t xml:space="preserve">Orgán dohľadu uloží dohliadanej osobe za porušenie povinnosti podľa tohto zákona alebo právne záväzného aktu Európskej únie </w:t>
            </w:r>
          </w:p>
          <w:p w14:paraId="7311B92C" w14:textId="77777777" w:rsidR="00300B37" w:rsidRPr="00F46EEF" w:rsidRDefault="00300B37" w:rsidP="00251B8F">
            <w:pPr>
              <w:widowControl w:val="0"/>
              <w:adjustRightInd w:val="0"/>
              <w:textAlignment w:val="baseline"/>
              <w:rPr>
                <w:sz w:val="20"/>
                <w:szCs w:val="20"/>
              </w:rPr>
            </w:pPr>
            <w:r w:rsidRPr="00F46EEF">
              <w:rPr>
                <w:sz w:val="20"/>
                <w:szCs w:val="20"/>
              </w:rPr>
              <w:t xml:space="preserve">a) pokutu podľa § 43, </w:t>
            </w:r>
          </w:p>
          <w:p w14:paraId="09F9B7E9" w14:textId="77777777" w:rsidR="00300B37" w:rsidRPr="00F46EEF" w:rsidRDefault="00300B37" w:rsidP="00251B8F">
            <w:pPr>
              <w:widowControl w:val="0"/>
              <w:adjustRightInd w:val="0"/>
              <w:textAlignment w:val="baseline"/>
              <w:rPr>
                <w:sz w:val="20"/>
                <w:szCs w:val="20"/>
              </w:rPr>
            </w:pPr>
            <w:r w:rsidRPr="00F46EEF">
              <w:rPr>
                <w:sz w:val="20"/>
                <w:szCs w:val="20"/>
              </w:rPr>
              <w:t xml:space="preserve">b) povinnosť odstrániť alebo zmeniť obsah zverejnený v online rozhraní alebo </w:t>
            </w:r>
          </w:p>
          <w:p w14:paraId="4C1120EA" w14:textId="77777777" w:rsidR="00300B37" w:rsidRPr="00F46EEF" w:rsidRDefault="00300B37" w:rsidP="00251B8F">
            <w:pPr>
              <w:widowControl w:val="0"/>
              <w:adjustRightInd w:val="0"/>
              <w:textAlignment w:val="baseline"/>
              <w:rPr>
                <w:sz w:val="20"/>
                <w:szCs w:val="20"/>
              </w:rPr>
            </w:pPr>
            <w:r w:rsidRPr="00F46EEF">
              <w:rPr>
                <w:sz w:val="20"/>
                <w:szCs w:val="20"/>
              </w:rPr>
              <w:t xml:space="preserve">c) povinnosť zabezpečiť vymazanie domény. </w:t>
            </w:r>
          </w:p>
          <w:p w14:paraId="48287E7C" w14:textId="77777777" w:rsidR="00300B37" w:rsidRPr="00F46EEF" w:rsidRDefault="00300B37" w:rsidP="00251B8F">
            <w:pPr>
              <w:widowControl w:val="0"/>
              <w:adjustRightInd w:val="0"/>
              <w:textAlignment w:val="baseline"/>
              <w:rPr>
                <w:sz w:val="20"/>
                <w:szCs w:val="20"/>
              </w:rPr>
            </w:pPr>
          </w:p>
          <w:p w14:paraId="54892DD7" w14:textId="77777777" w:rsidR="00300B37" w:rsidRPr="00F46EEF" w:rsidRDefault="00300B37" w:rsidP="00251B8F">
            <w:pPr>
              <w:widowControl w:val="0"/>
              <w:adjustRightInd w:val="0"/>
              <w:textAlignment w:val="baseline"/>
              <w:rPr>
                <w:sz w:val="20"/>
                <w:szCs w:val="20"/>
              </w:rPr>
            </w:pPr>
            <w:r w:rsidRPr="00F46EEF">
              <w:rPr>
                <w:sz w:val="20"/>
                <w:szCs w:val="20"/>
              </w:rPr>
              <w:t>(1) Orgán dohľadu môže uložiť dohliadanej osobe za porušenie povinnosti podľa</w:t>
            </w:r>
          </w:p>
          <w:p w14:paraId="2DB0864B" w14:textId="77777777" w:rsidR="00300B37" w:rsidRPr="00F46EEF" w:rsidRDefault="00300B37" w:rsidP="00251B8F">
            <w:pPr>
              <w:widowControl w:val="0"/>
              <w:adjustRightInd w:val="0"/>
              <w:textAlignment w:val="baseline"/>
              <w:rPr>
                <w:sz w:val="20"/>
                <w:szCs w:val="20"/>
              </w:rPr>
            </w:pPr>
            <w:r w:rsidRPr="00F46EEF">
              <w:rPr>
                <w:sz w:val="20"/>
                <w:szCs w:val="20"/>
              </w:rPr>
              <w:t xml:space="preserve">a) § 4 ods. 1 písm. g), ods. 2 písm. a), b), f) a g), § 5 ods. 1 písm. a) až </w:t>
            </w:r>
            <w:r w:rsidRPr="00F46EEF">
              <w:rPr>
                <w:b/>
                <w:sz w:val="20"/>
                <w:szCs w:val="20"/>
              </w:rPr>
              <w:t>p)</w:t>
            </w:r>
            <w:r w:rsidRPr="00F46EEF">
              <w:rPr>
                <w:sz w:val="20"/>
                <w:szCs w:val="20"/>
              </w:rPr>
              <w:t>, ods. 2, § 15 ods. 1, 3 až 5, 7 až 9, § 16 ods. 1 a 2, § 17 ods. 1 až 5, 10 až 13, § 20 ods. 9 a 13, § 22 ods. 1, 2, 4 až 9 alebo za porušenie povinnosti podľa § 4 ods. 2 písm. c) v spojení s § 3 ods. 2, § 19 ods. 1 a 2, § 20 ods. 1 až 3, 5, 6 a 10 a § 21 ods. 3 až 6 pokutu vo výške od 200 eur do 2 % obratu dohliadanej osoby za predchádzajúce účtovné obdobie, najviac 200 000 eur,</w:t>
            </w:r>
          </w:p>
          <w:p w14:paraId="681CC861" w14:textId="77777777" w:rsidR="00300B37" w:rsidRPr="00F46EEF" w:rsidRDefault="00300B37" w:rsidP="00251B8F">
            <w:pPr>
              <w:widowControl w:val="0"/>
              <w:adjustRightInd w:val="0"/>
              <w:textAlignment w:val="baseline"/>
              <w:rPr>
                <w:sz w:val="20"/>
                <w:szCs w:val="20"/>
              </w:rPr>
            </w:pPr>
          </w:p>
          <w:p w14:paraId="334028FA" w14:textId="77777777" w:rsidR="00300B37" w:rsidRPr="00F46EEF" w:rsidRDefault="00300B37" w:rsidP="00251B8F">
            <w:pPr>
              <w:widowControl w:val="0"/>
              <w:adjustRightInd w:val="0"/>
              <w:textAlignment w:val="baseline"/>
              <w:rPr>
                <w:sz w:val="20"/>
                <w:szCs w:val="20"/>
              </w:rPr>
            </w:pPr>
            <w:r w:rsidRPr="00F46EEF">
              <w:rPr>
                <w:sz w:val="20"/>
                <w:szCs w:val="20"/>
              </w:rPr>
              <w:t>(2) Pri koordinovanom postupe</w:t>
            </w:r>
            <w:r w:rsidRPr="00F46EEF">
              <w:rPr>
                <w:sz w:val="20"/>
                <w:szCs w:val="20"/>
                <w:vertAlign w:val="superscript"/>
              </w:rPr>
              <w:t>112</w:t>
            </w:r>
            <w:r w:rsidRPr="00F46EEF">
              <w:rPr>
                <w:sz w:val="20"/>
                <w:szCs w:val="20"/>
              </w:rPr>
              <w:t>) môže orgán dohľadu uložiť dohliadanej osobe za porušenie povinnosti v rozsahu rozšíreného porušovania právnych predpisov</w:t>
            </w:r>
            <w:r w:rsidRPr="00F46EEF">
              <w:rPr>
                <w:sz w:val="20"/>
                <w:szCs w:val="20"/>
                <w:vertAlign w:val="superscript"/>
              </w:rPr>
              <w:t>113</w:t>
            </w:r>
            <w:r w:rsidRPr="00F46EEF">
              <w:rPr>
                <w:sz w:val="20"/>
                <w:szCs w:val="20"/>
              </w:rPr>
              <w:t>) alebo rozšíreného porušovania právnych predpisov s rozmerom Únie</w:t>
            </w:r>
            <w:r w:rsidRPr="00F46EEF">
              <w:rPr>
                <w:sz w:val="20"/>
                <w:szCs w:val="20"/>
                <w:vertAlign w:val="superscript"/>
              </w:rPr>
              <w:t>114</w:t>
            </w:r>
            <w:r w:rsidRPr="00F46EEF">
              <w:rPr>
                <w:sz w:val="20"/>
                <w:szCs w:val="20"/>
              </w:rPr>
              <w:t>) pokutu vo výške od</w:t>
            </w:r>
          </w:p>
          <w:p w14:paraId="3F70BC56" w14:textId="77777777" w:rsidR="00300B37" w:rsidRPr="00F46EEF" w:rsidRDefault="00300B37" w:rsidP="00251B8F">
            <w:pPr>
              <w:widowControl w:val="0"/>
              <w:adjustRightInd w:val="0"/>
              <w:textAlignment w:val="baseline"/>
              <w:rPr>
                <w:sz w:val="20"/>
                <w:szCs w:val="20"/>
              </w:rPr>
            </w:pPr>
            <w:r w:rsidRPr="00F46EEF">
              <w:rPr>
                <w:sz w:val="20"/>
                <w:szCs w:val="20"/>
              </w:rPr>
              <w:t>a) 500 eur do 4 % obratu dohliadanej osoby za predchádzajúce účtovné obdobie, ak ide o porušenie povinnosti podľa odseku 1 písm. a),</w:t>
            </w:r>
          </w:p>
          <w:p w14:paraId="62F60DF3" w14:textId="77777777" w:rsidR="00300B37" w:rsidRPr="00F46EEF" w:rsidRDefault="00300B37" w:rsidP="00251B8F">
            <w:pPr>
              <w:widowControl w:val="0"/>
              <w:adjustRightInd w:val="0"/>
              <w:textAlignment w:val="baseline"/>
              <w:rPr>
                <w:sz w:val="20"/>
                <w:szCs w:val="20"/>
              </w:rPr>
            </w:pPr>
            <w:r w:rsidRPr="00F46EEF">
              <w:rPr>
                <w:sz w:val="20"/>
                <w:szCs w:val="20"/>
              </w:rPr>
              <w:t>_______________</w:t>
            </w:r>
          </w:p>
          <w:p w14:paraId="148213E6" w14:textId="77777777" w:rsidR="00300B37" w:rsidRPr="00F46EEF" w:rsidRDefault="00300B37" w:rsidP="00251B8F">
            <w:pPr>
              <w:widowControl w:val="0"/>
              <w:adjustRightInd w:val="0"/>
              <w:textAlignment w:val="baseline"/>
              <w:rPr>
                <w:sz w:val="20"/>
                <w:szCs w:val="20"/>
              </w:rPr>
            </w:pPr>
            <w:r w:rsidRPr="00F46EEF">
              <w:rPr>
                <w:sz w:val="20"/>
                <w:szCs w:val="20"/>
                <w:vertAlign w:val="superscript"/>
              </w:rPr>
              <w:t>112</w:t>
            </w:r>
            <w:r w:rsidRPr="00F46EEF">
              <w:rPr>
                <w:sz w:val="20"/>
                <w:szCs w:val="20"/>
              </w:rPr>
              <w:t xml:space="preserve">) Čl. 21 nariadenia (EÚ) 2017/2394 v platnom znení. </w:t>
            </w:r>
          </w:p>
          <w:p w14:paraId="5D421241" w14:textId="77777777" w:rsidR="00300B37" w:rsidRPr="00F46EEF" w:rsidRDefault="00300B37" w:rsidP="00251B8F">
            <w:pPr>
              <w:widowControl w:val="0"/>
              <w:adjustRightInd w:val="0"/>
              <w:textAlignment w:val="baseline"/>
              <w:rPr>
                <w:sz w:val="20"/>
                <w:szCs w:val="20"/>
              </w:rPr>
            </w:pPr>
            <w:r w:rsidRPr="00F46EEF">
              <w:rPr>
                <w:sz w:val="20"/>
                <w:szCs w:val="20"/>
                <w:vertAlign w:val="superscript"/>
              </w:rPr>
              <w:t>113</w:t>
            </w:r>
            <w:r w:rsidRPr="00F46EEF">
              <w:rPr>
                <w:sz w:val="20"/>
                <w:szCs w:val="20"/>
              </w:rPr>
              <w:t xml:space="preserve">) Čl. 3 ods. 3 nariadenia (EÚ) 2017/2394 v platnom znení. </w:t>
            </w:r>
          </w:p>
          <w:p w14:paraId="4AC32E31" w14:textId="77777777" w:rsidR="00300B37" w:rsidRPr="00F46EEF" w:rsidRDefault="00300B37" w:rsidP="00251B8F">
            <w:pPr>
              <w:widowControl w:val="0"/>
              <w:adjustRightInd w:val="0"/>
              <w:textAlignment w:val="baseline"/>
              <w:rPr>
                <w:sz w:val="20"/>
                <w:szCs w:val="20"/>
              </w:rPr>
            </w:pPr>
            <w:r w:rsidRPr="00F46EEF">
              <w:rPr>
                <w:sz w:val="20"/>
                <w:szCs w:val="20"/>
                <w:vertAlign w:val="superscript"/>
              </w:rPr>
              <w:t>114</w:t>
            </w:r>
            <w:r w:rsidRPr="00F46EEF">
              <w:rPr>
                <w:sz w:val="20"/>
                <w:szCs w:val="20"/>
              </w:rPr>
              <w:t>) Čl. 3 ods. 4 nariadenia (EÚ) 2017/2394 v platnom znení.</w:t>
            </w:r>
          </w:p>
          <w:p w14:paraId="3CCFDAD4" w14:textId="77777777" w:rsidR="00300B37" w:rsidRPr="00F46EEF" w:rsidRDefault="00300B37" w:rsidP="00251B8F">
            <w:pPr>
              <w:widowControl w:val="0"/>
              <w:adjustRightInd w:val="0"/>
              <w:textAlignment w:val="baseline"/>
              <w:rPr>
                <w:sz w:val="20"/>
                <w:szCs w:val="20"/>
              </w:rPr>
            </w:pPr>
          </w:p>
          <w:p w14:paraId="0D0AC65E" w14:textId="77777777" w:rsidR="00300B37" w:rsidRPr="00F46EEF" w:rsidRDefault="00300B37" w:rsidP="00251B8F">
            <w:pPr>
              <w:widowControl w:val="0"/>
              <w:adjustRightInd w:val="0"/>
              <w:textAlignment w:val="baseline"/>
              <w:rPr>
                <w:sz w:val="20"/>
                <w:szCs w:val="20"/>
              </w:rPr>
            </w:pPr>
            <w:r w:rsidRPr="00F46EEF">
              <w:rPr>
                <w:sz w:val="20"/>
                <w:szCs w:val="20"/>
              </w:rPr>
              <w:t xml:space="preserve">(3) Pri opakovanom porušení tej istej povinnosti, za porušenie ktorej už orgán dohľadu uložil dohliadanej </w:t>
            </w:r>
            <w:r w:rsidRPr="00F46EEF">
              <w:rPr>
                <w:sz w:val="20"/>
                <w:szCs w:val="20"/>
              </w:rPr>
              <w:lastRenderedPageBreak/>
              <w:t xml:space="preserve">osobe sankciu, do 12 mesiacov odo dňa právoplatnosti predchádzajúceho rozhodnutia o uložení sankcie (ďalej len „opakované porušenie povinnosti“), orgán dohľadu uloží dohliadanej osobe pokutu vo výške od </w:t>
            </w:r>
          </w:p>
          <w:p w14:paraId="7168C555" w14:textId="77777777" w:rsidR="00300B37" w:rsidRPr="00F46EEF" w:rsidRDefault="00300B37" w:rsidP="00251B8F">
            <w:pPr>
              <w:widowControl w:val="0"/>
              <w:adjustRightInd w:val="0"/>
              <w:textAlignment w:val="baseline"/>
              <w:rPr>
                <w:sz w:val="20"/>
                <w:szCs w:val="20"/>
              </w:rPr>
            </w:pPr>
            <w:r w:rsidRPr="00F46EEF">
              <w:rPr>
                <w:sz w:val="20"/>
                <w:szCs w:val="20"/>
              </w:rPr>
              <w:t>a) 300 eur do 3 % obratu dohliadanej osoby za predchádzajúce účtovné obdobie, najviac 400 000 eur, ak ide o porušenie povinnosti podľa odseku 1 písm. a),</w:t>
            </w:r>
          </w:p>
          <w:p w14:paraId="5B674F21" w14:textId="77777777" w:rsidR="00300B37" w:rsidRPr="00F46EEF" w:rsidRDefault="00300B37" w:rsidP="00251B8F">
            <w:pPr>
              <w:widowControl w:val="0"/>
              <w:adjustRightInd w:val="0"/>
              <w:textAlignment w:val="baseline"/>
              <w:rPr>
                <w:sz w:val="20"/>
                <w:szCs w:val="20"/>
              </w:rPr>
            </w:pPr>
            <w:r w:rsidRPr="00F46EEF">
              <w:rPr>
                <w:sz w:val="20"/>
                <w:szCs w:val="20"/>
              </w:rPr>
              <w:t>b) 600 eur do 5 % obratu dohliadanej osoby za predchádzajúce účtovné obdobie, ak ide o porušenie povinnosti podľa odseku 1 písm. a) v rozsahu rozšíreného porušovania právnych predpisov alebo rozšíreného porušovania právnych predpisov s rozmerom Únie,</w:t>
            </w:r>
          </w:p>
          <w:p w14:paraId="25538B91" w14:textId="77777777" w:rsidR="00300B37" w:rsidRPr="00F46EEF" w:rsidRDefault="00300B37" w:rsidP="00251B8F">
            <w:pPr>
              <w:widowControl w:val="0"/>
              <w:adjustRightInd w:val="0"/>
              <w:textAlignment w:val="baseline"/>
              <w:rPr>
                <w:sz w:val="20"/>
                <w:szCs w:val="20"/>
              </w:rPr>
            </w:pPr>
          </w:p>
          <w:p w14:paraId="111E06B5" w14:textId="77777777" w:rsidR="00300B37" w:rsidRPr="00F46EEF" w:rsidRDefault="00300B37" w:rsidP="00251B8F">
            <w:pPr>
              <w:widowControl w:val="0"/>
              <w:adjustRightInd w:val="0"/>
              <w:textAlignment w:val="baseline"/>
              <w:rPr>
                <w:sz w:val="20"/>
                <w:szCs w:val="20"/>
              </w:rPr>
            </w:pPr>
            <w:r w:rsidRPr="00F46EEF">
              <w:rPr>
                <w:sz w:val="20"/>
                <w:szCs w:val="20"/>
              </w:rPr>
              <w:t>(7) Ak dohliadaná osoba nemala za predchádzajúce účtovné obdobie žiadny obrat, obrat dohliadanej osoby za predchádzajúce účtovné obdobie nemožno zistiť alebo ak bol obrat dohliadanej osoby za predchádzajúce účtovné obdobie nižší ako dolná hranica sadzby pokuty podľa odsekov 1 a 2, môže orgán dohľadu uložiť dohliadanej osobe pokutu vo výške od</w:t>
            </w:r>
          </w:p>
          <w:p w14:paraId="47F3F6BD" w14:textId="77777777" w:rsidR="00300B37" w:rsidRPr="00F46EEF" w:rsidRDefault="00300B37" w:rsidP="00251B8F">
            <w:pPr>
              <w:widowControl w:val="0"/>
              <w:adjustRightInd w:val="0"/>
              <w:textAlignment w:val="baseline"/>
              <w:rPr>
                <w:sz w:val="20"/>
                <w:szCs w:val="20"/>
              </w:rPr>
            </w:pPr>
            <w:r w:rsidRPr="00F46EEF">
              <w:rPr>
                <w:sz w:val="20"/>
                <w:szCs w:val="20"/>
              </w:rPr>
              <w:t>a) 200 eur do 200 000 eur, ak ide o porušenie povinnosti podľa odseku 1 písm. a),</w:t>
            </w:r>
          </w:p>
          <w:p w14:paraId="754D9835" w14:textId="77777777" w:rsidR="00300B37" w:rsidRPr="00F46EEF" w:rsidRDefault="00300B37" w:rsidP="00251B8F">
            <w:pPr>
              <w:widowControl w:val="0"/>
              <w:adjustRightInd w:val="0"/>
              <w:textAlignment w:val="baseline"/>
              <w:rPr>
                <w:sz w:val="20"/>
                <w:szCs w:val="20"/>
              </w:rPr>
            </w:pPr>
            <w:r w:rsidRPr="00F46EEF">
              <w:rPr>
                <w:sz w:val="20"/>
                <w:szCs w:val="20"/>
              </w:rPr>
              <w:t>b) 500 eur do 2 000 000 eur, ak ide o porušenie povinnosti podľa odseku 1 písm. a) v rozsahu rozšíreného porušovania právnych predpisov alebo rozšíreného porušovania právnych predpisov s rozmerom Únie,</w:t>
            </w:r>
          </w:p>
          <w:p w14:paraId="3CD52A81" w14:textId="77777777" w:rsidR="00300B37" w:rsidRPr="00F46EEF" w:rsidRDefault="00300B37" w:rsidP="00251B8F">
            <w:pPr>
              <w:widowControl w:val="0"/>
              <w:adjustRightInd w:val="0"/>
              <w:textAlignment w:val="baseline"/>
              <w:rPr>
                <w:sz w:val="20"/>
                <w:szCs w:val="20"/>
              </w:rPr>
            </w:pPr>
          </w:p>
          <w:p w14:paraId="58CC7D70" w14:textId="77777777" w:rsidR="00300B37" w:rsidRPr="00F46EEF" w:rsidRDefault="00300B37" w:rsidP="00251B8F">
            <w:pPr>
              <w:widowControl w:val="0"/>
              <w:adjustRightInd w:val="0"/>
              <w:textAlignment w:val="baseline"/>
              <w:rPr>
                <w:sz w:val="20"/>
                <w:szCs w:val="20"/>
              </w:rPr>
            </w:pPr>
            <w:r w:rsidRPr="00F46EEF">
              <w:rPr>
                <w:sz w:val="20"/>
                <w:szCs w:val="20"/>
              </w:rPr>
              <w:t xml:space="preserve">(8) Ak ide o opakované porušenie povinnosti a dohliadaná osoba nemala za predchádzajúce účtovné obdobie žiadny obrat, obrat dohliadanej osoby za predchádzajúce účtovné obdobie nemožno zistiť alebo ak bol obrat dohliadanej osoby za predchádzajúce účtovné obdobie nižší ako dolná hranica sadzby pokuty podľa odseku 3, orgán </w:t>
            </w:r>
            <w:r w:rsidRPr="00F46EEF">
              <w:rPr>
                <w:sz w:val="20"/>
                <w:szCs w:val="20"/>
              </w:rPr>
              <w:lastRenderedPageBreak/>
              <w:t>dohľadu uloží dohliadanej osobe pokutu vo výške od</w:t>
            </w:r>
          </w:p>
          <w:p w14:paraId="37F52514" w14:textId="77777777" w:rsidR="00300B37" w:rsidRPr="00F46EEF" w:rsidRDefault="00300B37" w:rsidP="00251B8F">
            <w:pPr>
              <w:widowControl w:val="0"/>
              <w:adjustRightInd w:val="0"/>
              <w:textAlignment w:val="baseline"/>
              <w:rPr>
                <w:sz w:val="20"/>
                <w:szCs w:val="20"/>
              </w:rPr>
            </w:pPr>
            <w:r w:rsidRPr="00F46EEF">
              <w:rPr>
                <w:sz w:val="20"/>
                <w:szCs w:val="20"/>
              </w:rPr>
              <w:t>a) 300 eur do 400 000 eur, ak ide o porušenie povinnosti podľa odseku 1 písm. a),</w:t>
            </w:r>
          </w:p>
          <w:p w14:paraId="529C3F9D" w14:textId="77777777" w:rsidR="00300B37" w:rsidRPr="00F46EEF" w:rsidRDefault="00300B37" w:rsidP="00251B8F">
            <w:pPr>
              <w:widowControl w:val="0"/>
              <w:adjustRightInd w:val="0"/>
              <w:textAlignment w:val="baseline"/>
              <w:rPr>
                <w:sz w:val="20"/>
                <w:szCs w:val="20"/>
              </w:rPr>
            </w:pPr>
            <w:r w:rsidRPr="00F46EEF">
              <w:rPr>
                <w:sz w:val="20"/>
                <w:szCs w:val="20"/>
              </w:rPr>
              <w:t>b) 600 eur do 2 000 000 eur, ak ide o porušenie povinnosti podľa odseku 1 písm. a) v rozsahu rozšíreného porušovania právnych predpisov alebo rozšíreného porušovania právnych predpisov s rozmerom Únie,</w:t>
            </w:r>
          </w:p>
          <w:p w14:paraId="4F415196" w14:textId="77777777" w:rsidR="00300B37" w:rsidRPr="00F46EEF" w:rsidRDefault="00300B37" w:rsidP="00251B8F">
            <w:pPr>
              <w:widowControl w:val="0"/>
              <w:adjustRightInd w:val="0"/>
              <w:textAlignment w:val="baseline"/>
              <w:rPr>
                <w:sz w:val="20"/>
                <w:szCs w:val="20"/>
              </w:rPr>
            </w:pPr>
          </w:p>
          <w:p w14:paraId="17E3C262" w14:textId="77777777" w:rsidR="00300B37" w:rsidRPr="00F46EEF" w:rsidRDefault="00300B37" w:rsidP="00251B8F">
            <w:pPr>
              <w:widowControl w:val="0"/>
              <w:adjustRightInd w:val="0"/>
              <w:textAlignment w:val="baseline"/>
              <w:rPr>
                <w:sz w:val="20"/>
                <w:szCs w:val="20"/>
              </w:rPr>
            </w:pPr>
            <w:r w:rsidRPr="00F46EEF">
              <w:rPr>
                <w:sz w:val="20"/>
                <w:szCs w:val="20"/>
              </w:rPr>
              <w:t xml:space="preserve">(1) Orgán dohľadu môže rozhodnutím uložiť dohliadanej osobe povinnosť odstrániť alebo zmeniť obsah zverejnený v online rozhraní alebo povinnosť zabezpečiť vymazanie domény na dosiahnutie ukončenia alebo zákazu poškodzovania kolektívnych záujmov spotrebiteľov alebo na zabránenie rizika vzniku závažnej ujmy na kolektívnych záujmoch spotrebiteľov. </w:t>
            </w:r>
          </w:p>
          <w:p w14:paraId="17A4E9BE" w14:textId="77777777" w:rsidR="00300B37" w:rsidRPr="00F46EEF" w:rsidRDefault="00300B37" w:rsidP="00251B8F"/>
          <w:p w14:paraId="2CA7E415" w14:textId="77777777" w:rsidR="00300B37" w:rsidRPr="00F46EEF" w:rsidRDefault="00300B37" w:rsidP="00251B8F">
            <w:pPr>
              <w:widowControl w:val="0"/>
              <w:adjustRightInd w:val="0"/>
              <w:textAlignment w:val="baseline"/>
              <w:rPr>
                <w:sz w:val="20"/>
                <w:szCs w:val="20"/>
              </w:rPr>
            </w:pPr>
            <w:r w:rsidRPr="00F46EEF">
              <w:rPr>
                <w:sz w:val="20"/>
                <w:szCs w:val="20"/>
              </w:rPr>
              <w:t xml:space="preserve">(3) Orgán dohľadu môže okrem opatrení podľa odsekov 1 a 2 uložiť </w:t>
            </w:r>
          </w:p>
          <w:p w14:paraId="3FE5CD19" w14:textId="77777777" w:rsidR="00300B37" w:rsidRPr="00F46EEF" w:rsidRDefault="00300B37" w:rsidP="00251B8F">
            <w:pPr>
              <w:widowControl w:val="0"/>
              <w:adjustRightInd w:val="0"/>
              <w:textAlignment w:val="baseline"/>
              <w:rPr>
                <w:sz w:val="20"/>
                <w:szCs w:val="20"/>
              </w:rPr>
            </w:pPr>
            <w:r w:rsidRPr="00F46EEF">
              <w:rPr>
                <w:sz w:val="20"/>
                <w:szCs w:val="20"/>
              </w:rPr>
              <w:t>c) šíriteľovi reklamy za porušenie všeobecných požiadaviek na reklamu podľa § 3 ods. 1 písm. a), d) až j), ods. 3 až 7 a požiadaviek na reklamu niektorých produktov podľa § 5 až 7a, § 8 ods. 4 a § 9 a držiteľovi rozhodnutia o registrácii lieku, ktorý je predmetom reklamy, za porušenie ustanovení § 8 ods. 11, 15, 16, 19 až 22 a 24 pokutu vo výške od 300 eur do 4 % obratu za predchádzajúce účtovné obdobie, najviac 100 000 eur,</w:t>
            </w:r>
          </w:p>
          <w:p w14:paraId="6DFA1F41" w14:textId="77777777" w:rsidR="00300B37" w:rsidRPr="00F46EEF" w:rsidRDefault="00300B37" w:rsidP="00251B8F">
            <w:pPr>
              <w:widowControl w:val="0"/>
              <w:adjustRightInd w:val="0"/>
              <w:textAlignment w:val="baseline"/>
              <w:rPr>
                <w:sz w:val="20"/>
                <w:szCs w:val="20"/>
              </w:rPr>
            </w:pPr>
          </w:p>
          <w:p w14:paraId="2F8E0563" w14:textId="77777777" w:rsidR="00300B37" w:rsidRPr="00F46EEF" w:rsidRDefault="00300B37" w:rsidP="00251B8F">
            <w:pPr>
              <w:widowControl w:val="0"/>
              <w:adjustRightInd w:val="0"/>
              <w:textAlignment w:val="baseline"/>
              <w:rPr>
                <w:sz w:val="20"/>
                <w:szCs w:val="20"/>
              </w:rPr>
            </w:pPr>
            <w:r w:rsidRPr="00F46EEF">
              <w:rPr>
                <w:sz w:val="20"/>
                <w:szCs w:val="20"/>
              </w:rPr>
              <w:t>(4) Pri opakovanom porušení tej istej povinnosti, za porušenie ktorej už orgán dohľadu uložil osobe podľa odseku 3 sankciu, do 12 mesiacov odo dňa právoplatnosti predchádzajúceho rozhodnutia o uložení sankcie (ďalej len „opakované porušenie povinnosti“), orgán dohľadu uloží osobe podľa odseku 3 pokutu vo výške od</w:t>
            </w:r>
          </w:p>
          <w:p w14:paraId="76717BB5" w14:textId="77777777" w:rsidR="00300B37" w:rsidRPr="00F46EEF" w:rsidRDefault="00300B37" w:rsidP="00251B8F">
            <w:pPr>
              <w:widowControl w:val="0"/>
              <w:adjustRightInd w:val="0"/>
              <w:textAlignment w:val="baseline"/>
              <w:rPr>
                <w:sz w:val="20"/>
                <w:szCs w:val="20"/>
              </w:rPr>
            </w:pPr>
            <w:r w:rsidRPr="00F46EEF">
              <w:rPr>
                <w:sz w:val="20"/>
                <w:szCs w:val="20"/>
              </w:rPr>
              <w:t>c) 600 eur do 5 % obratu za predchádzajúce účtovné obdobie, najviac 150 000 eur, ak ide o porušenie povinnosti podľa odseku 3 písm. c),</w:t>
            </w:r>
          </w:p>
          <w:p w14:paraId="7AA3B94C" w14:textId="77777777" w:rsidR="00300B37" w:rsidRPr="00F46EEF" w:rsidRDefault="00300B37" w:rsidP="00251B8F">
            <w:pPr>
              <w:widowControl w:val="0"/>
              <w:adjustRightInd w:val="0"/>
              <w:textAlignment w:val="baseline"/>
              <w:rPr>
                <w:sz w:val="20"/>
                <w:szCs w:val="20"/>
              </w:rPr>
            </w:pPr>
          </w:p>
          <w:p w14:paraId="7608A433" w14:textId="77777777" w:rsidR="00300B37" w:rsidRPr="00F46EEF" w:rsidRDefault="00300B37" w:rsidP="00251B8F">
            <w:pPr>
              <w:widowControl w:val="0"/>
              <w:adjustRightInd w:val="0"/>
              <w:textAlignment w:val="baseline"/>
              <w:rPr>
                <w:sz w:val="20"/>
                <w:szCs w:val="20"/>
              </w:rPr>
            </w:pPr>
            <w:r w:rsidRPr="00F46EEF">
              <w:rPr>
                <w:sz w:val="20"/>
                <w:szCs w:val="20"/>
              </w:rPr>
              <w:t>(8)</w:t>
            </w:r>
            <w:r w:rsidRPr="00F46EEF">
              <w:t xml:space="preserve"> </w:t>
            </w:r>
            <w:r w:rsidRPr="00F46EEF">
              <w:rPr>
                <w:sz w:val="20"/>
                <w:szCs w:val="20"/>
              </w:rPr>
              <w:t>Ak osoba podľa odseku 3 nemala za predchádzajúce účtovné obdobie žiadny obrat, obrat osoby podľa odseku 3 za predchádzajúce účtovné obdobie nemožno zistiť alebo ak bol obrat osoby podľa odseku 3 za predchádzajúce účtovné obdobie nižší ako dolná hranica sadzby pokuty podľa odseku 3, orgán dohľadu môže uložiť osobe podľa odseku 3 pokutu vo výške</w:t>
            </w:r>
          </w:p>
          <w:p w14:paraId="449021A7" w14:textId="77777777" w:rsidR="00300B37" w:rsidRPr="00F46EEF" w:rsidRDefault="00300B37" w:rsidP="00251B8F">
            <w:pPr>
              <w:widowControl w:val="0"/>
              <w:adjustRightInd w:val="0"/>
              <w:textAlignment w:val="baseline"/>
              <w:rPr>
                <w:sz w:val="20"/>
                <w:szCs w:val="20"/>
              </w:rPr>
            </w:pPr>
            <w:r w:rsidRPr="00F46EEF">
              <w:rPr>
                <w:sz w:val="20"/>
                <w:szCs w:val="20"/>
              </w:rPr>
              <w:t>c) od 300 eur do 100 000 eur, ak ide o porušenie povinnosti podľa odseku 3 písm. c),</w:t>
            </w:r>
          </w:p>
          <w:p w14:paraId="6867D783" w14:textId="77777777" w:rsidR="00300B37" w:rsidRPr="00F46EEF" w:rsidRDefault="00300B37" w:rsidP="00251B8F">
            <w:pPr>
              <w:widowControl w:val="0"/>
              <w:adjustRightInd w:val="0"/>
              <w:textAlignment w:val="baseline"/>
              <w:rPr>
                <w:sz w:val="20"/>
                <w:szCs w:val="20"/>
              </w:rPr>
            </w:pPr>
          </w:p>
          <w:p w14:paraId="72C3A03E" w14:textId="77777777" w:rsidR="00300B37" w:rsidRPr="00F46EEF" w:rsidRDefault="00300B37" w:rsidP="00251B8F">
            <w:pPr>
              <w:widowControl w:val="0"/>
              <w:adjustRightInd w:val="0"/>
              <w:textAlignment w:val="baseline"/>
              <w:rPr>
                <w:sz w:val="20"/>
                <w:szCs w:val="20"/>
              </w:rPr>
            </w:pPr>
            <w:r w:rsidRPr="00F46EEF">
              <w:rPr>
                <w:sz w:val="20"/>
                <w:szCs w:val="20"/>
              </w:rPr>
              <w:t>(9) Ak osoba podľa odseku 3 nemala za predchádzajúce účtovné obdobie žiadny obrat, obrat osoby podľa odseku 3 za predchádzajúce účtovné obdobie nemožno zistiť alebo ak bol obrat osoby podľa odseku 3 za predchádzajúce účtovné obdobie nižší ako dolná hranica sadzby pokuty podľa odseku 4, orgán dohľadu uloží osobe podľa odseku 3 pokutu vo výške</w:t>
            </w:r>
          </w:p>
          <w:p w14:paraId="55E75AB1" w14:textId="77777777" w:rsidR="00300B37" w:rsidRPr="00F46EEF" w:rsidRDefault="00300B37" w:rsidP="00251B8F">
            <w:pPr>
              <w:widowControl w:val="0"/>
              <w:adjustRightInd w:val="0"/>
              <w:textAlignment w:val="baseline"/>
              <w:rPr>
                <w:sz w:val="20"/>
                <w:szCs w:val="20"/>
              </w:rPr>
            </w:pPr>
            <w:r w:rsidRPr="00F46EEF">
              <w:rPr>
                <w:sz w:val="20"/>
                <w:szCs w:val="20"/>
              </w:rPr>
              <w:t>c) od 600 eur do 150 000 eur, ak ide o opakované porušenie povinnosti podľa odseku 3 písm. c),</w:t>
            </w:r>
          </w:p>
        </w:tc>
        <w:tc>
          <w:tcPr>
            <w:tcW w:w="709" w:type="dxa"/>
            <w:tcBorders>
              <w:top w:val="single" w:sz="4" w:space="0" w:color="auto"/>
              <w:left w:val="single" w:sz="4" w:space="0" w:color="auto"/>
              <w:bottom w:val="single" w:sz="4" w:space="0" w:color="auto"/>
              <w:right w:val="single" w:sz="4" w:space="0" w:color="auto"/>
            </w:tcBorders>
          </w:tcPr>
          <w:p w14:paraId="278F0EFF" w14:textId="77777777" w:rsidR="00300B37" w:rsidRPr="00F46EEF" w:rsidRDefault="00300B37" w:rsidP="00251B8F">
            <w:pPr>
              <w:widowControl w:val="0"/>
              <w:adjustRightInd w:val="0"/>
              <w:textAlignment w:val="baseline"/>
              <w:rPr>
                <w:sz w:val="20"/>
                <w:szCs w:val="20"/>
              </w:rPr>
            </w:pPr>
            <w:r w:rsidRPr="00F46EEF">
              <w:rPr>
                <w:sz w:val="20"/>
                <w:szCs w:val="20"/>
              </w:rPr>
              <w:lastRenderedPageBreak/>
              <w:t>Ú</w:t>
            </w:r>
          </w:p>
        </w:tc>
        <w:tc>
          <w:tcPr>
            <w:tcW w:w="992" w:type="dxa"/>
            <w:tcBorders>
              <w:top w:val="single" w:sz="4" w:space="0" w:color="auto"/>
              <w:left w:val="single" w:sz="4" w:space="0" w:color="auto"/>
              <w:bottom w:val="single" w:sz="4" w:space="0" w:color="auto"/>
              <w:right w:val="single" w:sz="4" w:space="0" w:color="auto"/>
            </w:tcBorders>
          </w:tcPr>
          <w:p w14:paraId="363F062F" w14:textId="77777777" w:rsidR="00300B37" w:rsidRPr="00F46EEF" w:rsidRDefault="00300B37" w:rsidP="00251B8F">
            <w:pPr>
              <w:widowControl w:val="0"/>
              <w:adjustRightInd w:val="0"/>
              <w:textAlignment w:val="baseline"/>
              <w:rPr>
                <w:sz w:val="20"/>
                <w:szCs w:val="20"/>
              </w:rPr>
            </w:pPr>
          </w:p>
        </w:tc>
        <w:tc>
          <w:tcPr>
            <w:tcW w:w="1134" w:type="dxa"/>
            <w:tcBorders>
              <w:top w:val="single" w:sz="4" w:space="0" w:color="auto"/>
              <w:left w:val="single" w:sz="4" w:space="0" w:color="auto"/>
              <w:bottom w:val="single" w:sz="4" w:space="0" w:color="auto"/>
              <w:right w:val="single" w:sz="4" w:space="0" w:color="auto"/>
            </w:tcBorders>
          </w:tcPr>
          <w:p w14:paraId="2ADCFFBC" w14:textId="77777777" w:rsidR="00300B37" w:rsidRPr="00F46EEF" w:rsidRDefault="00300B37" w:rsidP="00251B8F">
            <w:pPr>
              <w:widowControl w:val="0"/>
              <w:adjustRightInd w:val="0"/>
              <w:textAlignment w:val="baseline"/>
              <w:rPr>
                <w:sz w:val="20"/>
                <w:szCs w:val="20"/>
              </w:rPr>
            </w:pPr>
            <w:r w:rsidRPr="00F46EEF">
              <w:rPr>
                <w:sz w:val="20"/>
                <w:szCs w:val="20"/>
              </w:rPr>
              <w:t>GP – N</w:t>
            </w:r>
          </w:p>
        </w:tc>
        <w:tc>
          <w:tcPr>
            <w:tcW w:w="709" w:type="dxa"/>
            <w:tcBorders>
              <w:top w:val="single" w:sz="4" w:space="0" w:color="auto"/>
              <w:left w:val="single" w:sz="4" w:space="0" w:color="auto"/>
              <w:bottom w:val="single" w:sz="4" w:space="0" w:color="auto"/>
              <w:right w:val="single" w:sz="12" w:space="0" w:color="auto"/>
            </w:tcBorders>
          </w:tcPr>
          <w:p w14:paraId="7B4B8DC9" w14:textId="77777777" w:rsidR="00300B37" w:rsidRPr="00F46EEF" w:rsidRDefault="00300B37" w:rsidP="00251B8F">
            <w:pPr>
              <w:widowControl w:val="0"/>
              <w:adjustRightInd w:val="0"/>
              <w:textAlignment w:val="baseline"/>
              <w:rPr>
                <w:sz w:val="20"/>
                <w:szCs w:val="20"/>
              </w:rPr>
            </w:pPr>
          </w:p>
        </w:tc>
      </w:tr>
    </w:tbl>
    <w:p w14:paraId="25D33657" w14:textId="77777777" w:rsidR="00A10D37" w:rsidRDefault="00A10D37" w:rsidP="00300B37"/>
    <w:p w14:paraId="32D86725" w14:textId="77777777" w:rsidR="00057F19" w:rsidRDefault="00057F19" w:rsidP="00057F19">
      <w:pPr>
        <w:jc w:val="both"/>
      </w:pPr>
      <w:r>
        <w:t xml:space="preserve">* Vyjadrenie k opodstatnenosti </w:t>
      </w:r>
      <w:proofErr w:type="spellStart"/>
      <w:r>
        <w:t>goldplatingu</w:t>
      </w:r>
      <w:proofErr w:type="spellEnd"/>
      <w:r>
        <w:t xml:space="preserve"> a jeho odôvodnenie:</w:t>
      </w:r>
    </w:p>
    <w:p w14:paraId="32F9D17B" w14:textId="77777777" w:rsidR="00057F19" w:rsidRDefault="00057F19" w:rsidP="00057F19">
      <w:pPr>
        <w:jc w:val="both"/>
      </w:pPr>
    </w:p>
    <w:p w14:paraId="34E629C3" w14:textId="16AC1CB6" w:rsidR="00057F19" w:rsidRDefault="00090302" w:rsidP="00057F19">
      <w:pPr>
        <w:jc w:val="both"/>
        <w:rPr>
          <w:b/>
          <w:sz w:val="20"/>
          <w:szCs w:val="20"/>
        </w:rPr>
      </w:pPr>
      <w:r>
        <w:rPr>
          <w:b/>
          <w:sz w:val="20"/>
          <w:szCs w:val="20"/>
        </w:rPr>
        <w:t>čl. 6a ods. 5</w:t>
      </w:r>
      <w:r w:rsidR="00057F19" w:rsidRPr="0091370F">
        <w:rPr>
          <w:b/>
          <w:sz w:val="20"/>
          <w:szCs w:val="20"/>
        </w:rPr>
        <w:t xml:space="preserve">  smernice </w:t>
      </w:r>
      <w:r w:rsidR="00057F19">
        <w:rPr>
          <w:b/>
          <w:sz w:val="20"/>
          <w:szCs w:val="20"/>
        </w:rPr>
        <w:t>98/6/ES</w:t>
      </w:r>
      <w:r w:rsidR="00057F19" w:rsidRPr="005E27A6">
        <w:rPr>
          <w:sz w:val="20"/>
          <w:szCs w:val="20"/>
        </w:rPr>
        <w:t xml:space="preserve">: Návrhom </w:t>
      </w:r>
      <w:r w:rsidR="00057F19" w:rsidRPr="003D091D">
        <w:rPr>
          <w:sz w:val="20"/>
          <w:szCs w:val="20"/>
        </w:rPr>
        <w:t xml:space="preserve">zákona sa </w:t>
      </w:r>
      <w:r w:rsidR="00057F19" w:rsidRPr="003D091D">
        <w:rPr>
          <w:b/>
          <w:sz w:val="20"/>
          <w:szCs w:val="20"/>
        </w:rPr>
        <w:t>nezavádza</w:t>
      </w:r>
      <w:r w:rsidR="00057F19" w:rsidRPr="003D091D">
        <w:rPr>
          <w:sz w:val="20"/>
          <w:szCs w:val="20"/>
        </w:rPr>
        <w:t xml:space="preserve"> národná úprava, ktorá by išla nad rámec minimálnych požiadaviek stanovených v smernici </w:t>
      </w:r>
      <w:r w:rsidR="00057F19" w:rsidRPr="00057F19">
        <w:rPr>
          <w:sz w:val="20"/>
          <w:szCs w:val="20"/>
        </w:rPr>
        <w:t>98/6/ES</w:t>
      </w:r>
      <w:r w:rsidR="00057F19" w:rsidRPr="003D091D">
        <w:rPr>
          <w:sz w:val="20"/>
          <w:szCs w:val="20"/>
        </w:rPr>
        <w:t xml:space="preserve">. Návrhom zákona sa upravujú existujúce ustanovenia zákona č. 108/2024 Z. z. o ochrane spotrebiteľa a o zmene a doplnení niektorých zákonov, ktoré idú nad rámec minimálnych požiadaviek smernice. </w:t>
      </w:r>
      <w:r w:rsidR="00057F19" w:rsidRPr="003D091D">
        <w:rPr>
          <w:b/>
          <w:sz w:val="20"/>
          <w:szCs w:val="20"/>
        </w:rPr>
        <w:t xml:space="preserve">Ide o formálnu zmenu s cieľom spresniť </w:t>
      </w:r>
      <w:r w:rsidR="0041324D">
        <w:rPr>
          <w:b/>
          <w:sz w:val="20"/>
          <w:szCs w:val="20"/>
        </w:rPr>
        <w:t>ustanovenie</w:t>
      </w:r>
      <w:r w:rsidR="00D53261">
        <w:rPr>
          <w:b/>
          <w:sz w:val="20"/>
          <w:szCs w:val="20"/>
        </w:rPr>
        <w:t xml:space="preserve"> v súvislosti s postupným znižovaním ceny tovaru obchodníkom.</w:t>
      </w:r>
    </w:p>
    <w:p w14:paraId="7CDCDBA7" w14:textId="77777777" w:rsidR="00D53261" w:rsidRDefault="00D53261" w:rsidP="00057F19">
      <w:pPr>
        <w:jc w:val="both"/>
        <w:rPr>
          <w:b/>
          <w:sz w:val="20"/>
          <w:szCs w:val="20"/>
        </w:rPr>
      </w:pPr>
    </w:p>
    <w:p w14:paraId="3FE39040" w14:textId="63D63913" w:rsidR="00D53261" w:rsidRPr="00090302" w:rsidRDefault="00057F19" w:rsidP="00090302">
      <w:pPr>
        <w:jc w:val="both"/>
        <w:rPr>
          <w:sz w:val="20"/>
          <w:szCs w:val="20"/>
        </w:rPr>
      </w:pPr>
      <w:proofErr w:type="spellStart"/>
      <w:r w:rsidRPr="003D091D">
        <w:rPr>
          <w:sz w:val="20"/>
          <w:szCs w:val="20"/>
        </w:rPr>
        <w:t>Goldplating</w:t>
      </w:r>
      <w:proofErr w:type="spellEnd"/>
      <w:r w:rsidRPr="003D091D">
        <w:rPr>
          <w:sz w:val="20"/>
          <w:szCs w:val="20"/>
        </w:rPr>
        <w:t xml:space="preserve"> k </w:t>
      </w:r>
      <w:r w:rsidR="00090302">
        <w:rPr>
          <w:sz w:val="20"/>
          <w:szCs w:val="20"/>
        </w:rPr>
        <w:t>čl. 6a ods. 5</w:t>
      </w:r>
      <w:r w:rsidR="00D53261" w:rsidRPr="00D53261">
        <w:rPr>
          <w:sz w:val="20"/>
          <w:szCs w:val="20"/>
        </w:rPr>
        <w:t xml:space="preserve">  smernice 98/6/ES </w:t>
      </w:r>
      <w:r w:rsidRPr="003D091D">
        <w:rPr>
          <w:sz w:val="20"/>
          <w:szCs w:val="20"/>
        </w:rPr>
        <w:t xml:space="preserve">bol riadne odôvodnený v legislatívnom procese, v ktorom bol článok smernice pôvodne transponovaný: </w:t>
      </w:r>
      <w:r w:rsidR="00090302" w:rsidRPr="00090302">
        <w:rPr>
          <w:sz w:val="20"/>
          <w:szCs w:val="20"/>
        </w:rPr>
        <w:t>čl. I § 7 ods. 3 NZ – využitie možnosti stanovenej v čl. 6a ods. 5 smernice 98/6/ES v platnom znení stanoviť, že ak sa zníženie ceny postupne zvyšuje, predchádzajúca cena je cena bez zníženia ceny pred prvým uplatnením zníženia ceny. Uvedené má pozitívny vplyv na podnikateľské prostredie</w:t>
      </w:r>
      <w:r w:rsidR="0091737E">
        <w:rPr>
          <w:sz w:val="20"/>
          <w:szCs w:val="20"/>
        </w:rPr>
        <w:t>.</w:t>
      </w:r>
    </w:p>
    <w:p w14:paraId="1821C763" w14:textId="77777777" w:rsidR="00D53261" w:rsidRDefault="00D53261" w:rsidP="00057F19">
      <w:pPr>
        <w:jc w:val="both"/>
        <w:rPr>
          <w:sz w:val="20"/>
          <w:szCs w:val="20"/>
        </w:rPr>
      </w:pPr>
    </w:p>
    <w:p w14:paraId="62EAD62A" w14:textId="77777777" w:rsidR="00057F19" w:rsidRDefault="00057F19" w:rsidP="00300B37"/>
    <w:p w14:paraId="6626E1BF" w14:textId="77777777" w:rsidR="00057F19" w:rsidRDefault="00057F19" w:rsidP="00300B37"/>
    <w:p w14:paraId="7CAF4A14" w14:textId="77777777" w:rsidR="00057F19" w:rsidRPr="00300B37" w:rsidRDefault="00057F19" w:rsidP="00300B37"/>
    <w:sectPr w:rsidR="00057F19" w:rsidRPr="00300B37" w:rsidSect="00485F54">
      <w:pgSz w:w="16838" w:h="11906" w:orient="landscape"/>
      <w:pgMar w:top="1417" w:right="223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5B" w:usb2="00000009" w:usb3="00000000" w:csb0="000001FF" w:csb1="00000000"/>
  </w:font>
  <w:font w:name="Georgia">
    <w:panose1 w:val="02040502050405020303"/>
    <w:charset w:val="EE"/>
    <w:family w:val="roman"/>
    <w:pitch w:val="variable"/>
    <w:sig w:usb0="00000287" w:usb1="00000000" w:usb2="00000000" w:usb3="00000000" w:csb0="0000009F" w:csb1="00000000"/>
  </w:font>
  <w:font w:name="EUAlbertina">
    <w:panose1 w:val="00000000000000000000"/>
    <w:charset w:val="00"/>
    <w:family w:val="roman"/>
    <w:notTrueType/>
    <w:pitch w:val="default"/>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B16936C5"/>
    <w:multiLevelType w:val="hybridMultilevel"/>
    <w:tmpl w:val="5C0D3169"/>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1430D45"/>
    <w:multiLevelType w:val="hybridMultilevel"/>
    <w:tmpl w:val="560A2A9C"/>
    <w:lvl w:ilvl="0" w:tplc="854E6A9C">
      <w:start w:val="1"/>
      <w:numFmt w:val="bullet"/>
      <w:lvlText w:val="-"/>
      <w:lvlJc w:val="left"/>
      <w:pPr>
        <w:ind w:left="1068" w:hanging="360"/>
      </w:pPr>
      <w:rPr>
        <w:rFonts w:ascii="Times New Roman" w:eastAsia="Times New Roman" w:hAnsi="Times New Roman" w:cs="Times New Roman" w:hint="default"/>
        <w:sz w:val="24"/>
      </w:rPr>
    </w:lvl>
    <w:lvl w:ilvl="1" w:tplc="041B0003" w:tentative="1">
      <w:start w:val="1"/>
      <w:numFmt w:val="bullet"/>
      <w:lvlText w:val="o"/>
      <w:lvlJc w:val="left"/>
      <w:pPr>
        <w:ind w:left="1788" w:hanging="360"/>
      </w:pPr>
      <w:rPr>
        <w:rFonts w:ascii="Courier New" w:hAnsi="Courier New" w:cs="Courier New" w:hint="default"/>
      </w:rPr>
    </w:lvl>
    <w:lvl w:ilvl="2" w:tplc="041B0005" w:tentative="1">
      <w:start w:val="1"/>
      <w:numFmt w:val="bullet"/>
      <w:lvlText w:val=""/>
      <w:lvlJc w:val="left"/>
      <w:pPr>
        <w:ind w:left="2508" w:hanging="360"/>
      </w:pPr>
      <w:rPr>
        <w:rFonts w:ascii="Wingdings" w:hAnsi="Wingdings" w:hint="default"/>
      </w:rPr>
    </w:lvl>
    <w:lvl w:ilvl="3" w:tplc="041B0001" w:tentative="1">
      <w:start w:val="1"/>
      <w:numFmt w:val="bullet"/>
      <w:lvlText w:val=""/>
      <w:lvlJc w:val="left"/>
      <w:pPr>
        <w:ind w:left="3228" w:hanging="360"/>
      </w:pPr>
      <w:rPr>
        <w:rFonts w:ascii="Symbol" w:hAnsi="Symbol" w:hint="default"/>
      </w:rPr>
    </w:lvl>
    <w:lvl w:ilvl="4" w:tplc="041B0003" w:tentative="1">
      <w:start w:val="1"/>
      <w:numFmt w:val="bullet"/>
      <w:lvlText w:val="o"/>
      <w:lvlJc w:val="left"/>
      <w:pPr>
        <w:ind w:left="3948" w:hanging="360"/>
      </w:pPr>
      <w:rPr>
        <w:rFonts w:ascii="Courier New" w:hAnsi="Courier New" w:cs="Courier New" w:hint="default"/>
      </w:rPr>
    </w:lvl>
    <w:lvl w:ilvl="5" w:tplc="041B0005" w:tentative="1">
      <w:start w:val="1"/>
      <w:numFmt w:val="bullet"/>
      <w:lvlText w:val=""/>
      <w:lvlJc w:val="left"/>
      <w:pPr>
        <w:ind w:left="4668" w:hanging="360"/>
      </w:pPr>
      <w:rPr>
        <w:rFonts w:ascii="Wingdings" w:hAnsi="Wingdings" w:hint="default"/>
      </w:rPr>
    </w:lvl>
    <w:lvl w:ilvl="6" w:tplc="041B0001" w:tentative="1">
      <w:start w:val="1"/>
      <w:numFmt w:val="bullet"/>
      <w:lvlText w:val=""/>
      <w:lvlJc w:val="left"/>
      <w:pPr>
        <w:ind w:left="5388" w:hanging="360"/>
      </w:pPr>
      <w:rPr>
        <w:rFonts w:ascii="Symbol" w:hAnsi="Symbol" w:hint="default"/>
      </w:rPr>
    </w:lvl>
    <w:lvl w:ilvl="7" w:tplc="041B0003" w:tentative="1">
      <w:start w:val="1"/>
      <w:numFmt w:val="bullet"/>
      <w:lvlText w:val="o"/>
      <w:lvlJc w:val="left"/>
      <w:pPr>
        <w:ind w:left="6108" w:hanging="360"/>
      </w:pPr>
      <w:rPr>
        <w:rFonts w:ascii="Courier New" w:hAnsi="Courier New" w:cs="Courier New" w:hint="default"/>
      </w:rPr>
    </w:lvl>
    <w:lvl w:ilvl="8" w:tplc="041B0005" w:tentative="1">
      <w:start w:val="1"/>
      <w:numFmt w:val="bullet"/>
      <w:lvlText w:val=""/>
      <w:lvlJc w:val="left"/>
      <w:pPr>
        <w:ind w:left="6828" w:hanging="360"/>
      </w:pPr>
      <w:rPr>
        <w:rFonts w:ascii="Wingdings" w:hAnsi="Wingdings" w:hint="default"/>
      </w:rPr>
    </w:lvl>
  </w:abstractNum>
  <w:abstractNum w:abstractNumId="2" w15:restartNumberingAfterBreak="0">
    <w:nsid w:val="05B362E3"/>
    <w:multiLevelType w:val="hybridMultilevel"/>
    <w:tmpl w:val="5872783C"/>
    <w:lvl w:ilvl="0" w:tplc="A0DC93D2">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3" w15:restartNumberingAfterBreak="0">
    <w:nsid w:val="091815AD"/>
    <w:multiLevelType w:val="hybridMultilevel"/>
    <w:tmpl w:val="D02A8E08"/>
    <w:lvl w:ilvl="0" w:tplc="041B0017">
      <w:start w:val="1"/>
      <w:numFmt w:val="lowerLetter"/>
      <w:lvlText w:val="%1)"/>
      <w:lvlJc w:val="left"/>
      <w:pPr>
        <w:ind w:left="720" w:hanging="360"/>
      </w:pPr>
    </w:lvl>
    <w:lvl w:ilvl="1" w:tplc="041B0017">
      <w:start w:val="1"/>
      <w:numFmt w:val="lowerLetter"/>
      <w:lvlText w:val="%2)"/>
      <w:lvlJc w:val="left"/>
      <w:pPr>
        <w:ind w:left="1440" w:hanging="360"/>
      </w:pPr>
    </w:lvl>
    <w:lvl w:ilvl="2" w:tplc="51CEDD60">
      <w:start w:val="1"/>
      <w:numFmt w:val="decimal"/>
      <w:lvlText w:val="(%3)"/>
      <w:lvlJc w:val="left"/>
      <w:pPr>
        <w:ind w:left="2415" w:hanging="435"/>
      </w:pPr>
      <w:rPr>
        <w:rFonts w:hint="default"/>
      </w:r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 w15:restartNumberingAfterBreak="0">
    <w:nsid w:val="0B7239F7"/>
    <w:multiLevelType w:val="hybridMultilevel"/>
    <w:tmpl w:val="F2822772"/>
    <w:lvl w:ilvl="0" w:tplc="CCC099DA">
      <w:start w:val="4"/>
      <w:numFmt w:val="bullet"/>
      <w:lvlText w:val="-"/>
      <w:lvlJc w:val="left"/>
      <w:pPr>
        <w:ind w:left="360" w:hanging="360"/>
      </w:pPr>
      <w:rPr>
        <w:rFonts w:ascii="Times New Roman" w:eastAsia="Calibri" w:hAnsi="Times New Roman" w:cs="Times New Roman" w:hint="default"/>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5" w15:restartNumberingAfterBreak="0">
    <w:nsid w:val="0CCE7FE0"/>
    <w:multiLevelType w:val="multilevel"/>
    <w:tmpl w:val="1BCA63B2"/>
    <w:lvl w:ilvl="0">
      <w:start w:val="1"/>
      <w:numFmt w:val="lowerLetter"/>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6" w15:restartNumberingAfterBreak="0">
    <w:nsid w:val="10A4232B"/>
    <w:multiLevelType w:val="hybridMultilevel"/>
    <w:tmpl w:val="9F506A7E"/>
    <w:lvl w:ilvl="0" w:tplc="041B000F">
      <w:start w:val="1"/>
      <w:numFmt w:val="decimal"/>
      <w:lvlText w:val="%1."/>
      <w:lvlJc w:val="left"/>
      <w:pPr>
        <w:ind w:left="502" w:hanging="360"/>
      </w:pPr>
    </w:lvl>
    <w:lvl w:ilvl="1" w:tplc="041B0019" w:tentative="1">
      <w:start w:val="1"/>
      <w:numFmt w:val="lowerLetter"/>
      <w:lvlText w:val="%2."/>
      <w:lvlJc w:val="left"/>
      <w:pPr>
        <w:ind w:left="1222" w:hanging="360"/>
      </w:pPr>
    </w:lvl>
    <w:lvl w:ilvl="2" w:tplc="041B001B" w:tentative="1">
      <w:start w:val="1"/>
      <w:numFmt w:val="lowerRoman"/>
      <w:lvlText w:val="%3."/>
      <w:lvlJc w:val="right"/>
      <w:pPr>
        <w:ind w:left="1942" w:hanging="180"/>
      </w:pPr>
    </w:lvl>
    <w:lvl w:ilvl="3" w:tplc="041B000F" w:tentative="1">
      <w:start w:val="1"/>
      <w:numFmt w:val="decimal"/>
      <w:lvlText w:val="%4."/>
      <w:lvlJc w:val="left"/>
      <w:pPr>
        <w:ind w:left="2662" w:hanging="360"/>
      </w:pPr>
    </w:lvl>
    <w:lvl w:ilvl="4" w:tplc="041B0019" w:tentative="1">
      <w:start w:val="1"/>
      <w:numFmt w:val="lowerLetter"/>
      <w:lvlText w:val="%5."/>
      <w:lvlJc w:val="left"/>
      <w:pPr>
        <w:ind w:left="3382" w:hanging="360"/>
      </w:pPr>
    </w:lvl>
    <w:lvl w:ilvl="5" w:tplc="041B001B" w:tentative="1">
      <w:start w:val="1"/>
      <w:numFmt w:val="lowerRoman"/>
      <w:lvlText w:val="%6."/>
      <w:lvlJc w:val="right"/>
      <w:pPr>
        <w:ind w:left="4102" w:hanging="180"/>
      </w:pPr>
    </w:lvl>
    <w:lvl w:ilvl="6" w:tplc="041B000F" w:tentative="1">
      <w:start w:val="1"/>
      <w:numFmt w:val="decimal"/>
      <w:lvlText w:val="%7."/>
      <w:lvlJc w:val="left"/>
      <w:pPr>
        <w:ind w:left="4822" w:hanging="360"/>
      </w:pPr>
    </w:lvl>
    <w:lvl w:ilvl="7" w:tplc="041B0019" w:tentative="1">
      <w:start w:val="1"/>
      <w:numFmt w:val="lowerLetter"/>
      <w:lvlText w:val="%8."/>
      <w:lvlJc w:val="left"/>
      <w:pPr>
        <w:ind w:left="5542" w:hanging="360"/>
      </w:pPr>
    </w:lvl>
    <w:lvl w:ilvl="8" w:tplc="041B001B" w:tentative="1">
      <w:start w:val="1"/>
      <w:numFmt w:val="lowerRoman"/>
      <w:lvlText w:val="%9."/>
      <w:lvlJc w:val="right"/>
      <w:pPr>
        <w:ind w:left="6262" w:hanging="180"/>
      </w:pPr>
    </w:lvl>
  </w:abstractNum>
  <w:abstractNum w:abstractNumId="7" w15:restartNumberingAfterBreak="0">
    <w:nsid w:val="10D738D0"/>
    <w:multiLevelType w:val="hybridMultilevel"/>
    <w:tmpl w:val="67C0A446"/>
    <w:lvl w:ilvl="0" w:tplc="041B0017">
      <w:start w:val="1"/>
      <w:numFmt w:val="lowerLetter"/>
      <w:lvlText w:val="%1)"/>
      <w:lvlJc w:val="left"/>
      <w:pPr>
        <w:ind w:left="720" w:hanging="360"/>
      </w:pPr>
    </w:lvl>
    <w:lvl w:ilvl="1" w:tplc="041B0017">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 w15:restartNumberingAfterBreak="0">
    <w:nsid w:val="135F6A17"/>
    <w:multiLevelType w:val="hybridMultilevel"/>
    <w:tmpl w:val="A8E4C81E"/>
    <w:lvl w:ilvl="0" w:tplc="68A4BBBE">
      <w:start w:val="1"/>
      <w:numFmt w:val="decimal"/>
      <w:lvlText w:val="(%1)"/>
      <w:lvlJc w:val="left"/>
      <w:pPr>
        <w:ind w:left="360" w:hanging="360"/>
      </w:pPr>
    </w:lvl>
    <w:lvl w:ilvl="1" w:tplc="041B0019">
      <w:start w:val="1"/>
      <w:numFmt w:val="lowerLetter"/>
      <w:lvlText w:val="%2."/>
      <w:lvlJc w:val="left"/>
      <w:pPr>
        <w:ind w:left="1080" w:hanging="360"/>
      </w:pPr>
    </w:lvl>
    <w:lvl w:ilvl="2" w:tplc="68A4BBBE">
      <w:start w:val="1"/>
      <w:numFmt w:val="decimal"/>
      <w:lvlText w:val="(%3)"/>
      <w:lvlJc w:val="lef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9" w15:restartNumberingAfterBreak="0">
    <w:nsid w:val="1A1604CF"/>
    <w:multiLevelType w:val="hybridMultilevel"/>
    <w:tmpl w:val="6BAE5246"/>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 w15:restartNumberingAfterBreak="0">
    <w:nsid w:val="1B8442D4"/>
    <w:multiLevelType w:val="multilevel"/>
    <w:tmpl w:val="9AE01AF8"/>
    <w:lvl w:ilvl="0">
      <w:start w:val="1"/>
      <w:numFmt w:val="upperLetter"/>
      <w:pStyle w:val="Heading1orobas"/>
      <w:lvlText w:val="%1."/>
      <w:lvlJc w:val="left"/>
      <w:pPr>
        <w:tabs>
          <w:tab w:val="num" w:pos="567"/>
        </w:tabs>
        <w:ind w:left="567" w:hanging="567"/>
      </w:pPr>
      <w:rPr>
        <w:rFonts w:ascii="Times New Roman" w:hAnsi="Times New Roman" w:cs="Times New Roman" w:hint="default"/>
        <w:b/>
        <w:bCs/>
        <w:i w:val="0"/>
        <w:iCs w:val="0"/>
        <w:sz w:val="28"/>
        <w:szCs w:val="28"/>
      </w:rPr>
    </w:lvl>
    <w:lvl w:ilvl="1">
      <w:start w:val="1"/>
      <w:numFmt w:val="decimal"/>
      <w:pStyle w:val="Heading2loha"/>
      <w:lvlText w:val="%1.%2."/>
      <w:lvlJc w:val="left"/>
      <w:pPr>
        <w:tabs>
          <w:tab w:val="num" w:pos="1418"/>
        </w:tabs>
        <w:ind w:left="1418" w:hanging="851"/>
      </w:pPr>
      <w:rPr>
        <w:rFonts w:ascii="Times New Roman" w:hAnsi="Times New Roman" w:cs="Times New Roman" w:hint="default"/>
        <w:b w:val="0"/>
        <w:bCs w:val="0"/>
        <w:i w:val="0"/>
        <w:iCs w:val="0"/>
        <w:sz w:val="24"/>
        <w:szCs w:val="24"/>
      </w:rPr>
    </w:lvl>
    <w:lvl w:ilvl="2">
      <w:start w:val="1"/>
      <w:numFmt w:val="none"/>
      <w:lvlRestart w:val="0"/>
      <w:lvlText w:val=""/>
      <w:lvlJc w:val="left"/>
      <w:pPr>
        <w:tabs>
          <w:tab w:val="num" w:pos="1418"/>
        </w:tabs>
        <w:ind w:left="1418" w:hanging="851"/>
      </w:pPr>
      <w:rPr>
        <w:rFonts w:ascii="Times New Roman" w:hAnsi="Times New Roman" w:cs="Times New Roman" w:hint="default"/>
        <w:b w:val="0"/>
        <w:bCs w:val="0"/>
        <w:i w:val="0"/>
        <w:iCs w:val="0"/>
        <w:sz w:val="24"/>
        <w:szCs w:val="24"/>
      </w:rPr>
    </w:lvl>
    <w:lvl w:ilvl="3">
      <w:start w:val="1"/>
      <w:numFmt w:val="none"/>
      <w:lvlText w:val="%4"/>
      <w:lvlJc w:val="left"/>
      <w:pPr>
        <w:tabs>
          <w:tab w:val="num" w:pos="1418"/>
        </w:tabs>
        <w:ind w:left="1418" w:hanging="1418"/>
      </w:pPr>
      <w:rPr>
        <w:rFonts w:ascii="Times New Roman" w:hAnsi="Times New Roman" w:cs="Times New Roman" w:hint="default"/>
        <w:b w:val="0"/>
        <w:bCs w:val="0"/>
        <w:i/>
        <w:iCs/>
        <w:sz w:val="24"/>
        <w:szCs w:val="24"/>
      </w:rPr>
    </w:lvl>
    <w:lvl w:ilvl="4">
      <w:start w:val="1"/>
      <w:numFmt w:val="decimal"/>
      <w:lvlText w:val="(%5)"/>
      <w:lvlJc w:val="left"/>
      <w:pPr>
        <w:tabs>
          <w:tab w:val="num" w:pos="3240"/>
        </w:tabs>
        <w:ind w:left="2880"/>
      </w:pPr>
      <w:rPr>
        <w:rFonts w:cs="Times New Roman" w:hint="default"/>
      </w:rPr>
    </w:lvl>
    <w:lvl w:ilvl="5">
      <w:start w:val="1"/>
      <w:numFmt w:val="lowerLetter"/>
      <w:lvlText w:val="(%6)"/>
      <w:lvlJc w:val="left"/>
      <w:pPr>
        <w:tabs>
          <w:tab w:val="num" w:pos="3960"/>
        </w:tabs>
        <w:ind w:left="3600"/>
      </w:pPr>
      <w:rPr>
        <w:rFonts w:cs="Times New Roman" w:hint="default"/>
      </w:rPr>
    </w:lvl>
    <w:lvl w:ilvl="6">
      <w:start w:val="1"/>
      <w:numFmt w:val="lowerRoman"/>
      <w:lvlText w:val="(%7)"/>
      <w:lvlJc w:val="left"/>
      <w:pPr>
        <w:tabs>
          <w:tab w:val="num" w:pos="4680"/>
        </w:tabs>
        <w:ind w:left="4320"/>
      </w:pPr>
      <w:rPr>
        <w:rFonts w:cs="Times New Roman" w:hint="default"/>
      </w:rPr>
    </w:lvl>
    <w:lvl w:ilvl="7">
      <w:start w:val="1"/>
      <w:numFmt w:val="lowerLetter"/>
      <w:lvlText w:val="(%8)"/>
      <w:lvlJc w:val="left"/>
      <w:pPr>
        <w:tabs>
          <w:tab w:val="num" w:pos="5400"/>
        </w:tabs>
        <w:ind w:left="5040"/>
      </w:pPr>
      <w:rPr>
        <w:rFonts w:cs="Times New Roman" w:hint="default"/>
      </w:rPr>
    </w:lvl>
    <w:lvl w:ilvl="8">
      <w:start w:val="1"/>
      <w:numFmt w:val="lowerRoman"/>
      <w:lvlText w:val="(%9)"/>
      <w:lvlJc w:val="left"/>
      <w:pPr>
        <w:tabs>
          <w:tab w:val="num" w:pos="6120"/>
        </w:tabs>
        <w:ind w:left="5760"/>
      </w:pPr>
      <w:rPr>
        <w:rFonts w:cs="Times New Roman" w:hint="default"/>
      </w:rPr>
    </w:lvl>
  </w:abstractNum>
  <w:abstractNum w:abstractNumId="11" w15:restartNumberingAfterBreak="0">
    <w:nsid w:val="27047495"/>
    <w:multiLevelType w:val="hybridMultilevel"/>
    <w:tmpl w:val="8C923D42"/>
    <w:lvl w:ilvl="0" w:tplc="F39C2EE0">
      <w:start w:val="1"/>
      <w:numFmt w:val="decimal"/>
      <w:lvlText w:val="%1."/>
      <w:lvlJc w:val="left"/>
      <w:pPr>
        <w:ind w:left="720" w:hanging="360"/>
      </w:pPr>
      <w:rPr>
        <w:rFonts w:hint="default"/>
        <w:b/>
        <w:sz w:val="24"/>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2" w15:restartNumberingAfterBreak="0">
    <w:nsid w:val="28B01568"/>
    <w:multiLevelType w:val="hybridMultilevel"/>
    <w:tmpl w:val="D212AF5E"/>
    <w:lvl w:ilvl="0" w:tplc="6172CBA0">
      <w:start w:val="1"/>
      <w:numFmt w:val="decimal"/>
      <w:lvlText w:val="%1."/>
      <w:lvlJc w:val="left"/>
      <w:pPr>
        <w:ind w:left="502" w:hanging="360"/>
      </w:pPr>
      <w:rPr>
        <w:rFonts w:hint="default"/>
        <w:b w:val="0"/>
        <w:strike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3" w15:restartNumberingAfterBreak="0">
    <w:nsid w:val="2C061EA3"/>
    <w:multiLevelType w:val="hybridMultilevel"/>
    <w:tmpl w:val="202ED7E4"/>
    <w:lvl w:ilvl="0" w:tplc="D73CA772">
      <w:start w:val="1"/>
      <w:numFmt w:val="decimal"/>
      <w:lvlText w:val="%1"/>
      <w:lvlJc w:val="left"/>
      <w:pPr>
        <w:ind w:left="1164" w:hanging="166"/>
      </w:pPr>
      <w:rPr>
        <w:rFonts w:ascii="Times New Roman" w:eastAsia="Times New Roman" w:hAnsi="Times New Roman" w:cs="Times New Roman" w:hint="default"/>
        <w:b w:val="0"/>
        <w:bCs w:val="0"/>
        <w:i w:val="0"/>
        <w:iCs w:val="0"/>
        <w:spacing w:val="0"/>
        <w:w w:val="100"/>
        <w:sz w:val="22"/>
        <w:szCs w:val="22"/>
        <w:lang w:val="sk-SK" w:eastAsia="en-US" w:bidi="ar-SA"/>
      </w:rPr>
    </w:lvl>
    <w:lvl w:ilvl="1" w:tplc="59601124">
      <w:numFmt w:val="bullet"/>
      <w:lvlText w:val="•"/>
      <w:lvlJc w:val="left"/>
      <w:pPr>
        <w:ind w:left="2148" w:hanging="166"/>
      </w:pPr>
      <w:rPr>
        <w:rFonts w:hint="default"/>
        <w:lang w:val="sk-SK" w:eastAsia="en-US" w:bidi="ar-SA"/>
      </w:rPr>
    </w:lvl>
    <w:lvl w:ilvl="2" w:tplc="CE16C37E">
      <w:numFmt w:val="bullet"/>
      <w:lvlText w:val="•"/>
      <w:lvlJc w:val="left"/>
      <w:pPr>
        <w:ind w:left="3137" w:hanging="166"/>
      </w:pPr>
      <w:rPr>
        <w:rFonts w:hint="default"/>
        <w:lang w:val="sk-SK" w:eastAsia="en-US" w:bidi="ar-SA"/>
      </w:rPr>
    </w:lvl>
    <w:lvl w:ilvl="3" w:tplc="42D435AE">
      <w:numFmt w:val="bullet"/>
      <w:lvlText w:val="•"/>
      <w:lvlJc w:val="left"/>
      <w:pPr>
        <w:ind w:left="4125" w:hanging="166"/>
      </w:pPr>
      <w:rPr>
        <w:rFonts w:hint="default"/>
        <w:lang w:val="sk-SK" w:eastAsia="en-US" w:bidi="ar-SA"/>
      </w:rPr>
    </w:lvl>
    <w:lvl w:ilvl="4" w:tplc="DFD45950">
      <w:numFmt w:val="bullet"/>
      <w:lvlText w:val="•"/>
      <w:lvlJc w:val="left"/>
      <w:pPr>
        <w:ind w:left="5114" w:hanging="166"/>
      </w:pPr>
      <w:rPr>
        <w:rFonts w:hint="default"/>
        <w:lang w:val="sk-SK" w:eastAsia="en-US" w:bidi="ar-SA"/>
      </w:rPr>
    </w:lvl>
    <w:lvl w:ilvl="5" w:tplc="D9FC2356">
      <w:numFmt w:val="bullet"/>
      <w:lvlText w:val="•"/>
      <w:lvlJc w:val="left"/>
      <w:pPr>
        <w:ind w:left="6103" w:hanging="166"/>
      </w:pPr>
      <w:rPr>
        <w:rFonts w:hint="default"/>
        <w:lang w:val="sk-SK" w:eastAsia="en-US" w:bidi="ar-SA"/>
      </w:rPr>
    </w:lvl>
    <w:lvl w:ilvl="6" w:tplc="EBDC196C">
      <w:numFmt w:val="bullet"/>
      <w:lvlText w:val="•"/>
      <w:lvlJc w:val="left"/>
      <w:pPr>
        <w:ind w:left="7091" w:hanging="166"/>
      </w:pPr>
      <w:rPr>
        <w:rFonts w:hint="default"/>
        <w:lang w:val="sk-SK" w:eastAsia="en-US" w:bidi="ar-SA"/>
      </w:rPr>
    </w:lvl>
    <w:lvl w:ilvl="7" w:tplc="C6F8A69E">
      <w:numFmt w:val="bullet"/>
      <w:lvlText w:val="•"/>
      <w:lvlJc w:val="left"/>
      <w:pPr>
        <w:ind w:left="8080" w:hanging="166"/>
      </w:pPr>
      <w:rPr>
        <w:rFonts w:hint="default"/>
        <w:lang w:val="sk-SK" w:eastAsia="en-US" w:bidi="ar-SA"/>
      </w:rPr>
    </w:lvl>
    <w:lvl w:ilvl="8" w:tplc="97F6443A">
      <w:numFmt w:val="bullet"/>
      <w:lvlText w:val="•"/>
      <w:lvlJc w:val="left"/>
      <w:pPr>
        <w:ind w:left="9069" w:hanging="166"/>
      </w:pPr>
      <w:rPr>
        <w:rFonts w:hint="default"/>
        <w:lang w:val="sk-SK" w:eastAsia="en-US" w:bidi="ar-SA"/>
      </w:rPr>
    </w:lvl>
  </w:abstractNum>
  <w:abstractNum w:abstractNumId="14" w15:restartNumberingAfterBreak="0">
    <w:nsid w:val="2FD9626A"/>
    <w:multiLevelType w:val="hybridMultilevel"/>
    <w:tmpl w:val="F56607A2"/>
    <w:lvl w:ilvl="0" w:tplc="68A4BBBE">
      <w:start w:val="1"/>
      <w:numFmt w:val="decimal"/>
      <w:lvlText w:val="(%1)"/>
      <w:lvlJc w:val="left"/>
      <w:pPr>
        <w:ind w:left="360" w:hanging="360"/>
      </w:pPr>
    </w:lvl>
    <w:lvl w:ilvl="1" w:tplc="9482EAA2">
      <w:start w:val="1"/>
      <w:numFmt w:val="lowerLetter"/>
      <w:lvlText w:val="%2)"/>
      <w:lvlJc w:val="left"/>
      <w:pPr>
        <w:ind w:left="1170" w:hanging="450"/>
      </w:pPr>
      <w:rPr>
        <w:rFonts w:hint="default"/>
      </w:r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5" w15:restartNumberingAfterBreak="0">
    <w:nsid w:val="312A5829"/>
    <w:multiLevelType w:val="hybridMultilevel"/>
    <w:tmpl w:val="30966082"/>
    <w:lvl w:ilvl="0" w:tplc="CAF254C4">
      <w:numFmt w:val="bullet"/>
      <w:lvlText w:val="-"/>
      <w:lvlJc w:val="left"/>
      <w:pPr>
        <w:ind w:left="1080" w:hanging="360"/>
      </w:pPr>
      <w:rPr>
        <w:rFonts w:ascii="Times New Roman" w:eastAsia="Times New Roman" w:hAnsi="Times New Roman" w:cs="Times New Roman" w:hint="default"/>
        <w:b w:val="0"/>
        <w:i w:val="0"/>
        <w:color w:val="auto"/>
      </w:rPr>
    </w:lvl>
    <w:lvl w:ilvl="1" w:tplc="041B0003" w:tentative="1">
      <w:start w:val="1"/>
      <w:numFmt w:val="bullet"/>
      <w:lvlText w:val="o"/>
      <w:lvlJc w:val="left"/>
      <w:pPr>
        <w:ind w:left="1800" w:hanging="360"/>
      </w:pPr>
      <w:rPr>
        <w:rFonts w:ascii="Courier New" w:hAnsi="Courier New" w:cs="Courier New" w:hint="default"/>
      </w:rPr>
    </w:lvl>
    <w:lvl w:ilvl="2" w:tplc="041B0005" w:tentative="1">
      <w:start w:val="1"/>
      <w:numFmt w:val="bullet"/>
      <w:lvlText w:val=""/>
      <w:lvlJc w:val="left"/>
      <w:pPr>
        <w:ind w:left="2520" w:hanging="360"/>
      </w:pPr>
      <w:rPr>
        <w:rFonts w:ascii="Wingdings" w:hAnsi="Wingdings" w:hint="default"/>
      </w:rPr>
    </w:lvl>
    <w:lvl w:ilvl="3" w:tplc="041B0001" w:tentative="1">
      <w:start w:val="1"/>
      <w:numFmt w:val="bullet"/>
      <w:lvlText w:val=""/>
      <w:lvlJc w:val="left"/>
      <w:pPr>
        <w:ind w:left="3240" w:hanging="360"/>
      </w:pPr>
      <w:rPr>
        <w:rFonts w:ascii="Symbol" w:hAnsi="Symbol" w:hint="default"/>
      </w:rPr>
    </w:lvl>
    <w:lvl w:ilvl="4" w:tplc="041B0003" w:tentative="1">
      <w:start w:val="1"/>
      <w:numFmt w:val="bullet"/>
      <w:lvlText w:val="o"/>
      <w:lvlJc w:val="left"/>
      <w:pPr>
        <w:ind w:left="3960" w:hanging="360"/>
      </w:pPr>
      <w:rPr>
        <w:rFonts w:ascii="Courier New" w:hAnsi="Courier New" w:cs="Courier New" w:hint="default"/>
      </w:rPr>
    </w:lvl>
    <w:lvl w:ilvl="5" w:tplc="041B0005" w:tentative="1">
      <w:start w:val="1"/>
      <w:numFmt w:val="bullet"/>
      <w:lvlText w:val=""/>
      <w:lvlJc w:val="left"/>
      <w:pPr>
        <w:ind w:left="4680" w:hanging="360"/>
      </w:pPr>
      <w:rPr>
        <w:rFonts w:ascii="Wingdings" w:hAnsi="Wingdings" w:hint="default"/>
      </w:rPr>
    </w:lvl>
    <w:lvl w:ilvl="6" w:tplc="041B0001" w:tentative="1">
      <w:start w:val="1"/>
      <w:numFmt w:val="bullet"/>
      <w:lvlText w:val=""/>
      <w:lvlJc w:val="left"/>
      <w:pPr>
        <w:ind w:left="5400" w:hanging="360"/>
      </w:pPr>
      <w:rPr>
        <w:rFonts w:ascii="Symbol" w:hAnsi="Symbol" w:hint="default"/>
      </w:rPr>
    </w:lvl>
    <w:lvl w:ilvl="7" w:tplc="041B0003" w:tentative="1">
      <w:start w:val="1"/>
      <w:numFmt w:val="bullet"/>
      <w:lvlText w:val="o"/>
      <w:lvlJc w:val="left"/>
      <w:pPr>
        <w:ind w:left="6120" w:hanging="360"/>
      </w:pPr>
      <w:rPr>
        <w:rFonts w:ascii="Courier New" w:hAnsi="Courier New" w:cs="Courier New" w:hint="default"/>
      </w:rPr>
    </w:lvl>
    <w:lvl w:ilvl="8" w:tplc="041B0005" w:tentative="1">
      <w:start w:val="1"/>
      <w:numFmt w:val="bullet"/>
      <w:lvlText w:val=""/>
      <w:lvlJc w:val="left"/>
      <w:pPr>
        <w:ind w:left="6840" w:hanging="360"/>
      </w:pPr>
      <w:rPr>
        <w:rFonts w:ascii="Wingdings" w:hAnsi="Wingdings" w:hint="default"/>
      </w:rPr>
    </w:lvl>
  </w:abstractNum>
  <w:abstractNum w:abstractNumId="16" w15:restartNumberingAfterBreak="0">
    <w:nsid w:val="37D65A41"/>
    <w:multiLevelType w:val="multilevel"/>
    <w:tmpl w:val="977E24EA"/>
    <w:lvl w:ilvl="0">
      <w:start w:val="1"/>
      <w:numFmt w:val="lowerLetter"/>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7" w15:restartNumberingAfterBreak="0">
    <w:nsid w:val="399B25F8"/>
    <w:multiLevelType w:val="hybridMultilevel"/>
    <w:tmpl w:val="498012E6"/>
    <w:lvl w:ilvl="0" w:tplc="FC8624F2">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8" w15:restartNumberingAfterBreak="0">
    <w:nsid w:val="3E573F16"/>
    <w:multiLevelType w:val="hybridMultilevel"/>
    <w:tmpl w:val="B614B22A"/>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9" w15:restartNumberingAfterBreak="0">
    <w:nsid w:val="451F6C06"/>
    <w:multiLevelType w:val="hybridMultilevel"/>
    <w:tmpl w:val="3230AAE6"/>
    <w:lvl w:ilvl="0" w:tplc="CCC099DA">
      <w:start w:val="4"/>
      <w:numFmt w:val="bullet"/>
      <w:lvlText w:val="-"/>
      <w:lvlJc w:val="left"/>
      <w:pPr>
        <w:ind w:left="360" w:hanging="360"/>
      </w:pPr>
      <w:rPr>
        <w:rFonts w:ascii="Times New Roman" w:eastAsia="Calibri" w:hAnsi="Times New Roman" w:cs="Times New Roman" w:hint="default"/>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20" w15:restartNumberingAfterBreak="0">
    <w:nsid w:val="49324A83"/>
    <w:multiLevelType w:val="multilevel"/>
    <w:tmpl w:val="9F7E3A20"/>
    <w:lvl w:ilvl="0">
      <w:start w:val="1"/>
      <w:numFmt w:val="lowerLetter"/>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1" w15:restartNumberingAfterBreak="0">
    <w:nsid w:val="4D016FA1"/>
    <w:multiLevelType w:val="hybridMultilevel"/>
    <w:tmpl w:val="675820D4"/>
    <w:lvl w:ilvl="0" w:tplc="804696F6">
      <w:start w:val="1"/>
      <w:numFmt w:val="lowerLetter"/>
      <w:lvlText w:val="%1)"/>
      <w:lvlJc w:val="left"/>
      <w:pPr>
        <w:tabs>
          <w:tab w:val="num" w:pos="360"/>
        </w:tabs>
        <w:ind w:left="357" w:hanging="357"/>
      </w:pPr>
      <w:rPr>
        <w:rFonts w:ascii="Times New Roman" w:hAnsi="Times New Roman" w:cs="Times New Roman" w:hint="default"/>
        <w:b w:val="0"/>
        <w:i w:val="0"/>
        <w:sz w:val="24"/>
        <w:szCs w:val="24"/>
      </w:rPr>
    </w:lvl>
    <w:lvl w:ilvl="1" w:tplc="B270E464">
      <w:start w:val="1"/>
      <w:numFmt w:val="lowerLetter"/>
      <w:lvlText w:val="%2)"/>
      <w:lvlJc w:val="left"/>
      <w:pPr>
        <w:tabs>
          <w:tab w:val="num" w:pos="1440"/>
        </w:tabs>
        <w:ind w:left="1440" w:hanging="360"/>
      </w:pPr>
      <w:rPr>
        <w:rFonts w:ascii="Times New Roman" w:eastAsia="Times New Roman" w:hAnsi="Times New Roman" w:cs="Times New Roman"/>
        <w:b w:val="0"/>
        <w:i w:val="0"/>
        <w:sz w:val="24"/>
        <w:szCs w:val="24"/>
      </w:rPr>
    </w:lvl>
    <w:lvl w:ilvl="2" w:tplc="3EFE2BAA">
      <w:start w:val="1"/>
      <w:numFmt w:val="decimal"/>
      <w:lvlText w:val="%3."/>
      <w:lvlJc w:val="right"/>
      <w:pPr>
        <w:tabs>
          <w:tab w:val="num" w:pos="2160"/>
        </w:tabs>
        <w:ind w:left="2160" w:hanging="180"/>
      </w:pPr>
      <w:rPr>
        <w:rFonts w:ascii="Times New Roman" w:eastAsia="Times New Roman" w:hAnsi="Times New Roman" w:cs="Times New Roman"/>
        <w:b w:val="0"/>
        <w:i w:val="0"/>
        <w:sz w:val="24"/>
        <w:szCs w:val="24"/>
      </w:rPr>
    </w:lvl>
    <w:lvl w:ilvl="3" w:tplc="041B000F">
      <w:start w:val="1"/>
      <w:numFmt w:val="decimal"/>
      <w:lvlText w:val="%4."/>
      <w:lvlJc w:val="left"/>
      <w:pPr>
        <w:tabs>
          <w:tab w:val="num" w:pos="2880"/>
        </w:tabs>
        <w:ind w:left="2880" w:hanging="360"/>
      </w:pPr>
      <w:rPr>
        <w:rFonts w:cs="Times New Roman"/>
      </w:rPr>
    </w:lvl>
    <w:lvl w:ilvl="4" w:tplc="041B0019">
      <w:start w:val="1"/>
      <w:numFmt w:val="lowerLetter"/>
      <w:lvlText w:val="%5."/>
      <w:lvlJc w:val="left"/>
      <w:pPr>
        <w:tabs>
          <w:tab w:val="num" w:pos="3600"/>
        </w:tabs>
        <w:ind w:left="3600" w:hanging="360"/>
      </w:pPr>
      <w:rPr>
        <w:rFonts w:cs="Times New Roman"/>
      </w:rPr>
    </w:lvl>
    <w:lvl w:ilvl="5" w:tplc="041B001B">
      <w:start w:val="1"/>
      <w:numFmt w:val="lowerRoman"/>
      <w:lvlText w:val="%6."/>
      <w:lvlJc w:val="right"/>
      <w:pPr>
        <w:tabs>
          <w:tab w:val="num" w:pos="4320"/>
        </w:tabs>
        <w:ind w:left="4320" w:hanging="180"/>
      </w:pPr>
      <w:rPr>
        <w:rFonts w:cs="Times New Roman"/>
      </w:rPr>
    </w:lvl>
    <w:lvl w:ilvl="6" w:tplc="041B000F">
      <w:start w:val="1"/>
      <w:numFmt w:val="decimal"/>
      <w:lvlText w:val="%7."/>
      <w:lvlJc w:val="left"/>
      <w:pPr>
        <w:tabs>
          <w:tab w:val="num" w:pos="5040"/>
        </w:tabs>
        <w:ind w:left="5040" w:hanging="360"/>
      </w:pPr>
      <w:rPr>
        <w:rFonts w:cs="Times New Roman"/>
      </w:rPr>
    </w:lvl>
    <w:lvl w:ilvl="7" w:tplc="041B0019">
      <w:start w:val="1"/>
      <w:numFmt w:val="lowerLetter"/>
      <w:lvlText w:val="%8."/>
      <w:lvlJc w:val="left"/>
      <w:pPr>
        <w:tabs>
          <w:tab w:val="num" w:pos="5760"/>
        </w:tabs>
        <w:ind w:left="5760" w:hanging="360"/>
      </w:pPr>
      <w:rPr>
        <w:rFonts w:cs="Times New Roman"/>
      </w:rPr>
    </w:lvl>
    <w:lvl w:ilvl="8" w:tplc="041B001B">
      <w:start w:val="1"/>
      <w:numFmt w:val="lowerRoman"/>
      <w:lvlText w:val="%9."/>
      <w:lvlJc w:val="right"/>
      <w:pPr>
        <w:tabs>
          <w:tab w:val="num" w:pos="6480"/>
        </w:tabs>
        <w:ind w:left="6480" w:hanging="180"/>
      </w:pPr>
      <w:rPr>
        <w:rFonts w:cs="Times New Roman"/>
      </w:rPr>
    </w:lvl>
  </w:abstractNum>
  <w:abstractNum w:abstractNumId="22" w15:restartNumberingAfterBreak="0">
    <w:nsid w:val="4E0A270E"/>
    <w:multiLevelType w:val="multilevel"/>
    <w:tmpl w:val="AA004530"/>
    <w:lvl w:ilvl="0">
      <w:start w:val="1"/>
      <w:numFmt w:val="lowerLetter"/>
      <w:lvlText w:val="%1)"/>
      <w:lvlJc w:val="left"/>
      <w:pPr>
        <w:ind w:left="1140" w:hanging="360"/>
      </w:pPr>
      <w:rPr>
        <w:rFonts w:hint="default"/>
      </w:rPr>
    </w:lvl>
    <w:lvl w:ilvl="1">
      <w:start w:val="1"/>
      <w:numFmt w:val="lowerLetter"/>
      <w:lvlText w:val="%2."/>
      <w:lvlJc w:val="left"/>
      <w:pPr>
        <w:ind w:left="1860" w:hanging="360"/>
      </w:pPr>
      <w:rPr>
        <w:rFonts w:hint="default"/>
      </w:rPr>
    </w:lvl>
    <w:lvl w:ilvl="2">
      <w:start w:val="1"/>
      <w:numFmt w:val="lowerRoman"/>
      <w:lvlText w:val="%3."/>
      <w:lvlJc w:val="right"/>
      <w:pPr>
        <w:ind w:left="2580" w:hanging="180"/>
      </w:pPr>
      <w:rPr>
        <w:rFonts w:hint="default"/>
      </w:rPr>
    </w:lvl>
    <w:lvl w:ilvl="3">
      <w:start w:val="1"/>
      <w:numFmt w:val="decimal"/>
      <w:lvlText w:val="%4."/>
      <w:lvlJc w:val="left"/>
      <w:pPr>
        <w:ind w:left="3300" w:hanging="360"/>
      </w:pPr>
      <w:rPr>
        <w:rFonts w:hint="default"/>
      </w:rPr>
    </w:lvl>
    <w:lvl w:ilvl="4">
      <w:start w:val="1"/>
      <w:numFmt w:val="lowerLetter"/>
      <w:lvlText w:val="%5."/>
      <w:lvlJc w:val="left"/>
      <w:pPr>
        <w:ind w:left="4020" w:hanging="360"/>
      </w:pPr>
      <w:rPr>
        <w:rFonts w:hint="default"/>
      </w:rPr>
    </w:lvl>
    <w:lvl w:ilvl="5">
      <w:start w:val="1"/>
      <w:numFmt w:val="lowerRoman"/>
      <w:lvlText w:val="%6."/>
      <w:lvlJc w:val="right"/>
      <w:pPr>
        <w:ind w:left="4740" w:hanging="180"/>
      </w:pPr>
      <w:rPr>
        <w:rFonts w:hint="default"/>
      </w:rPr>
    </w:lvl>
    <w:lvl w:ilvl="6">
      <w:start w:val="1"/>
      <w:numFmt w:val="decimal"/>
      <w:lvlText w:val="%7."/>
      <w:lvlJc w:val="left"/>
      <w:pPr>
        <w:ind w:left="5460" w:hanging="360"/>
      </w:pPr>
      <w:rPr>
        <w:rFonts w:hint="default"/>
      </w:rPr>
    </w:lvl>
    <w:lvl w:ilvl="7">
      <w:start w:val="1"/>
      <w:numFmt w:val="lowerLetter"/>
      <w:lvlText w:val="%8."/>
      <w:lvlJc w:val="left"/>
      <w:pPr>
        <w:ind w:left="6180" w:hanging="360"/>
      </w:pPr>
      <w:rPr>
        <w:rFonts w:hint="default"/>
      </w:rPr>
    </w:lvl>
    <w:lvl w:ilvl="8">
      <w:start w:val="1"/>
      <w:numFmt w:val="lowerRoman"/>
      <w:lvlText w:val="%9."/>
      <w:lvlJc w:val="right"/>
      <w:pPr>
        <w:ind w:left="6900" w:hanging="180"/>
      </w:pPr>
      <w:rPr>
        <w:rFonts w:hint="default"/>
      </w:rPr>
    </w:lvl>
  </w:abstractNum>
  <w:abstractNum w:abstractNumId="23" w15:restartNumberingAfterBreak="0">
    <w:nsid w:val="54F87A2E"/>
    <w:multiLevelType w:val="hybridMultilevel"/>
    <w:tmpl w:val="20D88568"/>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4" w15:restartNumberingAfterBreak="0">
    <w:nsid w:val="592D6572"/>
    <w:multiLevelType w:val="hybridMultilevel"/>
    <w:tmpl w:val="16588B38"/>
    <w:lvl w:ilvl="0" w:tplc="854E6A9C">
      <w:start w:val="1"/>
      <w:numFmt w:val="bullet"/>
      <w:lvlText w:val="-"/>
      <w:lvlJc w:val="left"/>
      <w:pPr>
        <w:ind w:left="1068" w:hanging="360"/>
      </w:pPr>
      <w:rPr>
        <w:rFonts w:ascii="Times New Roman" w:eastAsia="Times New Roman" w:hAnsi="Times New Roman" w:cs="Times New Roman" w:hint="default"/>
        <w:sz w:val="24"/>
      </w:rPr>
    </w:lvl>
    <w:lvl w:ilvl="1" w:tplc="041B0003" w:tentative="1">
      <w:start w:val="1"/>
      <w:numFmt w:val="bullet"/>
      <w:lvlText w:val="o"/>
      <w:lvlJc w:val="left"/>
      <w:pPr>
        <w:ind w:left="1788" w:hanging="360"/>
      </w:pPr>
      <w:rPr>
        <w:rFonts w:ascii="Courier New" w:hAnsi="Courier New" w:cs="Courier New" w:hint="default"/>
      </w:rPr>
    </w:lvl>
    <w:lvl w:ilvl="2" w:tplc="041B0005" w:tentative="1">
      <w:start w:val="1"/>
      <w:numFmt w:val="bullet"/>
      <w:lvlText w:val=""/>
      <w:lvlJc w:val="left"/>
      <w:pPr>
        <w:ind w:left="2508" w:hanging="360"/>
      </w:pPr>
      <w:rPr>
        <w:rFonts w:ascii="Wingdings" w:hAnsi="Wingdings" w:hint="default"/>
      </w:rPr>
    </w:lvl>
    <w:lvl w:ilvl="3" w:tplc="041B0001" w:tentative="1">
      <w:start w:val="1"/>
      <w:numFmt w:val="bullet"/>
      <w:lvlText w:val=""/>
      <w:lvlJc w:val="left"/>
      <w:pPr>
        <w:ind w:left="3228" w:hanging="360"/>
      </w:pPr>
      <w:rPr>
        <w:rFonts w:ascii="Symbol" w:hAnsi="Symbol" w:hint="default"/>
      </w:rPr>
    </w:lvl>
    <w:lvl w:ilvl="4" w:tplc="041B0003" w:tentative="1">
      <w:start w:val="1"/>
      <w:numFmt w:val="bullet"/>
      <w:lvlText w:val="o"/>
      <w:lvlJc w:val="left"/>
      <w:pPr>
        <w:ind w:left="3948" w:hanging="360"/>
      </w:pPr>
      <w:rPr>
        <w:rFonts w:ascii="Courier New" w:hAnsi="Courier New" w:cs="Courier New" w:hint="default"/>
      </w:rPr>
    </w:lvl>
    <w:lvl w:ilvl="5" w:tplc="041B0005" w:tentative="1">
      <w:start w:val="1"/>
      <w:numFmt w:val="bullet"/>
      <w:lvlText w:val=""/>
      <w:lvlJc w:val="left"/>
      <w:pPr>
        <w:ind w:left="4668" w:hanging="360"/>
      </w:pPr>
      <w:rPr>
        <w:rFonts w:ascii="Wingdings" w:hAnsi="Wingdings" w:hint="default"/>
      </w:rPr>
    </w:lvl>
    <w:lvl w:ilvl="6" w:tplc="041B0001" w:tentative="1">
      <w:start w:val="1"/>
      <w:numFmt w:val="bullet"/>
      <w:lvlText w:val=""/>
      <w:lvlJc w:val="left"/>
      <w:pPr>
        <w:ind w:left="5388" w:hanging="360"/>
      </w:pPr>
      <w:rPr>
        <w:rFonts w:ascii="Symbol" w:hAnsi="Symbol" w:hint="default"/>
      </w:rPr>
    </w:lvl>
    <w:lvl w:ilvl="7" w:tplc="041B0003" w:tentative="1">
      <w:start w:val="1"/>
      <w:numFmt w:val="bullet"/>
      <w:lvlText w:val="o"/>
      <w:lvlJc w:val="left"/>
      <w:pPr>
        <w:ind w:left="6108" w:hanging="360"/>
      </w:pPr>
      <w:rPr>
        <w:rFonts w:ascii="Courier New" w:hAnsi="Courier New" w:cs="Courier New" w:hint="default"/>
      </w:rPr>
    </w:lvl>
    <w:lvl w:ilvl="8" w:tplc="041B0005" w:tentative="1">
      <w:start w:val="1"/>
      <w:numFmt w:val="bullet"/>
      <w:lvlText w:val=""/>
      <w:lvlJc w:val="left"/>
      <w:pPr>
        <w:ind w:left="6828" w:hanging="360"/>
      </w:pPr>
      <w:rPr>
        <w:rFonts w:ascii="Wingdings" w:hAnsi="Wingdings" w:hint="default"/>
      </w:rPr>
    </w:lvl>
  </w:abstractNum>
  <w:abstractNum w:abstractNumId="25" w15:restartNumberingAfterBreak="0">
    <w:nsid w:val="5AC45921"/>
    <w:multiLevelType w:val="hybridMultilevel"/>
    <w:tmpl w:val="15C4862A"/>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6" w15:restartNumberingAfterBreak="0">
    <w:nsid w:val="5CB6091B"/>
    <w:multiLevelType w:val="hybridMultilevel"/>
    <w:tmpl w:val="BB58A568"/>
    <w:lvl w:ilvl="0" w:tplc="68A4BBBE">
      <w:start w:val="1"/>
      <w:numFmt w:val="decimal"/>
      <w:lvlText w:val="(%1)"/>
      <w:lvlJc w:val="left"/>
      <w:pPr>
        <w:ind w:left="360" w:hanging="360"/>
      </w:pPr>
    </w:lvl>
    <w:lvl w:ilvl="1" w:tplc="F3F8F120">
      <w:start w:val="1"/>
      <w:numFmt w:val="lowerLetter"/>
      <w:lvlText w:val="%2)"/>
      <w:lvlJc w:val="left"/>
      <w:pPr>
        <w:ind w:left="1080" w:hanging="360"/>
      </w:pPr>
      <w:rPr>
        <w:rFonts w:hint="default"/>
      </w:r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27" w15:restartNumberingAfterBreak="0">
    <w:nsid w:val="5F714CD7"/>
    <w:multiLevelType w:val="hybridMultilevel"/>
    <w:tmpl w:val="4D88CD84"/>
    <w:lvl w:ilvl="0" w:tplc="6732801A">
      <w:numFmt w:val="bullet"/>
      <w:lvlText w:val="-"/>
      <w:lvlJc w:val="left"/>
      <w:pPr>
        <w:ind w:left="1571" w:hanging="360"/>
      </w:pPr>
      <w:rPr>
        <w:rFonts w:ascii="Times New Roman" w:eastAsiaTheme="minorHAnsi" w:hAnsi="Times New Roman" w:cs="Times New Roman" w:hint="default"/>
      </w:rPr>
    </w:lvl>
    <w:lvl w:ilvl="1" w:tplc="041B0003" w:tentative="1">
      <w:start w:val="1"/>
      <w:numFmt w:val="bullet"/>
      <w:lvlText w:val="o"/>
      <w:lvlJc w:val="left"/>
      <w:pPr>
        <w:ind w:left="2291" w:hanging="360"/>
      </w:pPr>
      <w:rPr>
        <w:rFonts w:ascii="Courier New" w:hAnsi="Courier New" w:cs="Courier New" w:hint="default"/>
      </w:rPr>
    </w:lvl>
    <w:lvl w:ilvl="2" w:tplc="041B0005" w:tentative="1">
      <w:start w:val="1"/>
      <w:numFmt w:val="bullet"/>
      <w:lvlText w:val=""/>
      <w:lvlJc w:val="left"/>
      <w:pPr>
        <w:ind w:left="3011" w:hanging="360"/>
      </w:pPr>
      <w:rPr>
        <w:rFonts w:ascii="Wingdings" w:hAnsi="Wingdings" w:hint="default"/>
      </w:rPr>
    </w:lvl>
    <w:lvl w:ilvl="3" w:tplc="041B0001" w:tentative="1">
      <w:start w:val="1"/>
      <w:numFmt w:val="bullet"/>
      <w:lvlText w:val=""/>
      <w:lvlJc w:val="left"/>
      <w:pPr>
        <w:ind w:left="3731" w:hanging="360"/>
      </w:pPr>
      <w:rPr>
        <w:rFonts w:ascii="Symbol" w:hAnsi="Symbol" w:hint="default"/>
      </w:rPr>
    </w:lvl>
    <w:lvl w:ilvl="4" w:tplc="041B0003" w:tentative="1">
      <w:start w:val="1"/>
      <w:numFmt w:val="bullet"/>
      <w:lvlText w:val="o"/>
      <w:lvlJc w:val="left"/>
      <w:pPr>
        <w:ind w:left="4451" w:hanging="360"/>
      </w:pPr>
      <w:rPr>
        <w:rFonts w:ascii="Courier New" w:hAnsi="Courier New" w:cs="Courier New" w:hint="default"/>
      </w:rPr>
    </w:lvl>
    <w:lvl w:ilvl="5" w:tplc="041B0005" w:tentative="1">
      <w:start w:val="1"/>
      <w:numFmt w:val="bullet"/>
      <w:lvlText w:val=""/>
      <w:lvlJc w:val="left"/>
      <w:pPr>
        <w:ind w:left="5171" w:hanging="360"/>
      </w:pPr>
      <w:rPr>
        <w:rFonts w:ascii="Wingdings" w:hAnsi="Wingdings" w:hint="default"/>
      </w:rPr>
    </w:lvl>
    <w:lvl w:ilvl="6" w:tplc="041B0001" w:tentative="1">
      <w:start w:val="1"/>
      <w:numFmt w:val="bullet"/>
      <w:lvlText w:val=""/>
      <w:lvlJc w:val="left"/>
      <w:pPr>
        <w:ind w:left="5891" w:hanging="360"/>
      </w:pPr>
      <w:rPr>
        <w:rFonts w:ascii="Symbol" w:hAnsi="Symbol" w:hint="default"/>
      </w:rPr>
    </w:lvl>
    <w:lvl w:ilvl="7" w:tplc="041B0003" w:tentative="1">
      <w:start w:val="1"/>
      <w:numFmt w:val="bullet"/>
      <w:lvlText w:val="o"/>
      <w:lvlJc w:val="left"/>
      <w:pPr>
        <w:ind w:left="6611" w:hanging="360"/>
      </w:pPr>
      <w:rPr>
        <w:rFonts w:ascii="Courier New" w:hAnsi="Courier New" w:cs="Courier New" w:hint="default"/>
      </w:rPr>
    </w:lvl>
    <w:lvl w:ilvl="8" w:tplc="041B0005" w:tentative="1">
      <w:start w:val="1"/>
      <w:numFmt w:val="bullet"/>
      <w:lvlText w:val=""/>
      <w:lvlJc w:val="left"/>
      <w:pPr>
        <w:ind w:left="7331" w:hanging="360"/>
      </w:pPr>
      <w:rPr>
        <w:rFonts w:ascii="Wingdings" w:hAnsi="Wingdings" w:hint="default"/>
      </w:rPr>
    </w:lvl>
  </w:abstractNum>
  <w:abstractNum w:abstractNumId="28" w15:restartNumberingAfterBreak="0">
    <w:nsid w:val="65C16BF1"/>
    <w:multiLevelType w:val="hybridMultilevel"/>
    <w:tmpl w:val="E83E3240"/>
    <w:lvl w:ilvl="0" w:tplc="D3D4105C">
      <w:start w:val="1"/>
      <w:numFmt w:val="decimal"/>
      <w:lvlText w:val="%1)"/>
      <w:lvlJc w:val="left"/>
      <w:pPr>
        <w:ind w:left="360" w:hanging="360"/>
      </w:pPr>
      <w:rPr>
        <w:rFonts w:hint="default"/>
        <w:b/>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29" w15:restartNumberingAfterBreak="0">
    <w:nsid w:val="6F170262"/>
    <w:multiLevelType w:val="hybridMultilevel"/>
    <w:tmpl w:val="558EB022"/>
    <w:lvl w:ilvl="0" w:tplc="041B000F">
      <w:start w:val="1"/>
      <w:numFmt w:val="decimal"/>
      <w:lvlText w:val="%1."/>
      <w:lvlJc w:val="left"/>
      <w:pPr>
        <w:ind w:left="360" w:hanging="360"/>
      </w:pPr>
    </w:lvl>
    <w:lvl w:ilvl="1" w:tplc="041B0019" w:tentative="1">
      <w:start w:val="1"/>
      <w:numFmt w:val="lowerLetter"/>
      <w:lvlText w:val="%2."/>
      <w:lvlJc w:val="left"/>
      <w:pPr>
        <w:ind w:left="1222" w:hanging="360"/>
      </w:pPr>
    </w:lvl>
    <w:lvl w:ilvl="2" w:tplc="041B001B" w:tentative="1">
      <w:start w:val="1"/>
      <w:numFmt w:val="lowerRoman"/>
      <w:lvlText w:val="%3."/>
      <w:lvlJc w:val="right"/>
      <w:pPr>
        <w:ind w:left="1942" w:hanging="180"/>
      </w:pPr>
    </w:lvl>
    <w:lvl w:ilvl="3" w:tplc="041B000F" w:tentative="1">
      <w:start w:val="1"/>
      <w:numFmt w:val="decimal"/>
      <w:lvlText w:val="%4."/>
      <w:lvlJc w:val="left"/>
      <w:pPr>
        <w:ind w:left="2662" w:hanging="360"/>
      </w:pPr>
    </w:lvl>
    <w:lvl w:ilvl="4" w:tplc="041B0019" w:tentative="1">
      <w:start w:val="1"/>
      <w:numFmt w:val="lowerLetter"/>
      <w:lvlText w:val="%5."/>
      <w:lvlJc w:val="left"/>
      <w:pPr>
        <w:ind w:left="3382" w:hanging="360"/>
      </w:pPr>
    </w:lvl>
    <w:lvl w:ilvl="5" w:tplc="041B001B" w:tentative="1">
      <w:start w:val="1"/>
      <w:numFmt w:val="lowerRoman"/>
      <w:lvlText w:val="%6."/>
      <w:lvlJc w:val="right"/>
      <w:pPr>
        <w:ind w:left="4102" w:hanging="180"/>
      </w:pPr>
    </w:lvl>
    <w:lvl w:ilvl="6" w:tplc="041B000F" w:tentative="1">
      <w:start w:val="1"/>
      <w:numFmt w:val="decimal"/>
      <w:lvlText w:val="%7."/>
      <w:lvlJc w:val="left"/>
      <w:pPr>
        <w:ind w:left="4822" w:hanging="360"/>
      </w:pPr>
    </w:lvl>
    <w:lvl w:ilvl="7" w:tplc="041B0019" w:tentative="1">
      <w:start w:val="1"/>
      <w:numFmt w:val="lowerLetter"/>
      <w:lvlText w:val="%8."/>
      <w:lvlJc w:val="left"/>
      <w:pPr>
        <w:ind w:left="5542" w:hanging="360"/>
      </w:pPr>
    </w:lvl>
    <w:lvl w:ilvl="8" w:tplc="041B001B" w:tentative="1">
      <w:start w:val="1"/>
      <w:numFmt w:val="lowerRoman"/>
      <w:lvlText w:val="%9."/>
      <w:lvlJc w:val="right"/>
      <w:pPr>
        <w:ind w:left="6262" w:hanging="180"/>
      </w:pPr>
    </w:lvl>
  </w:abstractNum>
  <w:abstractNum w:abstractNumId="30" w15:restartNumberingAfterBreak="0">
    <w:nsid w:val="6FDF0B12"/>
    <w:multiLevelType w:val="hybridMultilevel"/>
    <w:tmpl w:val="B45824F4"/>
    <w:lvl w:ilvl="0" w:tplc="CCC099DA">
      <w:start w:val="4"/>
      <w:numFmt w:val="bullet"/>
      <w:lvlText w:val="-"/>
      <w:lvlJc w:val="left"/>
      <w:pPr>
        <w:ind w:left="170" w:hanging="170"/>
      </w:pPr>
      <w:rPr>
        <w:rFonts w:ascii="Times New Roman" w:eastAsia="Calibri" w:hAnsi="Times New Roman" w:cs="Times New Roman" w:hint="default"/>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31" w15:restartNumberingAfterBreak="0">
    <w:nsid w:val="70C33E78"/>
    <w:multiLevelType w:val="hybridMultilevel"/>
    <w:tmpl w:val="A11E9204"/>
    <w:lvl w:ilvl="0" w:tplc="041B0017">
      <w:start w:val="1"/>
      <w:numFmt w:val="lowerLetter"/>
      <w:lvlText w:val="%1)"/>
      <w:lvlJc w:val="left"/>
      <w:pPr>
        <w:ind w:left="720" w:hanging="360"/>
      </w:pPr>
    </w:lvl>
    <w:lvl w:ilvl="1" w:tplc="041B0017">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2" w15:restartNumberingAfterBreak="0">
    <w:nsid w:val="7423243B"/>
    <w:multiLevelType w:val="hybridMultilevel"/>
    <w:tmpl w:val="35F8E952"/>
    <w:lvl w:ilvl="0" w:tplc="6F10497A">
      <w:start w:val="1"/>
      <w:numFmt w:val="decimal"/>
      <w:lvlText w:val="%1."/>
      <w:lvlJc w:val="left"/>
      <w:pPr>
        <w:ind w:left="1452" w:hanging="454"/>
      </w:pPr>
      <w:rPr>
        <w:rFonts w:ascii="Times New Roman" w:eastAsia="Times New Roman" w:hAnsi="Times New Roman" w:cs="Times New Roman" w:hint="default"/>
        <w:b/>
        <w:bCs/>
        <w:i w:val="0"/>
        <w:iCs w:val="0"/>
        <w:spacing w:val="0"/>
        <w:w w:val="100"/>
        <w:sz w:val="24"/>
        <w:szCs w:val="24"/>
        <w:lang w:val="sk-SK" w:eastAsia="en-US" w:bidi="ar-SA"/>
      </w:rPr>
    </w:lvl>
    <w:lvl w:ilvl="1" w:tplc="3B244D0C">
      <w:numFmt w:val="bullet"/>
      <w:lvlText w:val="•"/>
      <w:lvlJc w:val="left"/>
      <w:pPr>
        <w:ind w:left="2418" w:hanging="454"/>
      </w:pPr>
      <w:rPr>
        <w:rFonts w:hint="default"/>
        <w:lang w:val="sk-SK" w:eastAsia="en-US" w:bidi="ar-SA"/>
      </w:rPr>
    </w:lvl>
    <w:lvl w:ilvl="2" w:tplc="565EC59E">
      <w:numFmt w:val="bullet"/>
      <w:lvlText w:val="•"/>
      <w:lvlJc w:val="left"/>
      <w:pPr>
        <w:ind w:left="3377" w:hanging="454"/>
      </w:pPr>
      <w:rPr>
        <w:rFonts w:hint="default"/>
        <w:lang w:val="sk-SK" w:eastAsia="en-US" w:bidi="ar-SA"/>
      </w:rPr>
    </w:lvl>
    <w:lvl w:ilvl="3" w:tplc="D2269EAA">
      <w:numFmt w:val="bullet"/>
      <w:lvlText w:val="•"/>
      <w:lvlJc w:val="left"/>
      <w:pPr>
        <w:ind w:left="4335" w:hanging="454"/>
      </w:pPr>
      <w:rPr>
        <w:rFonts w:hint="default"/>
        <w:lang w:val="sk-SK" w:eastAsia="en-US" w:bidi="ar-SA"/>
      </w:rPr>
    </w:lvl>
    <w:lvl w:ilvl="4" w:tplc="654A3728">
      <w:numFmt w:val="bullet"/>
      <w:lvlText w:val="•"/>
      <w:lvlJc w:val="left"/>
      <w:pPr>
        <w:ind w:left="5294" w:hanging="454"/>
      </w:pPr>
      <w:rPr>
        <w:rFonts w:hint="default"/>
        <w:lang w:val="sk-SK" w:eastAsia="en-US" w:bidi="ar-SA"/>
      </w:rPr>
    </w:lvl>
    <w:lvl w:ilvl="5" w:tplc="43601CDA">
      <w:numFmt w:val="bullet"/>
      <w:lvlText w:val="•"/>
      <w:lvlJc w:val="left"/>
      <w:pPr>
        <w:ind w:left="6253" w:hanging="454"/>
      </w:pPr>
      <w:rPr>
        <w:rFonts w:hint="default"/>
        <w:lang w:val="sk-SK" w:eastAsia="en-US" w:bidi="ar-SA"/>
      </w:rPr>
    </w:lvl>
    <w:lvl w:ilvl="6" w:tplc="516E68F0">
      <w:numFmt w:val="bullet"/>
      <w:lvlText w:val="•"/>
      <w:lvlJc w:val="left"/>
      <w:pPr>
        <w:ind w:left="7211" w:hanging="454"/>
      </w:pPr>
      <w:rPr>
        <w:rFonts w:hint="default"/>
        <w:lang w:val="sk-SK" w:eastAsia="en-US" w:bidi="ar-SA"/>
      </w:rPr>
    </w:lvl>
    <w:lvl w:ilvl="7" w:tplc="4F1C34A2">
      <w:numFmt w:val="bullet"/>
      <w:lvlText w:val="•"/>
      <w:lvlJc w:val="left"/>
      <w:pPr>
        <w:ind w:left="8170" w:hanging="454"/>
      </w:pPr>
      <w:rPr>
        <w:rFonts w:hint="default"/>
        <w:lang w:val="sk-SK" w:eastAsia="en-US" w:bidi="ar-SA"/>
      </w:rPr>
    </w:lvl>
    <w:lvl w:ilvl="8" w:tplc="92C07228">
      <w:numFmt w:val="bullet"/>
      <w:lvlText w:val="•"/>
      <w:lvlJc w:val="left"/>
      <w:pPr>
        <w:ind w:left="9129" w:hanging="454"/>
      </w:pPr>
      <w:rPr>
        <w:rFonts w:hint="default"/>
        <w:lang w:val="sk-SK" w:eastAsia="en-US" w:bidi="ar-SA"/>
      </w:rPr>
    </w:lvl>
  </w:abstractNum>
  <w:abstractNum w:abstractNumId="33" w15:restartNumberingAfterBreak="0">
    <w:nsid w:val="74BE645A"/>
    <w:multiLevelType w:val="hybridMultilevel"/>
    <w:tmpl w:val="659A1D36"/>
    <w:lvl w:ilvl="0" w:tplc="0A6652CC">
      <w:start w:val="1"/>
      <w:numFmt w:val="decimal"/>
      <w:lvlText w:val="%1."/>
      <w:lvlJc w:val="left"/>
      <w:pPr>
        <w:ind w:left="1353" w:hanging="360"/>
      </w:pPr>
      <w:rPr>
        <w:rFonts w:hint="default"/>
        <w:b w:val="0"/>
        <w:strike w:val="0"/>
      </w:rPr>
    </w:lvl>
    <w:lvl w:ilvl="1" w:tplc="041B0019" w:tentative="1">
      <w:start w:val="1"/>
      <w:numFmt w:val="lowerLetter"/>
      <w:lvlText w:val="%2."/>
      <w:lvlJc w:val="left"/>
      <w:pPr>
        <w:ind w:left="1298" w:hanging="360"/>
      </w:pPr>
    </w:lvl>
    <w:lvl w:ilvl="2" w:tplc="041B001B" w:tentative="1">
      <w:start w:val="1"/>
      <w:numFmt w:val="lowerRoman"/>
      <w:lvlText w:val="%3."/>
      <w:lvlJc w:val="right"/>
      <w:pPr>
        <w:ind w:left="2018" w:hanging="180"/>
      </w:pPr>
    </w:lvl>
    <w:lvl w:ilvl="3" w:tplc="041B000F" w:tentative="1">
      <w:start w:val="1"/>
      <w:numFmt w:val="decimal"/>
      <w:lvlText w:val="%4."/>
      <w:lvlJc w:val="left"/>
      <w:pPr>
        <w:ind w:left="2738" w:hanging="360"/>
      </w:pPr>
    </w:lvl>
    <w:lvl w:ilvl="4" w:tplc="041B0019" w:tentative="1">
      <w:start w:val="1"/>
      <w:numFmt w:val="lowerLetter"/>
      <w:lvlText w:val="%5."/>
      <w:lvlJc w:val="left"/>
      <w:pPr>
        <w:ind w:left="3458" w:hanging="360"/>
      </w:pPr>
    </w:lvl>
    <w:lvl w:ilvl="5" w:tplc="041B001B" w:tentative="1">
      <w:start w:val="1"/>
      <w:numFmt w:val="lowerRoman"/>
      <w:lvlText w:val="%6."/>
      <w:lvlJc w:val="right"/>
      <w:pPr>
        <w:ind w:left="4178" w:hanging="180"/>
      </w:pPr>
    </w:lvl>
    <w:lvl w:ilvl="6" w:tplc="041B000F" w:tentative="1">
      <w:start w:val="1"/>
      <w:numFmt w:val="decimal"/>
      <w:lvlText w:val="%7."/>
      <w:lvlJc w:val="left"/>
      <w:pPr>
        <w:ind w:left="4898" w:hanging="360"/>
      </w:pPr>
    </w:lvl>
    <w:lvl w:ilvl="7" w:tplc="041B0019" w:tentative="1">
      <w:start w:val="1"/>
      <w:numFmt w:val="lowerLetter"/>
      <w:lvlText w:val="%8."/>
      <w:lvlJc w:val="left"/>
      <w:pPr>
        <w:ind w:left="5618" w:hanging="360"/>
      </w:pPr>
    </w:lvl>
    <w:lvl w:ilvl="8" w:tplc="041B001B" w:tentative="1">
      <w:start w:val="1"/>
      <w:numFmt w:val="lowerRoman"/>
      <w:lvlText w:val="%9."/>
      <w:lvlJc w:val="right"/>
      <w:pPr>
        <w:ind w:left="6338" w:hanging="180"/>
      </w:pPr>
    </w:lvl>
  </w:abstractNum>
  <w:abstractNum w:abstractNumId="34" w15:restartNumberingAfterBreak="0">
    <w:nsid w:val="7BDE54EF"/>
    <w:multiLevelType w:val="hybridMultilevel"/>
    <w:tmpl w:val="419C7968"/>
    <w:lvl w:ilvl="0" w:tplc="041B000F">
      <w:start w:val="1"/>
      <w:numFmt w:val="decimal"/>
      <w:lvlText w:val="%1."/>
      <w:lvlJc w:val="left"/>
      <w:pPr>
        <w:ind w:left="862" w:hanging="360"/>
      </w:pPr>
    </w:lvl>
    <w:lvl w:ilvl="1" w:tplc="041B0019" w:tentative="1">
      <w:start w:val="1"/>
      <w:numFmt w:val="lowerLetter"/>
      <w:lvlText w:val="%2."/>
      <w:lvlJc w:val="left"/>
      <w:pPr>
        <w:ind w:left="1582" w:hanging="360"/>
      </w:pPr>
    </w:lvl>
    <w:lvl w:ilvl="2" w:tplc="041B001B" w:tentative="1">
      <w:start w:val="1"/>
      <w:numFmt w:val="lowerRoman"/>
      <w:lvlText w:val="%3."/>
      <w:lvlJc w:val="right"/>
      <w:pPr>
        <w:ind w:left="2302" w:hanging="180"/>
      </w:pPr>
    </w:lvl>
    <w:lvl w:ilvl="3" w:tplc="041B000F" w:tentative="1">
      <w:start w:val="1"/>
      <w:numFmt w:val="decimal"/>
      <w:lvlText w:val="%4."/>
      <w:lvlJc w:val="left"/>
      <w:pPr>
        <w:ind w:left="3022" w:hanging="360"/>
      </w:pPr>
    </w:lvl>
    <w:lvl w:ilvl="4" w:tplc="041B0019" w:tentative="1">
      <w:start w:val="1"/>
      <w:numFmt w:val="lowerLetter"/>
      <w:lvlText w:val="%5."/>
      <w:lvlJc w:val="left"/>
      <w:pPr>
        <w:ind w:left="3742" w:hanging="360"/>
      </w:pPr>
    </w:lvl>
    <w:lvl w:ilvl="5" w:tplc="041B001B" w:tentative="1">
      <w:start w:val="1"/>
      <w:numFmt w:val="lowerRoman"/>
      <w:lvlText w:val="%6."/>
      <w:lvlJc w:val="right"/>
      <w:pPr>
        <w:ind w:left="4462" w:hanging="180"/>
      </w:pPr>
    </w:lvl>
    <w:lvl w:ilvl="6" w:tplc="041B000F" w:tentative="1">
      <w:start w:val="1"/>
      <w:numFmt w:val="decimal"/>
      <w:lvlText w:val="%7."/>
      <w:lvlJc w:val="left"/>
      <w:pPr>
        <w:ind w:left="5182" w:hanging="360"/>
      </w:pPr>
    </w:lvl>
    <w:lvl w:ilvl="7" w:tplc="041B0019" w:tentative="1">
      <w:start w:val="1"/>
      <w:numFmt w:val="lowerLetter"/>
      <w:lvlText w:val="%8."/>
      <w:lvlJc w:val="left"/>
      <w:pPr>
        <w:ind w:left="5902" w:hanging="360"/>
      </w:pPr>
    </w:lvl>
    <w:lvl w:ilvl="8" w:tplc="041B001B" w:tentative="1">
      <w:start w:val="1"/>
      <w:numFmt w:val="lowerRoman"/>
      <w:lvlText w:val="%9."/>
      <w:lvlJc w:val="right"/>
      <w:pPr>
        <w:ind w:left="6622" w:hanging="180"/>
      </w:pPr>
    </w:lvl>
  </w:abstractNum>
  <w:abstractNum w:abstractNumId="35" w15:restartNumberingAfterBreak="0">
    <w:nsid w:val="7EA25B53"/>
    <w:multiLevelType w:val="multilevel"/>
    <w:tmpl w:val="B5A65A14"/>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36" w15:restartNumberingAfterBreak="0">
    <w:nsid w:val="7F5D546A"/>
    <w:multiLevelType w:val="multilevel"/>
    <w:tmpl w:val="36B64252"/>
    <w:lvl w:ilvl="0">
      <w:start w:val="1"/>
      <w:numFmt w:val="lowerLetter"/>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num w:numId="1">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2"/>
  </w:num>
  <w:num w:numId="3">
    <w:abstractNumId w:val="35"/>
  </w:num>
  <w:num w:numId="4">
    <w:abstractNumId w:val="18"/>
  </w:num>
  <w:num w:numId="5">
    <w:abstractNumId w:val="10"/>
  </w:num>
  <w:num w:numId="6">
    <w:abstractNumId w:val="33"/>
  </w:num>
  <w:num w:numId="7">
    <w:abstractNumId w:val="0"/>
  </w:num>
  <w:num w:numId="8">
    <w:abstractNumId w:val="29"/>
  </w:num>
  <w:num w:numId="9">
    <w:abstractNumId w:val="6"/>
  </w:num>
  <w:num w:numId="10">
    <w:abstractNumId w:val="12"/>
  </w:num>
  <w:num w:numId="11">
    <w:abstractNumId w:val="26"/>
  </w:num>
  <w:num w:numId="12">
    <w:abstractNumId w:val="14"/>
  </w:num>
  <w:num w:numId="13">
    <w:abstractNumId w:val="7"/>
  </w:num>
  <w:num w:numId="14">
    <w:abstractNumId w:val="31"/>
  </w:num>
  <w:num w:numId="15">
    <w:abstractNumId w:val="3"/>
  </w:num>
  <w:num w:numId="16">
    <w:abstractNumId w:val="8"/>
  </w:num>
  <w:num w:numId="17">
    <w:abstractNumId w:val="34"/>
  </w:num>
  <w:num w:numId="18">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28"/>
  </w:num>
  <w:num w:numId="20">
    <w:abstractNumId w:val="19"/>
  </w:num>
  <w:num w:numId="21">
    <w:abstractNumId w:val="4"/>
  </w:num>
  <w:num w:numId="22">
    <w:abstractNumId w:val="30"/>
  </w:num>
  <w:num w:numId="23">
    <w:abstractNumId w:val="13"/>
  </w:num>
  <w:num w:numId="24">
    <w:abstractNumId w:val="32"/>
  </w:num>
  <w:num w:numId="25">
    <w:abstractNumId w:val="11"/>
  </w:num>
  <w:num w:numId="26">
    <w:abstractNumId w:val="9"/>
  </w:num>
  <w:num w:numId="27">
    <w:abstractNumId w:val="1"/>
  </w:num>
  <w:num w:numId="28">
    <w:abstractNumId w:val="15"/>
  </w:num>
  <w:num w:numId="29">
    <w:abstractNumId w:val="24"/>
  </w:num>
  <w:num w:numId="30">
    <w:abstractNumId w:val="27"/>
  </w:num>
  <w:num w:numId="31">
    <w:abstractNumId w:val="23"/>
  </w:num>
  <w:num w:numId="32">
    <w:abstractNumId w:val="36"/>
  </w:num>
  <w:num w:numId="33">
    <w:abstractNumId w:val="16"/>
  </w:num>
  <w:num w:numId="34">
    <w:abstractNumId w:val="2"/>
  </w:num>
  <w:num w:numId="35">
    <w:abstractNumId w:val="5"/>
  </w:num>
  <w:num w:numId="36">
    <w:abstractNumId w:val="17"/>
  </w:num>
  <w:num w:numId="37">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F6FC4"/>
    <w:rsid w:val="00014FEA"/>
    <w:rsid w:val="000458EA"/>
    <w:rsid w:val="00050092"/>
    <w:rsid w:val="00057AFA"/>
    <w:rsid w:val="00057F19"/>
    <w:rsid w:val="0006005E"/>
    <w:rsid w:val="000610D9"/>
    <w:rsid w:val="00065362"/>
    <w:rsid w:val="0008430A"/>
    <w:rsid w:val="000848BA"/>
    <w:rsid w:val="00090302"/>
    <w:rsid w:val="000B3F84"/>
    <w:rsid w:val="000F728C"/>
    <w:rsid w:val="001057F5"/>
    <w:rsid w:val="00123E0D"/>
    <w:rsid w:val="001435B7"/>
    <w:rsid w:val="00147F90"/>
    <w:rsid w:val="00161AE2"/>
    <w:rsid w:val="0020680D"/>
    <w:rsid w:val="00207FE8"/>
    <w:rsid w:val="00230F28"/>
    <w:rsid w:val="00281E94"/>
    <w:rsid w:val="00297DF3"/>
    <w:rsid w:val="002F3522"/>
    <w:rsid w:val="00300B37"/>
    <w:rsid w:val="00315424"/>
    <w:rsid w:val="00365D41"/>
    <w:rsid w:val="00390897"/>
    <w:rsid w:val="003951CC"/>
    <w:rsid w:val="003A35AF"/>
    <w:rsid w:val="003B1B2E"/>
    <w:rsid w:val="003B3374"/>
    <w:rsid w:val="003D2CE9"/>
    <w:rsid w:val="003F0415"/>
    <w:rsid w:val="0041324D"/>
    <w:rsid w:val="004164CC"/>
    <w:rsid w:val="00423ACB"/>
    <w:rsid w:val="00441D04"/>
    <w:rsid w:val="00442C3E"/>
    <w:rsid w:val="00454506"/>
    <w:rsid w:val="004711BA"/>
    <w:rsid w:val="004735BF"/>
    <w:rsid w:val="0047715D"/>
    <w:rsid w:val="00485F54"/>
    <w:rsid w:val="004B2B3D"/>
    <w:rsid w:val="004B728B"/>
    <w:rsid w:val="004E0D65"/>
    <w:rsid w:val="00532EBC"/>
    <w:rsid w:val="00534DC7"/>
    <w:rsid w:val="00542E6C"/>
    <w:rsid w:val="005541A3"/>
    <w:rsid w:val="00566BED"/>
    <w:rsid w:val="00577036"/>
    <w:rsid w:val="00582FD4"/>
    <w:rsid w:val="0058409B"/>
    <w:rsid w:val="005A086E"/>
    <w:rsid w:val="005B6572"/>
    <w:rsid w:val="005B7BF6"/>
    <w:rsid w:val="005C15FC"/>
    <w:rsid w:val="005C3F86"/>
    <w:rsid w:val="005E5292"/>
    <w:rsid w:val="0060323E"/>
    <w:rsid w:val="006231CC"/>
    <w:rsid w:val="0068013B"/>
    <w:rsid w:val="00687F64"/>
    <w:rsid w:val="00695055"/>
    <w:rsid w:val="006A283F"/>
    <w:rsid w:val="006B196D"/>
    <w:rsid w:val="006E6119"/>
    <w:rsid w:val="006F36E5"/>
    <w:rsid w:val="006F6FC4"/>
    <w:rsid w:val="00700C3A"/>
    <w:rsid w:val="0073112C"/>
    <w:rsid w:val="0077716B"/>
    <w:rsid w:val="007828D4"/>
    <w:rsid w:val="007861D6"/>
    <w:rsid w:val="00787400"/>
    <w:rsid w:val="00796C2B"/>
    <w:rsid w:val="007B1333"/>
    <w:rsid w:val="007D1BB0"/>
    <w:rsid w:val="007E0B0E"/>
    <w:rsid w:val="00800F98"/>
    <w:rsid w:val="00802B8F"/>
    <w:rsid w:val="00806A65"/>
    <w:rsid w:val="00807CF9"/>
    <w:rsid w:val="00813EF2"/>
    <w:rsid w:val="008334D4"/>
    <w:rsid w:val="00844AA1"/>
    <w:rsid w:val="00857CB7"/>
    <w:rsid w:val="00866438"/>
    <w:rsid w:val="00875250"/>
    <w:rsid w:val="008B75A3"/>
    <w:rsid w:val="008D3C67"/>
    <w:rsid w:val="008E68BB"/>
    <w:rsid w:val="009011EB"/>
    <w:rsid w:val="00911CF5"/>
    <w:rsid w:val="0091737E"/>
    <w:rsid w:val="009341D0"/>
    <w:rsid w:val="009932B7"/>
    <w:rsid w:val="009947CF"/>
    <w:rsid w:val="00997035"/>
    <w:rsid w:val="009B1E22"/>
    <w:rsid w:val="009B4DDD"/>
    <w:rsid w:val="009C0C0E"/>
    <w:rsid w:val="009D6457"/>
    <w:rsid w:val="00A03C8D"/>
    <w:rsid w:val="00A072AB"/>
    <w:rsid w:val="00A10D37"/>
    <w:rsid w:val="00A360B9"/>
    <w:rsid w:val="00A36D59"/>
    <w:rsid w:val="00A46BAF"/>
    <w:rsid w:val="00A774A2"/>
    <w:rsid w:val="00A86119"/>
    <w:rsid w:val="00AC28A3"/>
    <w:rsid w:val="00AC6B3C"/>
    <w:rsid w:val="00AD1E2A"/>
    <w:rsid w:val="00AE1E13"/>
    <w:rsid w:val="00B5028D"/>
    <w:rsid w:val="00B52FCF"/>
    <w:rsid w:val="00B6212E"/>
    <w:rsid w:val="00B75811"/>
    <w:rsid w:val="00B77462"/>
    <w:rsid w:val="00BC3B25"/>
    <w:rsid w:val="00BD331F"/>
    <w:rsid w:val="00BD7023"/>
    <w:rsid w:val="00C20D36"/>
    <w:rsid w:val="00C22C3B"/>
    <w:rsid w:val="00C271FE"/>
    <w:rsid w:val="00C71641"/>
    <w:rsid w:val="00C76FA0"/>
    <w:rsid w:val="00C83306"/>
    <w:rsid w:val="00C92BC0"/>
    <w:rsid w:val="00CA5C28"/>
    <w:rsid w:val="00CC0BDB"/>
    <w:rsid w:val="00CC379D"/>
    <w:rsid w:val="00CC64E3"/>
    <w:rsid w:val="00CE06F0"/>
    <w:rsid w:val="00CE0E9C"/>
    <w:rsid w:val="00CE58C5"/>
    <w:rsid w:val="00CF3767"/>
    <w:rsid w:val="00D33087"/>
    <w:rsid w:val="00D416E6"/>
    <w:rsid w:val="00D53261"/>
    <w:rsid w:val="00D664C3"/>
    <w:rsid w:val="00D742C9"/>
    <w:rsid w:val="00D91449"/>
    <w:rsid w:val="00DD5BD5"/>
    <w:rsid w:val="00DE7741"/>
    <w:rsid w:val="00DF1A25"/>
    <w:rsid w:val="00E756E3"/>
    <w:rsid w:val="00E77740"/>
    <w:rsid w:val="00E82D2B"/>
    <w:rsid w:val="00EA3FB5"/>
    <w:rsid w:val="00EC2D53"/>
    <w:rsid w:val="00EC51FF"/>
    <w:rsid w:val="00EE2944"/>
    <w:rsid w:val="00EE688A"/>
    <w:rsid w:val="00EF7E37"/>
    <w:rsid w:val="00F03B72"/>
    <w:rsid w:val="00F35555"/>
    <w:rsid w:val="00F37A06"/>
    <w:rsid w:val="00F9610D"/>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3DBD26"/>
  <w15:chartTrackingRefBased/>
  <w15:docId w15:val="{A722C029-2525-46AC-A709-1CE1FF4E81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nhideWhenUsed="1" w:qFormat="1"/>
    <w:lsdException w:name="heading 3" w:semiHidden="1" w:uiPriority="9" w:unhideWhenUsed="1" w:qFormat="1"/>
    <w:lsdException w:name="heading 4" w:semiHidden="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06005E"/>
    <w:pPr>
      <w:spacing w:after="0" w:line="240" w:lineRule="auto"/>
    </w:pPr>
    <w:rPr>
      <w:rFonts w:ascii="Times New Roman" w:eastAsia="Times New Roman" w:hAnsi="Times New Roman" w:cs="Times New Roman"/>
      <w:sz w:val="24"/>
      <w:szCs w:val="24"/>
      <w:lang w:eastAsia="sk-SK"/>
    </w:rPr>
  </w:style>
  <w:style w:type="paragraph" w:styleId="Nadpis1">
    <w:name w:val="heading 1"/>
    <w:basedOn w:val="Normlny"/>
    <w:next w:val="Normlny"/>
    <w:link w:val="Nadpis1Char"/>
    <w:uiPriority w:val="99"/>
    <w:qFormat/>
    <w:rsid w:val="00485F54"/>
    <w:pPr>
      <w:keepNext/>
      <w:outlineLvl w:val="0"/>
    </w:pPr>
    <w:rPr>
      <w:sz w:val="26"/>
      <w:szCs w:val="20"/>
      <w:u w:val="single"/>
    </w:rPr>
  </w:style>
  <w:style w:type="paragraph" w:styleId="Nadpis2">
    <w:name w:val="heading 2"/>
    <w:basedOn w:val="Normlny"/>
    <w:next w:val="Normlny"/>
    <w:link w:val="Nadpis2Char"/>
    <w:uiPriority w:val="99"/>
    <w:unhideWhenUsed/>
    <w:qFormat/>
    <w:rsid w:val="0006005E"/>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Nadpis3">
    <w:name w:val="heading 3"/>
    <w:basedOn w:val="Normlny"/>
    <w:next w:val="Normlny"/>
    <w:link w:val="Nadpis3Char"/>
    <w:uiPriority w:val="9"/>
    <w:unhideWhenUsed/>
    <w:qFormat/>
    <w:rsid w:val="00485F54"/>
    <w:pPr>
      <w:keepNext/>
      <w:keepLines/>
      <w:spacing w:before="40"/>
      <w:outlineLvl w:val="2"/>
    </w:pPr>
    <w:rPr>
      <w:rFonts w:asciiTheme="majorHAnsi" w:eastAsiaTheme="majorEastAsia" w:hAnsiTheme="majorHAnsi" w:cstheme="majorBidi"/>
      <w:color w:val="1F4D78" w:themeColor="accent1" w:themeShade="7F"/>
    </w:rPr>
  </w:style>
  <w:style w:type="paragraph" w:styleId="Nadpis4">
    <w:name w:val="heading 4"/>
    <w:basedOn w:val="Normlny"/>
    <w:next w:val="Normlny"/>
    <w:link w:val="Nadpis4Char"/>
    <w:uiPriority w:val="99"/>
    <w:unhideWhenUsed/>
    <w:qFormat/>
    <w:rsid w:val="00485F54"/>
    <w:pPr>
      <w:keepNext/>
      <w:keepLines/>
      <w:spacing w:before="40"/>
      <w:outlineLvl w:val="3"/>
    </w:pPr>
    <w:rPr>
      <w:rFonts w:asciiTheme="majorHAnsi" w:eastAsiaTheme="majorEastAsia" w:hAnsiTheme="majorHAnsi" w:cstheme="majorBidi"/>
      <w:i/>
      <w:iCs/>
      <w:color w:val="2E74B5" w:themeColor="accent1" w:themeShade="BF"/>
    </w:rPr>
  </w:style>
  <w:style w:type="paragraph" w:styleId="Nadpis5">
    <w:name w:val="heading 5"/>
    <w:basedOn w:val="Normlny"/>
    <w:next w:val="Normlny"/>
    <w:link w:val="Nadpis5Char"/>
    <w:uiPriority w:val="9"/>
    <w:unhideWhenUsed/>
    <w:qFormat/>
    <w:rsid w:val="00485F54"/>
    <w:pPr>
      <w:keepNext/>
      <w:keepLines/>
      <w:spacing w:before="40"/>
      <w:outlineLvl w:val="4"/>
    </w:pPr>
    <w:rPr>
      <w:rFonts w:asciiTheme="majorHAnsi" w:eastAsiaTheme="majorEastAsia" w:hAnsiTheme="majorHAnsi" w:cstheme="majorBidi"/>
      <w:color w:val="2E74B5" w:themeColor="accent1" w:themeShade="BF"/>
    </w:rPr>
  </w:style>
  <w:style w:type="paragraph" w:styleId="Nadpis6">
    <w:name w:val="heading 6"/>
    <w:basedOn w:val="Normlny"/>
    <w:next w:val="Normlny"/>
    <w:link w:val="Nadpis6Char"/>
    <w:uiPriority w:val="9"/>
    <w:rsid w:val="00485F54"/>
    <w:pPr>
      <w:keepNext/>
      <w:keepLines/>
      <w:spacing w:before="200" w:after="40" w:line="276" w:lineRule="auto"/>
      <w:outlineLvl w:val="5"/>
    </w:pPr>
    <w:rPr>
      <w:rFonts w:ascii="Calibri" w:eastAsia="Calibri" w:hAnsi="Calibri" w:cs="Calibri"/>
      <w:b/>
      <w:sz w:val="20"/>
      <w:szCs w:val="20"/>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2Char">
    <w:name w:val="Nadpis 2 Char"/>
    <w:basedOn w:val="Predvolenpsmoodseku"/>
    <w:link w:val="Nadpis2"/>
    <w:uiPriority w:val="99"/>
    <w:rsid w:val="0006005E"/>
    <w:rPr>
      <w:rFonts w:asciiTheme="majorHAnsi" w:eastAsiaTheme="majorEastAsia" w:hAnsiTheme="majorHAnsi" w:cstheme="majorBidi"/>
      <w:color w:val="2E74B5" w:themeColor="accent1" w:themeShade="BF"/>
      <w:sz w:val="26"/>
      <w:szCs w:val="26"/>
      <w:lang w:eastAsia="sk-SK"/>
    </w:rPr>
  </w:style>
  <w:style w:type="paragraph" w:customStyle="1" w:styleId="adda">
    <w:name w:val="adda"/>
    <w:basedOn w:val="Normlny"/>
    <w:rsid w:val="0006005E"/>
    <w:pPr>
      <w:keepNext/>
      <w:tabs>
        <w:tab w:val="num" w:pos="360"/>
      </w:tabs>
      <w:spacing w:before="60" w:after="60"/>
      <w:jc w:val="both"/>
    </w:pPr>
  </w:style>
  <w:style w:type="paragraph" w:styleId="Odsekzoznamu">
    <w:name w:val="List Paragraph"/>
    <w:aliases w:val="body,Odsek zoznamu2,Odsek,Odsek zoznamu1,ODRAZKY PRVA UROVEN,Nad,Odstavec_muj,Conclusion de partie,_Odstavec se seznamem,Seznam - odrážky,Odstavec cíl se seznamem,Odstavec se seznamem5,List Paragraph (Czech Tourism)"/>
    <w:basedOn w:val="Normlny"/>
    <w:link w:val="OdsekzoznamuChar"/>
    <w:uiPriority w:val="34"/>
    <w:qFormat/>
    <w:rsid w:val="0077716B"/>
    <w:pPr>
      <w:ind w:left="720"/>
      <w:contextualSpacing/>
    </w:pPr>
  </w:style>
  <w:style w:type="character" w:customStyle="1" w:styleId="OdsekzoznamuChar">
    <w:name w:val="Odsek zoznamu Char"/>
    <w:aliases w:val="body Char,Odsek zoznamu2 Char,Odsek Char,Odsek zoznamu1 Char,ODRAZKY PRVA UROVEN Char,Nad Char,Odstavec_muj Char,Conclusion de partie Char,_Odstavec se seznamem Char,Seznam - odrážky Char,Odstavec cíl se seznamem Char"/>
    <w:basedOn w:val="Predvolenpsmoodseku"/>
    <w:link w:val="Odsekzoznamu"/>
    <w:uiPriority w:val="34"/>
    <w:locked/>
    <w:rsid w:val="0077716B"/>
    <w:rPr>
      <w:rFonts w:ascii="Times New Roman" w:eastAsia="Times New Roman" w:hAnsi="Times New Roman" w:cs="Times New Roman"/>
      <w:sz w:val="24"/>
      <w:szCs w:val="24"/>
      <w:lang w:eastAsia="sk-SK"/>
    </w:rPr>
  </w:style>
  <w:style w:type="paragraph" w:customStyle="1" w:styleId="Heading1orobas">
    <w:name w:val="Heading 1.Čo robí (časť)"/>
    <w:basedOn w:val="Normlny"/>
    <w:next w:val="Normlny"/>
    <w:uiPriority w:val="99"/>
    <w:rsid w:val="0060323E"/>
    <w:pPr>
      <w:keepNext/>
      <w:numPr>
        <w:numId w:val="5"/>
      </w:numPr>
      <w:spacing w:before="360"/>
    </w:pPr>
    <w:rPr>
      <w:rFonts w:eastAsiaTheme="minorEastAsia"/>
      <w:b/>
      <w:bCs/>
      <w:kern w:val="32"/>
      <w:sz w:val="28"/>
      <w:szCs w:val="28"/>
    </w:rPr>
  </w:style>
  <w:style w:type="paragraph" w:customStyle="1" w:styleId="Heading2loha">
    <w:name w:val="Heading 2.Úloha"/>
    <w:basedOn w:val="Normlny"/>
    <w:uiPriority w:val="99"/>
    <w:rsid w:val="0060323E"/>
    <w:pPr>
      <w:numPr>
        <w:ilvl w:val="1"/>
        <w:numId w:val="5"/>
      </w:numPr>
      <w:spacing w:before="120"/>
      <w:jc w:val="both"/>
    </w:pPr>
    <w:rPr>
      <w:rFonts w:eastAsiaTheme="minorEastAsia"/>
    </w:rPr>
  </w:style>
  <w:style w:type="paragraph" w:styleId="Textbubliny">
    <w:name w:val="Balloon Text"/>
    <w:basedOn w:val="Normlny"/>
    <w:link w:val="TextbublinyChar"/>
    <w:uiPriority w:val="99"/>
    <w:unhideWhenUsed/>
    <w:rsid w:val="003951CC"/>
    <w:rPr>
      <w:rFonts w:ascii="Segoe UI" w:hAnsi="Segoe UI" w:cs="Segoe UI"/>
      <w:sz w:val="18"/>
      <w:szCs w:val="18"/>
    </w:rPr>
  </w:style>
  <w:style w:type="character" w:customStyle="1" w:styleId="TextbublinyChar">
    <w:name w:val="Text bubliny Char"/>
    <w:basedOn w:val="Predvolenpsmoodseku"/>
    <w:link w:val="Textbubliny"/>
    <w:uiPriority w:val="99"/>
    <w:rsid w:val="003951CC"/>
    <w:rPr>
      <w:rFonts w:ascii="Segoe UI" w:eastAsia="Times New Roman" w:hAnsi="Segoe UI" w:cs="Segoe UI"/>
      <w:sz w:val="18"/>
      <w:szCs w:val="18"/>
      <w:lang w:eastAsia="sk-SK"/>
    </w:rPr>
  </w:style>
  <w:style w:type="character" w:customStyle="1" w:styleId="Nadpis1Char">
    <w:name w:val="Nadpis 1 Char"/>
    <w:basedOn w:val="Predvolenpsmoodseku"/>
    <w:link w:val="Nadpis1"/>
    <w:uiPriority w:val="99"/>
    <w:rsid w:val="00485F54"/>
    <w:rPr>
      <w:rFonts w:ascii="Times New Roman" w:eastAsia="Times New Roman" w:hAnsi="Times New Roman" w:cs="Times New Roman"/>
      <w:sz w:val="26"/>
      <w:szCs w:val="20"/>
      <w:u w:val="single"/>
      <w:lang w:eastAsia="sk-SK"/>
    </w:rPr>
  </w:style>
  <w:style w:type="character" w:customStyle="1" w:styleId="Nadpis3Char">
    <w:name w:val="Nadpis 3 Char"/>
    <w:basedOn w:val="Predvolenpsmoodseku"/>
    <w:link w:val="Nadpis3"/>
    <w:uiPriority w:val="9"/>
    <w:rsid w:val="00485F54"/>
    <w:rPr>
      <w:rFonts w:asciiTheme="majorHAnsi" w:eastAsiaTheme="majorEastAsia" w:hAnsiTheme="majorHAnsi" w:cstheme="majorBidi"/>
      <w:color w:val="1F4D78" w:themeColor="accent1" w:themeShade="7F"/>
      <w:sz w:val="24"/>
      <w:szCs w:val="24"/>
      <w:lang w:eastAsia="sk-SK"/>
    </w:rPr>
  </w:style>
  <w:style w:type="character" w:customStyle="1" w:styleId="Nadpis4Char">
    <w:name w:val="Nadpis 4 Char"/>
    <w:basedOn w:val="Predvolenpsmoodseku"/>
    <w:link w:val="Nadpis4"/>
    <w:uiPriority w:val="99"/>
    <w:rsid w:val="00485F54"/>
    <w:rPr>
      <w:rFonts w:asciiTheme="majorHAnsi" w:eastAsiaTheme="majorEastAsia" w:hAnsiTheme="majorHAnsi" w:cstheme="majorBidi"/>
      <w:i/>
      <w:iCs/>
      <w:color w:val="2E74B5" w:themeColor="accent1" w:themeShade="BF"/>
      <w:sz w:val="24"/>
      <w:szCs w:val="24"/>
      <w:lang w:eastAsia="sk-SK"/>
    </w:rPr>
  </w:style>
  <w:style w:type="character" w:customStyle="1" w:styleId="Nadpis5Char">
    <w:name w:val="Nadpis 5 Char"/>
    <w:basedOn w:val="Predvolenpsmoodseku"/>
    <w:link w:val="Nadpis5"/>
    <w:uiPriority w:val="9"/>
    <w:rsid w:val="00485F54"/>
    <w:rPr>
      <w:rFonts w:asciiTheme="majorHAnsi" w:eastAsiaTheme="majorEastAsia" w:hAnsiTheme="majorHAnsi" w:cstheme="majorBidi"/>
      <w:color w:val="2E74B5" w:themeColor="accent1" w:themeShade="BF"/>
      <w:sz w:val="24"/>
      <w:szCs w:val="24"/>
      <w:lang w:eastAsia="sk-SK"/>
    </w:rPr>
  </w:style>
  <w:style w:type="character" w:customStyle="1" w:styleId="Nadpis6Char">
    <w:name w:val="Nadpis 6 Char"/>
    <w:basedOn w:val="Predvolenpsmoodseku"/>
    <w:link w:val="Nadpis6"/>
    <w:uiPriority w:val="9"/>
    <w:rsid w:val="00485F54"/>
    <w:rPr>
      <w:rFonts w:ascii="Calibri" w:eastAsia="Calibri" w:hAnsi="Calibri" w:cs="Calibri"/>
      <w:b/>
      <w:sz w:val="20"/>
      <w:szCs w:val="20"/>
      <w:lang w:eastAsia="sk-SK"/>
    </w:rPr>
  </w:style>
  <w:style w:type="numbering" w:customStyle="1" w:styleId="Bezzoznamu1">
    <w:name w:val="Bez zoznamu1"/>
    <w:next w:val="Bezzoznamu"/>
    <w:uiPriority w:val="99"/>
    <w:semiHidden/>
    <w:unhideWhenUsed/>
    <w:rsid w:val="00485F54"/>
  </w:style>
  <w:style w:type="paragraph" w:customStyle="1" w:styleId="Default">
    <w:name w:val="Default"/>
    <w:rsid w:val="00485F54"/>
    <w:pPr>
      <w:autoSpaceDE w:val="0"/>
      <w:autoSpaceDN w:val="0"/>
      <w:adjustRightInd w:val="0"/>
      <w:spacing w:after="0" w:line="240" w:lineRule="auto"/>
    </w:pPr>
    <w:rPr>
      <w:rFonts w:ascii="Times New Roman" w:eastAsia="Times New Roman" w:hAnsi="Times New Roman" w:cs="Times New Roman"/>
      <w:color w:val="000000"/>
      <w:sz w:val="24"/>
      <w:szCs w:val="24"/>
      <w:lang w:eastAsia="sk-SK"/>
    </w:rPr>
  </w:style>
  <w:style w:type="table" w:styleId="Mriekatabuky">
    <w:name w:val="Table Grid"/>
    <w:basedOn w:val="Normlnatabuka"/>
    <w:uiPriority w:val="59"/>
    <w:unhideWhenUsed/>
    <w:rsid w:val="00485F54"/>
    <w:pPr>
      <w:spacing w:after="0" w:line="240" w:lineRule="auto"/>
    </w:pPr>
    <w:rPr>
      <w:rFonts w:ascii="Arial" w:eastAsia="Arial" w:hAnsi="Arial" w:cs="Arial"/>
      <w:lang w:eastAsia="sk-S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1">
    <w:name w:val="Mriežka tabuľky1"/>
    <w:basedOn w:val="Normlnatabuka"/>
    <w:next w:val="Mriekatabuky"/>
    <w:uiPriority w:val="39"/>
    <w:rsid w:val="00485F5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11">
    <w:name w:val="Mriežka tabuľky11"/>
    <w:basedOn w:val="Normlnatabuka"/>
    <w:next w:val="Mriekatabuky"/>
    <w:uiPriority w:val="59"/>
    <w:rsid w:val="00485F5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zoznamu11">
    <w:name w:val="Bez zoznamu11"/>
    <w:next w:val="Bezzoznamu"/>
    <w:uiPriority w:val="99"/>
    <w:semiHidden/>
    <w:unhideWhenUsed/>
    <w:rsid w:val="00485F54"/>
  </w:style>
  <w:style w:type="paragraph" w:styleId="Hlavika">
    <w:name w:val="header"/>
    <w:basedOn w:val="Normlny"/>
    <w:link w:val="HlavikaChar"/>
    <w:uiPriority w:val="99"/>
    <w:unhideWhenUsed/>
    <w:rsid w:val="00485F54"/>
    <w:pPr>
      <w:tabs>
        <w:tab w:val="center" w:pos="4536"/>
        <w:tab w:val="right" w:pos="9072"/>
      </w:tabs>
    </w:pPr>
    <w:rPr>
      <w:rFonts w:asciiTheme="minorHAnsi" w:eastAsiaTheme="minorHAnsi" w:hAnsiTheme="minorHAnsi" w:cstheme="minorBidi"/>
      <w:sz w:val="22"/>
      <w:szCs w:val="22"/>
      <w:lang w:eastAsia="en-US"/>
    </w:rPr>
  </w:style>
  <w:style w:type="character" w:customStyle="1" w:styleId="HlavikaChar">
    <w:name w:val="Hlavička Char"/>
    <w:basedOn w:val="Predvolenpsmoodseku"/>
    <w:link w:val="Hlavika"/>
    <w:uiPriority w:val="99"/>
    <w:rsid w:val="00485F54"/>
  </w:style>
  <w:style w:type="paragraph" w:styleId="Normlnywebov">
    <w:name w:val="Normal (Web)"/>
    <w:basedOn w:val="Normlny"/>
    <w:link w:val="NormlnywebovChar"/>
    <w:uiPriority w:val="99"/>
    <w:unhideWhenUsed/>
    <w:rsid w:val="00485F54"/>
  </w:style>
  <w:style w:type="table" w:customStyle="1" w:styleId="Mriekatabuky2">
    <w:name w:val="Mriežka tabuľky2"/>
    <w:basedOn w:val="Normlnatabuka"/>
    <w:next w:val="Mriekatabuky"/>
    <w:uiPriority w:val="59"/>
    <w:rsid w:val="00485F5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3">
    <w:name w:val="Mriežka tabuľky3"/>
    <w:basedOn w:val="Normlnatabuka"/>
    <w:next w:val="Mriekatabuky"/>
    <w:uiPriority w:val="59"/>
    <w:rsid w:val="00485F5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ta">
    <w:name w:val="footer"/>
    <w:basedOn w:val="Normlny"/>
    <w:link w:val="PtaChar"/>
    <w:uiPriority w:val="99"/>
    <w:unhideWhenUsed/>
    <w:rsid w:val="00485F54"/>
    <w:pPr>
      <w:tabs>
        <w:tab w:val="center" w:pos="4536"/>
        <w:tab w:val="right" w:pos="9072"/>
      </w:tabs>
    </w:pPr>
    <w:rPr>
      <w:rFonts w:asciiTheme="minorHAnsi" w:eastAsiaTheme="minorHAnsi" w:hAnsiTheme="minorHAnsi" w:cstheme="minorBidi"/>
      <w:sz w:val="22"/>
      <w:szCs w:val="22"/>
      <w:lang w:eastAsia="en-US"/>
    </w:rPr>
  </w:style>
  <w:style w:type="character" w:customStyle="1" w:styleId="PtaChar">
    <w:name w:val="Päta Char"/>
    <w:basedOn w:val="Predvolenpsmoodseku"/>
    <w:link w:val="Pta"/>
    <w:uiPriority w:val="99"/>
    <w:rsid w:val="00485F54"/>
  </w:style>
  <w:style w:type="character" w:styleId="Odkaznakomentr">
    <w:name w:val="annotation reference"/>
    <w:basedOn w:val="Predvolenpsmoodseku"/>
    <w:uiPriority w:val="99"/>
    <w:semiHidden/>
    <w:unhideWhenUsed/>
    <w:rsid w:val="00485F54"/>
    <w:rPr>
      <w:sz w:val="16"/>
      <w:szCs w:val="16"/>
    </w:rPr>
  </w:style>
  <w:style w:type="paragraph" w:styleId="Textkomentra">
    <w:name w:val="annotation text"/>
    <w:basedOn w:val="Normlny"/>
    <w:link w:val="TextkomentraChar"/>
    <w:uiPriority w:val="99"/>
    <w:unhideWhenUsed/>
    <w:rsid w:val="00485F54"/>
    <w:pPr>
      <w:spacing w:after="160"/>
    </w:pPr>
    <w:rPr>
      <w:rFonts w:asciiTheme="minorHAnsi" w:eastAsiaTheme="minorHAnsi" w:hAnsiTheme="minorHAnsi" w:cstheme="minorBidi"/>
      <w:sz w:val="20"/>
      <w:szCs w:val="20"/>
      <w:lang w:eastAsia="en-US"/>
    </w:rPr>
  </w:style>
  <w:style w:type="character" w:customStyle="1" w:styleId="TextkomentraChar">
    <w:name w:val="Text komentára Char"/>
    <w:basedOn w:val="Predvolenpsmoodseku"/>
    <w:link w:val="Textkomentra"/>
    <w:uiPriority w:val="99"/>
    <w:rsid w:val="00485F54"/>
    <w:rPr>
      <w:sz w:val="20"/>
      <w:szCs w:val="20"/>
    </w:rPr>
  </w:style>
  <w:style w:type="paragraph" w:styleId="Predmetkomentra">
    <w:name w:val="annotation subject"/>
    <w:basedOn w:val="Textkomentra"/>
    <w:next w:val="Textkomentra"/>
    <w:link w:val="PredmetkomentraChar"/>
    <w:uiPriority w:val="99"/>
    <w:semiHidden/>
    <w:unhideWhenUsed/>
    <w:rsid w:val="00485F54"/>
    <w:rPr>
      <w:b/>
      <w:bCs/>
    </w:rPr>
  </w:style>
  <w:style w:type="character" w:customStyle="1" w:styleId="PredmetkomentraChar">
    <w:name w:val="Predmet komentára Char"/>
    <w:basedOn w:val="TextkomentraChar"/>
    <w:link w:val="Predmetkomentra"/>
    <w:uiPriority w:val="99"/>
    <w:semiHidden/>
    <w:rsid w:val="00485F54"/>
    <w:rPr>
      <w:b/>
      <w:bCs/>
      <w:sz w:val="20"/>
      <w:szCs w:val="20"/>
    </w:rPr>
  </w:style>
  <w:style w:type="paragraph" w:customStyle="1" w:styleId="gmail-m-1648484718305530482msolistparagraph">
    <w:name w:val="gmail-m_-1648484718305530482msolistparagraph"/>
    <w:basedOn w:val="Normlny"/>
    <w:rsid w:val="00485F54"/>
    <w:pPr>
      <w:spacing w:before="100" w:beforeAutospacing="1" w:after="100" w:afterAutospacing="1"/>
    </w:pPr>
    <w:rPr>
      <w:rFonts w:ascii="Calibri" w:eastAsiaTheme="minorHAnsi" w:hAnsi="Calibri" w:cs="Calibri"/>
      <w:sz w:val="22"/>
      <w:szCs w:val="22"/>
    </w:rPr>
  </w:style>
  <w:style w:type="paragraph" w:styleId="Textpoznmkypodiarou">
    <w:name w:val="footnote text"/>
    <w:basedOn w:val="Normlny"/>
    <w:link w:val="TextpoznmkypodiarouChar"/>
    <w:uiPriority w:val="99"/>
    <w:unhideWhenUsed/>
    <w:rsid w:val="00485F54"/>
    <w:rPr>
      <w:rFonts w:asciiTheme="minorHAnsi" w:eastAsiaTheme="minorHAnsi" w:hAnsiTheme="minorHAnsi" w:cstheme="minorBidi"/>
      <w:sz w:val="20"/>
      <w:szCs w:val="20"/>
      <w:lang w:eastAsia="en-US"/>
    </w:rPr>
  </w:style>
  <w:style w:type="character" w:customStyle="1" w:styleId="TextpoznmkypodiarouChar">
    <w:name w:val="Text poznámky pod čiarou Char"/>
    <w:basedOn w:val="Predvolenpsmoodseku"/>
    <w:link w:val="Textpoznmkypodiarou"/>
    <w:uiPriority w:val="99"/>
    <w:rsid w:val="00485F54"/>
    <w:rPr>
      <w:sz w:val="20"/>
      <w:szCs w:val="20"/>
    </w:rPr>
  </w:style>
  <w:style w:type="character" w:styleId="Odkaznapoznmkupodiarou">
    <w:name w:val="footnote reference"/>
    <w:basedOn w:val="Predvolenpsmoodseku"/>
    <w:uiPriority w:val="99"/>
    <w:semiHidden/>
    <w:unhideWhenUsed/>
    <w:rsid w:val="00485F54"/>
    <w:rPr>
      <w:vertAlign w:val="superscript"/>
    </w:rPr>
  </w:style>
  <w:style w:type="paragraph" w:styleId="Revzia">
    <w:name w:val="Revision"/>
    <w:hidden/>
    <w:uiPriority w:val="99"/>
    <w:semiHidden/>
    <w:rsid w:val="00485F54"/>
    <w:pPr>
      <w:spacing w:after="0" w:line="240" w:lineRule="auto"/>
    </w:pPr>
  </w:style>
  <w:style w:type="character" w:styleId="Hypertextovprepojenie">
    <w:name w:val="Hyperlink"/>
    <w:basedOn w:val="Predvolenpsmoodseku"/>
    <w:uiPriority w:val="99"/>
    <w:unhideWhenUsed/>
    <w:rsid w:val="00485F54"/>
    <w:rPr>
      <w:color w:val="0563C1" w:themeColor="hyperlink"/>
      <w:u w:val="single"/>
    </w:rPr>
  </w:style>
  <w:style w:type="character" w:styleId="PouitHypertextovPrepojenie">
    <w:name w:val="FollowedHyperlink"/>
    <w:basedOn w:val="Predvolenpsmoodseku"/>
    <w:uiPriority w:val="99"/>
    <w:semiHidden/>
    <w:unhideWhenUsed/>
    <w:rsid w:val="00485F54"/>
    <w:rPr>
      <w:color w:val="954F72" w:themeColor="followedHyperlink"/>
      <w:u w:val="single"/>
    </w:rPr>
  </w:style>
  <w:style w:type="table" w:customStyle="1" w:styleId="TableNormal">
    <w:name w:val="Table Normal"/>
    <w:uiPriority w:val="2"/>
    <w:semiHidden/>
    <w:unhideWhenUsed/>
    <w:qFormat/>
    <w:rsid w:val="00485F5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numbering" w:customStyle="1" w:styleId="Bezzoznamu2">
    <w:name w:val="Bez zoznamu2"/>
    <w:next w:val="Bezzoznamu"/>
    <w:uiPriority w:val="99"/>
    <w:semiHidden/>
    <w:unhideWhenUsed/>
    <w:rsid w:val="00485F54"/>
  </w:style>
  <w:style w:type="table" w:customStyle="1" w:styleId="Mriekatabuky4">
    <w:name w:val="Mriežka tabuľky4"/>
    <w:basedOn w:val="Normlnatabuka"/>
    <w:next w:val="Mriekatabuky"/>
    <w:uiPriority w:val="59"/>
    <w:unhideWhenUsed/>
    <w:rsid w:val="00485F54"/>
    <w:pPr>
      <w:spacing w:after="0" w:line="240" w:lineRule="auto"/>
    </w:pPr>
    <w:rPr>
      <w:rFonts w:ascii="Arial" w:eastAsia="Arial" w:hAnsi="Arial" w:cs="Arial"/>
      <w:lang w:eastAsia="sk-S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zov">
    <w:name w:val="Title"/>
    <w:basedOn w:val="Normlny"/>
    <w:link w:val="NzovChar"/>
    <w:uiPriority w:val="10"/>
    <w:qFormat/>
    <w:rsid w:val="00485F54"/>
    <w:pPr>
      <w:jc w:val="center"/>
    </w:pPr>
    <w:rPr>
      <w:sz w:val="28"/>
      <w:szCs w:val="20"/>
    </w:rPr>
  </w:style>
  <w:style w:type="character" w:customStyle="1" w:styleId="NzovChar">
    <w:name w:val="Názov Char"/>
    <w:basedOn w:val="Predvolenpsmoodseku"/>
    <w:link w:val="Nzov"/>
    <w:uiPriority w:val="10"/>
    <w:rsid w:val="00485F54"/>
    <w:rPr>
      <w:rFonts w:ascii="Times New Roman" w:eastAsia="Times New Roman" w:hAnsi="Times New Roman" w:cs="Times New Roman"/>
      <w:sz w:val="28"/>
      <w:szCs w:val="20"/>
      <w:lang w:eastAsia="sk-SK"/>
    </w:rPr>
  </w:style>
  <w:style w:type="paragraph" w:styleId="Zkladntext2">
    <w:name w:val="Body Text 2"/>
    <w:basedOn w:val="Normlny"/>
    <w:link w:val="Zkladntext2Char"/>
    <w:uiPriority w:val="99"/>
    <w:rsid w:val="00485F54"/>
    <w:pPr>
      <w:ind w:firstLine="708"/>
    </w:pPr>
    <w:rPr>
      <w:rFonts w:eastAsiaTheme="minorEastAsia"/>
      <w:lang w:eastAsia="cs-CZ"/>
    </w:rPr>
  </w:style>
  <w:style w:type="character" w:customStyle="1" w:styleId="Zkladntext2Char">
    <w:name w:val="Základný text 2 Char"/>
    <w:basedOn w:val="Predvolenpsmoodseku"/>
    <w:link w:val="Zkladntext2"/>
    <w:uiPriority w:val="99"/>
    <w:rsid w:val="00485F54"/>
    <w:rPr>
      <w:rFonts w:ascii="Times New Roman" w:eastAsiaTheme="minorEastAsia" w:hAnsi="Times New Roman" w:cs="Times New Roman"/>
      <w:sz w:val="24"/>
      <w:szCs w:val="24"/>
      <w:lang w:eastAsia="cs-CZ"/>
    </w:rPr>
  </w:style>
  <w:style w:type="paragraph" w:styleId="Zarkazkladnhotextu2">
    <w:name w:val="Body Text Indent 2"/>
    <w:basedOn w:val="Normlny"/>
    <w:link w:val="Zarkazkladnhotextu2Char"/>
    <w:uiPriority w:val="99"/>
    <w:rsid w:val="00485F54"/>
    <w:pPr>
      <w:ind w:firstLine="708"/>
      <w:jc w:val="both"/>
    </w:pPr>
    <w:rPr>
      <w:rFonts w:eastAsiaTheme="minorEastAsia"/>
    </w:rPr>
  </w:style>
  <w:style w:type="character" w:customStyle="1" w:styleId="Zarkazkladnhotextu2Char">
    <w:name w:val="Zarážka základného textu 2 Char"/>
    <w:basedOn w:val="Predvolenpsmoodseku"/>
    <w:link w:val="Zarkazkladnhotextu2"/>
    <w:uiPriority w:val="99"/>
    <w:rsid w:val="00485F54"/>
    <w:rPr>
      <w:rFonts w:ascii="Times New Roman" w:eastAsiaTheme="minorEastAsia" w:hAnsi="Times New Roman" w:cs="Times New Roman"/>
      <w:sz w:val="24"/>
      <w:szCs w:val="24"/>
      <w:lang w:eastAsia="sk-SK"/>
    </w:rPr>
  </w:style>
  <w:style w:type="paragraph" w:customStyle="1" w:styleId="Vlada">
    <w:name w:val="Vlada"/>
    <w:basedOn w:val="Normlny"/>
    <w:uiPriority w:val="99"/>
    <w:rsid w:val="00485F54"/>
    <w:pPr>
      <w:spacing w:before="480" w:after="120"/>
    </w:pPr>
    <w:rPr>
      <w:rFonts w:eastAsiaTheme="minorEastAsia"/>
      <w:b/>
      <w:bCs/>
      <w:sz w:val="32"/>
      <w:szCs w:val="32"/>
      <w:lang w:eastAsia="en-US"/>
    </w:rPr>
  </w:style>
  <w:style w:type="paragraph" w:customStyle="1" w:styleId="Vykonaj">
    <w:name w:val="Vykonajú"/>
    <w:basedOn w:val="Normlny"/>
    <w:next w:val="Vykonajzoznam"/>
    <w:uiPriority w:val="99"/>
    <w:rsid w:val="00485F54"/>
    <w:pPr>
      <w:keepNext/>
      <w:spacing w:before="360"/>
    </w:pPr>
    <w:rPr>
      <w:rFonts w:eastAsiaTheme="minorEastAsia"/>
      <w:b/>
      <w:bCs/>
      <w:lang w:eastAsia="en-US"/>
    </w:rPr>
  </w:style>
  <w:style w:type="paragraph" w:customStyle="1" w:styleId="Vykonajzoznam">
    <w:name w:val="Vykonajú_zoznam"/>
    <w:basedOn w:val="Normlny"/>
    <w:uiPriority w:val="99"/>
    <w:rsid w:val="00485F54"/>
    <w:pPr>
      <w:ind w:left="1418"/>
    </w:pPr>
    <w:rPr>
      <w:rFonts w:eastAsiaTheme="minorEastAsia"/>
      <w:lang w:eastAsia="en-US"/>
    </w:rPr>
  </w:style>
  <w:style w:type="paragraph" w:customStyle="1" w:styleId="Navedomie">
    <w:name w:val="Na vedomie"/>
    <w:basedOn w:val="Vykonajzoznam"/>
    <w:next w:val="Normlny"/>
    <w:uiPriority w:val="99"/>
    <w:rsid w:val="00485F54"/>
    <w:pPr>
      <w:spacing w:before="360"/>
      <w:ind w:left="0"/>
    </w:pPr>
    <w:rPr>
      <w:b/>
      <w:bCs/>
    </w:rPr>
  </w:style>
  <w:style w:type="paragraph" w:customStyle="1" w:styleId="Zakladnystyl">
    <w:name w:val="Zakladny styl"/>
    <w:uiPriority w:val="99"/>
    <w:rsid w:val="00485F54"/>
    <w:pPr>
      <w:spacing w:after="0" w:line="240" w:lineRule="auto"/>
    </w:pPr>
    <w:rPr>
      <w:rFonts w:ascii="Times New Roman" w:eastAsiaTheme="minorEastAsia" w:hAnsi="Times New Roman" w:cs="Times New Roman"/>
      <w:sz w:val="24"/>
      <w:szCs w:val="24"/>
    </w:rPr>
  </w:style>
  <w:style w:type="paragraph" w:customStyle="1" w:styleId="Nosite">
    <w:name w:val="Nositeľ"/>
    <w:basedOn w:val="Zakladnystyl"/>
    <w:next w:val="Normlny"/>
    <w:uiPriority w:val="99"/>
    <w:rsid w:val="00485F54"/>
    <w:pPr>
      <w:spacing w:before="240" w:after="120"/>
      <w:ind w:left="567"/>
    </w:pPr>
    <w:rPr>
      <w:b/>
      <w:bCs/>
    </w:rPr>
  </w:style>
  <w:style w:type="paragraph" w:customStyle="1" w:styleId="Textkomentra1">
    <w:name w:val="Text komentára1"/>
    <w:basedOn w:val="Normlny"/>
    <w:next w:val="Textkomentra"/>
    <w:uiPriority w:val="99"/>
    <w:unhideWhenUsed/>
    <w:rsid w:val="00485F54"/>
    <w:pPr>
      <w:spacing w:after="160"/>
    </w:pPr>
    <w:rPr>
      <w:rFonts w:asciiTheme="minorHAnsi" w:eastAsiaTheme="minorHAnsi" w:hAnsiTheme="minorHAnsi" w:cstheme="minorBidi"/>
      <w:sz w:val="20"/>
      <w:szCs w:val="20"/>
      <w:lang w:eastAsia="en-US"/>
    </w:rPr>
  </w:style>
  <w:style w:type="paragraph" w:customStyle="1" w:styleId="Textpoznmkypodiarou1">
    <w:name w:val="Text poznámky pod čiarou1"/>
    <w:basedOn w:val="Normlny"/>
    <w:next w:val="Textpoznmkypodiarou"/>
    <w:uiPriority w:val="99"/>
    <w:unhideWhenUsed/>
    <w:rsid w:val="00485F54"/>
    <w:rPr>
      <w:rFonts w:asciiTheme="minorHAnsi" w:eastAsiaTheme="minorHAnsi" w:hAnsiTheme="minorHAnsi" w:cstheme="minorBidi"/>
      <w:sz w:val="20"/>
      <w:szCs w:val="20"/>
      <w:lang w:eastAsia="en-US"/>
    </w:rPr>
  </w:style>
  <w:style w:type="character" w:customStyle="1" w:styleId="TextkomentraChar1">
    <w:name w:val="Text komentára Char1"/>
    <w:basedOn w:val="Predvolenpsmoodseku"/>
    <w:uiPriority w:val="99"/>
    <w:rsid w:val="00485F54"/>
    <w:rPr>
      <w:rFonts w:ascii="Times New Roman" w:eastAsia="Times New Roman" w:hAnsi="Times New Roman" w:cs="Times New Roman"/>
      <w:sz w:val="20"/>
      <w:szCs w:val="20"/>
      <w:lang w:eastAsia="sk-SK"/>
    </w:rPr>
  </w:style>
  <w:style w:type="character" w:customStyle="1" w:styleId="TextpoznmkypodiarouChar1">
    <w:name w:val="Text poznámky pod čiarou Char1"/>
    <w:basedOn w:val="Predvolenpsmoodseku"/>
    <w:uiPriority w:val="99"/>
    <w:rsid w:val="00485F54"/>
    <w:rPr>
      <w:rFonts w:ascii="Times New Roman" w:eastAsia="Times New Roman" w:hAnsi="Times New Roman" w:cs="Times New Roman"/>
      <w:sz w:val="20"/>
      <w:szCs w:val="20"/>
      <w:lang w:eastAsia="sk-SK"/>
    </w:rPr>
  </w:style>
  <w:style w:type="character" w:styleId="Zstupntext">
    <w:name w:val="Placeholder Text"/>
    <w:uiPriority w:val="99"/>
    <w:semiHidden/>
    <w:rsid w:val="00485F54"/>
    <w:rPr>
      <w:rFonts w:ascii="Times New Roman" w:hAnsi="Times New Roman" w:cs="Times New Roman"/>
      <w:color w:val="808080"/>
    </w:rPr>
  </w:style>
  <w:style w:type="paragraph" w:styleId="Bezriadkovania">
    <w:name w:val="No Spacing"/>
    <w:uiPriority w:val="1"/>
    <w:qFormat/>
    <w:rsid w:val="00485F54"/>
    <w:pPr>
      <w:spacing w:after="0" w:line="240" w:lineRule="auto"/>
    </w:pPr>
  </w:style>
  <w:style w:type="paragraph" w:customStyle="1" w:styleId="Normlny0">
    <w:name w:val="_Normálny"/>
    <w:basedOn w:val="Normlny"/>
    <w:uiPriority w:val="99"/>
    <w:rsid w:val="00485F54"/>
    <w:pPr>
      <w:autoSpaceDE w:val="0"/>
      <w:autoSpaceDN w:val="0"/>
    </w:pPr>
    <w:rPr>
      <w:sz w:val="20"/>
      <w:szCs w:val="20"/>
      <w:lang w:eastAsia="en-US"/>
    </w:rPr>
  </w:style>
  <w:style w:type="paragraph" w:customStyle="1" w:styleId="tlVavo125cmOpakovanzarka066cm">
    <w:name w:val="Štýl Vľavo:  125 cm Opakovaná zarážka:  066 cm"/>
    <w:basedOn w:val="Normlny"/>
    <w:uiPriority w:val="99"/>
    <w:rsid w:val="00485F54"/>
    <w:pPr>
      <w:ind w:left="1080" w:hanging="372"/>
    </w:pPr>
  </w:style>
  <w:style w:type="table" w:customStyle="1" w:styleId="Mriekatabuky12">
    <w:name w:val="Mriežka tabuľky12"/>
    <w:basedOn w:val="Normlnatabuka"/>
    <w:next w:val="Mriekatabuky"/>
    <w:uiPriority w:val="59"/>
    <w:rsid w:val="00485F5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iln">
    <w:name w:val="Strong"/>
    <w:uiPriority w:val="22"/>
    <w:qFormat/>
    <w:rsid w:val="00485F54"/>
    <w:rPr>
      <w:b/>
      <w:bCs/>
    </w:rPr>
  </w:style>
  <w:style w:type="character" w:customStyle="1" w:styleId="NormlnywebovChar">
    <w:name w:val="Normálny (webový) Char"/>
    <w:link w:val="Normlnywebov"/>
    <w:uiPriority w:val="99"/>
    <w:locked/>
    <w:rsid w:val="00485F54"/>
    <w:rPr>
      <w:rFonts w:ascii="Times New Roman" w:eastAsia="Times New Roman" w:hAnsi="Times New Roman" w:cs="Times New Roman"/>
      <w:sz w:val="24"/>
      <w:szCs w:val="24"/>
      <w:lang w:eastAsia="sk-SK"/>
    </w:rPr>
  </w:style>
  <w:style w:type="paragraph" w:customStyle="1" w:styleId="Nadpis">
    <w:name w:val="Nadpis"/>
    <w:next w:val="Normlny"/>
    <w:qFormat/>
    <w:rsid w:val="00485F54"/>
    <w:pPr>
      <w:spacing w:before="100" w:beforeAutospacing="1" w:after="100" w:afterAutospacing="1" w:line="240" w:lineRule="auto"/>
      <w:jc w:val="center"/>
      <w:outlineLvl w:val="2"/>
    </w:pPr>
    <w:rPr>
      <w:rFonts w:ascii="Arial" w:eastAsia="Times New Roman" w:hAnsi="Arial" w:cs="Arial"/>
      <w:b/>
      <w:bCs/>
      <w:color w:val="08A8F8"/>
      <w:sz w:val="29"/>
      <w:szCs w:val="29"/>
      <w:lang w:val="cs-CZ" w:eastAsia="cs-CZ"/>
    </w:rPr>
  </w:style>
  <w:style w:type="paragraph" w:customStyle="1" w:styleId="Paragraf">
    <w:name w:val="Paragraf"/>
    <w:next w:val="Normlny"/>
    <w:qFormat/>
    <w:rsid w:val="00485F54"/>
    <w:pPr>
      <w:spacing w:before="240" w:after="100" w:afterAutospacing="1" w:line="240" w:lineRule="auto"/>
      <w:jc w:val="center"/>
      <w:outlineLvl w:val="6"/>
    </w:pPr>
    <w:rPr>
      <w:rFonts w:ascii="Arial" w:eastAsia="Times New Roman" w:hAnsi="Arial" w:cs="Arial"/>
      <w:b/>
      <w:color w:val="FF8400"/>
      <w:sz w:val="26"/>
      <w:szCs w:val="26"/>
      <w:lang w:val="cs-CZ" w:eastAsia="cs-CZ"/>
    </w:rPr>
  </w:style>
  <w:style w:type="character" w:styleId="Odkaznavysvetlivku">
    <w:name w:val="endnote reference"/>
    <w:basedOn w:val="Predvolenpsmoodseku"/>
    <w:uiPriority w:val="99"/>
    <w:semiHidden/>
    <w:unhideWhenUsed/>
    <w:rsid w:val="00485F54"/>
    <w:rPr>
      <w:vertAlign w:val="superscript"/>
    </w:rPr>
  </w:style>
  <w:style w:type="paragraph" w:customStyle="1" w:styleId="Clanek">
    <w:name w:val="Clanek"/>
    <w:next w:val="Normlny"/>
    <w:qFormat/>
    <w:rsid w:val="00485F54"/>
    <w:pPr>
      <w:spacing w:before="240" w:after="100" w:afterAutospacing="1" w:line="240" w:lineRule="auto"/>
      <w:jc w:val="center"/>
      <w:outlineLvl w:val="6"/>
    </w:pPr>
    <w:rPr>
      <w:rFonts w:ascii="Arial" w:hAnsi="Arial"/>
      <w:b/>
      <w:color w:val="E06000"/>
      <w:sz w:val="26"/>
      <w:szCs w:val="26"/>
      <w:lang w:val="cs-CZ"/>
    </w:rPr>
  </w:style>
  <w:style w:type="paragraph" w:customStyle="1" w:styleId="Priloha">
    <w:name w:val="Priloha"/>
    <w:next w:val="Normlny"/>
    <w:qFormat/>
    <w:rsid w:val="00485F54"/>
    <w:pPr>
      <w:spacing w:before="240" w:after="100" w:afterAutospacing="1" w:line="240" w:lineRule="auto"/>
      <w:jc w:val="center"/>
      <w:outlineLvl w:val="0"/>
    </w:pPr>
    <w:rPr>
      <w:rFonts w:ascii="Arial" w:hAnsi="Arial"/>
      <w:b/>
      <w:color w:val="8496B0" w:themeColor="text2" w:themeTint="99"/>
      <w:sz w:val="28"/>
      <w:lang w:val="cs-CZ"/>
    </w:rPr>
  </w:style>
  <w:style w:type="paragraph" w:customStyle="1" w:styleId="PrefixBold">
    <w:name w:val="PrefixBold"/>
    <w:basedOn w:val="Normlny"/>
    <w:qFormat/>
    <w:rsid w:val="00485F54"/>
    <w:pPr>
      <w:spacing w:before="60" w:after="60"/>
      <w:jc w:val="center"/>
    </w:pPr>
    <w:rPr>
      <w:rFonts w:ascii="Arial" w:eastAsiaTheme="minorHAnsi" w:hAnsi="Arial" w:cstheme="minorBidi"/>
      <w:b/>
      <w:color w:val="323E4F" w:themeColor="text2" w:themeShade="BF"/>
      <w:sz w:val="32"/>
      <w:szCs w:val="32"/>
      <w:lang w:val="cs-CZ" w:eastAsia="en-US"/>
    </w:rPr>
  </w:style>
  <w:style w:type="paragraph" w:customStyle="1" w:styleId="PrefixPredpisDatum">
    <w:name w:val="PrefixPredpisDatum"/>
    <w:basedOn w:val="PrefixBold"/>
    <w:qFormat/>
    <w:rsid w:val="00485F54"/>
    <w:rPr>
      <w:b w:val="0"/>
      <w:sz w:val="24"/>
      <w:szCs w:val="24"/>
    </w:rPr>
  </w:style>
  <w:style w:type="paragraph" w:customStyle="1" w:styleId="PrefixTitle">
    <w:name w:val="PrefixTitle"/>
    <w:basedOn w:val="Normlny"/>
    <w:qFormat/>
    <w:rsid w:val="00485F54"/>
    <w:pPr>
      <w:spacing w:before="60" w:after="600"/>
      <w:jc w:val="center"/>
    </w:pPr>
    <w:rPr>
      <w:rFonts w:ascii="Arial" w:eastAsiaTheme="minorHAnsi" w:hAnsi="Arial" w:cstheme="minorBidi"/>
      <w:b/>
      <w:color w:val="323E4F" w:themeColor="text2" w:themeShade="BF"/>
      <w:sz w:val="32"/>
      <w:szCs w:val="22"/>
      <w:lang w:val="cs-CZ" w:eastAsia="en-US"/>
    </w:rPr>
  </w:style>
  <w:style w:type="paragraph" w:customStyle="1" w:styleId="oj-normal">
    <w:name w:val="oj-normal"/>
    <w:basedOn w:val="Normlny"/>
    <w:rsid w:val="00485F54"/>
    <w:pPr>
      <w:spacing w:before="100" w:beforeAutospacing="1" w:after="100" w:afterAutospacing="1"/>
    </w:pPr>
  </w:style>
  <w:style w:type="character" w:customStyle="1" w:styleId="TextkomentraChar120">
    <w:name w:val="Text komentára Char120"/>
    <w:basedOn w:val="Predvolenpsmoodseku"/>
    <w:uiPriority w:val="99"/>
    <w:semiHidden/>
    <w:rsid w:val="00485F54"/>
    <w:rPr>
      <w:rFonts w:cs="Times New Roman"/>
      <w:sz w:val="20"/>
      <w:szCs w:val="20"/>
      <w:lang w:val="x-none" w:eastAsia="sk-SK"/>
    </w:rPr>
  </w:style>
  <w:style w:type="numbering" w:customStyle="1" w:styleId="Bezzoznamu3">
    <w:name w:val="Bez zoznamu3"/>
    <w:next w:val="Bezzoznamu"/>
    <w:uiPriority w:val="99"/>
    <w:semiHidden/>
    <w:unhideWhenUsed/>
    <w:rsid w:val="00485F54"/>
  </w:style>
  <w:style w:type="numbering" w:customStyle="1" w:styleId="Bezzoznamu4">
    <w:name w:val="Bez zoznamu4"/>
    <w:next w:val="Bezzoznamu"/>
    <w:uiPriority w:val="99"/>
    <w:semiHidden/>
    <w:unhideWhenUsed/>
    <w:rsid w:val="00485F54"/>
  </w:style>
  <w:style w:type="numbering" w:customStyle="1" w:styleId="Bezzoznamu5">
    <w:name w:val="Bez zoznamu5"/>
    <w:next w:val="Bezzoznamu"/>
    <w:uiPriority w:val="99"/>
    <w:semiHidden/>
    <w:unhideWhenUsed/>
    <w:rsid w:val="00485F54"/>
  </w:style>
  <w:style w:type="numbering" w:customStyle="1" w:styleId="Bezzoznamu6">
    <w:name w:val="Bez zoznamu6"/>
    <w:next w:val="Bezzoznamu"/>
    <w:uiPriority w:val="99"/>
    <w:semiHidden/>
    <w:unhideWhenUsed/>
    <w:rsid w:val="00485F54"/>
  </w:style>
  <w:style w:type="numbering" w:customStyle="1" w:styleId="Bezzoznamu111">
    <w:name w:val="Bez zoznamu111"/>
    <w:next w:val="Bezzoznamu"/>
    <w:uiPriority w:val="99"/>
    <w:semiHidden/>
    <w:unhideWhenUsed/>
    <w:rsid w:val="00485F54"/>
  </w:style>
  <w:style w:type="table" w:customStyle="1" w:styleId="TableNormal1">
    <w:name w:val="Table Normal1"/>
    <w:rsid w:val="00485F54"/>
    <w:pPr>
      <w:spacing w:after="200" w:line="276" w:lineRule="auto"/>
    </w:pPr>
    <w:rPr>
      <w:rFonts w:ascii="Calibri" w:eastAsia="Calibri" w:hAnsi="Calibri" w:cs="Calibri"/>
      <w:lang w:eastAsia="sk-SK"/>
    </w:rPr>
    <w:tblPr>
      <w:tblCellMar>
        <w:top w:w="0" w:type="dxa"/>
        <w:left w:w="0" w:type="dxa"/>
        <w:bottom w:w="0" w:type="dxa"/>
        <w:right w:w="0" w:type="dxa"/>
      </w:tblCellMar>
    </w:tblPr>
  </w:style>
  <w:style w:type="paragraph" w:customStyle="1" w:styleId="Normlny1">
    <w:name w:val="Normálny1"/>
    <w:basedOn w:val="Normlny"/>
    <w:rsid w:val="00485F54"/>
    <w:pPr>
      <w:spacing w:before="100" w:beforeAutospacing="1" w:after="100" w:afterAutospacing="1"/>
    </w:pPr>
  </w:style>
  <w:style w:type="paragraph" w:customStyle="1" w:styleId="normal1">
    <w:name w:val="normal1"/>
    <w:basedOn w:val="Normlny"/>
    <w:rsid w:val="00485F54"/>
    <w:pPr>
      <w:spacing w:before="120" w:line="312" w:lineRule="atLeast"/>
      <w:jc w:val="both"/>
    </w:pPr>
  </w:style>
  <w:style w:type="character" w:customStyle="1" w:styleId="Nevyrieenzmienka1">
    <w:name w:val="Nevyriešená zmienka1"/>
    <w:basedOn w:val="Predvolenpsmoodseku"/>
    <w:uiPriority w:val="99"/>
    <w:semiHidden/>
    <w:unhideWhenUsed/>
    <w:rsid w:val="00485F54"/>
    <w:rPr>
      <w:color w:val="605E5C"/>
      <w:shd w:val="clear" w:color="auto" w:fill="E1DFDD"/>
    </w:rPr>
  </w:style>
  <w:style w:type="character" w:customStyle="1" w:styleId="Nevyrieenzmienka2">
    <w:name w:val="Nevyriešená zmienka2"/>
    <w:basedOn w:val="Predvolenpsmoodseku"/>
    <w:uiPriority w:val="99"/>
    <w:semiHidden/>
    <w:unhideWhenUsed/>
    <w:rsid w:val="00485F54"/>
    <w:rPr>
      <w:color w:val="605E5C"/>
      <w:shd w:val="clear" w:color="auto" w:fill="E1DFDD"/>
    </w:rPr>
  </w:style>
  <w:style w:type="character" w:customStyle="1" w:styleId="awspan1">
    <w:name w:val="awspan1"/>
    <w:basedOn w:val="Predvolenpsmoodseku"/>
    <w:rsid w:val="00485F54"/>
    <w:rPr>
      <w:color w:val="000000"/>
      <w:sz w:val="24"/>
      <w:szCs w:val="24"/>
    </w:rPr>
  </w:style>
  <w:style w:type="numbering" w:customStyle="1" w:styleId="Bezzoznamu1111">
    <w:name w:val="Bez zoznamu1111"/>
    <w:next w:val="Bezzoznamu"/>
    <w:uiPriority w:val="99"/>
    <w:semiHidden/>
    <w:unhideWhenUsed/>
    <w:rsid w:val="00485F54"/>
  </w:style>
  <w:style w:type="paragraph" w:customStyle="1" w:styleId="tlpocta">
    <w:name w:val="Štýl_pocta"/>
    <w:link w:val="tlpoctaChar"/>
    <w:qFormat/>
    <w:rsid w:val="00485F54"/>
    <w:pPr>
      <w:spacing w:after="0" w:line="240" w:lineRule="auto"/>
    </w:pPr>
    <w:rPr>
      <w:rFonts w:ascii="Times New Roman" w:eastAsia="Times New Roman" w:hAnsi="Times New Roman" w:cs="Times New Roman"/>
      <w:b/>
      <w:color w:val="000000"/>
      <w:sz w:val="24"/>
      <w:szCs w:val="32"/>
      <w:lang w:eastAsia="sk-SK"/>
    </w:rPr>
  </w:style>
  <w:style w:type="character" w:customStyle="1" w:styleId="tlpoctaChar">
    <w:name w:val="Štýl_pocta Char"/>
    <w:basedOn w:val="Predvolenpsmoodseku"/>
    <w:link w:val="tlpocta"/>
    <w:rsid w:val="00485F54"/>
    <w:rPr>
      <w:rFonts w:ascii="Times New Roman" w:eastAsia="Times New Roman" w:hAnsi="Times New Roman" w:cs="Times New Roman"/>
      <w:b/>
      <w:color w:val="000000"/>
      <w:sz w:val="24"/>
      <w:szCs w:val="32"/>
      <w:lang w:eastAsia="sk-SK"/>
    </w:rPr>
  </w:style>
  <w:style w:type="paragraph" w:customStyle="1" w:styleId="norm">
    <w:name w:val="norm"/>
    <w:basedOn w:val="Normlny"/>
    <w:rsid w:val="00485F54"/>
    <w:pPr>
      <w:spacing w:before="100" w:beforeAutospacing="1" w:after="100" w:afterAutospacing="1"/>
    </w:pPr>
  </w:style>
  <w:style w:type="character" w:styleId="slostrany">
    <w:name w:val="page number"/>
    <w:basedOn w:val="Predvolenpsmoodseku"/>
    <w:uiPriority w:val="99"/>
    <w:unhideWhenUsed/>
    <w:rsid w:val="00485F54"/>
  </w:style>
  <w:style w:type="paragraph" w:styleId="Podtitul">
    <w:name w:val="Subtitle"/>
    <w:basedOn w:val="Normlny"/>
    <w:next w:val="Normlny"/>
    <w:link w:val="PodtitulChar"/>
    <w:uiPriority w:val="11"/>
    <w:rsid w:val="00485F54"/>
    <w:pPr>
      <w:keepNext/>
      <w:keepLines/>
      <w:spacing w:before="360" w:after="80" w:line="276" w:lineRule="auto"/>
    </w:pPr>
    <w:rPr>
      <w:rFonts w:ascii="Georgia" w:eastAsia="Georgia" w:hAnsi="Georgia" w:cs="Georgia"/>
      <w:i/>
      <w:color w:val="666666"/>
      <w:sz w:val="48"/>
      <w:szCs w:val="48"/>
    </w:rPr>
  </w:style>
  <w:style w:type="character" w:customStyle="1" w:styleId="PodtitulChar">
    <w:name w:val="Podtitul Char"/>
    <w:basedOn w:val="Predvolenpsmoodseku"/>
    <w:link w:val="Podtitul"/>
    <w:uiPriority w:val="11"/>
    <w:rsid w:val="00485F54"/>
    <w:rPr>
      <w:rFonts w:ascii="Georgia" w:eastAsia="Georgia" w:hAnsi="Georgia" w:cs="Georgia"/>
      <w:i/>
      <w:color w:val="666666"/>
      <w:sz w:val="48"/>
      <w:szCs w:val="48"/>
      <w:lang w:eastAsia="sk-SK"/>
    </w:rPr>
  </w:style>
  <w:style w:type="paragraph" w:customStyle="1" w:styleId="doc-ti">
    <w:name w:val="doc-ti"/>
    <w:basedOn w:val="Normlny"/>
    <w:rsid w:val="00485F54"/>
    <w:pPr>
      <w:spacing w:before="100" w:beforeAutospacing="1" w:after="100" w:afterAutospacing="1"/>
    </w:pPr>
  </w:style>
  <w:style w:type="character" w:styleId="Zvraznenie">
    <w:name w:val="Emphasis"/>
    <w:basedOn w:val="Predvolenpsmoodseku"/>
    <w:uiPriority w:val="20"/>
    <w:qFormat/>
    <w:rsid w:val="00485F54"/>
    <w:rPr>
      <w:i/>
      <w:iCs/>
    </w:rPr>
  </w:style>
  <w:style w:type="paragraph" w:customStyle="1" w:styleId="odsek">
    <w:name w:val="odsek"/>
    <w:basedOn w:val="Normlny"/>
    <w:rsid w:val="00485F54"/>
    <w:pPr>
      <w:keepNext/>
      <w:spacing w:before="60" w:after="60"/>
      <w:ind w:firstLine="709"/>
      <w:jc w:val="both"/>
    </w:pPr>
  </w:style>
  <w:style w:type="table" w:customStyle="1" w:styleId="Mriekatabuky5">
    <w:name w:val="Mriežka tabuľky5"/>
    <w:basedOn w:val="Normlnatabuka"/>
    <w:next w:val="Mriekatabuky"/>
    <w:uiPriority w:val="59"/>
    <w:rsid w:val="00485F54"/>
    <w:pPr>
      <w:spacing w:after="0" w:line="240" w:lineRule="auto"/>
    </w:pPr>
    <w:rPr>
      <w:rFonts w:eastAsia="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extkomentraChar121">
    <w:name w:val="Text komentára Char121"/>
    <w:basedOn w:val="Predvolenpsmoodseku"/>
    <w:uiPriority w:val="99"/>
    <w:semiHidden/>
    <w:rsid w:val="00485F54"/>
    <w:rPr>
      <w:rFonts w:cs="Times New Roman"/>
      <w:sz w:val="20"/>
      <w:szCs w:val="20"/>
      <w:lang w:val="x-none" w:eastAsia="sk-SK"/>
    </w:rPr>
  </w:style>
  <w:style w:type="character" w:customStyle="1" w:styleId="TextkomentraChar119">
    <w:name w:val="Text komentára Char119"/>
    <w:basedOn w:val="Predvolenpsmoodseku"/>
    <w:uiPriority w:val="99"/>
    <w:semiHidden/>
    <w:rsid w:val="00485F54"/>
    <w:rPr>
      <w:rFonts w:cs="Times New Roman"/>
      <w:sz w:val="20"/>
      <w:szCs w:val="20"/>
      <w:lang w:val="x-none" w:eastAsia="sk-SK"/>
    </w:rPr>
  </w:style>
  <w:style w:type="character" w:customStyle="1" w:styleId="TextkomentraChar118">
    <w:name w:val="Text komentára Char118"/>
    <w:basedOn w:val="Predvolenpsmoodseku"/>
    <w:uiPriority w:val="99"/>
    <w:semiHidden/>
    <w:rsid w:val="00485F54"/>
    <w:rPr>
      <w:rFonts w:cs="Times New Roman"/>
      <w:sz w:val="20"/>
      <w:szCs w:val="20"/>
      <w:lang w:val="x-none" w:eastAsia="sk-SK"/>
    </w:rPr>
  </w:style>
  <w:style w:type="character" w:customStyle="1" w:styleId="TextkomentraChar117">
    <w:name w:val="Text komentára Char117"/>
    <w:basedOn w:val="Predvolenpsmoodseku"/>
    <w:uiPriority w:val="99"/>
    <w:semiHidden/>
    <w:rsid w:val="00485F54"/>
    <w:rPr>
      <w:rFonts w:cs="Times New Roman"/>
      <w:sz w:val="20"/>
      <w:szCs w:val="20"/>
      <w:lang w:val="x-none" w:eastAsia="sk-SK"/>
    </w:rPr>
  </w:style>
  <w:style w:type="character" w:customStyle="1" w:styleId="TextkomentraChar116">
    <w:name w:val="Text komentára Char116"/>
    <w:basedOn w:val="Predvolenpsmoodseku"/>
    <w:uiPriority w:val="99"/>
    <w:semiHidden/>
    <w:rsid w:val="00485F54"/>
    <w:rPr>
      <w:rFonts w:cs="Times New Roman"/>
      <w:sz w:val="20"/>
      <w:szCs w:val="20"/>
      <w:lang w:val="x-none" w:eastAsia="sk-SK"/>
    </w:rPr>
  </w:style>
  <w:style w:type="character" w:customStyle="1" w:styleId="TextkomentraChar115">
    <w:name w:val="Text komentára Char115"/>
    <w:basedOn w:val="Predvolenpsmoodseku"/>
    <w:uiPriority w:val="99"/>
    <w:semiHidden/>
    <w:rsid w:val="00485F54"/>
    <w:rPr>
      <w:rFonts w:cs="Times New Roman"/>
      <w:sz w:val="20"/>
      <w:szCs w:val="20"/>
      <w:lang w:val="x-none" w:eastAsia="sk-SK"/>
    </w:rPr>
  </w:style>
  <w:style w:type="character" w:customStyle="1" w:styleId="TextkomentraChar114">
    <w:name w:val="Text komentára Char114"/>
    <w:basedOn w:val="Predvolenpsmoodseku"/>
    <w:uiPriority w:val="99"/>
    <w:semiHidden/>
    <w:rsid w:val="00485F54"/>
    <w:rPr>
      <w:rFonts w:cs="Times New Roman"/>
      <w:sz w:val="20"/>
      <w:szCs w:val="20"/>
      <w:lang w:val="x-none" w:eastAsia="sk-SK"/>
    </w:rPr>
  </w:style>
  <w:style w:type="character" w:customStyle="1" w:styleId="TextkomentraChar113">
    <w:name w:val="Text komentára Char113"/>
    <w:basedOn w:val="Predvolenpsmoodseku"/>
    <w:uiPriority w:val="99"/>
    <w:semiHidden/>
    <w:rsid w:val="00485F54"/>
    <w:rPr>
      <w:rFonts w:cs="Times New Roman"/>
      <w:sz w:val="20"/>
      <w:szCs w:val="20"/>
      <w:lang w:val="x-none" w:eastAsia="sk-SK"/>
    </w:rPr>
  </w:style>
  <w:style w:type="character" w:customStyle="1" w:styleId="TextkomentraChar112">
    <w:name w:val="Text komentára Char112"/>
    <w:basedOn w:val="Predvolenpsmoodseku"/>
    <w:uiPriority w:val="99"/>
    <w:semiHidden/>
    <w:rsid w:val="00485F54"/>
    <w:rPr>
      <w:rFonts w:cs="Times New Roman"/>
      <w:sz w:val="20"/>
      <w:szCs w:val="20"/>
      <w:lang w:val="x-none" w:eastAsia="sk-SK"/>
    </w:rPr>
  </w:style>
  <w:style w:type="character" w:customStyle="1" w:styleId="TextkomentraChar111">
    <w:name w:val="Text komentára Char111"/>
    <w:basedOn w:val="Predvolenpsmoodseku"/>
    <w:uiPriority w:val="99"/>
    <w:semiHidden/>
    <w:rsid w:val="00485F54"/>
    <w:rPr>
      <w:rFonts w:cs="Times New Roman"/>
      <w:sz w:val="20"/>
      <w:szCs w:val="20"/>
      <w:lang w:val="x-none" w:eastAsia="sk-SK"/>
    </w:rPr>
  </w:style>
  <w:style w:type="character" w:customStyle="1" w:styleId="TextkomentraChar110">
    <w:name w:val="Text komentára Char110"/>
    <w:basedOn w:val="Predvolenpsmoodseku"/>
    <w:uiPriority w:val="99"/>
    <w:semiHidden/>
    <w:rsid w:val="00485F54"/>
    <w:rPr>
      <w:rFonts w:cs="Times New Roman"/>
      <w:sz w:val="20"/>
      <w:szCs w:val="20"/>
      <w:lang w:val="x-none" w:eastAsia="sk-SK"/>
    </w:rPr>
  </w:style>
  <w:style w:type="character" w:customStyle="1" w:styleId="TextkomentraChar19">
    <w:name w:val="Text komentára Char19"/>
    <w:basedOn w:val="Predvolenpsmoodseku"/>
    <w:uiPriority w:val="99"/>
    <w:semiHidden/>
    <w:rsid w:val="00485F54"/>
    <w:rPr>
      <w:rFonts w:cs="Times New Roman"/>
      <w:sz w:val="20"/>
      <w:szCs w:val="20"/>
      <w:lang w:val="x-none" w:eastAsia="sk-SK"/>
    </w:rPr>
  </w:style>
  <w:style w:type="character" w:customStyle="1" w:styleId="TextkomentraChar18">
    <w:name w:val="Text komentára Char18"/>
    <w:basedOn w:val="Predvolenpsmoodseku"/>
    <w:uiPriority w:val="99"/>
    <w:semiHidden/>
    <w:rsid w:val="00485F54"/>
    <w:rPr>
      <w:rFonts w:cs="Times New Roman"/>
      <w:sz w:val="20"/>
      <w:szCs w:val="20"/>
      <w:lang w:val="x-none" w:eastAsia="sk-SK"/>
    </w:rPr>
  </w:style>
  <w:style w:type="character" w:customStyle="1" w:styleId="TextkomentraChar17">
    <w:name w:val="Text komentára Char17"/>
    <w:basedOn w:val="Predvolenpsmoodseku"/>
    <w:uiPriority w:val="99"/>
    <w:semiHidden/>
    <w:rsid w:val="00485F54"/>
    <w:rPr>
      <w:rFonts w:cs="Times New Roman"/>
      <w:sz w:val="20"/>
      <w:szCs w:val="20"/>
      <w:lang w:val="x-none" w:eastAsia="sk-SK"/>
    </w:rPr>
  </w:style>
  <w:style w:type="character" w:customStyle="1" w:styleId="TextkomentraChar16">
    <w:name w:val="Text komentára Char16"/>
    <w:basedOn w:val="Predvolenpsmoodseku"/>
    <w:uiPriority w:val="99"/>
    <w:semiHidden/>
    <w:rsid w:val="00485F54"/>
    <w:rPr>
      <w:rFonts w:cs="Times New Roman"/>
      <w:sz w:val="20"/>
      <w:szCs w:val="20"/>
      <w:lang w:val="x-none" w:eastAsia="sk-SK"/>
    </w:rPr>
  </w:style>
  <w:style w:type="character" w:customStyle="1" w:styleId="TextkomentraChar15">
    <w:name w:val="Text komentára Char15"/>
    <w:basedOn w:val="Predvolenpsmoodseku"/>
    <w:uiPriority w:val="99"/>
    <w:semiHidden/>
    <w:rsid w:val="00485F54"/>
    <w:rPr>
      <w:rFonts w:cs="Times New Roman"/>
      <w:sz w:val="20"/>
      <w:szCs w:val="20"/>
      <w:lang w:val="x-none" w:eastAsia="sk-SK"/>
    </w:rPr>
  </w:style>
  <w:style w:type="character" w:customStyle="1" w:styleId="TextkomentraChar14">
    <w:name w:val="Text komentára Char14"/>
    <w:basedOn w:val="Predvolenpsmoodseku"/>
    <w:uiPriority w:val="99"/>
    <w:semiHidden/>
    <w:rsid w:val="00485F54"/>
    <w:rPr>
      <w:rFonts w:cs="Times New Roman"/>
      <w:sz w:val="20"/>
      <w:szCs w:val="20"/>
      <w:lang w:val="x-none" w:eastAsia="sk-SK"/>
    </w:rPr>
  </w:style>
  <w:style w:type="character" w:customStyle="1" w:styleId="TextkomentraChar13">
    <w:name w:val="Text komentára Char13"/>
    <w:basedOn w:val="Predvolenpsmoodseku"/>
    <w:uiPriority w:val="99"/>
    <w:semiHidden/>
    <w:rsid w:val="00485F54"/>
    <w:rPr>
      <w:rFonts w:cs="Times New Roman"/>
      <w:sz w:val="20"/>
      <w:szCs w:val="20"/>
      <w:lang w:val="x-none" w:eastAsia="sk-SK"/>
    </w:rPr>
  </w:style>
  <w:style w:type="character" w:customStyle="1" w:styleId="TextkomentraChar12">
    <w:name w:val="Text komentára Char12"/>
    <w:basedOn w:val="Predvolenpsmoodseku"/>
    <w:uiPriority w:val="99"/>
    <w:semiHidden/>
    <w:rsid w:val="00485F54"/>
    <w:rPr>
      <w:rFonts w:cs="Times New Roman"/>
      <w:sz w:val="20"/>
      <w:szCs w:val="20"/>
      <w:lang w:val="x-none" w:eastAsia="sk-SK"/>
    </w:rPr>
  </w:style>
  <w:style w:type="character" w:customStyle="1" w:styleId="TextkomentraChar11">
    <w:name w:val="Text komentára Char11"/>
    <w:basedOn w:val="Predvolenpsmoodseku"/>
    <w:uiPriority w:val="99"/>
    <w:semiHidden/>
    <w:rsid w:val="00485F54"/>
    <w:rPr>
      <w:rFonts w:eastAsia="Times New Roman" w:cs="Times New Roman"/>
      <w:sz w:val="20"/>
      <w:szCs w:val="20"/>
      <w:lang w:val="x-none" w:eastAsia="sk-SK"/>
    </w:rPr>
  </w:style>
  <w:style w:type="character" w:customStyle="1" w:styleId="PredmetkomentraChar1">
    <w:name w:val="Predmet komentára Char1"/>
    <w:basedOn w:val="TextkomentraChar"/>
    <w:uiPriority w:val="99"/>
    <w:semiHidden/>
    <w:rsid w:val="00485F54"/>
    <w:rPr>
      <w:rFonts w:ascii="Calibri" w:eastAsia="Calibri" w:hAnsi="Calibri" w:cs="Calibri"/>
      <w:b/>
      <w:bCs/>
      <w:sz w:val="20"/>
      <w:szCs w:val="20"/>
    </w:rPr>
  </w:style>
  <w:style w:type="character" w:customStyle="1" w:styleId="PredmetkomentraChar121">
    <w:name w:val="Predmet komentára Char121"/>
    <w:basedOn w:val="TextkomentraChar"/>
    <w:uiPriority w:val="99"/>
    <w:semiHidden/>
    <w:rsid w:val="00485F54"/>
    <w:rPr>
      <w:rFonts w:ascii="Calibri" w:eastAsia="Calibri" w:hAnsi="Calibri" w:cs="Calibri"/>
      <w:b/>
      <w:bCs/>
      <w:sz w:val="20"/>
      <w:szCs w:val="20"/>
      <w:lang w:val="x-none"/>
    </w:rPr>
  </w:style>
  <w:style w:type="character" w:customStyle="1" w:styleId="PredmetkomentraChar120">
    <w:name w:val="Predmet komentára Char120"/>
    <w:basedOn w:val="TextkomentraChar"/>
    <w:uiPriority w:val="99"/>
    <w:semiHidden/>
    <w:rsid w:val="00485F54"/>
    <w:rPr>
      <w:rFonts w:ascii="Calibri" w:eastAsia="Calibri" w:hAnsi="Calibri" w:cs="Calibri"/>
      <w:b/>
      <w:bCs/>
      <w:sz w:val="20"/>
      <w:szCs w:val="20"/>
      <w:lang w:val="x-none"/>
    </w:rPr>
  </w:style>
  <w:style w:type="character" w:customStyle="1" w:styleId="PredmetkomentraChar119">
    <w:name w:val="Predmet komentára Char119"/>
    <w:basedOn w:val="TextkomentraChar"/>
    <w:uiPriority w:val="99"/>
    <w:semiHidden/>
    <w:rsid w:val="00485F54"/>
    <w:rPr>
      <w:rFonts w:ascii="Calibri" w:eastAsia="Calibri" w:hAnsi="Calibri" w:cs="Calibri"/>
      <w:b/>
      <w:bCs/>
      <w:sz w:val="20"/>
      <w:szCs w:val="20"/>
      <w:lang w:val="x-none"/>
    </w:rPr>
  </w:style>
  <w:style w:type="character" w:customStyle="1" w:styleId="PredmetkomentraChar118">
    <w:name w:val="Predmet komentára Char118"/>
    <w:basedOn w:val="TextkomentraChar"/>
    <w:uiPriority w:val="99"/>
    <w:semiHidden/>
    <w:rsid w:val="00485F54"/>
    <w:rPr>
      <w:rFonts w:ascii="Calibri" w:eastAsia="Calibri" w:hAnsi="Calibri" w:cs="Calibri"/>
      <w:b/>
      <w:bCs/>
      <w:sz w:val="20"/>
      <w:szCs w:val="20"/>
      <w:lang w:val="x-none"/>
    </w:rPr>
  </w:style>
  <w:style w:type="character" w:customStyle="1" w:styleId="PredmetkomentraChar117">
    <w:name w:val="Predmet komentára Char117"/>
    <w:basedOn w:val="TextkomentraChar"/>
    <w:uiPriority w:val="99"/>
    <w:semiHidden/>
    <w:rsid w:val="00485F54"/>
    <w:rPr>
      <w:rFonts w:ascii="Calibri" w:eastAsia="Calibri" w:hAnsi="Calibri" w:cs="Calibri"/>
      <w:b/>
      <w:bCs/>
      <w:sz w:val="20"/>
      <w:szCs w:val="20"/>
      <w:lang w:val="x-none"/>
    </w:rPr>
  </w:style>
  <w:style w:type="character" w:customStyle="1" w:styleId="PredmetkomentraChar116">
    <w:name w:val="Predmet komentára Char116"/>
    <w:basedOn w:val="TextkomentraChar"/>
    <w:uiPriority w:val="99"/>
    <w:semiHidden/>
    <w:rsid w:val="00485F54"/>
    <w:rPr>
      <w:rFonts w:ascii="Calibri" w:eastAsia="Calibri" w:hAnsi="Calibri" w:cs="Calibri"/>
      <w:b/>
      <w:bCs/>
      <w:sz w:val="20"/>
      <w:szCs w:val="20"/>
      <w:lang w:val="x-none"/>
    </w:rPr>
  </w:style>
  <w:style w:type="character" w:customStyle="1" w:styleId="PredmetkomentraChar115">
    <w:name w:val="Predmet komentára Char115"/>
    <w:basedOn w:val="TextkomentraChar"/>
    <w:uiPriority w:val="99"/>
    <w:semiHidden/>
    <w:rsid w:val="00485F54"/>
    <w:rPr>
      <w:rFonts w:ascii="Calibri" w:eastAsia="Calibri" w:hAnsi="Calibri" w:cs="Calibri"/>
      <w:b/>
      <w:bCs/>
      <w:sz w:val="20"/>
      <w:szCs w:val="20"/>
      <w:lang w:val="x-none"/>
    </w:rPr>
  </w:style>
  <w:style w:type="character" w:customStyle="1" w:styleId="PredmetkomentraChar114">
    <w:name w:val="Predmet komentára Char114"/>
    <w:basedOn w:val="TextkomentraChar"/>
    <w:uiPriority w:val="99"/>
    <w:semiHidden/>
    <w:rsid w:val="00485F54"/>
    <w:rPr>
      <w:rFonts w:ascii="Calibri" w:eastAsia="Calibri" w:hAnsi="Calibri" w:cs="Calibri"/>
      <w:b/>
      <w:bCs/>
      <w:sz w:val="20"/>
      <w:szCs w:val="20"/>
      <w:lang w:val="x-none"/>
    </w:rPr>
  </w:style>
  <w:style w:type="character" w:customStyle="1" w:styleId="PredmetkomentraChar113">
    <w:name w:val="Predmet komentára Char113"/>
    <w:basedOn w:val="TextkomentraChar"/>
    <w:uiPriority w:val="99"/>
    <w:semiHidden/>
    <w:rsid w:val="00485F54"/>
    <w:rPr>
      <w:rFonts w:ascii="Calibri" w:eastAsia="Calibri" w:hAnsi="Calibri" w:cs="Calibri"/>
      <w:b/>
      <w:bCs/>
      <w:sz w:val="20"/>
      <w:szCs w:val="20"/>
      <w:lang w:val="x-none"/>
    </w:rPr>
  </w:style>
  <w:style w:type="character" w:customStyle="1" w:styleId="PredmetkomentraChar112">
    <w:name w:val="Predmet komentára Char112"/>
    <w:basedOn w:val="TextkomentraChar"/>
    <w:uiPriority w:val="99"/>
    <w:semiHidden/>
    <w:rsid w:val="00485F54"/>
    <w:rPr>
      <w:rFonts w:ascii="Calibri" w:eastAsia="Calibri" w:hAnsi="Calibri" w:cs="Calibri"/>
      <w:b/>
      <w:bCs/>
      <w:sz w:val="20"/>
      <w:szCs w:val="20"/>
      <w:lang w:val="x-none"/>
    </w:rPr>
  </w:style>
  <w:style w:type="character" w:customStyle="1" w:styleId="PredmetkomentraChar111">
    <w:name w:val="Predmet komentára Char111"/>
    <w:basedOn w:val="TextkomentraChar"/>
    <w:uiPriority w:val="99"/>
    <w:semiHidden/>
    <w:rsid w:val="00485F54"/>
    <w:rPr>
      <w:rFonts w:ascii="Calibri" w:eastAsia="Calibri" w:hAnsi="Calibri" w:cs="Calibri"/>
      <w:b/>
      <w:bCs/>
      <w:sz w:val="20"/>
      <w:szCs w:val="20"/>
      <w:lang w:val="x-none"/>
    </w:rPr>
  </w:style>
  <w:style w:type="character" w:customStyle="1" w:styleId="PredmetkomentraChar110">
    <w:name w:val="Predmet komentára Char110"/>
    <w:basedOn w:val="TextkomentraChar"/>
    <w:uiPriority w:val="99"/>
    <w:semiHidden/>
    <w:rsid w:val="00485F54"/>
    <w:rPr>
      <w:rFonts w:ascii="Calibri" w:eastAsia="Calibri" w:hAnsi="Calibri" w:cs="Calibri"/>
      <w:b/>
      <w:bCs/>
      <w:sz w:val="20"/>
      <w:szCs w:val="20"/>
      <w:lang w:val="x-none"/>
    </w:rPr>
  </w:style>
  <w:style w:type="character" w:customStyle="1" w:styleId="PredmetkomentraChar19">
    <w:name w:val="Predmet komentára Char19"/>
    <w:basedOn w:val="TextkomentraChar"/>
    <w:uiPriority w:val="99"/>
    <w:semiHidden/>
    <w:rsid w:val="00485F54"/>
    <w:rPr>
      <w:rFonts w:ascii="Calibri" w:eastAsia="Calibri" w:hAnsi="Calibri" w:cs="Calibri"/>
      <w:b/>
      <w:bCs/>
      <w:sz w:val="20"/>
      <w:szCs w:val="20"/>
      <w:lang w:val="x-none"/>
    </w:rPr>
  </w:style>
  <w:style w:type="character" w:customStyle="1" w:styleId="PredmetkomentraChar18">
    <w:name w:val="Predmet komentára Char18"/>
    <w:basedOn w:val="TextkomentraChar"/>
    <w:uiPriority w:val="99"/>
    <w:semiHidden/>
    <w:rsid w:val="00485F54"/>
    <w:rPr>
      <w:rFonts w:ascii="Calibri" w:eastAsia="Calibri" w:hAnsi="Calibri" w:cs="Calibri"/>
      <w:b/>
      <w:bCs/>
      <w:sz w:val="20"/>
      <w:szCs w:val="20"/>
      <w:lang w:val="x-none"/>
    </w:rPr>
  </w:style>
  <w:style w:type="character" w:customStyle="1" w:styleId="PredmetkomentraChar17">
    <w:name w:val="Predmet komentára Char17"/>
    <w:basedOn w:val="TextkomentraChar"/>
    <w:uiPriority w:val="99"/>
    <w:semiHidden/>
    <w:rsid w:val="00485F54"/>
    <w:rPr>
      <w:rFonts w:ascii="Calibri" w:eastAsia="Calibri" w:hAnsi="Calibri" w:cs="Calibri"/>
      <w:b/>
      <w:bCs/>
      <w:sz w:val="20"/>
      <w:szCs w:val="20"/>
      <w:lang w:val="x-none"/>
    </w:rPr>
  </w:style>
  <w:style w:type="character" w:customStyle="1" w:styleId="PredmetkomentraChar16">
    <w:name w:val="Predmet komentára Char16"/>
    <w:basedOn w:val="TextkomentraChar"/>
    <w:uiPriority w:val="99"/>
    <w:semiHidden/>
    <w:rsid w:val="00485F54"/>
    <w:rPr>
      <w:rFonts w:ascii="Calibri" w:eastAsia="Calibri" w:hAnsi="Calibri" w:cs="Calibri"/>
      <w:b/>
      <w:bCs/>
      <w:sz w:val="20"/>
      <w:szCs w:val="20"/>
      <w:lang w:val="x-none"/>
    </w:rPr>
  </w:style>
  <w:style w:type="character" w:customStyle="1" w:styleId="PredmetkomentraChar15">
    <w:name w:val="Predmet komentára Char15"/>
    <w:basedOn w:val="TextkomentraChar"/>
    <w:uiPriority w:val="99"/>
    <w:semiHidden/>
    <w:rsid w:val="00485F54"/>
    <w:rPr>
      <w:rFonts w:ascii="Calibri" w:eastAsia="Calibri" w:hAnsi="Calibri" w:cs="Calibri"/>
      <w:b/>
      <w:bCs/>
      <w:sz w:val="20"/>
      <w:szCs w:val="20"/>
      <w:lang w:val="x-none"/>
    </w:rPr>
  </w:style>
  <w:style w:type="character" w:customStyle="1" w:styleId="PredmetkomentraChar14">
    <w:name w:val="Predmet komentára Char14"/>
    <w:basedOn w:val="TextkomentraChar"/>
    <w:uiPriority w:val="99"/>
    <w:semiHidden/>
    <w:rsid w:val="00485F54"/>
    <w:rPr>
      <w:rFonts w:ascii="Calibri" w:eastAsia="Calibri" w:hAnsi="Calibri" w:cs="Calibri"/>
      <w:b/>
      <w:bCs/>
      <w:sz w:val="20"/>
      <w:szCs w:val="20"/>
      <w:lang w:val="x-none"/>
    </w:rPr>
  </w:style>
  <w:style w:type="character" w:customStyle="1" w:styleId="PredmetkomentraChar13">
    <w:name w:val="Predmet komentára Char13"/>
    <w:basedOn w:val="TextkomentraChar"/>
    <w:uiPriority w:val="99"/>
    <w:semiHidden/>
    <w:rsid w:val="00485F54"/>
    <w:rPr>
      <w:rFonts w:ascii="Calibri" w:eastAsia="Calibri" w:hAnsi="Calibri" w:cs="Calibri"/>
      <w:b/>
      <w:bCs/>
      <w:sz w:val="20"/>
      <w:szCs w:val="20"/>
      <w:lang w:val="x-none"/>
    </w:rPr>
  </w:style>
  <w:style w:type="character" w:customStyle="1" w:styleId="PredmetkomentraChar12">
    <w:name w:val="Predmet komentára Char12"/>
    <w:basedOn w:val="TextkomentraChar"/>
    <w:uiPriority w:val="99"/>
    <w:semiHidden/>
    <w:rsid w:val="00485F54"/>
    <w:rPr>
      <w:rFonts w:ascii="Calibri" w:eastAsia="Calibri" w:hAnsi="Calibri" w:cs="Calibri"/>
      <w:b/>
      <w:bCs/>
      <w:sz w:val="20"/>
      <w:szCs w:val="20"/>
      <w:lang w:val="x-none"/>
    </w:rPr>
  </w:style>
  <w:style w:type="character" w:customStyle="1" w:styleId="PredmetkomentraChar11">
    <w:name w:val="Predmet komentára Char11"/>
    <w:basedOn w:val="TextkomentraChar11"/>
    <w:uiPriority w:val="99"/>
    <w:semiHidden/>
    <w:rsid w:val="00485F54"/>
    <w:rPr>
      <w:rFonts w:eastAsia="Times New Roman" w:cs="Times New Roman"/>
      <w:b/>
      <w:bCs/>
      <w:sz w:val="20"/>
      <w:szCs w:val="20"/>
      <w:lang w:val="x-none" w:eastAsia="sk-SK"/>
    </w:rPr>
  </w:style>
  <w:style w:type="paragraph" w:styleId="Obsah1">
    <w:name w:val="toc 1"/>
    <w:basedOn w:val="Normlny"/>
    <w:next w:val="Normlny"/>
    <w:autoRedefine/>
    <w:uiPriority w:val="39"/>
    <w:unhideWhenUsed/>
    <w:rsid w:val="00485F54"/>
    <w:pPr>
      <w:widowControl w:val="0"/>
      <w:adjustRightInd w:val="0"/>
      <w:spacing w:after="100"/>
      <w:jc w:val="both"/>
      <w:textAlignment w:val="baseline"/>
    </w:pPr>
  </w:style>
  <w:style w:type="paragraph" w:styleId="Obsah2">
    <w:name w:val="toc 2"/>
    <w:basedOn w:val="Normlny"/>
    <w:next w:val="Normlny"/>
    <w:autoRedefine/>
    <w:uiPriority w:val="39"/>
    <w:unhideWhenUsed/>
    <w:rsid w:val="00485F54"/>
    <w:pPr>
      <w:widowControl w:val="0"/>
      <w:adjustRightInd w:val="0"/>
      <w:spacing w:after="100"/>
      <w:ind w:left="220"/>
      <w:jc w:val="both"/>
      <w:textAlignment w:val="baseline"/>
    </w:pPr>
  </w:style>
  <w:style w:type="paragraph" w:styleId="Obsah3">
    <w:name w:val="toc 3"/>
    <w:basedOn w:val="Normlny"/>
    <w:next w:val="Normlny"/>
    <w:autoRedefine/>
    <w:uiPriority w:val="39"/>
    <w:unhideWhenUsed/>
    <w:rsid w:val="00485F54"/>
    <w:pPr>
      <w:widowControl w:val="0"/>
      <w:adjustRightInd w:val="0"/>
      <w:spacing w:after="100"/>
      <w:ind w:left="440"/>
      <w:jc w:val="both"/>
      <w:textAlignment w:val="baseline"/>
    </w:pPr>
  </w:style>
  <w:style w:type="paragraph" w:styleId="Obsah4">
    <w:name w:val="toc 4"/>
    <w:basedOn w:val="Normlny"/>
    <w:next w:val="Normlny"/>
    <w:autoRedefine/>
    <w:uiPriority w:val="39"/>
    <w:unhideWhenUsed/>
    <w:rsid w:val="00485F54"/>
    <w:pPr>
      <w:widowControl w:val="0"/>
      <w:adjustRightInd w:val="0"/>
      <w:spacing w:after="100"/>
      <w:ind w:left="660"/>
      <w:jc w:val="both"/>
      <w:textAlignment w:val="baseline"/>
    </w:pPr>
  </w:style>
  <w:style w:type="paragraph" w:customStyle="1" w:styleId="ti-art">
    <w:name w:val="ti-art"/>
    <w:basedOn w:val="Normlny"/>
    <w:rsid w:val="00485F54"/>
    <w:pPr>
      <w:widowControl w:val="0"/>
      <w:adjustRightInd w:val="0"/>
      <w:spacing w:before="100" w:beforeAutospacing="1" w:after="100" w:afterAutospacing="1"/>
      <w:jc w:val="both"/>
      <w:textAlignment w:val="baseline"/>
    </w:pPr>
    <w:rPr>
      <w:sz w:val="20"/>
      <w:szCs w:val="20"/>
    </w:rPr>
  </w:style>
  <w:style w:type="paragraph" w:customStyle="1" w:styleId="sti-art">
    <w:name w:val="sti-art"/>
    <w:basedOn w:val="Normlny"/>
    <w:rsid w:val="00485F54"/>
    <w:pPr>
      <w:widowControl w:val="0"/>
      <w:adjustRightInd w:val="0"/>
      <w:spacing w:before="100" w:beforeAutospacing="1" w:after="100" w:afterAutospacing="1"/>
      <w:jc w:val="both"/>
      <w:textAlignment w:val="baseline"/>
    </w:pPr>
    <w:rPr>
      <w:sz w:val="20"/>
      <w:szCs w:val="20"/>
    </w:rPr>
  </w:style>
  <w:style w:type="paragraph" w:customStyle="1" w:styleId="Normlny2">
    <w:name w:val="Normálny2"/>
    <w:basedOn w:val="Normlny"/>
    <w:rsid w:val="00485F54"/>
    <w:pPr>
      <w:widowControl w:val="0"/>
      <w:adjustRightInd w:val="0"/>
      <w:spacing w:before="100" w:beforeAutospacing="1" w:after="100" w:afterAutospacing="1"/>
      <w:jc w:val="both"/>
      <w:textAlignment w:val="baseline"/>
    </w:pPr>
    <w:rPr>
      <w:sz w:val="20"/>
      <w:szCs w:val="20"/>
    </w:rPr>
  </w:style>
  <w:style w:type="character" w:customStyle="1" w:styleId="TextvysvetlivkyChar">
    <w:name w:val="Text vysvetlivky Char"/>
    <w:basedOn w:val="Predvolenpsmoodseku"/>
    <w:link w:val="Textvysvetlivky"/>
    <w:uiPriority w:val="99"/>
    <w:semiHidden/>
    <w:locked/>
    <w:rsid w:val="00485F54"/>
    <w:rPr>
      <w:rFonts w:ascii="Calibri" w:hAnsi="Calibri" w:cs="Times New Roman"/>
      <w:sz w:val="20"/>
      <w:szCs w:val="20"/>
    </w:rPr>
  </w:style>
  <w:style w:type="paragraph" w:styleId="Textvysvetlivky">
    <w:name w:val="endnote text"/>
    <w:basedOn w:val="Normlny"/>
    <w:link w:val="TextvysvetlivkyChar"/>
    <w:uiPriority w:val="99"/>
    <w:semiHidden/>
    <w:unhideWhenUsed/>
    <w:rsid w:val="00485F54"/>
    <w:pPr>
      <w:widowControl w:val="0"/>
      <w:adjustRightInd w:val="0"/>
      <w:jc w:val="both"/>
      <w:textAlignment w:val="baseline"/>
    </w:pPr>
    <w:rPr>
      <w:rFonts w:ascii="Calibri" w:eastAsiaTheme="minorHAnsi" w:hAnsi="Calibri"/>
      <w:sz w:val="20"/>
      <w:szCs w:val="20"/>
      <w:lang w:eastAsia="en-US"/>
    </w:rPr>
  </w:style>
  <w:style w:type="character" w:customStyle="1" w:styleId="TextvysvetlivkyChar1">
    <w:name w:val="Text vysvetlivky Char1"/>
    <w:basedOn w:val="Predvolenpsmoodseku"/>
    <w:uiPriority w:val="99"/>
    <w:semiHidden/>
    <w:rsid w:val="00485F54"/>
    <w:rPr>
      <w:rFonts w:ascii="Times New Roman" w:eastAsia="Times New Roman" w:hAnsi="Times New Roman" w:cs="Times New Roman"/>
      <w:sz w:val="20"/>
      <w:szCs w:val="20"/>
      <w:lang w:eastAsia="sk-SK"/>
    </w:rPr>
  </w:style>
  <w:style w:type="character" w:customStyle="1" w:styleId="TextvysvetlivkyChar121">
    <w:name w:val="Text vysvetlivky Char121"/>
    <w:basedOn w:val="Predvolenpsmoodseku"/>
    <w:uiPriority w:val="99"/>
    <w:semiHidden/>
    <w:rsid w:val="00485F54"/>
    <w:rPr>
      <w:rFonts w:cs="Times New Roman"/>
      <w:sz w:val="20"/>
      <w:szCs w:val="20"/>
      <w:lang w:val="x-none" w:eastAsia="sk-SK"/>
    </w:rPr>
  </w:style>
  <w:style w:type="character" w:customStyle="1" w:styleId="TextvysvetlivkyChar120">
    <w:name w:val="Text vysvetlivky Char120"/>
    <w:basedOn w:val="Predvolenpsmoodseku"/>
    <w:uiPriority w:val="99"/>
    <w:semiHidden/>
    <w:rsid w:val="00485F54"/>
    <w:rPr>
      <w:rFonts w:cs="Times New Roman"/>
      <w:sz w:val="20"/>
      <w:szCs w:val="20"/>
      <w:lang w:val="x-none" w:eastAsia="sk-SK"/>
    </w:rPr>
  </w:style>
  <w:style w:type="character" w:customStyle="1" w:styleId="TextvysvetlivkyChar119">
    <w:name w:val="Text vysvetlivky Char119"/>
    <w:basedOn w:val="Predvolenpsmoodseku"/>
    <w:uiPriority w:val="99"/>
    <w:semiHidden/>
    <w:rsid w:val="00485F54"/>
    <w:rPr>
      <w:rFonts w:cs="Times New Roman"/>
      <w:sz w:val="20"/>
      <w:szCs w:val="20"/>
      <w:lang w:val="x-none" w:eastAsia="sk-SK"/>
    </w:rPr>
  </w:style>
  <w:style w:type="character" w:customStyle="1" w:styleId="TextvysvetlivkyChar118">
    <w:name w:val="Text vysvetlivky Char118"/>
    <w:basedOn w:val="Predvolenpsmoodseku"/>
    <w:uiPriority w:val="99"/>
    <w:semiHidden/>
    <w:rsid w:val="00485F54"/>
    <w:rPr>
      <w:rFonts w:cs="Times New Roman"/>
      <w:sz w:val="20"/>
      <w:szCs w:val="20"/>
      <w:lang w:val="x-none" w:eastAsia="sk-SK"/>
    </w:rPr>
  </w:style>
  <w:style w:type="character" w:customStyle="1" w:styleId="TextvysvetlivkyChar117">
    <w:name w:val="Text vysvetlivky Char117"/>
    <w:basedOn w:val="Predvolenpsmoodseku"/>
    <w:uiPriority w:val="99"/>
    <w:semiHidden/>
    <w:rsid w:val="00485F54"/>
    <w:rPr>
      <w:rFonts w:cs="Times New Roman"/>
      <w:sz w:val="20"/>
      <w:szCs w:val="20"/>
      <w:lang w:val="x-none" w:eastAsia="sk-SK"/>
    </w:rPr>
  </w:style>
  <w:style w:type="character" w:customStyle="1" w:styleId="TextvysvetlivkyChar116">
    <w:name w:val="Text vysvetlivky Char116"/>
    <w:basedOn w:val="Predvolenpsmoodseku"/>
    <w:uiPriority w:val="99"/>
    <w:semiHidden/>
    <w:rsid w:val="00485F54"/>
    <w:rPr>
      <w:rFonts w:cs="Times New Roman"/>
      <w:sz w:val="20"/>
      <w:szCs w:val="20"/>
      <w:lang w:val="x-none" w:eastAsia="sk-SK"/>
    </w:rPr>
  </w:style>
  <w:style w:type="character" w:customStyle="1" w:styleId="TextvysvetlivkyChar115">
    <w:name w:val="Text vysvetlivky Char115"/>
    <w:basedOn w:val="Predvolenpsmoodseku"/>
    <w:uiPriority w:val="99"/>
    <w:semiHidden/>
    <w:rsid w:val="00485F54"/>
    <w:rPr>
      <w:rFonts w:cs="Times New Roman"/>
      <w:sz w:val="20"/>
      <w:szCs w:val="20"/>
      <w:lang w:val="x-none" w:eastAsia="sk-SK"/>
    </w:rPr>
  </w:style>
  <w:style w:type="character" w:customStyle="1" w:styleId="TextvysvetlivkyChar114">
    <w:name w:val="Text vysvetlivky Char114"/>
    <w:basedOn w:val="Predvolenpsmoodseku"/>
    <w:uiPriority w:val="99"/>
    <w:semiHidden/>
    <w:rsid w:val="00485F54"/>
    <w:rPr>
      <w:rFonts w:cs="Times New Roman"/>
      <w:sz w:val="20"/>
      <w:szCs w:val="20"/>
      <w:lang w:val="x-none" w:eastAsia="sk-SK"/>
    </w:rPr>
  </w:style>
  <w:style w:type="character" w:customStyle="1" w:styleId="TextvysvetlivkyChar113">
    <w:name w:val="Text vysvetlivky Char113"/>
    <w:basedOn w:val="Predvolenpsmoodseku"/>
    <w:uiPriority w:val="99"/>
    <w:semiHidden/>
    <w:rsid w:val="00485F54"/>
    <w:rPr>
      <w:rFonts w:cs="Times New Roman"/>
      <w:sz w:val="20"/>
      <w:szCs w:val="20"/>
      <w:lang w:val="x-none" w:eastAsia="sk-SK"/>
    </w:rPr>
  </w:style>
  <w:style w:type="character" w:customStyle="1" w:styleId="TextvysvetlivkyChar112">
    <w:name w:val="Text vysvetlivky Char112"/>
    <w:basedOn w:val="Predvolenpsmoodseku"/>
    <w:uiPriority w:val="99"/>
    <w:semiHidden/>
    <w:rsid w:val="00485F54"/>
    <w:rPr>
      <w:rFonts w:cs="Times New Roman"/>
      <w:sz w:val="20"/>
      <w:szCs w:val="20"/>
      <w:lang w:val="x-none" w:eastAsia="sk-SK"/>
    </w:rPr>
  </w:style>
  <w:style w:type="character" w:customStyle="1" w:styleId="TextvysvetlivkyChar111">
    <w:name w:val="Text vysvetlivky Char111"/>
    <w:basedOn w:val="Predvolenpsmoodseku"/>
    <w:uiPriority w:val="99"/>
    <w:semiHidden/>
    <w:rsid w:val="00485F54"/>
    <w:rPr>
      <w:rFonts w:cs="Times New Roman"/>
      <w:sz w:val="20"/>
      <w:szCs w:val="20"/>
      <w:lang w:val="x-none" w:eastAsia="sk-SK"/>
    </w:rPr>
  </w:style>
  <w:style w:type="character" w:customStyle="1" w:styleId="TextvysvetlivkyChar110">
    <w:name w:val="Text vysvetlivky Char110"/>
    <w:basedOn w:val="Predvolenpsmoodseku"/>
    <w:uiPriority w:val="99"/>
    <w:semiHidden/>
    <w:rsid w:val="00485F54"/>
    <w:rPr>
      <w:rFonts w:cs="Times New Roman"/>
      <w:sz w:val="20"/>
      <w:szCs w:val="20"/>
      <w:lang w:val="x-none" w:eastAsia="sk-SK"/>
    </w:rPr>
  </w:style>
  <w:style w:type="character" w:customStyle="1" w:styleId="TextvysvetlivkyChar19">
    <w:name w:val="Text vysvetlivky Char19"/>
    <w:basedOn w:val="Predvolenpsmoodseku"/>
    <w:uiPriority w:val="99"/>
    <w:semiHidden/>
    <w:rsid w:val="00485F54"/>
    <w:rPr>
      <w:rFonts w:cs="Times New Roman"/>
      <w:sz w:val="20"/>
      <w:szCs w:val="20"/>
      <w:lang w:val="x-none" w:eastAsia="sk-SK"/>
    </w:rPr>
  </w:style>
  <w:style w:type="character" w:customStyle="1" w:styleId="TextvysvetlivkyChar18">
    <w:name w:val="Text vysvetlivky Char18"/>
    <w:basedOn w:val="Predvolenpsmoodseku"/>
    <w:uiPriority w:val="99"/>
    <w:semiHidden/>
    <w:rsid w:val="00485F54"/>
    <w:rPr>
      <w:rFonts w:cs="Times New Roman"/>
      <w:sz w:val="20"/>
      <w:szCs w:val="20"/>
      <w:lang w:val="x-none" w:eastAsia="sk-SK"/>
    </w:rPr>
  </w:style>
  <w:style w:type="character" w:customStyle="1" w:styleId="TextvysvetlivkyChar17">
    <w:name w:val="Text vysvetlivky Char17"/>
    <w:basedOn w:val="Predvolenpsmoodseku"/>
    <w:uiPriority w:val="99"/>
    <w:semiHidden/>
    <w:rsid w:val="00485F54"/>
    <w:rPr>
      <w:rFonts w:cs="Times New Roman"/>
      <w:sz w:val="20"/>
      <w:szCs w:val="20"/>
      <w:lang w:val="x-none" w:eastAsia="sk-SK"/>
    </w:rPr>
  </w:style>
  <w:style w:type="character" w:customStyle="1" w:styleId="TextvysvetlivkyChar16">
    <w:name w:val="Text vysvetlivky Char16"/>
    <w:basedOn w:val="Predvolenpsmoodseku"/>
    <w:uiPriority w:val="99"/>
    <w:semiHidden/>
    <w:rsid w:val="00485F54"/>
    <w:rPr>
      <w:rFonts w:cs="Times New Roman"/>
      <w:sz w:val="20"/>
      <w:szCs w:val="20"/>
      <w:lang w:val="x-none" w:eastAsia="sk-SK"/>
    </w:rPr>
  </w:style>
  <w:style w:type="character" w:customStyle="1" w:styleId="TextvysvetlivkyChar15">
    <w:name w:val="Text vysvetlivky Char15"/>
    <w:basedOn w:val="Predvolenpsmoodseku"/>
    <w:uiPriority w:val="99"/>
    <w:semiHidden/>
    <w:rsid w:val="00485F54"/>
    <w:rPr>
      <w:rFonts w:cs="Times New Roman"/>
      <w:sz w:val="20"/>
      <w:szCs w:val="20"/>
      <w:lang w:val="x-none" w:eastAsia="sk-SK"/>
    </w:rPr>
  </w:style>
  <w:style w:type="character" w:customStyle="1" w:styleId="TextvysvetlivkyChar14">
    <w:name w:val="Text vysvetlivky Char14"/>
    <w:basedOn w:val="Predvolenpsmoodseku"/>
    <w:uiPriority w:val="99"/>
    <w:semiHidden/>
    <w:rsid w:val="00485F54"/>
    <w:rPr>
      <w:rFonts w:cs="Times New Roman"/>
      <w:sz w:val="20"/>
      <w:szCs w:val="20"/>
      <w:lang w:val="x-none" w:eastAsia="sk-SK"/>
    </w:rPr>
  </w:style>
  <w:style w:type="character" w:customStyle="1" w:styleId="TextvysvetlivkyChar13">
    <w:name w:val="Text vysvetlivky Char13"/>
    <w:basedOn w:val="Predvolenpsmoodseku"/>
    <w:uiPriority w:val="99"/>
    <w:semiHidden/>
    <w:rsid w:val="00485F54"/>
    <w:rPr>
      <w:rFonts w:cs="Times New Roman"/>
      <w:sz w:val="20"/>
      <w:szCs w:val="20"/>
      <w:lang w:val="x-none" w:eastAsia="sk-SK"/>
    </w:rPr>
  </w:style>
  <w:style w:type="character" w:customStyle="1" w:styleId="TextvysvetlivkyChar12">
    <w:name w:val="Text vysvetlivky Char12"/>
    <w:basedOn w:val="Predvolenpsmoodseku"/>
    <w:uiPriority w:val="99"/>
    <w:semiHidden/>
    <w:rsid w:val="00485F54"/>
    <w:rPr>
      <w:rFonts w:cs="Times New Roman"/>
      <w:sz w:val="20"/>
      <w:szCs w:val="20"/>
      <w:lang w:val="x-none" w:eastAsia="sk-SK"/>
    </w:rPr>
  </w:style>
  <w:style w:type="character" w:customStyle="1" w:styleId="TextvysvetlivkyChar11">
    <w:name w:val="Text vysvetlivky Char11"/>
    <w:basedOn w:val="Predvolenpsmoodseku"/>
    <w:uiPriority w:val="99"/>
    <w:semiHidden/>
    <w:rsid w:val="00485F54"/>
    <w:rPr>
      <w:rFonts w:eastAsia="Times New Roman" w:cs="Times New Roman"/>
      <w:sz w:val="20"/>
      <w:szCs w:val="20"/>
      <w:lang w:val="x-none" w:eastAsia="sk-SK"/>
    </w:rPr>
  </w:style>
  <w:style w:type="paragraph" w:styleId="Zkladntext3">
    <w:name w:val="Body Text 3"/>
    <w:basedOn w:val="Normlny"/>
    <w:link w:val="Zkladntext3Char"/>
    <w:uiPriority w:val="99"/>
    <w:rsid w:val="00485F54"/>
    <w:pPr>
      <w:widowControl w:val="0"/>
      <w:autoSpaceDE w:val="0"/>
      <w:autoSpaceDN w:val="0"/>
      <w:adjustRightInd w:val="0"/>
      <w:spacing w:line="240" w:lineRule="atLeast"/>
      <w:jc w:val="both"/>
      <w:textAlignment w:val="baseline"/>
    </w:pPr>
    <w:rPr>
      <w:sz w:val="20"/>
      <w:szCs w:val="20"/>
    </w:rPr>
  </w:style>
  <w:style w:type="character" w:customStyle="1" w:styleId="Zkladntext3Char">
    <w:name w:val="Základný text 3 Char"/>
    <w:basedOn w:val="Predvolenpsmoodseku"/>
    <w:link w:val="Zkladntext3"/>
    <w:uiPriority w:val="99"/>
    <w:rsid w:val="00485F54"/>
    <w:rPr>
      <w:rFonts w:ascii="Times New Roman" w:eastAsia="Times New Roman" w:hAnsi="Times New Roman" w:cs="Times New Roman"/>
      <w:sz w:val="20"/>
      <w:szCs w:val="20"/>
      <w:lang w:eastAsia="sk-SK"/>
    </w:rPr>
  </w:style>
  <w:style w:type="paragraph" w:customStyle="1" w:styleId="PARA">
    <w:name w:val="PARA"/>
    <w:basedOn w:val="Normlny"/>
    <w:next w:val="Normlny"/>
    <w:uiPriority w:val="99"/>
    <w:rsid w:val="00485F54"/>
    <w:pPr>
      <w:keepNext/>
      <w:keepLines/>
      <w:widowControl w:val="0"/>
      <w:tabs>
        <w:tab w:val="left" w:pos="680"/>
      </w:tabs>
      <w:autoSpaceDE w:val="0"/>
      <w:autoSpaceDN w:val="0"/>
      <w:adjustRightInd w:val="0"/>
      <w:spacing w:before="240" w:after="120"/>
      <w:jc w:val="center"/>
      <w:textAlignment w:val="baseline"/>
    </w:pPr>
    <w:rPr>
      <w:sz w:val="20"/>
      <w:szCs w:val="20"/>
      <w:lang w:val="en-US"/>
    </w:rPr>
  </w:style>
  <w:style w:type="paragraph" w:customStyle="1" w:styleId="abc">
    <w:name w:val="abc"/>
    <w:basedOn w:val="Normlny"/>
    <w:uiPriority w:val="99"/>
    <w:rsid w:val="00485F54"/>
    <w:pPr>
      <w:widowControl w:val="0"/>
      <w:tabs>
        <w:tab w:val="left" w:pos="360"/>
        <w:tab w:val="left" w:pos="680"/>
      </w:tabs>
      <w:autoSpaceDE w:val="0"/>
      <w:autoSpaceDN w:val="0"/>
      <w:adjustRightInd w:val="0"/>
      <w:jc w:val="both"/>
      <w:textAlignment w:val="baseline"/>
    </w:pPr>
    <w:rPr>
      <w:sz w:val="20"/>
      <w:szCs w:val="20"/>
    </w:rPr>
  </w:style>
  <w:style w:type="paragraph" w:customStyle="1" w:styleId="CM1">
    <w:name w:val="CM1"/>
    <w:basedOn w:val="Default"/>
    <w:next w:val="Default"/>
    <w:uiPriority w:val="99"/>
    <w:rsid w:val="00485F54"/>
    <w:pPr>
      <w:widowControl w:val="0"/>
      <w:jc w:val="both"/>
      <w:textAlignment w:val="baseline"/>
    </w:pPr>
    <w:rPr>
      <w:rFonts w:ascii="EUAlbertina" w:hAnsi="EUAlbertina"/>
      <w:color w:val="auto"/>
      <w:sz w:val="20"/>
      <w:szCs w:val="20"/>
    </w:rPr>
  </w:style>
  <w:style w:type="paragraph" w:customStyle="1" w:styleId="CM3">
    <w:name w:val="CM3"/>
    <w:basedOn w:val="Default"/>
    <w:next w:val="Default"/>
    <w:uiPriority w:val="99"/>
    <w:rsid w:val="00485F54"/>
    <w:pPr>
      <w:widowControl w:val="0"/>
      <w:jc w:val="both"/>
      <w:textAlignment w:val="baseline"/>
    </w:pPr>
    <w:rPr>
      <w:rFonts w:ascii="EUAlbertina" w:hAnsi="EUAlbertina"/>
      <w:color w:val="auto"/>
      <w:sz w:val="20"/>
      <w:szCs w:val="20"/>
    </w:rPr>
  </w:style>
  <w:style w:type="paragraph" w:customStyle="1" w:styleId="CM4">
    <w:name w:val="CM4"/>
    <w:basedOn w:val="Default"/>
    <w:next w:val="Default"/>
    <w:uiPriority w:val="99"/>
    <w:rsid w:val="00485F54"/>
    <w:pPr>
      <w:widowControl w:val="0"/>
      <w:jc w:val="both"/>
      <w:textAlignment w:val="baseline"/>
    </w:pPr>
    <w:rPr>
      <w:rFonts w:ascii="EUAlbertina" w:hAnsi="EUAlbertina"/>
      <w:color w:val="auto"/>
      <w:sz w:val="20"/>
      <w:szCs w:val="20"/>
    </w:rPr>
  </w:style>
  <w:style w:type="paragraph" w:customStyle="1" w:styleId="l3">
    <w:name w:val="l3"/>
    <w:basedOn w:val="Normlny"/>
    <w:rsid w:val="00485F54"/>
    <w:pPr>
      <w:widowControl w:val="0"/>
      <w:adjustRightInd w:val="0"/>
      <w:spacing w:before="100" w:beforeAutospacing="1" w:after="100" w:afterAutospacing="1"/>
      <w:jc w:val="both"/>
      <w:textAlignment w:val="baseline"/>
    </w:pPr>
    <w:rPr>
      <w:sz w:val="20"/>
      <w:szCs w:val="20"/>
      <w:lang w:val="en-US"/>
    </w:rPr>
  </w:style>
  <w:style w:type="character" w:customStyle="1" w:styleId="num1">
    <w:name w:val="num1"/>
    <w:rsid w:val="00485F54"/>
    <w:rPr>
      <w:b/>
      <w:color w:val="303030"/>
    </w:rPr>
  </w:style>
  <w:style w:type="character" w:customStyle="1" w:styleId="h1a1">
    <w:name w:val="h1a1"/>
    <w:rsid w:val="00485F54"/>
    <w:rPr>
      <w:sz w:val="24"/>
    </w:rPr>
  </w:style>
  <w:style w:type="character" w:customStyle="1" w:styleId="italic">
    <w:name w:val="italic"/>
    <w:basedOn w:val="Predvolenpsmoodseku"/>
    <w:rsid w:val="00485F54"/>
    <w:rPr>
      <w:rFonts w:cs="Times New Roman"/>
    </w:rPr>
  </w:style>
  <w:style w:type="paragraph" w:customStyle="1" w:styleId="ti-grseq-1">
    <w:name w:val="ti-grseq-1"/>
    <w:basedOn w:val="Normlny"/>
    <w:rsid w:val="00485F54"/>
    <w:pPr>
      <w:widowControl w:val="0"/>
      <w:adjustRightInd w:val="0"/>
      <w:spacing w:before="100" w:beforeAutospacing="1" w:after="100" w:afterAutospacing="1"/>
      <w:jc w:val="both"/>
      <w:textAlignment w:val="baseline"/>
    </w:pPr>
    <w:rPr>
      <w:sz w:val="20"/>
      <w:szCs w:val="20"/>
    </w:rPr>
  </w:style>
  <w:style w:type="character" w:customStyle="1" w:styleId="bold">
    <w:name w:val="bold"/>
    <w:basedOn w:val="Predvolenpsmoodseku"/>
    <w:rsid w:val="00485F54"/>
    <w:rPr>
      <w:rFonts w:cs="Times New Roman"/>
    </w:rPr>
  </w:style>
  <w:style w:type="paragraph" w:styleId="Zkladntext">
    <w:name w:val="Body Text"/>
    <w:basedOn w:val="Normlny"/>
    <w:link w:val="ZkladntextChar"/>
    <w:uiPriority w:val="99"/>
    <w:semiHidden/>
    <w:unhideWhenUsed/>
    <w:rsid w:val="00485F54"/>
    <w:pPr>
      <w:widowControl w:val="0"/>
      <w:adjustRightInd w:val="0"/>
      <w:spacing w:after="120"/>
      <w:jc w:val="both"/>
      <w:textAlignment w:val="baseline"/>
    </w:pPr>
    <w:rPr>
      <w:sz w:val="20"/>
      <w:szCs w:val="20"/>
    </w:rPr>
  </w:style>
  <w:style w:type="character" w:customStyle="1" w:styleId="ZkladntextChar">
    <w:name w:val="Základný text Char"/>
    <w:basedOn w:val="Predvolenpsmoodseku"/>
    <w:link w:val="Zkladntext"/>
    <w:uiPriority w:val="99"/>
    <w:semiHidden/>
    <w:rsid w:val="00485F54"/>
    <w:rPr>
      <w:rFonts w:ascii="Times New Roman" w:eastAsia="Times New Roman" w:hAnsi="Times New Roman" w:cs="Times New Roman"/>
      <w:sz w:val="20"/>
      <w:szCs w:val="20"/>
      <w:lang w:eastAsia="sk-SK"/>
    </w:rPr>
  </w:style>
  <w:style w:type="character" w:customStyle="1" w:styleId="TextkomentraChar122">
    <w:name w:val="Text komentára Char122"/>
    <w:basedOn w:val="Predvolenpsmoodseku"/>
    <w:uiPriority w:val="99"/>
    <w:semiHidden/>
    <w:rsid w:val="00485F54"/>
    <w:rPr>
      <w:rFonts w:cs="Times New Roman"/>
      <w:sz w:val="20"/>
      <w:szCs w:val="20"/>
      <w:lang w:val="x-none" w:eastAsia="sk-SK"/>
    </w:rPr>
  </w:style>
  <w:style w:type="character" w:customStyle="1" w:styleId="PredmetkomentraChar122">
    <w:name w:val="Predmet komentára Char122"/>
    <w:basedOn w:val="TextkomentraChar"/>
    <w:uiPriority w:val="99"/>
    <w:semiHidden/>
    <w:rsid w:val="00485F54"/>
    <w:rPr>
      <w:rFonts w:ascii="Calibri" w:eastAsia="Calibri" w:hAnsi="Calibri" w:cs="Calibri"/>
      <w:b/>
      <w:bCs/>
      <w:sz w:val="20"/>
      <w:szCs w:val="20"/>
      <w:lang w:val="x-none"/>
    </w:rPr>
  </w:style>
  <w:style w:type="character" w:customStyle="1" w:styleId="TextvysvetlivkyChar122">
    <w:name w:val="Text vysvetlivky Char122"/>
    <w:basedOn w:val="Predvolenpsmoodseku"/>
    <w:uiPriority w:val="99"/>
    <w:semiHidden/>
    <w:rsid w:val="00485F54"/>
    <w:rPr>
      <w:rFonts w:cs="Times New Roman"/>
      <w:sz w:val="20"/>
      <w:szCs w:val="20"/>
      <w:lang w:val="x-none" w:eastAsia="sk-SK"/>
    </w:rPr>
  </w:style>
  <w:style w:type="character" w:customStyle="1" w:styleId="TextkomentraChar137">
    <w:name w:val="Text komentára Char137"/>
    <w:basedOn w:val="Predvolenpsmoodseku"/>
    <w:uiPriority w:val="99"/>
    <w:semiHidden/>
    <w:rsid w:val="00485F54"/>
    <w:rPr>
      <w:rFonts w:cs="Times New Roman"/>
      <w:sz w:val="20"/>
      <w:szCs w:val="20"/>
      <w:lang w:val="x-none" w:eastAsia="sk-SK"/>
    </w:rPr>
  </w:style>
  <w:style w:type="character" w:customStyle="1" w:styleId="TextkomentraChar136">
    <w:name w:val="Text komentára Char136"/>
    <w:basedOn w:val="Predvolenpsmoodseku"/>
    <w:uiPriority w:val="99"/>
    <w:semiHidden/>
    <w:rsid w:val="00485F54"/>
    <w:rPr>
      <w:rFonts w:cs="Times New Roman"/>
      <w:sz w:val="20"/>
      <w:szCs w:val="20"/>
      <w:lang w:val="x-none" w:eastAsia="sk-SK"/>
    </w:rPr>
  </w:style>
  <w:style w:type="character" w:customStyle="1" w:styleId="TextkomentraChar135">
    <w:name w:val="Text komentára Char135"/>
    <w:basedOn w:val="Predvolenpsmoodseku"/>
    <w:uiPriority w:val="99"/>
    <w:semiHidden/>
    <w:rsid w:val="00485F54"/>
    <w:rPr>
      <w:rFonts w:cs="Times New Roman"/>
      <w:sz w:val="20"/>
      <w:szCs w:val="20"/>
      <w:lang w:val="x-none" w:eastAsia="sk-SK"/>
    </w:rPr>
  </w:style>
  <w:style w:type="character" w:customStyle="1" w:styleId="TextkomentraChar134">
    <w:name w:val="Text komentára Char134"/>
    <w:basedOn w:val="Predvolenpsmoodseku"/>
    <w:uiPriority w:val="99"/>
    <w:semiHidden/>
    <w:rsid w:val="00485F54"/>
    <w:rPr>
      <w:rFonts w:cs="Times New Roman"/>
      <w:sz w:val="20"/>
      <w:szCs w:val="20"/>
      <w:lang w:val="x-none" w:eastAsia="sk-SK"/>
    </w:rPr>
  </w:style>
  <w:style w:type="character" w:customStyle="1" w:styleId="TextkomentraChar133">
    <w:name w:val="Text komentára Char133"/>
    <w:basedOn w:val="Predvolenpsmoodseku"/>
    <w:uiPriority w:val="99"/>
    <w:semiHidden/>
    <w:rsid w:val="00485F54"/>
    <w:rPr>
      <w:rFonts w:cs="Times New Roman"/>
      <w:sz w:val="20"/>
      <w:szCs w:val="20"/>
      <w:lang w:val="x-none" w:eastAsia="sk-SK"/>
    </w:rPr>
  </w:style>
  <w:style w:type="character" w:customStyle="1" w:styleId="TextkomentraChar132">
    <w:name w:val="Text komentára Char132"/>
    <w:basedOn w:val="Predvolenpsmoodseku"/>
    <w:uiPriority w:val="99"/>
    <w:semiHidden/>
    <w:rsid w:val="00485F54"/>
    <w:rPr>
      <w:rFonts w:cs="Times New Roman"/>
      <w:sz w:val="20"/>
      <w:szCs w:val="20"/>
      <w:lang w:val="x-none" w:eastAsia="sk-SK"/>
    </w:rPr>
  </w:style>
  <w:style w:type="character" w:customStyle="1" w:styleId="TextkomentraChar131">
    <w:name w:val="Text komentára Char131"/>
    <w:basedOn w:val="Predvolenpsmoodseku"/>
    <w:uiPriority w:val="99"/>
    <w:semiHidden/>
    <w:rsid w:val="00485F54"/>
    <w:rPr>
      <w:rFonts w:cs="Times New Roman"/>
      <w:sz w:val="20"/>
      <w:szCs w:val="20"/>
      <w:lang w:val="x-none" w:eastAsia="sk-SK"/>
    </w:rPr>
  </w:style>
  <w:style w:type="character" w:customStyle="1" w:styleId="TextkomentraChar130">
    <w:name w:val="Text komentára Char130"/>
    <w:basedOn w:val="Predvolenpsmoodseku"/>
    <w:uiPriority w:val="99"/>
    <w:semiHidden/>
    <w:rsid w:val="00485F54"/>
    <w:rPr>
      <w:rFonts w:cs="Times New Roman"/>
      <w:sz w:val="20"/>
      <w:szCs w:val="20"/>
      <w:lang w:val="x-none" w:eastAsia="sk-SK"/>
    </w:rPr>
  </w:style>
  <w:style w:type="character" w:customStyle="1" w:styleId="TextkomentraChar129">
    <w:name w:val="Text komentára Char129"/>
    <w:basedOn w:val="Predvolenpsmoodseku"/>
    <w:uiPriority w:val="99"/>
    <w:semiHidden/>
    <w:rsid w:val="00485F54"/>
    <w:rPr>
      <w:rFonts w:cs="Times New Roman"/>
      <w:sz w:val="20"/>
      <w:szCs w:val="20"/>
      <w:lang w:val="x-none" w:eastAsia="sk-SK"/>
    </w:rPr>
  </w:style>
  <w:style w:type="character" w:customStyle="1" w:styleId="TextkomentraChar128">
    <w:name w:val="Text komentára Char128"/>
    <w:basedOn w:val="Predvolenpsmoodseku"/>
    <w:uiPriority w:val="99"/>
    <w:semiHidden/>
    <w:rsid w:val="00485F54"/>
    <w:rPr>
      <w:rFonts w:cs="Times New Roman"/>
      <w:sz w:val="20"/>
      <w:szCs w:val="20"/>
      <w:lang w:val="x-none" w:eastAsia="sk-SK"/>
    </w:rPr>
  </w:style>
  <w:style w:type="character" w:customStyle="1" w:styleId="TextkomentraChar127">
    <w:name w:val="Text komentára Char127"/>
    <w:basedOn w:val="Predvolenpsmoodseku"/>
    <w:uiPriority w:val="99"/>
    <w:semiHidden/>
    <w:rsid w:val="00485F54"/>
    <w:rPr>
      <w:rFonts w:cs="Times New Roman"/>
      <w:sz w:val="20"/>
      <w:szCs w:val="20"/>
      <w:lang w:val="x-none" w:eastAsia="sk-SK"/>
    </w:rPr>
  </w:style>
  <w:style w:type="character" w:customStyle="1" w:styleId="TextkomentraChar126">
    <w:name w:val="Text komentára Char126"/>
    <w:basedOn w:val="Predvolenpsmoodseku"/>
    <w:uiPriority w:val="99"/>
    <w:semiHidden/>
    <w:rsid w:val="00485F54"/>
    <w:rPr>
      <w:rFonts w:cs="Times New Roman"/>
      <w:sz w:val="20"/>
      <w:szCs w:val="20"/>
      <w:lang w:val="x-none" w:eastAsia="sk-SK"/>
    </w:rPr>
  </w:style>
  <w:style w:type="character" w:customStyle="1" w:styleId="TextkomentraChar125">
    <w:name w:val="Text komentára Char125"/>
    <w:basedOn w:val="Predvolenpsmoodseku"/>
    <w:uiPriority w:val="99"/>
    <w:semiHidden/>
    <w:rsid w:val="00485F54"/>
    <w:rPr>
      <w:rFonts w:cs="Times New Roman"/>
      <w:sz w:val="20"/>
      <w:szCs w:val="20"/>
      <w:lang w:val="x-none" w:eastAsia="sk-SK"/>
    </w:rPr>
  </w:style>
  <w:style w:type="character" w:customStyle="1" w:styleId="TextkomentraChar124">
    <w:name w:val="Text komentára Char124"/>
    <w:basedOn w:val="Predvolenpsmoodseku"/>
    <w:uiPriority w:val="99"/>
    <w:semiHidden/>
    <w:rsid w:val="00485F54"/>
    <w:rPr>
      <w:rFonts w:cs="Times New Roman"/>
      <w:sz w:val="20"/>
      <w:szCs w:val="20"/>
      <w:lang w:val="x-none" w:eastAsia="sk-SK"/>
    </w:rPr>
  </w:style>
  <w:style w:type="character" w:customStyle="1" w:styleId="TextkomentraChar123">
    <w:name w:val="Text komentára Char123"/>
    <w:basedOn w:val="Predvolenpsmoodseku"/>
    <w:uiPriority w:val="99"/>
    <w:semiHidden/>
    <w:rsid w:val="00485F54"/>
    <w:rPr>
      <w:rFonts w:cs="Times New Roman"/>
      <w:sz w:val="20"/>
      <w:szCs w:val="20"/>
      <w:lang w:val="x-none" w:eastAsia="sk-SK"/>
    </w:rPr>
  </w:style>
  <w:style w:type="character" w:customStyle="1" w:styleId="PredmetkomentraChar137">
    <w:name w:val="Predmet komentára Char137"/>
    <w:basedOn w:val="TextkomentraChar"/>
    <w:uiPriority w:val="99"/>
    <w:semiHidden/>
    <w:rsid w:val="00485F54"/>
    <w:rPr>
      <w:rFonts w:ascii="Calibri" w:eastAsia="Calibri" w:hAnsi="Calibri" w:cs="Calibri"/>
      <w:b/>
      <w:bCs/>
      <w:sz w:val="20"/>
      <w:szCs w:val="20"/>
      <w:lang w:val="x-none"/>
    </w:rPr>
  </w:style>
  <w:style w:type="character" w:customStyle="1" w:styleId="PredmetkomentraChar136">
    <w:name w:val="Predmet komentára Char136"/>
    <w:basedOn w:val="TextkomentraChar"/>
    <w:uiPriority w:val="99"/>
    <w:semiHidden/>
    <w:rsid w:val="00485F54"/>
    <w:rPr>
      <w:rFonts w:ascii="Calibri" w:eastAsia="Calibri" w:hAnsi="Calibri" w:cs="Calibri"/>
      <w:b/>
      <w:bCs/>
      <w:sz w:val="20"/>
      <w:szCs w:val="20"/>
      <w:lang w:val="x-none"/>
    </w:rPr>
  </w:style>
  <w:style w:type="character" w:customStyle="1" w:styleId="PredmetkomentraChar135">
    <w:name w:val="Predmet komentára Char135"/>
    <w:basedOn w:val="TextkomentraChar"/>
    <w:uiPriority w:val="99"/>
    <w:semiHidden/>
    <w:rsid w:val="00485F54"/>
    <w:rPr>
      <w:rFonts w:ascii="Calibri" w:eastAsia="Calibri" w:hAnsi="Calibri" w:cs="Calibri"/>
      <w:b/>
      <w:bCs/>
      <w:sz w:val="20"/>
      <w:szCs w:val="20"/>
      <w:lang w:val="x-none"/>
    </w:rPr>
  </w:style>
  <w:style w:type="character" w:customStyle="1" w:styleId="PredmetkomentraChar134">
    <w:name w:val="Predmet komentára Char134"/>
    <w:basedOn w:val="TextkomentraChar"/>
    <w:uiPriority w:val="99"/>
    <w:semiHidden/>
    <w:rsid w:val="00485F54"/>
    <w:rPr>
      <w:rFonts w:ascii="Calibri" w:eastAsia="Calibri" w:hAnsi="Calibri" w:cs="Calibri"/>
      <w:b/>
      <w:bCs/>
      <w:sz w:val="20"/>
      <w:szCs w:val="20"/>
      <w:lang w:val="x-none"/>
    </w:rPr>
  </w:style>
  <w:style w:type="character" w:customStyle="1" w:styleId="PredmetkomentraChar133">
    <w:name w:val="Predmet komentára Char133"/>
    <w:basedOn w:val="TextkomentraChar"/>
    <w:uiPriority w:val="99"/>
    <w:semiHidden/>
    <w:rsid w:val="00485F54"/>
    <w:rPr>
      <w:rFonts w:ascii="Calibri" w:eastAsia="Calibri" w:hAnsi="Calibri" w:cs="Calibri"/>
      <w:b/>
      <w:bCs/>
      <w:sz w:val="20"/>
      <w:szCs w:val="20"/>
      <w:lang w:val="x-none"/>
    </w:rPr>
  </w:style>
  <w:style w:type="character" w:customStyle="1" w:styleId="PredmetkomentraChar132">
    <w:name w:val="Predmet komentára Char132"/>
    <w:basedOn w:val="TextkomentraChar"/>
    <w:uiPriority w:val="99"/>
    <w:semiHidden/>
    <w:rsid w:val="00485F54"/>
    <w:rPr>
      <w:rFonts w:ascii="Calibri" w:eastAsia="Calibri" w:hAnsi="Calibri" w:cs="Calibri"/>
      <w:b/>
      <w:bCs/>
      <w:sz w:val="20"/>
      <w:szCs w:val="20"/>
      <w:lang w:val="x-none"/>
    </w:rPr>
  </w:style>
  <w:style w:type="character" w:customStyle="1" w:styleId="PredmetkomentraChar131">
    <w:name w:val="Predmet komentára Char131"/>
    <w:basedOn w:val="TextkomentraChar"/>
    <w:uiPriority w:val="99"/>
    <w:semiHidden/>
    <w:rsid w:val="00485F54"/>
    <w:rPr>
      <w:rFonts w:ascii="Calibri" w:eastAsia="Calibri" w:hAnsi="Calibri" w:cs="Calibri"/>
      <w:b/>
      <w:bCs/>
      <w:sz w:val="20"/>
      <w:szCs w:val="20"/>
      <w:lang w:val="x-none"/>
    </w:rPr>
  </w:style>
  <w:style w:type="character" w:customStyle="1" w:styleId="PredmetkomentraChar130">
    <w:name w:val="Predmet komentára Char130"/>
    <w:basedOn w:val="TextkomentraChar"/>
    <w:uiPriority w:val="99"/>
    <w:semiHidden/>
    <w:rsid w:val="00485F54"/>
    <w:rPr>
      <w:rFonts w:ascii="Calibri" w:eastAsia="Calibri" w:hAnsi="Calibri" w:cs="Calibri"/>
      <w:b/>
      <w:bCs/>
      <w:sz w:val="20"/>
      <w:szCs w:val="20"/>
      <w:lang w:val="x-none"/>
    </w:rPr>
  </w:style>
  <w:style w:type="character" w:customStyle="1" w:styleId="PredmetkomentraChar129">
    <w:name w:val="Predmet komentára Char129"/>
    <w:basedOn w:val="TextkomentraChar"/>
    <w:uiPriority w:val="99"/>
    <w:semiHidden/>
    <w:rsid w:val="00485F54"/>
    <w:rPr>
      <w:rFonts w:ascii="Calibri" w:eastAsia="Calibri" w:hAnsi="Calibri" w:cs="Calibri"/>
      <w:b/>
      <w:bCs/>
      <w:sz w:val="20"/>
      <w:szCs w:val="20"/>
      <w:lang w:val="x-none"/>
    </w:rPr>
  </w:style>
  <w:style w:type="character" w:customStyle="1" w:styleId="PredmetkomentraChar128">
    <w:name w:val="Predmet komentára Char128"/>
    <w:basedOn w:val="TextkomentraChar"/>
    <w:uiPriority w:val="99"/>
    <w:semiHidden/>
    <w:rsid w:val="00485F54"/>
    <w:rPr>
      <w:rFonts w:ascii="Calibri" w:eastAsia="Calibri" w:hAnsi="Calibri" w:cs="Calibri"/>
      <w:b/>
      <w:bCs/>
      <w:sz w:val="20"/>
      <w:szCs w:val="20"/>
      <w:lang w:val="x-none"/>
    </w:rPr>
  </w:style>
  <w:style w:type="character" w:customStyle="1" w:styleId="PredmetkomentraChar127">
    <w:name w:val="Predmet komentára Char127"/>
    <w:basedOn w:val="TextkomentraChar"/>
    <w:uiPriority w:val="99"/>
    <w:semiHidden/>
    <w:rsid w:val="00485F54"/>
    <w:rPr>
      <w:rFonts w:ascii="Calibri" w:eastAsia="Calibri" w:hAnsi="Calibri" w:cs="Calibri"/>
      <w:b/>
      <w:bCs/>
      <w:sz w:val="20"/>
      <w:szCs w:val="20"/>
      <w:lang w:val="x-none"/>
    </w:rPr>
  </w:style>
  <w:style w:type="character" w:customStyle="1" w:styleId="PredmetkomentraChar126">
    <w:name w:val="Predmet komentára Char126"/>
    <w:basedOn w:val="TextkomentraChar"/>
    <w:uiPriority w:val="99"/>
    <w:semiHidden/>
    <w:rsid w:val="00485F54"/>
    <w:rPr>
      <w:rFonts w:ascii="Calibri" w:eastAsia="Calibri" w:hAnsi="Calibri" w:cs="Calibri"/>
      <w:b/>
      <w:bCs/>
      <w:sz w:val="20"/>
      <w:szCs w:val="20"/>
      <w:lang w:val="x-none"/>
    </w:rPr>
  </w:style>
  <w:style w:type="character" w:customStyle="1" w:styleId="PredmetkomentraChar125">
    <w:name w:val="Predmet komentára Char125"/>
    <w:basedOn w:val="TextkomentraChar"/>
    <w:uiPriority w:val="99"/>
    <w:semiHidden/>
    <w:rsid w:val="00485F54"/>
    <w:rPr>
      <w:rFonts w:ascii="Calibri" w:eastAsia="Calibri" w:hAnsi="Calibri" w:cs="Calibri"/>
      <w:b/>
      <w:bCs/>
      <w:sz w:val="20"/>
      <w:szCs w:val="20"/>
      <w:lang w:val="x-none"/>
    </w:rPr>
  </w:style>
  <w:style w:type="character" w:customStyle="1" w:styleId="PredmetkomentraChar124">
    <w:name w:val="Predmet komentára Char124"/>
    <w:basedOn w:val="TextkomentraChar"/>
    <w:uiPriority w:val="99"/>
    <w:semiHidden/>
    <w:rsid w:val="00485F54"/>
    <w:rPr>
      <w:rFonts w:ascii="Calibri" w:eastAsia="Calibri" w:hAnsi="Calibri" w:cs="Calibri"/>
      <w:b/>
      <w:bCs/>
      <w:sz w:val="20"/>
      <w:szCs w:val="20"/>
      <w:lang w:val="x-none"/>
    </w:rPr>
  </w:style>
  <w:style w:type="character" w:customStyle="1" w:styleId="PredmetkomentraChar123">
    <w:name w:val="Predmet komentára Char123"/>
    <w:basedOn w:val="TextkomentraChar"/>
    <w:uiPriority w:val="99"/>
    <w:semiHidden/>
    <w:rsid w:val="00485F54"/>
    <w:rPr>
      <w:rFonts w:ascii="Calibri" w:eastAsia="Calibri" w:hAnsi="Calibri" w:cs="Calibri"/>
      <w:b/>
      <w:bCs/>
      <w:sz w:val="20"/>
      <w:szCs w:val="20"/>
      <w:lang w:val="x-none"/>
    </w:rPr>
  </w:style>
  <w:style w:type="character" w:customStyle="1" w:styleId="TextvysvetlivkyChar137">
    <w:name w:val="Text vysvetlivky Char137"/>
    <w:basedOn w:val="Predvolenpsmoodseku"/>
    <w:uiPriority w:val="99"/>
    <w:semiHidden/>
    <w:rsid w:val="00485F54"/>
    <w:rPr>
      <w:rFonts w:cs="Times New Roman"/>
      <w:sz w:val="20"/>
      <w:szCs w:val="20"/>
      <w:lang w:val="x-none" w:eastAsia="sk-SK"/>
    </w:rPr>
  </w:style>
  <w:style w:type="character" w:customStyle="1" w:styleId="TextvysvetlivkyChar136">
    <w:name w:val="Text vysvetlivky Char136"/>
    <w:basedOn w:val="Predvolenpsmoodseku"/>
    <w:uiPriority w:val="99"/>
    <w:semiHidden/>
    <w:rsid w:val="00485F54"/>
    <w:rPr>
      <w:rFonts w:cs="Times New Roman"/>
      <w:sz w:val="20"/>
      <w:szCs w:val="20"/>
      <w:lang w:val="x-none" w:eastAsia="sk-SK"/>
    </w:rPr>
  </w:style>
  <w:style w:type="character" w:customStyle="1" w:styleId="TextvysvetlivkyChar135">
    <w:name w:val="Text vysvetlivky Char135"/>
    <w:basedOn w:val="Predvolenpsmoodseku"/>
    <w:uiPriority w:val="99"/>
    <w:semiHidden/>
    <w:rsid w:val="00485F54"/>
    <w:rPr>
      <w:rFonts w:cs="Times New Roman"/>
      <w:sz w:val="20"/>
      <w:szCs w:val="20"/>
      <w:lang w:val="x-none" w:eastAsia="sk-SK"/>
    </w:rPr>
  </w:style>
  <w:style w:type="character" w:customStyle="1" w:styleId="TextvysvetlivkyChar134">
    <w:name w:val="Text vysvetlivky Char134"/>
    <w:basedOn w:val="Predvolenpsmoodseku"/>
    <w:uiPriority w:val="99"/>
    <w:semiHidden/>
    <w:rsid w:val="00485F54"/>
    <w:rPr>
      <w:rFonts w:cs="Times New Roman"/>
      <w:sz w:val="20"/>
      <w:szCs w:val="20"/>
      <w:lang w:val="x-none" w:eastAsia="sk-SK"/>
    </w:rPr>
  </w:style>
  <w:style w:type="character" w:customStyle="1" w:styleId="TextvysvetlivkyChar133">
    <w:name w:val="Text vysvetlivky Char133"/>
    <w:basedOn w:val="Predvolenpsmoodseku"/>
    <w:uiPriority w:val="99"/>
    <w:semiHidden/>
    <w:rsid w:val="00485F54"/>
    <w:rPr>
      <w:rFonts w:cs="Times New Roman"/>
      <w:sz w:val="20"/>
      <w:szCs w:val="20"/>
      <w:lang w:val="x-none" w:eastAsia="sk-SK"/>
    </w:rPr>
  </w:style>
  <w:style w:type="character" w:customStyle="1" w:styleId="TextvysvetlivkyChar132">
    <w:name w:val="Text vysvetlivky Char132"/>
    <w:basedOn w:val="Predvolenpsmoodseku"/>
    <w:uiPriority w:val="99"/>
    <w:semiHidden/>
    <w:rsid w:val="00485F54"/>
    <w:rPr>
      <w:rFonts w:cs="Times New Roman"/>
      <w:sz w:val="20"/>
      <w:szCs w:val="20"/>
      <w:lang w:val="x-none" w:eastAsia="sk-SK"/>
    </w:rPr>
  </w:style>
  <w:style w:type="character" w:customStyle="1" w:styleId="TextvysvetlivkyChar131">
    <w:name w:val="Text vysvetlivky Char131"/>
    <w:basedOn w:val="Predvolenpsmoodseku"/>
    <w:uiPriority w:val="99"/>
    <w:semiHidden/>
    <w:rsid w:val="00485F54"/>
    <w:rPr>
      <w:rFonts w:cs="Times New Roman"/>
      <w:sz w:val="20"/>
      <w:szCs w:val="20"/>
      <w:lang w:val="x-none" w:eastAsia="sk-SK"/>
    </w:rPr>
  </w:style>
  <w:style w:type="character" w:customStyle="1" w:styleId="TextvysvetlivkyChar130">
    <w:name w:val="Text vysvetlivky Char130"/>
    <w:basedOn w:val="Predvolenpsmoodseku"/>
    <w:uiPriority w:val="99"/>
    <w:semiHidden/>
    <w:rsid w:val="00485F54"/>
    <w:rPr>
      <w:rFonts w:cs="Times New Roman"/>
      <w:sz w:val="20"/>
      <w:szCs w:val="20"/>
      <w:lang w:val="x-none" w:eastAsia="sk-SK"/>
    </w:rPr>
  </w:style>
  <w:style w:type="character" w:customStyle="1" w:styleId="TextvysvetlivkyChar129">
    <w:name w:val="Text vysvetlivky Char129"/>
    <w:basedOn w:val="Predvolenpsmoodseku"/>
    <w:uiPriority w:val="99"/>
    <w:semiHidden/>
    <w:rsid w:val="00485F54"/>
    <w:rPr>
      <w:rFonts w:cs="Times New Roman"/>
      <w:sz w:val="20"/>
      <w:szCs w:val="20"/>
      <w:lang w:val="x-none" w:eastAsia="sk-SK"/>
    </w:rPr>
  </w:style>
  <w:style w:type="character" w:customStyle="1" w:styleId="TextvysvetlivkyChar128">
    <w:name w:val="Text vysvetlivky Char128"/>
    <w:basedOn w:val="Predvolenpsmoodseku"/>
    <w:uiPriority w:val="99"/>
    <w:semiHidden/>
    <w:rsid w:val="00485F54"/>
    <w:rPr>
      <w:rFonts w:cs="Times New Roman"/>
      <w:sz w:val="20"/>
      <w:szCs w:val="20"/>
      <w:lang w:val="x-none" w:eastAsia="sk-SK"/>
    </w:rPr>
  </w:style>
  <w:style w:type="character" w:customStyle="1" w:styleId="TextvysvetlivkyChar127">
    <w:name w:val="Text vysvetlivky Char127"/>
    <w:basedOn w:val="Predvolenpsmoodseku"/>
    <w:uiPriority w:val="99"/>
    <w:semiHidden/>
    <w:rsid w:val="00485F54"/>
    <w:rPr>
      <w:rFonts w:cs="Times New Roman"/>
      <w:sz w:val="20"/>
      <w:szCs w:val="20"/>
      <w:lang w:val="x-none" w:eastAsia="sk-SK"/>
    </w:rPr>
  </w:style>
  <w:style w:type="character" w:customStyle="1" w:styleId="TextvysvetlivkyChar126">
    <w:name w:val="Text vysvetlivky Char126"/>
    <w:basedOn w:val="Predvolenpsmoodseku"/>
    <w:uiPriority w:val="99"/>
    <w:semiHidden/>
    <w:rsid w:val="00485F54"/>
    <w:rPr>
      <w:rFonts w:cs="Times New Roman"/>
      <w:sz w:val="20"/>
      <w:szCs w:val="20"/>
      <w:lang w:val="x-none" w:eastAsia="sk-SK"/>
    </w:rPr>
  </w:style>
  <w:style w:type="character" w:customStyle="1" w:styleId="TextvysvetlivkyChar125">
    <w:name w:val="Text vysvetlivky Char125"/>
    <w:basedOn w:val="Predvolenpsmoodseku"/>
    <w:uiPriority w:val="99"/>
    <w:semiHidden/>
    <w:rsid w:val="00485F54"/>
    <w:rPr>
      <w:rFonts w:cs="Times New Roman"/>
      <w:sz w:val="20"/>
      <w:szCs w:val="20"/>
      <w:lang w:val="x-none" w:eastAsia="sk-SK"/>
    </w:rPr>
  </w:style>
  <w:style w:type="character" w:customStyle="1" w:styleId="TextvysvetlivkyChar124">
    <w:name w:val="Text vysvetlivky Char124"/>
    <w:basedOn w:val="Predvolenpsmoodseku"/>
    <w:uiPriority w:val="99"/>
    <w:semiHidden/>
    <w:rsid w:val="00485F54"/>
    <w:rPr>
      <w:rFonts w:cs="Times New Roman"/>
      <w:sz w:val="20"/>
      <w:szCs w:val="20"/>
      <w:lang w:val="x-none" w:eastAsia="sk-SK"/>
    </w:rPr>
  </w:style>
  <w:style w:type="character" w:customStyle="1" w:styleId="TextvysvetlivkyChar123">
    <w:name w:val="Text vysvetlivky Char123"/>
    <w:basedOn w:val="Predvolenpsmoodseku"/>
    <w:uiPriority w:val="99"/>
    <w:semiHidden/>
    <w:rsid w:val="00485F54"/>
    <w:rPr>
      <w:rFonts w:cs="Times New Roman"/>
      <w:sz w:val="20"/>
      <w:szCs w:val="20"/>
      <w:lang w:val="x-none" w:eastAsia="sk-SK"/>
    </w:rPr>
  </w:style>
  <w:style w:type="character" w:customStyle="1" w:styleId="awspan">
    <w:name w:val="awspan"/>
    <w:basedOn w:val="Predvolenpsmoodseku"/>
    <w:rsid w:val="00485F54"/>
    <w:rPr>
      <w:rFonts w:cs="Times New Roman"/>
    </w:rPr>
  </w:style>
  <w:style w:type="character" w:customStyle="1" w:styleId="super">
    <w:name w:val="super"/>
    <w:basedOn w:val="Predvolenpsmoodseku"/>
    <w:rsid w:val="00485F54"/>
    <w:rPr>
      <w:rFonts w:cs="Times New Roman"/>
    </w:rPr>
  </w:style>
  <w:style w:type="table" w:customStyle="1" w:styleId="Mriekatabuky13">
    <w:name w:val="Mriežka tabuľky13"/>
    <w:basedOn w:val="Normlnatabuka"/>
    <w:next w:val="Mriekatabuky"/>
    <w:uiPriority w:val="59"/>
    <w:unhideWhenUsed/>
    <w:rsid w:val="00485F54"/>
    <w:pPr>
      <w:spacing w:after="0" w:line="240" w:lineRule="auto"/>
    </w:pPr>
    <w:rPr>
      <w:rFonts w:ascii="Arial" w:eastAsia="Arial" w:hAnsi="Arial" w:cs="Arial"/>
      <w:lang w:eastAsia="sk-S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21">
    <w:name w:val="Mriežka tabuľky21"/>
    <w:basedOn w:val="Normlnatabuka"/>
    <w:next w:val="Mriekatabuky"/>
    <w:uiPriority w:val="59"/>
    <w:rsid w:val="00485F5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31">
    <w:name w:val="Mriežka tabuľky31"/>
    <w:basedOn w:val="Normlnatabuka"/>
    <w:next w:val="Mriekatabuky"/>
    <w:uiPriority w:val="59"/>
    <w:rsid w:val="00485F5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zoznamu21">
    <w:name w:val="Bez zoznamu21"/>
    <w:next w:val="Bezzoznamu"/>
    <w:uiPriority w:val="99"/>
    <w:semiHidden/>
    <w:unhideWhenUsed/>
    <w:rsid w:val="00485F54"/>
  </w:style>
  <w:style w:type="numbering" w:customStyle="1" w:styleId="Bezzoznamu31">
    <w:name w:val="Bez zoznamu31"/>
    <w:next w:val="Bezzoznamu"/>
    <w:uiPriority w:val="99"/>
    <w:semiHidden/>
    <w:unhideWhenUsed/>
    <w:rsid w:val="00485F54"/>
  </w:style>
  <w:style w:type="numbering" w:customStyle="1" w:styleId="Bezzoznamu12">
    <w:name w:val="Bez zoznamu12"/>
    <w:next w:val="Bezzoznamu"/>
    <w:uiPriority w:val="99"/>
    <w:semiHidden/>
    <w:unhideWhenUsed/>
    <w:rsid w:val="00485F54"/>
  </w:style>
  <w:style w:type="table" w:customStyle="1" w:styleId="Mriekatabuky41">
    <w:name w:val="Mriežka tabuľky41"/>
    <w:basedOn w:val="Normlnatabuka"/>
    <w:next w:val="Mriekatabuky"/>
    <w:uiPriority w:val="59"/>
    <w:rsid w:val="00485F54"/>
    <w:pPr>
      <w:spacing w:after="0" w:line="240" w:lineRule="auto"/>
    </w:pPr>
    <w:rPr>
      <w:rFonts w:eastAsia="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111">
    <w:name w:val="Mriežka tabuľky111"/>
    <w:basedOn w:val="Normlnatabuka"/>
    <w:next w:val="Mriekatabuky"/>
    <w:uiPriority w:val="59"/>
    <w:unhideWhenUsed/>
    <w:rsid w:val="00485F54"/>
    <w:pPr>
      <w:spacing w:after="0" w:line="240" w:lineRule="auto"/>
    </w:pPr>
    <w:rPr>
      <w:rFonts w:ascii="Arial" w:eastAsia="Arial" w:hAnsi="Arial" w:cs="Arial"/>
      <w:lang w:eastAsia="sk-S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zoznamu211">
    <w:name w:val="Bez zoznamu211"/>
    <w:next w:val="Bezzoznamu"/>
    <w:uiPriority w:val="99"/>
    <w:semiHidden/>
    <w:unhideWhenUsed/>
    <w:rsid w:val="00485F54"/>
  </w:style>
  <w:style w:type="numbering" w:customStyle="1" w:styleId="Bezzoznamu41">
    <w:name w:val="Bez zoznamu41"/>
    <w:next w:val="Bezzoznamu"/>
    <w:uiPriority w:val="99"/>
    <w:semiHidden/>
    <w:unhideWhenUsed/>
    <w:rsid w:val="00485F54"/>
  </w:style>
  <w:style w:type="table" w:customStyle="1" w:styleId="TableNormal2">
    <w:name w:val="Table Normal2"/>
    <w:rsid w:val="00485F54"/>
    <w:pPr>
      <w:spacing w:after="200" w:line="276" w:lineRule="auto"/>
    </w:pPr>
    <w:rPr>
      <w:rFonts w:ascii="Calibri" w:eastAsia="Calibri" w:hAnsi="Calibri" w:cs="Calibri"/>
      <w:lang w:eastAsia="sk-SK"/>
    </w:rPr>
    <w:tblPr>
      <w:tblCellMar>
        <w:top w:w="0" w:type="dxa"/>
        <w:left w:w="0" w:type="dxa"/>
        <w:bottom w:w="0" w:type="dxa"/>
        <w:right w:w="0" w:type="dxa"/>
      </w:tblCellMar>
    </w:tblPr>
  </w:style>
  <w:style w:type="numbering" w:customStyle="1" w:styleId="Bezzoznamu13">
    <w:name w:val="Bez zoznamu13"/>
    <w:next w:val="Bezzoznamu"/>
    <w:uiPriority w:val="99"/>
    <w:semiHidden/>
    <w:unhideWhenUsed/>
    <w:rsid w:val="00485F54"/>
  </w:style>
  <w:style w:type="table" w:customStyle="1" w:styleId="Mriekatabuky121">
    <w:name w:val="Mriežka tabuľky121"/>
    <w:basedOn w:val="Normlnatabuka"/>
    <w:next w:val="Mriekatabuky"/>
    <w:uiPriority w:val="59"/>
    <w:unhideWhenUsed/>
    <w:rsid w:val="00485F54"/>
    <w:pPr>
      <w:spacing w:after="0" w:line="240" w:lineRule="auto"/>
    </w:pPr>
    <w:rPr>
      <w:rFonts w:ascii="Arial" w:eastAsia="Arial" w:hAnsi="Arial" w:cs="Arial"/>
      <w:lang w:eastAsia="sk-S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22">
    <w:name w:val="Mriežka tabuľky22"/>
    <w:basedOn w:val="Normlnatabuka"/>
    <w:next w:val="Mriekatabuky"/>
    <w:uiPriority w:val="59"/>
    <w:rsid w:val="00485F5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32">
    <w:name w:val="Mriežka tabuľky32"/>
    <w:basedOn w:val="Normlnatabuka"/>
    <w:next w:val="Mriekatabuky"/>
    <w:uiPriority w:val="59"/>
    <w:rsid w:val="00485F5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zoznamu22">
    <w:name w:val="Bez zoznamu22"/>
    <w:next w:val="Bezzoznamu"/>
    <w:uiPriority w:val="99"/>
    <w:semiHidden/>
    <w:unhideWhenUsed/>
    <w:rsid w:val="00485F54"/>
  </w:style>
  <w:style w:type="numbering" w:customStyle="1" w:styleId="Bezzoznamu7">
    <w:name w:val="Bez zoznamu7"/>
    <w:next w:val="Bezzoznamu"/>
    <w:uiPriority w:val="99"/>
    <w:semiHidden/>
    <w:unhideWhenUsed/>
    <w:rsid w:val="00485F54"/>
  </w:style>
  <w:style w:type="table" w:customStyle="1" w:styleId="TableNormal3">
    <w:name w:val="Table Normal3"/>
    <w:rsid w:val="00485F54"/>
    <w:pPr>
      <w:spacing w:after="200" w:line="276" w:lineRule="auto"/>
    </w:pPr>
    <w:rPr>
      <w:rFonts w:ascii="Calibri" w:eastAsia="Calibri" w:hAnsi="Calibri" w:cs="Calibri"/>
      <w:lang w:eastAsia="sk-SK"/>
    </w:rPr>
    <w:tblPr>
      <w:tblCellMar>
        <w:top w:w="0" w:type="dxa"/>
        <w:left w:w="0" w:type="dxa"/>
        <w:bottom w:w="0" w:type="dxa"/>
        <w:right w:w="0" w:type="dxa"/>
      </w:tblCellMar>
    </w:tblPr>
  </w:style>
  <w:style w:type="numbering" w:customStyle="1" w:styleId="Bezzoznamu14">
    <w:name w:val="Bez zoznamu14"/>
    <w:next w:val="Bezzoznamu"/>
    <w:uiPriority w:val="99"/>
    <w:semiHidden/>
    <w:unhideWhenUsed/>
    <w:rsid w:val="00485F54"/>
  </w:style>
  <w:style w:type="table" w:customStyle="1" w:styleId="Mriekatabuky6">
    <w:name w:val="Mriežka tabuľky6"/>
    <w:basedOn w:val="Normlnatabuka"/>
    <w:next w:val="Mriekatabuky"/>
    <w:uiPriority w:val="59"/>
    <w:rsid w:val="00485F54"/>
    <w:pPr>
      <w:spacing w:after="0" w:line="240" w:lineRule="auto"/>
    </w:pPr>
    <w:rPr>
      <w:rFonts w:eastAsia="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14">
    <w:name w:val="Mriežka tabuľky14"/>
    <w:basedOn w:val="Normlnatabuka"/>
    <w:next w:val="Mriekatabuky"/>
    <w:uiPriority w:val="59"/>
    <w:unhideWhenUsed/>
    <w:rsid w:val="00485F54"/>
    <w:pPr>
      <w:spacing w:after="0" w:line="240" w:lineRule="auto"/>
    </w:pPr>
    <w:rPr>
      <w:rFonts w:ascii="Arial" w:eastAsia="Arial" w:hAnsi="Arial" w:cs="Arial"/>
      <w:lang w:eastAsia="sk-S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23">
    <w:name w:val="Mriežka tabuľky23"/>
    <w:basedOn w:val="Normlnatabuka"/>
    <w:next w:val="Mriekatabuky"/>
    <w:uiPriority w:val="59"/>
    <w:rsid w:val="00485F5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33">
    <w:name w:val="Mriežka tabuľky33"/>
    <w:basedOn w:val="Normlnatabuka"/>
    <w:next w:val="Mriekatabuky"/>
    <w:uiPriority w:val="59"/>
    <w:rsid w:val="00485F5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zoznamu23">
    <w:name w:val="Bez zoznamu23"/>
    <w:next w:val="Bezzoznamu"/>
    <w:uiPriority w:val="99"/>
    <w:semiHidden/>
    <w:unhideWhenUsed/>
    <w:rsid w:val="00485F5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144</TotalTime>
  <Pages>6</Pages>
  <Words>1402</Words>
  <Characters>7998</Characters>
  <DocSecurity>0</DocSecurity>
  <Lines>66</Lines>
  <Paragraphs>18</Paragraphs>
  <ScaleCrop>false</ScaleCrop>
  <HeadingPairs>
    <vt:vector size="2" baseType="variant">
      <vt:variant>
        <vt:lpstr>Názov</vt:lpstr>
      </vt:variant>
      <vt:variant>
        <vt:i4>1</vt:i4>
      </vt:variant>
    </vt:vector>
  </HeadingPairs>
  <TitlesOfParts>
    <vt:vector size="1" baseType="lpstr">
      <vt:lpstr/>
    </vt:vector>
  </TitlesOfParts>
  <LinksUpToDate>false</LinksUpToDate>
  <CharactersWithSpaces>9382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dcterms:created xsi:type="dcterms:W3CDTF">2024-12-09T14:13:00Z</dcterms:created>
  <dcterms:modified xsi:type="dcterms:W3CDTF">2025-04-25T08:37:00Z</dcterms:modified>
</cp:coreProperties>
</file>