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EC2A32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230CDC">
        <w:rPr>
          <w:rFonts w:ascii="Garamond" w:hAnsi="Garamond"/>
          <w:sz w:val="24"/>
          <w:szCs w:val="24"/>
          <w:lang w:eastAsia="sk-SK"/>
        </w:rPr>
        <w:t>35</w:t>
      </w:r>
      <w:r w:rsidR="00A06E49" w:rsidRPr="00D25E9F">
        <w:rPr>
          <w:rFonts w:ascii="Garamond" w:hAnsi="Garamond"/>
          <w:sz w:val="24"/>
          <w:szCs w:val="24"/>
          <w:lang w:eastAsia="sk-SK"/>
        </w:rPr>
        <w:t>. schôdza výboru</w:t>
      </w:r>
      <w:r w:rsidR="00A06E49">
        <w:rPr>
          <w:rFonts w:ascii="Garamond" w:hAnsi="Garamond"/>
          <w:sz w:val="24"/>
          <w:szCs w:val="24"/>
          <w:lang w:eastAsia="sk-SK"/>
        </w:rPr>
        <w:t xml:space="preserve">                                                                                                           </w:t>
      </w:r>
    </w:p>
    <w:p w:rsidR="00A06E49" w:rsidRDefault="00EC2A32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067E3B">
        <w:rPr>
          <w:rFonts w:ascii="Garamond" w:hAnsi="Garamond"/>
          <w:sz w:val="24"/>
          <w:szCs w:val="24"/>
        </w:rPr>
        <w:t>KNR-VLPNM-</w:t>
      </w:r>
      <w:r w:rsidR="00B56FF0" w:rsidRPr="00B56FF0">
        <w:rPr>
          <w:rFonts w:ascii="Garamond" w:hAnsi="Garamond"/>
          <w:sz w:val="24"/>
          <w:szCs w:val="24"/>
        </w:rPr>
        <w:t>4776</w:t>
      </w:r>
      <w:r w:rsidR="001C5C91">
        <w:rPr>
          <w:rFonts w:ascii="Garamond" w:hAnsi="Garamond"/>
          <w:sz w:val="24"/>
          <w:szCs w:val="24"/>
        </w:rPr>
        <w:t>/2025</w:t>
      </w:r>
      <w:bookmarkStart w:id="0" w:name="_GoBack"/>
      <w:bookmarkEnd w:id="0"/>
    </w:p>
    <w:p w:rsidR="00A06E49" w:rsidRPr="00F01CEA" w:rsidRDefault="00230CDC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64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B2152C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B56FF0">
        <w:rPr>
          <w:rFonts w:ascii="Garamond" w:hAnsi="Garamond"/>
          <w:sz w:val="24"/>
          <w:szCs w:val="24"/>
          <w:lang w:eastAsia="sk-SK"/>
        </w:rPr>
        <w:t>z </w:t>
      </w:r>
      <w:r w:rsidR="005460B6" w:rsidRPr="00B56FF0">
        <w:rPr>
          <w:rFonts w:ascii="Garamond" w:hAnsi="Garamond"/>
          <w:sz w:val="24"/>
          <w:szCs w:val="24"/>
          <w:lang w:eastAsia="sk-SK"/>
        </w:rPr>
        <w:t>3</w:t>
      </w:r>
      <w:r w:rsidRPr="00B56FF0">
        <w:rPr>
          <w:rFonts w:ascii="Garamond" w:hAnsi="Garamond"/>
          <w:sz w:val="24"/>
          <w:szCs w:val="24"/>
          <w:lang w:eastAsia="sk-SK"/>
        </w:rPr>
        <w:t xml:space="preserve">. </w:t>
      </w:r>
      <w:r w:rsidR="00230CDC" w:rsidRPr="00B56FF0">
        <w:rPr>
          <w:rFonts w:ascii="Garamond" w:hAnsi="Garamond"/>
          <w:sz w:val="24"/>
          <w:szCs w:val="24"/>
          <w:lang w:eastAsia="sk-SK"/>
        </w:rPr>
        <w:t>júna</w:t>
      </w:r>
      <w:r w:rsidRPr="00B56FF0">
        <w:rPr>
          <w:rFonts w:ascii="Garamond" w:hAnsi="Garamond"/>
          <w:sz w:val="24"/>
          <w:szCs w:val="24"/>
          <w:lang w:eastAsia="sk-SK"/>
        </w:rPr>
        <w:t xml:space="preserve"> 202</w:t>
      </w:r>
      <w:r w:rsidR="00230CDC" w:rsidRPr="00B56FF0">
        <w:rPr>
          <w:rFonts w:ascii="Garamond" w:hAnsi="Garamond"/>
          <w:sz w:val="24"/>
          <w:szCs w:val="24"/>
          <w:lang w:eastAsia="sk-SK"/>
        </w:rPr>
        <w:t>5</w:t>
      </w:r>
    </w:p>
    <w:p w:rsidR="00A06E49" w:rsidRDefault="00A06E49" w:rsidP="00700CD1">
      <w:pPr>
        <w:spacing w:before="24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A06E49">
        <w:rPr>
          <w:rFonts w:ascii="Garamond" w:hAnsi="Garamond"/>
          <w:sz w:val="24"/>
          <w:szCs w:val="24"/>
          <w:lang w:eastAsia="sk-SK"/>
        </w:rPr>
        <w:t>k </w:t>
      </w:r>
      <w:r w:rsidR="00230CDC" w:rsidRPr="00230CDC">
        <w:rPr>
          <w:rFonts w:ascii="Garamond" w:hAnsi="Garamond"/>
          <w:b/>
          <w:bCs/>
          <w:sz w:val="24"/>
          <w:szCs w:val="24"/>
          <w:lang w:eastAsia="sk-SK"/>
        </w:rPr>
        <w:t>vládnemu návrhu zákona, ktorým sa mení a dopĺňa zákon č. 404/2011 Z. z. o pobyte cudzincov a o zmene a doplnení niektorých zákonov v znení neskorších predpisov (tlač 863)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 w:rsidRPr="004E4F19">
        <w:rPr>
          <w:rFonts w:ascii="Garamond" w:hAnsi="Garamond"/>
          <w:sz w:val="24"/>
          <w:szCs w:val="24"/>
          <w:lang w:eastAsia="sk-SK"/>
        </w:rPr>
        <w:t>s</w:t>
      </w:r>
      <w:r w:rsidRPr="00A06E49">
        <w:rPr>
          <w:rFonts w:ascii="Garamond" w:hAnsi="Garamond"/>
          <w:b/>
          <w:sz w:val="24"/>
          <w:szCs w:val="24"/>
          <w:lang w:eastAsia="sk-SK"/>
        </w:rPr>
        <w:t> </w:t>
      </w:r>
      <w:r w:rsidRPr="00230CDC">
        <w:rPr>
          <w:rFonts w:ascii="Garamond" w:hAnsi="Garamond" w:cs="Arial"/>
          <w:noProof/>
          <w:sz w:val="24"/>
          <w:szCs w:val="24"/>
        </w:rPr>
        <w:t xml:space="preserve">vládnym </w:t>
      </w:r>
      <w:r w:rsidR="00230CDC" w:rsidRPr="00230CDC">
        <w:rPr>
          <w:rFonts w:ascii="Garamond" w:hAnsi="Garamond"/>
          <w:bCs/>
          <w:sz w:val="24"/>
          <w:szCs w:val="24"/>
          <w:lang w:eastAsia="sk-SK"/>
        </w:rPr>
        <w:t>návrhom zákona, ktorým sa mení a dopĺňa zákon č. 404/2011 Z. z. o pobyte cudzincov a o zmene a doplnení niektorých zákonov v znení neskorších predpisov</w:t>
      </w:r>
      <w:r w:rsidR="00230CDC" w:rsidRPr="00230CDC">
        <w:rPr>
          <w:rFonts w:ascii="Garamond" w:hAnsi="Garamond"/>
          <w:b/>
          <w:bCs/>
          <w:sz w:val="24"/>
          <w:szCs w:val="24"/>
          <w:lang w:eastAsia="sk-SK"/>
        </w:rPr>
        <w:t xml:space="preserve"> (tlač 863)</w:t>
      </w:r>
      <w:r w:rsidRPr="00700CD1">
        <w:rPr>
          <w:rFonts w:ascii="Garamond" w:hAnsi="Garamond"/>
          <w:sz w:val="24"/>
          <w:szCs w:val="24"/>
          <w:lang w:eastAsia="sk-SK"/>
        </w:rPr>
        <w:t>,</w:t>
      </w:r>
      <w:r w:rsidRPr="00AB5DAD"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06E49" w:rsidRPr="005460B6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 </w:t>
      </w:r>
      <w:r w:rsidRPr="00A06E49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230CDC">
        <w:rPr>
          <w:rFonts w:ascii="Garamond" w:hAnsi="Garamond" w:cs="Arial"/>
          <w:noProof/>
          <w:sz w:val="24"/>
          <w:szCs w:val="24"/>
        </w:rPr>
        <w:t>vládny návrh</w:t>
      </w:r>
      <w:r w:rsidR="00230CDC" w:rsidRPr="00230CDC">
        <w:rPr>
          <w:rFonts w:ascii="Garamond" w:hAnsi="Garamond"/>
          <w:bCs/>
          <w:sz w:val="24"/>
          <w:szCs w:val="24"/>
          <w:lang w:eastAsia="sk-SK"/>
        </w:rPr>
        <w:t xml:space="preserve"> </w:t>
      </w:r>
      <w:r w:rsidR="00230CDC" w:rsidRPr="00230CDC">
        <w:rPr>
          <w:rFonts w:ascii="Garamond" w:hAnsi="Garamond" w:cs="Arial"/>
          <w:bCs/>
          <w:noProof/>
          <w:sz w:val="24"/>
          <w:szCs w:val="24"/>
        </w:rPr>
        <w:t xml:space="preserve">zákona, ktorým sa mení a dopĺňa zákon č. 404/2011 Z. z. o pobyte cudzincov a o zmene a doplnení niektorých zákonov v znení neskorších predpisov </w:t>
      </w:r>
      <w:r w:rsidR="00230CDC" w:rsidRPr="00230CDC">
        <w:rPr>
          <w:rFonts w:ascii="Garamond" w:hAnsi="Garamond" w:cs="Arial"/>
          <w:b/>
          <w:bCs/>
          <w:noProof/>
          <w:sz w:val="24"/>
          <w:szCs w:val="24"/>
        </w:rPr>
        <w:t>(tlač 863)</w:t>
      </w:r>
      <w:r w:rsidRPr="00230CDC">
        <w:rPr>
          <w:rFonts w:ascii="Garamond" w:hAnsi="Garamond" w:cs="Arial"/>
          <w:noProof/>
          <w:sz w:val="24"/>
          <w:szCs w:val="24"/>
        </w:rPr>
        <w:t xml:space="preserve"> </w:t>
      </w:r>
      <w:r w:rsidR="00230CDC" w:rsidRPr="00A06E49">
        <w:rPr>
          <w:rFonts w:ascii="Garamond" w:hAnsi="Garamond"/>
          <w:b/>
          <w:sz w:val="24"/>
          <w:szCs w:val="24"/>
          <w:lang w:eastAsia="sk-SK"/>
        </w:rPr>
        <w:t>schváliť</w:t>
      </w:r>
      <w:r w:rsidR="005460B6" w:rsidRPr="005460B6">
        <w:rPr>
          <w:rFonts w:ascii="Garamond" w:hAnsi="Garamond"/>
          <w:b/>
          <w:sz w:val="24"/>
          <w:szCs w:val="24"/>
          <w:lang w:eastAsia="sk-SK"/>
        </w:rPr>
        <w:t>;</w:t>
      </w:r>
    </w:p>
    <w:p w:rsidR="00A06E49" w:rsidRDefault="00A06E49" w:rsidP="00A06E49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A06E49" w:rsidRDefault="00A06E49" w:rsidP="00A06E4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predsedníčke výboru Lucii Plavákovej, aby informovala gestorský </w:t>
      </w:r>
      <w:r w:rsidR="00AB5DAD">
        <w:rPr>
          <w:rFonts w:ascii="Garamond" w:hAnsi="Garamond"/>
          <w:sz w:val="24"/>
          <w:szCs w:val="24"/>
          <w:lang w:eastAsia="sk-SK"/>
        </w:rPr>
        <w:t xml:space="preserve">Výbor Národnej rady Slovenskej republiky pre </w:t>
      </w:r>
      <w:r w:rsidR="00700CD1">
        <w:rPr>
          <w:rFonts w:ascii="Garamond" w:hAnsi="Garamond"/>
          <w:sz w:val="24"/>
          <w:szCs w:val="24"/>
          <w:lang w:eastAsia="sk-SK"/>
        </w:rPr>
        <w:t>obranu a bezpečnosť</w:t>
      </w:r>
      <w:r>
        <w:rPr>
          <w:rFonts w:ascii="Garamond" w:hAnsi="Garamond"/>
          <w:sz w:val="24"/>
          <w:szCs w:val="24"/>
          <w:lang w:eastAsia="sk-SK"/>
        </w:rPr>
        <w:t xml:space="preserve"> o prijatom uznesení.</w:t>
      </w:r>
    </w:p>
    <w:p w:rsidR="00AB5DAD" w:rsidRDefault="00AB5DAD" w:rsidP="00A06E49">
      <w:pPr>
        <w:rPr>
          <w:rFonts w:ascii="Garamond" w:hAnsi="Garamond"/>
          <w:sz w:val="24"/>
          <w:szCs w:val="24"/>
          <w:lang w:eastAsia="sk-SK"/>
        </w:rPr>
      </w:pPr>
    </w:p>
    <w:p w:rsidR="00700CD1" w:rsidRDefault="00700CD1" w:rsidP="00A06E49">
      <w:pPr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A0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E01AD2"/>
    <w:multiLevelType w:val="hybridMultilevel"/>
    <w:tmpl w:val="9170E802"/>
    <w:lvl w:ilvl="0" w:tplc="7C74DF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49"/>
    <w:rsid w:val="00067E3B"/>
    <w:rsid w:val="000F56AC"/>
    <w:rsid w:val="001C5C91"/>
    <w:rsid w:val="00212F9D"/>
    <w:rsid w:val="00230CDC"/>
    <w:rsid w:val="00246425"/>
    <w:rsid w:val="004543E2"/>
    <w:rsid w:val="004E4F19"/>
    <w:rsid w:val="005460B6"/>
    <w:rsid w:val="00700CD1"/>
    <w:rsid w:val="00942392"/>
    <w:rsid w:val="00A06E49"/>
    <w:rsid w:val="00A40249"/>
    <w:rsid w:val="00AB5DAD"/>
    <w:rsid w:val="00B2152C"/>
    <w:rsid w:val="00B56FF0"/>
    <w:rsid w:val="00C132FE"/>
    <w:rsid w:val="00C35013"/>
    <w:rsid w:val="00D25E9F"/>
    <w:rsid w:val="00E61FE4"/>
    <w:rsid w:val="00EC2A32"/>
    <w:rsid w:val="00F01CEA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9B"/>
  <w15:chartTrackingRefBased/>
  <w15:docId w15:val="{6E37C86E-4EDF-47AA-B203-26DE8AF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E49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E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cp:lastPrinted>2025-06-03T08:31:00Z</cp:lastPrinted>
  <dcterms:created xsi:type="dcterms:W3CDTF">2025-05-29T07:58:00Z</dcterms:created>
  <dcterms:modified xsi:type="dcterms:W3CDTF">2025-06-04T04:58:00Z</dcterms:modified>
</cp:coreProperties>
</file>