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238" w:rsidRPr="00240EDA" w:rsidRDefault="00534238" w:rsidP="00534238">
      <w:pPr>
        <w:jc w:val="center"/>
        <w:rPr>
          <w:rFonts w:asciiTheme="minorHAnsi" w:hAnsiTheme="minorHAnsi" w:cstheme="minorHAnsi"/>
        </w:rPr>
      </w:pPr>
    </w:p>
    <w:p w:rsidR="00BD3638" w:rsidRPr="00240EDA" w:rsidRDefault="00BD3638" w:rsidP="00BD3638">
      <w:pPr>
        <w:pStyle w:val="Nadpis1"/>
        <w:rPr>
          <w:rFonts w:asciiTheme="minorHAnsi" w:hAnsiTheme="minorHAnsi" w:cstheme="minorHAnsi"/>
        </w:rPr>
      </w:pPr>
      <w:r w:rsidRPr="00240EDA">
        <w:rPr>
          <w:rFonts w:asciiTheme="minorHAnsi" w:hAnsiTheme="minorHAnsi" w:cstheme="minorHAnsi"/>
        </w:rPr>
        <w:t>NÁRODNÁ RADA SLOVENSKEJ REPUBLIKY</w:t>
      </w:r>
    </w:p>
    <w:p w:rsidR="00BD3638" w:rsidRPr="00240EDA" w:rsidRDefault="007C6D8F" w:rsidP="00BD3638">
      <w:pPr>
        <w:pStyle w:val="Nadpis1"/>
        <w:rPr>
          <w:rFonts w:asciiTheme="minorHAnsi" w:hAnsiTheme="minorHAnsi" w:cstheme="minorHAnsi"/>
          <w:sz w:val="28"/>
          <w:szCs w:val="28"/>
        </w:rPr>
      </w:pPr>
      <w:r w:rsidRPr="00240EDA">
        <w:rPr>
          <w:rFonts w:asciiTheme="minorHAnsi" w:hAnsiTheme="minorHAnsi" w:cstheme="minorHAnsi"/>
          <w:sz w:val="28"/>
          <w:szCs w:val="28"/>
        </w:rPr>
        <w:t>IX</w:t>
      </w:r>
      <w:r w:rsidR="00BD3638" w:rsidRPr="00240EDA">
        <w:rPr>
          <w:rFonts w:asciiTheme="minorHAnsi" w:hAnsiTheme="minorHAnsi" w:cstheme="minorHAnsi"/>
          <w:sz w:val="28"/>
          <w:szCs w:val="28"/>
        </w:rPr>
        <w:t>. volebné obdobie</w:t>
      </w:r>
    </w:p>
    <w:p w:rsidR="00BD3638" w:rsidRPr="00240EDA" w:rsidRDefault="00BD3638" w:rsidP="00BD3638">
      <w:pPr>
        <w:rPr>
          <w:rFonts w:asciiTheme="minorHAnsi" w:hAnsiTheme="minorHAnsi" w:cstheme="minorHAnsi"/>
        </w:rPr>
      </w:pPr>
    </w:p>
    <w:p w:rsidR="00BD3638" w:rsidRPr="00240EDA" w:rsidRDefault="00BD3638" w:rsidP="00BD3638">
      <w:pPr>
        <w:pStyle w:val="Protokoln"/>
        <w:rPr>
          <w:rFonts w:asciiTheme="minorHAnsi" w:hAnsiTheme="minorHAnsi" w:cstheme="minorHAnsi"/>
          <w:sz w:val="22"/>
        </w:rPr>
      </w:pPr>
      <w:r w:rsidRPr="00240EDA">
        <w:rPr>
          <w:rFonts w:asciiTheme="minorHAnsi" w:hAnsiTheme="minorHAnsi" w:cstheme="minorHAnsi"/>
          <w:sz w:val="22"/>
        </w:rPr>
        <w:t>Číslo</w:t>
      </w:r>
      <w:r w:rsidR="00837C98" w:rsidRPr="00240EDA">
        <w:rPr>
          <w:rFonts w:asciiTheme="minorHAnsi" w:hAnsiTheme="minorHAnsi" w:cstheme="minorHAnsi"/>
          <w:sz w:val="22"/>
        </w:rPr>
        <w:t xml:space="preserve">: </w:t>
      </w:r>
    </w:p>
    <w:p w:rsidR="00BD3638" w:rsidRPr="00240EDA" w:rsidRDefault="00AB359E" w:rsidP="00BD3638">
      <w:pPr>
        <w:jc w:val="center"/>
        <w:rPr>
          <w:rFonts w:asciiTheme="minorHAnsi" w:hAnsiTheme="minorHAnsi" w:cstheme="minorHAnsi"/>
          <w:b/>
          <w:spacing w:val="20"/>
          <w:sz w:val="28"/>
        </w:rPr>
      </w:pPr>
      <w:r w:rsidRPr="00240EDA">
        <w:rPr>
          <w:rFonts w:asciiTheme="minorHAnsi" w:hAnsiTheme="minorHAnsi" w:cstheme="minorHAnsi"/>
          <w:b/>
          <w:noProof/>
          <w:spacing w:val="20"/>
          <w:sz w:val="28"/>
        </w:rPr>
        <w:drawing>
          <wp:inline distT="0" distB="0" distL="0" distR="0">
            <wp:extent cx="685800" cy="81915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638" w:rsidRPr="00240EDA" w:rsidRDefault="00BD3638" w:rsidP="00BD3638">
      <w:pPr>
        <w:pStyle w:val="uznesenia"/>
        <w:rPr>
          <w:rFonts w:asciiTheme="minorHAnsi" w:hAnsiTheme="minorHAnsi" w:cstheme="minorHAnsi"/>
        </w:rPr>
      </w:pPr>
    </w:p>
    <w:p w:rsidR="00BD3638" w:rsidRPr="00240EDA" w:rsidRDefault="00BD3638" w:rsidP="00BD3638">
      <w:pPr>
        <w:pStyle w:val="uznesenia"/>
        <w:rPr>
          <w:rFonts w:asciiTheme="minorHAnsi" w:hAnsiTheme="minorHAnsi" w:cstheme="minorHAnsi"/>
          <w:b w:val="0"/>
          <w:sz w:val="28"/>
          <w:szCs w:val="28"/>
        </w:rPr>
      </w:pPr>
      <w:r w:rsidRPr="00240EDA">
        <w:rPr>
          <w:rFonts w:asciiTheme="minorHAnsi" w:hAnsiTheme="minorHAnsi" w:cstheme="minorHAnsi"/>
          <w:b w:val="0"/>
          <w:sz w:val="28"/>
          <w:szCs w:val="28"/>
        </w:rPr>
        <w:t>Návrh</w:t>
      </w:r>
    </w:p>
    <w:p w:rsidR="00BD3638" w:rsidRPr="00240EDA" w:rsidRDefault="00BD3638" w:rsidP="00BD3638">
      <w:pPr>
        <w:pStyle w:val="Nadpis1"/>
        <w:rPr>
          <w:rFonts w:asciiTheme="minorHAnsi" w:hAnsiTheme="minorHAnsi" w:cstheme="minorHAnsi"/>
        </w:rPr>
      </w:pPr>
      <w:r w:rsidRPr="00240EDA">
        <w:rPr>
          <w:rFonts w:asciiTheme="minorHAnsi" w:hAnsiTheme="minorHAnsi" w:cstheme="minorHAnsi"/>
        </w:rPr>
        <w:t>UZNESENIE</w:t>
      </w:r>
    </w:p>
    <w:p w:rsidR="00BD3638" w:rsidRPr="00240EDA" w:rsidRDefault="00BD3638" w:rsidP="00BD3638">
      <w:pPr>
        <w:pStyle w:val="Nadpis1"/>
        <w:rPr>
          <w:rFonts w:asciiTheme="minorHAnsi" w:hAnsiTheme="minorHAnsi" w:cstheme="minorHAnsi"/>
        </w:rPr>
      </w:pPr>
      <w:r w:rsidRPr="00240EDA">
        <w:rPr>
          <w:rFonts w:asciiTheme="minorHAnsi" w:hAnsiTheme="minorHAnsi" w:cstheme="minorHAnsi"/>
        </w:rPr>
        <w:t>NÁRODNEJ RADY SLOVENSKEJ REPUBLIKY</w:t>
      </w:r>
    </w:p>
    <w:p w:rsidR="00BD3638" w:rsidRPr="00240EDA" w:rsidRDefault="00BD3638" w:rsidP="00BD3638">
      <w:pPr>
        <w:outlineLvl w:val="0"/>
        <w:rPr>
          <w:rFonts w:asciiTheme="minorHAnsi" w:hAnsiTheme="minorHAnsi" w:cstheme="minorHAnsi"/>
        </w:rPr>
      </w:pPr>
    </w:p>
    <w:p w:rsidR="00BD3638" w:rsidRPr="00240EDA" w:rsidRDefault="00BD3638" w:rsidP="00BD3638">
      <w:pPr>
        <w:pStyle w:val="Pta"/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240EDA">
        <w:rPr>
          <w:rFonts w:asciiTheme="minorHAnsi" w:hAnsiTheme="minorHAnsi" w:cstheme="minorHAnsi"/>
          <w:sz w:val="22"/>
          <w:szCs w:val="22"/>
        </w:rPr>
        <w:t>z                    20</w:t>
      </w:r>
      <w:r w:rsidR="00C5622A" w:rsidRPr="00240EDA">
        <w:rPr>
          <w:rFonts w:asciiTheme="minorHAnsi" w:hAnsiTheme="minorHAnsi" w:cstheme="minorHAnsi"/>
          <w:sz w:val="22"/>
          <w:szCs w:val="22"/>
        </w:rPr>
        <w:t>25</w:t>
      </w:r>
    </w:p>
    <w:p w:rsidR="003F0538" w:rsidRPr="00240EDA" w:rsidRDefault="003F0538" w:rsidP="00BD3638">
      <w:pPr>
        <w:pStyle w:val="Pta"/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</w:p>
    <w:p w:rsidR="00BD3638" w:rsidRPr="00240EDA" w:rsidRDefault="00BD3638" w:rsidP="00BD3638">
      <w:pPr>
        <w:pStyle w:val="Pta"/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</w:p>
    <w:p w:rsidR="00481818" w:rsidRPr="00240EDA" w:rsidRDefault="00481818" w:rsidP="00BD3638">
      <w:pPr>
        <w:pStyle w:val="Pta"/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</w:p>
    <w:p w:rsidR="003F0538" w:rsidRPr="00240EDA" w:rsidRDefault="003F0538" w:rsidP="00BD363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AB359E" w:rsidRPr="00240EDA" w:rsidRDefault="00AB359E" w:rsidP="00BD3638">
      <w:pPr>
        <w:jc w:val="both"/>
        <w:rPr>
          <w:rFonts w:asciiTheme="minorHAnsi" w:hAnsiTheme="minorHAnsi" w:cstheme="minorHAnsi"/>
          <w:bCs/>
        </w:rPr>
      </w:pPr>
    </w:p>
    <w:p w:rsidR="007A4BA8" w:rsidRPr="00240EDA" w:rsidRDefault="00BD3638" w:rsidP="007A4BA8">
      <w:pPr>
        <w:jc w:val="center"/>
        <w:rPr>
          <w:rFonts w:asciiTheme="minorHAnsi" w:hAnsiTheme="minorHAnsi" w:cstheme="minorHAnsi"/>
          <w:bCs/>
        </w:rPr>
      </w:pPr>
      <w:r w:rsidRPr="00240EDA">
        <w:rPr>
          <w:rFonts w:asciiTheme="minorHAnsi" w:hAnsiTheme="minorHAnsi" w:cstheme="minorHAnsi"/>
          <w:bCs/>
        </w:rPr>
        <w:t>k</w:t>
      </w:r>
    </w:p>
    <w:p w:rsidR="007A4BA8" w:rsidRPr="00240EDA" w:rsidRDefault="00AB359E" w:rsidP="007A4BA8">
      <w:pPr>
        <w:jc w:val="center"/>
        <w:rPr>
          <w:rFonts w:asciiTheme="minorHAnsi" w:hAnsiTheme="minorHAnsi" w:cstheme="minorHAnsi"/>
        </w:rPr>
      </w:pPr>
      <w:r w:rsidRPr="00240EDA">
        <w:rPr>
          <w:rFonts w:asciiTheme="minorHAnsi" w:hAnsiTheme="minorHAnsi" w:cstheme="minorHAnsi"/>
          <w:b/>
          <w:bCs/>
        </w:rPr>
        <w:t>Správe o sta</w:t>
      </w:r>
      <w:r w:rsidR="00F822AD" w:rsidRPr="00240EDA">
        <w:rPr>
          <w:rFonts w:asciiTheme="minorHAnsi" w:hAnsiTheme="minorHAnsi" w:cstheme="minorHAnsi"/>
          <w:b/>
          <w:bCs/>
        </w:rPr>
        <w:t>ve ochrany osobných údajov za rok 202</w:t>
      </w:r>
      <w:r w:rsidR="00C5622A" w:rsidRPr="00240EDA">
        <w:rPr>
          <w:rFonts w:asciiTheme="minorHAnsi" w:hAnsiTheme="minorHAnsi" w:cstheme="minorHAnsi"/>
          <w:b/>
          <w:bCs/>
        </w:rPr>
        <w:t>4</w:t>
      </w:r>
    </w:p>
    <w:p w:rsidR="00BD3638" w:rsidRPr="00240EDA" w:rsidRDefault="00BD3638" w:rsidP="007A4BA8">
      <w:pPr>
        <w:jc w:val="center"/>
        <w:rPr>
          <w:rFonts w:asciiTheme="minorHAnsi" w:hAnsiTheme="minorHAnsi" w:cstheme="minorHAnsi"/>
        </w:rPr>
      </w:pPr>
      <w:r w:rsidRPr="00240EDA">
        <w:rPr>
          <w:rFonts w:asciiTheme="minorHAnsi" w:hAnsiTheme="minorHAnsi" w:cstheme="minorHAnsi"/>
        </w:rPr>
        <w:t>(</w:t>
      </w:r>
      <w:r w:rsidR="00DD61BA" w:rsidRPr="00240EDA">
        <w:rPr>
          <w:rFonts w:asciiTheme="minorHAnsi" w:hAnsiTheme="minorHAnsi" w:cstheme="minorHAnsi"/>
          <w:bCs/>
        </w:rPr>
        <w:t>tlač</w:t>
      </w:r>
      <w:r w:rsidR="00F361C7" w:rsidRPr="00240EDA">
        <w:rPr>
          <w:rFonts w:asciiTheme="minorHAnsi" w:hAnsiTheme="minorHAnsi" w:cstheme="minorHAnsi"/>
          <w:bCs/>
        </w:rPr>
        <w:t xml:space="preserve"> </w:t>
      </w:r>
      <w:r w:rsidR="00240EDA">
        <w:rPr>
          <w:rFonts w:asciiTheme="minorHAnsi" w:hAnsiTheme="minorHAnsi" w:cstheme="minorHAnsi"/>
          <w:bCs/>
        </w:rPr>
        <w:t>877</w:t>
      </w:r>
      <w:bookmarkStart w:id="0" w:name="_GoBack"/>
      <w:bookmarkEnd w:id="0"/>
      <w:r w:rsidR="00480B4E" w:rsidRPr="00240EDA">
        <w:rPr>
          <w:rFonts w:asciiTheme="minorHAnsi" w:hAnsiTheme="minorHAnsi" w:cstheme="minorHAnsi"/>
          <w:bCs/>
        </w:rPr>
        <w:t>)</w:t>
      </w:r>
    </w:p>
    <w:p w:rsidR="00534238" w:rsidRPr="00240EDA" w:rsidRDefault="00534238" w:rsidP="00BD3638">
      <w:pPr>
        <w:jc w:val="both"/>
        <w:rPr>
          <w:rFonts w:asciiTheme="minorHAnsi" w:hAnsiTheme="minorHAnsi" w:cstheme="minorHAnsi"/>
        </w:rPr>
      </w:pPr>
    </w:p>
    <w:p w:rsidR="00481818" w:rsidRPr="00240EDA" w:rsidRDefault="00481818" w:rsidP="00BD3638">
      <w:pPr>
        <w:jc w:val="both"/>
        <w:rPr>
          <w:rFonts w:asciiTheme="minorHAnsi" w:hAnsiTheme="minorHAnsi" w:cstheme="minorHAnsi"/>
        </w:rPr>
      </w:pPr>
    </w:p>
    <w:p w:rsidR="00AB359E" w:rsidRPr="00240EDA" w:rsidRDefault="00AB359E" w:rsidP="00BD3638">
      <w:pPr>
        <w:jc w:val="both"/>
        <w:rPr>
          <w:rFonts w:asciiTheme="minorHAnsi" w:hAnsiTheme="minorHAnsi" w:cstheme="minorHAnsi"/>
        </w:rPr>
      </w:pPr>
    </w:p>
    <w:p w:rsidR="00BD3638" w:rsidRPr="00240EDA" w:rsidRDefault="00BD3638" w:rsidP="00BD3638">
      <w:pPr>
        <w:pStyle w:val="Nadpis1"/>
        <w:ind w:firstLine="360"/>
        <w:jc w:val="left"/>
        <w:rPr>
          <w:rFonts w:asciiTheme="minorHAnsi" w:hAnsiTheme="minorHAnsi" w:cstheme="minorHAnsi"/>
          <w:b/>
          <w:bCs/>
          <w:sz w:val="28"/>
          <w:szCs w:val="28"/>
        </w:rPr>
      </w:pPr>
    </w:p>
    <w:p w:rsidR="00BD3638" w:rsidRPr="00240EDA" w:rsidRDefault="00BD3638" w:rsidP="00AB359E">
      <w:pPr>
        <w:pStyle w:val="Nadpis1"/>
        <w:rPr>
          <w:rFonts w:asciiTheme="minorHAnsi" w:hAnsiTheme="minorHAnsi" w:cstheme="minorHAnsi"/>
          <w:b/>
          <w:sz w:val="28"/>
          <w:szCs w:val="28"/>
        </w:rPr>
      </w:pPr>
      <w:r w:rsidRPr="00240EDA">
        <w:rPr>
          <w:rFonts w:asciiTheme="minorHAnsi" w:hAnsiTheme="minorHAnsi" w:cstheme="minorHAnsi"/>
          <w:b/>
          <w:bCs/>
          <w:sz w:val="28"/>
          <w:szCs w:val="28"/>
        </w:rPr>
        <w:t>Národná rada Slovenskej republiky</w:t>
      </w:r>
    </w:p>
    <w:p w:rsidR="00BD3638" w:rsidRPr="00240EDA" w:rsidRDefault="00BD3638" w:rsidP="00AB359E">
      <w:pPr>
        <w:jc w:val="center"/>
        <w:rPr>
          <w:rFonts w:asciiTheme="minorHAnsi" w:hAnsiTheme="minorHAnsi" w:cstheme="minorHAnsi"/>
        </w:rPr>
      </w:pPr>
    </w:p>
    <w:p w:rsidR="00BD3638" w:rsidRPr="00240EDA" w:rsidRDefault="00BD3638" w:rsidP="00AB359E">
      <w:pPr>
        <w:jc w:val="center"/>
        <w:rPr>
          <w:rFonts w:asciiTheme="minorHAnsi" w:hAnsiTheme="minorHAnsi" w:cstheme="minorHAnsi"/>
        </w:rPr>
      </w:pPr>
    </w:p>
    <w:p w:rsidR="00481818" w:rsidRPr="00240EDA" w:rsidRDefault="00481818" w:rsidP="00AB359E">
      <w:pPr>
        <w:jc w:val="center"/>
        <w:rPr>
          <w:rFonts w:asciiTheme="minorHAnsi" w:hAnsiTheme="minorHAnsi" w:cstheme="minorHAnsi"/>
        </w:rPr>
      </w:pPr>
    </w:p>
    <w:p w:rsidR="00534238" w:rsidRPr="00240EDA" w:rsidRDefault="002D3FEA" w:rsidP="00AB359E">
      <w:pPr>
        <w:jc w:val="center"/>
        <w:rPr>
          <w:rFonts w:asciiTheme="minorHAnsi" w:hAnsiTheme="minorHAnsi" w:cstheme="minorHAnsi"/>
          <w:b/>
          <w:spacing w:val="50"/>
          <w:sz w:val="20"/>
          <w:szCs w:val="20"/>
        </w:rPr>
      </w:pPr>
      <w:r w:rsidRPr="00240EDA">
        <w:rPr>
          <w:rFonts w:asciiTheme="minorHAnsi" w:hAnsiTheme="minorHAnsi" w:cstheme="minorHAnsi"/>
          <w:b/>
          <w:spacing w:val="50"/>
          <w:sz w:val="28"/>
          <w:szCs w:val="28"/>
        </w:rPr>
        <w:t>berie na vedomie</w:t>
      </w:r>
    </w:p>
    <w:p w:rsidR="00BD3638" w:rsidRPr="00240EDA" w:rsidRDefault="00BD3638" w:rsidP="00BD3638">
      <w:pPr>
        <w:jc w:val="both"/>
        <w:rPr>
          <w:rFonts w:asciiTheme="minorHAnsi" w:hAnsiTheme="minorHAnsi" w:cstheme="minorHAnsi"/>
          <w:b/>
          <w:spacing w:val="50"/>
          <w:sz w:val="20"/>
          <w:szCs w:val="20"/>
        </w:rPr>
      </w:pPr>
    </w:p>
    <w:p w:rsidR="00AB359E" w:rsidRPr="00240EDA" w:rsidRDefault="00AB359E" w:rsidP="00BD3638">
      <w:pPr>
        <w:jc w:val="both"/>
        <w:rPr>
          <w:rFonts w:asciiTheme="minorHAnsi" w:hAnsiTheme="minorHAnsi" w:cstheme="minorHAnsi"/>
          <w:b/>
          <w:spacing w:val="50"/>
          <w:sz w:val="20"/>
          <w:szCs w:val="20"/>
        </w:rPr>
      </w:pPr>
    </w:p>
    <w:p w:rsidR="00AB359E" w:rsidRPr="00240EDA" w:rsidRDefault="00AB359E" w:rsidP="00BD3638">
      <w:pPr>
        <w:jc w:val="both"/>
        <w:rPr>
          <w:rFonts w:asciiTheme="minorHAnsi" w:hAnsiTheme="minorHAnsi" w:cstheme="minorHAnsi"/>
          <w:b/>
          <w:spacing w:val="50"/>
          <w:sz w:val="20"/>
          <w:szCs w:val="20"/>
        </w:rPr>
      </w:pPr>
    </w:p>
    <w:p w:rsidR="00481818" w:rsidRPr="00240EDA" w:rsidRDefault="00481818" w:rsidP="00BD3638">
      <w:pPr>
        <w:jc w:val="both"/>
        <w:rPr>
          <w:rFonts w:asciiTheme="minorHAnsi" w:hAnsiTheme="minorHAnsi" w:cstheme="minorHAnsi"/>
          <w:b/>
          <w:spacing w:val="50"/>
          <w:sz w:val="20"/>
          <w:szCs w:val="20"/>
        </w:rPr>
      </w:pPr>
    </w:p>
    <w:p w:rsidR="00534238" w:rsidRPr="00240EDA" w:rsidRDefault="00AB359E" w:rsidP="007A4BA8">
      <w:pPr>
        <w:jc w:val="center"/>
        <w:rPr>
          <w:rFonts w:asciiTheme="minorHAnsi" w:hAnsiTheme="minorHAnsi" w:cstheme="minorHAnsi"/>
        </w:rPr>
      </w:pPr>
      <w:r w:rsidRPr="00240EDA">
        <w:rPr>
          <w:rFonts w:asciiTheme="minorHAnsi" w:hAnsiTheme="minorHAnsi" w:cstheme="minorHAnsi"/>
          <w:bCs/>
        </w:rPr>
        <w:t>Správu o stave oc</w:t>
      </w:r>
      <w:r w:rsidR="00F822AD" w:rsidRPr="00240EDA">
        <w:rPr>
          <w:rFonts w:asciiTheme="minorHAnsi" w:hAnsiTheme="minorHAnsi" w:cstheme="minorHAnsi"/>
          <w:bCs/>
        </w:rPr>
        <w:t>h</w:t>
      </w:r>
      <w:r w:rsidR="00C5622A" w:rsidRPr="00240EDA">
        <w:rPr>
          <w:rFonts w:asciiTheme="minorHAnsi" w:hAnsiTheme="minorHAnsi" w:cstheme="minorHAnsi"/>
          <w:bCs/>
        </w:rPr>
        <w:t>rany osobných údajov za rok 2024</w:t>
      </w:r>
      <w:r w:rsidR="00534238" w:rsidRPr="00240EDA">
        <w:rPr>
          <w:rFonts w:asciiTheme="minorHAnsi" w:hAnsiTheme="minorHAnsi" w:cstheme="minorHAnsi"/>
        </w:rPr>
        <w:t>.</w:t>
      </w:r>
    </w:p>
    <w:p w:rsidR="0024317B" w:rsidRPr="00240EDA" w:rsidRDefault="0024317B">
      <w:pPr>
        <w:rPr>
          <w:rFonts w:asciiTheme="minorHAnsi" w:hAnsiTheme="minorHAnsi" w:cstheme="minorHAnsi"/>
        </w:rPr>
      </w:pPr>
    </w:p>
    <w:sectPr w:rsidR="0024317B" w:rsidRPr="00240E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2C5" w:rsidRDefault="00A902C5" w:rsidP="00ED4359">
      <w:r>
        <w:separator/>
      </w:r>
    </w:p>
  </w:endnote>
  <w:endnote w:type="continuationSeparator" w:id="0">
    <w:p w:rsidR="00A902C5" w:rsidRDefault="00A902C5" w:rsidP="00ED4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359" w:rsidRDefault="00ED435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359" w:rsidRDefault="00ED4359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359" w:rsidRDefault="00ED435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2C5" w:rsidRDefault="00A902C5" w:rsidP="00ED4359">
      <w:r>
        <w:separator/>
      </w:r>
    </w:p>
  </w:footnote>
  <w:footnote w:type="continuationSeparator" w:id="0">
    <w:p w:rsidR="00A902C5" w:rsidRDefault="00A902C5" w:rsidP="00ED4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359" w:rsidRDefault="00ED435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359" w:rsidRDefault="00ED4359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359" w:rsidRDefault="00ED435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238"/>
    <w:rsid w:val="0000722C"/>
    <w:rsid w:val="00017972"/>
    <w:rsid w:val="00032ADD"/>
    <w:rsid w:val="000523D0"/>
    <w:rsid w:val="000569F6"/>
    <w:rsid w:val="000C4798"/>
    <w:rsid w:val="00122BAE"/>
    <w:rsid w:val="00167A92"/>
    <w:rsid w:val="00170151"/>
    <w:rsid w:val="001908DE"/>
    <w:rsid w:val="001970F9"/>
    <w:rsid w:val="001A5577"/>
    <w:rsid w:val="001D04C4"/>
    <w:rsid w:val="00240EDA"/>
    <w:rsid w:val="0024317B"/>
    <w:rsid w:val="002774FA"/>
    <w:rsid w:val="00284514"/>
    <w:rsid w:val="002C6EDE"/>
    <w:rsid w:val="002D3FEA"/>
    <w:rsid w:val="002F236A"/>
    <w:rsid w:val="00346806"/>
    <w:rsid w:val="003767F2"/>
    <w:rsid w:val="003C6F20"/>
    <w:rsid w:val="003F0538"/>
    <w:rsid w:val="00480B4E"/>
    <w:rsid w:val="00481818"/>
    <w:rsid w:val="00491B0D"/>
    <w:rsid w:val="004D5DF6"/>
    <w:rsid w:val="00531F28"/>
    <w:rsid w:val="00534238"/>
    <w:rsid w:val="00546B86"/>
    <w:rsid w:val="0068779B"/>
    <w:rsid w:val="006F4072"/>
    <w:rsid w:val="007415B7"/>
    <w:rsid w:val="0074776D"/>
    <w:rsid w:val="00756C23"/>
    <w:rsid w:val="00772C2A"/>
    <w:rsid w:val="007A4BA8"/>
    <w:rsid w:val="007C6D8F"/>
    <w:rsid w:val="00837C98"/>
    <w:rsid w:val="00860958"/>
    <w:rsid w:val="008B28AE"/>
    <w:rsid w:val="009A1B43"/>
    <w:rsid w:val="009C4F4F"/>
    <w:rsid w:val="009D45E5"/>
    <w:rsid w:val="009F5063"/>
    <w:rsid w:val="00A5330E"/>
    <w:rsid w:val="00A902C5"/>
    <w:rsid w:val="00AB359E"/>
    <w:rsid w:val="00B608FE"/>
    <w:rsid w:val="00B73E46"/>
    <w:rsid w:val="00B8545F"/>
    <w:rsid w:val="00BD3638"/>
    <w:rsid w:val="00C11D30"/>
    <w:rsid w:val="00C5622A"/>
    <w:rsid w:val="00DD61BA"/>
    <w:rsid w:val="00E00D3A"/>
    <w:rsid w:val="00E21744"/>
    <w:rsid w:val="00E40DA2"/>
    <w:rsid w:val="00EA70DC"/>
    <w:rsid w:val="00ED4359"/>
    <w:rsid w:val="00EE153D"/>
    <w:rsid w:val="00EF56C8"/>
    <w:rsid w:val="00F361C7"/>
    <w:rsid w:val="00F418DA"/>
    <w:rsid w:val="00F64D8F"/>
    <w:rsid w:val="00F822AD"/>
    <w:rsid w:val="00FC248D"/>
    <w:rsid w:val="00FD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D62DD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3423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D3638"/>
    <w:pPr>
      <w:keepNext/>
      <w:keepLines/>
      <w:jc w:val="center"/>
      <w:outlineLvl w:val="0"/>
    </w:pPr>
    <w:rPr>
      <w:rFonts w:ascii="Arial" w:hAnsi="Arial"/>
      <w:spacing w:val="20"/>
      <w:kern w:val="32"/>
      <w:sz w:val="32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BD3638"/>
    <w:rPr>
      <w:rFonts w:ascii="Arial" w:hAnsi="Arial" w:cs="Times New Roman"/>
      <w:spacing w:val="20"/>
      <w:kern w:val="32"/>
      <w:sz w:val="32"/>
    </w:rPr>
  </w:style>
  <w:style w:type="paragraph" w:customStyle="1" w:styleId="Protokoln">
    <w:name w:val="Protokolné č."/>
    <w:basedOn w:val="Normlny"/>
    <w:rsid w:val="00BD3638"/>
    <w:pPr>
      <w:keepNext/>
      <w:keepLines/>
      <w:spacing w:before="360"/>
    </w:pPr>
    <w:rPr>
      <w:rFonts w:ascii="Arial" w:hAnsi="Arial"/>
      <w:spacing w:val="20"/>
      <w:szCs w:val="20"/>
    </w:rPr>
  </w:style>
  <w:style w:type="paragraph" w:customStyle="1" w:styleId="uznesenia">
    <w:name w:val="Č.uznesenia"/>
    <w:basedOn w:val="Normlny"/>
    <w:rsid w:val="00BD3638"/>
    <w:pPr>
      <w:keepNext/>
      <w:keepLines/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Pta">
    <w:name w:val="footer"/>
    <w:basedOn w:val="Normlny"/>
    <w:link w:val="PtaChar"/>
    <w:uiPriority w:val="99"/>
    <w:rsid w:val="00BD3638"/>
    <w:pPr>
      <w:keepNext/>
      <w:keepLines/>
      <w:tabs>
        <w:tab w:val="center" w:pos="4536"/>
        <w:tab w:val="right" w:pos="9072"/>
      </w:tabs>
      <w:jc w:val="center"/>
    </w:pPr>
    <w:rPr>
      <w:rFonts w:ascii="Arial" w:hAnsi="Arial"/>
      <w:szCs w:val="20"/>
    </w:rPr>
  </w:style>
  <w:style w:type="character" w:customStyle="1" w:styleId="PtaChar">
    <w:name w:val="Päta Char"/>
    <w:basedOn w:val="Predvolenpsmoodseku"/>
    <w:link w:val="Pta"/>
    <w:uiPriority w:val="99"/>
    <w:locked/>
    <w:rsid w:val="00BD3638"/>
    <w:rPr>
      <w:rFonts w:ascii="Arial" w:hAnsi="Arial" w:cs="Times New Roman"/>
      <w:sz w:val="24"/>
    </w:rPr>
  </w:style>
  <w:style w:type="paragraph" w:styleId="Textbubliny">
    <w:name w:val="Balloon Text"/>
    <w:basedOn w:val="Normlny"/>
    <w:link w:val="TextbublinyChar"/>
    <w:rsid w:val="00B854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B8545F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rsid w:val="00ED435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D43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2025-05-29T10:58:00Z</dcterms:created>
  <dcterms:modified xsi:type="dcterms:W3CDTF">2025-05-29T12:25:00Z</dcterms:modified>
</cp:coreProperties>
</file>