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EC5E3" w14:textId="77777777" w:rsidR="00B35ACF" w:rsidRPr="00812A13" w:rsidRDefault="00B35ACF" w:rsidP="00B35ACF">
      <w:pPr>
        <w:pStyle w:val="Nzov"/>
        <w:pBdr>
          <w:bottom w:val="single" w:sz="12" w:space="1" w:color="00000A"/>
        </w:pBdr>
        <w:jc w:val="center"/>
        <w:rPr>
          <w:sz w:val="22"/>
          <w:szCs w:val="22"/>
        </w:rPr>
      </w:pPr>
      <w:r w:rsidRPr="00812A13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52AA6E07" w14:textId="77777777" w:rsidR="00B35ACF" w:rsidRPr="00812A13" w:rsidRDefault="00B35ACF" w:rsidP="00B35ACF">
      <w:pPr>
        <w:pStyle w:val="Podtitul"/>
        <w:rPr>
          <w:rFonts w:ascii="Book Antiqua" w:hAnsi="Book Antiqua"/>
          <w:color w:val="auto"/>
          <w:sz w:val="22"/>
          <w:szCs w:val="22"/>
        </w:rPr>
      </w:pPr>
    </w:p>
    <w:p w14:paraId="6F4BF734" w14:textId="77777777" w:rsidR="00B35ACF" w:rsidRPr="00812A13" w:rsidRDefault="00B35ACF" w:rsidP="00B35ACF">
      <w:pPr>
        <w:pStyle w:val="Podtitul"/>
        <w:jc w:val="center"/>
        <w:rPr>
          <w:color w:val="auto"/>
          <w:sz w:val="22"/>
          <w:szCs w:val="22"/>
        </w:rPr>
      </w:pPr>
      <w:r w:rsidRPr="00812A13">
        <w:rPr>
          <w:rFonts w:ascii="Book Antiqua" w:hAnsi="Book Antiqua"/>
          <w:color w:val="auto"/>
          <w:sz w:val="22"/>
          <w:szCs w:val="22"/>
        </w:rPr>
        <w:t>IX. volebné obdobie</w:t>
      </w:r>
    </w:p>
    <w:p w14:paraId="50577EF9" w14:textId="107ED18F" w:rsidR="00B35ACF" w:rsidRPr="00812A13" w:rsidRDefault="00B35ACF" w:rsidP="00B35ACF">
      <w:pPr>
        <w:pStyle w:val="Podtitul"/>
        <w:jc w:val="center"/>
        <w:rPr>
          <w:color w:val="auto"/>
          <w:sz w:val="22"/>
          <w:szCs w:val="22"/>
        </w:rPr>
      </w:pPr>
    </w:p>
    <w:p w14:paraId="47AF04AD" w14:textId="77777777" w:rsidR="00B35ACF" w:rsidRPr="00812A13" w:rsidRDefault="00B35ACF" w:rsidP="00B35ACF">
      <w:pPr>
        <w:pStyle w:val="Podtitul"/>
        <w:jc w:val="center"/>
        <w:rPr>
          <w:rFonts w:ascii="Book Antiqua" w:hAnsi="Book Antiqua"/>
          <w:color w:val="auto"/>
          <w:sz w:val="22"/>
          <w:szCs w:val="22"/>
        </w:rPr>
      </w:pPr>
    </w:p>
    <w:p w14:paraId="2053421B" w14:textId="77777777" w:rsidR="00B35ACF" w:rsidRPr="00812A13" w:rsidRDefault="00B35ACF" w:rsidP="00B35ACF">
      <w:pPr>
        <w:pStyle w:val="Podtitul"/>
        <w:jc w:val="center"/>
        <w:rPr>
          <w:rFonts w:ascii="Book Antiqua" w:hAnsi="Book Antiqua"/>
          <w:color w:val="auto"/>
          <w:sz w:val="22"/>
          <w:szCs w:val="22"/>
        </w:rPr>
      </w:pPr>
    </w:p>
    <w:p w14:paraId="351BD6CF" w14:textId="77777777" w:rsidR="00B35ACF" w:rsidRPr="00812A13" w:rsidRDefault="00B35ACF" w:rsidP="00B35ACF">
      <w:pPr>
        <w:pStyle w:val="Podtitul"/>
        <w:jc w:val="center"/>
        <w:rPr>
          <w:color w:val="auto"/>
          <w:sz w:val="22"/>
          <w:szCs w:val="22"/>
        </w:rPr>
      </w:pPr>
      <w:r w:rsidRPr="00812A13">
        <w:rPr>
          <w:rFonts w:ascii="Book Antiqua" w:hAnsi="Book Antiqua"/>
          <w:b/>
          <w:bCs/>
          <w:color w:val="auto"/>
          <w:sz w:val="22"/>
          <w:szCs w:val="22"/>
        </w:rPr>
        <w:t>N á v r h</w:t>
      </w:r>
    </w:p>
    <w:p w14:paraId="080C843E" w14:textId="77777777" w:rsidR="00B35ACF" w:rsidRPr="00812A13" w:rsidRDefault="00B35ACF" w:rsidP="00B35ACF">
      <w:pPr>
        <w:pStyle w:val="Podtitul"/>
        <w:jc w:val="center"/>
        <w:rPr>
          <w:rFonts w:ascii="Book Antiqua" w:hAnsi="Book Antiqua"/>
          <w:b/>
          <w:color w:val="auto"/>
          <w:sz w:val="22"/>
          <w:szCs w:val="22"/>
        </w:rPr>
      </w:pPr>
    </w:p>
    <w:p w14:paraId="6339E51C" w14:textId="6C3A1A56" w:rsidR="00B35ACF" w:rsidRPr="00812A13" w:rsidRDefault="00B35ACF" w:rsidP="00B35ACF">
      <w:pPr>
        <w:pStyle w:val="Podtitul"/>
        <w:spacing w:before="120" w:after="120"/>
        <w:jc w:val="center"/>
        <w:rPr>
          <w:color w:val="auto"/>
          <w:sz w:val="22"/>
          <w:szCs w:val="22"/>
        </w:rPr>
      </w:pPr>
      <w:r w:rsidRPr="00812A13">
        <w:rPr>
          <w:rFonts w:ascii="Book Antiqua" w:hAnsi="Book Antiqua"/>
          <w:color w:val="auto"/>
          <w:sz w:val="22"/>
          <w:szCs w:val="22"/>
        </w:rPr>
        <w:t>skupiny poslancov Národnej rady Slovenskej republiky</w:t>
      </w:r>
    </w:p>
    <w:p w14:paraId="3F1751EB" w14:textId="77777777" w:rsidR="00B35ACF" w:rsidRPr="00812A13" w:rsidRDefault="00B35ACF" w:rsidP="00B35ACF">
      <w:pPr>
        <w:pStyle w:val="Podtitul"/>
        <w:spacing w:before="120" w:after="120"/>
        <w:rPr>
          <w:rFonts w:ascii="Book Antiqua" w:hAnsi="Book Antiqua"/>
          <w:color w:val="auto"/>
          <w:sz w:val="22"/>
          <w:szCs w:val="22"/>
        </w:rPr>
      </w:pPr>
      <w:bookmarkStart w:id="0" w:name="_GoBack"/>
      <w:bookmarkEnd w:id="0"/>
    </w:p>
    <w:p w14:paraId="7CAE69AD" w14:textId="77777777" w:rsidR="00B35ACF" w:rsidRPr="00812A13" w:rsidRDefault="00B35ACF" w:rsidP="00B35ACF">
      <w:pPr>
        <w:rPr>
          <w:rFonts w:ascii="Book Antiqua" w:hAnsi="Book Antiqua"/>
          <w:sz w:val="22"/>
          <w:szCs w:val="22"/>
        </w:rPr>
      </w:pPr>
    </w:p>
    <w:p w14:paraId="4A1912B9" w14:textId="77777777" w:rsidR="00B35ACF" w:rsidRPr="00812A13" w:rsidRDefault="00B35ACF" w:rsidP="00B35ACF">
      <w:pPr>
        <w:jc w:val="center"/>
        <w:rPr>
          <w:rFonts w:hint="eastAsia"/>
          <w:sz w:val="22"/>
          <w:szCs w:val="22"/>
        </w:rPr>
      </w:pPr>
      <w:r w:rsidRPr="00812A13">
        <w:rPr>
          <w:rFonts w:ascii="Book Antiqua" w:hAnsi="Book Antiqua"/>
          <w:bCs/>
          <w:sz w:val="22"/>
          <w:szCs w:val="22"/>
        </w:rPr>
        <w:t>n a  p r i j a t i e</w:t>
      </w:r>
    </w:p>
    <w:p w14:paraId="3EF02D3B" w14:textId="77777777" w:rsidR="00B35ACF" w:rsidRPr="00812A13" w:rsidRDefault="00B35ACF" w:rsidP="00B35ACF">
      <w:pPr>
        <w:jc w:val="center"/>
        <w:rPr>
          <w:rFonts w:ascii="Book Antiqua" w:hAnsi="Book Antiqua"/>
          <w:bCs/>
          <w:sz w:val="22"/>
          <w:szCs w:val="22"/>
        </w:rPr>
      </w:pPr>
    </w:p>
    <w:p w14:paraId="1F040B19" w14:textId="00440630" w:rsidR="00B35ACF" w:rsidRPr="00812A13" w:rsidRDefault="00B35ACF" w:rsidP="00B35ACF">
      <w:pPr>
        <w:tabs>
          <w:tab w:val="left" w:pos="1095"/>
        </w:tabs>
        <w:spacing w:before="120" w:after="160" w:line="276" w:lineRule="auto"/>
        <w:jc w:val="center"/>
        <w:rPr>
          <w:rFonts w:hint="eastAsia"/>
          <w:sz w:val="22"/>
          <w:szCs w:val="22"/>
        </w:rPr>
      </w:pPr>
      <w:bookmarkStart w:id="1" w:name="_Hlk127200235"/>
      <w:r w:rsidRPr="00812A13">
        <w:rPr>
          <w:rFonts w:ascii="Book Antiqua" w:hAnsi="Book Antiqua"/>
          <w:b/>
          <w:bCs/>
          <w:sz w:val="22"/>
          <w:szCs w:val="22"/>
        </w:rPr>
        <w:t xml:space="preserve">uznesenia Národnej rady Slovenskej republiky </w:t>
      </w:r>
      <w:bookmarkStart w:id="2" w:name="_Hlk180487535"/>
      <w:bookmarkStart w:id="3" w:name="_Hlk198756193"/>
      <w:bookmarkEnd w:id="1"/>
      <w:r w:rsidR="00551231" w:rsidRPr="00812A13">
        <w:rPr>
          <w:rStyle w:val="s10"/>
          <w:rFonts w:ascii="Book Antiqua" w:hAnsi="Book Antiqua"/>
          <w:b/>
          <w:bCs/>
          <w:sz w:val="22"/>
          <w:szCs w:val="22"/>
        </w:rPr>
        <w:t>k</w:t>
      </w:r>
      <w:r w:rsidR="00280209" w:rsidRPr="00812A13">
        <w:rPr>
          <w:rStyle w:val="s10"/>
          <w:rFonts w:ascii="Book Antiqua" w:hAnsi="Book Antiqua"/>
          <w:b/>
          <w:bCs/>
          <w:sz w:val="22"/>
          <w:szCs w:val="22"/>
        </w:rPr>
        <w:t> </w:t>
      </w:r>
      <w:bookmarkStart w:id="4" w:name="_Hlk198756126"/>
      <w:bookmarkEnd w:id="2"/>
      <w:r w:rsidR="00280209" w:rsidRPr="00812A13">
        <w:rPr>
          <w:rStyle w:val="s10"/>
          <w:rFonts w:ascii="Book Antiqua" w:hAnsi="Book Antiqua"/>
          <w:b/>
          <w:bCs/>
          <w:sz w:val="22"/>
          <w:szCs w:val="22"/>
        </w:rPr>
        <w:t>rezignácii vlády Slovenskej republiky na pomoc ľuďom so zvyšujúcimi sa cenami potravín</w:t>
      </w:r>
      <w:bookmarkEnd w:id="3"/>
      <w:bookmarkEnd w:id="4"/>
    </w:p>
    <w:p w14:paraId="496F9B19" w14:textId="77777777" w:rsidR="00812A13" w:rsidRPr="00812A13" w:rsidRDefault="00812A13" w:rsidP="00812A1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812A13">
        <w:rPr>
          <w:rFonts w:ascii="Book Antiqua" w:eastAsia="Book Antiqua" w:hAnsi="Book Antiqua" w:cs="Book Antiqua"/>
          <w:color w:val="000000"/>
          <w:sz w:val="22"/>
          <w:szCs w:val="22"/>
        </w:rPr>
        <w:t>__________________________________________________________________________</w:t>
      </w:r>
    </w:p>
    <w:p w14:paraId="599DF003" w14:textId="77777777" w:rsidR="00812A13" w:rsidRPr="00812A13" w:rsidRDefault="00812A13" w:rsidP="00812A13">
      <w:pPr>
        <w:tabs>
          <w:tab w:val="left" w:pos="-1980"/>
        </w:tabs>
        <w:jc w:val="both"/>
        <w:rPr>
          <w:rFonts w:ascii="Book Antiqua" w:hAnsi="Book Antiqua"/>
          <w:sz w:val="22"/>
          <w:szCs w:val="22"/>
          <w:u w:val="single"/>
        </w:rPr>
      </w:pPr>
    </w:p>
    <w:tbl>
      <w:tblPr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812A13" w:rsidRPr="00812A13" w14:paraId="31E97639" w14:textId="77777777" w:rsidTr="0025678C">
        <w:trPr>
          <w:trHeight w:val="26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D8C71" w14:textId="77777777" w:rsidR="00812A13" w:rsidRPr="00812A13" w:rsidRDefault="00812A13" w:rsidP="0025678C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812A13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 xml:space="preserve">P r e d k l a d a j ú </w:t>
            </w:r>
            <w:r w:rsidRPr="00812A13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18D5C" w14:textId="77777777" w:rsidR="00812A13" w:rsidRPr="00812A13" w:rsidRDefault="00812A13" w:rsidP="0025678C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8F91D" w14:textId="77777777" w:rsidR="00812A13" w:rsidRPr="00812A13" w:rsidRDefault="00812A13" w:rsidP="0025678C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812A13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>Návrh na uznesenie</w:t>
            </w:r>
            <w:r w:rsidRPr="00812A13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</w:tr>
      <w:tr w:rsidR="00812A13" w:rsidRPr="00812A13" w14:paraId="249EBDFC" w14:textId="77777777" w:rsidTr="0025678C">
        <w:trPr>
          <w:trHeight w:val="7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93462" w14:textId="77777777" w:rsidR="00812A13" w:rsidRPr="00812A13" w:rsidRDefault="00812A13" w:rsidP="0025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330B7EFA" w14:textId="27386381" w:rsidR="00812A13" w:rsidRPr="00812A13" w:rsidRDefault="00812A13" w:rsidP="0025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Július Jakab</w:t>
            </w:r>
            <w:r w:rsidR="008D115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5B12FB76" w14:textId="77777777" w:rsidR="00812A13" w:rsidRPr="00812A13" w:rsidRDefault="00812A13" w:rsidP="0025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0245B204" w14:textId="2730DC40" w:rsidR="00812A13" w:rsidRPr="00812A13" w:rsidRDefault="00812A13" w:rsidP="0025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Lukáš Bužo </w:t>
            </w:r>
            <w:r w:rsidR="008D115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46CAF641" w14:textId="77777777" w:rsidR="00812A13" w:rsidRPr="00812A13" w:rsidRDefault="00812A13" w:rsidP="0025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7355FB4C" w14:textId="3D372D0B" w:rsidR="00812A13" w:rsidRPr="00812A13" w:rsidRDefault="00812A13" w:rsidP="0025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Gábor Grendel </w:t>
            </w:r>
            <w:r w:rsidR="008D115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449681BA" w14:textId="77777777" w:rsidR="00812A13" w:rsidRPr="00812A13" w:rsidRDefault="00812A13" w:rsidP="0025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5CFBA4CB" w14:textId="76C4F0AD" w:rsidR="00812A13" w:rsidRPr="00812A13" w:rsidRDefault="00812A13" w:rsidP="0025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Marek Krajčí </w:t>
            </w:r>
            <w:r w:rsidR="008D115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6F3F9C41" w14:textId="5E52143A" w:rsidR="00812A13" w:rsidRPr="00812A13" w:rsidRDefault="00812A13" w:rsidP="0025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765A4DA4" w14:textId="190444DF" w:rsidR="00812A13" w:rsidRPr="00812A13" w:rsidRDefault="00812A13" w:rsidP="0025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Peter Pollák </w:t>
            </w:r>
            <w:r w:rsidR="008D115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0161794E" w14:textId="77777777" w:rsidR="00812A13" w:rsidRPr="00812A13" w:rsidRDefault="00812A13" w:rsidP="0025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13774808" w14:textId="5901A12B" w:rsidR="00812A13" w:rsidRPr="00812A13" w:rsidRDefault="00812A13" w:rsidP="0025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Jozef Pročko </w:t>
            </w:r>
            <w:r w:rsidR="008D115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0747866F" w14:textId="0DDECAA4" w:rsidR="00812A13" w:rsidRPr="00812A13" w:rsidRDefault="00812A13" w:rsidP="0025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5DFCFC02" w14:textId="08EA3C07" w:rsidR="00812A13" w:rsidRPr="00812A13" w:rsidRDefault="00812A13" w:rsidP="0025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Michal Šipoš </w:t>
            </w:r>
            <w:r w:rsidR="008D115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4D5CAE98" w14:textId="0583903B" w:rsidR="00812A13" w:rsidRPr="00812A13" w:rsidRDefault="00812A13" w:rsidP="0025678C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812A13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br/>
              <w:t>Anežka Škopová</w:t>
            </w:r>
            <w:r w:rsidR="008D1158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2DD33" w14:textId="77777777" w:rsidR="00812A13" w:rsidRPr="00812A13" w:rsidRDefault="00812A13" w:rsidP="0025678C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CE184" w14:textId="77777777" w:rsidR="00812A13" w:rsidRPr="00812A13" w:rsidRDefault="00812A13" w:rsidP="0025678C">
            <w:pPr>
              <w:pStyle w:val="Odsekzoznamu"/>
              <w:numPr>
                <w:ilvl w:val="0"/>
                <w:numId w:val="1"/>
              </w:numPr>
              <w:spacing w:before="120" w:after="16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812A13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Návrh uznesenia Národnej rady Slovenskej republiky</w:t>
            </w:r>
          </w:p>
          <w:p w14:paraId="0F3465B0" w14:textId="77777777" w:rsidR="00812A13" w:rsidRPr="00812A13" w:rsidRDefault="00812A13" w:rsidP="0025678C">
            <w:pPr>
              <w:pStyle w:val="Odsekzoznamu"/>
              <w:numPr>
                <w:ilvl w:val="0"/>
                <w:numId w:val="1"/>
              </w:numPr>
              <w:spacing w:before="120" w:after="16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812A13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Odôvodnenie</w:t>
            </w:r>
          </w:p>
          <w:p w14:paraId="682DD785" w14:textId="77777777" w:rsidR="00812A13" w:rsidRPr="00812A13" w:rsidRDefault="00812A13" w:rsidP="0025678C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41B1E734" w14:textId="77777777" w:rsidR="00812A13" w:rsidRPr="00812A13" w:rsidRDefault="00812A13" w:rsidP="0025678C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60FF8038" w14:textId="77777777" w:rsidR="00812A13" w:rsidRPr="00812A13" w:rsidRDefault="00812A13" w:rsidP="0025678C">
            <w:pPr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44E6C560" w14:textId="77777777" w:rsidR="00812A13" w:rsidRPr="00812A13" w:rsidRDefault="00812A13" w:rsidP="0025678C">
            <w:pPr>
              <w:spacing w:before="120" w:after="160"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bookmarkStart w:id="5" w:name="__DdeLink__1042_3691294648"/>
            <w:bookmarkEnd w:id="5"/>
          </w:p>
          <w:p w14:paraId="642ED654" w14:textId="77777777" w:rsidR="00812A13" w:rsidRPr="00812A13" w:rsidRDefault="00812A13" w:rsidP="0025678C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12A13">
              <w:rPr>
                <w:rStyle w:val="awspan"/>
                <w:rFonts w:ascii="Book Antiqua" w:eastAsia="Times New Roman" w:hAnsi="Book Antiqua" w:cs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</w:p>
          <w:p w14:paraId="73E14847" w14:textId="77777777" w:rsidR="00812A13" w:rsidRPr="00812A13" w:rsidRDefault="00812A13" w:rsidP="0025678C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</w:tr>
    </w:tbl>
    <w:p w14:paraId="78EB3F7D" w14:textId="3710B9B0" w:rsidR="00812A13" w:rsidRDefault="00812A13" w:rsidP="00812A13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17B0730D" w14:textId="673A7297" w:rsidR="00E72CD6" w:rsidRDefault="00E72CD6" w:rsidP="00812A13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484B05E3" w14:textId="012DB90C" w:rsidR="00E72CD6" w:rsidRDefault="00E72CD6" w:rsidP="00812A13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5220C432" w14:textId="4E138CE7" w:rsidR="00E72CD6" w:rsidRDefault="00E72CD6" w:rsidP="00812A13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5F115DF2" w14:textId="384DF990" w:rsidR="00E72CD6" w:rsidRDefault="00E72CD6" w:rsidP="00812A13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226BCB54" w14:textId="1C6409F8" w:rsidR="00E72CD6" w:rsidRDefault="00E72CD6" w:rsidP="00812A13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44DF2844" w14:textId="401882E2" w:rsidR="00E72CD6" w:rsidRDefault="00E72CD6" w:rsidP="00812A13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0761EB33" w14:textId="5288C7DC" w:rsidR="00E72CD6" w:rsidRDefault="00E72CD6" w:rsidP="00812A13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646835EF" w14:textId="77777777" w:rsidR="00E72CD6" w:rsidRPr="00812A13" w:rsidRDefault="00E72CD6" w:rsidP="00812A13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73EFA188" w14:textId="77777777" w:rsidR="00812A13" w:rsidRPr="00812A13" w:rsidRDefault="00812A13" w:rsidP="00812A13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4B14D9D0" w14:textId="77777777" w:rsidR="00812A13" w:rsidRPr="00812A13" w:rsidRDefault="00812A13" w:rsidP="00812A13">
      <w:pPr>
        <w:jc w:val="center"/>
        <w:rPr>
          <w:rFonts w:ascii="Book Antiqua" w:hAnsi="Book Antiqua"/>
          <w:sz w:val="22"/>
          <w:szCs w:val="22"/>
        </w:rPr>
      </w:pPr>
      <w:r w:rsidRPr="00812A13">
        <w:rPr>
          <w:rFonts w:ascii="Book Antiqua" w:hAnsi="Book Antiqua"/>
          <w:sz w:val="22"/>
          <w:szCs w:val="22"/>
        </w:rPr>
        <w:t>Bratislava máj 2025</w:t>
      </w:r>
      <w:r w:rsidRPr="00812A13">
        <w:rPr>
          <w:rFonts w:ascii="Book Antiqua" w:hAnsi="Book Antiqua"/>
          <w:sz w:val="22"/>
          <w:szCs w:val="22"/>
        </w:rPr>
        <w:br w:type="page"/>
      </w:r>
    </w:p>
    <w:p w14:paraId="3C569C35" w14:textId="77777777" w:rsidR="00B35ACF" w:rsidRPr="00812A13" w:rsidRDefault="00B35ACF" w:rsidP="00B35ACF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hint="eastAsia"/>
          <w:sz w:val="22"/>
          <w:szCs w:val="22"/>
        </w:rPr>
      </w:pPr>
      <w:r w:rsidRPr="00812A13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6" w:name="_Hlk89090507"/>
      <w:bookmarkEnd w:id="6"/>
    </w:p>
    <w:p w14:paraId="61B3784B" w14:textId="77777777" w:rsidR="00B35ACF" w:rsidRPr="00812A13" w:rsidRDefault="00B35ACF" w:rsidP="00B35AC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3D1ABA53" w14:textId="77777777" w:rsidR="00B35ACF" w:rsidRPr="00812A13" w:rsidRDefault="00B35ACF" w:rsidP="00B35ACF">
      <w:pPr>
        <w:widowControl w:val="0"/>
        <w:spacing w:before="120" w:line="276" w:lineRule="auto"/>
        <w:jc w:val="center"/>
        <w:rPr>
          <w:rFonts w:hint="eastAsia"/>
          <w:sz w:val="22"/>
          <w:szCs w:val="22"/>
        </w:rPr>
      </w:pPr>
      <w:r w:rsidRPr="00812A13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456ADD44" w14:textId="77777777" w:rsidR="00B35ACF" w:rsidRPr="00812A13" w:rsidRDefault="00B35ACF" w:rsidP="00B35ACF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2FB74EC0" w14:textId="77777777" w:rsidR="00B35ACF" w:rsidRPr="00812A13" w:rsidRDefault="00B35ACF" w:rsidP="00B35ACF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812A13">
        <w:rPr>
          <w:rFonts w:ascii="Book Antiqua" w:hAnsi="Book Antiqua"/>
          <w:bCs/>
          <w:sz w:val="22"/>
          <w:szCs w:val="22"/>
        </w:rPr>
        <w:t>Návrh</w:t>
      </w:r>
    </w:p>
    <w:p w14:paraId="2654D572" w14:textId="77777777" w:rsidR="00B35ACF" w:rsidRPr="00812A13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F8D4B03" w14:textId="77777777" w:rsidR="00B35ACF" w:rsidRPr="00812A13" w:rsidRDefault="00B35ACF" w:rsidP="00B35ACF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812A13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A836857" w14:textId="77777777" w:rsidR="00B35ACF" w:rsidRPr="00812A13" w:rsidRDefault="00B35ACF" w:rsidP="00B35ACF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812A13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6E46988F" w14:textId="77777777" w:rsidR="00B35ACF" w:rsidRPr="00812A13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557A6AE" w14:textId="2FE11006" w:rsidR="00B35ACF" w:rsidRPr="00812A13" w:rsidRDefault="00B35ACF" w:rsidP="00B35ACF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812A13">
        <w:rPr>
          <w:rFonts w:ascii="Book Antiqua" w:hAnsi="Book Antiqua"/>
          <w:bCs/>
          <w:sz w:val="22"/>
          <w:szCs w:val="22"/>
        </w:rPr>
        <w:t>z ... 202</w:t>
      </w:r>
      <w:r w:rsidR="00E44D5F" w:rsidRPr="00812A13">
        <w:rPr>
          <w:rFonts w:ascii="Book Antiqua" w:hAnsi="Book Antiqua"/>
          <w:bCs/>
          <w:sz w:val="22"/>
          <w:szCs w:val="22"/>
        </w:rPr>
        <w:t>5</w:t>
      </w:r>
      <w:r w:rsidRPr="00812A13">
        <w:rPr>
          <w:rFonts w:ascii="Book Antiqua" w:hAnsi="Book Antiqua"/>
          <w:bCs/>
          <w:sz w:val="22"/>
          <w:szCs w:val="22"/>
        </w:rPr>
        <w:t>,</w:t>
      </w:r>
    </w:p>
    <w:p w14:paraId="2EA21716" w14:textId="77777777" w:rsidR="00B35ACF" w:rsidRPr="00812A13" w:rsidRDefault="00B35ACF" w:rsidP="00B35ACF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368CD4BD" w14:textId="09F1D653" w:rsidR="00576787" w:rsidRPr="00812A13" w:rsidRDefault="00280209" w:rsidP="00576787">
      <w:pPr>
        <w:tabs>
          <w:tab w:val="left" w:pos="1095"/>
        </w:tabs>
        <w:spacing w:before="120" w:line="360" w:lineRule="auto"/>
        <w:jc w:val="center"/>
        <w:rPr>
          <w:rStyle w:val="s10"/>
          <w:rFonts w:ascii="Book Antiqua" w:hAnsi="Book Antiqua"/>
          <w:b/>
          <w:bCs/>
          <w:color w:val="000000"/>
          <w:sz w:val="22"/>
          <w:szCs w:val="22"/>
        </w:rPr>
      </w:pPr>
      <w:r w:rsidRPr="00812A13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k rezignácii vlády Slovenskej republiky na pomoc ľuďom so zvyšujúcimi sa cenami potravín</w:t>
      </w:r>
    </w:p>
    <w:p w14:paraId="059EC71A" w14:textId="77777777" w:rsidR="00812A13" w:rsidRDefault="00812A13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14:paraId="67902983" w14:textId="7534CCB9" w:rsidR="00576787" w:rsidRPr="00812A13" w:rsidRDefault="00B35ACF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812A13">
        <w:rPr>
          <w:rFonts w:ascii="Book Antiqua" w:hAnsi="Book Antiqua" w:cs="Times New Roman"/>
          <w:b/>
          <w:bCs/>
          <w:sz w:val="22"/>
          <w:szCs w:val="22"/>
        </w:rPr>
        <w:t xml:space="preserve">Národná rada Slovenskej republiky </w:t>
      </w:r>
    </w:p>
    <w:p w14:paraId="38FEB2FB" w14:textId="5FBF8059" w:rsidR="005B0986" w:rsidRPr="00812A13" w:rsidRDefault="006126EA" w:rsidP="005B0986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812A13">
        <w:rPr>
          <w:rFonts w:ascii="Book Antiqua" w:hAnsi="Book Antiqua" w:cs="Times New Roman"/>
          <w:b/>
          <w:bCs/>
          <w:sz w:val="22"/>
          <w:szCs w:val="22"/>
        </w:rPr>
        <w:t>so znepokojením</w:t>
      </w:r>
      <w:r w:rsidR="005B0986" w:rsidRPr="00812A13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812A13">
        <w:rPr>
          <w:rFonts w:ascii="Book Antiqua" w:hAnsi="Book Antiqua" w:cs="Times New Roman"/>
          <w:sz w:val="22"/>
          <w:szCs w:val="22"/>
        </w:rPr>
        <w:t>vníma vyjadrenia predsedu vlády Slovenskej republiky (ďalej len „vláda“)</w:t>
      </w:r>
      <w:r w:rsidR="00812A13">
        <w:rPr>
          <w:rFonts w:ascii="Book Antiqua" w:hAnsi="Book Antiqua" w:cs="Times New Roman"/>
          <w:sz w:val="22"/>
          <w:szCs w:val="22"/>
        </w:rPr>
        <w:t>, že: „</w:t>
      </w:r>
      <w:r w:rsidR="00812A13" w:rsidRPr="00812A13">
        <w:rPr>
          <w:rFonts w:ascii="Book Antiqua" w:hAnsi="Book Antiqua" w:cs="Times New Roman"/>
          <w:i/>
          <w:sz w:val="22"/>
          <w:szCs w:val="22"/>
        </w:rPr>
        <w:t>M</w:t>
      </w:r>
      <w:r w:rsidR="00280209" w:rsidRPr="00812A13">
        <w:rPr>
          <w:rFonts w:ascii="Book Antiqua" w:hAnsi="Book Antiqua" w:cs="Times New Roman"/>
          <w:i/>
          <w:sz w:val="22"/>
          <w:szCs w:val="22"/>
        </w:rPr>
        <w:t xml:space="preserve">inisterstvo pôdohospodárstva </w:t>
      </w:r>
      <w:r w:rsidR="00864F94" w:rsidRPr="00812A13">
        <w:rPr>
          <w:rFonts w:ascii="Book Antiqua" w:hAnsi="Book Antiqua" w:cs="Times New Roman"/>
          <w:i/>
          <w:sz w:val="22"/>
          <w:szCs w:val="22"/>
        </w:rPr>
        <w:t>a rozvoja vidieka Slovenskej republiky je predovšetkým spájané s cenami potravín, hoci s n</w:t>
      </w:r>
      <w:r w:rsidR="00812A13" w:rsidRPr="00812A13">
        <w:rPr>
          <w:rFonts w:ascii="Book Antiqua" w:hAnsi="Book Antiqua" w:cs="Times New Roman"/>
          <w:i/>
          <w:sz w:val="22"/>
          <w:szCs w:val="22"/>
        </w:rPr>
        <w:t>imi nemá absolútne nič spoločné</w:t>
      </w:r>
      <w:r w:rsidR="00812A13">
        <w:rPr>
          <w:rFonts w:ascii="Book Antiqua" w:hAnsi="Book Antiqua" w:cs="Times New Roman"/>
          <w:sz w:val="22"/>
          <w:szCs w:val="22"/>
        </w:rPr>
        <w:t>“,</w:t>
      </w:r>
    </w:p>
    <w:p w14:paraId="69DEFB49" w14:textId="5D0E29F8" w:rsidR="005B0986" w:rsidRPr="00812A13" w:rsidRDefault="00864F94" w:rsidP="005B0986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812A13">
        <w:rPr>
          <w:rFonts w:ascii="Book Antiqua" w:hAnsi="Book Antiqua" w:cs="Times New Roman"/>
          <w:b/>
          <w:bCs/>
          <w:sz w:val="22"/>
          <w:szCs w:val="22"/>
        </w:rPr>
        <w:t xml:space="preserve">pripomína </w:t>
      </w:r>
      <w:r w:rsidRPr="00812A13">
        <w:rPr>
          <w:rFonts w:ascii="Book Antiqua" w:hAnsi="Book Antiqua" w:cs="Times New Roman"/>
          <w:sz w:val="22"/>
          <w:szCs w:val="22"/>
        </w:rPr>
        <w:t>predsedovi vlády a ministrovi pôdohospodárstva</w:t>
      </w:r>
      <w:r w:rsidR="00812A13">
        <w:rPr>
          <w:rFonts w:ascii="Book Antiqua" w:hAnsi="Book Antiqua" w:cs="Times New Roman"/>
          <w:sz w:val="22"/>
          <w:szCs w:val="22"/>
        </w:rPr>
        <w:t xml:space="preserve"> a rozvoja vidieka Slovenskej republiky (ďalej len „minister pôdohospodárstva“)</w:t>
      </w:r>
      <w:r w:rsidRPr="00812A13">
        <w:rPr>
          <w:rFonts w:ascii="Book Antiqua" w:hAnsi="Book Antiqua" w:cs="Times New Roman"/>
          <w:sz w:val="22"/>
          <w:szCs w:val="22"/>
        </w:rPr>
        <w:t xml:space="preserve"> množstvo návrhov zákonov, návrhov uznesení a mediálnych výstupov, ktorými počas VIII. volebného obdobia </w:t>
      </w:r>
      <w:r w:rsidR="00812A13">
        <w:rPr>
          <w:rFonts w:ascii="Book Antiqua" w:hAnsi="Book Antiqua" w:cs="Times New Roman"/>
          <w:sz w:val="22"/>
          <w:szCs w:val="22"/>
        </w:rPr>
        <w:t xml:space="preserve">Národnej rady Slovenskej republiky </w:t>
      </w:r>
      <w:r w:rsidRPr="00812A13">
        <w:rPr>
          <w:rFonts w:ascii="Book Antiqua" w:hAnsi="Book Antiqua" w:cs="Times New Roman"/>
          <w:sz w:val="22"/>
          <w:szCs w:val="22"/>
        </w:rPr>
        <w:t>vyzývali vládu a ministra pôdohospodárstva, aby riešili situáciu s cenami potravín,</w:t>
      </w:r>
    </w:p>
    <w:p w14:paraId="1AAEB6C1" w14:textId="56AB8CA9" w:rsidR="008954AC" w:rsidRPr="00812A13" w:rsidRDefault="008954AC" w:rsidP="006126EA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sz w:val="22"/>
          <w:szCs w:val="22"/>
        </w:rPr>
      </w:pPr>
      <w:r w:rsidRPr="00812A13">
        <w:rPr>
          <w:rFonts w:ascii="Book Antiqua" w:hAnsi="Book Antiqua" w:cs="Times New Roman"/>
          <w:b/>
          <w:bCs/>
          <w:sz w:val="22"/>
          <w:szCs w:val="22"/>
        </w:rPr>
        <w:t xml:space="preserve">konštatuje </w:t>
      </w:r>
      <w:r w:rsidRPr="00812A13">
        <w:rPr>
          <w:rFonts w:ascii="Book Antiqua" w:hAnsi="Book Antiqua" w:cs="Times New Roman"/>
          <w:sz w:val="22"/>
          <w:szCs w:val="22"/>
        </w:rPr>
        <w:t>absolútne zlyhanie a nemohúcnosť vlády a ministra pôdohospodárstva v boji s rastúcimi cenami potravín,</w:t>
      </w:r>
    </w:p>
    <w:p w14:paraId="382DD0E3" w14:textId="576361E0" w:rsidR="00AE23FD" w:rsidRPr="00812A13" w:rsidRDefault="005B0986" w:rsidP="006126EA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sz w:val="22"/>
          <w:szCs w:val="22"/>
        </w:rPr>
      </w:pPr>
      <w:r w:rsidRPr="00812A13">
        <w:rPr>
          <w:rFonts w:ascii="Book Antiqua" w:hAnsi="Book Antiqua" w:cs="Times New Roman"/>
          <w:b/>
          <w:bCs/>
          <w:sz w:val="22"/>
          <w:szCs w:val="22"/>
        </w:rPr>
        <w:t xml:space="preserve">vyzýva </w:t>
      </w:r>
      <w:r w:rsidR="00864F94" w:rsidRPr="00812A13">
        <w:rPr>
          <w:rFonts w:ascii="Book Antiqua" w:hAnsi="Book Antiqua" w:cs="Times New Roman"/>
          <w:sz w:val="22"/>
          <w:szCs w:val="22"/>
        </w:rPr>
        <w:t>predsedu vlády a ministra pôdohospodárstva</w:t>
      </w:r>
      <w:r w:rsidRPr="00812A13">
        <w:rPr>
          <w:rFonts w:ascii="Book Antiqua" w:hAnsi="Book Antiqua" w:cs="Times New Roman"/>
          <w:sz w:val="22"/>
          <w:szCs w:val="22"/>
        </w:rPr>
        <w:t>, aby</w:t>
      </w:r>
      <w:r w:rsidR="006126EA" w:rsidRPr="00812A13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="00864F94" w:rsidRPr="00812A13">
        <w:rPr>
          <w:rFonts w:ascii="Book Antiqua" w:hAnsi="Book Antiqua" w:cs="Times New Roman"/>
          <w:sz w:val="22"/>
          <w:szCs w:val="22"/>
        </w:rPr>
        <w:t>splnili svoje predvolebné sľuby a neklamali občanov Slovenskej republiky, že ministerstvo pôdohospodárstva nemá nič spoločné s cenami potravín,</w:t>
      </w:r>
    </w:p>
    <w:p w14:paraId="73E5C544" w14:textId="0F53EB93" w:rsidR="00864F94" w:rsidRPr="00812A13" w:rsidRDefault="00864F94" w:rsidP="006126EA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sz w:val="22"/>
          <w:szCs w:val="22"/>
        </w:rPr>
      </w:pPr>
      <w:r w:rsidRPr="00812A13">
        <w:rPr>
          <w:rFonts w:ascii="Book Antiqua" w:hAnsi="Book Antiqua" w:cs="Times New Roman"/>
          <w:b/>
          <w:bCs/>
          <w:sz w:val="22"/>
          <w:szCs w:val="22"/>
        </w:rPr>
        <w:t xml:space="preserve">žiada </w:t>
      </w:r>
      <w:r w:rsidR="005C6FDA" w:rsidRPr="00812A13">
        <w:rPr>
          <w:rFonts w:ascii="Book Antiqua" w:hAnsi="Book Antiqua" w:cs="Times New Roman"/>
          <w:sz w:val="22"/>
          <w:szCs w:val="22"/>
        </w:rPr>
        <w:t>vládu</w:t>
      </w:r>
      <w:r w:rsidRPr="00812A13">
        <w:rPr>
          <w:rFonts w:ascii="Book Antiqua" w:hAnsi="Book Antiqua" w:cs="Times New Roman"/>
          <w:sz w:val="22"/>
          <w:szCs w:val="22"/>
        </w:rPr>
        <w:t>, aby predložil</w:t>
      </w:r>
      <w:r w:rsidR="005C6FDA" w:rsidRPr="00812A13">
        <w:rPr>
          <w:rFonts w:ascii="Book Antiqua" w:hAnsi="Book Antiqua" w:cs="Times New Roman"/>
          <w:sz w:val="22"/>
          <w:szCs w:val="22"/>
        </w:rPr>
        <w:t>a</w:t>
      </w:r>
      <w:r w:rsidRPr="00812A13">
        <w:rPr>
          <w:rFonts w:ascii="Book Antiqua" w:hAnsi="Book Antiqua" w:cs="Times New Roman"/>
          <w:sz w:val="22"/>
          <w:szCs w:val="22"/>
        </w:rPr>
        <w:t xml:space="preserve"> Národnej rade Slovenskej republiky konkrétne opatrenia na zníženie cien potravín do 31. augusta 2025.</w:t>
      </w:r>
    </w:p>
    <w:p w14:paraId="2B14EE32" w14:textId="77777777" w:rsidR="00B35ACF" w:rsidRPr="00812A13" w:rsidRDefault="00B35ACF" w:rsidP="00B35ACF">
      <w:pPr>
        <w:pageBreakBefore/>
        <w:tabs>
          <w:tab w:val="left" w:pos="1095"/>
        </w:tabs>
        <w:spacing w:before="120" w:line="276" w:lineRule="auto"/>
        <w:jc w:val="center"/>
        <w:rPr>
          <w:rFonts w:hint="eastAsia"/>
          <w:sz w:val="22"/>
          <w:szCs w:val="22"/>
        </w:rPr>
      </w:pPr>
      <w:r w:rsidRPr="00812A13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5D02B8F2" w14:textId="77777777" w:rsidR="00B35ACF" w:rsidRPr="00812A13" w:rsidRDefault="00B35ACF" w:rsidP="00812A13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3BEDDBFD" w14:textId="77777777" w:rsidR="00E44D5F" w:rsidRPr="00812A13" w:rsidRDefault="00E44D5F" w:rsidP="00812A13">
      <w:pPr>
        <w:spacing w:line="276" w:lineRule="auto"/>
        <w:rPr>
          <w:rFonts w:ascii="Book Antiqua" w:hAnsi="Book Antiqua" w:cs="Tahoma"/>
          <w:sz w:val="22"/>
          <w:szCs w:val="22"/>
        </w:rPr>
      </w:pPr>
    </w:p>
    <w:p w14:paraId="4A784B6A" w14:textId="08ED8BCF" w:rsidR="008954AC" w:rsidRPr="00812A13" w:rsidRDefault="00864F94" w:rsidP="00812A1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812A13">
        <w:rPr>
          <w:rFonts w:ascii="Book Antiqua" w:hAnsi="Book Antiqua" w:cs="Tahoma"/>
          <w:sz w:val="22"/>
          <w:szCs w:val="22"/>
        </w:rPr>
        <w:t xml:space="preserve">Predseda vlády Slovenskej Robert Fico na tlačovej konferencii s ministrom </w:t>
      </w:r>
      <w:r w:rsidRPr="00812A13">
        <w:rPr>
          <w:rFonts w:ascii="Book Antiqua" w:hAnsi="Book Antiqua" w:cs="Times New Roman"/>
          <w:sz w:val="22"/>
          <w:szCs w:val="22"/>
        </w:rPr>
        <w:t>pôdohospodárstva a rozvoja vidieka Sl</w:t>
      </w:r>
      <w:r w:rsidR="00812A13">
        <w:rPr>
          <w:rFonts w:ascii="Book Antiqua" w:hAnsi="Book Antiqua" w:cs="Times New Roman"/>
          <w:sz w:val="22"/>
          <w:szCs w:val="22"/>
        </w:rPr>
        <w:t>ovenskej republiky povedal, že M</w:t>
      </w:r>
      <w:r w:rsidRPr="00812A13">
        <w:rPr>
          <w:rFonts w:ascii="Book Antiqua" w:hAnsi="Book Antiqua" w:cs="Times New Roman"/>
          <w:sz w:val="22"/>
          <w:szCs w:val="22"/>
        </w:rPr>
        <w:t>inisterstvo pôdohospodárstva</w:t>
      </w:r>
      <w:r w:rsidR="00812A13">
        <w:rPr>
          <w:rFonts w:ascii="Book Antiqua" w:hAnsi="Book Antiqua" w:cs="Times New Roman"/>
          <w:sz w:val="22"/>
          <w:szCs w:val="22"/>
        </w:rPr>
        <w:t xml:space="preserve"> a rozvoja vidieka Slovenskej republiky</w:t>
      </w:r>
      <w:r w:rsidRPr="00812A13">
        <w:rPr>
          <w:rFonts w:ascii="Book Antiqua" w:hAnsi="Book Antiqua" w:cs="Times New Roman"/>
          <w:sz w:val="22"/>
          <w:szCs w:val="22"/>
        </w:rPr>
        <w:t xml:space="preserve"> je kritizované za vysoké ceny potravín, hoci s cenami potravín nič nemá</w:t>
      </w:r>
      <w:r w:rsidR="008954AC" w:rsidRPr="00812A13">
        <w:rPr>
          <w:rFonts w:ascii="Book Antiqua" w:hAnsi="Book Antiqua" w:cs="Times New Roman"/>
          <w:sz w:val="22"/>
          <w:szCs w:val="22"/>
        </w:rPr>
        <w:t>.</w:t>
      </w:r>
    </w:p>
    <w:p w14:paraId="5B7019C9" w14:textId="4C006929" w:rsidR="008954AC" w:rsidRPr="00812A13" w:rsidRDefault="008954AC" w:rsidP="00812A1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812A13">
        <w:rPr>
          <w:rFonts w:ascii="Book Antiqua" w:hAnsi="Book Antiqua" w:cs="Times New Roman"/>
          <w:sz w:val="22"/>
          <w:szCs w:val="22"/>
        </w:rPr>
        <w:t xml:space="preserve">Zákon Národnej rady Slovenskej republiky č. 18/1996 Z. z. o cenách v znení neskorších predpisov pritom upravuje právomoci a kompetencie ministerstva pôdohospodárstva </w:t>
      </w:r>
      <w:r w:rsidR="00E06CDB" w:rsidRPr="00812A13">
        <w:rPr>
          <w:rFonts w:ascii="Book Antiqua" w:hAnsi="Book Antiqua" w:cs="Times New Roman"/>
          <w:sz w:val="22"/>
          <w:szCs w:val="22"/>
        </w:rPr>
        <w:t>v oblasti cien potravín, určovaní ekonomicky oprávnených nákladov a má povinnosť predkladať správu s návrhom riešení na rokovanie vlády Slovenskej republiky, ak nastane ne</w:t>
      </w:r>
      <w:r w:rsidR="00E06CDB" w:rsidRPr="00812A13">
        <w:rPr>
          <w:rFonts w:ascii="Book Antiqua" w:hAnsi="Book Antiqua" w:cs="Calibri"/>
          <w:sz w:val="22"/>
          <w:szCs w:val="22"/>
        </w:rPr>
        <w:t>ž</w:t>
      </w:r>
      <w:r w:rsidR="00E06CDB" w:rsidRPr="00812A13">
        <w:rPr>
          <w:rFonts w:ascii="Book Antiqua" w:hAnsi="Book Antiqua" w:cs="Times New Roman"/>
          <w:sz w:val="22"/>
          <w:szCs w:val="22"/>
        </w:rPr>
        <w:t>iadúci cenový vývoj pri predaji vybraných potravín konečnému spotrebiteľovi.</w:t>
      </w:r>
    </w:p>
    <w:p w14:paraId="207283A2" w14:textId="7A0BB986" w:rsidR="008954AC" w:rsidRPr="00812A13" w:rsidRDefault="008954AC" w:rsidP="00812A1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812A13">
        <w:rPr>
          <w:rFonts w:ascii="Book Antiqua" w:hAnsi="Book Antiqua" w:cs="Times New Roman"/>
          <w:sz w:val="22"/>
          <w:szCs w:val="22"/>
        </w:rPr>
        <w:t>Je to v hrubom kontraste s legislatívnou činnosťou predsedu vlády a ministra pôdohospodárstva z minulého volebného obdobia, kedy ako opoziční poslanci predkladali niekoľko návrhov zákon a</w:t>
      </w:r>
      <w:r w:rsidR="00E06CDB" w:rsidRPr="00812A13">
        <w:rPr>
          <w:rFonts w:ascii="Book Antiqua" w:hAnsi="Book Antiqua" w:cs="Times New Roman"/>
          <w:sz w:val="22"/>
          <w:szCs w:val="22"/>
        </w:rPr>
        <w:t> </w:t>
      </w:r>
      <w:r w:rsidRPr="00812A13">
        <w:rPr>
          <w:rFonts w:ascii="Book Antiqua" w:hAnsi="Book Antiqua" w:cs="Times New Roman"/>
          <w:sz w:val="22"/>
          <w:szCs w:val="22"/>
        </w:rPr>
        <w:t>uznesení</w:t>
      </w:r>
      <w:r w:rsidR="00E06CDB" w:rsidRPr="00812A13">
        <w:rPr>
          <w:rFonts w:ascii="Book Antiqua" w:hAnsi="Book Antiqua" w:cs="Times New Roman"/>
          <w:sz w:val="22"/>
          <w:szCs w:val="22"/>
        </w:rPr>
        <w:t>, ktorými pridávali vláde a ministerstvu ďalšie kompetencie a povinnosti v súvislosti s bojom s potravinovou infláciou.</w:t>
      </w:r>
    </w:p>
    <w:p w14:paraId="7C524913" w14:textId="77777777" w:rsidR="00E06CDB" w:rsidRPr="00812A13" w:rsidRDefault="00E06CDB" w:rsidP="00812A1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imes New Roman"/>
          <w:i/>
          <w:iCs/>
          <w:sz w:val="22"/>
          <w:szCs w:val="22"/>
        </w:rPr>
      </w:pPr>
      <w:r w:rsidRPr="00812A13">
        <w:rPr>
          <w:rFonts w:ascii="Book Antiqua" w:hAnsi="Book Antiqua" w:cs="Times New Roman"/>
          <w:sz w:val="22"/>
          <w:szCs w:val="22"/>
        </w:rPr>
        <w:t>Z dôvodovej správy k číslu parlamentnej tlače 1647 (VIII. volebné obdobie) kde bol predkladateľom R. Takáč: „</w:t>
      </w:r>
      <w:r w:rsidRPr="00812A13">
        <w:rPr>
          <w:rFonts w:ascii="Book Antiqua" w:hAnsi="Book Antiqua" w:cs="Times New Roman"/>
          <w:i/>
          <w:iCs/>
          <w:sz w:val="22"/>
          <w:szCs w:val="22"/>
        </w:rPr>
        <w:t>Rovnako je ministerstvo pôdohospodárstva v prípade výrazne nepriaznivého cenového vývoja pri predaji vybraných potravinárskych výrobkov konečnému spotrebiteľovi, povinné predlo</w:t>
      </w:r>
      <w:r w:rsidRPr="00812A13">
        <w:rPr>
          <w:rFonts w:ascii="Book Antiqua" w:hAnsi="Book Antiqua" w:cs="Calibri"/>
          <w:i/>
          <w:iCs/>
          <w:sz w:val="22"/>
          <w:szCs w:val="22"/>
        </w:rPr>
        <w:t>ž</w:t>
      </w:r>
      <w:r w:rsidRPr="00812A13">
        <w:rPr>
          <w:rFonts w:ascii="Book Antiqua" w:hAnsi="Book Antiqua" w:cs="Times New Roman"/>
          <w:i/>
          <w:iCs/>
          <w:sz w:val="22"/>
          <w:szCs w:val="22"/>
        </w:rPr>
        <w:t xml:space="preserve">iť o tejto skutočnosti správu s návrhom riešení na prerokovanie vládou Slovenskej republiky. Rozšírenie pôsobnosti má aj prispieť k zamedzeniu prípadnej nečinnosti ministerstva </w:t>
      </w:r>
    </w:p>
    <w:p w14:paraId="5E33F49B" w14:textId="5DC1C242" w:rsidR="00E06CDB" w:rsidRPr="00812A13" w:rsidRDefault="00E06CDB" w:rsidP="00812A1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812A13">
        <w:rPr>
          <w:rFonts w:ascii="Book Antiqua" w:hAnsi="Book Antiqua" w:cs="Times New Roman"/>
          <w:i/>
          <w:iCs/>
          <w:sz w:val="22"/>
          <w:szCs w:val="22"/>
        </w:rPr>
        <w:t>pôdohospodárstva v období výrazne nepriaznivého cenového vývoja vybraných potravinárskych výrobkov, súčasne zabezpečovať aktívny prístup vlády vo verejnej politike v oblasti cien.</w:t>
      </w:r>
      <w:r w:rsidRPr="00812A13">
        <w:rPr>
          <w:rFonts w:ascii="Book Antiqua" w:hAnsi="Book Antiqua" w:cs="Times New Roman"/>
          <w:sz w:val="22"/>
          <w:szCs w:val="22"/>
        </w:rPr>
        <w:t>“</w:t>
      </w:r>
    </w:p>
    <w:p w14:paraId="3BE626EE" w14:textId="0ADE10D9" w:rsidR="00E06CDB" w:rsidRPr="00812A13" w:rsidRDefault="00CA4C6C" w:rsidP="00812A1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812A13">
        <w:rPr>
          <w:rFonts w:ascii="Book Antiqua" w:hAnsi="Book Antiqua" w:cs="Times New Roman"/>
          <w:sz w:val="22"/>
          <w:szCs w:val="22"/>
        </w:rPr>
        <w:t>Z dôvodovej správy k číslu parlamentnej tlače 694 (VIII. volebné obdobie) kde bol predkladateľom R. Takáč: „</w:t>
      </w:r>
      <w:r w:rsidRPr="00812A13">
        <w:rPr>
          <w:rFonts w:ascii="Book Antiqua" w:hAnsi="Book Antiqua" w:cs="Times New Roman"/>
          <w:i/>
          <w:iCs/>
          <w:sz w:val="22"/>
          <w:szCs w:val="22"/>
        </w:rPr>
        <w:t>Rekordné obraty a zisky zaznamenali všetky zahraničné reťazce. Tie by mohli byť v tomto období solidárne so slovenskými dodávateľmi a v konečnom dôsledku aj spotrebiteľmi a mohli by uľaviť zo svojich marží. V tomto prípade je na mieste aktívny vstup ministerstva a následné rokovania. Ministerstvo pôdohospodárstva sa nemôže len alibisticky vyhovárať, že nemá právo zasahovať do cenotvorby. Práve v takýchto prípadoch je dôležité jeho zastúpenie.</w:t>
      </w:r>
      <w:r w:rsidRPr="00812A13">
        <w:rPr>
          <w:rFonts w:ascii="Book Antiqua" w:hAnsi="Book Antiqua" w:cs="Times New Roman"/>
          <w:sz w:val="22"/>
          <w:szCs w:val="22"/>
        </w:rPr>
        <w:t>“</w:t>
      </w:r>
    </w:p>
    <w:p w14:paraId="1C95DE23" w14:textId="634D2316" w:rsidR="00CA4C6C" w:rsidRPr="00812A13" w:rsidRDefault="005C6FDA" w:rsidP="00812A1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812A13">
        <w:rPr>
          <w:rFonts w:ascii="Book Antiqua" w:hAnsi="Book Antiqua" w:cs="Times New Roman"/>
          <w:sz w:val="22"/>
          <w:szCs w:val="22"/>
        </w:rPr>
        <w:t>Robert Fico spoločne s Richardom Takáčom návrhom uznesenia s číslom parlamentnej tlače 1074 (VIII. volebné obdobie) dokonca vyzývali vládu, aby regulovala ceny potravín.</w:t>
      </w:r>
    </w:p>
    <w:p w14:paraId="61AF9258" w14:textId="291B45D6" w:rsidR="005C6FDA" w:rsidRPr="00812A13" w:rsidRDefault="005C6FDA" w:rsidP="00812A1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812A13">
        <w:rPr>
          <w:rFonts w:ascii="Book Antiqua" w:hAnsi="Book Antiqua" w:cs="Times New Roman"/>
          <w:sz w:val="22"/>
          <w:szCs w:val="22"/>
        </w:rPr>
        <w:t>Dnes sa Robert Fico tvári, že vláda nemá na ceny potravín žiaden vplyv. Existujú len 3 možnosti, prečo sa R. Ficom spolu s R. Takáčom otočili ľuďom chrbtom a v boji s cenami potravín ich nechali samých:</w:t>
      </w:r>
    </w:p>
    <w:p w14:paraId="0AF9D4B4" w14:textId="4FB47C6D" w:rsidR="005C6FDA" w:rsidRPr="00812A13" w:rsidRDefault="005C6FDA" w:rsidP="00812A13">
      <w:pPr>
        <w:pStyle w:val="Odsekzoznamu"/>
        <w:numPr>
          <w:ilvl w:val="3"/>
          <w:numId w:val="1"/>
        </w:numPr>
        <w:tabs>
          <w:tab w:val="right" w:leader="dot" w:pos="10632"/>
        </w:tabs>
        <w:spacing w:before="120" w:after="120" w:line="276" w:lineRule="auto"/>
        <w:ind w:left="426"/>
        <w:jc w:val="both"/>
        <w:rPr>
          <w:rFonts w:ascii="Book Antiqua" w:hAnsi="Book Antiqua" w:cs="Tahoma"/>
          <w:sz w:val="22"/>
          <w:szCs w:val="22"/>
        </w:rPr>
      </w:pPr>
      <w:r w:rsidRPr="00812A13">
        <w:rPr>
          <w:rFonts w:ascii="Book Antiqua" w:hAnsi="Book Antiqua" w:cs="Tahoma"/>
          <w:sz w:val="22"/>
          <w:szCs w:val="22"/>
        </w:rPr>
        <w:t>zabudli na svoje návrhy z minulého volebného obdobia,</w:t>
      </w:r>
    </w:p>
    <w:p w14:paraId="673CADB4" w14:textId="5CDB17EC" w:rsidR="005C6FDA" w:rsidRPr="00812A13" w:rsidRDefault="005C6FDA" w:rsidP="00812A13">
      <w:pPr>
        <w:pStyle w:val="Odsekzoznamu"/>
        <w:numPr>
          <w:ilvl w:val="3"/>
          <w:numId w:val="1"/>
        </w:numPr>
        <w:tabs>
          <w:tab w:val="right" w:leader="dot" w:pos="10632"/>
        </w:tabs>
        <w:spacing w:before="120" w:after="120" w:line="276" w:lineRule="auto"/>
        <w:ind w:left="426"/>
        <w:jc w:val="both"/>
        <w:rPr>
          <w:rFonts w:ascii="Book Antiqua" w:hAnsi="Book Antiqua" w:cs="Tahoma"/>
          <w:sz w:val="22"/>
          <w:szCs w:val="22"/>
        </w:rPr>
      </w:pPr>
      <w:r w:rsidRPr="00812A13">
        <w:rPr>
          <w:rFonts w:ascii="Book Antiqua" w:hAnsi="Book Antiqua" w:cs="Tahoma"/>
          <w:sz w:val="22"/>
          <w:szCs w:val="22"/>
        </w:rPr>
        <w:t>vysoké ceny ich netrápia, pretože si zdvojnásobili platy,</w:t>
      </w:r>
    </w:p>
    <w:p w14:paraId="75D962A3" w14:textId="034C4238" w:rsidR="005C6FDA" w:rsidRPr="00812A13" w:rsidRDefault="005C6FDA" w:rsidP="00812A13">
      <w:pPr>
        <w:pStyle w:val="Odsekzoznamu"/>
        <w:numPr>
          <w:ilvl w:val="3"/>
          <w:numId w:val="1"/>
        </w:numPr>
        <w:tabs>
          <w:tab w:val="right" w:leader="dot" w:pos="10632"/>
        </w:tabs>
        <w:spacing w:before="120" w:after="120" w:line="276" w:lineRule="auto"/>
        <w:ind w:left="426"/>
        <w:jc w:val="both"/>
        <w:rPr>
          <w:rFonts w:ascii="Book Antiqua" w:hAnsi="Book Antiqua" w:cs="Tahoma"/>
          <w:sz w:val="22"/>
          <w:szCs w:val="22"/>
        </w:rPr>
      </w:pPr>
      <w:r w:rsidRPr="00812A13">
        <w:rPr>
          <w:rFonts w:ascii="Book Antiqua" w:hAnsi="Book Antiqua" w:cs="Tahoma"/>
          <w:sz w:val="22"/>
          <w:szCs w:val="22"/>
        </w:rPr>
        <w:t>nedokážu ceny potravín znížiť.</w:t>
      </w:r>
    </w:p>
    <w:p w14:paraId="33BA03E6" w14:textId="0049C6BB" w:rsidR="005C6FDA" w:rsidRPr="00812A13" w:rsidRDefault="005C6FDA" w:rsidP="00812A1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812A13">
        <w:rPr>
          <w:rFonts w:ascii="Book Antiqua" w:hAnsi="Book Antiqua" w:cs="Tahoma"/>
          <w:sz w:val="22"/>
          <w:szCs w:val="22"/>
        </w:rPr>
        <w:t>Z horeuvedených dôvodov žiadame vládu na čele s premiérom, aby neklamali občanov a začali skutočne riešiť vysoké ceny potravín a ich dostupnosť bežným občanom.</w:t>
      </w:r>
    </w:p>
    <w:sectPr w:rsidR="005C6FDA" w:rsidRPr="00812A13" w:rsidSect="00B35AC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7255A" w14:textId="77777777" w:rsidR="009E71E6" w:rsidRDefault="009E71E6" w:rsidP="00760EB8">
      <w:pPr>
        <w:rPr>
          <w:rFonts w:hint="eastAsia"/>
        </w:rPr>
      </w:pPr>
      <w:r>
        <w:separator/>
      </w:r>
    </w:p>
  </w:endnote>
  <w:endnote w:type="continuationSeparator" w:id="0">
    <w:p w14:paraId="7BDD6C92" w14:textId="77777777" w:rsidR="009E71E6" w:rsidRDefault="009E71E6" w:rsidP="00760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36C4E" w14:textId="77777777" w:rsidR="009E71E6" w:rsidRDefault="009E71E6" w:rsidP="00760EB8">
      <w:pPr>
        <w:rPr>
          <w:rFonts w:hint="eastAsia"/>
        </w:rPr>
      </w:pPr>
      <w:r>
        <w:separator/>
      </w:r>
    </w:p>
  </w:footnote>
  <w:footnote w:type="continuationSeparator" w:id="0">
    <w:p w14:paraId="56C3E7C6" w14:textId="77777777" w:rsidR="009E71E6" w:rsidRDefault="009E71E6" w:rsidP="00760E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54A23"/>
    <w:multiLevelType w:val="hybridMultilevel"/>
    <w:tmpl w:val="CB646A2A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046174"/>
    <w:multiLevelType w:val="hybridMultilevel"/>
    <w:tmpl w:val="D71847B2"/>
    <w:lvl w:ilvl="0" w:tplc="CF42BA6A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hint="default"/>
        <w:b/>
        <w:bCs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A1C39"/>
    <w:multiLevelType w:val="hybridMultilevel"/>
    <w:tmpl w:val="EA08E2CE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E32A7"/>
    <w:multiLevelType w:val="hybridMultilevel"/>
    <w:tmpl w:val="DC984AC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B0EBB"/>
    <w:multiLevelType w:val="hybridMultilevel"/>
    <w:tmpl w:val="F8628792"/>
    <w:lvl w:ilvl="0" w:tplc="51FE169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CF"/>
    <w:rsid w:val="00064B79"/>
    <w:rsid w:val="000B378F"/>
    <w:rsid w:val="00120583"/>
    <w:rsid w:val="00170DC5"/>
    <w:rsid w:val="00226184"/>
    <w:rsid w:val="00280209"/>
    <w:rsid w:val="003A1FAA"/>
    <w:rsid w:val="003F683E"/>
    <w:rsid w:val="00551231"/>
    <w:rsid w:val="00576787"/>
    <w:rsid w:val="00595C83"/>
    <w:rsid w:val="005B0986"/>
    <w:rsid w:val="005C6FDA"/>
    <w:rsid w:val="006126EA"/>
    <w:rsid w:val="00735F9A"/>
    <w:rsid w:val="0075201D"/>
    <w:rsid w:val="00760EB8"/>
    <w:rsid w:val="00812A13"/>
    <w:rsid w:val="00864F94"/>
    <w:rsid w:val="008954AC"/>
    <w:rsid w:val="008D1158"/>
    <w:rsid w:val="00906C88"/>
    <w:rsid w:val="009A2C6D"/>
    <w:rsid w:val="009E71E6"/>
    <w:rsid w:val="00A1020F"/>
    <w:rsid w:val="00A50243"/>
    <w:rsid w:val="00AA5478"/>
    <w:rsid w:val="00AD3782"/>
    <w:rsid w:val="00AE23FD"/>
    <w:rsid w:val="00AF39C6"/>
    <w:rsid w:val="00B35ACF"/>
    <w:rsid w:val="00CA4C6C"/>
    <w:rsid w:val="00D13A23"/>
    <w:rsid w:val="00D30655"/>
    <w:rsid w:val="00D57E1B"/>
    <w:rsid w:val="00DF09AF"/>
    <w:rsid w:val="00E06CDB"/>
    <w:rsid w:val="00E44D5F"/>
    <w:rsid w:val="00E473A2"/>
    <w:rsid w:val="00E72CD6"/>
    <w:rsid w:val="00F5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4F1"/>
  <w15:chartTrackingRefBased/>
  <w15:docId w15:val="{77D8998C-74AC-4907-892C-E6D2C57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ACF"/>
    <w:pPr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5A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5A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5A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5A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5A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5A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5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5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5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5A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B35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B3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5ACF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B35A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5A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5ACF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B35ACF"/>
    <w:rPr>
      <w:b/>
      <w:bCs/>
      <w:smallCaps/>
      <w:color w:val="0F4761" w:themeColor="accent1" w:themeShade="BF"/>
      <w:spacing w:val="5"/>
    </w:rPr>
  </w:style>
  <w:style w:type="character" w:customStyle="1" w:styleId="awspan">
    <w:name w:val="awspan"/>
    <w:basedOn w:val="Predvolenpsmoodseku"/>
    <w:qFormat/>
    <w:rsid w:val="00B35ACF"/>
  </w:style>
  <w:style w:type="paragraph" w:styleId="Zkladntext">
    <w:name w:val="Body Text"/>
    <w:basedOn w:val="Normlny"/>
    <w:link w:val="ZkladntextChar"/>
    <w:rsid w:val="00B35ACF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B35ACF"/>
    <w:rPr>
      <w:rFonts w:ascii="Liberation Serif" w:eastAsia="NSimSun" w:hAnsi="Liberation Serif" w:cs="Mangal"/>
      <w:lang w:eastAsia="zh-CN" w:bidi="hi-IN"/>
      <w14:ligatures w14:val="none"/>
    </w:rPr>
  </w:style>
  <w:style w:type="character" w:customStyle="1" w:styleId="s10">
    <w:name w:val="s10"/>
    <w:basedOn w:val="Predvolenpsmoodseku"/>
    <w:rsid w:val="00B35AC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60EB8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60EB8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760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B1B5-1858-410A-AB15-16B84E56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5</cp:revision>
  <dcterms:created xsi:type="dcterms:W3CDTF">2025-05-21T20:50:00Z</dcterms:created>
  <dcterms:modified xsi:type="dcterms:W3CDTF">2025-05-27T10:29:00Z</dcterms:modified>
</cp:coreProperties>
</file>