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7D807" w14:textId="77777777" w:rsidR="00327536" w:rsidRDefault="00327536" w:rsidP="00327536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NÁRODNÁ   RADA   SLOVENSKEJ   REPUBLIKY</w:t>
      </w:r>
    </w:p>
    <w:p w14:paraId="21F74608" w14:textId="77777777" w:rsidR="00327536" w:rsidRDefault="00327536" w:rsidP="00327536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________________________________________________________________</w:t>
      </w:r>
    </w:p>
    <w:p w14:paraId="2646714E" w14:textId="77777777" w:rsidR="00327536" w:rsidRDefault="00327536" w:rsidP="00327536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IX. volebné obdobie</w:t>
      </w:r>
      <w:r>
        <w:rPr>
          <w:b/>
          <w:bCs/>
          <w:color w:val="000000"/>
          <w:szCs w:val="24"/>
        </w:rPr>
        <w:br/>
      </w:r>
    </w:p>
    <w:p w14:paraId="7775935A" w14:textId="77777777" w:rsidR="00327536" w:rsidRDefault="00327536" w:rsidP="00327536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br/>
      </w:r>
    </w:p>
    <w:p w14:paraId="74A2D19D" w14:textId="77777777" w:rsidR="00327536" w:rsidRDefault="00327536" w:rsidP="00327536">
      <w:pPr>
        <w:rPr>
          <w:color w:val="000000"/>
          <w:szCs w:val="24"/>
        </w:rPr>
      </w:pPr>
    </w:p>
    <w:p w14:paraId="25505FDC" w14:textId="77777777" w:rsidR="00327536" w:rsidRDefault="00327536" w:rsidP="00327536">
      <w:pPr>
        <w:rPr>
          <w:color w:val="000000"/>
          <w:szCs w:val="24"/>
        </w:rPr>
      </w:pPr>
      <w:r>
        <w:rPr>
          <w:color w:val="000000"/>
          <w:szCs w:val="24"/>
        </w:rPr>
        <w:t>Číslo: KNR-VSRR-4449/2025-17</w:t>
      </w:r>
    </w:p>
    <w:p w14:paraId="177A3D16" w14:textId="77777777" w:rsidR="00327536" w:rsidRDefault="00327536" w:rsidP="00327536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47863761" w14:textId="77777777" w:rsidR="00327536" w:rsidRDefault="00327536" w:rsidP="00327536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03075B89" w14:textId="77777777" w:rsidR="00327536" w:rsidRDefault="00327536" w:rsidP="00327536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4C4F3B56" w14:textId="77777777" w:rsidR="00327536" w:rsidRDefault="00327536" w:rsidP="00327536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642a</w:t>
      </w:r>
    </w:p>
    <w:p w14:paraId="16A41E4D" w14:textId="77777777" w:rsidR="00327536" w:rsidRDefault="00327536" w:rsidP="00327536">
      <w:pPr>
        <w:rPr>
          <w:szCs w:val="24"/>
        </w:rPr>
      </w:pPr>
    </w:p>
    <w:p w14:paraId="312B221A" w14:textId="77777777" w:rsidR="00327536" w:rsidRDefault="00327536" w:rsidP="00327536">
      <w:pPr>
        <w:jc w:val="center"/>
        <w:outlineLvl w:val="2"/>
        <w:rPr>
          <w:b/>
          <w:bCs/>
          <w:szCs w:val="24"/>
        </w:rPr>
      </w:pPr>
      <w:r>
        <w:rPr>
          <w:b/>
          <w:bCs/>
          <w:color w:val="000000"/>
          <w:szCs w:val="24"/>
        </w:rPr>
        <w:t>S p o l o č n á    s p r á v a</w:t>
      </w:r>
    </w:p>
    <w:p w14:paraId="5EC806C7" w14:textId="77777777" w:rsidR="00327536" w:rsidRDefault="00327536" w:rsidP="00327536">
      <w:pPr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</w:p>
    <w:p w14:paraId="3AB8D723" w14:textId="77777777" w:rsidR="00327536" w:rsidRDefault="00327536" w:rsidP="00327536">
      <w:pPr>
        <w:jc w:val="both"/>
        <w:rPr>
          <w:rFonts w:cs="Arial"/>
        </w:rPr>
      </w:pPr>
      <w:r>
        <w:rPr>
          <w:b/>
          <w:bCs/>
          <w:color w:val="000000"/>
          <w:szCs w:val="24"/>
        </w:rPr>
        <w:t xml:space="preserve">výborov Národnej rady Slovenskej republiky o prerokovaní </w:t>
      </w:r>
      <w:r>
        <w:rPr>
          <w:b/>
          <w:szCs w:val="24"/>
        </w:rPr>
        <w:t>vládneho návrhu zákona o podpore prioritných okresov (tlač 642a)</w:t>
      </w:r>
      <w:r>
        <w:rPr>
          <w:rFonts w:cs="Arial"/>
        </w:rPr>
        <w:t xml:space="preserve"> </w:t>
      </w:r>
      <w:r>
        <w:rPr>
          <w:color w:val="000000"/>
          <w:szCs w:val="24"/>
        </w:rPr>
        <w:t>v druhom čítaní</w:t>
      </w:r>
    </w:p>
    <w:p w14:paraId="60222132" w14:textId="77777777" w:rsidR="00327536" w:rsidRDefault="00327536" w:rsidP="00327536">
      <w:pPr>
        <w:jc w:val="both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14:paraId="18605FF2" w14:textId="77777777" w:rsidR="00327536" w:rsidRDefault="00327536" w:rsidP="00327536">
      <w:pPr>
        <w:spacing w:after="240"/>
        <w:rPr>
          <w:szCs w:val="24"/>
        </w:rPr>
      </w:pPr>
    </w:p>
    <w:p w14:paraId="444D8627" w14:textId="77777777" w:rsidR="00327536" w:rsidRDefault="00327536" w:rsidP="00327536">
      <w:pPr>
        <w:jc w:val="both"/>
        <w:rPr>
          <w:rFonts w:cs="Arial"/>
        </w:rPr>
      </w:pPr>
      <w:r>
        <w:rPr>
          <w:color w:val="000000"/>
          <w:szCs w:val="24"/>
        </w:rPr>
        <w:tab/>
        <w:t>Výbor Národnej rady Slovenskej republiky pre verejnú správu a regionálny rozvoj ako gestorský výbor k </w:t>
      </w:r>
      <w:r>
        <w:rPr>
          <w:b/>
          <w:szCs w:val="24"/>
        </w:rPr>
        <w:t xml:space="preserve">vládnemu návrhu zákona o podpore prioritných okresov (tlač 642) </w:t>
      </w:r>
      <w:r>
        <w:rPr>
          <w:color w:val="000000"/>
          <w:szCs w:val="24"/>
        </w:rPr>
        <w:t>podáva Národnej rade Slovenskej republiky v súlade s § 79 ods. 1 zákona Národnej rady Slovenskej republiky č. 350/1996 Z. z. o rokovacom poriadku Národnej rady Slovenskej republiky spoločnú správu výborov Národnej rady Slovenskej republiky:</w:t>
      </w:r>
    </w:p>
    <w:p w14:paraId="6D206BB2" w14:textId="77777777" w:rsidR="00327536" w:rsidRDefault="00327536" w:rsidP="00327536">
      <w:pPr>
        <w:rPr>
          <w:szCs w:val="24"/>
        </w:rPr>
      </w:pPr>
    </w:p>
    <w:p w14:paraId="0FD06A3A" w14:textId="77777777" w:rsidR="00327536" w:rsidRDefault="00327536" w:rsidP="00327536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I.</w:t>
      </w:r>
    </w:p>
    <w:p w14:paraId="4987EF8A" w14:textId="77777777" w:rsidR="00327536" w:rsidRDefault="00327536" w:rsidP="00327536">
      <w:pPr>
        <w:rPr>
          <w:szCs w:val="24"/>
        </w:rPr>
      </w:pPr>
    </w:p>
    <w:p w14:paraId="7EFD4B02" w14:textId="77777777" w:rsidR="00327536" w:rsidRDefault="00327536" w:rsidP="00327536">
      <w:pPr>
        <w:jc w:val="both"/>
        <w:rPr>
          <w:szCs w:val="24"/>
        </w:rPr>
      </w:pPr>
      <w:r>
        <w:rPr>
          <w:color w:val="000000"/>
          <w:szCs w:val="24"/>
        </w:rPr>
        <w:tab/>
        <w:t xml:space="preserve">Národná rada Slovenskej republiky uznesením č. 860 z 3. apríla 2025 pridelila </w:t>
      </w:r>
      <w:r>
        <w:rPr>
          <w:b/>
          <w:szCs w:val="24"/>
        </w:rPr>
        <w:t>vládny návrh zákona o podpore prioritných okresov (tlač 642)</w:t>
      </w:r>
      <w:r>
        <w:rPr>
          <w:color w:val="000000"/>
          <w:szCs w:val="24"/>
        </w:rPr>
        <w:t xml:space="preserve"> na prerokovanie týmto výborom:</w:t>
      </w:r>
    </w:p>
    <w:p w14:paraId="56338FAD" w14:textId="77777777" w:rsidR="00327536" w:rsidRDefault="00327536" w:rsidP="00327536">
      <w:pPr>
        <w:rPr>
          <w:szCs w:val="24"/>
        </w:rPr>
      </w:pPr>
    </w:p>
    <w:p w14:paraId="131BB4BF" w14:textId="77777777" w:rsidR="00327536" w:rsidRDefault="00327536" w:rsidP="00327536">
      <w:pPr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b/>
          <w:bCs/>
          <w:color w:val="000000"/>
          <w:szCs w:val="24"/>
        </w:rPr>
        <w:t>Ústavnoprávnemu výboru Národnej rady Slovenskej republiky a</w:t>
      </w:r>
    </w:p>
    <w:p w14:paraId="28F1AF26" w14:textId="77777777" w:rsidR="00327536" w:rsidRDefault="00327536" w:rsidP="00327536">
      <w:pPr>
        <w:ind w:left="705"/>
        <w:jc w:val="both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</w:rPr>
        <w:tab/>
        <w:t>rozvoj</w:t>
      </w:r>
      <w:r>
        <w:rPr>
          <w:b/>
          <w:color w:val="000000"/>
          <w:szCs w:val="24"/>
        </w:rPr>
        <w:t>;</w:t>
      </w:r>
    </w:p>
    <w:p w14:paraId="5AD8FB47" w14:textId="77777777" w:rsidR="00327536" w:rsidRDefault="00327536" w:rsidP="00327536">
      <w:pPr>
        <w:ind w:left="705"/>
        <w:jc w:val="both"/>
        <w:rPr>
          <w:b/>
          <w:color w:val="000000"/>
          <w:szCs w:val="24"/>
        </w:rPr>
      </w:pPr>
    </w:p>
    <w:p w14:paraId="512CAEA8" w14:textId="77777777" w:rsidR="00327536" w:rsidRDefault="00327536" w:rsidP="00327536">
      <w:pPr>
        <w:ind w:firstLine="708"/>
        <w:jc w:val="both"/>
        <w:rPr>
          <w:szCs w:val="24"/>
        </w:rPr>
      </w:pPr>
      <w:r>
        <w:rPr>
          <w:color w:val="000000"/>
          <w:szCs w:val="24"/>
        </w:rPr>
        <w:t>Výbory prerokovali predmetný  návrh zákona v lehote určenej uznesením Národnej rady Slovenskej republiky.</w:t>
      </w:r>
    </w:p>
    <w:p w14:paraId="3A353108" w14:textId="77777777" w:rsidR="00327536" w:rsidRDefault="00327536" w:rsidP="00327536">
      <w:pPr>
        <w:jc w:val="center"/>
        <w:rPr>
          <w:b/>
          <w:bCs/>
          <w:color w:val="000000"/>
          <w:szCs w:val="24"/>
        </w:rPr>
      </w:pPr>
    </w:p>
    <w:p w14:paraId="25A6DD1E" w14:textId="77777777" w:rsidR="00327536" w:rsidRDefault="00327536" w:rsidP="00327536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II.</w:t>
      </w:r>
    </w:p>
    <w:p w14:paraId="0D7DA03E" w14:textId="77777777" w:rsidR="00327536" w:rsidRDefault="00327536" w:rsidP="00327536">
      <w:pPr>
        <w:rPr>
          <w:szCs w:val="24"/>
        </w:rPr>
      </w:pPr>
    </w:p>
    <w:p w14:paraId="277923EC" w14:textId="77777777" w:rsidR="00327536" w:rsidRDefault="00327536" w:rsidP="00327536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Poslanci Národnej rady Slovenskej republiky, ktorí nie sú členmi výborov, ktorým bol 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14:paraId="76FF5952" w14:textId="3D12910E" w:rsidR="00B632BF" w:rsidRDefault="00B632BF" w:rsidP="00327536">
      <w:pPr>
        <w:jc w:val="center"/>
        <w:rPr>
          <w:b/>
          <w:bCs/>
          <w:color w:val="000000"/>
          <w:szCs w:val="24"/>
        </w:rPr>
      </w:pPr>
    </w:p>
    <w:p w14:paraId="0C53A014" w14:textId="7F30D882" w:rsidR="00B632BF" w:rsidRDefault="00B632BF" w:rsidP="00327536">
      <w:pPr>
        <w:jc w:val="center"/>
        <w:rPr>
          <w:b/>
          <w:bCs/>
          <w:color w:val="000000"/>
          <w:szCs w:val="24"/>
        </w:rPr>
      </w:pPr>
    </w:p>
    <w:p w14:paraId="0FEEEABE" w14:textId="5BB023B5" w:rsidR="00B632BF" w:rsidRDefault="00B632BF" w:rsidP="00327536">
      <w:pPr>
        <w:jc w:val="center"/>
        <w:rPr>
          <w:b/>
          <w:bCs/>
          <w:color w:val="000000"/>
          <w:szCs w:val="24"/>
        </w:rPr>
      </w:pPr>
    </w:p>
    <w:p w14:paraId="0F56C8CC" w14:textId="0F61FF1F" w:rsidR="00B632BF" w:rsidRDefault="00B632BF" w:rsidP="00327536">
      <w:pPr>
        <w:jc w:val="center"/>
        <w:rPr>
          <w:b/>
          <w:bCs/>
          <w:color w:val="000000"/>
          <w:szCs w:val="24"/>
        </w:rPr>
      </w:pPr>
    </w:p>
    <w:p w14:paraId="3D8506E7" w14:textId="77777777" w:rsidR="00B632BF" w:rsidRDefault="00B632BF" w:rsidP="00327536">
      <w:pPr>
        <w:jc w:val="center"/>
        <w:rPr>
          <w:b/>
          <w:bCs/>
          <w:color w:val="000000"/>
          <w:szCs w:val="24"/>
        </w:rPr>
      </w:pPr>
    </w:p>
    <w:p w14:paraId="28CDC83D" w14:textId="038095CC" w:rsidR="00327536" w:rsidRDefault="00327536" w:rsidP="00327536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lastRenderedPageBreak/>
        <w:t>III.</w:t>
      </w:r>
    </w:p>
    <w:p w14:paraId="7987919E" w14:textId="77777777" w:rsidR="00327536" w:rsidRDefault="00327536" w:rsidP="00327536">
      <w:pPr>
        <w:rPr>
          <w:szCs w:val="24"/>
        </w:rPr>
      </w:pPr>
    </w:p>
    <w:p w14:paraId="60EA42D9" w14:textId="77777777" w:rsidR="00327536" w:rsidRDefault="00327536" w:rsidP="00327536">
      <w:pPr>
        <w:jc w:val="both"/>
        <w:rPr>
          <w:szCs w:val="24"/>
        </w:rPr>
      </w:pPr>
      <w:r>
        <w:rPr>
          <w:color w:val="000000"/>
          <w:szCs w:val="24"/>
        </w:rPr>
        <w:tab/>
        <w:t>Výbory Národnej rady Slovenskej republiky, ktorým bol  návrh zákona pridelený zaujali k nemu nasledovné stanoviská:</w:t>
      </w:r>
    </w:p>
    <w:p w14:paraId="161360C4" w14:textId="77777777" w:rsidR="00327536" w:rsidRDefault="00327536" w:rsidP="00327536">
      <w:pPr>
        <w:spacing w:before="240"/>
        <w:ind w:firstLine="708"/>
        <w:jc w:val="both"/>
        <w:rPr>
          <w:b/>
          <w:bCs/>
          <w:color w:val="000000"/>
          <w:szCs w:val="24"/>
        </w:rPr>
      </w:pPr>
      <w:r>
        <w:rPr>
          <w:b/>
        </w:rPr>
        <w:t>Ústavnoprávny  výbor</w:t>
      </w:r>
      <w:r>
        <w:t xml:space="preserve">  Národnej  rady  Slovenskej  republiky  </w:t>
      </w:r>
      <w:r>
        <w:rPr>
          <w:color w:val="000000"/>
          <w:szCs w:val="24"/>
        </w:rPr>
        <w:t xml:space="preserve">uznesením č. 301         z 22. mája 2025 s návrhom zákona </w:t>
      </w:r>
      <w:r>
        <w:rPr>
          <w:b/>
          <w:bCs/>
          <w:color w:val="000000"/>
          <w:szCs w:val="24"/>
        </w:rPr>
        <w:t xml:space="preserve">súhlasil </w:t>
      </w:r>
      <w:r>
        <w:rPr>
          <w:color w:val="000000"/>
          <w:szCs w:val="24"/>
        </w:rPr>
        <w:t xml:space="preserve">a odporučil ho Národnej rade Slovenskej republiky </w:t>
      </w:r>
      <w:r>
        <w:rPr>
          <w:b/>
          <w:bCs/>
          <w:color w:val="000000"/>
          <w:szCs w:val="24"/>
        </w:rPr>
        <w:t>schváliť s pozmeňujúcimi a doplňujúcimi návrhmi;</w:t>
      </w:r>
      <w:r>
        <w:rPr>
          <w:b/>
          <w:bCs/>
          <w:color w:val="000000"/>
          <w:szCs w:val="24"/>
        </w:rPr>
        <w:tab/>
      </w:r>
    </w:p>
    <w:p w14:paraId="00740231" w14:textId="77777777" w:rsidR="00327536" w:rsidRDefault="00327536" w:rsidP="00327536">
      <w:pPr>
        <w:spacing w:before="240"/>
        <w:ind w:firstLine="708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Výbor Národnej rady Slovenskej republiky pre verejnú správu a regionálny rozvoj </w:t>
      </w:r>
      <w:r>
        <w:rPr>
          <w:color w:val="000000"/>
          <w:szCs w:val="24"/>
        </w:rPr>
        <w:t xml:space="preserve">uznesením č. 118 z 27. mája 2025 s návrhom zákona </w:t>
      </w:r>
      <w:r>
        <w:rPr>
          <w:b/>
          <w:bCs/>
          <w:color w:val="000000"/>
          <w:szCs w:val="24"/>
        </w:rPr>
        <w:t xml:space="preserve">súhlasil </w:t>
      </w:r>
      <w:r>
        <w:rPr>
          <w:color w:val="000000"/>
          <w:szCs w:val="24"/>
        </w:rPr>
        <w:t xml:space="preserve">a odporučil ho Národnej rade Slovenskej republiky </w:t>
      </w:r>
      <w:r>
        <w:rPr>
          <w:b/>
          <w:bCs/>
          <w:color w:val="000000"/>
          <w:szCs w:val="24"/>
        </w:rPr>
        <w:t xml:space="preserve">schváliť s pozmeňujúcimi a doplňujúcimi návrhmi; </w:t>
      </w:r>
    </w:p>
    <w:p w14:paraId="7D84D41C" w14:textId="77777777" w:rsidR="00327536" w:rsidRDefault="00327536" w:rsidP="00327536">
      <w:pPr>
        <w:ind w:firstLine="708"/>
        <w:jc w:val="both"/>
        <w:rPr>
          <w:szCs w:val="24"/>
        </w:rPr>
      </w:pPr>
    </w:p>
    <w:p w14:paraId="6BCA2CDB" w14:textId="77777777" w:rsidR="00327536" w:rsidRDefault="00327536" w:rsidP="00327536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IV.</w:t>
      </w:r>
    </w:p>
    <w:p w14:paraId="4627CE83" w14:textId="77777777" w:rsidR="00327536" w:rsidRDefault="00327536" w:rsidP="00327536">
      <w:pPr>
        <w:jc w:val="center"/>
        <w:rPr>
          <w:b/>
          <w:bCs/>
          <w:color w:val="000000"/>
          <w:szCs w:val="24"/>
        </w:rPr>
      </w:pPr>
    </w:p>
    <w:p w14:paraId="002A424C" w14:textId="77777777" w:rsidR="00327536" w:rsidRDefault="00327536" w:rsidP="00327536">
      <w:pPr>
        <w:spacing w:after="120"/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Z uznesení výborov Národnej rady Slovenskej republiky uvedených pod bodom III. spoločnej správy  vyplynuli tieto pozmeňujúce a doplňujúce návrhy:</w:t>
      </w:r>
    </w:p>
    <w:p w14:paraId="703E14C1" w14:textId="77777777" w:rsidR="00327536" w:rsidRDefault="00327536" w:rsidP="00327536">
      <w:pPr>
        <w:tabs>
          <w:tab w:val="left" w:pos="4678"/>
        </w:tabs>
        <w:jc w:val="both"/>
        <w:rPr>
          <w:kern w:val="2"/>
        </w:rPr>
      </w:pPr>
    </w:p>
    <w:p w14:paraId="18AF2455" w14:textId="77777777" w:rsidR="00327536" w:rsidRDefault="00327536" w:rsidP="00327536">
      <w:pPr>
        <w:pStyle w:val="Odsekzoznamu"/>
        <w:numPr>
          <w:ilvl w:val="0"/>
          <w:numId w:val="1"/>
        </w:numPr>
        <w:ind w:left="284" w:hanging="284"/>
        <w:rPr>
          <w:color w:val="000000"/>
          <w:sz w:val="27"/>
          <w:szCs w:val="27"/>
        </w:rPr>
      </w:pPr>
      <w:r>
        <w:rPr>
          <w:color w:val="000000"/>
          <w:sz w:val="24"/>
          <w:szCs w:val="24"/>
        </w:rPr>
        <w:t>Za úvodnou vetou zákona sa vypúšťajú slová „Čl. I“.</w:t>
      </w:r>
    </w:p>
    <w:p w14:paraId="12118841" w14:textId="77777777" w:rsidR="00327536" w:rsidRDefault="00327536" w:rsidP="00327536">
      <w:pPr>
        <w:rPr>
          <w:color w:val="000000"/>
          <w:szCs w:val="24"/>
        </w:rPr>
      </w:pPr>
    </w:p>
    <w:p w14:paraId="45A4E201" w14:textId="77777777" w:rsidR="00327536" w:rsidRDefault="00327536" w:rsidP="00327536">
      <w:pPr>
        <w:pStyle w:val="Odsekzoznamu"/>
        <w:ind w:left="22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Legislatívno-technická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úprava;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vypúšťa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sa označenie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„Čl.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I“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 dôvodu,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že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uvedený zákon</w:t>
      </w:r>
      <w:r>
        <w:rPr>
          <w:color w:val="000000"/>
          <w:spacing w:val="1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neobsahuje</w:t>
      </w:r>
      <w:r>
        <w:rPr>
          <w:color w:val="000000"/>
          <w:spacing w:val="1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novelizáciu</w:t>
      </w:r>
      <w:r>
        <w:rPr>
          <w:color w:val="000000"/>
          <w:spacing w:val="1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ďalších zákonov.</w:t>
      </w:r>
    </w:p>
    <w:p w14:paraId="617F29A3" w14:textId="77777777" w:rsidR="00327536" w:rsidRDefault="00327536" w:rsidP="00327536">
      <w:pPr>
        <w:pStyle w:val="Odsekzoznamu"/>
        <w:ind w:left="426"/>
        <w:rPr>
          <w:sz w:val="24"/>
          <w:szCs w:val="24"/>
        </w:rPr>
      </w:pPr>
    </w:p>
    <w:p w14:paraId="666D33EB" w14:textId="77777777" w:rsidR="00327536" w:rsidRDefault="00327536" w:rsidP="00327536">
      <w:pPr>
        <w:ind w:left="3540"/>
        <w:jc w:val="both"/>
        <w:rPr>
          <w:szCs w:val="24"/>
        </w:rPr>
      </w:pPr>
      <w:r>
        <w:rPr>
          <w:szCs w:val="24"/>
        </w:rPr>
        <w:t>Ústavnoprávny výbor NR SR</w:t>
      </w:r>
    </w:p>
    <w:p w14:paraId="066DB92F" w14:textId="77777777" w:rsidR="00327536" w:rsidRDefault="00327536" w:rsidP="00327536">
      <w:pPr>
        <w:ind w:left="3540"/>
        <w:jc w:val="both"/>
        <w:rPr>
          <w:szCs w:val="24"/>
        </w:rPr>
      </w:pPr>
      <w:r>
        <w:rPr>
          <w:szCs w:val="24"/>
        </w:rPr>
        <w:t>Výbor NR SR pre verejnú správu a regionálny rozvoj</w:t>
      </w:r>
    </w:p>
    <w:p w14:paraId="3A65E863" w14:textId="77777777" w:rsidR="00327536" w:rsidRDefault="00327536" w:rsidP="00327536">
      <w:pPr>
        <w:ind w:left="4248" w:firstLine="708"/>
        <w:rPr>
          <w:b/>
          <w:szCs w:val="24"/>
        </w:rPr>
      </w:pPr>
    </w:p>
    <w:p w14:paraId="7290ED29" w14:textId="77777777" w:rsidR="00327536" w:rsidRDefault="00327536" w:rsidP="00327536">
      <w:pPr>
        <w:pStyle w:val="Odsekzoznamu"/>
        <w:ind w:left="4674" w:firstLine="282"/>
        <w:rPr>
          <w:b/>
          <w:sz w:val="24"/>
          <w:szCs w:val="24"/>
        </w:rPr>
      </w:pPr>
      <w:r>
        <w:rPr>
          <w:b/>
          <w:sz w:val="24"/>
          <w:szCs w:val="24"/>
        </w:rPr>
        <w:t>Gestorský výbor odporúča schváliť.</w:t>
      </w:r>
    </w:p>
    <w:p w14:paraId="3CE73DDF" w14:textId="77777777" w:rsidR="00327536" w:rsidRDefault="00327536" w:rsidP="00327536">
      <w:pPr>
        <w:pStyle w:val="Odsekzoznamu"/>
        <w:ind w:left="4674" w:firstLine="282"/>
        <w:rPr>
          <w:b/>
          <w:sz w:val="24"/>
          <w:szCs w:val="24"/>
        </w:rPr>
      </w:pPr>
    </w:p>
    <w:p w14:paraId="0E3D7725" w14:textId="77777777" w:rsidR="00327536" w:rsidRDefault="00327536" w:rsidP="00327536">
      <w:pPr>
        <w:pStyle w:val="Odsekzoznamu"/>
        <w:ind w:left="426"/>
        <w:rPr>
          <w:sz w:val="24"/>
          <w:szCs w:val="24"/>
        </w:rPr>
      </w:pPr>
    </w:p>
    <w:p w14:paraId="671085D4" w14:textId="77777777" w:rsidR="00327536" w:rsidRDefault="00327536" w:rsidP="00327536">
      <w:pPr>
        <w:pStyle w:val="Odsekzoznamu"/>
        <w:numPr>
          <w:ilvl w:val="0"/>
          <w:numId w:val="1"/>
        </w:numPr>
        <w:spacing w:after="160"/>
        <w:ind w:left="284" w:hanging="284"/>
        <w:rPr>
          <w:color w:val="000000"/>
          <w:sz w:val="27"/>
          <w:szCs w:val="27"/>
        </w:rPr>
      </w:pPr>
      <w:r>
        <w:rPr>
          <w:color w:val="000000"/>
          <w:sz w:val="24"/>
          <w:szCs w:val="24"/>
        </w:rPr>
        <w:t xml:space="preserve">V § 7  ods. 7 poznámky pod čiarou k odkazom 7 a 8 znejú: </w:t>
      </w:r>
    </w:p>
    <w:p w14:paraId="7FEB097A" w14:textId="77777777" w:rsidR="00327536" w:rsidRDefault="00327536" w:rsidP="00327536">
      <w:pPr>
        <w:spacing w:after="240"/>
        <w:rPr>
          <w:color w:val="000000"/>
          <w:sz w:val="27"/>
          <w:szCs w:val="27"/>
        </w:rPr>
      </w:pPr>
      <w:r>
        <w:rPr>
          <w:color w:val="000000"/>
          <w:szCs w:val="24"/>
        </w:rPr>
        <w:t>„</w:t>
      </w:r>
      <w:r w:rsidRPr="006F5E85">
        <w:rPr>
          <w:color w:val="000000"/>
          <w:szCs w:val="24"/>
          <w:vertAlign w:val="superscript"/>
        </w:rPr>
        <w:t>7</w:t>
      </w:r>
      <w:r>
        <w:rPr>
          <w:color w:val="000000"/>
          <w:szCs w:val="24"/>
        </w:rPr>
        <w:t>)</w:t>
      </w:r>
      <w:r>
        <w:rPr>
          <w:color w:val="000000"/>
          <w:spacing w:val="14"/>
          <w:szCs w:val="24"/>
        </w:rPr>
        <w:t xml:space="preserve"> </w:t>
      </w:r>
      <w:r>
        <w:rPr>
          <w:color w:val="000000"/>
          <w:szCs w:val="24"/>
        </w:rPr>
        <w:t>Zákon</w:t>
      </w:r>
      <w:r>
        <w:rPr>
          <w:color w:val="000000"/>
          <w:spacing w:val="14"/>
          <w:szCs w:val="24"/>
        </w:rPr>
        <w:t xml:space="preserve"> </w:t>
      </w:r>
      <w:r>
        <w:rPr>
          <w:color w:val="000000"/>
          <w:szCs w:val="24"/>
        </w:rPr>
        <w:t>č.</w:t>
      </w:r>
      <w:r>
        <w:rPr>
          <w:color w:val="000000"/>
          <w:spacing w:val="14"/>
          <w:szCs w:val="24"/>
        </w:rPr>
        <w:t xml:space="preserve"> </w:t>
      </w:r>
      <w:r>
        <w:rPr>
          <w:color w:val="000000"/>
          <w:szCs w:val="24"/>
        </w:rPr>
        <w:t>25/2025</w:t>
      </w:r>
      <w:r>
        <w:rPr>
          <w:color w:val="000000"/>
          <w:spacing w:val="14"/>
          <w:szCs w:val="24"/>
        </w:rPr>
        <w:t xml:space="preserve"> </w:t>
      </w:r>
      <w:r>
        <w:rPr>
          <w:color w:val="000000"/>
          <w:szCs w:val="24"/>
        </w:rPr>
        <w:t>Z.</w:t>
      </w:r>
      <w:r>
        <w:rPr>
          <w:color w:val="000000"/>
          <w:spacing w:val="14"/>
          <w:szCs w:val="24"/>
        </w:rPr>
        <w:t xml:space="preserve"> </w:t>
      </w:r>
      <w:r>
        <w:rPr>
          <w:color w:val="000000"/>
          <w:szCs w:val="24"/>
        </w:rPr>
        <w:t>z.</w:t>
      </w:r>
      <w:r>
        <w:rPr>
          <w:color w:val="000000"/>
          <w:spacing w:val="14"/>
          <w:szCs w:val="24"/>
        </w:rPr>
        <w:t xml:space="preserve"> </w:t>
      </w:r>
      <w:r>
        <w:rPr>
          <w:color w:val="000000"/>
          <w:szCs w:val="24"/>
        </w:rPr>
        <w:t>Stavebný</w:t>
      </w:r>
      <w:r>
        <w:rPr>
          <w:color w:val="000000"/>
          <w:spacing w:val="14"/>
          <w:szCs w:val="24"/>
        </w:rPr>
        <w:t xml:space="preserve"> </w:t>
      </w:r>
      <w:r>
        <w:rPr>
          <w:color w:val="000000"/>
          <w:szCs w:val="24"/>
        </w:rPr>
        <w:t>zákon</w:t>
      </w:r>
      <w:r>
        <w:rPr>
          <w:color w:val="000000"/>
          <w:spacing w:val="14"/>
          <w:szCs w:val="24"/>
        </w:rPr>
        <w:t xml:space="preserve"> </w:t>
      </w:r>
      <w:r>
        <w:rPr>
          <w:color w:val="000000"/>
          <w:szCs w:val="24"/>
        </w:rPr>
        <w:t>a</w:t>
      </w:r>
      <w:r>
        <w:rPr>
          <w:color w:val="000000"/>
          <w:spacing w:val="14"/>
          <w:szCs w:val="24"/>
        </w:rPr>
        <w:t xml:space="preserve"> </w:t>
      </w:r>
      <w:r>
        <w:rPr>
          <w:color w:val="000000"/>
          <w:szCs w:val="24"/>
        </w:rPr>
        <w:t>o</w:t>
      </w:r>
      <w:r>
        <w:rPr>
          <w:color w:val="000000"/>
          <w:spacing w:val="14"/>
          <w:szCs w:val="24"/>
        </w:rPr>
        <w:t xml:space="preserve"> </w:t>
      </w:r>
      <w:r>
        <w:rPr>
          <w:color w:val="000000"/>
          <w:szCs w:val="24"/>
        </w:rPr>
        <w:t>zmene</w:t>
      </w:r>
      <w:r>
        <w:rPr>
          <w:color w:val="000000"/>
          <w:spacing w:val="14"/>
          <w:szCs w:val="24"/>
        </w:rPr>
        <w:t xml:space="preserve"> </w:t>
      </w:r>
      <w:r>
        <w:rPr>
          <w:color w:val="000000"/>
          <w:szCs w:val="24"/>
        </w:rPr>
        <w:t>a</w:t>
      </w:r>
      <w:r>
        <w:rPr>
          <w:color w:val="000000"/>
          <w:spacing w:val="14"/>
          <w:szCs w:val="24"/>
        </w:rPr>
        <w:t xml:space="preserve"> </w:t>
      </w:r>
      <w:r>
        <w:rPr>
          <w:color w:val="000000"/>
          <w:szCs w:val="24"/>
        </w:rPr>
        <w:t>doplnení</w:t>
      </w:r>
      <w:r>
        <w:rPr>
          <w:color w:val="000000"/>
          <w:spacing w:val="14"/>
          <w:szCs w:val="24"/>
        </w:rPr>
        <w:t xml:space="preserve"> </w:t>
      </w:r>
      <w:r>
        <w:rPr>
          <w:color w:val="000000"/>
          <w:szCs w:val="24"/>
        </w:rPr>
        <w:t>niektorých</w:t>
      </w:r>
      <w:r>
        <w:rPr>
          <w:color w:val="000000"/>
          <w:spacing w:val="14"/>
          <w:szCs w:val="24"/>
        </w:rPr>
        <w:t xml:space="preserve"> </w:t>
      </w:r>
      <w:r>
        <w:rPr>
          <w:color w:val="000000"/>
          <w:szCs w:val="24"/>
        </w:rPr>
        <w:t xml:space="preserve">zákonov (Stavebný zákon) v znení zákona č. 77/ 2025 Z. z. </w:t>
      </w:r>
    </w:p>
    <w:p w14:paraId="76D789FF" w14:textId="77777777" w:rsidR="00327536" w:rsidRDefault="00327536" w:rsidP="00327536">
      <w:pPr>
        <w:spacing w:after="240"/>
        <w:jc w:val="both"/>
        <w:rPr>
          <w:color w:val="000000"/>
          <w:sz w:val="27"/>
          <w:szCs w:val="27"/>
        </w:rPr>
      </w:pPr>
      <w:r w:rsidRPr="006F5E85">
        <w:rPr>
          <w:color w:val="000000"/>
          <w:szCs w:val="24"/>
          <w:vertAlign w:val="superscript"/>
        </w:rPr>
        <w:t>8</w:t>
      </w:r>
      <w:r>
        <w:rPr>
          <w:color w:val="000000"/>
          <w:szCs w:val="24"/>
        </w:rPr>
        <w:t>) § 29 ods. 1 písm. a) až d) zákona č. 25/2025 Z. z .“.</w:t>
      </w:r>
    </w:p>
    <w:p w14:paraId="45D6056E" w14:textId="77777777" w:rsidR="00327536" w:rsidRDefault="00327536" w:rsidP="00327536">
      <w:pPr>
        <w:pStyle w:val="Odsekzoznamu"/>
        <w:spacing w:after="240"/>
        <w:ind w:left="22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Legislatívno-technická</w:t>
      </w:r>
      <w:r>
        <w:rPr>
          <w:color w:val="000000"/>
          <w:spacing w:val="3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úprava;</w:t>
      </w:r>
      <w:r>
        <w:rPr>
          <w:color w:val="000000"/>
          <w:spacing w:val="3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aktualizácia odkazov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7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8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 dôvodu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prijatia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nového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zákona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č. 25/2025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Z.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z.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Stavebný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zákon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zmene</w:t>
      </w:r>
      <w:r>
        <w:rPr>
          <w:color w:val="000000"/>
          <w:spacing w:val="9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doplnení niektorých zákonov (Stavebný zákon).</w:t>
      </w:r>
    </w:p>
    <w:p w14:paraId="3E9B284D" w14:textId="77777777" w:rsidR="00327536" w:rsidRDefault="00327536" w:rsidP="00327536">
      <w:pPr>
        <w:pStyle w:val="Odsekzoznamu"/>
        <w:ind w:left="1134" w:firstLine="282"/>
        <w:rPr>
          <w:sz w:val="24"/>
          <w:szCs w:val="24"/>
        </w:rPr>
      </w:pPr>
    </w:p>
    <w:p w14:paraId="6165D58E" w14:textId="77777777" w:rsidR="00327536" w:rsidRDefault="00327536" w:rsidP="00327536">
      <w:pPr>
        <w:ind w:left="3540"/>
        <w:jc w:val="both"/>
        <w:rPr>
          <w:szCs w:val="24"/>
        </w:rPr>
      </w:pPr>
      <w:r>
        <w:rPr>
          <w:szCs w:val="24"/>
        </w:rPr>
        <w:t>Ústavnoprávny výbor NR SR</w:t>
      </w:r>
    </w:p>
    <w:p w14:paraId="1ABEA2A6" w14:textId="77777777" w:rsidR="00327536" w:rsidRDefault="00327536" w:rsidP="00327536">
      <w:pPr>
        <w:ind w:left="3540"/>
        <w:jc w:val="both"/>
        <w:rPr>
          <w:szCs w:val="24"/>
        </w:rPr>
      </w:pPr>
      <w:r>
        <w:rPr>
          <w:szCs w:val="24"/>
        </w:rPr>
        <w:t>Výbor NR SR pre verejnú správu a regionálny rozvoj</w:t>
      </w:r>
    </w:p>
    <w:p w14:paraId="1E7269A9" w14:textId="77777777" w:rsidR="00327536" w:rsidRDefault="00327536" w:rsidP="00327536">
      <w:pPr>
        <w:ind w:left="4248" w:firstLine="708"/>
        <w:rPr>
          <w:b/>
          <w:szCs w:val="24"/>
        </w:rPr>
      </w:pPr>
    </w:p>
    <w:p w14:paraId="264C4A71" w14:textId="77777777" w:rsidR="00327536" w:rsidRDefault="00327536" w:rsidP="00327536">
      <w:pPr>
        <w:pStyle w:val="Odsekzoznamu"/>
        <w:ind w:left="4674" w:firstLine="282"/>
        <w:rPr>
          <w:sz w:val="24"/>
          <w:szCs w:val="24"/>
        </w:rPr>
      </w:pPr>
      <w:r>
        <w:rPr>
          <w:b/>
          <w:sz w:val="24"/>
          <w:szCs w:val="24"/>
        </w:rPr>
        <w:t>Gestorský výbor odporúča schváliť.</w:t>
      </w:r>
    </w:p>
    <w:p w14:paraId="57D0A6EB" w14:textId="77777777" w:rsidR="00327536" w:rsidRDefault="00327536" w:rsidP="00327536">
      <w:pPr>
        <w:pStyle w:val="Odsekzoznamu"/>
        <w:ind w:left="426"/>
        <w:rPr>
          <w:sz w:val="24"/>
          <w:szCs w:val="24"/>
        </w:rPr>
      </w:pPr>
    </w:p>
    <w:p w14:paraId="7AA0655A" w14:textId="77777777" w:rsidR="00327536" w:rsidRDefault="00327536" w:rsidP="00327536">
      <w:pPr>
        <w:pStyle w:val="Odsekzoznamu"/>
        <w:numPr>
          <w:ilvl w:val="0"/>
          <w:numId w:val="1"/>
        </w:numPr>
        <w:spacing w:before="240" w:after="240"/>
        <w:ind w:left="0" w:firstLine="0"/>
        <w:jc w:val="both"/>
        <w:rPr>
          <w:rFonts w:eastAsia="Calibri"/>
          <w:i/>
          <w:sz w:val="24"/>
          <w:szCs w:val="24"/>
        </w:rPr>
      </w:pPr>
      <w:r>
        <w:rPr>
          <w:color w:val="000000"/>
          <w:sz w:val="24"/>
          <w:szCs w:val="24"/>
        </w:rPr>
        <w:t>V § 10 ods. 2 sa slovo „prijatý“ nahrádza slovom „schválený“.</w:t>
      </w:r>
    </w:p>
    <w:p w14:paraId="765D21AE" w14:textId="77777777" w:rsidR="00327536" w:rsidRDefault="00327536" w:rsidP="00327536">
      <w:pPr>
        <w:pStyle w:val="Odsekzoznamu"/>
        <w:spacing w:before="240" w:after="240"/>
        <w:ind w:left="1134"/>
        <w:jc w:val="both"/>
        <w:rPr>
          <w:color w:val="000000"/>
          <w:sz w:val="24"/>
          <w:szCs w:val="24"/>
        </w:rPr>
      </w:pPr>
    </w:p>
    <w:p w14:paraId="6DE2174E" w14:textId="77777777" w:rsidR="00327536" w:rsidRDefault="00327536" w:rsidP="00327536">
      <w:pPr>
        <w:pStyle w:val="Odsekzoznamu"/>
        <w:spacing w:before="240" w:after="240"/>
        <w:ind w:left="2268"/>
        <w:jc w:val="both"/>
        <w:rPr>
          <w:rFonts w:eastAsia="Calibri"/>
          <w:i/>
          <w:sz w:val="24"/>
          <w:szCs w:val="24"/>
        </w:rPr>
      </w:pPr>
      <w:r>
        <w:rPr>
          <w:color w:val="000000"/>
          <w:sz w:val="24"/>
          <w:szCs w:val="24"/>
        </w:rPr>
        <w:t>Legislatívno-technická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úprava;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zjednotenie terminológie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prechodného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ustanovenia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§ 4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ods.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zákona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č.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336/2015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Z.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z.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 podpore najmenej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lastRenderedPageBreak/>
        <w:t>rozvinutých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okresov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o zmene a doplnení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niektorých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zákonov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 znení neskorších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predpisov,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ako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aj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§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ods.</w:t>
      </w:r>
      <w:r>
        <w:rPr>
          <w:color w:val="000000"/>
          <w:spacing w:val="1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 návrhu zákona.</w:t>
      </w:r>
    </w:p>
    <w:p w14:paraId="15A4F85C" w14:textId="77777777" w:rsidR="00327536" w:rsidRDefault="00327536" w:rsidP="00327536">
      <w:pPr>
        <w:pStyle w:val="Odsekzoznamu"/>
        <w:ind w:left="1134" w:firstLine="282"/>
        <w:rPr>
          <w:rFonts w:eastAsia="Calibri"/>
          <w:i/>
          <w:sz w:val="24"/>
          <w:szCs w:val="24"/>
        </w:rPr>
      </w:pPr>
    </w:p>
    <w:p w14:paraId="74D89FFC" w14:textId="77777777" w:rsidR="00327536" w:rsidRDefault="00327536" w:rsidP="00327536">
      <w:pPr>
        <w:ind w:left="3540"/>
        <w:jc w:val="both"/>
        <w:rPr>
          <w:szCs w:val="24"/>
        </w:rPr>
      </w:pPr>
      <w:r>
        <w:rPr>
          <w:szCs w:val="24"/>
        </w:rPr>
        <w:t>Ústavnoprávny výbor NR SR</w:t>
      </w:r>
    </w:p>
    <w:p w14:paraId="357E7A16" w14:textId="77777777" w:rsidR="00327536" w:rsidRDefault="00327536" w:rsidP="00327536">
      <w:pPr>
        <w:ind w:left="3540"/>
        <w:jc w:val="both"/>
        <w:rPr>
          <w:szCs w:val="24"/>
        </w:rPr>
      </w:pPr>
      <w:r>
        <w:rPr>
          <w:szCs w:val="24"/>
        </w:rPr>
        <w:t>Výbor NR SR pre verejnú správu a regionálny rozvoj</w:t>
      </w:r>
    </w:p>
    <w:p w14:paraId="501E7B6D" w14:textId="77777777" w:rsidR="00327536" w:rsidRDefault="00327536" w:rsidP="00327536">
      <w:pPr>
        <w:ind w:left="4248" w:firstLine="708"/>
        <w:rPr>
          <w:b/>
          <w:szCs w:val="24"/>
        </w:rPr>
      </w:pPr>
    </w:p>
    <w:p w14:paraId="3C71F1D8" w14:textId="77777777" w:rsidR="00327536" w:rsidRDefault="00327536" w:rsidP="00327536">
      <w:pPr>
        <w:pStyle w:val="Odsekzoznamu"/>
        <w:ind w:left="4674" w:firstLine="282"/>
        <w:rPr>
          <w:sz w:val="24"/>
          <w:szCs w:val="24"/>
        </w:rPr>
      </w:pPr>
      <w:r>
        <w:rPr>
          <w:b/>
          <w:sz w:val="24"/>
          <w:szCs w:val="24"/>
        </w:rPr>
        <w:t>Gestorský výbor odporúča schváliť.</w:t>
      </w:r>
    </w:p>
    <w:p w14:paraId="7A57BEDC" w14:textId="77777777" w:rsidR="00327536" w:rsidRDefault="00327536" w:rsidP="00327536">
      <w:pPr>
        <w:pStyle w:val="Odsekzoznamu"/>
        <w:ind w:left="426"/>
        <w:rPr>
          <w:sz w:val="24"/>
          <w:szCs w:val="24"/>
        </w:rPr>
      </w:pPr>
    </w:p>
    <w:p w14:paraId="1342047F" w14:textId="77777777" w:rsidR="00327536" w:rsidRDefault="00327536" w:rsidP="00327536">
      <w:pPr>
        <w:pStyle w:val="Odsekzoznamu"/>
        <w:numPr>
          <w:ilvl w:val="0"/>
          <w:numId w:val="1"/>
        </w:numPr>
        <w:spacing w:after="160"/>
        <w:ind w:left="284" w:hanging="284"/>
        <w:jc w:val="both"/>
        <w:rPr>
          <w:color w:val="000000"/>
          <w:sz w:val="27"/>
          <w:szCs w:val="27"/>
        </w:rPr>
      </w:pPr>
      <w:r>
        <w:rPr>
          <w:color w:val="000000"/>
          <w:sz w:val="24"/>
          <w:szCs w:val="24"/>
        </w:rPr>
        <w:t>V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§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12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sa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slová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„1.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mája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2025“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nahrádzajú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slovami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„1.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augusta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2025“.  V tejto</w:t>
      </w:r>
      <w:r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súvislosti sa v § 10 ods. 1, 2, 3 a 5 slová „30. apríla 2025“ nahrádzajú slovami „31. júla 2025“. </w:t>
      </w:r>
    </w:p>
    <w:p w14:paraId="66B3384D" w14:textId="77777777" w:rsidR="00327536" w:rsidRDefault="00327536" w:rsidP="00327536">
      <w:pPr>
        <w:pStyle w:val="Odsekzoznamu"/>
        <w:ind w:left="1134"/>
        <w:jc w:val="both"/>
        <w:rPr>
          <w:color w:val="000000"/>
          <w:sz w:val="24"/>
          <w:szCs w:val="24"/>
        </w:rPr>
      </w:pPr>
    </w:p>
    <w:p w14:paraId="0483DCB6" w14:textId="77777777" w:rsidR="00327536" w:rsidRDefault="00327536" w:rsidP="00327536">
      <w:pPr>
        <w:pStyle w:val="Odsekzoznamu"/>
        <w:ind w:left="2268"/>
        <w:jc w:val="both"/>
        <w:rPr>
          <w:rFonts w:eastAsia="Calibri"/>
          <w:i/>
          <w:sz w:val="24"/>
          <w:szCs w:val="24"/>
        </w:rPr>
      </w:pPr>
      <w:r>
        <w:rPr>
          <w:color w:val="000000"/>
          <w:sz w:val="24"/>
          <w:szCs w:val="24"/>
        </w:rPr>
        <w:t>Posunutie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účinnosti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s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tým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súvisiaca úprava</w:t>
      </w:r>
      <w:r>
        <w:rPr>
          <w:color w:val="000000"/>
          <w:spacing w:val="5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prechodných</w:t>
      </w:r>
      <w:r>
        <w:rPr>
          <w:color w:val="000000"/>
          <w:spacing w:val="5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ustanovení zohľadňuje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dĺžku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legislatívneho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procesu, ako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aj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požiadavky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lehoty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ustanovené Ústavou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Slovenskej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republiky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[čl.</w:t>
      </w:r>
      <w:r>
        <w:rPr>
          <w:color w:val="000000"/>
          <w:spacing w:val="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87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ods. 2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až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čl.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102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ods.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písm.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o)]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súčasne bude zabezpečená potrebná </w:t>
      </w:r>
      <w:proofErr w:type="spellStart"/>
      <w:r>
        <w:rPr>
          <w:color w:val="000000"/>
          <w:sz w:val="24"/>
          <w:szCs w:val="24"/>
        </w:rPr>
        <w:t>legisvakancia</w:t>
      </w:r>
      <w:proofErr w:type="spellEnd"/>
      <w:r>
        <w:rPr>
          <w:color w:val="000000"/>
          <w:sz w:val="24"/>
          <w:szCs w:val="24"/>
        </w:rPr>
        <w:t>.</w:t>
      </w:r>
    </w:p>
    <w:p w14:paraId="51B6D376" w14:textId="77777777" w:rsidR="00327536" w:rsidRDefault="00327536" w:rsidP="00327536">
      <w:pPr>
        <w:pStyle w:val="Odsekzoznamu"/>
        <w:ind w:left="1134" w:firstLine="282"/>
        <w:rPr>
          <w:rFonts w:eastAsia="Calibri"/>
          <w:i/>
          <w:sz w:val="24"/>
          <w:szCs w:val="24"/>
        </w:rPr>
      </w:pPr>
    </w:p>
    <w:p w14:paraId="6DDB292F" w14:textId="77777777" w:rsidR="00327536" w:rsidRDefault="00327536" w:rsidP="00327536">
      <w:pPr>
        <w:ind w:left="3540"/>
        <w:jc w:val="both"/>
        <w:rPr>
          <w:szCs w:val="24"/>
        </w:rPr>
      </w:pPr>
      <w:r>
        <w:rPr>
          <w:szCs w:val="24"/>
        </w:rPr>
        <w:t>Ústavnoprávny výbor NR SR</w:t>
      </w:r>
    </w:p>
    <w:p w14:paraId="0BC7EFAE" w14:textId="77777777" w:rsidR="00327536" w:rsidRDefault="00327536" w:rsidP="00327536">
      <w:pPr>
        <w:ind w:left="3540"/>
        <w:jc w:val="both"/>
        <w:rPr>
          <w:szCs w:val="24"/>
        </w:rPr>
      </w:pPr>
      <w:r>
        <w:rPr>
          <w:szCs w:val="24"/>
        </w:rPr>
        <w:t>Výbor NR SR pre verejnú správu a regionálny rozvoj</w:t>
      </w:r>
    </w:p>
    <w:p w14:paraId="1042A694" w14:textId="77777777" w:rsidR="00327536" w:rsidRDefault="00327536" w:rsidP="00327536">
      <w:pPr>
        <w:ind w:left="4248" w:firstLine="708"/>
        <w:rPr>
          <w:b/>
          <w:szCs w:val="24"/>
        </w:rPr>
      </w:pPr>
    </w:p>
    <w:p w14:paraId="67FD305D" w14:textId="77777777" w:rsidR="00327536" w:rsidRDefault="00327536" w:rsidP="00327536">
      <w:pPr>
        <w:pStyle w:val="Odsekzoznamu"/>
        <w:ind w:left="4674" w:firstLine="282"/>
        <w:rPr>
          <w:sz w:val="24"/>
          <w:szCs w:val="24"/>
        </w:rPr>
      </w:pPr>
      <w:r>
        <w:rPr>
          <w:b/>
          <w:sz w:val="24"/>
          <w:szCs w:val="24"/>
        </w:rPr>
        <w:t>Gestorský výbor odporúča schváliť.</w:t>
      </w:r>
    </w:p>
    <w:p w14:paraId="77354D41" w14:textId="77777777" w:rsidR="00327536" w:rsidRDefault="00327536" w:rsidP="00327536">
      <w:pPr>
        <w:jc w:val="center"/>
        <w:rPr>
          <w:b/>
          <w:szCs w:val="24"/>
        </w:rPr>
      </w:pPr>
    </w:p>
    <w:p w14:paraId="52E19EEA" w14:textId="77777777" w:rsidR="00327536" w:rsidRPr="00362B77" w:rsidRDefault="00327536" w:rsidP="00327536">
      <w:pPr>
        <w:pStyle w:val="Default"/>
        <w:numPr>
          <w:ilvl w:val="0"/>
          <w:numId w:val="1"/>
        </w:numPr>
        <w:ind w:left="284" w:hanging="284"/>
        <w:jc w:val="both"/>
      </w:pPr>
      <w:r w:rsidRPr="00362B77">
        <w:t>Doterajší text vládneho návrhu zákona sa označuje ako článok I a dopĺňa sa článkami II a III, ktoré znejú:</w:t>
      </w:r>
    </w:p>
    <w:p w14:paraId="349A4ADB" w14:textId="77777777" w:rsidR="00327536" w:rsidRDefault="00327536" w:rsidP="00327536">
      <w:pPr>
        <w:pStyle w:val="Default"/>
        <w:ind w:left="709"/>
        <w:jc w:val="center"/>
      </w:pPr>
      <w:r w:rsidRPr="00362B77">
        <w:t>„Čl. II</w:t>
      </w:r>
    </w:p>
    <w:p w14:paraId="7DC6D8BF" w14:textId="77777777" w:rsidR="0052144D" w:rsidRPr="00362B77" w:rsidRDefault="0052144D" w:rsidP="00327536">
      <w:pPr>
        <w:pStyle w:val="Default"/>
        <w:ind w:left="709"/>
        <w:jc w:val="center"/>
      </w:pPr>
    </w:p>
    <w:p w14:paraId="1E3670DA" w14:textId="77777777" w:rsidR="00327536" w:rsidRPr="00362B77" w:rsidRDefault="00327536" w:rsidP="00327536">
      <w:pPr>
        <w:pStyle w:val="Default"/>
        <w:ind w:left="284"/>
        <w:jc w:val="both"/>
        <w:rPr>
          <w:highlight w:val="yellow"/>
        </w:rPr>
      </w:pPr>
      <w:r w:rsidRPr="00362B77">
        <w:t>Zákon Slovenskej národnej rady č. 369/1990 Zb. o obecnom zriadení v znení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</w:t>
      </w:r>
      <w:r w:rsidRPr="00327536">
        <w:t xml:space="preserve"> </w:t>
      </w:r>
      <w:r w:rsidRPr="00362B77">
        <w:t xml:space="preserve">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 uznesenia Ústavného súdu Slovenskej republiky č. 239/2014 Z. z., zákona č. 125/2015 Z. z., zákona č. 447/2015 Z. z., zákona č. 125/2016 Z. z., nálezu Ústavného súdu Slovenskej republiky č. 131/2017 Z. z., zákona č. 70/2018 Z. z., zákona č. 177/2018 Z. z., zákona č. 5/2019 Z. z., zákona č. 413/2019 Z. z., zákona č. 73/2020 Z. z., zákona č. 338/2020 Z. z., zákona č. 345/2020 Z. z., zákona č. 488/2021 Z. z., zákona č. 512/2021 Z. z., zákona č. 42/2022 Z. z., zákona č. 137/2023 Z. z., zákona č. 195/2023 Z. z., </w:t>
      </w:r>
      <w:r w:rsidRPr="00362B77">
        <w:lastRenderedPageBreak/>
        <w:t xml:space="preserve">zákona č. 205/2023 Z. z., zákona č. 285/2023 Z. z. a zákona č. 26/2025 Z. z. sa mení </w:t>
      </w:r>
      <w:r w:rsidR="00D967A7">
        <w:t xml:space="preserve">a dopĺňa </w:t>
      </w:r>
      <w:r w:rsidRPr="00362B77">
        <w:t>takto:</w:t>
      </w:r>
    </w:p>
    <w:p w14:paraId="29942500" w14:textId="77777777" w:rsidR="00327536" w:rsidRPr="00362B77" w:rsidRDefault="00327536" w:rsidP="00327536">
      <w:pPr>
        <w:rPr>
          <w:szCs w:val="24"/>
        </w:rPr>
      </w:pPr>
    </w:p>
    <w:p w14:paraId="335C479E" w14:textId="128AC416" w:rsidR="00327536" w:rsidRPr="00362B77" w:rsidRDefault="00327536" w:rsidP="00327536">
      <w:pPr>
        <w:pStyle w:val="Odsekzoznamu"/>
        <w:numPr>
          <w:ilvl w:val="0"/>
          <w:numId w:val="3"/>
        </w:numPr>
        <w:suppressAutoHyphens w:val="0"/>
        <w:ind w:left="1134" w:hanging="425"/>
        <w:jc w:val="both"/>
        <w:rPr>
          <w:sz w:val="24"/>
          <w:szCs w:val="24"/>
        </w:rPr>
      </w:pPr>
      <w:r w:rsidRPr="00362B77">
        <w:rPr>
          <w:sz w:val="24"/>
          <w:szCs w:val="24"/>
        </w:rPr>
        <w:t>V § 2 ods. 5 sa slová „osobitný predpis“ nahrádzajú slov</w:t>
      </w:r>
      <w:r w:rsidR="0052144D">
        <w:rPr>
          <w:sz w:val="24"/>
          <w:szCs w:val="24"/>
        </w:rPr>
        <w:t>ami</w:t>
      </w:r>
      <w:r w:rsidRPr="00362B77">
        <w:rPr>
          <w:sz w:val="24"/>
          <w:szCs w:val="24"/>
        </w:rPr>
        <w:t xml:space="preserve"> „</w:t>
      </w:r>
      <w:r>
        <w:rPr>
          <w:sz w:val="24"/>
          <w:szCs w:val="24"/>
        </w:rPr>
        <w:t xml:space="preserve">tento </w:t>
      </w:r>
      <w:r w:rsidRPr="00362B77">
        <w:rPr>
          <w:sz w:val="24"/>
          <w:szCs w:val="24"/>
        </w:rPr>
        <w:t xml:space="preserve">zákon“. </w:t>
      </w:r>
    </w:p>
    <w:p w14:paraId="76345156" w14:textId="77777777" w:rsidR="00327536" w:rsidRPr="00362B77" w:rsidRDefault="00327536" w:rsidP="00327536">
      <w:pPr>
        <w:pStyle w:val="Odsekzoznamu"/>
        <w:jc w:val="both"/>
        <w:rPr>
          <w:sz w:val="24"/>
          <w:szCs w:val="24"/>
        </w:rPr>
      </w:pPr>
    </w:p>
    <w:p w14:paraId="50214162" w14:textId="77777777" w:rsidR="00327536" w:rsidRPr="00362B77" w:rsidRDefault="00327536" w:rsidP="00327536">
      <w:pPr>
        <w:pStyle w:val="Odsekzoznamu"/>
        <w:numPr>
          <w:ilvl w:val="0"/>
          <w:numId w:val="3"/>
        </w:numPr>
        <w:suppressAutoHyphens w:val="0"/>
        <w:ind w:left="1134" w:hanging="425"/>
        <w:jc w:val="both"/>
        <w:rPr>
          <w:sz w:val="24"/>
          <w:szCs w:val="24"/>
        </w:rPr>
      </w:pPr>
      <w:r w:rsidRPr="00362B77">
        <w:rPr>
          <w:sz w:val="24"/>
          <w:szCs w:val="24"/>
        </w:rPr>
        <w:t>§ 2a sa dopĺňa odsekom 7, ktorý znie:</w:t>
      </w:r>
    </w:p>
    <w:p w14:paraId="26D6313B" w14:textId="77777777" w:rsidR="00327536" w:rsidRPr="00362B77" w:rsidRDefault="00327536" w:rsidP="00327536">
      <w:pPr>
        <w:ind w:left="1134"/>
        <w:jc w:val="both"/>
        <w:rPr>
          <w:szCs w:val="24"/>
        </w:rPr>
      </w:pPr>
      <w:r w:rsidRPr="00362B77">
        <w:rPr>
          <w:szCs w:val="24"/>
        </w:rPr>
        <w:t>„(7) Ak v súvislosti s rozdelením alebo zlúčením obcí alebo častí obce trvá spor o zaradenie konkrétneho súvislého územia do územia jednej z dotknutých obcí alebo častí obce, môže na návrh jednej z dotknutých obcí alebo častí obce o zmene hraníc územia obce alebo časti obce rozhodnúť vláda Slovenskej republiky, ak</w:t>
      </w:r>
    </w:p>
    <w:p w14:paraId="022B7C1B" w14:textId="77777777" w:rsidR="00327536" w:rsidRPr="00362B77" w:rsidRDefault="00327536" w:rsidP="00327536">
      <w:pPr>
        <w:pStyle w:val="Odsekzoznamu"/>
        <w:numPr>
          <w:ilvl w:val="0"/>
          <w:numId w:val="4"/>
        </w:numPr>
        <w:suppressAutoHyphens w:val="0"/>
        <w:ind w:left="1418" w:hanging="284"/>
        <w:jc w:val="both"/>
        <w:rPr>
          <w:sz w:val="24"/>
          <w:szCs w:val="24"/>
        </w:rPr>
      </w:pPr>
      <w:r w:rsidRPr="00362B77">
        <w:rPr>
          <w:sz w:val="24"/>
          <w:szCs w:val="24"/>
        </w:rPr>
        <w:t>odo dňa účinnosti právneho titulu na rozdelenie alebo zlúčenie uplynulo viac než desať rokov,</w:t>
      </w:r>
    </w:p>
    <w:p w14:paraId="5944B8DA" w14:textId="77777777" w:rsidR="00327536" w:rsidRPr="00362B77" w:rsidRDefault="00327536" w:rsidP="00327536">
      <w:pPr>
        <w:pStyle w:val="Odsekzoznamu"/>
        <w:numPr>
          <w:ilvl w:val="0"/>
          <w:numId w:val="4"/>
        </w:numPr>
        <w:suppressAutoHyphens w:val="0"/>
        <w:ind w:left="1418" w:hanging="284"/>
        <w:jc w:val="both"/>
        <w:rPr>
          <w:sz w:val="24"/>
          <w:szCs w:val="24"/>
        </w:rPr>
      </w:pPr>
      <w:r w:rsidRPr="00362B77">
        <w:rPr>
          <w:sz w:val="24"/>
          <w:szCs w:val="24"/>
        </w:rPr>
        <w:t>došlo k urbanistickému splynutiu sporných území s obcou alebo jej časťou, ktorá navrhuje, aby bolo rozhodnuté o zmene územia obce alebo jej časti,</w:t>
      </w:r>
    </w:p>
    <w:p w14:paraId="3C746102" w14:textId="00ED2FAB" w:rsidR="00327536" w:rsidRPr="00362B77" w:rsidRDefault="00327536" w:rsidP="00327536">
      <w:pPr>
        <w:pStyle w:val="Odsekzoznamu"/>
        <w:numPr>
          <w:ilvl w:val="0"/>
          <w:numId w:val="4"/>
        </w:numPr>
        <w:suppressAutoHyphens w:val="0"/>
        <w:ind w:left="1418" w:hanging="284"/>
        <w:jc w:val="both"/>
        <w:rPr>
          <w:sz w:val="24"/>
          <w:szCs w:val="24"/>
        </w:rPr>
      </w:pPr>
      <w:r w:rsidRPr="00362B77">
        <w:rPr>
          <w:sz w:val="24"/>
          <w:szCs w:val="24"/>
        </w:rPr>
        <w:t>sa rozhodne v súlade s výsledkom hlasovania osôb s trvalým pobytom na spornom území o tom, v ktorej obci alebo časti obce chcú mať trvalý pobyt.</w:t>
      </w:r>
      <w:r w:rsidR="0052144D">
        <w:rPr>
          <w:sz w:val="24"/>
          <w:szCs w:val="24"/>
        </w:rPr>
        <w:t>“.</w:t>
      </w:r>
    </w:p>
    <w:p w14:paraId="249EA272" w14:textId="77777777" w:rsidR="00327536" w:rsidRPr="00362B77" w:rsidRDefault="00327536" w:rsidP="00327536">
      <w:pPr>
        <w:pStyle w:val="Default"/>
        <w:jc w:val="both"/>
        <w:rPr>
          <w:i/>
          <w:u w:val="single"/>
        </w:rPr>
      </w:pPr>
    </w:p>
    <w:p w14:paraId="74CAABF4" w14:textId="77777777" w:rsidR="00327536" w:rsidRPr="00362B77" w:rsidRDefault="00327536" w:rsidP="00327536">
      <w:pPr>
        <w:ind w:left="2268"/>
        <w:jc w:val="both"/>
        <w:rPr>
          <w:szCs w:val="24"/>
        </w:rPr>
      </w:pPr>
      <w:r w:rsidRPr="00362B77">
        <w:rPr>
          <w:szCs w:val="24"/>
        </w:rPr>
        <w:t>V Slovenskej republike naďalej existujú spory medzi obcami o hranice katastrálnych území. Častokrát ide o dlhoročné spory medzi samosprávami, ktorých riešenie je extrémne náročné. V týchto prípadoch nastávajú situácie, ktoré nemusí vyriešiť ani súdne rozhodnutie. Preto sa navrhuje vo výnimočných a taxatívne vymedzených prípadoch zveriť právomoc rozhodnúť o zmene hranice katastrálneho územia vláde Slovenskej republiky na návrh niektorého zo zainteresovaných subjektov.</w:t>
      </w:r>
    </w:p>
    <w:p w14:paraId="3E94D2BC" w14:textId="77777777" w:rsidR="00327536" w:rsidRPr="00362B77" w:rsidRDefault="00327536" w:rsidP="00327536">
      <w:pPr>
        <w:ind w:firstLine="708"/>
        <w:jc w:val="both"/>
        <w:rPr>
          <w:szCs w:val="24"/>
        </w:rPr>
      </w:pPr>
    </w:p>
    <w:p w14:paraId="6E655275" w14:textId="77777777" w:rsidR="00327536" w:rsidRDefault="00327536" w:rsidP="00327536">
      <w:pPr>
        <w:ind w:firstLine="708"/>
        <w:jc w:val="center"/>
        <w:rPr>
          <w:szCs w:val="24"/>
        </w:rPr>
      </w:pPr>
      <w:r w:rsidRPr="00362B77">
        <w:rPr>
          <w:szCs w:val="24"/>
        </w:rPr>
        <w:t>Čl. III</w:t>
      </w:r>
    </w:p>
    <w:p w14:paraId="31E4E7DB" w14:textId="77777777" w:rsidR="001F5C22" w:rsidRPr="00362B77" w:rsidRDefault="001F5C22" w:rsidP="00327536">
      <w:pPr>
        <w:ind w:firstLine="708"/>
        <w:jc w:val="center"/>
        <w:rPr>
          <w:szCs w:val="24"/>
        </w:rPr>
      </w:pPr>
    </w:p>
    <w:p w14:paraId="40193C61" w14:textId="77777777" w:rsidR="00327536" w:rsidRPr="00362B77" w:rsidRDefault="00327536" w:rsidP="00327536">
      <w:pPr>
        <w:ind w:left="284"/>
        <w:jc w:val="both"/>
        <w:rPr>
          <w:szCs w:val="24"/>
        </w:rPr>
      </w:pPr>
      <w:r w:rsidRPr="00362B77">
        <w:rPr>
          <w:szCs w:val="24"/>
        </w:rPr>
        <w:t>Zákon Národnej rady Slovenskej republiky č. 162/1995 Z. z. o katastri nehnuteľností a o zápise vlastníckych a iných práv k nehnuteľnostiam (katastrálny zákon) v znení zákona Národnej rady Slovenskej republiky č. 222/1996 Z. z., zákona č. 255/2001 Z. z., zákona č. 419/2002 Z. z., zákona č. 173/2004 Z. z., zákona č. 568/2007 Z. z., zákona č. 669/2007 Z. z., zákona č. 384/2008 Z. z., zákona č. 304/2009 Z. z., zákona č. 103/2010 Z. z., zákona č. 345/2012 Z. z., zákona č. 180/2013 Z. z., zákona č. 125/2016 Z. z., zákona č. 212/2018 Z. z., zákona č. 225/2019 Z. z., zákona č. 325/2022 Z. z., zákona č. 2/2023 Z. z., zákona č. 205/2023 Z. z., zákona č. 46/2024 Z. z., zákona č. 142/2024 Z. z. a zákona č. 26/2025 Z. z. sa mení a dopĺňa takto:</w:t>
      </w:r>
    </w:p>
    <w:p w14:paraId="232E220B" w14:textId="77777777" w:rsidR="00327536" w:rsidRPr="00362B77" w:rsidRDefault="00327536" w:rsidP="00327536">
      <w:pPr>
        <w:jc w:val="both"/>
        <w:rPr>
          <w:szCs w:val="24"/>
        </w:rPr>
      </w:pPr>
    </w:p>
    <w:p w14:paraId="3BDCBA71" w14:textId="77777777" w:rsidR="00327536" w:rsidRPr="00362B77" w:rsidRDefault="00327536" w:rsidP="00327536">
      <w:pPr>
        <w:pStyle w:val="Odsekzoznamu"/>
        <w:numPr>
          <w:ilvl w:val="0"/>
          <w:numId w:val="2"/>
        </w:numPr>
        <w:suppressAutoHyphens w:val="0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Pr="00362B77">
        <w:rPr>
          <w:sz w:val="24"/>
          <w:szCs w:val="24"/>
        </w:rPr>
        <w:t xml:space="preserve">§ 18 sa </w:t>
      </w:r>
      <w:r>
        <w:rPr>
          <w:sz w:val="24"/>
          <w:szCs w:val="24"/>
        </w:rPr>
        <w:t>za odsek 1</w:t>
      </w:r>
      <w:r w:rsidRPr="00362B77">
        <w:rPr>
          <w:sz w:val="24"/>
          <w:szCs w:val="24"/>
        </w:rPr>
        <w:t>vkladá nový odsek 2, ktorý znie:</w:t>
      </w:r>
    </w:p>
    <w:p w14:paraId="1DE94E9B" w14:textId="2DC8FFCC" w:rsidR="00327536" w:rsidRPr="00362B77" w:rsidRDefault="00327536" w:rsidP="00327536">
      <w:pPr>
        <w:pStyle w:val="Odsekzoznamu"/>
        <w:ind w:left="1134"/>
        <w:jc w:val="both"/>
        <w:rPr>
          <w:sz w:val="24"/>
          <w:szCs w:val="24"/>
        </w:rPr>
      </w:pPr>
      <w:r w:rsidRPr="00362B77">
        <w:rPr>
          <w:sz w:val="24"/>
          <w:szCs w:val="24"/>
        </w:rPr>
        <w:t>„</w:t>
      </w:r>
      <w:r w:rsidR="0052144D">
        <w:rPr>
          <w:sz w:val="24"/>
          <w:szCs w:val="24"/>
        </w:rPr>
        <w:t xml:space="preserve">(2) </w:t>
      </w:r>
      <w:r w:rsidRPr="00362B77">
        <w:rPr>
          <w:sz w:val="24"/>
          <w:szCs w:val="24"/>
        </w:rPr>
        <w:t>Vo veci zmeny hranice katastrálneho územia, ktorá je súčasne hranicou obce, a o ktorej rozhodla vláda Slovenskej republiky, koná okresný úrad v sídle kraja.“</w:t>
      </w:r>
    </w:p>
    <w:p w14:paraId="1A7943B6" w14:textId="77777777" w:rsidR="00327536" w:rsidRPr="00362B77" w:rsidRDefault="00327536" w:rsidP="00327536">
      <w:pPr>
        <w:pStyle w:val="Odsekzoznamu"/>
        <w:ind w:left="1134"/>
        <w:jc w:val="both"/>
        <w:rPr>
          <w:sz w:val="24"/>
          <w:szCs w:val="24"/>
        </w:rPr>
      </w:pPr>
    </w:p>
    <w:p w14:paraId="392767D2" w14:textId="70912E12" w:rsidR="00327536" w:rsidRPr="00362B77" w:rsidRDefault="0052144D" w:rsidP="00327536">
      <w:pPr>
        <w:pStyle w:val="Odsekzoznamu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Doterajší odsek 2 sa označuje ako 3. </w:t>
      </w:r>
    </w:p>
    <w:p w14:paraId="37C6C0CD" w14:textId="77777777" w:rsidR="00327536" w:rsidRPr="00362B77" w:rsidRDefault="00327536" w:rsidP="00327536">
      <w:pPr>
        <w:pStyle w:val="Odsekzoznamu"/>
        <w:ind w:left="567"/>
        <w:jc w:val="both"/>
        <w:rPr>
          <w:sz w:val="24"/>
          <w:szCs w:val="24"/>
          <w:highlight w:val="yellow"/>
        </w:rPr>
      </w:pPr>
      <w:r w:rsidRPr="00362B77">
        <w:rPr>
          <w:sz w:val="24"/>
          <w:szCs w:val="24"/>
          <w:highlight w:val="yellow"/>
        </w:rPr>
        <w:t xml:space="preserve"> </w:t>
      </w:r>
    </w:p>
    <w:p w14:paraId="5EDF4652" w14:textId="258FC61E" w:rsidR="00327536" w:rsidRPr="00362B77" w:rsidRDefault="00327536" w:rsidP="00327536">
      <w:pPr>
        <w:pStyle w:val="Odsekzoznamu"/>
        <w:numPr>
          <w:ilvl w:val="0"/>
          <w:numId w:val="2"/>
        </w:numPr>
        <w:suppressAutoHyphens w:val="0"/>
        <w:ind w:left="1134" w:hanging="425"/>
        <w:jc w:val="both"/>
        <w:rPr>
          <w:sz w:val="24"/>
          <w:szCs w:val="24"/>
        </w:rPr>
      </w:pPr>
      <w:r w:rsidRPr="00362B77">
        <w:rPr>
          <w:sz w:val="24"/>
          <w:szCs w:val="24"/>
        </w:rPr>
        <w:t xml:space="preserve">V § 34 ods. 1 sa na konci </w:t>
      </w:r>
      <w:r w:rsidR="0052144D">
        <w:rPr>
          <w:sz w:val="24"/>
          <w:szCs w:val="24"/>
        </w:rPr>
        <w:t>pripája  táto</w:t>
      </w:r>
      <w:r w:rsidRPr="00362B77">
        <w:rPr>
          <w:sz w:val="24"/>
          <w:szCs w:val="24"/>
        </w:rPr>
        <w:t xml:space="preserve"> veta: „Záznamom sa zapisuje i zmena hranice katastrálneho územia, ktorá je súčasne hranicou obce a o ktorej rozhodla vláda Slovenskej republiky.“</w:t>
      </w:r>
      <w:r w:rsidR="0052144D">
        <w:rPr>
          <w:sz w:val="24"/>
          <w:szCs w:val="24"/>
        </w:rPr>
        <w:t>.</w:t>
      </w:r>
    </w:p>
    <w:p w14:paraId="3699AD6D" w14:textId="77777777" w:rsidR="00327536" w:rsidRPr="00362B77" w:rsidRDefault="00327536" w:rsidP="00327536">
      <w:pPr>
        <w:pStyle w:val="Odsekzoznamu"/>
        <w:ind w:left="1134"/>
        <w:jc w:val="both"/>
        <w:rPr>
          <w:sz w:val="24"/>
          <w:szCs w:val="24"/>
        </w:rPr>
      </w:pPr>
    </w:p>
    <w:p w14:paraId="409F0F2E" w14:textId="17B02E17" w:rsidR="00327536" w:rsidRPr="00362B77" w:rsidRDefault="00327536" w:rsidP="00327536">
      <w:pPr>
        <w:pStyle w:val="Odsekzoznamu"/>
        <w:numPr>
          <w:ilvl w:val="0"/>
          <w:numId w:val="2"/>
        </w:numPr>
        <w:suppressAutoHyphens w:val="0"/>
        <w:ind w:left="1134" w:hanging="425"/>
        <w:jc w:val="both"/>
        <w:rPr>
          <w:sz w:val="24"/>
          <w:szCs w:val="24"/>
        </w:rPr>
      </w:pPr>
      <w:r w:rsidRPr="00362B77">
        <w:rPr>
          <w:sz w:val="24"/>
          <w:szCs w:val="24"/>
        </w:rPr>
        <w:lastRenderedPageBreak/>
        <w:t>V § 35 ods. 2 písm. a) sa za slová „právo k nehnuteľnosti“ vkladajú slová „alebo ktorej obsahom je rozhodnutie štátneho orgánu o zmene hranice katastrálneho územia“.</w:t>
      </w:r>
    </w:p>
    <w:p w14:paraId="311636B9" w14:textId="77777777" w:rsidR="00327536" w:rsidRPr="00362B77" w:rsidRDefault="00327536" w:rsidP="00327536">
      <w:pPr>
        <w:pStyle w:val="Odsekzoznamu"/>
        <w:rPr>
          <w:sz w:val="24"/>
          <w:szCs w:val="24"/>
        </w:rPr>
      </w:pPr>
    </w:p>
    <w:p w14:paraId="3C3E16F9" w14:textId="77777777" w:rsidR="00327536" w:rsidRPr="00362B77" w:rsidRDefault="00327536" w:rsidP="00327536">
      <w:pPr>
        <w:pStyle w:val="Odsekzoznamu"/>
        <w:numPr>
          <w:ilvl w:val="0"/>
          <w:numId w:val="2"/>
        </w:numPr>
        <w:suppressAutoHyphens w:val="0"/>
        <w:ind w:left="1134" w:hanging="425"/>
        <w:jc w:val="both"/>
        <w:rPr>
          <w:sz w:val="24"/>
          <w:szCs w:val="24"/>
        </w:rPr>
      </w:pPr>
      <w:r w:rsidRPr="00362B77">
        <w:rPr>
          <w:sz w:val="24"/>
          <w:szCs w:val="24"/>
        </w:rPr>
        <w:t>Za § 79l sa vkladá § 79m, ktorý vrátane nadpisu znie:</w:t>
      </w:r>
    </w:p>
    <w:p w14:paraId="3504180A" w14:textId="77777777" w:rsidR="00327536" w:rsidRPr="00362B77" w:rsidRDefault="00327536" w:rsidP="00327536">
      <w:pPr>
        <w:ind w:left="1134"/>
        <w:jc w:val="center"/>
        <w:rPr>
          <w:szCs w:val="24"/>
        </w:rPr>
      </w:pPr>
      <w:r w:rsidRPr="00362B77">
        <w:rPr>
          <w:szCs w:val="24"/>
        </w:rPr>
        <w:t>„§ 79m</w:t>
      </w:r>
    </w:p>
    <w:p w14:paraId="791AF957" w14:textId="77777777" w:rsidR="00327536" w:rsidRPr="00362B77" w:rsidRDefault="00327536" w:rsidP="00327536">
      <w:pPr>
        <w:ind w:left="1134"/>
        <w:jc w:val="center"/>
        <w:rPr>
          <w:szCs w:val="24"/>
        </w:rPr>
      </w:pPr>
      <w:r w:rsidRPr="00362B77">
        <w:rPr>
          <w:szCs w:val="24"/>
        </w:rPr>
        <w:t>Prechodné ustanovenia k úpravám účinným dňom vyhlásenia v Zbierke zákonov Slovenskej republiky</w:t>
      </w:r>
    </w:p>
    <w:p w14:paraId="1ADC8A46" w14:textId="77777777" w:rsidR="00327536" w:rsidRPr="00362B77" w:rsidRDefault="00327536" w:rsidP="00327536">
      <w:pPr>
        <w:ind w:left="567"/>
        <w:rPr>
          <w:szCs w:val="24"/>
        </w:rPr>
      </w:pPr>
    </w:p>
    <w:p w14:paraId="19B16916" w14:textId="3172096F" w:rsidR="00327536" w:rsidRPr="00362B77" w:rsidRDefault="00327536" w:rsidP="006F5E85">
      <w:pPr>
        <w:ind w:left="1134"/>
        <w:jc w:val="both"/>
        <w:rPr>
          <w:szCs w:val="24"/>
        </w:rPr>
      </w:pPr>
      <w:r w:rsidRPr="00362B77">
        <w:rPr>
          <w:szCs w:val="24"/>
        </w:rPr>
        <w:t>Na zápis zmeny hranice katastrálneho územia na základe rozhodnutia vlády Slovenskej republiky vydaného pred dňom účinnosti tohto zákona sa použijú ustanovenia v znení účinnom odo dňa vyhlásenia v Zbierke zákonov Slovenskej republiky.“.“</w:t>
      </w:r>
      <w:r w:rsidR="001F5C22">
        <w:rPr>
          <w:szCs w:val="24"/>
        </w:rPr>
        <w:t>.</w:t>
      </w:r>
    </w:p>
    <w:p w14:paraId="2D6D5B54" w14:textId="77777777" w:rsidR="00327536" w:rsidRPr="00362B77" w:rsidRDefault="00327536" w:rsidP="00327536">
      <w:pPr>
        <w:pStyle w:val="Default"/>
        <w:ind w:left="700"/>
        <w:jc w:val="both"/>
      </w:pPr>
      <w:bookmarkStart w:id="0" w:name="_GoBack"/>
      <w:bookmarkEnd w:id="0"/>
    </w:p>
    <w:p w14:paraId="57557217" w14:textId="77777777" w:rsidR="00327536" w:rsidRPr="00362B77" w:rsidRDefault="00327536" w:rsidP="00327536">
      <w:pPr>
        <w:pStyle w:val="Default"/>
        <w:ind w:left="700"/>
        <w:jc w:val="both"/>
      </w:pPr>
      <w:r w:rsidRPr="00362B77">
        <w:t>Články II a III nadobúdajú účinnosť dňom vyhlásenia v Zbierke zákonov Slovenskej republiky.</w:t>
      </w:r>
    </w:p>
    <w:p w14:paraId="0406CEA0" w14:textId="77777777" w:rsidR="00327536" w:rsidRPr="00362B77" w:rsidRDefault="00327536" w:rsidP="00327536">
      <w:pPr>
        <w:spacing w:line="264" w:lineRule="auto"/>
        <w:ind w:left="270" w:firstLine="430"/>
        <w:jc w:val="both"/>
        <w:rPr>
          <w:color w:val="000000"/>
          <w:szCs w:val="24"/>
        </w:rPr>
      </w:pPr>
    </w:p>
    <w:p w14:paraId="143183AE" w14:textId="3A21E5FE" w:rsidR="00327536" w:rsidRPr="00362B77" w:rsidRDefault="00327536" w:rsidP="00327536">
      <w:pPr>
        <w:spacing w:line="264" w:lineRule="auto"/>
        <w:ind w:left="270" w:firstLine="430"/>
        <w:jc w:val="both"/>
        <w:rPr>
          <w:szCs w:val="24"/>
        </w:rPr>
      </w:pPr>
      <w:r w:rsidRPr="00362B77">
        <w:rPr>
          <w:color w:val="000000"/>
          <w:szCs w:val="24"/>
        </w:rPr>
        <w:t>V súvislosti s doplnením článkov II a III sa primerane upraví názov vládneho návrhu zákona</w:t>
      </w:r>
      <w:r w:rsidR="003270AD">
        <w:rPr>
          <w:color w:val="000000"/>
          <w:szCs w:val="24"/>
        </w:rPr>
        <w:t xml:space="preserve"> a doterajší § 12 sa označí ako čl. IV.</w:t>
      </w:r>
    </w:p>
    <w:p w14:paraId="4A955C7D" w14:textId="77777777" w:rsidR="00327536" w:rsidRPr="00362B77" w:rsidRDefault="00327536" w:rsidP="00327536">
      <w:pPr>
        <w:pStyle w:val="Default"/>
        <w:jc w:val="both"/>
      </w:pPr>
    </w:p>
    <w:p w14:paraId="5F09FCAD" w14:textId="77777777" w:rsidR="00327536" w:rsidRPr="00362B77" w:rsidRDefault="00327536" w:rsidP="006F5E85">
      <w:pPr>
        <w:ind w:left="2268"/>
        <w:jc w:val="both"/>
        <w:rPr>
          <w:b/>
          <w:szCs w:val="24"/>
        </w:rPr>
      </w:pPr>
      <w:r w:rsidRPr="00362B77">
        <w:rPr>
          <w:iCs/>
          <w:szCs w:val="24"/>
        </w:rPr>
        <w:t>V súvislosti s navrhovanou zmenou zákona o obecnom zriadení je potrebné upraviť aj katastrálny zákon tak, aby rozhodnutia vlády SR bolo možné vykonať. Do katastrálneho zákona navrhujeme doplniť ustanovenie, ktorým sa zverí právomoc rozhodovať o zmene hraníc katastrálnych území na základe rozhodnutia vlády SR okresnému úradu v sídle kraja. Takáto úprava vychádza z platného znenia zákona o obecnom zriadení (§ 2 ods. 5). Ďalšie navrhované zmeny smerujú k odstráneniu prípadných nejasností v postupe štátnych orgánov.</w:t>
      </w:r>
    </w:p>
    <w:p w14:paraId="1D2F6DD0" w14:textId="77777777" w:rsidR="00327536" w:rsidRDefault="00327536" w:rsidP="00327536">
      <w:pPr>
        <w:jc w:val="center"/>
        <w:rPr>
          <w:b/>
          <w:szCs w:val="24"/>
        </w:rPr>
      </w:pPr>
    </w:p>
    <w:p w14:paraId="3F948CCB" w14:textId="77777777" w:rsidR="00327536" w:rsidRDefault="00327536" w:rsidP="00327536">
      <w:pPr>
        <w:ind w:left="3540"/>
        <w:jc w:val="both"/>
        <w:rPr>
          <w:szCs w:val="24"/>
        </w:rPr>
      </w:pPr>
      <w:r>
        <w:rPr>
          <w:szCs w:val="24"/>
        </w:rPr>
        <w:t>Výbor NR SR pre verejnú správu a regionálny rozvoj</w:t>
      </w:r>
    </w:p>
    <w:p w14:paraId="40EA257B" w14:textId="77777777" w:rsidR="00327536" w:rsidRDefault="00327536" w:rsidP="00327536">
      <w:pPr>
        <w:ind w:left="4248" w:firstLine="708"/>
        <w:rPr>
          <w:b/>
          <w:szCs w:val="24"/>
        </w:rPr>
      </w:pPr>
    </w:p>
    <w:p w14:paraId="71ACC270" w14:textId="77777777" w:rsidR="00327536" w:rsidRDefault="00327536" w:rsidP="00327536">
      <w:pPr>
        <w:pStyle w:val="Odsekzoznamu"/>
        <w:ind w:left="4674" w:firstLine="282"/>
        <w:rPr>
          <w:sz w:val="24"/>
          <w:szCs w:val="24"/>
        </w:rPr>
      </w:pPr>
      <w:r>
        <w:rPr>
          <w:b/>
          <w:sz w:val="24"/>
          <w:szCs w:val="24"/>
        </w:rPr>
        <w:t>Gestorský výbor odporúča schváliť.</w:t>
      </w:r>
    </w:p>
    <w:p w14:paraId="0BAC2BF7" w14:textId="77777777" w:rsidR="00327536" w:rsidRDefault="00327536" w:rsidP="00327536">
      <w:pPr>
        <w:jc w:val="center"/>
        <w:rPr>
          <w:b/>
          <w:szCs w:val="24"/>
        </w:rPr>
      </w:pPr>
    </w:p>
    <w:p w14:paraId="671F5E26" w14:textId="77777777" w:rsidR="00327536" w:rsidRDefault="00327536" w:rsidP="00327536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14:paraId="396BB338" w14:textId="77777777" w:rsidR="00327536" w:rsidRDefault="00327536" w:rsidP="00327536">
      <w:pPr>
        <w:jc w:val="center"/>
        <w:rPr>
          <w:b/>
          <w:szCs w:val="24"/>
        </w:rPr>
      </w:pPr>
    </w:p>
    <w:p w14:paraId="73C735E5" w14:textId="77777777" w:rsidR="00327536" w:rsidRPr="001B3F18" w:rsidRDefault="00327536" w:rsidP="00327536">
      <w:pPr>
        <w:ind w:firstLine="708"/>
        <w:jc w:val="both"/>
        <w:rPr>
          <w:szCs w:val="24"/>
        </w:rPr>
      </w:pPr>
      <w:r w:rsidRPr="001B3F18">
        <w:rPr>
          <w:szCs w:val="24"/>
        </w:rPr>
        <w:t>Gestorský výbor odporúča o návrhoch výborov Národnej rady Slovenskej republiky, ktoré sú uvedené v spoločnej správe hlasovať takto:</w:t>
      </w:r>
    </w:p>
    <w:p w14:paraId="3C6B8821" w14:textId="77777777" w:rsidR="00327536" w:rsidRPr="001B3F18" w:rsidRDefault="00327536" w:rsidP="00327536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</w:p>
    <w:p w14:paraId="0452303C" w14:textId="77777777" w:rsidR="00327536" w:rsidRDefault="00327536" w:rsidP="00327536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 w:val="24"/>
          <w:szCs w:val="24"/>
        </w:rPr>
      </w:pPr>
      <w:r w:rsidRPr="001B3F18">
        <w:rPr>
          <w:sz w:val="24"/>
          <w:szCs w:val="24"/>
        </w:rPr>
        <w:t xml:space="preserve">hlasovať spoločne o bodoch </w:t>
      </w:r>
      <w:r w:rsidRPr="001B3F18">
        <w:rPr>
          <w:b/>
          <w:sz w:val="24"/>
          <w:szCs w:val="24"/>
        </w:rPr>
        <w:t>1 až 5</w:t>
      </w:r>
      <w:r w:rsidRPr="001B3F18">
        <w:rPr>
          <w:sz w:val="24"/>
          <w:szCs w:val="24"/>
        </w:rPr>
        <w:t xml:space="preserve"> spoločnej správy, s odporúčaním gestorského výboru </w:t>
      </w:r>
      <w:r w:rsidRPr="001B3F18">
        <w:rPr>
          <w:b/>
          <w:sz w:val="24"/>
          <w:szCs w:val="24"/>
        </w:rPr>
        <w:t>schváliť</w:t>
      </w:r>
      <w:r w:rsidRPr="001B3F18">
        <w:rPr>
          <w:sz w:val="24"/>
          <w:szCs w:val="24"/>
        </w:rPr>
        <w:t>.</w:t>
      </w:r>
    </w:p>
    <w:p w14:paraId="601123E5" w14:textId="77777777" w:rsidR="00327536" w:rsidRDefault="00327536" w:rsidP="00327536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 w:val="24"/>
          <w:szCs w:val="24"/>
        </w:rPr>
      </w:pPr>
    </w:p>
    <w:p w14:paraId="0C9AE794" w14:textId="77777777" w:rsidR="00327536" w:rsidRDefault="00327536" w:rsidP="00327536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14:paraId="2DB2D502" w14:textId="77777777" w:rsidR="00327536" w:rsidRDefault="00327536" w:rsidP="00327536">
      <w:pPr>
        <w:rPr>
          <w:szCs w:val="24"/>
        </w:rPr>
      </w:pPr>
    </w:p>
    <w:p w14:paraId="40A28910" w14:textId="77777777" w:rsidR="00327536" w:rsidRDefault="00327536" w:rsidP="00327536">
      <w:pPr>
        <w:pStyle w:val="Odsekzoznamu"/>
        <w:ind w:left="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Gestorský   výbor  na  základe  stanovísk výborov k</w:t>
      </w:r>
      <w:r>
        <w:rPr>
          <w:b/>
          <w:bCs/>
          <w:color w:val="000000"/>
          <w:sz w:val="24"/>
          <w:szCs w:val="24"/>
        </w:rPr>
        <w:t> </w:t>
      </w:r>
      <w:r>
        <w:rPr>
          <w:b/>
          <w:sz w:val="24"/>
          <w:szCs w:val="24"/>
        </w:rPr>
        <w:t>vládnemu návrhu zákona o podpore prioritných okresov (tlač 642)</w:t>
      </w:r>
      <w:r>
        <w:rPr>
          <w:color w:val="000000"/>
          <w:sz w:val="24"/>
          <w:szCs w:val="24"/>
        </w:rPr>
        <w:t xml:space="preserve"> odporúča Národnej rade Slovenskej republiky predmetný návrh  zákona </w:t>
      </w:r>
      <w:r>
        <w:rPr>
          <w:b/>
          <w:bCs/>
          <w:color w:val="000000"/>
          <w:sz w:val="24"/>
          <w:szCs w:val="24"/>
        </w:rPr>
        <w:t xml:space="preserve">schváliť </w:t>
      </w:r>
      <w:r>
        <w:rPr>
          <w:sz w:val="24"/>
          <w:szCs w:val="24"/>
        </w:rPr>
        <w:t>v znení schválených pozmeňujúcich a doplňujúcich návrhov uvedených v spoločnej správe.</w:t>
      </w:r>
    </w:p>
    <w:p w14:paraId="367114C3" w14:textId="77777777" w:rsidR="00327536" w:rsidRDefault="00327536" w:rsidP="00327536">
      <w:pPr>
        <w:rPr>
          <w:szCs w:val="24"/>
        </w:rPr>
      </w:pPr>
    </w:p>
    <w:p w14:paraId="2B365089" w14:textId="77777777" w:rsidR="00327536" w:rsidRDefault="00327536" w:rsidP="00327536">
      <w:pPr>
        <w:jc w:val="both"/>
        <w:rPr>
          <w:szCs w:val="24"/>
        </w:rPr>
      </w:pPr>
      <w:r>
        <w:rPr>
          <w:b/>
          <w:bCs/>
          <w:color w:val="000000"/>
          <w:szCs w:val="24"/>
        </w:rPr>
        <w:lastRenderedPageBreak/>
        <w:tab/>
      </w:r>
      <w:r>
        <w:rPr>
          <w:color w:val="000000"/>
          <w:szCs w:val="24"/>
        </w:rPr>
        <w:t xml:space="preserve">Spoločná správa výborov Národnej rady Slovenskej republiky o prerokovaní </w:t>
      </w:r>
      <w:r>
        <w:rPr>
          <w:b/>
          <w:szCs w:val="24"/>
        </w:rPr>
        <w:t xml:space="preserve"> vládneho návrhu zákona o podpore prioritných okresov (tlač 642a)</w:t>
      </w:r>
      <w:r>
        <w:rPr>
          <w:color w:val="000000"/>
          <w:szCs w:val="24"/>
        </w:rPr>
        <w:t xml:space="preserve"> bola  schválená   uznesením   gestorského výboru č. </w:t>
      </w:r>
      <w:r>
        <w:rPr>
          <w:b/>
          <w:color w:val="000000"/>
          <w:szCs w:val="24"/>
        </w:rPr>
        <w:t xml:space="preserve">121 </w:t>
      </w:r>
      <w:r>
        <w:rPr>
          <w:bCs/>
          <w:color w:val="000000"/>
          <w:szCs w:val="24"/>
        </w:rPr>
        <w:t>dňa</w:t>
      </w:r>
      <w:r>
        <w:rPr>
          <w:b/>
          <w:bCs/>
          <w:color w:val="000000"/>
          <w:szCs w:val="24"/>
        </w:rPr>
        <w:t xml:space="preserve"> 27</w:t>
      </w:r>
      <w:r>
        <w:rPr>
          <w:b/>
          <w:color w:val="000000"/>
          <w:szCs w:val="24"/>
        </w:rPr>
        <w:t>. mája 2025.</w:t>
      </w:r>
      <w:r>
        <w:rPr>
          <w:bCs/>
          <w:i/>
          <w:iCs/>
          <w:color w:val="000000"/>
          <w:szCs w:val="24"/>
        </w:rPr>
        <w:t xml:space="preserve"> </w:t>
      </w:r>
    </w:p>
    <w:p w14:paraId="5DBC6D7C" w14:textId="77777777" w:rsidR="00327536" w:rsidRDefault="00327536" w:rsidP="00327536">
      <w:pPr>
        <w:rPr>
          <w:szCs w:val="24"/>
        </w:rPr>
      </w:pPr>
    </w:p>
    <w:p w14:paraId="20C12675" w14:textId="77777777" w:rsidR="00327536" w:rsidRDefault="00327536" w:rsidP="00327536">
      <w:pPr>
        <w:ind w:firstLine="567"/>
        <w:jc w:val="both"/>
        <w:rPr>
          <w:b/>
        </w:rPr>
      </w:pPr>
      <w:r>
        <w:rPr>
          <w:bCs/>
        </w:rPr>
        <w:t xml:space="preserve">Týmto uznesením výbor zároveň poveril spravodajcu </w:t>
      </w:r>
      <w:r>
        <w:rPr>
          <w:b/>
        </w:rPr>
        <w:t>Viliama ZAHORČÁKA</w:t>
      </w:r>
      <w:r>
        <w:rPr>
          <w:b/>
          <w:bCs/>
        </w:rPr>
        <w:t xml:space="preserve">, </w:t>
      </w:r>
      <w:r>
        <w:rPr>
          <w:bCs/>
        </w:rPr>
        <w:t xml:space="preserve">aby na  schôdzi Národnej rady Slovenskej republiky informoval o výsledku rokovania Výboru NR SR pre verejnú správu a regionálny rozvoj, a aby pri rokovaní o predmetnom návrhu zákona predkladal návrhy v zmysle príslušných ustanovení zákona č.  350/1996 Z. z. o rokovacom poriadku Národnej rady Slovenskej republiky v znení neskorších predpisov a určil poslancov </w:t>
      </w:r>
      <w:r>
        <w:rPr>
          <w:b/>
        </w:rPr>
        <w:t xml:space="preserve">Romana MALATINCA, Branislava BECÍKA, Jozefa CECHA, Jaroslava BAŠKU a Vladimíra FAIČA </w:t>
      </w:r>
      <w:r>
        <w:t>za náhradníkov spravodajcu</w:t>
      </w:r>
      <w:r>
        <w:rPr>
          <w:b/>
        </w:rPr>
        <w:t xml:space="preserve">.  </w:t>
      </w:r>
    </w:p>
    <w:p w14:paraId="2CED2C60" w14:textId="77777777" w:rsidR="00327536" w:rsidRDefault="00327536" w:rsidP="00327536">
      <w:pPr>
        <w:ind w:firstLine="708"/>
        <w:jc w:val="both"/>
        <w:rPr>
          <w:color w:val="000000"/>
          <w:szCs w:val="24"/>
        </w:rPr>
      </w:pPr>
    </w:p>
    <w:p w14:paraId="21CC187F" w14:textId="77777777" w:rsidR="00327536" w:rsidRDefault="00327536" w:rsidP="00327536">
      <w:pPr>
        <w:ind w:firstLine="708"/>
        <w:jc w:val="both"/>
        <w:rPr>
          <w:color w:val="000000"/>
          <w:szCs w:val="24"/>
        </w:rPr>
      </w:pPr>
    </w:p>
    <w:p w14:paraId="2DD48DC4" w14:textId="77777777" w:rsidR="00327536" w:rsidRDefault="00327536" w:rsidP="00327536">
      <w:pPr>
        <w:ind w:firstLine="708"/>
        <w:jc w:val="both"/>
        <w:rPr>
          <w:color w:val="000000"/>
          <w:szCs w:val="24"/>
        </w:rPr>
      </w:pPr>
    </w:p>
    <w:p w14:paraId="4E4F5292" w14:textId="77777777" w:rsidR="00327536" w:rsidRDefault="00327536" w:rsidP="00327536">
      <w:pPr>
        <w:ind w:firstLine="708"/>
        <w:jc w:val="both"/>
        <w:rPr>
          <w:color w:val="000000"/>
          <w:szCs w:val="24"/>
        </w:rPr>
      </w:pPr>
    </w:p>
    <w:p w14:paraId="541F97FC" w14:textId="77777777" w:rsidR="00327536" w:rsidRDefault="00327536" w:rsidP="00327536">
      <w:pPr>
        <w:ind w:firstLine="708"/>
        <w:jc w:val="both"/>
        <w:rPr>
          <w:color w:val="000000"/>
          <w:szCs w:val="24"/>
        </w:rPr>
      </w:pPr>
    </w:p>
    <w:p w14:paraId="5B167C6E" w14:textId="77777777" w:rsidR="00327536" w:rsidRDefault="00327536" w:rsidP="00327536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 xml:space="preserve">Igor  J A N C K U L Í K, v. r. </w:t>
      </w:r>
    </w:p>
    <w:p w14:paraId="08B078A8" w14:textId="77777777" w:rsidR="00327536" w:rsidRDefault="00327536" w:rsidP="00327536">
      <w:pPr>
        <w:rPr>
          <w:szCs w:val="24"/>
        </w:rPr>
      </w:pPr>
      <w:r>
        <w:rPr>
          <w:color w:val="000000"/>
          <w:szCs w:val="24"/>
        </w:rPr>
        <w:t xml:space="preserve">                                                               podpredseda </w:t>
      </w:r>
    </w:p>
    <w:p w14:paraId="75117FB2" w14:textId="77777777" w:rsidR="00327536" w:rsidRDefault="00327536" w:rsidP="0032753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Výboru NR SR pre verejnú správu a regionálny rozvoj</w:t>
      </w:r>
    </w:p>
    <w:p w14:paraId="3B5CD87C" w14:textId="77777777" w:rsidR="00327536" w:rsidRDefault="00327536" w:rsidP="00327536">
      <w:pPr>
        <w:jc w:val="center"/>
        <w:rPr>
          <w:szCs w:val="24"/>
        </w:rPr>
      </w:pPr>
    </w:p>
    <w:p w14:paraId="73E9DA98" w14:textId="77777777" w:rsidR="00327536" w:rsidRDefault="00327536" w:rsidP="00327536">
      <w:pPr>
        <w:rPr>
          <w:color w:val="000000"/>
          <w:szCs w:val="24"/>
        </w:rPr>
      </w:pPr>
    </w:p>
    <w:p w14:paraId="6D73F958" w14:textId="77777777" w:rsidR="00327536" w:rsidRDefault="00327536" w:rsidP="00327536">
      <w:pPr>
        <w:rPr>
          <w:color w:val="000000"/>
          <w:szCs w:val="24"/>
        </w:rPr>
      </w:pPr>
    </w:p>
    <w:p w14:paraId="15319630" w14:textId="77777777" w:rsidR="00327536" w:rsidRDefault="00327536" w:rsidP="00327536">
      <w:r>
        <w:rPr>
          <w:color w:val="000000"/>
          <w:szCs w:val="24"/>
        </w:rPr>
        <w:t>V Bratislave, 27. mája 2025</w:t>
      </w:r>
    </w:p>
    <w:p w14:paraId="2A5B7499" w14:textId="77777777" w:rsidR="00373742" w:rsidRDefault="00373742" w:rsidP="00327536"/>
    <w:sectPr w:rsidR="00373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FAEEDF" w16cex:dateUtc="2025-05-27T0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570A33" w16cid:durableId="1BFAEED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E47EA"/>
    <w:multiLevelType w:val="multilevel"/>
    <w:tmpl w:val="482671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E82E54"/>
    <w:multiLevelType w:val="hybridMultilevel"/>
    <w:tmpl w:val="CF4C4E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04122"/>
    <w:multiLevelType w:val="hybridMultilevel"/>
    <w:tmpl w:val="EBF4A1E8"/>
    <w:lvl w:ilvl="0" w:tplc="A6B2A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12829"/>
    <w:multiLevelType w:val="hybridMultilevel"/>
    <w:tmpl w:val="11F2D900"/>
    <w:lvl w:ilvl="0" w:tplc="5D34FA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36"/>
    <w:rsid w:val="0007716E"/>
    <w:rsid w:val="000956C5"/>
    <w:rsid w:val="001F5C22"/>
    <w:rsid w:val="003270AD"/>
    <w:rsid w:val="00327536"/>
    <w:rsid w:val="00373742"/>
    <w:rsid w:val="003A3425"/>
    <w:rsid w:val="0052144D"/>
    <w:rsid w:val="00625844"/>
    <w:rsid w:val="006F5E85"/>
    <w:rsid w:val="00B632BF"/>
    <w:rsid w:val="00D9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EA07"/>
  <w15:chartTrackingRefBased/>
  <w15:docId w15:val="{12393B53-2671-47FD-8B6A-F6B0C889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75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"/>
    <w:link w:val="Odsekzoznamu"/>
    <w:uiPriority w:val="34"/>
    <w:qFormat/>
    <w:locked/>
    <w:rsid w:val="00327536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"/>
    <w:basedOn w:val="Normlny"/>
    <w:link w:val="OdsekzoznamuChar"/>
    <w:uiPriority w:val="34"/>
    <w:qFormat/>
    <w:rsid w:val="00327536"/>
    <w:pPr>
      <w:ind w:left="720"/>
      <w:contextualSpacing/>
    </w:pPr>
    <w:rPr>
      <w:sz w:val="28"/>
    </w:rPr>
  </w:style>
  <w:style w:type="paragraph" w:customStyle="1" w:styleId="Default">
    <w:name w:val="Default"/>
    <w:rsid w:val="003275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5214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14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2144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214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144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144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5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5E8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Garajova, Zlatica</dc:creator>
  <cp:keywords/>
  <dc:description/>
  <cp:lastModifiedBy>Mališka, Martin</cp:lastModifiedBy>
  <cp:revision>8</cp:revision>
  <dcterms:created xsi:type="dcterms:W3CDTF">2025-05-27T08:44:00Z</dcterms:created>
  <dcterms:modified xsi:type="dcterms:W3CDTF">2025-05-27T10:03:00Z</dcterms:modified>
</cp:coreProperties>
</file>