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8.0.0 -->
  <w:body>
    <w:p w:rsidR="000C3652" w:rsidRPr="006223A7">
      <w:pPr>
        <w:framePr w:wrap="auto"/>
        <w:widowControl w:val="0"/>
        <w:pBdr>
          <w:bottom w:val="single" w:sz="12" w:space="1" w:color="auto"/>
        </w:pBdr>
        <w:tabs>
          <w:tab w:val="left" w:pos="1800"/>
          <w:tab w:val="center" w:pos="4536"/>
        </w:tabs>
        <w:autoSpaceDE w:val="0"/>
        <w:autoSpaceDN w:val="0"/>
        <w:bidi w:val="0"/>
        <w:adjustRightInd w:val="0"/>
        <w:ind w:left="0" w:right="0"/>
        <w:jc w:val="center"/>
        <w:textAlignment w:val="auto"/>
        <w:rPr>
          <w:rFonts w:ascii="Times New Roman" w:eastAsia="Times New Roman" w:hAnsi="Times New Roman" w:cs="Times New Roman" w:hint="cs"/>
          <w:b/>
          <w:bCs/>
          <w:sz w:val="32"/>
          <w:szCs w:val="32"/>
          <w:rtl w:val="0"/>
          <w:cs w:val="0"/>
          <w:lang w:val="sk-SK" w:eastAsia="sk-SK" w:bidi="ar-SA"/>
        </w:rPr>
      </w:pPr>
      <w:r w:rsidRPr="006223A7">
        <w:rPr>
          <w:rFonts w:ascii="Times New Roman" w:eastAsia="Times New Roman" w:hAnsi="Times New Roman" w:cs="Times New Roman" w:hint="cs"/>
          <w:b/>
          <w:bCs/>
          <w:sz w:val="32"/>
          <w:szCs w:val="32"/>
          <w:rtl w:val="0"/>
          <w:cs w:val="0"/>
          <w:lang w:val="sk-SK" w:eastAsia="sk-SK" w:bidi="ar-SA"/>
        </w:rPr>
        <w:t>Národná rada Slovenskej republiky</w:t>
      </w:r>
    </w:p>
    <w:p w:rsidR="00074BC5" w:rsidRPr="006223A7">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rtl w:val="0"/>
          <w:cs w:val="0"/>
          <w:lang w:val="sk-SK" w:eastAsia="sk-SK" w:bidi="ar-SA"/>
        </w:rPr>
      </w:pPr>
    </w:p>
    <w:p w:rsidR="00DB3BE6" w:rsidRPr="006223A7">
      <w:pPr>
        <w:keepNext/>
        <w:framePr w:wrap="auto"/>
        <w:widowControl w:val="0"/>
        <w:autoSpaceDE w:val="0"/>
        <w:autoSpaceDN w:val="0"/>
        <w:bidi w:val="0"/>
        <w:adjustRightInd w:val="0"/>
        <w:ind w:left="0" w:right="0"/>
        <w:jc w:val="center"/>
        <w:textAlignment w:val="auto"/>
        <w:outlineLvl w:val="1"/>
        <w:rPr>
          <w:rFonts w:ascii="Times New Roman" w:eastAsia="Times New Roman" w:hAnsi="Times New Roman" w:cs="Times New Roman" w:hint="cs"/>
          <w:b/>
          <w:bCs/>
          <w:sz w:val="28"/>
          <w:szCs w:val="28"/>
          <w:rtl w:val="0"/>
          <w:cs w:val="0"/>
          <w:lang w:val="sk-SK" w:eastAsia="sk-SK" w:bidi="ar-SA"/>
        </w:rPr>
      </w:pPr>
    </w:p>
    <w:p w:rsidR="000C3652" w:rsidRPr="006223A7">
      <w:pPr>
        <w:keepNext/>
        <w:framePr w:wrap="auto"/>
        <w:widowControl w:val="0"/>
        <w:autoSpaceDE w:val="0"/>
        <w:autoSpaceDN w:val="0"/>
        <w:bidi w:val="0"/>
        <w:adjustRightInd w:val="0"/>
        <w:ind w:left="0" w:right="0"/>
        <w:jc w:val="center"/>
        <w:textAlignment w:val="auto"/>
        <w:outlineLvl w:val="1"/>
        <w:rPr>
          <w:rFonts w:ascii="Times New Roman" w:eastAsia="Times New Roman" w:hAnsi="Times New Roman" w:cs="Times New Roman" w:hint="cs"/>
          <w:b/>
          <w:bCs/>
          <w:sz w:val="28"/>
          <w:szCs w:val="28"/>
          <w:rtl w:val="0"/>
          <w:cs w:val="0"/>
          <w:lang w:val="sk-SK" w:eastAsia="sk-SK" w:bidi="ar-SA"/>
        </w:rPr>
      </w:pPr>
      <w:r w:rsidRPr="006223A7" w:rsidR="007B1997">
        <w:rPr>
          <w:rFonts w:ascii="Times New Roman" w:eastAsia="Times New Roman" w:hAnsi="Times New Roman" w:cs="Times New Roman" w:hint="cs"/>
          <w:b/>
          <w:bCs/>
          <w:sz w:val="28"/>
          <w:szCs w:val="28"/>
          <w:rtl w:val="0"/>
          <w:cs w:val="0"/>
          <w:lang w:val="sk-SK" w:eastAsia="sk-SK" w:bidi="ar-SA"/>
        </w:rPr>
        <w:t>IX</w:t>
      </w:r>
      <w:r w:rsidRPr="006223A7" w:rsidR="00D445D9">
        <w:rPr>
          <w:rFonts w:ascii="Times New Roman" w:eastAsia="Times New Roman" w:hAnsi="Times New Roman" w:cs="Times New Roman" w:hint="cs"/>
          <w:b/>
          <w:bCs/>
          <w:sz w:val="28"/>
          <w:szCs w:val="28"/>
          <w:rtl w:val="0"/>
          <w:cs w:val="0"/>
          <w:lang w:val="sk-SK" w:eastAsia="sk-SK" w:bidi="ar-SA"/>
        </w:rPr>
        <w:t>.</w:t>
      </w:r>
      <w:r w:rsidRPr="006223A7">
        <w:rPr>
          <w:rFonts w:ascii="Times New Roman" w:eastAsia="Times New Roman" w:hAnsi="Times New Roman" w:cs="Times New Roman" w:hint="cs"/>
          <w:b/>
          <w:bCs/>
          <w:sz w:val="28"/>
          <w:szCs w:val="28"/>
          <w:rtl w:val="0"/>
          <w:cs w:val="0"/>
          <w:lang w:val="sk-SK" w:eastAsia="sk-SK" w:bidi="ar-SA"/>
        </w:rPr>
        <w:t xml:space="preserve"> volebné  obdobie</w:t>
      </w:r>
    </w:p>
    <w:p w:rsidR="00ED78ED" w:rsidRPr="006223A7">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B11A19" w:rsidRPr="006223A7">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r w:rsidRPr="006223A7" w:rsidR="000C3652">
        <w:rPr>
          <w:rFonts w:ascii="Times New Roman" w:eastAsia="Times New Roman" w:hAnsi="Times New Roman" w:cs="Times New Roman" w:hint="cs"/>
          <w:sz w:val="24"/>
          <w:szCs w:val="24"/>
          <w:rtl w:val="0"/>
          <w:cs w:val="0"/>
          <w:lang w:val="sk-SK" w:eastAsia="sk-SK" w:bidi="ar-SA"/>
        </w:rPr>
        <w:t xml:space="preserve"> </w:t>
      </w:r>
      <w:r w:rsidRPr="00633670" w:rsidR="00633670">
        <w:rPr>
          <w:rFonts w:ascii="Times New Roman" w:eastAsia="Times New Roman" w:hAnsi="Times New Roman" w:cs="Times New Roman" w:hint="cs"/>
          <w:sz w:val="24"/>
          <w:szCs w:val="24"/>
          <w:rtl w:val="0"/>
          <w:cs w:val="0"/>
          <w:lang w:val="sk-SK" w:eastAsia="sk-SK" w:bidi="ar-SA"/>
        </w:rPr>
        <w:t>Č: KNR-VHZ-4691/2025-</w:t>
      </w:r>
      <w:r w:rsidR="00633670">
        <w:rPr>
          <w:rFonts w:ascii="Times New Roman" w:eastAsia="Times New Roman" w:hAnsi="Times New Roman" w:cs="Times New Roman" w:hint="cs"/>
          <w:sz w:val="24"/>
          <w:szCs w:val="24"/>
          <w:rtl w:val="0"/>
          <w:cs w:val="0"/>
          <w:lang w:val="sk-SK" w:eastAsia="sk-SK" w:bidi="ar-SA"/>
        </w:rPr>
        <w:t>8</w:t>
      </w:r>
    </w:p>
    <w:p w:rsidR="00F025DE" w:rsidRPr="006223A7">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A644EC" w:rsidRPr="006223A7">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DB1796" w:rsidRPr="006223A7">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0C3652" w:rsidRPr="006223A7" w:rsidP="00B71A0B">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sz w:val="32"/>
          <w:szCs w:val="32"/>
          <w:rtl w:val="0"/>
          <w:cs w:val="0"/>
          <w:lang w:val="sk-SK" w:eastAsia="sk-SK" w:bidi="ar-SA"/>
        </w:rPr>
      </w:pPr>
      <w:r w:rsidR="0076123D">
        <w:rPr>
          <w:rFonts w:ascii="Times New Roman" w:eastAsia="Times New Roman" w:hAnsi="Times New Roman" w:cs="Times New Roman" w:hint="cs"/>
          <w:b/>
          <w:bCs/>
          <w:sz w:val="32"/>
          <w:szCs w:val="32"/>
          <w:rtl w:val="0"/>
          <w:cs w:val="0"/>
          <w:lang w:val="sk-SK" w:eastAsia="sk-SK" w:bidi="ar-SA"/>
        </w:rPr>
        <w:t>738</w:t>
      </w:r>
      <w:r w:rsidRPr="006223A7" w:rsidR="009D0E4A">
        <w:rPr>
          <w:rFonts w:ascii="Times New Roman" w:eastAsia="Times New Roman" w:hAnsi="Times New Roman" w:cs="Times New Roman" w:hint="cs"/>
          <w:b/>
          <w:bCs/>
          <w:sz w:val="32"/>
          <w:szCs w:val="32"/>
          <w:rtl w:val="0"/>
          <w:cs w:val="0"/>
          <w:lang w:val="sk-SK" w:eastAsia="sk-SK" w:bidi="ar-SA"/>
        </w:rPr>
        <w:t>a</w:t>
      </w:r>
    </w:p>
    <w:p w:rsidR="000C3652" w:rsidRPr="006223A7" w:rsidP="00B71A0B">
      <w:pPr>
        <w:keepNext/>
        <w:framePr w:wrap="auto"/>
        <w:widowControl w:val="0"/>
        <w:autoSpaceDE w:val="0"/>
        <w:autoSpaceDN w:val="0"/>
        <w:bidi w:val="0"/>
        <w:adjustRightInd w:val="0"/>
        <w:ind w:left="0" w:right="0"/>
        <w:jc w:val="center"/>
        <w:textAlignment w:val="auto"/>
        <w:outlineLvl w:val="0"/>
        <w:rPr>
          <w:rFonts w:ascii="Times New Roman" w:eastAsia="Times New Roman" w:hAnsi="Times New Roman" w:cs="Times New Roman" w:hint="cs"/>
          <w:b/>
          <w:bCs/>
          <w:sz w:val="28"/>
          <w:szCs w:val="28"/>
          <w:rtl w:val="0"/>
          <w:cs w:val="0"/>
          <w:lang w:val="sk-SK" w:eastAsia="sk-SK" w:bidi="ar-SA"/>
        </w:rPr>
      </w:pPr>
      <w:r w:rsidRPr="006223A7">
        <w:rPr>
          <w:rFonts w:ascii="Times New Roman" w:eastAsia="Times New Roman" w:hAnsi="Times New Roman" w:cs="Times New Roman" w:hint="cs"/>
          <w:b/>
          <w:bCs/>
          <w:sz w:val="28"/>
          <w:szCs w:val="28"/>
          <w:rtl w:val="0"/>
          <w:cs w:val="0"/>
          <w:lang w:val="sk-SK" w:eastAsia="sk-SK" w:bidi="ar-SA"/>
        </w:rPr>
        <w:t>S p o l o č n á   s p r á v</w:t>
      </w:r>
      <w:r w:rsidRPr="006223A7" w:rsidR="00B71A0B">
        <w:rPr>
          <w:rFonts w:ascii="Times New Roman" w:eastAsia="Times New Roman" w:hAnsi="Times New Roman" w:cs="Times New Roman" w:hint="cs"/>
          <w:b/>
          <w:bCs/>
          <w:sz w:val="28"/>
          <w:szCs w:val="28"/>
          <w:rtl w:val="0"/>
          <w:cs w:val="0"/>
          <w:lang w:val="sk-SK" w:eastAsia="sk-SK" w:bidi="ar-SA"/>
        </w:rPr>
        <w:t> </w:t>
      </w:r>
      <w:r w:rsidRPr="006223A7">
        <w:rPr>
          <w:rFonts w:ascii="Times New Roman" w:eastAsia="Times New Roman" w:hAnsi="Times New Roman" w:cs="Times New Roman" w:hint="cs"/>
          <w:b/>
          <w:bCs/>
          <w:sz w:val="28"/>
          <w:szCs w:val="28"/>
          <w:rtl w:val="0"/>
          <w:cs w:val="0"/>
          <w:lang w:val="sk-SK" w:eastAsia="sk-SK" w:bidi="ar-SA"/>
        </w:rPr>
        <w:t>a</w:t>
      </w:r>
    </w:p>
    <w:p w:rsidR="00B71A0B" w:rsidRPr="006223A7" w:rsidP="00A6195F">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u w:val="single"/>
          <w:rtl w:val="0"/>
          <w:cs w:val="0"/>
          <w:lang w:val="sk-SK" w:eastAsia="sk-SK" w:bidi="ar-SA"/>
        </w:rPr>
      </w:pPr>
    </w:p>
    <w:p w:rsidR="000C3652" w:rsidRPr="006223A7" w:rsidP="00BF5657">
      <w:pPr>
        <w:framePr w:wrap="auto"/>
        <w:widowControl/>
        <w:autoSpaceDE/>
        <w:autoSpaceDN/>
        <w:bidi w:val="0"/>
        <w:adjustRightInd/>
        <w:ind w:left="0" w:right="0" w:firstLine="720"/>
        <w:jc w:val="both"/>
        <w:textAlignment w:val="auto"/>
        <w:rPr>
          <w:rFonts w:ascii="Times New Roman" w:eastAsia="Times New Roman" w:hAnsi="Times New Roman" w:cs="Times New Roman" w:hint="cs"/>
          <w:rtl w:val="0"/>
          <w:cs w:val="0"/>
          <w:lang w:val="sk-SK" w:eastAsia="sk-SK" w:bidi="ar-SA"/>
        </w:rPr>
      </w:pPr>
      <w:r w:rsidRPr="006223A7" w:rsidR="00593244">
        <w:rPr>
          <w:rFonts w:ascii="Times New Roman" w:eastAsia="Times New Roman" w:hAnsi="Times New Roman" w:cs="Times New Roman" w:hint="cs"/>
          <w:sz w:val="24"/>
          <w:szCs w:val="24"/>
          <w:rtl w:val="0"/>
          <w:cs w:val="0"/>
          <w:lang w:val="sk-SK" w:eastAsia="sk-SK" w:bidi="ar-SA"/>
        </w:rPr>
        <w:t>výborov Národnej rady Slovenskej republiky o </w:t>
      </w:r>
      <w:r w:rsidRPr="006223A7" w:rsidR="00A14CF2">
        <w:rPr>
          <w:rFonts w:ascii="Times New Roman" w:eastAsia="Times New Roman" w:hAnsi="Times New Roman" w:cs="Times New Roman" w:hint="cs"/>
          <w:noProof/>
          <w:sz w:val="24"/>
          <w:szCs w:val="24"/>
          <w:rtl w:val="0"/>
          <w:cs w:val="0"/>
          <w:lang w:val="sk-SK" w:eastAsia="sk-SK" w:bidi="ar-SA"/>
        </w:rPr>
        <w:t xml:space="preserve">výsledku prerokovania </w:t>
      </w:r>
      <w:r w:rsidRPr="006223A7" w:rsidR="00423537">
        <w:rPr>
          <w:rFonts w:ascii="Times New Roman" w:eastAsia="Times New Roman" w:hAnsi="Times New Roman" w:cs="Times New Roman" w:hint="cs"/>
          <w:sz w:val="24"/>
          <w:szCs w:val="24"/>
          <w:rtl w:val="0"/>
          <w:cs w:val="0"/>
          <w:lang w:val="sk-SK" w:eastAsia="sk-SK" w:bidi="ar-SA"/>
        </w:rPr>
        <w:t xml:space="preserve">vládneho </w:t>
      </w:r>
      <w:r w:rsidRPr="006223A7" w:rsidR="00D445D9">
        <w:rPr>
          <w:rFonts w:ascii="Times New Roman" w:eastAsia="Times New Roman" w:hAnsi="Times New Roman" w:cs="Times New Roman" w:hint="cs"/>
          <w:sz w:val="24"/>
          <w:szCs w:val="24"/>
          <w:rtl w:val="0"/>
          <w:cs w:val="0"/>
          <w:lang w:val="sk-SK" w:eastAsia="sk-SK" w:bidi="ar-SA"/>
        </w:rPr>
        <w:t xml:space="preserve">návrhu </w:t>
      </w:r>
      <w:r w:rsidRPr="006223A7" w:rsidR="00C618D9">
        <w:rPr>
          <w:rFonts w:ascii="Times New Roman" w:eastAsia="Times New Roman" w:hAnsi="Times New Roman" w:cs="Times New Roman" w:hint="cs"/>
          <w:sz w:val="24"/>
          <w:szCs w:val="24"/>
          <w:rtl w:val="0"/>
          <w:cs w:val="0"/>
          <w:lang w:val="sk-SK" w:eastAsia="sk-SK" w:bidi="ar-SA"/>
        </w:rPr>
        <w:t>zákona</w:t>
      </w:r>
      <w:r w:rsidRPr="006223A7" w:rsidR="00187A5D">
        <w:rPr>
          <w:rFonts w:ascii="Times New Roman" w:eastAsia="Times New Roman" w:hAnsi="Times New Roman" w:cs="Times New Roman" w:hint="cs"/>
          <w:sz w:val="24"/>
          <w:szCs w:val="24"/>
          <w:rtl w:val="0"/>
          <w:cs w:val="0"/>
          <w:lang w:val="sk-SK" w:eastAsia="sk-SK" w:bidi="ar-SA"/>
        </w:rPr>
        <w:t xml:space="preserve">, </w:t>
      </w:r>
      <w:r w:rsidRPr="0076123D" w:rsidR="0076123D">
        <w:rPr>
          <w:rFonts w:ascii="Times New Roman" w:eastAsia="Times New Roman" w:hAnsi="Times New Roman" w:cs="Times New Roman" w:hint="cs"/>
          <w:sz w:val="24"/>
          <w:szCs w:val="24"/>
          <w:rtl w:val="0"/>
          <w:cs w:val="0"/>
          <w:lang w:val="sk-SK" w:eastAsia="sk-SK" w:bidi="ar-SA"/>
        </w:rPr>
        <w:t>ktorým sa mení a dopĺňa zákon č. 338/2000 Z. z. o vnútrozemskej plavbe a o zmene a doplnení niektorých zákonov v znení neskorších predpisov a ktorým sa menia a dopĺňajú niektoré zákony</w:t>
      </w:r>
      <w:r w:rsidR="0076123D">
        <w:rPr>
          <w:rFonts w:ascii="Times New Roman" w:eastAsia="Times New Roman" w:hAnsi="Times New Roman" w:cs="Times New Roman" w:hint="cs"/>
          <w:b/>
          <w:sz w:val="24"/>
          <w:szCs w:val="24"/>
          <w:rtl w:val="0"/>
          <w:cs w:val="0"/>
          <w:lang w:val="sk-SK" w:eastAsia="sk-SK" w:bidi="ar-SA"/>
        </w:rPr>
        <w:t xml:space="preserve"> (tlač 738</w:t>
      </w:r>
      <w:r w:rsidRPr="006223A7" w:rsidR="00C618D9">
        <w:rPr>
          <w:rFonts w:ascii="Times New Roman" w:eastAsia="Times New Roman" w:hAnsi="Times New Roman" w:cs="Times New Roman" w:hint="cs"/>
          <w:b/>
          <w:sz w:val="24"/>
          <w:szCs w:val="24"/>
          <w:rtl w:val="0"/>
          <w:cs w:val="0"/>
          <w:lang w:val="sk-SK" w:eastAsia="sk-SK" w:bidi="ar-SA"/>
        </w:rPr>
        <w:t>)</w:t>
      </w:r>
      <w:r w:rsidRPr="006223A7" w:rsidR="00C618D9">
        <w:rPr>
          <w:rFonts w:ascii="Times New Roman" w:eastAsia="Times New Roman" w:hAnsi="Times New Roman" w:cs="Times New Roman" w:hint="cs"/>
          <w:sz w:val="24"/>
          <w:szCs w:val="24"/>
          <w:rtl w:val="0"/>
          <w:cs w:val="0"/>
          <w:lang w:val="sk-SK" w:eastAsia="sk-SK" w:bidi="ar-SA"/>
        </w:rPr>
        <w:t xml:space="preserve"> </w:t>
      </w:r>
      <w:r w:rsidRPr="006223A7">
        <w:rPr>
          <w:rFonts w:ascii="Times New Roman" w:eastAsia="Times New Roman" w:hAnsi="Times New Roman" w:cs="Times New Roman" w:hint="cs"/>
          <w:sz w:val="24"/>
          <w:szCs w:val="24"/>
          <w:rtl w:val="0"/>
          <w:cs w:val="0"/>
          <w:lang w:val="sk-SK" w:eastAsia="sk-SK" w:bidi="ar-SA"/>
        </w:rPr>
        <w:t>v druhom čítaní</w:t>
      </w:r>
    </w:p>
    <w:p w:rsidR="000C3652" w:rsidRPr="006223A7">
      <w:pPr>
        <w:framePr w:wrap="auto"/>
        <w:widowControl w:val="0"/>
        <w:pBdr>
          <w:bottom w:val="single" w:sz="4" w:space="1" w:color="auto"/>
        </w:pBdr>
        <w:tabs>
          <w:tab w:val="left" w:pos="0"/>
        </w:tabs>
        <w:autoSpaceDE w:val="0"/>
        <w:autoSpaceDN w:val="0"/>
        <w:bidi w:val="0"/>
        <w:adjustRightInd w:val="0"/>
        <w:ind w:left="0" w:right="0"/>
        <w:jc w:val="both"/>
        <w:textAlignment w:val="auto"/>
        <w:rPr>
          <w:rFonts w:ascii="Times New Roman" w:eastAsia="Times New Roman" w:hAnsi="Times New Roman" w:cs="Times New Roman" w:hint="cs"/>
          <w:u w:val="single"/>
          <w:rtl w:val="0"/>
          <w:cs w:val="0"/>
          <w:lang w:val="sk-SK" w:eastAsia="sk-SK" w:bidi="ar-SA"/>
        </w:rPr>
      </w:pPr>
    </w:p>
    <w:p w:rsidR="00B71A0B" w:rsidRPr="006223A7">
      <w:pPr>
        <w:framePr w:wrap="auto"/>
        <w:widowControl w:val="0"/>
        <w:tabs>
          <w:tab w:val="left" w:pos="-1985"/>
          <w:tab w:val="left" w:pos="709"/>
          <w:tab w:val="left" w:pos="1077"/>
        </w:tabs>
        <w:autoSpaceDE w:val="0"/>
        <w:autoSpaceDN w:val="0"/>
        <w:bidi w:val="0"/>
        <w:adjustRightInd w:val="0"/>
        <w:ind w:left="0" w:right="0"/>
        <w:jc w:val="both"/>
        <w:textAlignment w:val="auto"/>
        <w:rPr>
          <w:rFonts w:ascii="Times New Roman" w:eastAsia="Times New Roman" w:hAnsi="Times New Roman" w:cs="Times New Roman" w:hint="cs"/>
          <w:u w:val="single"/>
          <w:rtl w:val="0"/>
          <w:cs w:val="0"/>
          <w:lang w:val="sk-SK" w:eastAsia="sk-SK" w:bidi="ar-SA"/>
        </w:rPr>
      </w:pPr>
    </w:p>
    <w:p w:rsidR="00BF5657" w:rsidRPr="006223A7">
      <w:pPr>
        <w:framePr w:wrap="auto"/>
        <w:widowControl w:val="0"/>
        <w:tabs>
          <w:tab w:val="left" w:pos="-1985"/>
          <w:tab w:val="left" w:pos="709"/>
          <w:tab w:val="left" w:pos="1077"/>
        </w:tabs>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6223A7" w:rsidR="000C3652">
        <w:rPr>
          <w:rFonts w:ascii="Times New Roman" w:eastAsia="Times New Roman" w:hAnsi="Times New Roman" w:cs="Times New Roman" w:hint="cs"/>
          <w:sz w:val="24"/>
          <w:szCs w:val="24"/>
          <w:rtl w:val="0"/>
          <w:cs w:val="0"/>
          <w:lang w:val="sk-SK" w:eastAsia="sk-SK" w:bidi="ar-SA"/>
        </w:rPr>
        <w:tab/>
      </w:r>
    </w:p>
    <w:p w:rsidR="000C3652" w:rsidRPr="006223A7">
      <w:pPr>
        <w:framePr w:wrap="auto"/>
        <w:widowControl w:val="0"/>
        <w:tabs>
          <w:tab w:val="left" w:pos="-1985"/>
          <w:tab w:val="left" w:pos="709"/>
          <w:tab w:val="left" w:pos="1077"/>
        </w:tabs>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6223A7" w:rsidR="00BF5657">
        <w:rPr>
          <w:rFonts w:ascii="Times New Roman" w:eastAsia="Times New Roman" w:hAnsi="Times New Roman" w:cs="Times New Roman" w:hint="cs"/>
          <w:sz w:val="24"/>
          <w:szCs w:val="24"/>
          <w:rtl w:val="0"/>
          <w:cs w:val="0"/>
          <w:lang w:val="sk-SK" w:eastAsia="sk-SK" w:bidi="ar-SA"/>
        </w:rPr>
        <w:tab/>
      </w:r>
      <w:r w:rsidRPr="006223A7">
        <w:rPr>
          <w:rFonts w:ascii="Times New Roman" w:eastAsia="Times New Roman" w:hAnsi="Times New Roman" w:cs="Times New Roman" w:hint="cs"/>
          <w:sz w:val="24"/>
          <w:szCs w:val="24"/>
          <w:rtl w:val="0"/>
          <w:cs w:val="0"/>
          <w:lang w:val="sk-SK" w:eastAsia="sk-SK" w:bidi="ar-SA"/>
        </w:rPr>
        <w:t xml:space="preserve">Výbor Národnej rady Slovenskej republiky pre </w:t>
      </w:r>
      <w:r w:rsidRPr="006223A7" w:rsidR="00593244">
        <w:rPr>
          <w:rFonts w:ascii="Times New Roman" w:eastAsia="Times New Roman" w:hAnsi="Times New Roman" w:cs="Times New Roman" w:hint="cs"/>
          <w:sz w:val="24"/>
          <w:szCs w:val="24"/>
          <w:rtl w:val="0"/>
          <w:cs w:val="0"/>
          <w:lang w:val="sk-SK" w:eastAsia="sk-SK" w:bidi="ar-SA"/>
        </w:rPr>
        <w:t>hospodárske záležitosti</w:t>
      </w:r>
      <w:r w:rsidRPr="006223A7">
        <w:rPr>
          <w:rFonts w:ascii="Times New Roman" w:eastAsia="Times New Roman" w:hAnsi="Times New Roman" w:cs="Times New Roman" w:hint="cs"/>
          <w:sz w:val="24"/>
          <w:szCs w:val="24"/>
          <w:rtl w:val="0"/>
          <w:cs w:val="0"/>
          <w:lang w:val="sk-SK" w:eastAsia="sk-SK" w:bidi="ar-SA"/>
        </w:rPr>
        <w:t xml:space="preserve"> ako gestorský výbor k </w:t>
      </w:r>
      <w:r w:rsidRPr="006223A7" w:rsidR="00C80C9E">
        <w:rPr>
          <w:rFonts w:ascii="Times New Roman" w:eastAsia="Times New Roman" w:hAnsi="Times New Roman" w:cs="Times New Roman" w:hint="cs"/>
          <w:sz w:val="24"/>
          <w:szCs w:val="24"/>
          <w:rtl w:val="0"/>
          <w:cs w:val="0"/>
          <w:lang w:val="sk-SK" w:eastAsia="sk-SK" w:bidi="ar-SA"/>
        </w:rPr>
        <w:t>vládnemu</w:t>
      </w:r>
      <w:r w:rsidRPr="006223A7" w:rsidR="008650CF">
        <w:rPr>
          <w:rFonts w:ascii="Times New Roman" w:eastAsia="Times New Roman" w:hAnsi="Times New Roman" w:cs="Times New Roman" w:hint="cs"/>
          <w:sz w:val="24"/>
          <w:szCs w:val="24"/>
          <w:rtl w:val="0"/>
          <w:cs w:val="0"/>
          <w:lang w:val="sk-SK" w:eastAsia="sk-SK" w:bidi="ar-SA"/>
        </w:rPr>
        <w:t xml:space="preserve"> </w:t>
      </w:r>
      <w:r w:rsidRPr="006223A7" w:rsidR="00D445D9">
        <w:rPr>
          <w:rFonts w:ascii="Times New Roman" w:eastAsia="Times New Roman" w:hAnsi="Times New Roman" w:cs="Times New Roman" w:hint="cs"/>
          <w:sz w:val="24"/>
          <w:szCs w:val="24"/>
          <w:rtl w:val="0"/>
          <w:cs w:val="0"/>
          <w:lang w:val="sk-SK" w:eastAsia="sk-SK" w:bidi="ar-SA"/>
        </w:rPr>
        <w:t xml:space="preserve">návrhu </w:t>
      </w:r>
      <w:r w:rsidRPr="006223A7" w:rsidR="00C618D9">
        <w:rPr>
          <w:rFonts w:ascii="Times New Roman" w:eastAsia="Times New Roman" w:hAnsi="Times New Roman" w:cs="Times New Roman" w:hint="cs"/>
          <w:sz w:val="24"/>
          <w:szCs w:val="24"/>
          <w:rtl w:val="0"/>
          <w:cs w:val="0"/>
          <w:lang w:val="sk-SK" w:eastAsia="sk-SK" w:bidi="ar-SA"/>
        </w:rPr>
        <w:t>zákona</w:t>
      </w:r>
      <w:r w:rsidRPr="006223A7" w:rsidR="00187A5D">
        <w:rPr>
          <w:rFonts w:ascii="Times New Roman" w:eastAsia="Times New Roman" w:hAnsi="Times New Roman" w:cs="Times New Roman" w:hint="cs"/>
          <w:sz w:val="24"/>
          <w:szCs w:val="24"/>
          <w:rtl w:val="0"/>
          <w:cs w:val="0"/>
          <w:lang w:val="sk-SK" w:eastAsia="sk-SK" w:bidi="ar-SA"/>
        </w:rPr>
        <w:t xml:space="preserve">, </w:t>
      </w:r>
      <w:r w:rsidRPr="0076123D" w:rsidR="0076123D">
        <w:rPr>
          <w:rFonts w:ascii="Times New Roman" w:eastAsia="Times New Roman" w:hAnsi="Times New Roman" w:cs="Times New Roman" w:hint="cs"/>
          <w:sz w:val="24"/>
          <w:szCs w:val="24"/>
          <w:rtl w:val="0"/>
          <w:cs w:val="0"/>
          <w:lang w:val="sk-SK" w:eastAsia="sk-SK" w:bidi="ar-SA"/>
        </w:rPr>
        <w:t>ktorým sa mení a dopĺňa zákon č. 338/2000 Z. z. o vnútrozemskej plavbe a o zmene a doplnení niektorých zákonov v znení neskorších predpisov a ktorým sa menia a dopĺňajú niektoré zákony</w:t>
      </w:r>
      <w:r w:rsidR="0076123D">
        <w:rPr>
          <w:rFonts w:ascii="Times New Roman" w:eastAsia="Times New Roman" w:hAnsi="Times New Roman" w:cs="Times New Roman" w:hint="cs"/>
          <w:b/>
          <w:sz w:val="24"/>
          <w:szCs w:val="24"/>
          <w:rtl w:val="0"/>
          <w:cs w:val="0"/>
          <w:lang w:val="sk-SK" w:eastAsia="sk-SK" w:bidi="ar-SA"/>
        </w:rPr>
        <w:t xml:space="preserve"> (tlač 738</w:t>
      </w:r>
      <w:r w:rsidRPr="00CE3F54" w:rsidR="00CE3F54">
        <w:rPr>
          <w:rFonts w:ascii="Times New Roman" w:eastAsia="Times New Roman" w:hAnsi="Times New Roman" w:cs="Times New Roman" w:hint="cs"/>
          <w:b/>
          <w:sz w:val="24"/>
          <w:szCs w:val="24"/>
          <w:rtl w:val="0"/>
          <w:cs w:val="0"/>
          <w:lang w:val="sk-SK" w:eastAsia="sk-SK" w:bidi="ar-SA"/>
        </w:rPr>
        <w:t>)</w:t>
      </w:r>
      <w:r w:rsidRPr="00CE3F54" w:rsidR="00CE3F54">
        <w:rPr>
          <w:rFonts w:ascii="Times New Roman" w:eastAsia="Times New Roman" w:hAnsi="Times New Roman" w:cs="Times New Roman" w:hint="cs"/>
          <w:sz w:val="24"/>
          <w:szCs w:val="24"/>
          <w:rtl w:val="0"/>
          <w:cs w:val="0"/>
          <w:lang w:val="sk-SK" w:eastAsia="sk-SK" w:bidi="ar-SA"/>
        </w:rPr>
        <w:t xml:space="preserve"> </w:t>
      </w:r>
      <w:r w:rsidRPr="006223A7" w:rsidR="00C618D9">
        <w:rPr>
          <w:rFonts w:ascii="Times New Roman" w:eastAsia="Times New Roman" w:hAnsi="Times New Roman" w:cs="Times New Roman" w:hint="cs"/>
          <w:sz w:val="24"/>
          <w:szCs w:val="24"/>
          <w:rtl w:val="0"/>
          <w:cs w:val="0"/>
          <w:lang w:val="sk-SK" w:eastAsia="sk-SK" w:bidi="ar-SA"/>
        </w:rPr>
        <w:t xml:space="preserve"> </w:t>
      </w:r>
      <w:r w:rsidRPr="006223A7" w:rsidR="00A6195F">
        <w:rPr>
          <w:rFonts w:ascii="Times New Roman" w:eastAsia="Times New Roman" w:hAnsi="Times New Roman" w:cs="Times New Roman" w:hint="cs"/>
          <w:sz w:val="24"/>
          <w:szCs w:val="24"/>
          <w:rtl w:val="0"/>
          <w:cs w:val="0"/>
          <w:lang w:val="sk-SK" w:eastAsia="sk-SK" w:bidi="ar-SA"/>
        </w:rPr>
        <w:t>(ďalej len „gestorský výbor“) podáva Národnej rade Slovenskej republiky podľa</w:t>
      </w:r>
      <w:r w:rsidRPr="006223A7">
        <w:rPr>
          <w:rFonts w:ascii="Times New Roman" w:eastAsia="Times New Roman" w:hAnsi="Times New Roman" w:cs="Times New Roman" w:hint="cs"/>
          <w:sz w:val="24"/>
          <w:szCs w:val="24"/>
          <w:rtl w:val="0"/>
          <w:cs w:val="0"/>
          <w:lang w:val="sk-SK" w:eastAsia="sk-SK" w:bidi="ar-SA"/>
        </w:rPr>
        <w:t xml:space="preserve"> § 79 </w:t>
      </w:r>
      <w:r w:rsidRPr="006223A7" w:rsidR="00A6195F">
        <w:rPr>
          <w:rFonts w:ascii="Times New Roman" w:eastAsia="Times New Roman" w:hAnsi="Times New Roman" w:cs="Times New Roman" w:hint="cs"/>
          <w:sz w:val="24"/>
          <w:szCs w:val="24"/>
          <w:rtl w:val="0"/>
          <w:cs w:val="0"/>
          <w:lang w:val="sk-SK" w:eastAsia="sk-SK" w:bidi="ar-SA"/>
        </w:rPr>
        <w:t xml:space="preserve">ods. 1 </w:t>
      </w:r>
      <w:r w:rsidRPr="006223A7">
        <w:rPr>
          <w:rFonts w:ascii="Times New Roman" w:eastAsia="Times New Roman" w:hAnsi="Times New Roman" w:cs="Times New Roman" w:hint="cs"/>
          <w:sz w:val="24"/>
          <w:szCs w:val="24"/>
          <w:rtl w:val="0"/>
          <w:cs w:val="0"/>
          <w:lang w:val="sk-SK" w:eastAsia="sk-SK" w:bidi="ar-SA"/>
        </w:rPr>
        <w:t>zákona N</w:t>
      </w:r>
      <w:r w:rsidRPr="006223A7" w:rsidR="00A6195F">
        <w:rPr>
          <w:rFonts w:ascii="Times New Roman" w:eastAsia="Times New Roman" w:hAnsi="Times New Roman" w:cs="Times New Roman" w:hint="cs"/>
          <w:sz w:val="24"/>
          <w:szCs w:val="24"/>
          <w:rtl w:val="0"/>
          <w:cs w:val="0"/>
          <w:lang w:val="sk-SK" w:eastAsia="sk-SK" w:bidi="ar-SA"/>
        </w:rPr>
        <w:t>árodnej rady Slovenskej republiky</w:t>
      </w:r>
      <w:r w:rsidRPr="006223A7">
        <w:rPr>
          <w:rFonts w:ascii="Times New Roman" w:eastAsia="Times New Roman" w:hAnsi="Times New Roman" w:cs="Times New Roman" w:hint="cs"/>
          <w:sz w:val="24"/>
          <w:szCs w:val="24"/>
          <w:rtl w:val="0"/>
          <w:cs w:val="0"/>
          <w:lang w:val="sk-SK" w:eastAsia="sk-SK" w:bidi="ar-SA"/>
        </w:rPr>
        <w:t xml:space="preserve"> č. 350/1996 Z. z. o rokovacom poriadku Národnej rady Slovenskej republiky </w:t>
      </w:r>
      <w:r w:rsidRPr="006223A7" w:rsidR="00A6195F">
        <w:rPr>
          <w:rFonts w:ascii="Times New Roman" w:eastAsia="Times New Roman" w:hAnsi="Times New Roman" w:cs="Times New Roman" w:hint="cs"/>
          <w:sz w:val="24"/>
          <w:szCs w:val="24"/>
          <w:rtl w:val="0"/>
          <w:cs w:val="0"/>
          <w:lang w:val="sk-SK" w:eastAsia="sk-SK" w:bidi="ar-SA"/>
        </w:rPr>
        <w:t xml:space="preserve">v znení neskorších predpisov </w:t>
      </w:r>
      <w:r w:rsidRPr="006223A7">
        <w:rPr>
          <w:rFonts w:ascii="Times New Roman" w:eastAsia="Times New Roman" w:hAnsi="Times New Roman" w:cs="Times New Roman" w:hint="cs"/>
          <w:sz w:val="24"/>
          <w:szCs w:val="24"/>
          <w:rtl w:val="0"/>
          <w:cs w:val="0"/>
          <w:lang w:val="sk-SK" w:eastAsia="sk-SK" w:bidi="ar-SA"/>
        </w:rPr>
        <w:t>(ďalej len „rokovací poriadok“) spoločnú správu výborov Národnej rady Slovenskej republiky.</w:t>
      </w:r>
    </w:p>
    <w:p w:rsidR="000C3652" w:rsidRPr="006223A7">
      <w:pPr>
        <w:framePr w:wrap="auto"/>
        <w:widowControl w:val="0"/>
        <w:tabs>
          <w:tab w:val="left" w:pos="-1985"/>
          <w:tab w:val="left" w:pos="709"/>
          <w:tab w:val="left" w:pos="1077"/>
        </w:tabs>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0C3652" w:rsidRPr="006223A7">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r w:rsidRPr="006223A7">
        <w:rPr>
          <w:rFonts w:ascii="Times New Roman" w:eastAsia="Times New Roman" w:hAnsi="Times New Roman" w:cs="Times New Roman" w:hint="cs"/>
          <w:b/>
          <w:bCs/>
          <w:sz w:val="24"/>
          <w:szCs w:val="24"/>
          <w:rtl w:val="0"/>
          <w:cs w:val="0"/>
          <w:lang w:val="sk-SK" w:eastAsia="sk-SK" w:bidi="ar-SA"/>
        </w:rPr>
        <w:t>I.</w:t>
      </w:r>
    </w:p>
    <w:p w:rsidR="00CA7C7E" w:rsidRPr="006223A7">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p>
    <w:p w:rsidR="000C3652" w:rsidRPr="006223A7">
      <w:pPr>
        <w:framePr w:wrap="auto"/>
        <w:widowControl w:val="0"/>
        <w:tabs>
          <w:tab w:val="left" w:pos="0"/>
        </w:tabs>
        <w:autoSpaceDE w:val="0"/>
        <w:autoSpaceDN w:val="0"/>
        <w:bidi w:val="0"/>
        <w:adjustRightInd w:val="0"/>
        <w:ind w:left="0" w:right="0" w:firstLine="540"/>
        <w:jc w:val="both"/>
        <w:textAlignment w:val="auto"/>
        <w:rPr>
          <w:rFonts w:ascii="Times New Roman" w:eastAsia="Times New Roman" w:hAnsi="Times New Roman" w:cs="Times New Roman" w:hint="cs"/>
          <w:rtl w:val="0"/>
          <w:cs w:val="0"/>
          <w:lang w:val="sk-SK" w:eastAsia="sk-SK" w:bidi="ar-SA"/>
        </w:rPr>
      </w:pPr>
      <w:r w:rsidRPr="006223A7">
        <w:rPr>
          <w:rFonts w:ascii="Times New Roman" w:eastAsia="Times New Roman" w:hAnsi="Times New Roman" w:cs="Times New Roman" w:hint="cs"/>
          <w:sz w:val="24"/>
          <w:szCs w:val="24"/>
          <w:rtl w:val="0"/>
          <w:cs w:val="0"/>
          <w:lang w:val="sk-SK" w:eastAsia="sk-SK" w:bidi="ar-SA"/>
        </w:rPr>
        <w:t>Národná rada Slovenskej republiky uznesením</w:t>
      </w:r>
      <w:r w:rsidRPr="006223A7" w:rsidR="007F6A30">
        <w:rPr>
          <w:rFonts w:ascii="Times New Roman" w:eastAsia="Times New Roman" w:hAnsi="Times New Roman" w:cs="Times New Roman" w:hint="cs"/>
          <w:sz w:val="24"/>
          <w:szCs w:val="24"/>
          <w:rtl w:val="0"/>
          <w:cs w:val="0"/>
          <w:lang w:val="sk-SK" w:eastAsia="sk-SK" w:bidi="ar-SA"/>
        </w:rPr>
        <w:t xml:space="preserve"> </w:t>
      </w:r>
      <w:r w:rsidRPr="006223A7" w:rsidR="00D445D9">
        <w:rPr>
          <w:rFonts w:ascii="Times New Roman" w:eastAsia="Times New Roman" w:hAnsi="Times New Roman" w:cs="Times New Roman" w:hint="cs"/>
          <w:sz w:val="24"/>
          <w:szCs w:val="24"/>
          <w:rtl w:val="0"/>
          <w:cs w:val="0"/>
          <w:lang w:val="sk-SK" w:eastAsia="sk-SK" w:bidi="ar-SA"/>
        </w:rPr>
        <w:t xml:space="preserve">č. </w:t>
      </w:r>
      <w:r w:rsidRPr="005B28FF" w:rsidR="008C7147">
        <w:rPr>
          <w:rFonts w:ascii="Times New Roman" w:eastAsia="Times New Roman" w:hAnsi="Times New Roman" w:cs="Times New Roman" w:hint="cs"/>
          <w:sz w:val="24"/>
          <w:szCs w:val="24"/>
          <w:rtl w:val="0"/>
          <w:cs w:val="0"/>
          <w:lang w:val="sk-SK" w:eastAsia="sk-SK" w:bidi="ar-SA"/>
        </w:rPr>
        <w:t>866</w:t>
      </w:r>
      <w:r w:rsidRPr="005B28FF" w:rsidR="003054D0">
        <w:rPr>
          <w:rFonts w:ascii="Times New Roman" w:eastAsia="Times New Roman" w:hAnsi="Times New Roman" w:cs="Times New Roman" w:hint="cs"/>
          <w:sz w:val="24"/>
          <w:szCs w:val="24"/>
          <w:rtl w:val="0"/>
          <w:cs w:val="0"/>
          <w:lang w:val="sk-SK" w:eastAsia="sk-SK" w:bidi="ar-SA"/>
        </w:rPr>
        <w:t xml:space="preserve"> </w:t>
      </w:r>
      <w:r w:rsidRPr="005B28FF" w:rsidR="00A61603">
        <w:rPr>
          <w:rFonts w:ascii="Times New Roman" w:eastAsia="Times New Roman" w:hAnsi="Times New Roman" w:cs="Times New Roman" w:hint="cs"/>
          <w:sz w:val="24"/>
          <w:szCs w:val="24"/>
          <w:rtl w:val="0"/>
          <w:cs w:val="0"/>
          <w:lang w:val="sk-SK" w:eastAsia="sk-SK" w:bidi="ar-SA"/>
        </w:rPr>
        <w:t>z</w:t>
      </w:r>
      <w:r w:rsidRPr="005B28FF" w:rsidR="00187A5D">
        <w:rPr>
          <w:rFonts w:ascii="Times New Roman" w:eastAsia="Times New Roman" w:hAnsi="Times New Roman" w:cs="Times New Roman" w:hint="cs"/>
          <w:sz w:val="24"/>
          <w:szCs w:val="24"/>
          <w:rtl w:val="0"/>
          <w:cs w:val="0"/>
          <w:lang w:val="sk-SK" w:eastAsia="sk-SK" w:bidi="ar-SA"/>
        </w:rPr>
        <w:t xml:space="preserve"> </w:t>
      </w:r>
      <w:r w:rsidRPr="005B28FF" w:rsidR="008C7147">
        <w:rPr>
          <w:rFonts w:ascii="Times New Roman" w:eastAsia="Times New Roman" w:hAnsi="Times New Roman" w:cs="Times New Roman" w:hint="cs"/>
          <w:sz w:val="24"/>
          <w:szCs w:val="24"/>
          <w:rtl w:val="0"/>
          <w:cs w:val="0"/>
          <w:lang w:val="sk-SK" w:eastAsia="sk-SK" w:bidi="ar-SA"/>
        </w:rPr>
        <w:t>3</w:t>
      </w:r>
      <w:r w:rsidRPr="005B28FF" w:rsidR="00BF5657">
        <w:rPr>
          <w:rFonts w:ascii="Times New Roman" w:eastAsia="Times New Roman" w:hAnsi="Times New Roman" w:cs="Times New Roman" w:hint="cs"/>
          <w:sz w:val="24"/>
          <w:szCs w:val="24"/>
          <w:rtl w:val="0"/>
          <w:cs w:val="0"/>
          <w:lang w:val="sk-SK" w:eastAsia="sk-SK" w:bidi="ar-SA"/>
        </w:rPr>
        <w:t>.</w:t>
      </w:r>
      <w:r w:rsidRPr="005B28FF" w:rsidR="00CD0504">
        <w:rPr>
          <w:rFonts w:ascii="Times New Roman" w:eastAsia="Times New Roman" w:hAnsi="Times New Roman" w:cs="Times New Roman" w:hint="cs"/>
          <w:sz w:val="24"/>
          <w:szCs w:val="24"/>
          <w:rtl w:val="0"/>
          <w:cs w:val="0"/>
          <w:lang w:val="sk-SK" w:eastAsia="sk-SK" w:bidi="ar-SA"/>
        </w:rPr>
        <w:t xml:space="preserve"> </w:t>
      </w:r>
      <w:r w:rsidRPr="005B28FF" w:rsidR="00292FCC">
        <w:rPr>
          <w:rFonts w:ascii="Times New Roman" w:eastAsia="Times New Roman" w:hAnsi="Times New Roman" w:cs="Times New Roman" w:hint="cs"/>
          <w:sz w:val="24"/>
          <w:szCs w:val="24"/>
          <w:rtl w:val="0"/>
          <w:cs w:val="0"/>
          <w:lang w:val="sk-SK" w:eastAsia="sk-SK" w:bidi="ar-SA"/>
        </w:rPr>
        <w:t>apríla</w:t>
      </w:r>
      <w:r w:rsidRPr="005B28FF" w:rsidR="00D85CBA">
        <w:rPr>
          <w:rFonts w:ascii="Times New Roman" w:eastAsia="Times New Roman" w:hAnsi="Times New Roman" w:cs="Times New Roman" w:hint="cs"/>
          <w:sz w:val="24"/>
          <w:szCs w:val="24"/>
          <w:rtl w:val="0"/>
          <w:cs w:val="0"/>
          <w:lang w:val="sk-SK" w:eastAsia="sk-SK" w:bidi="ar-SA"/>
        </w:rPr>
        <w:t xml:space="preserve"> </w:t>
      </w:r>
      <w:r w:rsidRPr="005B28FF" w:rsidR="00BB70A3">
        <w:rPr>
          <w:rFonts w:ascii="Times New Roman" w:eastAsia="Times New Roman" w:hAnsi="Times New Roman" w:cs="Times New Roman" w:hint="cs"/>
          <w:sz w:val="24"/>
          <w:szCs w:val="24"/>
          <w:rtl w:val="0"/>
          <w:cs w:val="0"/>
          <w:lang w:val="sk-SK" w:eastAsia="sk-SK" w:bidi="ar-SA"/>
        </w:rPr>
        <w:t>20</w:t>
      </w:r>
      <w:r w:rsidRPr="005B28FF" w:rsidR="00D85CBA">
        <w:rPr>
          <w:rFonts w:ascii="Times New Roman" w:eastAsia="Times New Roman" w:hAnsi="Times New Roman" w:cs="Times New Roman" w:hint="cs"/>
          <w:sz w:val="24"/>
          <w:szCs w:val="24"/>
          <w:rtl w:val="0"/>
          <w:cs w:val="0"/>
          <w:lang w:val="sk-SK" w:eastAsia="sk-SK" w:bidi="ar-SA"/>
        </w:rPr>
        <w:t>2</w:t>
      </w:r>
      <w:r w:rsidR="00081B29">
        <w:rPr>
          <w:rFonts w:ascii="Times New Roman" w:eastAsia="Times New Roman" w:hAnsi="Times New Roman" w:cs="Times New Roman" w:hint="cs"/>
          <w:sz w:val="24"/>
          <w:szCs w:val="24"/>
          <w:rtl w:val="0"/>
          <w:cs w:val="0"/>
          <w:lang w:val="sk-SK" w:eastAsia="sk-SK" w:bidi="ar-SA"/>
        </w:rPr>
        <w:t>5</w:t>
      </w:r>
      <w:r w:rsidRPr="006223A7">
        <w:rPr>
          <w:rFonts w:ascii="Times New Roman" w:eastAsia="Times New Roman" w:hAnsi="Times New Roman" w:cs="Times New Roman" w:hint="cs"/>
          <w:sz w:val="24"/>
          <w:szCs w:val="24"/>
          <w:rtl w:val="0"/>
          <w:cs w:val="0"/>
          <w:lang w:val="sk-SK" w:eastAsia="sk-SK" w:bidi="ar-SA"/>
        </w:rPr>
        <w:t xml:space="preserve"> pridelila</w:t>
      </w:r>
      <w:r w:rsidRPr="006223A7" w:rsidR="00263251">
        <w:rPr>
          <w:rFonts w:ascii="Times New Roman" w:eastAsia="Times New Roman" w:hAnsi="Times New Roman" w:cs="Times New Roman" w:hint="cs"/>
          <w:sz w:val="24"/>
          <w:szCs w:val="24"/>
          <w:rtl w:val="0"/>
          <w:cs w:val="0"/>
          <w:lang w:val="sk-SK" w:eastAsia="sk-SK" w:bidi="ar-SA"/>
        </w:rPr>
        <w:t xml:space="preserve"> predmetný </w:t>
      </w:r>
      <w:r w:rsidRPr="006223A7">
        <w:rPr>
          <w:rFonts w:ascii="Times New Roman" w:eastAsia="Times New Roman" w:hAnsi="Times New Roman" w:cs="Times New Roman" w:hint="cs"/>
          <w:sz w:val="24"/>
          <w:szCs w:val="24"/>
          <w:rtl w:val="0"/>
          <w:cs w:val="0"/>
          <w:lang w:val="sk-SK" w:eastAsia="sk-SK" w:bidi="ar-SA"/>
        </w:rPr>
        <w:t>návrh</w:t>
      </w:r>
      <w:r w:rsidRPr="006223A7" w:rsidR="00C04A6D">
        <w:rPr>
          <w:rFonts w:ascii="Times New Roman" w:eastAsia="Times New Roman" w:hAnsi="Times New Roman" w:cs="Times New Roman" w:hint="cs"/>
          <w:sz w:val="24"/>
          <w:szCs w:val="24"/>
          <w:rtl w:val="0"/>
          <w:cs w:val="0"/>
          <w:lang w:val="sk-SK" w:eastAsia="sk-SK" w:bidi="ar-SA"/>
        </w:rPr>
        <w:t xml:space="preserve"> </w:t>
      </w:r>
      <w:r w:rsidRPr="006223A7" w:rsidR="00263251">
        <w:rPr>
          <w:rFonts w:ascii="Times New Roman" w:eastAsia="Times New Roman" w:hAnsi="Times New Roman" w:cs="Times New Roman" w:hint="cs"/>
          <w:sz w:val="24"/>
          <w:szCs w:val="24"/>
          <w:rtl w:val="0"/>
          <w:cs w:val="0"/>
          <w:lang w:val="sk-SK" w:eastAsia="sk-SK" w:bidi="ar-SA"/>
        </w:rPr>
        <w:t xml:space="preserve">zákona </w:t>
      </w:r>
      <w:r w:rsidRPr="006223A7">
        <w:rPr>
          <w:rFonts w:ascii="Times New Roman" w:eastAsia="Times New Roman" w:hAnsi="Times New Roman" w:cs="Times New Roman" w:hint="cs"/>
          <w:sz w:val="24"/>
          <w:szCs w:val="24"/>
          <w:rtl w:val="0"/>
          <w:cs w:val="0"/>
          <w:lang w:val="sk-SK" w:eastAsia="sk-SK" w:bidi="ar-SA"/>
        </w:rPr>
        <w:t xml:space="preserve">na prerokovanie </w:t>
      </w:r>
      <w:r w:rsidRPr="006223A7" w:rsidR="002D5F04">
        <w:rPr>
          <w:rFonts w:ascii="Times New Roman" w:eastAsia="Times New Roman" w:hAnsi="Times New Roman" w:cs="Times New Roman" w:hint="cs"/>
          <w:sz w:val="24"/>
          <w:szCs w:val="24"/>
          <w:rtl w:val="0"/>
          <w:cs w:val="0"/>
          <w:lang w:val="sk-SK" w:eastAsia="sk-SK" w:bidi="ar-SA"/>
        </w:rPr>
        <w:t>týmto výborom</w:t>
      </w:r>
      <w:r w:rsidRPr="006223A7">
        <w:rPr>
          <w:rFonts w:ascii="Times New Roman" w:eastAsia="Times New Roman" w:hAnsi="Times New Roman" w:cs="Times New Roman" w:hint="cs"/>
          <w:sz w:val="24"/>
          <w:szCs w:val="24"/>
          <w:rtl w:val="0"/>
          <w:cs w:val="0"/>
          <w:lang w:val="sk-SK" w:eastAsia="sk-SK" w:bidi="ar-SA"/>
        </w:rPr>
        <w:t>:</w:t>
      </w:r>
    </w:p>
    <w:p w:rsidR="003B1512" w:rsidRPr="006223A7" w:rsidP="003B1512">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sz w:val="22"/>
          <w:rtl w:val="0"/>
          <w:cs w:val="0"/>
          <w:lang w:val="sk-SK" w:eastAsia="sk-SK" w:bidi="ar-SA"/>
        </w:rPr>
      </w:pPr>
    </w:p>
    <w:p w:rsidR="00054908" w:rsidP="003B1512">
      <w:pPr>
        <w:framePr w:wrap="auto"/>
        <w:widowControl w:val="0"/>
        <w:tabs>
          <w:tab w:val="left" w:pos="1080"/>
        </w:tabs>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6223A7" w:rsidR="003B1512">
        <w:rPr>
          <w:rFonts w:ascii="Times New Roman" w:eastAsia="Times New Roman" w:hAnsi="Times New Roman" w:cs="Times New Roman" w:hint="cs"/>
          <w:sz w:val="22"/>
          <w:szCs w:val="24"/>
          <w:rtl w:val="0"/>
          <w:cs w:val="0"/>
          <w:lang w:val="sk-SK" w:eastAsia="sk-SK" w:bidi="ar-SA"/>
        </w:rPr>
        <w:tab/>
      </w:r>
      <w:r w:rsidRPr="006223A7" w:rsidR="003B1512">
        <w:rPr>
          <w:rFonts w:ascii="Times New Roman" w:eastAsia="Times New Roman" w:hAnsi="Times New Roman" w:cs="Times New Roman" w:hint="cs"/>
          <w:sz w:val="24"/>
          <w:szCs w:val="24"/>
          <w:rtl w:val="0"/>
          <w:cs w:val="0"/>
          <w:lang w:val="sk-SK" w:eastAsia="sk-SK" w:bidi="ar-SA"/>
        </w:rPr>
        <w:t>Ústavnoprávnemu výboru Národnej rady Slovenskej republiky</w:t>
      </w:r>
      <w:r w:rsidR="0076123D">
        <w:rPr>
          <w:rFonts w:ascii="Times New Roman" w:eastAsia="Times New Roman" w:hAnsi="Times New Roman" w:cs="Times New Roman" w:hint="cs"/>
          <w:sz w:val="24"/>
          <w:szCs w:val="24"/>
          <w:rtl w:val="0"/>
          <w:cs w:val="0"/>
          <w:lang w:val="sk-SK" w:eastAsia="sk-SK" w:bidi="ar-SA"/>
        </w:rPr>
        <w:t xml:space="preserve">, </w:t>
      </w:r>
    </w:p>
    <w:p w:rsidR="0076123D" w:rsidRPr="006223A7" w:rsidP="003B1512">
      <w:pPr>
        <w:framePr w:wrap="auto"/>
        <w:widowControl w:val="0"/>
        <w:tabs>
          <w:tab w:val="left" w:pos="1080"/>
        </w:tabs>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Pr>
          <w:rFonts w:ascii="Times New Roman" w:eastAsia="Times New Roman" w:hAnsi="Times New Roman" w:cs="Times New Roman" w:hint="cs"/>
          <w:sz w:val="24"/>
          <w:szCs w:val="24"/>
          <w:rtl w:val="0"/>
          <w:cs w:val="0"/>
          <w:lang w:val="sk-SK" w:eastAsia="sk-SK" w:bidi="ar-SA"/>
        </w:rPr>
        <w:tab/>
      </w:r>
      <w:r w:rsidRPr="006223A7">
        <w:rPr>
          <w:rFonts w:ascii="Times New Roman" w:eastAsia="Times New Roman" w:hAnsi="Times New Roman" w:cs="Times New Roman" w:hint="cs"/>
          <w:sz w:val="24"/>
          <w:szCs w:val="24"/>
          <w:rtl w:val="0"/>
          <w:cs w:val="0"/>
          <w:lang w:val="sk-SK" w:eastAsia="sk-SK" w:bidi="ar-SA"/>
        </w:rPr>
        <w:t>Výboru Národnej rady Slovenskej republiky pre</w:t>
      </w:r>
      <w:r>
        <w:rPr>
          <w:rFonts w:ascii="Times New Roman" w:eastAsia="Times New Roman" w:hAnsi="Times New Roman" w:cs="Times New Roman" w:hint="cs"/>
          <w:sz w:val="24"/>
          <w:szCs w:val="24"/>
          <w:rtl w:val="0"/>
          <w:cs w:val="0"/>
          <w:lang w:val="sk-SK" w:eastAsia="sk-SK" w:bidi="ar-SA"/>
        </w:rPr>
        <w:t xml:space="preserve"> pôdohospodárstvo a životné </w:t>
        <w:tab/>
        <w:t>prostredie a</w:t>
      </w:r>
    </w:p>
    <w:p w:rsidR="009B36E7" w:rsidRPr="006223A7" w:rsidP="00E62D34">
      <w:pPr>
        <w:framePr w:wrap="auto"/>
        <w:widowControl w:val="0"/>
        <w:tabs>
          <w:tab w:val="left" w:pos="1080"/>
        </w:tabs>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6223A7" w:rsidR="00054908">
        <w:rPr>
          <w:rFonts w:ascii="Times New Roman" w:eastAsia="Times New Roman" w:hAnsi="Times New Roman" w:cs="Times New Roman" w:hint="cs"/>
          <w:sz w:val="24"/>
          <w:szCs w:val="24"/>
          <w:rtl w:val="0"/>
          <w:cs w:val="0"/>
          <w:lang w:val="sk-SK" w:eastAsia="sk-SK" w:bidi="ar-SA"/>
        </w:rPr>
        <w:tab/>
      </w:r>
      <w:r w:rsidRPr="006223A7" w:rsidR="001F3669">
        <w:rPr>
          <w:rFonts w:ascii="Times New Roman" w:eastAsia="Times New Roman" w:hAnsi="Times New Roman" w:cs="Times New Roman" w:hint="cs"/>
          <w:sz w:val="24"/>
          <w:szCs w:val="24"/>
          <w:rtl w:val="0"/>
          <w:cs w:val="0"/>
          <w:lang w:val="sk-SK" w:eastAsia="sk-SK" w:bidi="ar-SA"/>
        </w:rPr>
        <w:t>Výboru Národnej rady Slovenskej republi</w:t>
      </w:r>
      <w:r w:rsidRPr="006223A7" w:rsidR="000519E9">
        <w:rPr>
          <w:rFonts w:ascii="Times New Roman" w:eastAsia="Times New Roman" w:hAnsi="Times New Roman" w:cs="Times New Roman" w:hint="cs"/>
          <w:sz w:val="24"/>
          <w:szCs w:val="24"/>
          <w:rtl w:val="0"/>
          <w:cs w:val="0"/>
          <w:lang w:val="sk-SK" w:eastAsia="sk-SK" w:bidi="ar-SA"/>
        </w:rPr>
        <w:t>ky pre hospodárske záležitosti</w:t>
      </w:r>
      <w:r w:rsidRPr="006223A7" w:rsidR="00187A5D">
        <w:rPr>
          <w:rFonts w:ascii="Times New Roman" w:eastAsia="Times New Roman" w:hAnsi="Times New Roman" w:cs="Times New Roman" w:hint="cs"/>
          <w:sz w:val="24"/>
          <w:szCs w:val="24"/>
          <w:rtl w:val="0"/>
          <w:cs w:val="0"/>
          <w:lang w:val="sk-SK" w:eastAsia="sk-SK" w:bidi="ar-SA"/>
        </w:rPr>
        <w:t>.</w:t>
      </w:r>
    </w:p>
    <w:p w:rsidR="003B1512" w:rsidRPr="006223A7" w:rsidP="00593244">
      <w:pPr>
        <w:framePr w:wrap="auto"/>
        <w:widowControl w:val="0"/>
        <w:tabs>
          <w:tab w:val="left" w:pos="1080"/>
        </w:tabs>
        <w:autoSpaceDE w:val="0"/>
        <w:autoSpaceDN w:val="0"/>
        <w:bidi w:val="0"/>
        <w:adjustRightInd w:val="0"/>
        <w:ind w:left="1080" w:right="0"/>
        <w:jc w:val="both"/>
        <w:textAlignment w:val="auto"/>
        <w:rPr>
          <w:rFonts w:ascii="Times New Roman" w:eastAsia="Times New Roman" w:hAnsi="Times New Roman" w:cs="Times New Roman" w:hint="cs"/>
          <w:rtl w:val="0"/>
          <w:cs w:val="0"/>
          <w:lang w:val="sk-SK" w:eastAsia="sk-SK" w:bidi="ar-SA"/>
        </w:rPr>
      </w:pPr>
    </w:p>
    <w:p w:rsidR="00065871" w:rsidRPr="006223A7" w:rsidP="00D54775">
      <w:pPr>
        <w:framePr w:wrap="auto"/>
        <w:widowControl w:val="0"/>
        <w:autoSpaceDE w:val="0"/>
        <w:autoSpaceDN w:val="0"/>
        <w:bidi w:val="0"/>
        <w:adjustRightInd w:val="0"/>
        <w:ind w:left="0" w:right="0" w:firstLine="540"/>
        <w:jc w:val="both"/>
        <w:textAlignment w:val="auto"/>
        <w:rPr>
          <w:rFonts w:ascii="Times New Roman" w:eastAsia="Times New Roman" w:hAnsi="Times New Roman" w:cs="Times New Roman" w:hint="cs"/>
          <w:rtl w:val="0"/>
          <w:cs w:val="0"/>
          <w:lang w:val="sk-SK" w:eastAsia="sk-SK" w:bidi="ar-SA"/>
        </w:rPr>
      </w:pPr>
      <w:r w:rsidRPr="006223A7">
        <w:rPr>
          <w:rFonts w:ascii="Times New Roman" w:eastAsia="Times New Roman" w:hAnsi="Times New Roman" w:cs="Times New Roman" w:hint="cs"/>
          <w:sz w:val="24"/>
          <w:szCs w:val="24"/>
          <w:rtl w:val="0"/>
          <w:cs w:val="0"/>
          <w:lang w:val="sk-SK" w:eastAsia="sk-SK" w:bidi="ar-SA"/>
        </w:rPr>
        <w:t>Výbory prerokovali návrh zákona v lehote určenej uznesením Národnej rady Slovenskej republiky.</w:t>
      </w:r>
    </w:p>
    <w:p w:rsidR="00980F1B" w:rsidRPr="006223A7">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p>
    <w:p w:rsidR="000C3652" w:rsidRPr="006223A7">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r w:rsidRPr="006223A7">
        <w:rPr>
          <w:rFonts w:ascii="Times New Roman" w:eastAsia="Times New Roman" w:hAnsi="Times New Roman" w:cs="Times New Roman" w:hint="cs"/>
          <w:b/>
          <w:bCs/>
          <w:sz w:val="24"/>
          <w:szCs w:val="24"/>
          <w:rtl w:val="0"/>
          <w:cs w:val="0"/>
          <w:lang w:val="sk-SK" w:eastAsia="sk-SK" w:bidi="ar-SA"/>
        </w:rPr>
        <w:t>II.</w:t>
      </w:r>
    </w:p>
    <w:p w:rsidR="00CA7C7E" w:rsidRPr="006223A7">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p>
    <w:p w:rsidR="000E5DAA" w:rsidP="0066416E">
      <w:pPr>
        <w:framePr w:wrap="auto"/>
        <w:widowControl w:val="0"/>
        <w:autoSpaceDE w:val="0"/>
        <w:autoSpaceDN w:val="0"/>
        <w:bidi w:val="0"/>
        <w:adjustRightInd w:val="0"/>
        <w:ind w:left="0" w:right="0" w:firstLine="720"/>
        <w:jc w:val="both"/>
        <w:textAlignment w:val="auto"/>
        <w:rPr>
          <w:rFonts w:ascii="Times New Roman" w:eastAsia="Times New Roman" w:hAnsi="Times New Roman" w:cs="Times New Roman" w:hint="cs"/>
          <w:rtl w:val="0"/>
          <w:cs w:val="0"/>
          <w:lang w:val="sk-SK" w:eastAsia="sk-SK" w:bidi="ar-SA"/>
        </w:rPr>
      </w:pPr>
      <w:r w:rsidRPr="006223A7" w:rsidR="005D4A30">
        <w:rPr>
          <w:rFonts w:ascii="Times New Roman" w:eastAsia="Times New Roman" w:hAnsi="Times New Roman" w:cs="Times New Roman" w:hint="cs"/>
          <w:sz w:val="24"/>
          <w:szCs w:val="24"/>
          <w:rtl w:val="0"/>
          <w:cs w:val="0"/>
          <w:lang w:val="sk-SK" w:eastAsia="sk-SK" w:bidi="ar-SA"/>
        </w:rPr>
        <w:t>Poslanci Národnej rady Slovenskej republiky, ktorí nie sú členmi výborov, ktorým bol návrh zákona pridelený, neoznámili gestorskému výboru v určenej lehote žiadne stanovisko k predmetnému návrhu zákona (§ 75 ods. 2 rokovacieho poriadku).</w:t>
      </w:r>
    </w:p>
    <w:p w:rsidR="000C3652" w:rsidRPr="006223A7">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r w:rsidRPr="006223A7">
        <w:rPr>
          <w:rFonts w:ascii="Times New Roman" w:eastAsia="Times New Roman" w:hAnsi="Times New Roman" w:cs="Times New Roman" w:hint="cs"/>
          <w:b/>
          <w:bCs/>
          <w:sz w:val="24"/>
          <w:szCs w:val="24"/>
          <w:rtl w:val="0"/>
          <w:cs w:val="0"/>
          <w:lang w:val="sk-SK" w:eastAsia="sk-SK" w:bidi="ar-SA"/>
        </w:rPr>
        <w:t>III.</w:t>
      </w:r>
    </w:p>
    <w:p w:rsidR="00CA7C7E" w:rsidRPr="006223A7">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p>
    <w:p w:rsidR="00D14D36" w:rsidRPr="006223A7" w:rsidP="00D14D36">
      <w:pPr>
        <w:framePr w:wrap="auto"/>
        <w:widowControl w:val="0"/>
        <w:autoSpaceDE w:val="0"/>
        <w:autoSpaceDN w:val="0"/>
        <w:bidi w:val="0"/>
        <w:adjustRightInd w:val="0"/>
        <w:ind w:left="0" w:right="0" w:firstLine="360"/>
        <w:jc w:val="both"/>
        <w:textAlignment w:val="auto"/>
        <w:rPr>
          <w:rFonts w:ascii="Times New Roman" w:eastAsia="Times New Roman" w:hAnsi="Times New Roman" w:cs="Times New Roman" w:hint="cs"/>
          <w:b/>
          <w:bCs/>
          <w:rtl w:val="0"/>
          <w:cs w:val="0"/>
          <w:lang w:val="sk-SK" w:eastAsia="sk-SK" w:bidi="ar-SA"/>
        </w:rPr>
      </w:pPr>
      <w:r w:rsidRPr="006223A7" w:rsidR="0016707B">
        <w:rPr>
          <w:rFonts w:ascii="Times New Roman" w:eastAsia="Times New Roman" w:hAnsi="Times New Roman" w:cs="Times New Roman" w:hint="cs"/>
          <w:sz w:val="24"/>
          <w:szCs w:val="24"/>
          <w:rtl w:val="0"/>
          <w:cs w:val="0"/>
          <w:lang w:val="sk-SK" w:eastAsia="sk-SK" w:bidi="ar-SA"/>
        </w:rPr>
        <w:t>N</w:t>
      </w:r>
      <w:r w:rsidRPr="006223A7">
        <w:rPr>
          <w:rFonts w:ascii="Times New Roman" w:eastAsia="Times New Roman" w:hAnsi="Times New Roman" w:cs="Times New Roman" w:hint="cs"/>
          <w:sz w:val="24"/>
          <w:szCs w:val="24"/>
          <w:rtl w:val="0"/>
          <w:cs w:val="0"/>
          <w:lang w:val="sk-SK" w:eastAsia="sk-SK" w:bidi="ar-SA"/>
        </w:rPr>
        <w:t>ávrh zákona</w:t>
      </w:r>
      <w:r w:rsidRPr="006223A7">
        <w:rPr>
          <w:rFonts w:ascii="Times New Roman" w:eastAsia="Times New Roman" w:hAnsi="Times New Roman" w:cs="Times New Roman" w:hint="cs"/>
          <w:b/>
          <w:bCs/>
          <w:sz w:val="24"/>
          <w:szCs w:val="24"/>
          <w:rtl w:val="0"/>
          <w:cs w:val="0"/>
          <w:lang w:val="sk-SK" w:eastAsia="sk-SK" w:bidi="ar-SA"/>
        </w:rPr>
        <w:t xml:space="preserve"> </w:t>
      </w:r>
      <w:r w:rsidRPr="006223A7">
        <w:rPr>
          <w:rFonts w:ascii="Times New Roman" w:eastAsia="Times New Roman" w:hAnsi="Times New Roman" w:cs="Times New Roman" w:hint="cs"/>
          <w:bCs/>
          <w:sz w:val="24"/>
          <w:szCs w:val="24"/>
          <w:rtl w:val="0"/>
          <w:cs w:val="0"/>
          <w:lang w:val="sk-SK" w:eastAsia="sk-SK" w:bidi="ar-SA"/>
        </w:rPr>
        <w:t>odporúčali</w:t>
      </w:r>
      <w:r w:rsidRPr="006223A7">
        <w:rPr>
          <w:rFonts w:ascii="Times New Roman" w:eastAsia="Times New Roman" w:hAnsi="Times New Roman" w:cs="Times New Roman" w:hint="cs"/>
          <w:sz w:val="24"/>
          <w:szCs w:val="24"/>
          <w:rtl w:val="0"/>
          <w:cs w:val="0"/>
          <w:lang w:val="sk-SK" w:eastAsia="sk-SK" w:bidi="ar-SA"/>
        </w:rPr>
        <w:t xml:space="preserve"> Národnej rade Slovenskej republiky </w:t>
      </w:r>
      <w:r w:rsidRPr="006223A7">
        <w:rPr>
          <w:rFonts w:ascii="Times New Roman" w:eastAsia="Times New Roman" w:hAnsi="Times New Roman" w:cs="Times New Roman" w:hint="cs"/>
          <w:b/>
          <w:bCs/>
          <w:sz w:val="24"/>
          <w:szCs w:val="24"/>
          <w:rtl w:val="0"/>
          <w:cs w:val="0"/>
          <w:lang w:val="sk-SK" w:eastAsia="sk-SK" w:bidi="ar-SA"/>
        </w:rPr>
        <w:t>schváliť:</w:t>
      </w:r>
    </w:p>
    <w:p w:rsidR="00564466" w:rsidRPr="006223A7" w:rsidP="00564466">
      <w:pPr>
        <w:framePr w:wrap="auto"/>
        <w:widowControl w:val="0"/>
        <w:autoSpaceDE w:val="0"/>
        <w:autoSpaceDN w:val="0"/>
        <w:bidi w:val="0"/>
        <w:adjustRightInd w:val="0"/>
        <w:ind w:left="720" w:right="0"/>
        <w:jc w:val="both"/>
        <w:textAlignment w:val="auto"/>
        <w:rPr>
          <w:rFonts w:ascii="Times New Roman" w:eastAsia="Times New Roman" w:hAnsi="Times New Roman" w:cs="Times New Roman" w:hint="cs"/>
          <w:rtl w:val="0"/>
          <w:cs w:val="0"/>
          <w:lang w:val="sk-SK" w:eastAsia="sk-SK" w:bidi="ar-SA"/>
        </w:rPr>
      </w:pPr>
    </w:p>
    <w:p w:rsidR="00315148" w:rsidRPr="005B28FF" w:rsidP="00825ECC">
      <w:pPr>
        <w:framePr w:wrap="auto"/>
        <w:widowControl w:val="0"/>
        <w:numPr>
          <w:numId w:val="20"/>
        </w:numPr>
        <w:autoSpaceDE w:val="0"/>
        <w:autoSpaceDN w:val="0"/>
        <w:bidi w:val="0"/>
        <w:adjustRightInd w:val="0"/>
        <w:ind w:right="0"/>
        <w:jc w:val="both"/>
        <w:textAlignment w:val="auto"/>
        <w:rPr>
          <w:rFonts w:ascii="Times New Roman" w:eastAsia="Times New Roman" w:hAnsi="Times New Roman" w:cs="Times New Roman" w:hint="cs"/>
          <w:b/>
          <w:bCs/>
          <w:rtl w:val="0"/>
          <w:cs w:val="0"/>
          <w:lang w:val="sk-SK" w:eastAsia="sk-SK" w:bidi="ar-SA"/>
        </w:rPr>
      </w:pPr>
      <w:r w:rsidRPr="006223A7" w:rsidR="00E33A34">
        <w:rPr>
          <w:rFonts w:ascii="Times New Roman" w:eastAsia="Times New Roman" w:hAnsi="Times New Roman" w:cs="Times New Roman" w:hint="cs"/>
          <w:sz w:val="24"/>
          <w:szCs w:val="24"/>
          <w:rtl w:val="0"/>
          <w:cs w:val="0"/>
          <w:lang w:val="sk-SK" w:eastAsia="sk-SK" w:bidi="ar-SA"/>
        </w:rPr>
        <w:t>Ústavnoprávny v</w:t>
      </w:r>
      <w:r w:rsidRPr="006223A7" w:rsidR="00765794">
        <w:rPr>
          <w:rFonts w:ascii="Times New Roman" w:eastAsia="Times New Roman" w:hAnsi="Times New Roman" w:cs="Times New Roman" w:hint="cs"/>
          <w:sz w:val="24"/>
          <w:szCs w:val="24"/>
          <w:rtl w:val="0"/>
          <w:cs w:val="0"/>
          <w:lang w:val="sk-SK" w:eastAsia="sk-SK" w:bidi="ar-SA"/>
        </w:rPr>
        <w:t xml:space="preserve">ýbor Národnej rady Slovenskej republiky </w:t>
      </w:r>
      <w:r w:rsidRPr="006223A7" w:rsidR="00765794">
        <w:rPr>
          <w:rFonts w:ascii="Times New Roman" w:eastAsia="Times New Roman" w:hAnsi="Times New Roman" w:cs="Times New Roman" w:hint="cs"/>
          <w:bCs/>
          <w:sz w:val="24"/>
          <w:szCs w:val="24"/>
          <w:rtl w:val="0"/>
          <w:cs w:val="0"/>
          <w:lang w:val="sk-SK" w:eastAsia="sk-SK" w:bidi="ar-SA"/>
        </w:rPr>
        <w:t xml:space="preserve">uznesením </w:t>
      </w:r>
      <w:r w:rsidRPr="006223A7" w:rsidR="00FF46F9">
        <w:rPr>
          <w:rFonts w:ascii="Times New Roman" w:eastAsia="Times New Roman" w:hAnsi="Times New Roman" w:cs="Times New Roman" w:hint="cs"/>
          <w:bCs/>
          <w:sz w:val="24"/>
          <w:szCs w:val="24"/>
          <w:rtl w:val="0"/>
          <w:cs w:val="0"/>
          <w:lang w:val="sk-SK" w:eastAsia="sk-SK" w:bidi="ar-SA"/>
        </w:rPr>
        <w:t xml:space="preserve">č. </w:t>
      </w:r>
      <w:r w:rsidR="005B28FF">
        <w:rPr>
          <w:rFonts w:ascii="Times New Roman" w:eastAsia="Times New Roman" w:hAnsi="Times New Roman" w:cs="Times New Roman" w:hint="cs"/>
          <w:bCs/>
          <w:sz w:val="24"/>
          <w:szCs w:val="24"/>
          <w:rtl w:val="0"/>
          <w:cs w:val="0"/>
          <w:lang w:val="sk-SK" w:eastAsia="sk-SK" w:bidi="ar-SA"/>
        </w:rPr>
        <w:t>297</w:t>
      </w:r>
      <w:r w:rsidRPr="006223A7" w:rsidR="006B7D16">
        <w:rPr>
          <w:rFonts w:ascii="Times New Roman" w:eastAsia="Times New Roman" w:hAnsi="Times New Roman" w:cs="Times New Roman" w:hint="cs"/>
          <w:bCs/>
          <w:sz w:val="24"/>
          <w:szCs w:val="24"/>
          <w:rtl w:val="0"/>
          <w:cs w:val="0"/>
          <w:lang w:val="sk-SK" w:eastAsia="sk-SK" w:bidi="ar-SA"/>
        </w:rPr>
        <w:t xml:space="preserve"> </w:t>
      </w:r>
      <w:r w:rsidRPr="006223A7" w:rsidR="00BB1361">
        <w:rPr>
          <w:rFonts w:ascii="Times New Roman" w:eastAsia="Times New Roman" w:hAnsi="Times New Roman" w:cs="Times New Roman" w:hint="cs"/>
          <w:bCs/>
          <w:sz w:val="24"/>
          <w:szCs w:val="24"/>
          <w:rtl w:val="0"/>
          <w:cs w:val="0"/>
          <w:lang w:val="sk-SK" w:eastAsia="sk-SK" w:bidi="ar-SA"/>
        </w:rPr>
        <w:t xml:space="preserve">                 </w:t>
      </w:r>
      <w:r w:rsidRPr="006223A7" w:rsidR="00FF46F9">
        <w:rPr>
          <w:rFonts w:ascii="Times New Roman" w:eastAsia="Times New Roman" w:hAnsi="Times New Roman" w:cs="Times New Roman" w:hint="cs"/>
          <w:bCs/>
          <w:sz w:val="24"/>
          <w:szCs w:val="24"/>
          <w:rtl w:val="0"/>
          <w:cs w:val="0"/>
          <w:lang w:val="sk-SK" w:eastAsia="sk-SK" w:bidi="ar-SA"/>
        </w:rPr>
        <w:t>z</w:t>
      </w:r>
      <w:r w:rsidRPr="006223A7" w:rsidR="00C90FB0">
        <w:rPr>
          <w:rFonts w:ascii="Times New Roman" w:eastAsia="Times New Roman" w:hAnsi="Times New Roman" w:cs="Times New Roman" w:hint="cs"/>
          <w:bCs/>
          <w:sz w:val="24"/>
          <w:szCs w:val="24"/>
          <w:rtl w:val="0"/>
          <w:cs w:val="0"/>
          <w:lang w:val="sk-SK" w:eastAsia="sk-SK" w:bidi="ar-SA"/>
        </w:rPr>
        <w:t> </w:t>
      </w:r>
      <w:r w:rsidR="005B28FF">
        <w:rPr>
          <w:rFonts w:ascii="Times New Roman" w:eastAsia="Times New Roman" w:hAnsi="Times New Roman" w:cs="Times New Roman" w:hint="cs"/>
          <w:bCs/>
          <w:sz w:val="24"/>
          <w:szCs w:val="24"/>
          <w:rtl w:val="0"/>
          <w:cs w:val="0"/>
          <w:lang w:val="sk-SK" w:eastAsia="sk-SK" w:bidi="ar-SA"/>
        </w:rPr>
        <w:t>22</w:t>
      </w:r>
      <w:r w:rsidRPr="005B28FF" w:rsidR="00C90FB0">
        <w:rPr>
          <w:rFonts w:ascii="Times New Roman" w:eastAsia="Times New Roman" w:hAnsi="Times New Roman" w:cs="Times New Roman" w:hint="cs"/>
          <w:bCs/>
          <w:sz w:val="24"/>
          <w:szCs w:val="24"/>
          <w:rtl w:val="0"/>
          <w:cs w:val="0"/>
          <w:lang w:val="sk-SK" w:eastAsia="sk-SK" w:bidi="ar-SA"/>
        </w:rPr>
        <w:t>.</w:t>
      </w:r>
      <w:r w:rsidRPr="005B28FF" w:rsidR="009325C0">
        <w:rPr>
          <w:rFonts w:ascii="Times New Roman" w:eastAsia="Times New Roman" w:hAnsi="Times New Roman" w:cs="Times New Roman" w:hint="cs"/>
          <w:bCs/>
          <w:sz w:val="24"/>
          <w:szCs w:val="24"/>
          <w:rtl w:val="0"/>
          <w:cs w:val="0"/>
          <w:lang w:val="sk-SK" w:eastAsia="sk-SK" w:bidi="ar-SA"/>
        </w:rPr>
        <w:t xml:space="preserve"> </w:t>
      </w:r>
      <w:r w:rsidRPr="005B28FF" w:rsidR="00CE3F54">
        <w:rPr>
          <w:rFonts w:ascii="Times New Roman" w:eastAsia="Times New Roman" w:hAnsi="Times New Roman" w:cs="Times New Roman" w:hint="cs"/>
          <w:bCs/>
          <w:sz w:val="24"/>
          <w:szCs w:val="24"/>
          <w:rtl w:val="0"/>
          <w:cs w:val="0"/>
          <w:lang w:val="sk-SK" w:eastAsia="sk-SK" w:bidi="ar-SA"/>
        </w:rPr>
        <w:t>mája</w:t>
      </w:r>
      <w:r w:rsidRPr="005B28FF" w:rsidR="00BB1361">
        <w:rPr>
          <w:rFonts w:ascii="Times New Roman" w:eastAsia="Times New Roman" w:hAnsi="Times New Roman" w:cs="Times New Roman" w:hint="cs"/>
          <w:bCs/>
          <w:sz w:val="24"/>
          <w:szCs w:val="24"/>
          <w:rtl w:val="0"/>
          <w:cs w:val="0"/>
          <w:lang w:val="sk-SK" w:eastAsia="sk-SK" w:bidi="ar-SA"/>
        </w:rPr>
        <w:t xml:space="preserve"> </w:t>
      </w:r>
      <w:r w:rsidRPr="005B28FF" w:rsidR="00D85CBA">
        <w:rPr>
          <w:rFonts w:ascii="Times New Roman" w:eastAsia="Times New Roman" w:hAnsi="Times New Roman" w:cs="Times New Roman" w:hint="cs"/>
          <w:bCs/>
          <w:sz w:val="24"/>
          <w:szCs w:val="24"/>
          <w:rtl w:val="0"/>
          <w:cs w:val="0"/>
          <w:lang w:val="sk-SK" w:eastAsia="sk-SK" w:bidi="ar-SA"/>
        </w:rPr>
        <w:t>202</w:t>
      </w:r>
      <w:r w:rsidRPr="005B28FF" w:rsidR="00CE3F54">
        <w:rPr>
          <w:rFonts w:ascii="Times New Roman" w:eastAsia="Times New Roman" w:hAnsi="Times New Roman" w:cs="Times New Roman" w:hint="cs"/>
          <w:bCs/>
          <w:sz w:val="24"/>
          <w:szCs w:val="24"/>
          <w:rtl w:val="0"/>
          <w:cs w:val="0"/>
          <w:lang w:val="sk-SK" w:eastAsia="sk-SK" w:bidi="ar-SA"/>
        </w:rPr>
        <w:t>5</w:t>
      </w:r>
    </w:p>
    <w:p w:rsidR="0076123D" w:rsidRPr="00413FB3" w:rsidP="0076123D">
      <w:pPr>
        <w:framePr w:wrap="auto"/>
        <w:widowControl w:val="0"/>
        <w:numPr>
          <w:numId w:val="20"/>
        </w:numPr>
        <w:autoSpaceDE w:val="0"/>
        <w:autoSpaceDN w:val="0"/>
        <w:bidi w:val="0"/>
        <w:adjustRightInd w:val="0"/>
        <w:ind w:right="0"/>
        <w:jc w:val="both"/>
        <w:textAlignment w:val="auto"/>
        <w:rPr>
          <w:rFonts w:ascii="Times New Roman" w:eastAsia="Times New Roman" w:hAnsi="Times New Roman" w:cs="Times New Roman" w:hint="cs"/>
          <w:b/>
          <w:bCs/>
          <w:rtl w:val="0"/>
          <w:cs w:val="0"/>
          <w:lang w:val="sk-SK" w:eastAsia="sk-SK" w:bidi="ar-SA"/>
        </w:rPr>
      </w:pPr>
      <w:r w:rsidRPr="006223A7">
        <w:rPr>
          <w:rFonts w:ascii="Times New Roman" w:eastAsia="Times New Roman" w:hAnsi="Times New Roman" w:cs="Times New Roman" w:hint="cs"/>
          <w:sz w:val="24"/>
          <w:szCs w:val="24"/>
          <w:rtl w:val="0"/>
          <w:cs w:val="0"/>
          <w:lang w:val="sk-SK" w:eastAsia="sk-SK" w:bidi="ar-SA"/>
        </w:rPr>
        <w:t>Výbor Národnej rady Slovenskej republiky pre</w:t>
      </w:r>
      <w:r>
        <w:rPr>
          <w:rFonts w:ascii="Times New Roman" w:eastAsia="Times New Roman" w:hAnsi="Times New Roman" w:cs="Times New Roman" w:hint="cs"/>
          <w:sz w:val="24"/>
          <w:szCs w:val="24"/>
          <w:rtl w:val="0"/>
          <w:cs w:val="0"/>
          <w:lang w:val="sk-SK" w:eastAsia="sk-SK" w:bidi="ar-SA"/>
        </w:rPr>
        <w:t xml:space="preserve"> pôdohospodárstvo a životné prostredie </w:t>
      </w:r>
      <w:r w:rsidRPr="006223A7">
        <w:rPr>
          <w:rFonts w:ascii="Times New Roman" w:eastAsia="Times New Roman" w:hAnsi="Times New Roman" w:cs="Times New Roman" w:hint="cs"/>
          <w:bCs/>
          <w:sz w:val="24"/>
          <w:szCs w:val="24"/>
          <w:rtl w:val="0"/>
          <w:cs w:val="0"/>
          <w:lang w:val="sk-SK" w:eastAsia="sk-SK" w:bidi="ar-SA"/>
        </w:rPr>
        <w:t xml:space="preserve">uznesením č. </w:t>
      </w:r>
      <w:r w:rsidR="00413FB3">
        <w:rPr>
          <w:rFonts w:ascii="Times New Roman" w:eastAsia="Times New Roman" w:hAnsi="Times New Roman" w:cs="Times New Roman" w:hint="cs"/>
          <w:bCs/>
          <w:sz w:val="24"/>
          <w:szCs w:val="24"/>
          <w:rtl w:val="0"/>
          <w:cs w:val="0"/>
          <w:lang w:val="sk-SK" w:eastAsia="sk-SK" w:bidi="ar-SA"/>
        </w:rPr>
        <w:t>11</w:t>
      </w:r>
      <w:r w:rsidR="00046CAF">
        <w:rPr>
          <w:rFonts w:ascii="Times New Roman" w:eastAsia="Times New Roman" w:hAnsi="Times New Roman" w:cs="Times New Roman" w:hint="cs"/>
          <w:bCs/>
          <w:sz w:val="24"/>
          <w:szCs w:val="24"/>
          <w:rtl w:val="0"/>
          <w:cs w:val="0"/>
          <w:lang w:val="sk-SK" w:eastAsia="sk-SK" w:bidi="ar-SA"/>
        </w:rPr>
        <w:t>3</w:t>
      </w:r>
      <w:r>
        <w:rPr>
          <w:rFonts w:ascii="Times New Roman" w:eastAsia="Times New Roman" w:hAnsi="Times New Roman" w:cs="Times New Roman" w:hint="cs"/>
          <w:bCs/>
          <w:sz w:val="24"/>
          <w:szCs w:val="24"/>
          <w:rtl w:val="0"/>
          <w:cs w:val="0"/>
          <w:lang w:val="sk-SK" w:eastAsia="sk-SK" w:bidi="ar-SA"/>
        </w:rPr>
        <w:t xml:space="preserve"> </w:t>
      </w:r>
      <w:r w:rsidRPr="006223A7">
        <w:rPr>
          <w:rFonts w:ascii="Times New Roman" w:eastAsia="Times New Roman" w:hAnsi="Times New Roman" w:cs="Times New Roman" w:hint="cs"/>
          <w:bCs/>
          <w:sz w:val="24"/>
          <w:szCs w:val="24"/>
          <w:rtl w:val="0"/>
          <w:cs w:val="0"/>
          <w:lang w:val="sk-SK" w:eastAsia="sk-SK" w:bidi="ar-SA"/>
        </w:rPr>
        <w:t xml:space="preserve">z </w:t>
      </w:r>
      <w:r w:rsidRPr="00413FB3" w:rsidR="00413FB3">
        <w:rPr>
          <w:rFonts w:ascii="Times New Roman" w:eastAsia="Times New Roman" w:hAnsi="Times New Roman" w:cs="Times New Roman" w:hint="cs"/>
          <w:bCs/>
          <w:sz w:val="24"/>
          <w:szCs w:val="24"/>
          <w:rtl w:val="0"/>
          <w:cs w:val="0"/>
          <w:lang w:val="sk-SK" w:eastAsia="sk-SK" w:bidi="ar-SA"/>
        </w:rPr>
        <w:t>27</w:t>
      </w:r>
      <w:r w:rsidRPr="00413FB3">
        <w:rPr>
          <w:rFonts w:ascii="Times New Roman" w:eastAsia="Times New Roman" w:hAnsi="Times New Roman" w:cs="Times New Roman" w:hint="cs"/>
          <w:bCs/>
          <w:sz w:val="24"/>
          <w:szCs w:val="24"/>
          <w:rtl w:val="0"/>
          <w:cs w:val="0"/>
          <w:lang w:val="sk-SK" w:eastAsia="sk-SK" w:bidi="ar-SA"/>
        </w:rPr>
        <w:t>. mája 2025 a</w:t>
      </w:r>
    </w:p>
    <w:p w:rsidR="00E25B86" w:rsidRPr="00567AB1" w:rsidP="00EC32FE">
      <w:pPr>
        <w:framePr w:wrap="auto"/>
        <w:widowControl w:val="0"/>
        <w:numPr>
          <w:numId w:val="20"/>
        </w:numPr>
        <w:autoSpaceDE w:val="0"/>
        <w:autoSpaceDN w:val="0"/>
        <w:bidi w:val="0"/>
        <w:adjustRightInd w:val="0"/>
        <w:ind w:right="0"/>
        <w:jc w:val="both"/>
        <w:textAlignment w:val="auto"/>
        <w:rPr>
          <w:rFonts w:ascii="Times New Roman" w:eastAsia="Times New Roman" w:hAnsi="Times New Roman" w:cs="Times New Roman" w:hint="cs"/>
          <w:b/>
          <w:bCs/>
          <w:rtl w:val="0"/>
          <w:cs w:val="0"/>
          <w:lang w:val="sk-SK" w:eastAsia="sk-SK" w:bidi="ar-SA"/>
        </w:rPr>
      </w:pPr>
      <w:r w:rsidRPr="006223A7" w:rsidR="009723D2">
        <w:rPr>
          <w:rFonts w:ascii="Times New Roman" w:eastAsia="Times New Roman" w:hAnsi="Times New Roman" w:cs="Times New Roman" w:hint="cs"/>
          <w:sz w:val="24"/>
          <w:szCs w:val="24"/>
          <w:rtl w:val="0"/>
          <w:cs w:val="0"/>
          <w:lang w:val="sk-SK" w:eastAsia="sk-SK" w:bidi="ar-SA"/>
        </w:rPr>
        <w:t xml:space="preserve">Výbor Národnej rady Slovenskej republiky pre hospodárske záležitosti </w:t>
      </w:r>
      <w:r w:rsidRPr="006223A7" w:rsidR="009723D2">
        <w:rPr>
          <w:rFonts w:ascii="Times New Roman" w:eastAsia="Times New Roman" w:hAnsi="Times New Roman" w:cs="Times New Roman" w:hint="cs"/>
          <w:bCs/>
          <w:sz w:val="24"/>
          <w:szCs w:val="24"/>
          <w:rtl w:val="0"/>
          <w:cs w:val="0"/>
          <w:lang w:val="sk-SK" w:eastAsia="sk-SK" w:bidi="ar-SA"/>
        </w:rPr>
        <w:t xml:space="preserve">uznesením </w:t>
      </w:r>
      <w:r w:rsidRPr="00567AB1" w:rsidR="009723D2">
        <w:rPr>
          <w:rFonts w:ascii="Times New Roman" w:eastAsia="Times New Roman" w:hAnsi="Times New Roman" w:cs="Times New Roman" w:hint="cs"/>
          <w:bCs/>
          <w:sz w:val="24"/>
          <w:szCs w:val="24"/>
          <w:rtl w:val="0"/>
          <w:cs w:val="0"/>
          <w:lang w:val="sk-SK" w:eastAsia="sk-SK" w:bidi="ar-SA"/>
        </w:rPr>
        <w:t xml:space="preserve">č. </w:t>
      </w:r>
      <w:r w:rsidRPr="00567AB1" w:rsidR="00633670">
        <w:rPr>
          <w:rFonts w:ascii="Times New Roman" w:eastAsia="Times New Roman" w:hAnsi="Times New Roman" w:cs="Times New Roman" w:hint="cs"/>
          <w:bCs/>
          <w:sz w:val="24"/>
          <w:szCs w:val="24"/>
          <w:rtl w:val="0"/>
          <w:cs w:val="0"/>
          <w:lang w:val="sk-SK" w:eastAsia="sk-SK" w:bidi="ar-SA"/>
        </w:rPr>
        <w:t>167</w:t>
      </w:r>
      <w:r w:rsidRPr="00567AB1" w:rsidR="009723D2">
        <w:rPr>
          <w:rFonts w:ascii="Times New Roman" w:eastAsia="Times New Roman" w:hAnsi="Times New Roman" w:cs="Times New Roman" w:hint="cs"/>
          <w:bCs/>
          <w:sz w:val="24"/>
          <w:szCs w:val="24"/>
          <w:rtl w:val="0"/>
          <w:cs w:val="0"/>
          <w:lang w:val="sk-SK" w:eastAsia="sk-SK" w:bidi="ar-SA"/>
        </w:rPr>
        <w:t xml:space="preserve">          </w:t>
      </w:r>
      <w:r w:rsidRPr="00567AB1" w:rsidR="00457C8C">
        <w:rPr>
          <w:rFonts w:ascii="Times New Roman" w:eastAsia="Times New Roman" w:hAnsi="Times New Roman" w:cs="Times New Roman" w:hint="cs"/>
          <w:bCs/>
          <w:sz w:val="24"/>
          <w:szCs w:val="24"/>
          <w:rtl w:val="0"/>
          <w:cs w:val="0"/>
          <w:lang w:val="sk-SK" w:eastAsia="sk-SK" w:bidi="ar-SA"/>
        </w:rPr>
        <w:t xml:space="preserve">z </w:t>
      </w:r>
      <w:r w:rsidRPr="00567AB1" w:rsidR="00633670">
        <w:rPr>
          <w:rFonts w:ascii="Times New Roman" w:eastAsia="Times New Roman" w:hAnsi="Times New Roman" w:cs="Times New Roman" w:hint="cs"/>
          <w:bCs/>
          <w:sz w:val="24"/>
          <w:szCs w:val="24"/>
          <w:rtl w:val="0"/>
          <w:cs w:val="0"/>
          <w:lang w:val="sk-SK" w:eastAsia="sk-SK" w:bidi="ar-SA"/>
        </w:rPr>
        <w:t>22</w:t>
      </w:r>
      <w:r w:rsidRPr="00567AB1">
        <w:rPr>
          <w:rFonts w:ascii="Times New Roman" w:eastAsia="Times New Roman" w:hAnsi="Times New Roman" w:cs="Times New Roman" w:hint="cs"/>
          <w:bCs/>
          <w:sz w:val="24"/>
          <w:szCs w:val="24"/>
          <w:rtl w:val="0"/>
          <w:cs w:val="0"/>
          <w:lang w:val="sk-SK" w:eastAsia="sk-SK" w:bidi="ar-SA"/>
        </w:rPr>
        <w:t xml:space="preserve">. </w:t>
      </w:r>
      <w:r w:rsidRPr="00567AB1" w:rsidR="00CE3F54">
        <w:rPr>
          <w:rFonts w:ascii="Times New Roman" w:eastAsia="Times New Roman" w:hAnsi="Times New Roman" w:cs="Times New Roman" w:hint="cs"/>
          <w:bCs/>
          <w:sz w:val="24"/>
          <w:szCs w:val="24"/>
          <w:rtl w:val="0"/>
          <w:cs w:val="0"/>
          <w:lang w:val="sk-SK" w:eastAsia="sk-SK" w:bidi="ar-SA"/>
        </w:rPr>
        <w:t>mája 2025</w:t>
      </w:r>
      <w:r w:rsidRPr="00567AB1" w:rsidR="00187A5D">
        <w:rPr>
          <w:rFonts w:ascii="Times New Roman" w:eastAsia="Times New Roman" w:hAnsi="Times New Roman" w:cs="Times New Roman" w:hint="cs"/>
          <w:bCs/>
          <w:sz w:val="24"/>
          <w:szCs w:val="24"/>
          <w:rtl w:val="0"/>
          <w:cs w:val="0"/>
          <w:lang w:val="sk-SK" w:eastAsia="sk-SK" w:bidi="ar-SA"/>
        </w:rPr>
        <w:t>.</w:t>
      </w:r>
    </w:p>
    <w:p w:rsidR="00BB1361" w:rsidRPr="006223A7" w:rsidP="00BB1361">
      <w:pPr>
        <w:framePr w:wrap="auto"/>
        <w:widowControl w:val="0"/>
        <w:autoSpaceDE w:val="0"/>
        <w:autoSpaceDN w:val="0"/>
        <w:bidi w:val="0"/>
        <w:adjustRightInd w:val="0"/>
        <w:ind w:left="360" w:right="0"/>
        <w:jc w:val="both"/>
        <w:textAlignment w:val="auto"/>
        <w:rPr>
          <w:rFonts w:ascii="Times New Roman" w:eastAsia="Times New Roman" w:hAnsi="Times New Roman" w:cs="Times New Roman" w:hint="cs"/>
          <w:b/>
          <w:bCs/>
          <w:rtl w:val="0"/>
          <w:cs w:val="0"/>
          <w:lang w:val="sk-SK" w:eastAsia="sk-SK" w:bidi="ar-SA"/>
        </w:rPr>
      </w:pPr>
    </w:p>
    <w:p w:rsidR="000C3652" w:rsidRPr="006223A7">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r w:rsidRPr="006223A7">
        <w:rPr>
          <w:rFonts w:ascii="Times New Roman" w:eastAsia="Times New Roman" w:hAnsi="Times New Roman" w:cs="Times New Roman" w:hint="cs"/>
          <w:b/>
          <w:bCs/>
          <w:sz w:val="24"/>
          <w:szCs w:val="24"/>
          <w:rtl w:val="0"/>
          <w:cs w:val="0"/>
          <w:lang w:val="sk-SK" w:eastAsia="sk-SK" w:bidi="ar-SA"/>
        </w:rPr>
        <w:t>IV.</w:t>
      </w:r>
    </w:p>
    <w:p w:rsidR="00CA7C7E" w:rsidRPr="006223A7">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p>
    <w:p w:rsidR="0016707B" w:rsidRPr="006223A7" w:rsidP="0016707B">
      <w:pPr>
        <w:framePr w:wrap="auto"/>
        <w:widowControl w:val="0"/>
        <w:autoSpaceDE w:val="0"/>
        <w:autoSpaceDN w:val="0"/>
        <w:bidi w:val="0"/>
        <w:adjustRightInd w:val="0"/>
        <w:ind w:left="0" w:right="0" w:firstLine="567"/>
        <w:jc w:val="both"/>
        <w:textAlignment w:val="auto"/>
        <w:rPr>
          <w:rFonts w:ascii="Times New Roman" w:eastAsia="Times New Roman" w:hAnsi="Times New Roman" w:cs="Times New Roman" w:hint="cs"/>
          <w:rtl w:val="0"/>
          <w:cs w:val="0"/>
          <w:lang w:val="sk-SK" w:eastAsia="sk-SK" w:bidi="ar-SA"/>
        </w:rPr>
      </w:pPr>
      <w:r w:rsidRPr="006223A7">
        <w:rPr>
          <w:rFonts w:ascii="Times New Roman" w:eastAsia="Times New Roman" w:hAnsi="Times New Roman" w:cs="Times New Roman" w:hint="cs"/>
          <w:sz w:val="24"/>
          <w:szCs w:val="24"/>
          <w:rtl w:val="0"/>
          <w:cs w:val="0"/>
          <w:lang w:val="sk-SK" w:eastAsia="sk-SK" w:bidi="ar-SA"/>
        </w:rPr>
        <w:t xml:space="preserve">Z uznesení výborov Národnej rady Slovenskej republiky </w:t>
      </w:r>
      <w:r w:rsidRPr="006223A7" w:rsidR="00B31C05">
        <w:rPr>
          <w:rFonts w:ascii="Times New Roman" w:eastAsia="Times New Roman" w:hAnsi="Times New Roman" w:cs="Times New Roman" w:hint="cs"/>
          <w:sz w:val="24"/>
          <w:szCs w:val="24"/>
          <w:rtl w:val="0"/>
          <w:cs w:val="0"/>
          <w:lang w:val="sk-SK" w:eastAsia="sk-SK" w:bidi="ar-SA"/>
        </w:rPr>
        <w:t xml:space="preserve">uvedených </w:t>
      </w:r>
      <w:r w:rsidRPr="006223A7">
        <w:rPr>
          <w:rFonts w:ascii="Times New Roman" w:eastAsia="Times New Roman" w:hAnsi="Times New Roman" w:cs="Times New Roman" w:hint="cs"/>
          <w:sz w:val="24"/>
          <w:szCs w:val="24"/>
          <w:rtl w:val="0"/>
          <w:cs w:val="0"/>
          <w:lang w:val="sk-SK" w:eastAsia="sk-SK" w:bidi="ar-SA"/>
        </w:rPr>
        <w:t xml:space="preserve">pod bodom III tejto správy </w:t>
      </w:r>
      <w:r w:rsidRPr="006223A7" w:rsidR="00E84D7E">
        <w:rPr>
          <w:rFonts w:ascii="Times New Roman" w:eastAsia="Times New Roman" w:hAnsi="Times New Roman" w:cs="Times New Roman" w:hint="cs"/>
          <w:sz w:val="24"/>
          <w:szCs w:val="24"/>
          <w:rtl w:val="0"/>
          <w:cs w:val="0"/>
          <w:lang w:val="sk-SK" w:eastAsia="sk-SK" w:bidi="ar-SA"/>
        </w:rPr>
        <w:t>vyplývajú</w:t>
      </w:r>
      <w:r w:rsidRPr="006223A7" w:rsidR="00437AD8">
        <w:rPr>
          <w:rFonts w:ascii="Times New Roman" w:eastAsia="Times New Roman" w:hAnsi="Times New Roman" w:cs="Times New Roman" w:hint="cs"/>
          <w:sz w:val="24"/>
          <w:szCs w:val="24"/>
          <w:rtl w:val="0"/>
          <w:cs w:val="0"/>
          <w:lang w:val="sk-SK" w:eastAsia="sk-SK" w:bidi="ar-SA"/>
        </w:rPr>
        <w:t xml:space="preserve"> </w:t>
      </w:r>
      <w:r w:rsidRPr="006223A7" w:rsidR="00BB1361">
        <w:rPr>
          <w:rFonts w:ascii="Times New Roman" w:eastAsia="Times New Roman" w:hAnsi="Times New Roman" w:cs="Times New Roman" w:hint="cs"/>
          <w:sz w:val="24"/>
          <w:szCs w:val="24"/>
          <w:rtl w:val="0"/>
          <w:cs w:val="0"/>
          <w:lang w:val="sk-SK" w:eastAsia="sk-SK" w:bidi="ar-SA"/>
        </w:rPr>
        <w:t xml:space="preserve">nasledujúce </w:t>
      </w:r>
      <w:r w:rsidRPr="006223A7">
        <w:rPr>
          <w:rFonts w:ascii="Times New Roman" w:eastAsia="Times New Roman" w:hAnsi="Times New Roman" w:cs="Times New Roman" w:hint="cs"/>
          <w:sz w:val="24"/>
          <w:szCs w:val="24"/>
          <w:rtl w:val="0"/>
          <w:cs w:val="0"/>
          <w:lang w:val="sk-SK" w:eastAsia="sk-SK" w:bidi="ar-SA"/>
        </w:rPr>
        <w:t>pozmeňujúc</w:t>
      </w:r>
      <w:r w:rsidRPr="006223A7" w:rsidR="00E84D7E">
        <w:rPr>
          <w:rFonts w:ascii="Times New Roman" w:eastAsia="Times New Roman" w:hAnsi="Times New Roman" w:cs="Times New Roman" w:hint="cs"/>
          <w:sz w:val="24"/>
          <w:szCs w:val="24"/>
          <w:rtl w:val="0"/>
          <w:cs w:val="0"/>
          <w:lang w:val="sk-SK" w:eastAsia="sk-SK" w:bidi="ar-SA"/>
        </w:rPr>
        <w:t>e</w:t>
      </w:r>
      <w:r w:rsidRPr="006223A7">
        <w:rPr>
          <w:rFonts w:ascii="Times New Roman" w:eastAsia="Times New Roman" w:hAnsi="Times New Roman" w:cs="Times New Roman" w:hint="cs"/>
          <w:sz w:val="24"/>
          <w:szCs w:val="24"/>
          <w:rtl w:val="0"/>
          <w:cs w:val="0"/>
          <w:lang w:val="sk-SK" w:eastAsia="sk-SK" w:bidi="ar-SA"/>
        </w:rPr>
        <w:t xml:space="preserve"> a doplňujúc</w:t>
      </w:r>
      <w:r w:rsidRPr="006223A7" w:rsidR="00E84D7E">
        <w:rPr>
          <w:rFonts w:ascii="Times New Roman" w:eastAsia="Times New Roman" w:hAnsi="Times New Roman" w:cs="Times New Roman" w:hint="cs"/>
          <w:sz w:val="24"/>
          <w:szCs w:val="24"/>
          <w:rtl w:val="0"/>
          <w:cs w:val="0"/>
          <w:lang w:val="sk-SK" w:eastAsia="sk-SK" w:bidi="ar-SA"/>
        </w:rPr>
        <w:t>e</w:t>
      </w:r>
      <w:r w:rsidRPr="006223A7">
        <w:rPr>
          <w:rFonts w:ascii="Times New Roman" w:eastAsia="Times New Roman" w:hAnsi="Times New Roman" w:cs="Times New Roman" w:hint="cs"/>
          <w:sz w:val="24"/>
          <w:szCs w:val="24"/>
          <w:rtl w:val="0"/>
          <w:cs w:val="0"/>
          <w:lang w:val="sk-SK" w:eastAsia="sk-SK" w:bidi="ar-SA"/>
        </w:rPr>
        <w:t xml:space="preserve"> návrh</w:t>
      </w:r>
      <w:r w:rsidRPr="006223A7" w:rsidR="00E84D7E">
        <w:rPr>
          <w:rFonts w:ascii="Times New Roman" w:eastAsia="Times New Roman" w:hAnsi="Times New Roman" w:cs="Times New Roman" w:hint="cs"/>
          <w:sz w:val="24"/>
          <w:szCs w:val="24"/>
          <w:rtl w:val="0"/>
          <w:cs w:val="0"/>
          <w:lang w:val="sk-SK" w:eastAsia="sk-SK" w:bidi="ar-SA"/>
        </w:rPr>
        <w:t>y</w:t>
      </w:r>
      <w:r w:rsidRPr="006223A7" w:rsidR="00BB1361">
        <w:rPr>
          <w:rFonts w:ascii="Times New Roman" w:eastAsia="Times New Roman" w:hAnsi="Times New Roman" w:cs="Times New Roman" w:hint="cs"/>
          <w:sz w:val="24"/>
          <w:szCs w:val="24"/>
          <w:rtl w:val="0"/>
          <w:cs w:val="0"/>
          <w:lang w:val="sk-SK" w:eastAsia="sk-SK" w:bidi="ar-SA"/>
        </w:rPr>
        <w:t>:</w:t>
      </w:r>
    </w:p>
    <w:p w:rsidR="005934D5" w:rsidP="008C7147">
      <w:pPr>
        <w:framePr w:wrap="auto"/>
        <w:widowControl/>
        <w:autoSpaceDE/>
        <w:autoSpaceDN/>
        <w:bidi w:val="0"/>
        <w:adjustRightInd/>
        <w:spacing w:line="360" w:lineRule="auto"/>
        <w:ind w:left="0" w:right="0"/>
        <w:jc w:val="both"/>
        <w:textAlignment w:val="auto"/>
        <w:rPr>
          <w:rFonts w:ascii="Times New Roman" w:eastAsia="Times New Roman" w:hAnsi="Times New Roman" w:cs="Times New Roman" w:hint="cs"/>
          <w:noProof/>
          <w:rtl w:val="0"/>
          <w:cs w:val="0"/>
          <w:lang w:val="sk-SK" w:eastAsia="sk-SK" w:bidi="ar-SA"/>
        </w:rPr>
      </w:pPr>
    </w:p>
    <w:p w:rsidR="008C7147" w:rsidRPr="00267163" w:rsidP="008C7147">
      <w:pPr>
        <w:framePr w:wrap="auto"/>
        <w:widowControl/>
        <w:numPr>
          <w:numId w:val="48"/>
        </w:numPr>
        <w:shd w:val="clear" w:color="auto" w:fill="FFFFFF"/>
        <w:autoSpaceDE/>
        <w:autoSpaceDN/>
        <w:bidi w:val="0"/>
        <w:adjustRightInd/>
        <w:spacing w:line="360" w:lineRule="auto"/>
        <w:ind w:left="567" w:right="0" w:hanging="567"/>
        <w:jc w:val="both"/>
        <w:textAlignment w:val="auto"/>
        <w:rPr>
          <w:rFonts w:ascii="Times New Roman" w:eastAsia="Times New Roman" w:hAnsi="Times New Roman" w:cs="Times New Roman" w:hint="cs"/>
          <w:noProof/>
          <w:rtl w:val="0"/>
          <w:cs w:val="0"/>
          <w:lang w:val="sk-SK" w:eastAsia="sk-SK" w:bidi="ar-SA"/>
        </w:rPr>
      </w:pPr>
      <w:r w:rsidRPr="00267163">
        <w:rPr>
          <w:rFonts w:ascii="Times New Roman" w:eastAsia="Times New Roman" w:hAnsi="Times New Roman" w:cs="Times New Roman" w:hint="cs"/>
          <w:noProof/>
          <w:sz w:val="24"/>
          <w:szCs w:val="24"/>
          <w:rtl w:val="0"/>
          <w:cs w:val="0"/>
          <w:lang w:val="sk-SK" w:eastAsia="sk-SK" w:bidi="ar-SA"/>
        </w:rPr>
        <w:t>V čl. I v bode 3 sa slová „prevádzkovateľom je správca“ nahrádzajú slovami „prevádzkovateľom plavidla je správca“.</w:t>
      </w:r>
    </w:p>
    <w:p w:rsidR="008C7147" w:rsidRPr="00267163" w:rsidP="008C7147">
      <w:pPr>
        <w:framePr w:wrap="auto"/>
        <w:widowControl/>
        <w:shd w:val="clear" w:color="auto" w:fill="FFFFFF"/>
        <w:autoSpaceDE/>
        <w:autoSpaceDN/>
        <w:bidi w:val="0"/>
        <w:adjustRightInd/>
        <w:ind w:left="2124" w:right="0"/>
        <w:jc w:val="both"/>
        <w:textAlignment w:val="auto"/>
        <w:rPr>
          <w:rFonts w:ascii="Times New Roman" w:eastAsia="Times New Roman" w:hAnsi="Times New Roman" w:cs="Times New Roman" w:hint="cs"/>
          <w:noProof/>
          <w:rtl w:val="0"/>
          <w:cs w:val="0"/>
          <w:lang w:val="sk-SK" w:eastAsia="sk-SK" w:bidi="ar-SA"/>
        </w:rPr>
      </w:pPr>
      <w:r w:rsidRPr="00267163">
        <w:rPr>
          <w:rFonts w:ascii="Times New Roman" w:eastAsia="Times New Roman" w:hAnsi="Times New Roman" w:cs="Times New Roman" w:hint="cs"/>
          <w:noProof/>
          <w:sz w:val="24"/>
          <w:szCs w:val="24"/>
          <w:rtl w:val="0"/>
          <w:cs w:val="0"/>
          <w:lang w:val="sk-SK" w:eastAsia="sk-SK" w:bidi="ar-SA"/>
        </w:rPr>
        <w:t>Prevádzkovateľ plavidla je pojem ustanovený v platnom § 2 písm. l) a kým preň nie je ustanovená legislatívna skratka, musí sa používať celý.</w:t>
      </w:r>
    </w:p>
    <w:p w:rsidR="008C7147" w:rsidP="008C7147">
      <w:pPr>
        <w:framePr w:wrap="auto"/>
        <w:widowControl/>
        <w:shd w:val="clear" w:color="auto" w:fill="FFFFFF"/>
        <w:autoSpaceDE/>
        <w:autoSpaceDN/>
        <w:bidi w:val="0"/>
        <w:adjustRightInd/>
        <w:spacing w:line="360" w:lineRule="auto"/>
        <w:ind w:left="2124" w:right="0"/>
        <w:jc w:val="both"/>
        <w:textAlignment w:val="auto"/>
        <w:rPr>
          <w:rFonts w:ascii="Times New Roman" w:eastAsia="Times New Roman" w:hAnsi="Times New Roman" w:cs="Times New Roman" w:hint="cs"/>
          <w:noProof/>
          <w:rtl w:val="0"/>
          <w:cs w:val="0"/>
          <w:lang w:val="sk-SK" w:eastAsia="sk-SK" w:bidi="ar-SA"/>
        </w:rPr>
      </w:pPr>
    </w:p>
    <w:p w:rsidR="008C7147" w:rsidRPr="008C7147" w:rsidP="008C7147">
      <w:pPr>
        <w:framePr w:wrap="auto"/>
        <w:widowControl/>
        <w:autoSpaceDE/>
        <w:autoSpaceDN/>
        <w:bidi w:val="0"/>
        <w:adjustRightInd/>
        <w:ind w:left="2160" w:right="0"/>
        <w:jc w:val="both"/>
        <w:textAlignment w:val="auto"/>
        <w:rPr>
          <w:rFonts w:ascii="Times New Roman" w:eastAsia="Times New Roman" w:hAnsi="Times New Roman" w:cs="Times New Roman" w:hint="cs"/>
          <w:b/>
          <w:rtl w:val="0"/>
          <w:cs w:val="0"/>
          <w:lang w:val="sk-SK" w:eastAsia="sk-SK" w:bidi="ar-SA"/>
        </w:rPr>
      </w:pPr>
      <w:r w:rsidRPr="008C7147">
        <w:rPr>
          <w:rFonts w:ascii="Times New Roman" w:eastAsia="Times New Roman" w:hAnsi="Times New Roman" w:cs="Times New Roman" w:hint="cs"/>
          <w:b/>
          <w:sz w:val="24"/>
          <w:szCs w:val="24"/>
          <w:rtl w:val="0"/>
          <w:cs w:val="0"/>
          <w:lang w:val="sk-SK" w:eastAsia="sk-SK" w:bidi="ar-SA"/>
        </w:rPr>
        <w:t>Ústavnoprávny výbor NR SR</w:t>
      </w:r>
    </w:p>
    <w:p w:rsidR="008C7147" w:rsidRPr="008C7147" w:rsidP="008C7147">
      <w:pPr>
        <w:framePr w:wrap="auto"/>
        <w:widowControl/>
        <w:autoSpaceDE/>
        <w:autoSpaceDN/>
        <w:bidi w:val="0"/>
        <w:adjustRightInd/>
        <w:ind w:left="2160" w:right="0"/>
        <w:jc w:val="both"/>
        <w:textAlignment w:val="auto"/>
        <w:rPr>
          <w:rStyle w:val="DefaultParagraphFont"/>
          <w:rFonts w:ascii="Times New Roman" w:eastAsia="Times New Roman" w:hAnsi="Times New Roman" w:cs="Times New Roman" w:hint="cs"/>
          <w:b/>
          <w:color w:val="000000"/>
          <w:rtl w:val="0"/>
          <w:cs w:val="0"/>
          <w:lang w:val="sk-SK" w:eastAsia="sk-SK" w:bidi="ar-SA"/>
        </w:rPr>
      </w:pPr>
      <w:r w:rsidRPr="008C7147">
        <w:rPr>
          <w:rFonts w:ascii="Times New Roman" w:eastAsia="Times New Roman" w:hAnsi="Times New Roman" w:cs="Times New Roman" w:hint="cs"/>
          <w:b/>
          <w:sz w:val="24"/>
          <w:szCs w:val="24"/>
          <w:rtl w:val="0"/>
          <w:cs w:val="0"/>
          <w:lang w:val="sk-SK" w:eastAsia="sk-SK" w:bidi="ar-SA"/>
        </w:rPr>
        <w:t xml:space="preserve">Výbor NR SR </w:t>
      </w:r>
      <w:r w:rsidRPr="008C7147">
        <w:rPr>
          <w:rStyle w:val="DefaultParagraphFont"/>
          <w:rFonts w:ascii="Times New Roman" w:eastAsia="Times New Roman" w:hAnsi="Times New Roman" w:cs="Times New Roman" w:hint="cs"/>
          <w:b/>
          <w:color w:val="000000"/>
          <w:sz w:val="24"/>
          <w:szCs w:val="24"/>
          <w:rtl w:val="0"/>
          <w:cs w:val="0"/>
          <w:lang w:val="sk-SK" w:eastAsia="sk-SK" w:bidi="ar-SA"/>
        </w:rPr>
        <w:t>pre</w:t>
      </w:r>
      <w:r w:rsidRPr="008C7147">
        <w:rPr>
          <w:rStyle w:val="DefaultParagraphFont"/>
          <w:rFonts w:ascii="Times New Roman" w:eastAsia="Times New Roman" w:hAnsi="Times New Roman" w:cs="Times New Roman" w:hint="cs"/>
          <w:b/>
          <w:color w:val="000000"/>
          <w:spacing w:val="77"/>
          <w:sz w:val="24"/>
          <w:szCs w:val="24"/>
          <w:rtl w:val="0"/>
          <w:cs w:val="0"/>
          <w:lang w:val="sk-SK" w:eastAsia="sk-SK" w:bidi="ar-SA"/>
        </w:rPr>
        <w:t xml:space="preserve"> </w:t>
      </w:r>
      <w:r w:rsidRPr="008C7147">
        <w:rPr>
          <w:rStyle w:val="DefaultParagraphFont"/>
          <w:rFonts w:ascii="Times New Roman" w:eastAsia="Times New Roman" w:hAnsi="Times New Roman" w:cs="Times New Roman" w:hint="cs"/>
          <w:b/>
          <w:color w:val="000000"/>
          <w:sz w:val="24"/>
          <w:szCs w:val="24"/>
          <w:rtl w:val="0"/>
          <w:cs w:val="0"/>
          <w:lang w:val="sk-SK" w:eastAsia="sk-SK" w:bidi="ar-SA"/>
        </w:rPr>
        <w:t>pôdohospodárstvo</w:t>
      </w:r>
      <w:r w:rsidRPr="008C7147">
        <w:rPr>
          <w:rStyle w:val="DefaultParagraphFont"/>
          <w:rFonts w:ascii="Times New Roman" w:eastAsia="Times New Roman" w:hAnsi="Times New Roman" w:cs="Times New Roman" w:hint="cs"/>
          <w:b/>
          <w:color w:val="000000"/>
          <w:spacing w:val="77"/>
          <w:sz w:val="24"/>
          <w:szCs w:val="24"/>
          <w:rtl w:val="0"/>
          <w:cs w:val="0"/>
          <w:lang w:val="sk-SK" w:eastAsia="sk-SK" w:bidi="ar-SA"/>
        </w:rPr>
        <w:t xml:space="preserve"> </w:t>
      </w:r>
      <w:r w:rsidRPr="008C7147">
        <w:rPr>
          <w:rStyle w:val="DefaultParagraphFont"/>
          <w:rFonts w:ascii="Times New Roman" w:eastAsia="Times New Roman" w:hAnsi="Times New Roman" w:cs="Times New Roman" w:hint="cs"/>
          <w:b/>
          <w:color w:val="000000"/>
          <w:sz w:val="24"/>
          <w:szCs w:val="24"/>
          <w:rtl w:val="0"/>
          <w:cs w:val="0"/>
          <w:lang w:val="sk-SK" w:eastAsia="sk-SK" w:bidi="ar-SA"/>
        </w:rPr>
        <w:t>a životné prostredie</w:t>
      </w:r>
    </w:p>
    <w:p w:rsidR="008C7147" w:rsidRPr="008C7147" w:rsidP="008C7147">
      <w:pPr>
        <w:framePr w:wrap="auto"/>
        <w:widowControl/>
        <w:autoSpaceDE/>
        <w:autoSpaceDN/>
        <w:bidi w:val="0"/>
        <w:adjustRightInd/>
        <w:spacing w:after="120"/>
        <w:ind w:left="2160" w:right="0"/>
        <w:jc w:val="both"/>
        <w:textAlignment w:val="auto"/>
        <w:rPr>
          <w:rFonts w:ascii="Times New Roman" w:eastAsia="Times New Roman" w:hAnsi="Times New Roman" w:cs="Times New Roman" w:hint="cs"/>
          <w:b/>
          <w:rtl w:val="0"/>
          <w:cs w:val="0"/>
          <w:lang w:val="sk-SK" w:eastAsia="sk-SK" w:bidi="ar-SA"/>
        </w:rPr>
      </w:pPr>
      <w:r w:rsidRPr="008C7147">
        <w:rPr>
          <w:rFonts w:ascii="Times New Roman" w:eastAsia="Times New Roman" w:hAnsi="Times New Roman" w:cs="Times New Roman" w:hint="cs"/>
          <w:b/>
          <w:sz w:val="24"/>
          <w:szCs w:val="24"/>
          <w:rtl w:val="0"/>
          <w:cs w:val="0"/>
          <w:lang w:val="sk-SK" w:eastAsia="sk-SK" w:bidi="ar-SA"/>
        </w:rPr>
        <w:t>Výbor NR SR pre hospodárske záležitosti</w:t>
      </w:r>
    </w:p>
    <w:p w:rsidR="008C7147" w:rsidRPr="00F925BB" w:rsidP="008C7147">
      <w:pPr>
        <w:framePr w:wrap="auto"/>
        <w:widowControl/>
        <w:autoSpaceDE/>
        <w:autoSpaceDN/>
        <w:bidi w:val="0"/>
        <w:adjustRightInd/>
        <w:spacing w:after="120"/>
        <w:ind w:left="1440" w:right="0" w:firstLine="720"/>
        <w:jc w:val="both"/>
        <w:textAlignment w:val="auto"/>
        <w:rPr>
          <w:rFonts w:ascii="Times New Roman" w:eastAsia="Times New Roman" w:hAnsi="Times New Roman" w:cs="Times New Roman" w:hint="cs"/>
          <w:b/>
          <w:i/>
          <w:rtl w:val="0"/>
          <w:cs w:val="0"/>
          <w:lang w:val="sk-SK" w:eastAsia="sk-SK" w:bidi="ar-SA"/>
        </w:rPr>
      </w:pPr>
      <w:r w:rsidRPr="006223A7">
        <w:rPr>
          <w:rFonts w:ascii="Times New Roman" w:eastAsia="Times New Roman" w:hAnsi="Times New Roman" w:cs="Times New Roman" w:hint="cs"/>
          <w:b/>
          <w:i/>
          <w:sz w:val="24"/>
          <w:szCs w:val="24"/>
          <w:rtl w:val="0"/>
          <w:cs w:val="0"/>
          <w:lang w:val="sk-SK" w:eastAsia="sk-SK" w:bidi="ar-SA"/>
        </w:rPr>
        <w:t>Gestorský výbor odporúča schváliť</w:t>
      </w:r>
    </w:p>
    <w:p w:rsidR="008C7147" w:rsidRPr="00267163" w:rsidP="008C7147">
      <w:pPr>
        <w:framePr w:wrap="auto"/>
        <w:widowControl/>
        <w:shd w:val="clear" w:color="auto" w:fill="FFFFFF"/>
        <w:autoSpaceDE/>
        <w:autoSpaceDN/>
        <w:bidi w:val="0"/>
        <w:adjustRightInd/>
        <w:spacing w:line="360" w:lineRule="auto"/>
        <w:ind w:left="2124" w:right="0"/>
        <w:jc w:val="both"/>
        <w:textAlignment w:val="auto"/>
        <w:rPr>
          <w:rFonts w:ascii="Times New Roman" w:eastAsia="Times New Roman" w:hAnsi="Times New Roman" w:cs="Times New Roman" w:hint="cs"/>
          <w:noProof/>
          <w:rtl w:val="0"/>
          <w:cs w:val="0"/>
          <w:lang w:val="sk-SK" w:eastAsia="sk-SK" w:bidi="ar-SA"/>
        </w:rPr>
      </w:pPr>
    </w:p>
    <w:p w:rsidR="008C7147" w:rsidRPr="00567AB1" w:rsidP="008C7147">
      <w:pPr>
        <w:framePr w:wrap="auto"/>
        <w:widowControl/>
        <w:numPr>
          <w:numId w:val="48"/>
        </w:numPr>
        <w:autoSpaceDE/>
        <w:autoSpaceDN/>
        <w:bidi w:val="0"/>
        <w:adjustRightInd/>
        <w:ind w:left="567" w:right="0" w:hanging="567"/>
        <w:contextualSpacing/>
        <w:jc w:val="both"/>
        <w:textAlignment w:val="auto"/>
        <w:rPr>
          <w:rFonts w:ascii="Times New Roman" w:eastAsia="Times New Roman" w:hAnsi="Times New Roman" w:cs="Times New Roman" w:hint="cs"/>
          <w:noProof/>
          <w:rtl w:val="0"/>
          <w:cs w:val="0"/>
          <w:lang w:val="sk-SK" w:eastAsia="sk-SK" w:bidi="ar-SA"/>
        </w:rPr>
      </w:pPr>
      <w:r w:rsidRPr="00567AB1">
        <w:rPr>
          <w:rFonts w:ascii="Times New Roman" w:eastAsia="Times New Roman" w:hAnsi="Times New Roman" w:cs="Times New Roman" w:hint="cs"/>
          <w:noProof/>
          <w:sz w:val="24"/>
          <w:szCs w:val="24"/>
          <w:rtl w:val="0"/>
          <w:cs w:val="0"/>
          <w:lang w:val="sk-SK" w:eastAsia="sk-SK" w:bidi="ar-SA"/>
        </w:rPr>
        <w:t xml:space="preserve">V čl. I desiaty bod znie: </w:t>
      </w:r>
    </w:p>
    <w:p w:rsidR="008C7147" w:rsidP="008C7147">
      <w:pPr>
        <w:framePr w:wrap="auto"/>
        <w:widowControl/>
        <w:autoSpaceDE/>
        <w:autoSpaceDN/>
        <w:bidi w:val="0"/>
        <w:adjustRightInd/>
        <w:ind w:left="426" w:right="0"/>
        <w:jc w:val="both"/>
        <w:textAlignment w:val="auto"/>
        <w:rPr>
          <w:rFonts w:ascii="Times New Roman" w:eastAsia="Times New Roman" w:hAnsi="Times New Roman" w:cs="Times New Roman" w:hint="cs"/>
          <w:noProof/>
          <w:rtl w:val="0"/>
          <w:cs w:val="0"/>
          <w:lang w:val="sk-SK" w:eastAsia="sk-SK" w:bidi="ar-SA"/>
        </w:rPr>
      </w:pPr>
    </w:p>
    <w:p w:rsidR="008C7147" w:rsidRPr="007871A1" w:rsidP="008C7147">
      <w:pPr>
        <w:framePr w:wrap="auto"/>
        <w:widowControl/>
        <w:autoSpaceDE/>
        <w:autoSpaceDN/>
        <w:bidi w:val="0"/>
        <w:adjustRightInd/>
        <w:ind w:left="426" w:right="0"/>
        <w:jc w:val="both"/>
        <w:textAlignment w:val="auto"/>
        <w:rPr>
          <w:rFonts w:ascii="Times New Roman" w:eastAsia="Times New Roman" w:hAnsi="Times New Roman" w:cs="Times New Roman" w:hint="cs"/>
          <w:noProof/>
          <w:rtl w:val="0"/>
          <w:cs w:val="0"/>
          <w:lang w:val="sk-SK" w:eastAsia="sk-SK" w:bidi="ar-SA"/>
        </w:rPr>
      </w:pPr>
      <w:r>
        <w:rPr>
          <w:rFonts w:ascii="Times New Roman" w:eastAsia="Times New Roman" w:hAnsi="Times New Roman" w:cs="Times New Roman" w:hint="cs"/>
          <w:noProof/>
          <w:sz w:val="24"/>
          <w:szCs w:val="24"/>
          <w:rtl w:val="0"/>
          <w:cs w:val="0"/>
          <w:lang w:val="sk-SK" w:eastAsia="sk-SK" w:bidi="ar-SA"/>
        </w:rPr>
        <w:t xml:space="preserve">„10. </w:t>
      </w:r>
      <w:r w:rsidRPr="00471D8B">
        <w:rPr>
          <w:rFonts w:ascii="Times New Roman" w:eastAsia="Times New Roman" w:hAnsi="Times New Roman" w:cs="Times New Roman" w:hint="cs"/>
          <w:noProof/>
          <w:sz w:val="24"/>
          <w:szCs w:val="24"/>
          <w:rtl w:val="0"/>
          <w:cs w:val="0"/>
          <w:lang w:val="sk-SK" w:eastAsia="sk-SK" w:bidi="ar-SA"/>
        </w:rPr>
        <w:t xml:space="preserve">§ </w:t>
      </w:r>
      <w:r>
        <w:rPr>
          <w:rFonts w:ascii="Times New Roman" w:eastAsia="Times New Roman" w:hAnsi="Times New Roman" w:cs="Times New Roman" w:hint="cs"/>
          <w:noProof/>
          <w:sz w:val="24"/>
          <w:szCs w:val="24"/>
          <w:rtl w:val="0"/>
          <w:cs w:val="0"/>
          <w:lang w:val="sk-SK" w:eastAsia="sk-SK" w:bidi="ar-SA"/>
        </w:rPr>
        <w:t>5</w:t>
      </w:r>
      <w:r w:rsidRPr="00471D8B">
        <w:rPr>
          <w:rFonts w:ascii="Times New Roman" w:eastAsia="Times New Roman" w:hAnsi="Times New Roman" w:cs="Times New Roman" w:hint="cs"/>
          <w:noProof/>
          <w:sz w:val="24"/>
          <w:szCs w:val="24"/>
          <w:rtl w:val="0"/>
          <w:cs w:val="0"/>
          <w:lang w:val="sk-SK" w:eastAsia="sk-SK" w:bidi="ar-SA"/>
        </w:rPr>
        <w:t xml:space="preserve"> </w:t>
      </w:r>
      <w:r>
        <w:rPr>
          <w:rFonts w:ascii="Times New Roman" w:eastAsia="Times New Roman" w:hAnsi="Times New Roman" w:cs="Times New Roman" w:hint="cs"/>
          <w:noProof/>
          <w:sz w:val="24"/>
          <w:szCs w:val="24"/>
          <w:rtl w:val="0"/>
          <w:cs w:val="0"/>
          <w:lang w:val="sk-SK" w:eastAsia="sk-SK" w:bidi="ar-SA"/>
        </w:rPr>
        <w:t xml:space="preserve">sa </w:t>
      </w:r>
      <w:r w:rsidRPr="00471D8B">
        <w:rPr>
          <w:rFonts w:ascii="Times New Roman" w:eastAsia="Times New Roman" w:hAnsi="Times New Roman" w:cs="Times New Roman" w:hint="cs"/>
          <w:noProof/>
          <w:sz w:val="24"/>
          <w:szCs w:val="24"/>
          <w:rtl w:val="0"/>
          <w:cs w:val="0"/>
          <w:lang w:val="sk-SK" w:eastAsia="sk-SK" w:bidi="ar-SA"/>
        </w:rPr>
        <w:t xml:space="preserve">dopĺňa </w:t>
      </w:r>
      <w:r w:rsidRPr="007871A1">
        <w:rPr>
          <w:rFonts w:ascii="Times New Roman" w:eastAsia="Times New Roman" w:hAnsi="Times New Roman" w:cs="Times New Roman" w:hint="cs"/>
          <w:noProof/>
          <w:sz w:val="24"/>
          <w:szCs w:val="24"/>
          <w:rtl w:val="0"/>
          <w:cs w:val="0"/>
          <w:lang w:val="sk-SK" w:eastAsia="sk-SK" w:bidi="ar-SA"/>
        </w:rPr>
        <w:t>odsekmi 15 a 16, ktoré znejú:</w:t>
      </w:r>
    </w:p>
    <w:p w:rsidR="008C7147" w:rsidRPr="007871A1" w:rsidP="008C7147">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8C7147" w:rsidP="008C7147">
      <w:pPr>
        <w:framePr w:wrap="auto"/>
        <w:widowControl w:val="0"/>
        <w:autoSpaceDE w:val="0"/>
        <w:autoSpaceDN w:val="0"/>
        <w:bidi w:val="0"/>
        <w:adjustRightInd w:val="0"/>
        <w:ind w:left="426" w:right="0"/>
        <w:jc w:val="both"/>
        <w:textAlignment w:val="auto"/>
        <w:rPr>
          <w:rFonts w:ascii="Times New Roman" w:eastAsia="Times New Roman" w:hAnsi="Times New Roman" w:cs="Times New Roman" w:hint="cs"/>
          <w:rtl w:val="0"/>
          <w:cs w:val="0"/>
          <w:lang w:val="sk-SK" w:eastAsia="sk-SK" w:bidi="ar-SA"/>
        </w:rPr>
      </w:pPr>
      <w:r w:rsidRPr="001B2D93">
        <w:rPr>
          <w:rFonts w:ascii="Times New Roman" w:eastAsia="Times New Roman" w:hAnsi="Times New Roman" w:cs="Times New Roman" w:hint="cs"/>
          <w:sz w:val="24"/>
          <w:szCs w:val="24"/>
          <w:rtl w:val="0"/>
          <w:cs w:val="0"/>
          <w:lang w:val="sk-SK" w:eastAsia="sk-SK" w:bidi="ar-SA"/>
        </w:rPr>
        <w:t>„(15) Prevádzkovateľ plavidla, ktorý pri používaní verejného prístavu poruší prístavný poriadok a na výzvu prevádzkovateľa verejného prístavu nevykoná opatrenia na nápravu v lehote určenej vo výzve, je povinný plavidlo vypratať z verejného prístavu; lehotu na vypratanie plavidla z verejného prístavu určí prevádzkovateľ verejného prístavu vo výzve na vypratanie plavidla z verejného prístavu. Ak tak prevádzkovateľ plavidla neurobí, je prevádzkovateľ verejného prístavu oprávnený premiestniť plavidlo do inej časti verejného prístavu na náklady prevádzkovateľa plavidla, a to až do vykonania opatrenia na nápravu porušenia prevádzkovateľom plavidla; tým nie je dotknutá povinnosť prevádzkovateľa plavidla platiť úhradu za používanie verejného prístavu. Výzva na vypratanie plavidla z verejného prístavu sa zasiela na vedomie vlastníkovi plavidla, ak vlastník plavidla nie je prevádzkovateľom plavidla.</w:t>
      </w:r>
    </w:p>
    <w:p w:rsidR="008C7147" w:rsidRPr="001B2D93" w:rsidP="008C7147">
      <w:pPr>
        <w:framePr w:wrap="auto"/>
        <w:widowControl w:val="0"/>
        <w:autoSpaceDE w:val="0"/>
        <w:autoSpaceDN w:val="0"/>
        <w:bidi w:val="0"/>
        <w:adjustRightInd w:val="0"/>
        <w:ind w:left="426" w:right="0"/>
        <w:jc w:val="both"/>
        <w:textAlignment w:val="auto"/>
        <w:rPr>
          <w:rFonts w:ascii="Times New Roman" w:eastAsia="Times New Roman" w:hAnsi="Times New Roman" w:cs="Times New Roman" w:hint="cs"/>
          <w:rtl w:val="0"/>
          <w:cs w:val="0"/>
          <w:lang w:val="sk-SK" w:eastAsia="sk-SK" w:bidi="ar-SA"/>
        </w:rPr>
      </w:pPr>
    </w:p>
    <w:p w:rsidR="008C7147" w:rsidRPr="001B2D93" w:rsidP="008C7147">
      <w:pPr>
        <w:framePr w:wrap="auto"/>
        <w:widowControl w:val="0"/>
        <w:autoSpaceDE w:val="0"/>
        <w:autoSpaceDN w:val="0"/>
        <w:bidi w:val="0"/>
        <w:adjustRightInd w:val="0"/>
        <w:ind w:left="426" w:right="0"/>
        <w:jc w:val="both"/>
        <w:textAlignment w:val="auto"/>
        <w:rPr>
          <w:rFonts w:ascii="Times New Roman" w:eastAsia="Times New Roman" w:hAnsi="Times New Roman" w:cs="Times New Roman" w:hint="cs"/>
          <w:rtl w:val="0"/>
          <w:cs w:val="0"/>
          <w:lang w:val="sk-SK" w:eastAsia="sk-SK" w:bidi="ar-SA"/>
        </w:rPr>
      </w:pPr>
      <w:r w:rsidRPr="001B2D93">
        <w:rPr>
          <w:rFonts w:ascii="Times New Roman" w:eastAsia="Times New Roman" w:hAnsi="Times New Roman" w:cs="Times New Roman" w:hint="cs"/>
          <w:sz w:val="24"/>
          <w:szCs w:val="24"/>
          <w:rtl w:val="0"/>
          <w:cs w:val="0"/>
          <w:lang w:val="sk-SK" w:eastAsia="sk-SK" w:bidi="ar-SA"/>
        </w:rPr>
        <w:t>(16)  Vodca plavidla pri priplávaní do prístavu bezodkladne nahlási každý výskyt alebo podozrenie na výskyt infekčného ochorenia na plavidle Dopravnému úradu. Dopravný úrad oznámi informáciu podľa prvej vety vedúcemu hygienikovi rezortu dopravy a prevádzkovateľovi prístavu.“.“.</w:t>
      </w:r>
    </w:p>
    <w:p w:rsidR="008C7147" w:rsidP="008C7147">
      <w:pPr>
        <w:framePr w:wrap="auto"/>
        <w:widowControl w:val="0"/>
        <w:autoSpaceDE w:val="0"/>
        <w:autoSpaceDN w:val="0"/>
        <w:bidi w:val="0"/>
        <w:adjustRightInd w:val="0"/>
        <w:ind w:left="3966" w:right="0" w:firstLine="282"/>
        <w:jc w:val="both"/>
        <w:textAlignment w:val="auto"/>
        <w:rPr>
          <w:rFonts w:ascii="Times New Roman" w:eastAsia="Times New Roman" w:hAnsi="Times New Roman" w:cs="Times New Roman" w:hint="cs"/>
          <w:b/>
          <w:rtl w:val="0"/>
          <w:cs w:val="0"/>
          <w:lang w:val="sk-SK" w:eastAsia="sk-SK" w:bidi="ar-SA"/>
        </w:rPr>
      </w:pPr>
    </w:p>
    <w:p w:rsidR="008C7147" w:rsidRPr="00292921" w:rsidP="008C7147">
      <w:pPr>
        <w:framePr w:wrap="auto"/>
        <w:widowControl w:val="0"/>
        <w:autoSpaceDE w:val="0"/>
        <w:autoSpaceDN w:val="0"/>
        <w:bidi w:val="0"/>
        <w:adjustRightInd w:val="0"/>
        <w:ind w:left="2127" w:right="0"/>
        <w:jc w:val="both"/>
        <w:textAlignment w:val="auto"/>
        <w:rPr>
          <w:rFonts w:ascii="Times New Roman" w:eastAsia="Times New Roman" w:hAnsi="Times New Roman" w:cs="Times New Roman" w:hint="cs"/>
          <w:iCs/>
          <w:rtl w:val="0"/>
          <w:cs w:val="0"/>
          <w:lang w:val="sk-SK" w:eastAsia="sk-SK" w:bidi="ar-SA"/>
        </w:rPr>
      </w:pPr>
      <w:r w:rsidRPr="00292921">
        <w:rPr>
          <w:rFonts w:ascii="Times New Roman" w:eastAsia="Times New Roman" w:hAnsi="Times New Roman" w:cs="Times New Roman" w:hint="cs"/>
          <w:iCs/>
          <w:sz w:val="24"/>
          <w:szCs w:val="24"/>
          <w:rtl w:val="0"/>
          <w:cs w:val="0"/>
          <w:lang w:val="sk-SK" w:eastAsia="sk-SK" w:bidi="ar-SA"/>
        </w:rPr>
        <w:t xml:space="preserve">Ide o uplatňovanie požiadaviek príslušných predpisov na ochranu verejného zdravia a kontrolu cezhraničného šírenia chorôb, </w:t>
      </w:r>
      <w:r w:rsidRPr="0062391E">
        <w:rPr>
          <w:rFonts w:ascii="Times New Roman" w:eastAsia="Times New Roman" w:hAnsi="Times New Roman" w:cs="Times New Roman" w:hint="cs"/>
          <w:iCs/>
          <w:sz w:val="24"/>
          <w:szCs w:val="24"/>
          <w:rtl w:val="0"/>
          <w:cs w:val="0"/>
          <w:lang w:val="sk-SK" w:eastAsia="sk-SK" w:bidi="ar-SA"/>
        </w:rPr>
        <w:t>bezpečnostných a hygienických predpisov v prísta</w:t>
      </w:r>
      <w:r w:rsidRPr="00292921">
        <w:rPr>
          <w:rFonts w:ascii="Times New Roman" w:eastAsia="Times New Roman" w:hAnsi="Times New Roman" w:cs="Times New Roman" w:hint="cs"/>
          <w:iCs/>
          <w:sz w:val="24"/>
          <w:szCs w:val="24"/>
          <w:rtl w:val="0"/>
          <w:cs w:val="0"/>
          <w:lang w:val="sk-SK" w:eastAsia="sk-SK" w:bidi="ar-SA"/>
        </w:rPr>
        <w:t>voch Slovenskej republiky.</w:t>
      </w:r>
    </w:p>
    <w:p w:rsidR="008C7147" w:rsidP="008C7147">
      <w:pPr>
        <w:framePr w:wrap="auto"/>
        <w:widowControl w:val="0"/>
        <w:autoSpaceDE w:val="0"/>
        <w:autoSpaceDN w:val="0"/>
        <w:bidi w:val="0"/>
        <w:adjustRightInd w:val="0"/>
        <w:ind w:left="3966" w:right="0" w:firstLine="282"/>
        <w:jc w:val="both"/>
        <w:textAlignment w:val="auto"/>
        <w:rPr>
          <w:rFonts w:ascii="Times New Roman" w:eastAsia="Times New Roman" w:hAnsi="Times New Roman" w:cs="Times New Roman" w:hint="cs"/>
          <w:rtl w:val="0"/>
          <w:cs w:val="0"/>
          <w:lang w:val="sk-SK" w:eastAsia="sk-SK" w:bidi="ar-SA"/>
        </w:rPr>
      </w:pPr>
    </w:p>
    <w:p w:rsidR="008C7147" w:rsidRPr="008C7147" w:rsidP="008C7147">
      <w:pPr>
        <w:framePr w:wrap="auto"/>
        <w:widowControl/>
        <w:autoSpaceDE/>
        <w:autoSpaceDN/>
        <w:bidi w:val="0"/>
        <w:adjustRightInd/>
        <w:spacing w:after="120"/>
        <w:ind w:left="2160" w:right="0"/>
        <w:jc w:val="both"/>
        <w:textAlignment w:val="auto"/>
        <w:rPr>
          <w:rFonts w:ascii="Times New Roman" w:eastAsia="Times New Roman" w:hAnsi="Times New Roman" w:cs="Times New Roman" w:hint="cs"/>
          <w:b/>
          <w:rtl w:val="0"/>
          <w:cs w:val="0"/>
          <w:lang w:val="sk-SK" w:eastAsia="sk-SK" w:bidi="ar-SA"/>
        </w:rPr>
      </w:pPr>
      <w:r w:rsidRPr="008C7147">
        <w:rPr>
          <w:rFonts w:ascii="Times New Roman" w:eastAsia="Times New Roman" w:hAnsi="Times New Roman" w:cs="Times New Roman" w:hint="cs"/>
          <w:b/>
          <w:sz w:val="24"/>
          <w:szCs w:val="24"/>
          <w:rtl w:val="0"/>
          <w:cs w:val="0"/>
          <w:lang w:val="sk-SK" w:eastAsia="sk-SK" w:bidi="ar-SA"/>
        </w:rPr>
        <w:t>Výbor NR SR pre hospodárske záležitosti</w:t>
      </w:r>
    </w:p>
    <w:p w:rsidR="008C7147" w:rsidRPr="00F925BB" w:rsidP="008C7147">
      <w:pPr>
        <w:framePr w:wrap="auto"/>
        <w:widowControl/>
        <w:autoSpaceDE/>
        <w:autoSpaceDN/>
        <w:bidi w:val="0"/>
        <w:adjustRightInd/>
        <w:spacing w:after="120"/>
        <w:ind w:left="1440" w:right="0" w:firstLine="720"/>
        <w:jc w:val="both"/>
        <w:textAlignment w:val="auto"/>
        <w:rPr>
          <w:rFonts w:ascii="Times New Roman" w:eastAsia="Times New Roman" w:hAnsi="Times New Roman" w:cs="Times New Roman" w:hint="cs"/>
          <w:b/>
          <w:i/>
          <w:rtl w:val="0"/>
          <w:cs w:val="0"/>
          <w:lang w:val="sk-SK" w:eastAsia="sk-SK" w:bidi="ar-SA"/>
        </w:rPr>
      </w:pPr>
      <w:r w:rsidRPr="006223A7">
        <w:rPr>
          <w:rFonts w:ascii="Times New Roman" w:eastAsia="Times New Roman" w:hAnsi="Times New Roman" w:cs="Times New Roman" w:hint="cs"/>
          <w:b/>
          <w:i/>
          <w:sz w:val="24"/>
          <w:szCs w:val="24"/>
          <w:rtl w:val="0"/>
          <w:cs w:val="0"/>
          <w:lang w:val="sk-SK" w:eastAsia="sk-SK" w:bidi="ar-SA"/>
        </w:rPr>
        <w:t>Gestorský výbor odporúča schváliť</w:t>
      </w:r>
    </w:p>
    <w:p w:rsidR="008C7147" w:rsidRPr="00292921" w:rsidP="008C7147">
      <w:pPr>
        <w:framePr w:wrap="auto"/>
        <w:widowControl w:val="0"/>
        <w:autoSpaceDE w:val="0"/>
        <w:autoSpaceDN w:val="0"/>
        <w:bidi w:val="0"/>
        <w:adjustRightInd w:val="0"/>
        <w:ind w:left="3966" w:right="0" w:firstLine="282"/>
        <w:jc w:val="both"/>
        <w:textAlignment w:val="auto"/>
        <w:rPr>
          <w:rFonts w:ascii="Times New Roman" w:eastAsia="Times New Roman" w:hAnsi="Times New Roman" w:cs="Times New Roman" w:hint="cs"/>
          <w:rtl w:val="0"/>
          <w:cs w:val="0"/>
          <w:lang w:val="sk-SK" w:eastAsia="sk-SK" w:bidi="ar-SA"/>
        </w:rPr>
      </w:pPr>
    </w:p>
    <w:p w:rsidR="008C7147" w:rsidRPr="00567AB1" w:rsidP="008C7147">
      <w:pPr>
        <w:framePr w:wrap="auto"/>
        <w:widowControl/>
        <w:numPr>
          <w:numId w:val="48"/>
        </w:numPr>
        <w:autoSpaceDE/>
        <w:autoSpaceDN/>
        <w:bidi w:val="0"/>
        <w:adjustRightInd/>
        <w:ind w:left="426" w:right="0" w:hanging="426"/>
        <w:contextualSpacing/>
        <w:jc w:val="both"/>
        <w:textAlignment w:val="auto"/>
        <w:rPr>
          <w:rFonts w:ascii="Times New Roman" w:eastAsia="Times New Roman" w:hAnsi="Times New Roman" w:cs="Times New Roman" w:hint="cs"/>
          <w:noProof/>
          <w:rtl w:val="0"/>
          <w:cs w:val="0"/>
          <w:lang w:val="sk-SK" w:eastAsia="sk-SK" w:bidi="ar-SA"/>
        </w:rPr>
      </w:pPr>
      <w:r w:rsidRPr="00567AB1">
        <w:rPr>
          <w:rFonts w:ascii="Times New Roman" w:eastAsia="Times New Roman" w:hAnsi="Times New Roman" w:cs="Times New Roman" w:hint="cs"/>
          <w:noProof/>
          <w:sz w:val="24"/>
          <w:szCs w:val="24"/>
          <w:rtl w:val="0"/>
          <w:cs w:val="0"/>
          <w:lang w:val="sk-SK" w:eastAsia="sk-SK" w:bidi="ar-SA"/>
        </w:rPr>
        <w:t>V čl. I sa za dvanásty bod vkladá nový trinásty bod, ktorý znie:</w:t>
      </w:r>
    </w:p>
    <w:p w:rsidR="008C7147" w:rsidRPr="00567AB1" w:rsidP="008C7147">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8C7147" w:rsidRPr="00567AB1" w:rsidP="008C7147">
      <w:pPr>
        <w:framePr w:wrap="auto"/>
        <w:widowControl w:val="0"/>
        <w:autoSpaceDE w:val="0"/>
        <w:autoSpaceDN w:val="0"/>
        <w:bidi w:val="0"/>
        <w:adjustRightInd w:val="0"/>
        <w:ind w:left="426" w:right="0"/>
        <w:jc w:val="both"/>
        <w:textAlignment w:val="auto"/>
        <w:rPr>
          <w:rFonts w:ascii="Times New Roman" w:eastAsia="Times New Roman" w:hAnsi="Times New Roman" w:cs="Times New Roman" w:hint="cs"/>
          <w:rtl w:val="0"/>
          <w:cs w:val="0"/>
          <w:lang w:val="sk-SK" w:eastAsia="sk-SK" w:bidi="ar-SA"/>
        </w:rPr>
      </w:pPr>
      <w:r w:rsidRPr="00567AB1">
        <w:rPr>
          <w:rFonts w:ascii="Times New Roman" w:eastAsia="Times New Roman" w:hAnsi="Times New Roman" w:cs="Times New Roman" w:hint="cs"/>
          <w:sz w:val="24"/>
          <w:szCs w:val="24"/>
          <w:rtl w:val="0"/>
          <w:cs w:val="0"/>
          <w:lang w:val="sk-SK" w:eastAsia="sk-SK" w:bidi="ar-SA"/>
        </w:rPr>
        <w:t>„13. V § 15 ods. 4 sa za slovo „banke“ vkladá čiarka a slová „alebo pobočke zahraničnej banky“ sa nahrádzajú slovami „pobočke zahraničnej banky alebo v notárskej úschove“.“.</w:t>
      </w:r>
    </w:p>
    <w:p w:rsidR="008C7147" w:rsidRPr="00567AB1" w:rsidP="008C7147">
      <w:pPr>
        <w:framePr w:wrap="auto"/>
        <w:widowControl w:val="0"/>
        <w:autoSpaceDE w:val="0"/>
        <w:autoSpaceDN w:val="0"/>
        <w:bidi w:val="0"/>
        <w:adjustRightInd w:val="0"/>
        <w:ind w:left="426" w:right="0"/>
        <w:jc w:val="both"/>
        <w:textAlignment w:val="auto"/>
        <w:rPr>
          <w:rFonts w:ascii="Times New Roman" w:eastAsia="Times New Roman" w:hAnsi="Times New Roman" w:cs="Times New Roman" w:hint="cs"/>
          <w:rtl w:val="0"/>
          <w:cs w:val="0"/>
          <w:lang w:val="sk-SK" w:eastAsia="sk-SK" w:bidi="ar-SA"/>
        </w:rPr>
      </w:pPr>
    </w:p>
    <w:p w:rsidR="008C7147" w:rsidRPr="00567AB1" w:rsidP="008C7147">
      <w:pPr>
        <w:framePr w:wrap="auto"/>
        <w:widowControl w:val="0"/>
        <w:autoSpaceDE w:val="0"/>
        <w:autoSpaceDN w:val="0"/>
        <w:bidi w:val="0"/>
        <w:adjustRightInd w:val="0"/>
        <w:ind w:left="426" w:right="0"/>
        <w:jc w:val="both"/>
        <w:textAlignment w:val="auto"/>
        <w:rPr>
          <w:rFonts w:ascii="Times New Roman" w:eastAsia="Times New Roman" w:hAnsi="Times New Roman" w:cs="Times New Roman" w:hint="cs"/>
          <w:rtl w:val="0"/>
          <w:cs w:val="0"/>
          <w:lang w:val="sk-SK" w:eastAsia="sk-SK" w:bidi="ar-SA"/>
        </w:rPr>
      </w:pPr>
      <w:r w:rsidRPr="00567AB1">
        <w:rPr>
          <w:rFonts w:ascii="Times New Roman" w:eastAsia="Times New Roman" w:hAnsi="Times New Roman" w:cs="Times New Roman" w:hint="cs"/>
          <w:sz w:val="24"/>
          <w:szCs w:val="24"/>
          <w:rtl w:val="0"/>
          <w:cs w:val="0"/>
          <w:lang w:val="sk-SK" w:eastAsia="sk-SK" w:bidi="ar-SA"/>
        </w:rPr>
        <w:t>Nasledujúce body sa prečíslujú.</w:t>
      </w:r>
    </w:p>
    <w:p w:rsidR="008C7147" w:rsidRPr="00567AB1" w:rsidP="008C7147">
      <w:pPr>
        <w:framePr w:wrap="auto"/>
        <w:widowControl w:val="0"/>
        <w:autoSpaceDE w:val="0"/>
        <w:autoSpaceDN w:val="0"/>
        <w:bidi w:val="0"/>
        <w:adjustRightInd w:val="0"/>
        <w:ind w:left="426" w:right="0"/>
        <w:jc w:val="both"/>
        <w:textAlignment w:val="auto"/>
        <w:rPr>
          <w:rFonts w:ascii="Times New Roman" w:eastAsia="Times New Roman" w:hAnsi="Times New Roman" w:cs="Times New Roman" w:hint="cs"/>
          <w:rtl w:val="0"/>
          <w:cs w:val="0"/>
          <w:lang w:val="sk-SK" w:eastAsia="sk-SK" w:bidi="ar-SA"/>
        </w:rPr>
      </w:pPr>
    </w:p>
    <w:p w:rsidR="008C7147" w:rsidRPr="00567AB1" w:rsidP="008C7147">
      <w:pPr>
        <w:framePr w:wrap="auto"/>
        <w:widowControl w:val="0"/>
        <w:autoSpaceDE w:val="0"/>
        <w:autoSpaceDN w:val="0"/>
        <w:bidi w:val="0"/>
        <w:adjustRightInd w:val="0"/>
        <w:ind w:left="2132" w:right="0" w:hanging="5"/>
        <w:jc w:val="both"/>
        <w:textAlignment w:val="auto"/>
        <w:rPr>
          <w:rFonts w:ascii="Times New Roman" w:eastAsia="Times New Roman" w:hAnsi="Times New Roman" w:cs="Times New Roman" w:hint="cs"/>
          <w:rtl w:val="0"/>
          <w:cs w:val="0"/>
          <w:lang w:val="sk-SK" w:eastAsia="sk-SK" w:bidi="ar-SA"/>
        </w:rPr>
      </w:pPr>
      <w:r w:rsidRPr="00567AB1">
        <w:rPr>
          <w:rFonts w:ascii="Times New Roman" w:eastAsia="Times New Roman" w:hAnsi="Times New Roman" w:cs="Times New Roman" w:hint="cs"/>
          <w:sz w:val="24"/>
          <w:szCs w:val="24"/>
          <w:rtl w:val="0"/>
          <w:cs w:val="0"/>
          <w:lang w:val="sk-SK" w:eastAsia="sk-SK" w:bidi="ar-SA"/>
        </w:rPr>
        <w:t>Ide o legislatívnotechnickú úpravu súvisiacu s bodom 12.</w:t>
      </w:r>
    </w:p>
    <w:p w:rsidR="008C7147" w:rsidRPr="00567AB1" w:rsidP="008C7147">
      <w:pPr>
        <w:framePr w:wrap="auto"/>
        <w:widowControl/>
        <w:autoSpaceDE/>
        <w:autoSpaceDN/>
        <w:bidi w:val="0"/>
        <w:adjustRightInd/>
        <w:spacing w:line="360" w:lineRule="auto"/>
        <w:ind w:left="426" w:right="0"/>
        <w:contextualSpacing/>
        <w:jc w:val="both"/>
        <w:textAlignment w:val="auto"/>
        <w:rPr>
          <w:rFonts w:ascii="Times New Roman" w:eastAsia="Times New Roman" w:hAnsi="Times New Roman" w:cs="Times New Roman" w:hint="cs"/>
          <w:noProof/>
          <w:rtl w:val="0"/>
          <w:cs w:val="0"/>
          <w:lang w:val="sk-SK" w:eastAsia="sk-SK" w:bidi="ar-SA"/>
        </w:rPr>
      </w:pPr>
    </w:p>
    <w:p w:rsidR="008C7147" w:rsidRPr="00567AB1" w:rsidP="008C7147">
      <w:pPr>
        <w:framePr w:wrap="auto"/>
        <w:widowControl/>
        <w:autoSpaceDE/>
        <w:autoSpaceDN/>
        <w:bidi w:val="0"/>
        <w:adjustRightInd/>
        <w:spacing w:after="120"/>
        <w:ind w:left="2160" w:right="0"/>
        <w:jc w:val="both"/>
        <w:textAlignment w:val="auto"/>
        <w:rPr>
          <w:rFonts w:ascii="Times New Roman" w:eastAsia="Times New Roman" w:hAnsi="Times New Roman" w:cs="Times New Roman" w:hint="cs"/>
          <w:b/>
          <w:rtl w:val="0"/>
          <w:cs w:val="0"/>
          <w:lang w:val="sk-SK" w:eastAsia="sk-SK" w:bidi="ar-SA"/>
        </w:rPr>
      </w:pPr>
      <w:r w:rsidRPr="00567AB1">
        <w:rPr>
          <w:rFonts w:ascii="Times New Roman" w:eastAsia="Times New Roman" w:hAnsi="Times New Roman" w:cs="Times New Roman" w:hint="cs"/>
          <w:b/>
          <w:sz w:val="24"/>
          <w:szCs w:val="24"/>
          <w:rtl w:val="0"/>
          <w:cs w:val="0"/>
          <w:lang w:val="sk-SK" w:eastAsia="sk-SK" w:bidi="ar-SA"/>
        </w:rPr>
        <w:t>Výbor NR SR pre hospodárske záležitosti</w:t>
      </w:r>
    </w:p>
    <w:p w:rsidR="008C7147" w:rsidRPr="00567AB1" w:rsidP="008C7147">
      <w:pPr>
        <w:framePr w:wrap="auto"/>
        <w:widowControl/>
        <w:autoSpaceDE/>
        <w:autoSpaceDN/>
        <w:bidi w:val="0"/>
        <w:adjustRightInd/>
        <w:spacing w:after="120"/>
        <w:ind w:left="1440" w:right="0" w:firstLine="720"/>
        <w:jc w:val="both"/>
        <w:textAlignment w:val="auto"/>
        <w:rPr>
          <w:rFonts w:ascii="Times New Roman" w:eastAsia="Times New Roman" w:hAnsi="Times New Roman" w:cs="Times New Roman" w:hint="cs"/>
          <w:b/>
          <w:i/>
          <w:rtl w:val="0"/>
          <w:cs w:val="0"/>
          <w:lang w:val="sk-SK" w:eastAsia="sk-SK" w:bidi="ar-SA"/>
        </w:rPr>
      </w:pPr>
      <w:r w:rsidRPr="00567AB1">
        <w:rPr>
          <w:rFonts w:ascii="Times New Roman" w:eastAsia="Times New Roman" w:hAnsi="Times New Roman" w:cs="Times New Roman" w:hint="cs"/>
          <w:b/>
          <w:i/>
          <w:sz w:val="24"/>
          <w:szCs w:val="24"/>
          <w:rtl w:val="0"/>
          <w:cs w:val="0"/>
          <w:lang w:val="sk-SK" w:eastAsia="sk-SK" w:bidi="ar-SA"/>
        </w:rPr>
        <w:t>Gestorský výbor odporúča schváliť</w:t>
      </w:r>
    </w:p>
    <w:p w:rsidR="008C7147" w:rsidRPr="00567AB1" w:rsidP="008C7147">
      <w:pPr>
        <w:framePr w:wrap="auto"/>
        <w:widowControl/>
        <w:autoSpaceDE/>
        <w:autoSpaceDN/>
        <w:bidi w:val="0"/>
        <w:adjustRightInd/>
        <w:spacing w:line="360" w:lineRule="auto"/>
        <w:ind w:left="426" w:right="0"/>
        <w:contextualSpacing/>
        <w:jc w:val="both"/>
        <w:textAlignment w:val="auto"/>
        <w:rPr>
          <w:rFonts w:ascii="Times New Roman" w:eastAsia="Times New Roman" w:hAnsi="Times New Roman" w:cs="Times New Roman" w:hint="cs"/>
          <w:noProof/>
          <w:rtl w:val="0"/>
          <w:cs w:val="0"/>
          <w:lang w:val="sk-SK" w:eastAsia="sk-SK" w:bidi="ar-SA"/>
        </w:rPr>
      </w:pPr>
    </w:p>
    <w:p w:rsidR="008C7147" w:rsidRPr="00471D8B" w:rsidP="008C7147">
      <w:pPr>
        <w:framePr w:wrap="auto"/>
        <w:widowControl/>
        <w:numPr>
          <w:numId w:val="48"/>
        </w:numPr>
        <w:autoSpaceDE/>
        <w:autoSpaceDN/>
        <w:bidi w:val="0"/>
        <w:adjustRightInd/>
        <w:ind w:left="426" w:right="0" w:hanging="284"/>
        <w:contextualSpacing/>
        <w:jc w:val="both"/>
        <w:textAlignment w:val="auto"/>
        <w:rPr>
          <w:rFonts w:ascii="Times New Roman" w:eastAsia="Times New Roman" w:hAnsi="Times New Roman" w:cs="Times New Roman" w:hint="cs"/>
          <w:noProof/>
          <w:rtl w:val="0"/>
          <w:cs w:val="0"/>
          <w:lang w:val="sk-SK" w:eastAsia="sk-SK" w:bidi="ar-SA"/>
        </w:rPr>
      </w:pPr>
      <w:r w:rsidRPr="00567AB1">
        <w:rPr>
          <w:rFonts w:ascii="Times New Roman" w:eastAsia="Times New Roman" w:hAnsi="Times New Roman" w:cs="Times New Roman" w:hint="cs"/>
          <w:noProof/>
          <w:sz w:val="24"/>
          <w:szCs w:val="24"/>
          <w:rtl w:val="0"/>
          <w:cs w:val="0"/>
          <w:lang w:val="sk-SK" w:eastAsia="sk-SK" w:bidi="ar-SA"/>
        </w:rPr>
        <w:t>V čl. I sa za tridsiaty ôsmy bod vkladá nový</w:t>
      </w:r>
      <w:r w:rsidRPr="00471D8B">
        <w:rPr>
          <w:rFonts w:ascii="Times New Roman" w:eastAsia="Times New Roman" w:hAnsi="Times New Roman" w:cs="Times New Roman" w:hint="cs"/>
          <w:noProof/>
          <w:sz w:val="24"/>
          <w:szCs w:val="24"/>
          <w:rtl w:val="0"/>
          <w:cs w:val="0"/>
          <w:lang w:val="sk-SK" w:eastAsia="sk-SK" w:bidi="ar-SA"/>
        </w:rPr>
        <w:t xml:space="preserve"> </w:t>
      </w:r>
      <w:r>
        <w:rPr>
          <w:rFonts w:ascii="Times New Roman" w:eastAsia="Times New Roman" w:hAnsi="Times New Roman" w:cs="Times New Roman" w:hint="cs"/>
          <w:noProof/>
          <w:sz w:val="24"/>
          <w:szCs w:val="24"/>
          <w:rtl w:val="0"/>
          <w:cs w:val="0"/>
          <w:lang w:val="sk-SK" w:eastAsia="sk-SK" w:bidi="ar-SA"/>
        </w:rPr>
        <w:t>tridsiaty deviaty</w:t>
      </w:r>
      <w:r w:rsidRPr="00471D8B">
        <w:rPr>
          <w:rFonts w:ascii="Times New Roman" w:eastAsia="Times New Roman" w:hAnsi="Times New Roman" w:cs="Times New Roman" w:hint="cs"/>
          <w:noProof/>
          <w:sz w:val="24"/>
          <w:szCs w:val="24"/>
          <w:rtl w:val="0"/>
          <w:cs w:val="0"/>
          <w:lang w:val="sk-SK" w:eastAsia="sk-SK" w:bidi="ar-SA"/>
        </w:rPr>
        <w:t xml:space="preserve"> bod, ktorý znie:</w:t>
      </w:r>
    </w:p>
    <w:p w:rsidR="008C7147" w:rsidP="008C7147">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8C7147" w:rsidP="008C7147">
      <w:pPr>
        <w:framePr w:wrap="auto"/>
        <w:widowControl w:val="0"/>
        <w:autoSpaceDE w:val="0"/>
        <w:autoSpaceDN w:val="0"/>
        <w:bidi w:val="0"/>
        <w:adjustRightInd w:val="0"/>
        <w:ind w:left="426" w:right="0"/>
        <w:jc w:val="both"/>
        <w:textAlignment w:val="auto"/>
        <w:rPr>
          <w:rFonts w:ascii="Times New Roman" w:eastAsia="Times New Roman" w:hAnsi="Times New Roman" w:cs="Times New Roman" w:hint="cs"/>
          <w:rtl w:val="0"/>
          <w:cs w:val="0"/>
          <w:lang w:val="sk-SK" w:eastAsia="sk-SK" w:bidi="ar-SA"/>
        </w:rPr>
      </w:pPr>
      <w:r w:rsidRPr="00677AF0">
        <w:rPr>
          <w:rFonts w:ascii="Times New Roman" w:eastAsia="Times New Roman" w:hAnsi="Times New Roman" w:cs="Times New Roman" w:hint="cs"/>
          <w:sz w:val="24"/>
          <w:szCs w:val="24"/>
          <w:rtl w:val="0"/>
          <w:cs w:val="0"/>
          <w:lang w:val="sk-SK" w:eastAsia="sk-SK" w:bidi="ar-SA"/>
        </w:rPr>
        <w:t>„39.</w:t>
      </w:r>
      <w:r>
        <w:rPr>
          <w:rFonts w:ascii="Times New Roman" w:eastAsia="Times New Roman" w:hAnsi="Times New Roman" w:cs="Times New Roman" w:hint="cs"/>
          <w:sz w:val="24"/>
          <w:szCs w:val="24"/>
          <w:rtl w:val="0"/>
          <w:cs w:val="0"/>
          <w:lang w:val="sk-SK" w:eastAsia="sk-SK" w:bidi="ar-SA"/>
        </w:rPr>
        <w:t xml:space="preserve"> </w:t>
      </w:r>
      <w:r w:rsidRPr="00300AC3">
        <w:rPr>
          <w:rFonts w:ascii="Times New Roman" w:eastAsia="Times New Roman" w:hAnsi="Times New Roman" w:cs="Times New Roman" w:hint="cs"/>
          <w:sz w:val="24"/>
          <w:szCs w:val="24"/>
          <w:rtl w:val="0"/>
          <w:cs w:val="0"/>
          <w:lang w:val="sk-SK" w:eastAsia="sk-SK" w:bidi="ar-SA"/>
        </w:rPr>
        <w:t>V § 38 písm. o) sa slová „§ 5a ods. 4“ nahrádzajú slovami „§ 5a ods. 5“.</w:t>
      </w:r>
      <w:r>
        <w:rPr>
          <w:rFonts w:ascii="Times New Roman" w:eastAsia="Times New Roman" w:hAnsi="Times New Roman" w:cs="Times New Roman" w:hint="cs"/>
          <w:sz w:val="24"/>
          <w:szCs w:val="24"/>
          <w:rtl w:val="0"/>
          <w:cs w:val="0"/>
          <w:lang w:val="sk-SK" w:eastAsia="sk-SK" w:bidi="ar-SA"/>
        </w:rPr>
        <w:t>“.</w:t>
      </w:r>
    </w:p>
    <w:p w:rsidR="008C7147" w:rsidP="008C7147">
      <w:pPr>
        <w:framePr w:wrap="auto"/>
        <w:widowControl w:val="0"/>
        <w:autoSpaceDE w:val="0"/>
        <w:autoSpaceDN w:val="0"/>
        <w:bidi w:val="0"/>
        <w:adjustRightInd w:val="0"/>
        <w:ind w:left="426" w:right="0"/>
        <w:jc w:val="both"/>
        <w:textAlignment w:val="auto"/>
        <w:rPr>
          <w:rFonts w:ascii="Times New Roman" w:eastAsia="Times New Roman" w:hAnsi="Times New Roman" w:cs="Times New Roman" w:hint="cs"/>
          <w:rtl w:val="0"/>
          <w:cs w:val="0"/>
          <w:lang w:val="sk-SK" w:eastAsia="sk-SK" w:bidi="ar-SA"/>
        </w:rPr>
      </w:pPr>
    </w:p>
    <w:p w:rsidR="008C7147" w:rsidP="008C7147">
      <w:pPr>
        <w:framePr w:wrap="auto"/>
        <w:widowControl w:val="0"/>
        <w:autoSpaceDE w:val="0"/>
        <w:autoSpaceDN w:val="0"/>
        <w:bidi w:val="0"/>
        <w:adjustRightInd w:val="0"/>
        <w:ind w:left="426" w:right="0"/>
        <w:jc w:val="both"/>
        <w:textAlignment w:val="auto"/>
        <w:rPr>
          <w:rFonts w:ascii="Times New Roman" w:eastAsia="Times New Roman" w:hAnsi="Times New Roman" w:cs="Times New Roman" w:hint="cs"/>
          <w:rtl w:val="0"/>
          <w:cs w:val="0"/>
          <w:lang w:val="sk-SK" w:eastAsia="sk-SK" w:bidi="ar-SA"/>
        </w:rPr>
      </w:pPr>
      <w:r w:rsidRPr="00471D8B">
        <w:rPr>
          <w:rFonts w:ascii="Times New Roman" w:eastAsia="Times New Roman" w:hAnsi="Times New Roman" w:cs="Times New Roman" w:hint="cs"/>
          <w:sz w:val="24"/>
          <w:szCs w:val="24"/>
          <w:rtl w:val="0"/>
          <w:cs w:val="0"/>
          <w:lang w:val="sk-SK" w:eastAsia="sk-SK" w:bidi="ar-SA"/>
        </w:rPr>
        <w:t>Nasledujúce body sa prečíslujú.</w:t>
      </w:r>
    </w:p>
    <w:p w:rsidR="008C7147" w:rsidP="008C7147">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8C7147" w:rsidP="008C7147">
      <w:pPr>
        <w:framePr w:wrap="auto"/>
        <w:widowControl w:val="0"/>
        <w:autoSpaceDE w:val="0"/>
        <w:autoSpaceDN w:val="0"/>
        <w:bidi w:val="0"/>
        <w:adjustRightInd w:val="0"/>
        <w:ind w:left="1418" w:right="0" w:firstLine="708"/>
        <w:jc w:val="both"/>
        <w:textAlignment w:val="auto"/>
        <w:rPr>
          <w:rFonts w:ascii="Arial" w:eastAsia="Times New Roman" w:hAnsi="Arial" w:cs="Arial" w:hint="cs"/>
          <w:rtl w:val="0"/>
          <w:cs w:val="0"/>
          <w:lang w:val="sk-SK" w:eastAsia="sk-SK" w:bidi="ar-SA"/>
        </w:rPr>
      </w:pPr>
      <w:r w:rsidRPr="00A43889">
        <w:rPr>
          <w:rFonts w:ascii="Times New Roman" w:eastAsia="Times New Roman" w:hAnsi="Times New Roman" w:cs="Times New Roman" w:hint="cs"/>
          <w:sz w:val="24"/>
          <w:szCs w:val="24"/>
          <w:rtl w:val="0"/>
          <w:cs w:val="0"/>
          <w:lang w:val="sk-SK" w:eastAsia="sk-SK" w:bidi="ar-SA"/>
        </w:rPr>
        <w:t>Ide o legislatívnotechnickú úpravu.</w:t>
      </w:r>
    </w:p>
    <w:p w:rsidR="008C7147" w:rsidP="008C7147">
      <w:pPr>
        <w:framePr w:wrap="auto"/>
        <w:widowControl w:val="0"/>
        <w:autoSpaceDE w:val="0"/>
        <w:autoSpaceDN w:val="0"/>
        <w:bidi w:val="0"/>
        <w:adjustRightInd w:val="0"/>
        <w:ind w:left="3540" w:right="0" w:firstLine="708"/>
        <w:jc w:val="both"/>
        <w:textAlignment w:val="auto"/>
        <w:rPr>
          <w:rFonts w:ascii="Times New Roman" w:eastAsia="Times New Roman" w:hAnsi="Times New Roman" w:cs="Times New Roman" w:hint="cs"/>
          <w:i/>
          <w:rtl w:val="0"/>
          <w:cs w:val="0"/>
          <w:lang w:val="sk-SK" w:eastAsia="sk-SK" w:bidi="ar-SA"/>
        </w:rPr>
      </w:pPr>
    </w:p>
    <w:p w:rsidR="008C7147" w:rsidRPr="008C7147" w:rsidP="008C7147">
      <w:pPr>
        <w:framePr w:wrap="auto"/>
        <w:widowControl/>
        <w:autoSpaceDE/>
        <w:autoSpaceDN/>
        <w:bidi w:val="0"/>
        <w:adjustRightInd/>
        <w:spacing w:after="120"/>
        <w:ind w:left="2160" w:right="0"/>
        <w:jc w:val="both"/>
        <w:textAlignment w:val="auto"/>
        <w:rPr>
          <w:rFonts w:ascii="Times New Roman" w:eastAsia="Times New Roman" w:hAnsi="Times New Roman" w:cs="Times New Roman" w:hint="cs"/>
          <w:b/>
          <w:rtl w:val="0"/>
          <w:cs w:val="0"/>
          <w:lang w:val="sk-SK" w:eastAsia="sk-SK" w:bidi="ar-SA"/>
        </w:rPr>
      </w:pPr>
      <w:r w:rsidRPr="008C7147">
        <w:rPr>
          <w:rFonts w:ascii="Times New Roman" w:eastAsia="Times New Roman" w:hAnsi="Times New Roman" w:cs="Times New Roman" w:hint="cs"/>
          <w:b/>
          <w:sz w:val="24"/>
          <w:szCs w:val="24"/>
          <w:rtl w:val="0"/>
          <w:cs w:val="0"/>
          <w:lang w:val="sk-SK" w:eastAsia="sk-SK" w:bidi="ar-SA"/>
        </w:rPr>
        <w:t>Výbor NR SR pre hospodárske záležitosti</w:t>
      </w:r>
    </w:p>
    <w:p w:rsidR="008C7147" w:rsidRPr="00F925BB" w:rsidP="008C7147">
      <w:pPr>
        <w:framePr w:wrap="auto"/>
        <w:widowControl/>
        <w:autoSpaceDE/>
        <w:autoSpaceDN/>
        <w:bidi w:val="0"/>
        <w:adjustRightInd/>
        <w:spacing w:after="120"/>
        <w:ind w:left="1440" w:right="0" w:firstLine="720"/>
        <w:jc w:val="both"/>
        <w:textAlignment w:val="auto"/>
        <w:rPr>
          <w:rFonts w:ascii="Times New Roman" w:eastAsia="Times New Roman" w:hAnsi="Times New Roman" w:cs="Times New Roman" w:hint="cs"/>
          <w:b/>
          <w:i/>
          <w:rtl w:val="0"/>
          <w:cs w:val="0"/>
          <w:lang w:val="sk-SK" w:eastAsia="sk-SK" w:bidi="ar-SA"/>
        </w:rPr>
      </w:pPr>
      <w:r w:rsidRPr="006223A7">
        <w:rPr>
          <w:rFonts w:ascii="Times New Roman" w:eastAsia="Times New Roman" w:hAnsi="Times New Roman" w:cs="Times New Roman" w:hint="cs"/>
          <w:b/>
          <w:i/>
          <w:sz w:val="24"/>
          <w:szCs w:val="24"/>
          <w:rtl w:val="0"/>
          <w:cs w:val="0"/>
          <w:lang w:val="sk-SK" w:eastAsia="sk-SK" w:bidi="ar-SA"/>
        </w:rPr>
        <w:t>Gestorský výbor odporúča schváliť</w:t>
      </w:r>
    </w:p>
    <w:p w:rsidR="008C7147" w:rsidP="008C7147">
      <w:pPr>
        <w:framePr w:wrap="auto"/>
        <w:widowControl w:val="0"/>
        <w:autoSpaceDE w:val="0"/>
        <w:autoSpaceDN w:val="0"/>
        <w:bidi w:val="0"/>
        <w:adjustRightInd w:val="0"/>
        <w:ind w:left="3540" w:right="0" w:firstLine="708"/>
        <w:jc w:val="both"/>
        <w:textAlignment w:val="auto"/>
        <w:rPr>
          <w:rFonts w:ascii="Times New Roman" w:eastAsia="Times New Roman" w:hAnsi="Times New Roman" w:cs="Times New Roman" w:hint="cs"/>
          <w:i/>
          <w:rtl w:val="0"/>
          <w:cs w:val="0"/>
          <w:lang w:val="sk-SK" w:eastAsia="sk-SK" w:bidi="ar-SA"/>
        </w:rPr>
      </w:pPr>
    </w:p>
    <w:p w:rsidR="008C7147" w:rsidRPr="00267163" w:rsidP="008C7147">
      <w:pPr>
        <w:framePr w:wrap="auto"/>
        <w:widowControl/>
        <w:numPr>
          <w:numId w:val="48"/>
        </w:numPr>
        <w:autoSpaceDE/>
        <w:autoSpaceDN/>
        <w:bidi w:val="0"/>
        <w:adjustRightInd/>
        <w:spacing w:line="360" w:lineRule="auto"/>
        <w:ind w:left="426" w:right="0"/>
        <w:contextualSpacing/>
        <w:jc w:val="both"/>
        <w:textAlignment w:val="auto"/>
        <w:rPr>
          <w:rFonts w:ascii="Times New Roman" w:eastAsia="Times New Roman" w:hAnsi="Times New Roman" w:cs="Times New Roman" w:hint="cs"/>
          <w:noProof/>
          <w:rtl w:val="0"/>
          <w:cs w:val="0"/>
          <w:lang w:val="sk-SK" w:eastAsia="sk-SK" w:bidi="ar-SA"/>
        </w:rPr>
      </w:pPr>
      <w:r w:rsidRPr="00267163">
        <w:rPr>
          <w:rFonts w:ascii="Times New Roman" w:eastAsia="Times New Roman" w:hAnsi="Times New Roman" w:cs="Times New Roman" w:hint="cs"/>
          <w:noProof/>
          <w:sz w:val="24"/>
          <w:szCs w:val="24"/>
          <w:rtl w:val="0"/>
          <w:cs w:val="0"/>
          <w:lang w:val="sk-SK" w:eastAsia="sk-SK" w:bidi="ar-SA"/>
        </w:rPr>
        <w:t>V čl. I v bode 43 v § 39e ods. 3 sa slová „aktivovať uchovávanie</w:t>
      </w:r>
      <w:r>
        <w:rPr>
          <w:rFonts w:ascii="Times New Roman" w:eastAsia="Times New Roman" w:hAnsi="Times New Roman" w:cs="Times New Roman" w:hint="cs"/>
          <w:noProof/>
          <w:sz w:val="24"/>
          <w:szCs w:val="24"/>
          <w:rtl w:val="0"/>
          <w:cs w:val="0"/>
          <w:lang w:val="sk-SK" w:eastAsia="sk-SK" w:bidi="ar-SA"/>
        </w:rPr>
        <w:t xml:space="preserve"> záznamu</w:t>
      </w:r>
      <w:r w:rsidRPr="00267163">
        <w:rPr>
          <w:rFonts w:ascii="Times New Roman" w:eastAsia="Times New Roman" w:hAnsi="Times New Roman" w:cs="Times New Roman" w:hint="cs"/>
          <w:noProof/>
          <w:sz w:val="24"/>
          <w:szCs w:val="24"/>
          <w:rtl w:val="0"/>
          <w:cs w:val="0"/>
          <w:lang w:val="sk-SK" w:eastAsia="sk-SK" w:bidi="ar-SA"/>
        </w:rPr>
        <w:t>“ nahrádzajú slovami „uchovávať</w:t>
      </w:r>
      <w:r>
        <w:rPr>
          <w:rFonts w:ascii="Times New Roman" w:eastAsia="Times New Roman" w:hAnsi="Times New Roman" w:cs="Times New Roman" w:hint="cs"/>
          <w:noProof/>
          <w:sz w:val="24"/>
          <w:szCs w:val="24"/>
          <w:rtl w:val="0"/>
          <w:cs w:val="0"/>
          <w:lang w:val="sk-SK" w:eastAsia="sk-SK" w:bidi="ar-SA"/>
        </w:rPr>
        <w:t xml:space="preserve"> záznam</w:t>
      </w:r>
      <w:r w:rsidRPr="00267163">
        <w:rPr>
          <w:rFonts w:ascii="Times New Roman" w:eastAsia="Times New Roman" w:hAnsi="Times New Roman" w:cs="Times New Roman" w:hint="cs"/>
          <w:noProof/>
          <w:sz w:val="24"/>
          <w:szCs w:val="24"/>
          <w:rtl w:val="0"/>
          <w:cs w:val="0"/>
          <w:lang w:val="sk-SK" w:eastAsia="sk-SK" w:bidi="ar-SA"/>
        </w:rPr>
        <w:t>“.</w:t>
      </w:r>
    </w:p>
    <w:p w:rsidR="008C7147" w:rsidP="008C7147">
      <w:pPr>
        <w:framePr w:wrap="auto"/>
        <w:widowControl w:val="0"/>
        <w:autoSpaceDE w:val="0"/>
        <w:autoSpaceDN w:val="0"/>
        <w:bidi w:val="0"/>
        <w:adjustRightInd w:val="0"/>
        <w:spacing w:line="360" w:lineRule="auto"/>
        <w:ind w:left="2124" w:right="0"/>
        <w:jc w:val="both"/>
        <w:textAlignment w:val="auto"/>
        <w:rPr>
          <w:rFonts w:ascii="Times New Roman" w:eastAsia="Times New Roman" w:hAnsi="Times New Roman" w:cs="Times New Roman" w:hint="cs"/>
          <w:rtl w:val="0"/>
          <w:cs w:val="0"/>
          <w:lang w:val="sk-SK" w:eastAsia="sk-SK" w:bidi="ar-SA"/>
        </w:rPr>
      </w:pPr>
      <w:r w:rsidRPr="00267163">
        <w:rPr>
          <w:rFonts w:ascii="Times New Roman" w:eastAsia="Times New Roman" w:hAnsi="Times New Roman" w:cs="Times New Roman" w:hint="cs"/>
          <w:sz w:val="24"/>
          <w:szCs w:val="24"/>
          <w:rtl w:val="0"/>
          <w:cs w:val="0"/>
          <w:lang w:val="sk-SK" w:eastAsia="sk-SK" w:bidi="ar-SA"/>
        </w:rPr>
        <w:t>Spresnenie ustanovenia.</w:t>
      </w:r>
    </w:p>
    <w:p w:rsidR="008C7147" w:rsidRPr="008C7147" w:rsidP="008C7147">
      <w:pPr>
        <w:framePr w:wrap="auto"/>
        <w:widowControl/>
        <w:autoSpaceDE/>
        <w:autoSpaceDN/>
        <w:bidi w:val="0"/>
        <w:adjustRightInd/>
        <w:ind w:left="2160" w:right="0"/>
        <w:jc w:val="both"/>
        <w:textAlignment w:val="auto"/>
        <w:rPr>
          <w:rFonts w:ascii="Times New Roman" w:eastAsia="Times New Roman" w:hAnsi="Times New Roman" w:cs="Times New Roman" w:hint="cs"/>
          <w:b/>
          <w:rtl w:val="0"/>
          <w:cs w:val="0"/>
          <w:lang w:val="sk-SK" w:eastAsia="sk-SK" w:bidi="ar-SA"/>
        </w:rPr>
      </w:pPr>
      <w:r w:rsidRPr="008C7147">
        <w:rPr>
          <w:rFonts w:ascii="Times New Roman" w:eastAsia="Times New Roman" w:hAnsi="Times New Roman" w:cs="Times New Roman" w:hint="cs"/>
          <w:b/>
          <w:sz w:val="24"/>
          <w:szCs w:val="24"/>
          <w:rtl w:val="0"/>
          <w:cs w:val="0"/>
          <w:lang w:val="sk-SK" w:eastAsia="sk-SK" w:bidi="ar-SA"/>
        </w:rPr>
        <w:t>Ústavnoprávny výbor NR SR</w:t>
      </w:r>
    </w:p>
    <w:p w:rsidR="008C7147" w:rsidRPr="008C7147" w:rsidP="008C7147">
      <w:pPr>
        <w:framePr w:wrap="auto"/>
        <w:widowControl/>
        <w:autoSpaceDE/>
        <w:autoSpaceDN/>
        <w:bidi w:val="0"/>
        <w:adjustRightInd/>
        <w:ind w:left="2160" w:right="0"/>
        <w:jc w:val="both"/>
        <w:textAlignment w:val="auto"/>
        <w:rPr>
          <w:rStyle w:val="DefaultParagraphFont"/>
          <w:rFonts w:ascii="Times New Roman" w:eastAsia="Times New Roman" w:hAnsi="Times New Roman" w:cs="Times New Roman" w:hint="cs"/>
          <w:b/>
          <w:color w:val="000000"/>
          <w:rtl w:val="0"/>
          <w:cs w:val="0"/>
          <w:lang w:val="sk-SK" w:eastAsia="sk-SK" w:bidi="ar-SA"/>
        </w:rPr>
      </w:pPr>
      <w:r w:rsidRPr="008C7147">
        <w:rPr>
          <w:rFonts w:ascii="Times New Roman" w:eastAsia="Times New Roman" w:hAnsi="Times New Roman" w:cs="Times New Roman" w:hint="cs"/>
          <w:b/>
          <w:sz w:val="24"/>
          <w:szCs w:val="24"/>
          <w:rtl w:val="0"/>
          <w:cs w:val="0"/>
          <w:lang w:val="sk-SK" w:eastAsia="sk-SK" w:bidi="ar-SA"/>
        </w:rPr>
        <w:t xml:space="preserve">Výbor NR SR </w:t>
      </w:r>
      <w:r w:rsidRPr="008C7147">
        <w:rPr>
          <w:rStyle w:val="DefaultParagraphFont"/>
          <w:rFonts w:ascii="Times New Roman" w:eastAsia="Times New Roman" w:hAnsi="Times New Roman" w:cs="Times New Roman" w:hint="cs"/>
          <w:b/>
          <w:color w:val="000000"/>
          <w:sz w:val="24"/>
          <w:szCs w:val="24"/>
          <w:rtl w:val="0"/>
          <w:cs w:val="0"/>
          <w:lang w:val="sk-SK" w:eastAsia="sk-SK" w:bidi="ar-SA"/>
        </w:rPr>
        <w:t>pre</w:t>
      </w:r>
      <w:r w:rsidRPr="008C7147">
        <w:rPr>
          <w:rStyle w:val="DefaultParagraphFont"/>
          <w:rFonts w:ascii="Times New Roman" w:eastAsia="Times New Roman" w:hAnsi="Times New Roman" w:cs="Times New Roman" w:hint="cs"/>
          <w:b/>
          <w:color w:val="000000"/>
          <w:spacing w:val="77"/>
          <w:sz w:val="24"/>
          <w:szCs w:val="24"/>
          <w:rtl w:val="0"/>
          <w:cs w:val="0"/>
          <w:lang w:val="sk-SK" w:eastAsia="sk-SK" w:bidi="ar-SA"/>
        </w:rPr>
        <w:t xml:space="preserve"> </w:t>
      </w:r>
      <w:r w:rsidRPr="008C7147">
        <w:rPr>
          <w:rStyle w:val="DefaultParagraphFont"/>
          <w:rFonts w:ascii="Times New Roman" w:eastAsia="Times New Roman" w:hAnsi="Times New Roman" w:cs="Times New Roman" w:hint="cs"/>
          <w:b/>
          <w:color w:val="000000"/>
          <w:sz w:val="24"/>
          <w:szCs w:val="24"/>
          <w:rtl w:val="0"/>
          <w:cs w:val="0"/>
          <w:lang w:val="sk-SK" w:eastAsia="sk-SK" w:bidi="ar-SA"/>
        </w:rPr>
        <w:t>pôdohospodárstvo</w:t>
      </w:r>
      <w:r w:rsidRPr="008C7147">
        <w:rPr>
          <w:rStyle w:val="DefaultParagraphFont"/>
          <w:rFonts w:ascii="Times New Roman" w:eastAsia="Times New Roman" w:hAnsi="Times New Roman" w:cs="Times New Roman" w:hint="cs"/>
          <w:b/>
          <w:color w:val="000000"/>
          <w:spacing w:val="77"/>
          <w:sz w:val="24"/>
          <w:szCs w:val="24"/>
          <w:rtl w:val="0"/>
          <w:cs w:val="0"/>
          <w:lang w:val="sk-SK" w:eastAsia="sk-SK" w:bidi="ar-SA"/>
        </w:rPr>
        <w:t xml:space="preserve"> </w:t>
      </w:r>
      <w:r w:rsidRPr="008C7147">
        <w:rPr>
          <w:rStyle w:val="DefaultParagraphFont"/>
          <w:rFonts w:ascii="Times New Roman" w:eastAsia="Times New Roman" w:hAnsi="Times New Roman" w:cs="Times New Roman" w:hint="cs"/>
          <w:b/>
          <w:color w:val="000000"/>
          <w:sz w:val="24"/>
          <w:szCs w:val="24"/>
          <w:rtl w:val="0"/>
          <w:cs w:val="0"/>
          <w:lang w:val="sk-SK" w:eastAsia="sk-SK" w:bidi="ar-SA"/>
        </w:rPr>
        <w:t>a životné prostredie</w:t>
      </w:r>
    </w:p>
    <w:p w:rsidR="008C7147" w:rsidRPr="008C7147" w:rsidP="008C7147">
      <w:pPr>
        <w:framePr w:wrap="auto"/>
        <w:widowControl/>
        <w:autoSpaceDE/>
        <w:autoSpaceDN/>
        <w:bidi w:val="0"/>
        <w:adjustRightInd/>
        <w:spacing w:after="120"/>
        <w:ind w:left="2160" w:right="0"/>
        <w:jc w:val="both"/>
        <w:textAlignment w:val="auto"/>
        <w:rPr>
          <w:rFonts w:ascii="Times New Roman" w:eastAsia="Times New Roman" w:hAnsi="Times New Roman" w:cs="Times New Roman" w:hint="cs"/>
          <w:b/>
          <w:rtl w:val="0"/>
          <w:cs w:val="0"/>
          <w:lang w:val="sk-SK" w:eastAsia="sk-SK" w:bidi="ar-SA"/>
        </w:rPr>
      </w:pPr>
      <w:r w:rsidRPr="008C7147">
        <w:rPr>
          <w:rFonts w:ascii="Times New Roman" w:eastAsia="Times New Roman" w:hAnsi="Times New Roman" w:cs="Times New Roman" w:hint="cs"/>
          <w:b/>
          <w:sz w:val="24"/>
          <w:szCs w:val="24"/>
          <w:rtl w:val="0"/>
          <w:cs w:val="0"/>
          <w:lang w:val="sk-SK" w:eastAsia="sk-SK" w:bidi="ar-SA"/>
        </w:rPr>
        <w:t>Výbor NR SR pre hospodárske záležitosti</w:t>
      </w:r>
    </w:p>
    <w:p w:rsidR="008C7147" w:rsidRPr="00F925BB" w:rsidP="008C7147">
      <w:pPr>
        <w:framePr w:wrap="auto"/>
        <w:widowControl/>
        <w:autoSpaceDE/>
        <w:autoSpaceDN/>
        <w:bidi w:val="0"/>
        <w:adjustRightInd/>
        <w:spacing w:after="120"/>
        <w:ind w:left="1440" w:right="0" w:firstLine="720"/>
        <w:jc w:val="both"/>
        <w:textAlignment w:val="auto"/>
        <w:rPr>
          <w:rFonts w:ascii="Times New Roman" w:eastAsia="Times New Roman" w:hAnsi="Times New Roman" w:cs="Times New Roman" w:hint="cs"/>
          <w:b/>
          <w:i/>
          <w:rtl w:val="0"/>
          <w:cs w:val="0"/>
          <w:lang w:val="sk-SK" w:eastAsia="sk-SK" w:bidi="ar-SA"/>
        </w:rPr>
      </w:pPr>
      <w:r w:rsidRPr="006223A7">
        <w:rPr>
          <w:rFonts w:ascii="Times New Roman" w:eastAsia="Times New Roman" w:hAnsi="Times New Roman" w:cs="Times New Roman" w:hint="cs"/>
          <w:b/>
          <w:i/>
          <w:sz w:val="24"/>
          <w:szCs w:val="24"/>
          <w:rtl w:val="0"/>
          <w:cs w:val="0"/>
          <w:lang w:val="sk-SK" w:eastAsia="sk-SK" w:bidi="ar-SA"/>
        </w:rPr>
        <w:t>Gestorský výbor odporúča schváliť</w:t>
      </w:r>
    </w:p>
    <w:p w:rsidR="008C7147" w:rsidRPr="00267163" w:rsidP="008C7147">
      <w:pPr>
        <w:framePr w:wrap="auto"/>
        <w:widowControl w:val="0"/>
        <w:autoSpaceDE w:val="0"/>
        <w:autoSpaceDN w:val="0"/>
        <w:bidi w:val="0"/>
        <w:adjustRightInd w:val="0"/>
        <w:spacing w:line="360" w:lineRule="auto"/>
        <w:ind w:left="2124" w:right="0"/>
        <w:jc w:val="both"/>
        <w:textAlignment w:val="auto"/>
        <w:rPr>
          <w:rFonts w:ascii="Times New Roman" w:eastAsia="Times New Roman" w:hAnsi="Times New Roman" w:cs="Times New Roman" w:hint="cs"/>
          <w:rtl w:val="0"/>
          <w:cs w:val="0"/>
          <w:lang w:val="sk-SK" w:eastAsia="sk-SK" w:bidi="ar-SA"/>
        </w:rPr>
      </w:pPr>
    </w:p>
    <w:p w:rsidR="008C7147" w:rsidRPr="001B2D93" w:rsidP="008C7147">
      <w:pPr>
        <w:framePr w:wrap="auto"/>
        <w:widowControl/>
        <w:numPr>
          <w:numId w:val="48"/>
        </w:numPr>
        <w:autoSpaceDE/>
        <w:autoSpaceDN/>
        <w:bidi w:val="0"/>
        <w:adjustRightInd/>
        <w:ind w:left="426" w:right="0" w:hanging="426"/>
        <w:contextualSpacing/>
        <w:jc w:val="both"/>
        <w:textAlignment w:val="auto"/>
        <w:rPr>
          <w:rFonts w:ascii="Times New Roman" w:eastAsia="Times New Roman" w:hAnsi="Times New Roman" w:cs="Times New Roman" w:hint="cs"/>
          <w:bCs/>
          <w:noProof/>
          <w:rtl w:val="0"/>
          <w:cs w:val="0"/>
          <w:lang w:val="sk-SK" w:eastAsia="sk-SK" w:bidi="ar-SA"/>
        </w:rPr>
      </w:pPr>
      <w:r w:rsidRPr="00567AB1">
        <w:rPr>
          <w:rFonts w:ascii="Times New Roman" w:eastAsia="Times New Roman" w:hAnsi="Times New Roman" w:cs="Times New Roman" w:hint="cs"/>
          <w:bCs/>
          <w:noProof/>
          <w:sz w:val="24"/>
          <w:szCs w:val="24"/>
          <w:rtl w:val="0"/>
          <w:cs w:val="0"/>
          <w:lang w:val="sk-SK" w:eastAsia="sk-SK" w:bidi="ar-SA"/>
        </w:rPr>
        <w:t>V čl. I sa za štyridsiaty štvrtý</w:t>
      </w:r>
      <w:r w:rsidRPr="001B2D93">
        <w:rPr>
          <w:rFonts w:ascii="Times New Roman" w:eastAsia="Times New Roman" w:hAnsi="Times New Roman" w:cs="Times New Roman" w:hint="cs"/>
          <w:bCs/>
          <w:noProof/>
          <w:sz w:val="24"/>
          <w:szCs w:val="24"/>
          <w:rtl w:val="0"/>
          <w:cs w:val="0"/>
          <w:lang w:val="sk-SK" w:eastAsia="sk-SK" w:bidi="ar-SA"/>
        </w:rPr>
        <w:t xml:space="preserve"> bod vkladá </w:t>
      </w:r>
      <w:r>
        <w:rPr>
          <w:rFonts w:ascii="Times New Roman" w:eastAsia="Times New Roman" w:hAnsi="Times New Roman" w:cs="Times New Roman" w:hint="cs"/>
          <w:bCs/>
          <w:noProof/>
          <w:sz w:val="24"/>
          <w:szCs w:val="24"/>
          <w:rtl w:val="0"/>
          <w:cs w:val="0"/>
          <w:lang w:val="sk-SK" w:eastAsia="sk-SK" w:bidi="ar-SA"/>
        </w:rPr>
        <w:t xml:space="preserve">nový </w:t>
      </w:r>
      <w:r w:rsidRPr="001B2D93">
        <w:rPr>
          <w:rFonts w:ascii="Times New Roman" w:eastAsia="Times New Roman" w:hAnsi="Times New Roman" w:cs="Times New Roman" w:hint="cs"/>
          <w:bCs/>
          <w:noProof/>
          <w:sz w:val="24"/>
          <w:szCs w:val="24"/>
          <w:rtl w:val="0"/>
          <w:cs w:val="0"/>
          <w:lang w:val="sk-SK" w:eastAsia="sk-SK" w:bidi="ar-SA"/>
        </w:rPr>
        <w:t>štyridsiaty piaty bod, ktorý znie:</w:t>
      </w:r>
    </w:p>
    <w:p w:rsidR="008C7147" w:rsidRPr="001B2D93" w:rsidP="008C7147">
      <w:pPr>
        <w:framePr w:wrap="auto"/>
        <w:widowControl/>
        <w:autoSpaceDE/>
        <w:autoSpaceDN/>
        <w:bidi w:val="0"/>
        <w:adjustRightInd/>
        <w:ind w:left="426" w:right="0"/>
        <w:jc w:val="both"/>
        <w:textAlignment w:val="auto"/>
        <w:rPr>
          <w:rFonts w:ascii="Times New Roman" w:eastAsia="Times New Roman" w:hAnsi="Times New Roman" w:cs="Times New Roman" w:hint="cs"/>
          <w:bCs/>
          <w:noProof/>
          <w:highlight w:val="yellow"/>
          <w:rtl w:val="0"/>
          <w:cs w:val="0"/>
          <w:lang w:val="sk-SK" w:eastAsia="sk-SK" w:bidi="ar-SA"/>
        </w:rPr>
      </w:pPr>
    </w:p>
    <w:p w:rsidR="008C7147" w:rsidRPr="001B2D93" w:rsidP="008C7147">
      <w:pPr>
        <w:framePr w:wrap="auto"/>
        <w:widowControl/>
        <w:autoSpaceDE/>
        <w:autoSpaceDN/>
        <w:bidi w:val="0"/>
        <w:adjustRightInd/>
        <w:ind w:left="426" w:right="0"/>
        <w:jc w:val="both"/>
        <w:textAlignment w:val="auto"/>
        <w:rPr>
          <w:rFonts w:ascii="Times New Roman" w:eastAsia="Times New Roman" w:hAnsi="Times New Roman" w:cs="Times New Roman" w:hint="cs"/>
          <w:noProof/>
          <w:rtl w:val="0"/>
          <w:cs w:val="0"/>
          <w:lang w:val="sk-SK" w:eastAsia="sk-SK" w:bidi="ar-SA"/>
        </w:rPr>
      </w:pPr>
      <w:r w:rsidRPr="001B2D93">
        <w:rPr>
          <w:rFonts w:ascii="Times New Roman" w:eastAsia="Times New Roman" w:hAnsi="Times New Roman" w:cs="Times New Roman" w:hint="cs"/>
          <w:bCs/>
          <w:noProof/>
          <w:sz w:val="24"/>
          <w:szCs w:val="24"/>
          <w:rtl w:val="0"/>
          <w:cs w:val="0"/>
          <w:lang w:val="sk-SK" w:eastAsia="sk-SK" w:bidi="ar-SA"/>
        </w:rPr>
        <w:t xml:space="preserve">„45. </w:t>
      </w:r>
      <w:r w:rsidRPr="001B2D93">
        <w:rPr>
          <w:rFonts w:ascii="Times New Roman" w:eastAsia="Times New Roman" w:hAnsi="Times New Roman" w:cs="Times New Roman" w:hint="cs"/>
          <w:noProof/>
          <w:sz w:val="24"/>
          <w:szCs w:val="24"/>
          <w:rtl w:val="0"/>
          <w:cs w:val="0"/>
          <w:lang w:val="sk-SK" w:eastAsia="sk-SK" w:bidi="ar-SA"/>
        </w:rPr>
        <w:t xml:space="preserve">V § 40 ods. 1 písm. </w:t>
      </w:r>
      <w:r>
        <w:rPr>
          <w:rFonts w:ascii="Times New Roman" w:eastAsia="Times New Roman" w:hAnsi="Times New Roman" w:cs="Times New Roman" w:hint="cs"/>
          <w:noProof/>
          <w:sz w:val="24"/>
          <w:szCs w:val="24"/>
          <w:rtl w:val="0"/>
          <w:cs w:val="0"/>
          <w:lang w:val="sk-SK" w:eastAsia="sk-SK" w:bidi="ar-SA"/>
        </w:rPr>
        <w:t>i</w:t>
      </w:r>
      <w:r w:rsidRPr="001B2D93">
        <w:rPr>
          <w:rFonts w:ascii="Times New Roman" w:eastAsia="Times New Roman" w:hAnsi="Times New Roman" w:cs="Times New Roman" w:hint="cs"/>
          <w:noProof/>
          <w:sz w:val="24"/>
          <w:szCs w:val="24"/>
          <w:rtl w:val="0"/>
          <w:cs w:val="0"/>
          <w:lang w:val="sk-SK" w:eastAsia="sk-SK" w:bidi="ar-SA"/>
        </w:rPr>
        <w:t>) sa slová „</w:t>
      </w:r>
      <w:r>
        <w:rPr>
          <w:rFonts w:ascii="Times New Roman" w:eastAsia="Times New Roman" w:hAnsi="Times New Roman" w:cs="Times New Roman" w:hint="cs"/>
          <w:noProof/>
          <w:sz w:val="24"/>
          <w:szCs w:val="24"/>
          <w:rtl w:val="0"/>
          <w:cs w:val="0"/>
          <w:lang w:val="sk-SK" w:eastAsia="sk-SK" w:bidi="ar-SA"/>
        </w:rPr>
        <w:t>§ 5 ods. 6“</w:t>
      </w:r>
      <w:r w:rsidRPr="001B2D93">
        <w:rPr>
          <w:rFonts w:ascii="Times New Roman" w:eastAsia="Times New Roman" w:hAnsi="Times New Roman" w:cs="Times New Roman" w:hint="cs"/>
          <w:noProof/>
          <w:sz w:val="24"/>
          <w:szCs w:val="24"/>
          <w:rtl w:val="0"/>
          <w:cs w:val="0"/>
          <w:lang w:val="sk-SK" w:eastAsia="sk-SK" w:bidi="ar-SA"/>
        </w:rPr>
        <w:t xml:space="preserve"> nahrádzajú slovami „</w:t>
      </w:r>
      <w:r>
        <w:rPr>
          <w:rFonts w:ascii="Times New Roman" w:eastAsia="Times New Roman" w:hAnsi="Times New Roman" w:cs="Times New Roman" w:hint="cs"/>
          <w:noProof/>
          <w:sz w:val="24"/>
          <w:szCs w:val="24"/>
          <w:rtl w:val="0"/>
          <w:cs w:val="0"/>
          <w:lang w:val="sk-SK" w:eastAsia="sk-SK" w:bidi="ar-SA"/>
        </w:rPr>
        <w:t>§ 5 ods. 6</w:t>
      </w:r>
      <w:r w:rsidRPr="001B2D93">
        <w:rPr>
          <w:rFonts w:ascii="Times New Roman" w:eastAsia="Times New Roman" w:hAnsi="Times New Roman" w:cs="Times New Roman" w:hint="cs"/>
          <w:noProof/>
          <w:sz w:val="24"/>
          <w:szCs w:val="24"/>
          <w:rtl w:val="0"/>
          <w:cs w:val="0"/>
          <w:lang w:val="sk-SK" w:eastAsia="sk-SK" w:bidi="ar-SA"/>
        </w:rPr>
        <w:t xml:space="preserve"> a 16“.“.</w:t>
      </w:r>
    </w:p>
    <w:p w:rsidR="008C7147" w:rsidRPr="001B2D93" w:rsidP="008C7147">
      <w:pPr>
        <w:framePr w:wrap="auto"/>
        <w:widowControl/>
        <w:autoSpaceDE/>
        <w:autoSpaceDN/>
        <w:bidi w:val="0"/>
        <w:adjustRightInd/>
        <w:ind w:left="426" w:right="0"/>
        <w:jc w:val="both"/>
        <w:textAlignment w:val="auto"/>
        <w:rPr>
          <w:rFonts w:ascii="Times New Roman" w:eastAsia="Times New Roman" w:hAnsi="Times New Roman" w:cs="Times New Roman" w:hint="cs"/>
          <w:noProof/>
          <w:rtl w:val="0"/>
          <w:cs w:val="0"/>
          <w:lang w:val="sk-SK" w:eastAsia="sk-SK" w:bidi="ar-SA"/>
        </w:rPr>
      </w:pPr>
    </w:p>
    <w:p w:rsidR="008C7147" w:rsidRPr="001B2D93" w:rsidP="008C7147">
      <w:pPr>
        <w:framePr w:wrap="auto"/>
        <w:widowControl w:val="0"/>
        <w:autoSpaceDE w:val="0"/>
        <w:autoSpaceDN w:val="0"/>
        <w:bidi w:val="0"/>
        <w:adjustRightInd w:val="0"/>
        <w:ind w:left="426" w:right="0"/>
        <w:jc w:val="both"/>
        <w:textAlignment w:val="auto"/>
        <w:rPr>
          <w:rFonts w:ascii="Times New Roman" w:eastAsia="Times New Roman" w:hAnsi="Times New Roman" w:cs="Times New Roman" w:hint="cs"/>
          <w:rtl w:val="0"/>
          <w:cs w:val="0"/>
          <w:lang w:val="sk-SK" w:eastAsia="sk-SK" w:bidi="ar-SA"/>
        </w:rPr>
      </w:pPr>
      <w:r w:rsidRPr="001B2D93">
        <w:rPr>
          <w:rFonts w:ascii="Times New Roman" w:eastAsia="Times New Roman" w:hAnsi="Times New Roman" w:cs="Times New Roman" w:hint="cs"/>
          <w:sz w:val="24"/>
          <w:szCs w:val="24"/>
          <w:rtl w:val="0"/>
          <w:cs w:val="0"/>
          <w:lang w:val="sk-SK" w:eastAsia="sk-SK" w:bidi="ar-SA"/>
        </w:rPr>
        <w:t>Nasledujúce body sa prečíslujú.</w:t>
      </w:r>
    </w:p>
    <w:p w:rsidR="008C7147" w:rsidRPr="001B2D93" w:rsidP="008C7147">
      <w:pPr>
        <w:framePr w:wrap="auto"/>
        <w:widowControl/>
        <w:autoSpaceDE/>
        <w:autoSpaceDN/>
        <w:bidi w:val="0"/>
        <w:adjustRightInd/>
        <w:ind w:left="426" w:right="0"/>
        <w:jc w:val="both"/>
        <w:textAlignment w:val="auto"/>
        <w:rPr>
          <w:rFonts w:ascii="Times New Roman" w:eastAsia="Times New Roman" w:hAnsi="Times New Roman" w:cs="Times New Roman" w:hint="cs"/>
          <w:noProof/>
          <w:rtl w:val="0"/>
          <w:cs w:val="0"/>
          <w:lang w:val="sk-SK" w:eastAsia="sk-SK" w:bidi="ar-SA"/>
        </w:rPr>
      </w:pPr>
    </w:p>
    <w:p w:rsidR="008C7147" w:rsidP="008C7147">
      <w:pPr>
        <w:framePr w:wrap="auto"/>
        <w:widowControl/>
        <w:autoSpaceDE/>
        <w:autoSpaceDN/>
        <w:bidi w:val="0"/>
        <w:adjustRightInd/>
        <w:ind w:left="2127" w:right="0"/>
        <w:jc w:val="both"/>
        <w:textAlignment w:val="auto"/>
        <w:rPr>
          <w:rFonts w:ascii="Times New Roman" w:eastAsia="Times New Roman" w:hAnsi="Times New Roman" w:cs="Times New Roman" w:hint="cs"/>
          <w:noProof/>
          <w:rtl w:val="0"/>
          <w:cs w:val="0"/>
          <w:lang w:val="sk-SK" w:eastAsia="sk-SK" w:bidi="ar-SA"/>
        </w:rPr>
      </w:pPr>
      <w:r>
        <w:rPr>
          <w:rFonts w:ascii="Times New Roman" w:eastAsia="Times New Roman" w:hAnsi="Times New Roman" w:cs="Times New Roman" w:hint="cs"/>
          <w:noProof/>
          <w:sz w:val="24"/>
          <w:szCs w:val="24"/>
          <w:rtl w:val="0"/>
          <w:cs w:val="0"/>
          <w:lang w:val="sk-SK" w:eastAsia="sk-SK" w:bidi="ar-SA"/>
        </w:rPr>
        <w:t xml:space="preserve">Dopĺňa sa </w:t>
      </w:r>
      <w:r w:rsidRPr="001B2D93">
        <w:rPr>
          <w:rFonts w:ascii="Times New Roman" w:eastAsia="Times New Roman" w:hAnsi="Times New Roman" w:cs="Times New Roman" w:hint="cs"/>
          <w:noProof/>
          <w:sz w:val="24"/>
          <w:szCs w:val="24"/>
          <w:rtl w:val="0"/>
          <w:cs w:val="0"/>
          <w:lang w:val="sk-SK" w:eastAsia="sk-SK" w:bidi="ar-SA"/>
        </w:rPr>
        <w:t>skutkov</w:t>
      </w:r>
      <w:r>
        <w:rPr>
          <w:rFonts w:ascii="Times New Roman" w:eastAsia="Times New Roman" w:hAnsi="Times New Roman" w:cs="Times New Roman" w:hint="cs"/>
          <w:noProof/>
          <w:sz w:val="24"/>
          <w:szCs w:val="24"/>
          <w:rtl w:val="0"/>
          <w:cs w:val="0"/>
          <w:lang w:val="sk-SK" w:eastAsia="sk-SK" w:bidi="ar-SA"/>
        </w:rPr>
        <w:t>á</w:t>
      </w:r>
      <w:r w:rsidRPr="001B2D93">
        <w:rPr>
          <w:rFonts w:ascii="Times New Roman" w:eastAsia="Times New Roman" w:hAnsi="Times New Roman" w:cs="Times New Roman" w:hint="cs"/>
          <w:noProof/>
          <w:sz w:val="24"/>
          <w:szCs w:val="24"/>
          <w:rtl w:val="0"/>
          <w:cs w:val="0"/>
          <w:lang w:val="sk-SK" w:eastAsia="sk-SK" w:bidi="ar-SA"/>
        </w:rPr>
        <w:t xml:space="preserve"> podstat</w:t>
      </w:r>
      <w:r>
        <w:rPr>
          <w:rFonts w:ascii="Times New Roman" w:eastAsia="Times New Roman" w:hAnsi="Times New Roman" w:cs="Times New Roman" w:hint="cs"/>
          <w:noProof/>
          <w:sz w:val="24"/>
          <w:szCs w:val="24"/>
          <w:rtl w:val="0"/>
          <w:cs w:val="0"/>
          <w:lang w:val="sk-SK" w:eastAsia="sk-SK" w:bidi="ar-SA"/>
        </w:rPr>
        <w:t>a</w:t>
      </w:r>
      <w:r w:rsidRPr="001B2D93">
        <w:rPr>
          <w:rFonts w:ascii="Times New Roman" w:eastAsia="Times New Roman" w:hAnsi="Times New Roman" w:cs="Times New Roman" w:hint="cs"/>
          <w:noProof/>
          <w:sz w:val="24"/>
          <w:szCs w:val="24"/>
          <w:rtl w:val="0"/>
          <w:cs w:val="0"/>
          <w:lang w:val="sk-SK" w:eastAsia="sk-SK" w:bidi="ar-SA"/>
        </w:rPr>
        <w:t xml:space="preserve"> priestupk</w:t>
      </w:r>
      <w:r>
        <w:rPr>
          <w:rFonts w:ascii="Times New Roman" w:eastAsia="Times New Roman" w:hAnsi="Times New Roman" w:cs="Times New Roman" w:hint="cs"/>
          <w:noProof/>
          <w:sz w:val="24"/>
          <w:szCs w:val="24"/>
          <w:rtl w:val="0"/>
          <w:cs w:val="0"/>
          <w:lang w:val="sk-SK" w:eastAsia="sk-SK" w:bidi="ar-SA"/>
        </w:rPr>
        <w:t>u</w:t>
      </w:r>
      <w:r w:rsidRPr="001B2D93">
        <w:rPr>
          <w:rFonts w:ascii="Times New Roman" w:eastAsia="Times New Roman" w:hAnsi="Times New Roman" w:cs="Times New Roman" w:hint="cs"/>
          <w:noProof/>
          <w:sz w:val="24"/>
          <w:szCs w:val="24"/>
          <w:rtl w:val="0"/>
          <w:cs w:val="0"/>
          <w:lang w:val="sk-SK" w:eastAsia="sk-SK" w:bidi="ar-SA"/>
        </w:rPr>
        <w:t xml:space="preserve"> na úseku vnútrozemskej plavby</w:t>
      </w:r>
      <w:r>
        <w:rPr>
          <w:rFonts w:ascii="Times New Roman" w:eastAsia="Times New Roman" w:hAnsi="Times New Roman" w:cs="Times New Roman" w:hint="cs"/>
          <w:noProof/>
          <w:sz w:val="24"/>
          <w:szCs w:val="24"/>
          <w:rtl w:val="0"/>
          <w:cs w:val="0"/>
          <w:lang w:val="sk-SK" w:eastAsia="sk-SK" w:bidi="ar-SA"/>
        </w:rPr>
        <w:t xml:space="preserve"> v </w:t>
      </w:r>
      <w:r w:rsidRPr="001B2D93">
        <w:rPr>
          <w:rFonts w:ascii="Times New Roman" w:eastAsia="Times New Roman" w:hAnsi="Times New Roman" w:cs="Times New Roman" w:hint="cs"/>
          <w:noProof/>
          <w:sz w:val="24"/>
          <w:szCs w:val="24"/>
          <w:rtl w:val="0"/>
          <w:cs w:val="0"/>
          <w:lang w:val="sk-SK" w:eastAsia="sk-SK" w:bidi="ar-SA"/>
        </w:rPr>
        <w:t>súvis</w:t>
      </w:r>
      <w:r>
        <w:rPr>
          <w:rFonts w:ascii="Times New Roman" w:eastAsia="Times New Roman" w:hAnsi="Times New Roman" w:cs="Times New Roman" w:hint="cs"/>
          <w:noProof/>
          <w:sz w:val="24"/>
          <w:szCs w:val="24"/>
          <w:rtl w:val="0"/>
          <w:cs w:val="0"/>
          <w:lang w:val="sk-SK" w:eastAsia="sk-SK" w:bidi="ar-SA"/>
        </w:rPr>
        <w:t>losti</w:t>
      </w:r>
      <w:r w:rsidRPr="001B2D93">
        <w:rPr>
          <w:rFonts w:ascii="Times New Roman" w:eastAsia="Times New Roman" w:hAnsi="Times New Roman" w:cs="Times New Roman" w:hint="cs"/>
          <w:noProof/>
          <w:sz w:val="24"/>
          <w:szCs w:val="24"/>
          <w:rtl w:val="0"/>
          <w:cs w:val="0"/>
          <w:lang w:val="sk-SK" w:eastAsia="sk-SK" w:bidi="ar-SA"/>
        </w:rPr>
        <w:t xml:space="preserve"> s bodom 10.</w:t>
      </w:r>
    </w:p>
    <w:p w:rsidR="008C7147" w:rsidP="008C7147">
      <w:pPr>
        <w:framePr w:wrap="auto"/>
        <w:widowControl/>
        <w:autoSpaceDE/>
        <w:autoSpaceDN/>
        <w:bidi w:val="0"/>
        <w:adjustRightInd/>
        <w:spacing w:after="120"/>
        <w:ind w:left="2160" w:right="0"/>
        <w:jc w:val="both"/>
        <w:textAlignment w:val="auto"/>
        <w:rPr>
          <w:rFonts w:ascii="Times New Roman" w:eastAsia="Times New Roman" w:hAnsi="Times New Roman" w:cs="Times New Roman" w:hint="cs"/>
          <w:b/>
          <w:rtl w:val="0"/>
          <w:cs w:val="0"/>
          <w:lang w:val="sk-SK" w:eastAsia="sk-SK" w:bidi="ar-SA"/>
        </w:rPr>
      </w:pPr>
    </w:p>
    <w:p w:rsidR="008C7147" w:rsidRPr="008C7147" w:rsidP="008C7147">
      <w:pPr>
        <w:framePr w:wrap="auto"/>
        <w:widowControl/>
        <w:autoSpaceDE/>
        <w:autoSpaceDN/>
        <w:bidi w:val="0"/>
        <w:adjustRightInd/>
        <w:spacing w:after="120"/>
        <w:ind w:left="2160" w:right="0"/>
        <w:jc w:val="both"/>
        <w:textAlignment w:val="auto"/>
        <w:rPr>
          <w:rFonts w:ascii="Times New Roman" w:eastAsia="Times New Roman" w:hAnsi="Times New Roman" w:cs="Times New Roman" w:hint="cs"/>
          <w:b/>
          <w:rtl w:val="0"/>
          <w:cs w:val="0"/>
          <w:lang w:val="sk-SK" w:eastAsia="sk-SK" w:bidi="ar-SA"/>
        </w:rPr>
      </w:pPr>
      <w:r w:rsidRPr="008C7147">
        <w:rPr>
          <w:rFonts w:ascii="Times New Roman" w:eastAsia="Times New Roman" w:hAnsi="Times New Roman" w:cs="Times New Roman" w:hint="cs"/>
          <w:b/>
          <w:sz w:val="24"/>
          <w:szCs w:val="24"/>
          <w:rtl w:val="0"/>
          <w:cs w:val="0"/>
          <w:lang w:val="sk-SK" w:eastAsia="sk-SK" w:bidi="ar-SA"/>
        </w:rPr>
        <w:t>Výbor NR SR pre hospodárske záležitosti</w:t>
      </w:r>
    </w:p>
    <w:p w:rsidR="008C7147" w:rsidRPr="00F925BB" w:rsidP="008C7147">
      <w:pPr>
        <w:framePr w:wrap="auto"/>
        <w:widowControl/>
        <w:autoSpaceDE/>
        <w:autoSpaceDN/>
        <w:bidi w:val="0"/>
        <w:adjustRightInd/>
        <w:spacing w:after="120"/>
        <w:ind w:left="1440" w:right="0" w:firstLine="720"/>
        <w:jc w:val="both"/>
        <w:textAlignment w:val="auto"/>
        <w:rPr>
          <w:rFonts w:ascii="Times New Roman" w:eastAsia="Times New Roman" w:hAnsi="Times New Roman" w:cs="Times New Roman" w:hint="cs"/>
          <w:b/>
          <w:i/>
          <w:rtl w:val="0"/>
          <w:cs w:val="0"/>
          <w:lang w:val="sk-SK" w:eastAsia="sk-SK" w:bidi="ar-SA"/>
        </w:rPr>
      </w:pPr>
      <w:r w:rsidRPr="006223A7">
        <w:rPr>
          <w:rFonts w:ascii="Times New Roman" w:eastAsia="Times New Roman" w:hAnsi="Times New Roman" w:cs="Times New Roman" w:hint="cs"/>
          <w:b/>
          <w:i/>
          <w:sz w:val="24"/>
          <w:szCs w:val="24"/>
          <w:rtl w:val="0"/>
          <w:cs w:val="0"/>
          <w:lang w:val="sk-SK" w:eastAsia="sk-SK" w:bidi="ar-SA"/>
        </w:rPr>
        <w:t>Gestorský výbor odporúča schváliť</w:t>
      </w:r>
    </w:p>
    <w:p w:rsidR="008C7147" w:rsidP="008C7147">
      <w:pPr>
        <w:framePr w:wrap="auto"/>
        <w:widowControl/>
        <w:autoSpaceDE/>
        <w:autoSpaceDN/>
        <w:bidi w:val="0"/>
        <w:adjustRightInd/>
        <w:ind w:left="4253" w:right="0"/>
        <w:jc w:val="both"/>
        <w:textAlignment w:val="auto"/>
        <w:rPr>
          <w:rFonts w:ascii="Times New Roman" w:eastAsia="Times New Roman" w:hAnsi="Times New Roman" w:cs="Times New Roman" w:hint="cs"/>
          <w:noProof/>
          <w:rtl w:val="0"/>
          <w:cs w:val="0"/>
          <w:lang w:val="sk-SK" w:eastAsia="sk-SK" w:bidi="ar-SA"/>
        </w:rPr>
      </w:pPr>
    </w:p>
    <w:p w:rsidR="008C7147" w:rsidRPr="00267163" w:rsidP="008C7147">
      <w:pPr>
        <w:framePr w:wrap="auto"/>
        <w:widowControl/>
        <w:numPr>
          <w:numId w:val="48"/>
        </w:numPr>
        <w:autoSpaceDE/>
        <w:autoSpaceDN/>
        <w:bidi w:val="0"/>
        <w:adjustRightInd/>
        <w:spacing w:line="360" w:lineRule="auto"/>
        <w:ind w:left="426" w:right="0"/>
        <w:contextualSpacing/>
        <w:jc w:val="both"/>
        <w:textAlignment w:val="auto"/>
        <w:rPr>
          <w:rFonts w:ascii="Times New Roman" w:eastAsia="Times New Roman" w:hAnsi="Times New Roman" w:cs="Times New Roman" w:hint="cs"/>
          <w:noProof/>
          <w:rtl w:val="0"/>
          <w:cs w:val="0"/>
          <w:lang w:val="sk-SK" w:eastAsia="sk-SK" w:bidi="ar-SA"/>
        </w:rPr>
      </w:pPr>
      <w:r w:rsidRPr="00267163">
        <w:rPr>
          <w:rFonts w:ascii="Times New Roman" w:eastAsia="Times New Roman" w:hAnsi="Times New Roman" w:cs="Times New Roman" w:hint="cs"/>
          <w:noProof/>
          <w:sz w:val="24"/>
          <w:szCs w:val="24"/>
          <w:rtl w:val="0"/>
          <w:cs w:val="0"/>
          <w:lang w:val="sk-SK" w:eastAsia="sk-SK" w:bidi="ar-SA"/>
        </w:rPr>
        <w:t>V čl. I v bode 52 v § 40a ods. 5 sa slová „od jej uloženia“ nahrádzajú slovami „od uloženia sankcie“.</w:t>
      </w:r>
    </w:p>
    <w:p w:rsidR="008C7147" w:rsidP="008C7147">
      <w:pPr>
        <w:framePr w:wrap="auto"/>
        <w:widowControl w:val="0"/>
        <w:autoSpaceDE w:val="0"/>
        <w:autoSpaceDN w:val="0"/>
        <w:bidi w:val="0"/>
        <w:adjustRightInd w:val="0"/>
        <w:ind w:left="2124" w:right="0"/>
        <w:jc w:val="both"/>
        <w:textAlignment w:val="auto"/>
        <w:rPr>
          <w:rFonts w:ascii="Arial" w:eastAsia="Times New Roman" w:hAnsi="Arial" w:cs="Arial" w:hint="cs"/>
          <w:rtl w:val="0"/>
          <w:cs w:val="0"/>
          <w:lang w:val="sk-SK" w:eastAsia="sk-SK" w:bidi="ar-SA"/>
        </w:rPr>
      </w:pPr>
      <w:r w:rsidRPr="00267163">
        <w:rPr>
          <w:rFonts w:ascii="Times New Roman" w:eastAsia="Times New Roman" w:hAnsi="Times New Roman" w:cs="Times New Roman" w:hint="cs"/>
          <w:sz w:val="24"/>
          <w:szCs w:val="24"/>
          <w:rtl w:val="0"/>
          <w:cs w:val="0"/>
          <w:lang w:val="sk-SK" w:eastAsia="sk-SK" w:bidi="ar-SA"/>
        </w:rPr>
        <w:t>Spresnenie ustanovenia podobne ako je to už v platnom  znení § 40a ods. 5.</w:t>
      </w:r>
    </w:p>
    <w:p w:rsidR="008C7147" w:rsidP="008C7147">
      <w:pPr>
        <w:framePr w:wrap="auto"/>
        <w:widowControl w:val="0"/>
        <w:autoSpaceDE w:val="0"/>
        <w:autoSpaceDN w:val="0"/>
        <w:bidi w:val="0"/>
        <w:adjustRightInd w:val="0"/>
        <w:ind w:left="2124" w:right="0"/>
        <w:jc w:val="both"/>
        <w:textAlignment w:val="auto"/>
        <w:rPr>
          <w:rFonts w:ascii="Times New Roman" w:eastAsia="Times New Roman" w:hAnsi="Times New Roman" w:cs="Times New Roman" w:hint="cs"/>
          <w:rtl w:val="0"/>
          <w:cs w:val="0"/>
          <w:lang w:val="sk-SK" w:eastAsia="sk-SK" w:bidi="ar-SA"/>
        </w:rPr>
      </w:pPr>
    </w:p>
    <w:p w:rsidR="008C7147" w:rsidRPr="008C7147" w:rsidP="008C7147">
      <w:pPr>
        <w:framePr w:wrap="auto"/>
        <w:widowControl/>
        <w:autoSpaceDE/>
        <w:autoSpaceDN/>
        <w:bidi w:val="0"/>
        <w:adjustRightInd/>
        <w:ind w:left="2160" w:right="0"/>
        <w:jc w:val="both"/>
        <w:textAlignment w:val="auto"/>
        <w:rPr>
          <w:rFonts w:ascii="Times New Roman" w:eastAsia="Times New Roman" w:hAnsi="Times New Roman" w:cs="Times New Roman" w:hint="cs"/>
          <w:b/>
          <w:rtl w:val="0"/>
          <w:cs w:val="0"/>
          <w:lang w:val="sk-SK" w:eastAsia="sk-SK" w:bidi="ar-SA"/>
        </w:rPr>
      </w:pPr>
      <w:r w:rsidRPr="008C7147">
        <w:rPr>
          <w:rFonts w:ascii="Times New Roman" w:eastAsia="Times New Roman" w:hAnsi="Times New Roman" w:cs="Times New Roman" w:hint="cs"/>
          <w:b/>
          <w:sz w:val="24"/>
          <w:szCs w:val="24"/>
          <w:rtl w:val="0"/>
          <w:cs w:val="0"/>
          <w:lang w:val="sk-SK" w:eastAsia="sk-SK" w:bidi="ar-SA"/>
        </w:rPr>
        <w:t>Ústavnoprávny výbor NR SR</w:t>
      </w:r>
    </w:p>
    <w:p w:rsidR="008C7147" w:rsidRPr="008C7147" w:rsidP="008C7147">
      <w:pPr>
        <w:framePr w:wrap="auto"/>
        <w:widowControl/>
        <w:autoSpaceDE/>
        <w:autoSpaceDN/>
        <w:bidi w:val="0"/>
        <w:adjustRightInd/>
        <w:ind w:left="2160" w:right="0"/>
        <w:jc w:val="both"/>
        <w:textAlignment w:val="auto"/>
        <w:rPr>
          <w:rStyle w:val="DefaultParagraphFont"/>
          <w:rFonts w:ascii="Times New Roman" w:eastAsia="Times New Roman" w:hAnsi="Times New Roman" w:cs="Times New Roman" w:hint="cs"/>
          <w:b/>
          <w:color w:val="000000"/>
          <w:rtl w:val="0"/>
          <w:cs w:val="0"/>
          <w:lang w:val="sk-SK" w:eastAsia="sk-SK" w:bidi="ar-SA"/>
        </w:rPr>
      </w:pPr>
      <w:r w:rsidRPr="008C7147">
        <w:rPr>
          <w:rFonts w:ascii="Times New Roman" w:eastAsia="Times New Roman" w:hAnsi="Times New Roman" w:cs="Times New Roman" w:hint="cs"/>
          <w:b/>
          <w:sz w:val="24"/>
          <w:szCs w:val="24"/>
          <w:rtl w:val="0"/>
          <w:cs w:val="0"/>
          <w:lang w:val="sk-SK" w:eastAsia="sk-SK" w:bidi="ar-SA"/>
        </w:rPr>
        <w:t xml:space="preserve">Výbor NR SR </w:t>
      </w:r>
      <w:r w:rsidRPr="008C7147">
        <w:rPr>
          <w:rStyle w:val="DefaultParagraphFont"/>
          <w:rFonts w:ascii="Times New Roman" w:eastAsia="Times New Roman" w:hAnsi="Times New Roman" w:cs="Times New Roman" w:hint="cs"/>
          <w:b/>
          <w:color w:val="000000"/>
          <w:sz w:val="24"/>
          <w:szCs w:val="24"/>
          <w:rtl w:val="0"/>
          <w:cs w:val="0"/>
          <w:lang w:val="sk-SK" w:eastAsia="sk-SK" w:bidi="ar-SA"/>
        </w:rPr>
        <w:t>pre</w:t>
      </w:r>
      <w:r w:rsidRPr="008C7147">
        <w:rPr>
          <w:rStyle w:val="DefaultParagraphFont"/>
          <w:rFonts w:ascii="Times New Roman" w:eastAsia="Times New Roman" w:hAnsi="Times New Roman" w:cs="Times New Roman" w:hint="cs"/>
          <w:b/>
          <w:color w:val="000000"/>
          <w:spacing w:val="77"/>
          <w:sz w:val="24"/>
          <w:szCs w:val="24"/>
          <w:rtl w:val="0"/>
          <w:cs w:val="0"/>
          <w:lang w:val="sk-SK" w:eastAsia="sk-SK" w:bidi="ar-SA"/>
        </w:rPr>
        <w:t xml:space="preserve"> </w:t>
      </w:r>
      <w:r w:rsidRPr="008C7147">
        <w:rPr>
          <w:rStyle w:val="DefaultParagraphFont"/>
          <w:rFonts w:ascii="Times New Roman" w:eastAsia="Times New Roman" w:hAnsi="Times New Roman" w:cs="Times New Roman" w:hint="cs"/>
          <w:b/>
          <w:color w:val="000000"/>
          <w:sz w:val="24"/>
          <w:szCs w:val="24"/>
          <w:rtl w:val="0"/>
          <w:cs w:val="0"/>
          <w:lang w:val="sk-SK" w:eastAsia="sk-SK" w:bidi="ar-SA"/>
        </w:rPr>
        <w:t>pôdohospodárstvo</w:t>
      </w:r>
      <w:r w:rsidRPr="008C7147">
        <w:rPr>
          <w:rStyle w:val="DefaultParagraphFont"/>
          <w:rFonts w:ascii="Times New Roman" w:eastAsia="Times New Roman" w:hAnsi="Times New Roman" w:cs="Times New Roman" w:hint="cs"/>
          <w:b/>
          <w:color w:val="000000"/>
          <w:spacing w:val="77"/>
          <w:sz w:val="24"/>
          <w:szCs w:val="24"/>
          <w:rtl w:val="0"/>
          <w:cs w:val="0"/>
          <w:lang w:val="sk-SK" w:eastAsia="sk-SK" w:bidi="ar-SA"/>
        </w:rPr>
        <w:t xml:space="preserve"> </w:t>
      </w:r>
      <w:r w:rsidRPr="008C7147">
        <w:rPr>
          <w:rStyle w:val="DefaultParagraphFont"/>
          <w:rFonts w:ascii="Times New Roman" w:eastAsia="Times New Roman" w:hAnsi="Times New Roman" w:cs="Times New Roman" w:hint="cs"/>
          <w:b/>
          <w:color w:val="000000"/>
          <w:sz w:val="24"/>
          <w:szCs w:val="24"/>
          <w:rtl w:val="0"/>
          <w:cs w:val="0"/>
          <w:lang w:val="sk-SK" w:eastAsia="sk-SK" w:bidi="ar-SA"/>
        </w:rPr>
        <w:t>a životné prostredie</w:t>
      </w:r>
    </w:p>
    <w:p w:rsidR="008C7147" w:rsidRPr="008C7147" w:rsidP="008C7147">
      <w:pPr>
        <w:framePr w:wrap="auto"/>
        <w:widowControl/>
        <w:autoSpaceDE/>
        <w:autoSpaceDN/>
        <w:bidi w:val="0"/>
        <w:adjustRightInd/>
        <w:spacing w:after="120"/>
        <w:ind w:left="2160" w:right="0"/>
        <w:jc w:val="both"/>
        <w:textAlignment w:val="auto"/>
        <w:rPr>
          <w:rFonts w:ascii="Times New Roman" w:eastAsia="Times New Roman" w:hAnsi="Times New Roman" w:cs="Times New Roman" w:hint="cs"/>
          <w:b/>
          <w:rtl w:val="0"/>
          <w:cs w:val="0"/>
          <w:lang w:val="sk-SK" w:eastAsia="sk-SK" w:bidi="ar-SA"/>
        </w:rPr>
      </w:pPr>
      <w:r w:rsidRPr="008C7147">
        <w:rPr>
          <w:rFonts w:ascii="Times New Roman" w:eastAsia="Times New Roman" w:hAnsi="Times New Roman" w:cs="Times New Roman" w:hint="cs"/>
          <w:b/>
          <w:sz w:val="24"/>
          <w:szCs w:val="24"/>
          <w:rtl w:val="0"/>
          <w:cs w:val="0"/>
          <w:lang w:val="sk-SK" w:eastAsia="sk-SK" w:bidi="ar-SA"/>
        </w:rPr>
        <w:t>Výbor NR SR pre hospodárske záležitosti</w:t>
      </w:r>
    </w:p>
    <w:p w:rsidR="008C7147" w:rsidRPr="00F925BB" w:rsidP="008C7147">
      <w:pPr>
        <w:framePr w:wrap="auto"/>
        <w:widowControl/>
        <w:autoSpaceDE/>
        <w:autoSpaceDN/>
        <w:bidi w:val="0"/>
        <w:adjustRightInd/>
        <w:spacing w:after="120"/>
        <w:ind w:left="1440" w:right="0" w:firstLine="720"/>
        <w:jc w:val="both"/>
        <w:textAlignment w:val="auto"/>
        <w:rPr>
          <w:rFonts w:ascii="Times New Roman" w:eastAsia="Times New Roman" w:hAnsi="Times New Roman" w:cs="Times New Roman" w:hint="cs"/>
          <w:b/>
          <w:i/>
          <w:rtl w:val="0"/>
          <w:cs w:val="0"/>
          <w:lang w:val="sk-SK" w:eastAsia="sk-SK" w:bidi="ar-SA"/>
        </w:rPr>
      </w:pPr>
      <w:r w:rsidRPr="006223A7">
        <w:rPr>
          <w:rFonts w:ascii="Times New Roman" w:eastAsia="Times New Roman" w:hAnsi="Times New Roman" w:cs="Times New Roman" w:hint="cs"/>
          <w:b/>
          <w:i/>
          <w:sz w:val="24"/>
          <w:szCs w:val="24"/>
          <w:rtl w:val="0"/>
          <w:cs w:val="0"/>
          <w:lang w:val="sk-SK" w:eastAsia="sk-SK" w:bidi="ar-SA"/>
        </w:rPr>
        <w:t>Gestorský výbor odporúča schváliť</w:t>
      </w:r>
    </w:p>
    <w:p w:rsidR="008C7147" w:rsidRPr="00267163" w:rsidP="008C7147">
      <w:pPr>
        <w:framePr w:wrap="auto"/>
        <w:widowControl w:val="0"/>
        <w:autoSpaceDE w:val="0"/>
        <w:autoSpaceDN w:val="0"/>
        <w:bidi w:val="0"/>
        <w:adjustRightInd w:val="0"/>
        <w:ind w:left="2124" w:right="0"/>
        <w:jc w:val="both"/>
        <w:textAlignment w:val="auto"/>
        <w:rPr>
          <w:rFonts w:ascii="Times New Roman" w:eastAsia="Times New Roman" w:hAnsi="Times New Roman" w:cs="Times New Roman" w:hint="cs"/>
          <w:rtl w:val="0"/>
          <w:cs w:val="0"/>
          <w:lang w:val="sk-SK" w:eastAsia="sk-SK" w:bidi="ar-SA"/>
        </w:rPr>
      </w:pPr>
    </w:p>
    <w:p w:rsidR="008C7147" w:rsidRPr="00FD7A26" w:rsidP="008C7147">
      <w:pPr>
        <w:framePr w:wrap="auto"/>
        <w:widowControl/>
        <w:numPr>
          <w:numId w:val="48"/>
        </w:numPr>
        <w:autoSpaceDE/>
        <w:autoSpaceDN/>
        <w:bidi w:val="0"/>
        <w:adjustRightInd/>
        <w:ind w:left="426" w:right="0" w:hanging="426"/>
        <w:contextualSpacing/>
        <w:jc w:val="both"/>
        <w:textAlignment w:val="auto"/>
        <w:rPr>
          <w:rFonts w:ascii="Times New Roman" w:eastAsia="Times New Roman" w:hAnsi="Times New Roman" w:cs="Times New Roman" w:hint="cs"/>
          <w:bCs/>
          <w:noProof/>
          <w:rtl w:val="0"/>
          <w:cs w:val="0"/>
          <w:lang w:val="sk-SK" w:eastAsia="sk-SK" w:bidi="ar-SA"/>
        </w:rPr>
      </w:pPr>
      <w:r w:rsidRPr="00567AB1">
        <w:rPr>
          <w:rFonts w:ascii="Times New Roman" w:eastAsia="Times New Roman" w:hAnsi="Times New Roman" w:cs="Times New Roman" w:hint="cs"/>
          <w:bCs/>
          <w:noProof/>
          <w:sz w:val="24"/>
          <w:szCs w:val="24"/>
          <w:rtl w:val="0"/>
          <w:cs w:val="0"/>
          <w:lang w:val="sk-SK" w:eastAsia="sk-SK" w:bidi="ar-SA"/>
        </w:rPr>
        <w:t>Za čl. III sa vkladá</w:t>
      </w:r>
      <w:r w:rsidRPr="00FD7A26">
        <w:rPr>
          <w:rFonts w:ascii="Times New Roman" w:eastAsia="Times New Roman" w:hAnsi="Times New Roman" w:cs="Times New Roman" w:hint="cs"/>
          <w:bCs/>
          <w:noProof/>
          <w:sz w:val="24"/>
          <w:szCs w:val="24"/>
          <w:rtl w:val="0"/>
          <w:cs w:val="0"/>
          <w:lang w:val="sk-SK" w:eastAsia="sk-SK" w:bidi="ar-SA"/>
        </w:rPr>
        <w:t xml:space="preserve"> nový čl. IV, ktorý znie:</w:t>
      </w:r>
    </w:p>
    <w:p w:rsidR="008C7147" w:rsidP="008C7147">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bCs/>
          <w:rtl w:val="0"/>
          <w:cs w:val="0"/>
          <w:lang w:val="sk-SK" w:eastAsia="sk-SK" w:bidi="ar-SA"/>
        </w:rPr>
      </w:pPr>
    </w:p>
    <w:p w:rsidR="008C7147" w:rsidP="008C7147">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r w:rsidRPr="000837FD">
        <w:rPr>
          <w:rFonts w:ascii="Times New Roman" w:eastAsia="Times New Roman" w:hAnsi="Times New Roman" w:cs="Times New Roman" w:hint="cs"/>
          <w:bCs/>
          <w:sz w:val="24"/>
          <w:szCs w:val="24"/>
          <w:rtl w:val="0"/>
          <w:cs w:val="0"/>
          <w:lang w:val="sk-SK" w:eastAsia="sk-SK" w:bidi="ar-SA"/>
        </w:rPr>
        <w:t>„</w:t>
      </w:r>
      <w:r w:rsidRPr="000837FD">
        <w:rPr>
          <w:rFonts w:ascii="Times New Roman" w:eastAsia="Times New Roman" w:hAnsi="Times New Roman" w:cs="Times New Roman" w:hint="cs"/>
          <w:b/>
          <w:bCs/>
          <w:sz w:val="24"/>
          <w:szCs w:val="24"/>
          <w:rtl w:val="0"/>
          <w:cs w:val="0"/>
          <w:lang w:val="sk-SK" w:eastAsia="sk-SK" w:bidi="ar-SA"/>
        </w:rPr>
        <w:t>Čl. IV</w:t>
      </w:r>
    </w:p>
    <w:p w:rsidR="008C7147" w:rsidRPr="000837FD" w:rsidP="008C7147">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p>
    <w:p w:rsidR="008C7147" w:rsidRPr="009B6047" w:rsidP="008C7147">
      <w:pPr>
        <w:framePr w:wrap="auto"/>
        <w:widowControl w:val="0"/>
        <w:autoSpaceDE w:val="0"/>
        <w:autoSpaceDN w:val="0"/>
        <w:bidi w:val="0"/>
        <w:adjustRightInd w:val="0"/>
        <w:ind w:left="426" w:right="0"/>
        <w:jc w:val="both"/>
        <w:textAlignment w:val="auto"/>
        <w:rPr>
          <w:rFonts w:ascii="Times New Roman" w:eastAsia="Times New Roman" w:hAnsi="Times New Roman" w:cs="Times New Roman" w:hint="cs"/>
          <w:rtl w:val="0"/>
          <w:cs w:val="0"/>
          <w:lang w:val="sk-SK" w:eastAsia="sk-SK" w:bidi="ar-SA"/>
        </w:rPr>
      </w:pPr>
      <w:r w:rsidRPr="000837FD">
        <w:rPr>
          <w:rFonts w:ascii="Times New Roman" w:eastAsia="Times New Roman" w:hAnsi="Times New Roman" w:cs="Times New Roman" w:hint="cs"/>
          <w:sz w:val="24"/>
          <w:szCs w:val="24"/>
          <w:rtl w:val="0"/>
          <w:cs w:val="0"/>
          <w:lang w:val="sk-SK" w:eastAsia="sk-SK" w:bidi="ar-SA"/>
        </w:rPr>
        <w:t>Zákon č. 514/2009 Z. z. o doprave na dráhach v znení</w:t>
      </w:r>
      <w:r w:rsidRPr="009B6047">
        <w:rPr>
          <w:rFonts w:ascii="Times New Roman" w:eastAsia="Times New Roman" w:hAnsi="Times New Roman" w:cs="Times New Roman" w:hint="cs"/>
          <w:sz w:val="24"/>
          <w:szCs w:val="24"/>
          <w:rtl w:val="0"/>
          <w:cs w:val="0"/>
          <w:lang w:val="sk-SK" w:eastAsia="sk-SK" w:bidi="ar-SA"/>
        </w:rPr>
        <w:t xml:space="preserve"> zákona č. 433/2010 Z. z., </w:t>
      </w:r>
      <w:r>
        <w:rPr>
          <w:rFonts w:ascii="Times New Roman" w:eastAsia="Times New Roman" w:hAnsi="Times New Roman" w:cs="Times New Roman" w:hint="cs"/>
          <w:sz w:val="24"/>
          <w:szCs w:val="24"/>
          <w:rtl w:val="0"/>
          <w:cs w:val="0"/>
          <w:lang w:val="sk-SK" w:eastAsia="sk-SK" w:bidi="ar-SA"/>
        </w:rPr>
        <w:br/>
      </w:r>
      <w:r w:rsidRPr="009B6047">
        <w:rPr>
          <w:rFonts w:ascii="Times New Roman" w:eastAsia="Times New Roman" w:hAnsi="Times New Roman" w:cs="Times New Roman" w:hint="cs"/>
          <w:sz w:val="24"/>
          <w:szCs w:val="24"/>
          <w:rtl w:val="0"/>
          <w:cs w:val="0"/>
          <w:lang w:val="sk-SK" w:eastAsia="sk-SK" w:bidi="ar-SA"/>
        </w:rPr>
        <w:t xml:space="preserve">zákona č. 547/2010 Z. z., zákona č. 313/2011 Z. z., zákona č. 393/2011 Z. z., </w:t>
      </w:r>
      <w:r>
        <w:rPr>
          <w:rFonts w:ascii="Times New Roman" w:eastAsia="Times New Roman" w:hAnsi="Times New Roman" w:cs="Times New Roman" w:hint="cs"/>
          <w:sz w:val="24"/>
          <w:szCs w:val="24"/>
          <w:rtl w:val="0"/>
          <w:cs w:val="0"/>
          <w:lang w:val="sk-SK" w:eastAsia="sk-SK" w:bidi="ar-SA"/>
        </w:rPr>
        <w:br/>
      </w:r>
      <w:r w:rsidRPr="009B6047">
        <w:rPr>
          <w:rFonts w:ascii="Times New Roman" w:eastAsia="Times New Roman" w:hAnsi="Times New Roman" w:cs="Times New Roman" w:hint="cs"/>
          <w:sz w:val="24"/>
          <w:szCs w:val="24"/>
          <w:rtl w:val="0"/>
          <w:cs w:val="0"/>
          <w:lang w:val="sk-SK" w:eastAsia="sk-SK" w:bidi="ar-SA"/>
        </w:rPr>
        <w:t>zákona č. 547/2011 Z. z., zákona č. 133/2013 Z. z., zákona č. 352/2013 Z. z.,</w:t>
      </w:r>
      <w:r>
        <w:rPr>
          <w:rFonts w:ascii="Times New Roman" w:eastAsia="Times New Roman" w:hAnsi="Times New Roman" w:cs="Times New Roman" w:hint="cs"/>
          <w:sz w:val="24"/>
          <w:szCs w:val="24"/>
          <w:rtl w:val="0"/>
          <w:cs w:val="0"/>
          <w:lang w:val="sk-SK" w:eastAsia="sk-SK" w:bidi="ar-SA"/>
        </w:rPr>
        <w:br/>
      </w:r>
      <w:r w:rsidRPr="009B6047">
        <w:rPr>
          <w:rFonts w:ascii="Times New Roman" w:eastAsia="Times New Roman" w:hAnsi="Times New Roman" w:cs="Times New Roman" w:hint="cs"/>
          <w:sz w:val="24"/>
          <w:szCs w:val="24"/>
          <w:rtl w:val="0"/>
          <w:cs w:val="0"/>
          <w:lang w:val="sk-SK" w:eastAsia="sk-SK" w:bidi="ar-SA"/>
        </w:rPr>
        <w:t>zákona č. 402/2013 Z. z., zákona č. 432/2013 Z. z., zákona č. 259/2015 Z. z.,</w:t>
      </w:r>
      <w:r>
        <w:rPr>
          <w:rFonts w:ascii="Times New Roman" w:eastAsia="Times New Roman" w:hAnsi="Times New Roman" w:cs="Times New Roman" w:hint="cs"/>
          <w:sz w:val="24"/>
          <w:szCs w:val="24"/>
          <w:rtl w:val="0"/>
          <w:cs w:val="0"/>
          <w:lang w:val="sk-SK" w:eastAsia="sk-SK" w:bidi="ar-SA"/>
        </w:rPr>
        <w:br/>
      </w:r>
      <w:r w:rsidRPr="009B6047">
        <w:rPr>
          <w:rFonts w:ascii="Times New Roman" w:eastAsia="Times New Roman" w:hAnsi="Times New Roman" w:cs="Times New Roman" w:hint="cs"/>
          <w:sz w:val="24"/>
          <w:szCs w:val="24"/>
          <w:rtl w:val="0"/>
          <w:cs w:val="0"/>
          <w:lang w:val="sk-SK" w:eastAsia="sk-SK" w:bidi="ar-SA"/>
        </w:rPr>
        <w:t xml:space="preserve">zákona č. 91/2016 Z. z., zákona č. 351/2016 Z. z., zákona č. 176/2017 Z. z., </w:t>
      </w:r>
      <w:r>
        <w:rPr>
          <w:rFonts w:ascii="Times New Roman" w:eastAsia="Times New Roman" w:hAnsi="Times New Roman" w:cs="Times New Roman" w:hint="cs"/>
          <w:sz w:val="24"/>
          <w:szCs w:val="24"/>
          <w:rtl w:val="0"/>
          <w:cs w:val="0"/>
          <w:lang w:val="sk-SK" w:eastAsia="sk-SK" w:bidi="ar-SA"/>
        </w:rPr>
        <w:br/>
      </w:r>
      <w:r w:rsidRPr="009B6047">
        <w:rPr>
          <w:rFonts w:ascii="Times New Roman" w:eastAsia="Times New Roman" w:hAnsi="Times New Roman" w:cs="Times New Roman" w:hint="cs"/>
          <w:sz w:val="24"/>
          <w:szCs w:val="24"/>
          <w:rtl w:val="0"/>
          <w:cs w:val="0"/>
          <w:lang w:val="sk-SK" w:eastAsia="sk-SK" w:bidi="ar-SA"/>
        </w:rPr>
        <w:t xml:space="preserve">zákona č. 177/2018 Z. z., zákona č. 55/2019 Z. z., zákona č. 146/2019 Z. z., </w:t>
      </w:r>
      <w:r>
        <w:rPr>
          <w:rFonts w:ascii="Times New Roman" w:eastAsia="Times New Roman" w:hAnsi="Times New Roman" w:cs="Times New Roman" w:hint="cs"/>
          <w:sz w:val="24"/>
          <w:szCs w:val="24"/>
          <w:rtl w:val="0"/>
          <w:cs w:val="0"/>
          <w:lang w:val="sk-SK" w:eastAsia="sk-SK" w:bidi="ar-SA"/>
        </w:rPr>
        <w:br/>
      </w:r>
      <w:r w:rsidRPr="009B6047">
        <w:rPr>
          <w:rFonts w:ascii="Times New Roman" w:eastAsia="Times New Roman" w:hAnsi="Times New Roman" w:cs="Times New Roman" w:hint="cs"/>
          <w:sz w:val="24"/>
          <w:szCs w:val="24"/>
          <w:rtl w:val="0"/>
          <w:cs w:val="0"/>
          <w:lang w:val="sk-SK" w:eastAsia="sk-SK" w:bidi="ar-SA"/>
        </w:rPr>
        <w:t xml:space="preserve">zákona č. 221/2019 Z. z., zákona č. 90/2020 Z. z., zákona č. 183/2023 Z. z., </w:t>
      </w:r>
      <w:r>
        <w:rPr>
          <w:rFonts w:ascii="Times New Roman" w:eastAsia="Times New Roman" w:hAnsi="Times New Roman" w:cs="Times New Roman" w:hint="cs"/>
          <w:sz w:val="24"/>
          <w:szCs w:val="24"/>
          <w:rtl w:val="0"/>
          <w:cs w:val="0"/>
          <w:lang w:val="sk-SK" w:eastAsia="sk-SK" w:bidi="ar-SA"/>
        </w:rPr>
        <w:br/>
      </w:r>
      <w:r w:rsidRPr="009B6047">
        <w:rPr>
          <w:rFonts w:ascii="Times New Roman" w:eastAsia="Times New Roman" w:hAnsi="Times New Roman" w:cs="Times New Roman" w:hint="cs"/>
          <w:sz w:val="24"/>
          <w:szCs w:val="24"/>
          <w:rtl w:val="0"/>
          <w:cs w:val="0"/>
          <w:lang w:val="sk-SK" w:eastAsia="sk-SK" w:bidi="ar-SA"/>
        </w:rPr>
        <w:t xml:space="preserve">zákona č. 332/2023 Z. z., zákona č. 236/2024 Z. z. a zákona č. 307/2024 Z. z. </w:t>
      </w:r>
      <w:r>
        <w:rPr>
          <w:rFonts w:ascii="Times New Roman" w:eastAsia="Times New Roman" w:hAnsi="Times New Roman" w:cs="Times New Roman" w:hint="cs"/>
          <w:sz w:val="24"/>
          <w:szCs w:val="24"/>
          <w:rtl w:val="0"/>
          <w:cs w:val="0"/>
          <w:lang w:val="sk-SK" w:eastAsia="sk-SK" w:bidi="ar-SA"/>
        </w:rPr>
        <w:br/>
      </w:r>
      <w:r w:rsidRPr="009B6047">
        <w:rPr>
          <w:rFonts w:ascii="Times New Roman" w:eastAsia="Times New Roman" w:hAnsi="Times New Roman" w:cs="Times New Roman" w:hint="cs"/>
          <w:sz w:val="24"/>
          <w:szCs w:val="24"/>
          <w:rtl w:val="0"/>
          <w:cs w:val="0"/>
          <w:lang w:val="sk-SK" w:eastAsia="sk-SK" w:bidi="ar-SA"/>
        </w:rPr>
        <w:t>sa mení a dopĺňa takto:</w:t>
      </w:r>
    </w:p>
    <w:p w:rsidR="008C7147" w:rsidRPr="006937FE" w:rsidP="008C7147">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b/>
          <w:bCs/>
          <w:rtl w:val="0"/>
          <w:cs w:val="0"/>
          <w:lang w:val="sk-SK" w:eastAsia="sk-SK" w:bidi="ar-SA"/>
        </w:rPr>
      </w:pPr>
    </w:p>
    <w:p w:rsidR="008C7147" w:rsidRPr="009B6047" w:rsidP="008C7147">
      <w:pPr>
        <w:framePr w:wrap="auto"/>
        <w:widowControl/>
        <w:numPr>
          <w:numId w:val="49"/>
        </w:numPr>
        <w:autoSpaceDE/>
        <w:autoSpaceDN/>
        <w:bidi w:val="0"/>
        <w:adjustRightInd/>
        <w:ind w:left="426" w:right="0" w:firstLine="0"/>
        <w:contextualSpacing/>
        <w:jc w:val="both"/>
        <w:textAlignment w:val="auto"/>
        <w:rPr>
          <w:rFonts w:ascii="Times New Roman" w:eastAsia="Times New Roman" w:hAnsi="Times New Roman" w:cs="Times New Roman" w:hint="cs"/>
          <w:bCs/>
          <w:noProof/>
          <w:rtl w:val="0"/>
          <w:cs w:val="0"/>
          <w:lang w:val="sk-SK" w:eastAsia="sk-SK" w:bidi="ar-SA"/>
        </w:rPr>
      </w:pPr>
      <w:r w:rsidRPr="009B6047">
        <w:rPr>
          <w:rFonts w:ascii="Times New Roman" w:eastAsia="Times New Roman" w:hAnsi="Times New Roman" w:cs="Times New Roman" w:hint="cs"/>
          <w:bCs/>
          <w:noProof/>
          <w:sz w:val="24"/>
          <w:szCs w:val="24"/>
          <w:rtl w:val="0"/>
          <w:cs w:val="0"/>
          <w:lang w:val="sk-SK" w:eastAsia="sk-SK" w:bidi="ar-SA"/>
        </w:rPr>
        <w:t>V</w:t>
      </w:r>
      <w:r>
        <w:rPr>
          <w:rFonts w:ascii="Times New Roman" w:eastAsia="Times New Roman" w:hAnsi="Times New Roman" w:cs="Times New Roman" w:hint="cs"/>
          <w:bCs/>
          <w:noProof/>
          <w:sz w:val="24"/>
          <w:szCs w:val="24"/>
          <w:rtl w:val="0"/>
          <w:cs w:val="0"/>
          <w:lang w:val="sk-SK" w:eastAsia="sk-SK" w:bidi="ar-SA"/>
        </w:rPr>
        <w:t xml:space="preserve"> § 22 sa za odsek 10 vkladá nový</w:t>
      </w:r>
      <w:r w:rsidRPr="009B6047">
        <w:rPr>
          <w:rFonts w:ascii="Times New Roman" w:eastAsia="Times New Roman" w:hAnsi="Times New Roman" w:cs="Times New Roman" w:hint="cs"/>
          <w:bCs/>
          <w:noProof/>
          <w:sz w:val="24"/>
          <w:szCs w:val="24"/>
          <w:rtl w:val="0"/>
          <w:cs w:val="0"/>
          <w:lang w:val="sk-SK" w:eastAsia="sk-SK" w:bidi="ar-SA"/>
        </w:rPr>
        <w:t xml:space="preserve"> odsek 11, ktorý znie:</w:t>
      </w:r>
    </w:p>
    <w:p w:rsidR="008C7147" w:rsidRPr="009B6047" w:rsidP="008C7147">
      <w:pPr>
        <w:framePr w:wrap="auto"/>
        <w:widowControl w:val="0"/>
        <w:autoSpaceDE w:val="0"/>
        <w:autoSpaceDN w:val="0"/>
        <w:bidi w:val="0"/>
        <w:adjustRightInd w:val="0"/>
        <w:ind w:left="426" w:right="0"/>
        <w:jc w:val="both"/>
        <w:textAlignment w:val="auto"/>
        <w:rPr>
          <w:rFonts w:ascii="Times New Roman" w:eastAsia="Times New Roman" w:hAnsi="Times New Roman" w:cs="Times New Roman" w:hint="cs"/>
          <w:bCs/>
          <w:rtl w:val="0"/>
          <w:cs w:val="0"/>
          <w:lang w:val="sk-SK" w:eastAsia="sk-SK" w:bidi="ar-SA"/>
        </w:rPr>
      </w:pPr>
    </w:p>
    <w:p w:rsidR="008C7147" w:rsidRPr="009B6047" w:rsidP="008C7147">
      <w:pPr>
        <w:framePr w:wrap="auto"/>
        <w:widowControl w:val="0"/>
        <w:autoSpaceDE w:val="0"/>
        <w:autoSpaceDN w:val="0"/>
        <w:bidi w:val="0"/>
        <w:adjustRightInd w:val="0"/>
        <w:ind w:left="426" w:right="0"/>
        <w:jc w:val="both"/>
        <w:textAlignment w:val="auto"/>
        <w:rPr>
          <w:rFonts w:ascii="Times New Roman" w:eastAsia="Times New Roman" w:hAnsi="Times New Roman" w:cs="Times New Roman" w:hint="cs"/>
          <w:rtl w:val="0"/>
          <w:cs w:val="0"/>
          <w:lang w:val="sk-SK" w:eastAsia="sk-SK" w:bidi="ar-SA"/>
        </w:rPr>
      </w:pPr>
      <w:r w:rsidRPr="009B6047">
        <w:rPr>
          <w:rFonts w:ascii="Times New Roman" w:eastAsia="Times New Roman" w:hAnsi="Times New Roman" w:cs="Times New Roman" w:hint="cs"/>
          <w:bCs/>
          <w:sz w:val="24"/>
          <w:szCs w:val="24"/>
          <w:rtl w:val="0"/>
          <w:cs w:val="0"/>
          <w:lang w:val="sk-SK" w:eastAsia="sk-SK" w:bidi="ar-SA"/>
        </w:rPr>
        <w:t>„</w:t>
      </w:r>
      <w:r w:rsidRPr="009B6047">
        <w:rPr>
          <w:rFonts w:ascii="Times New Roman" w:eastAsia="Times New Roman" w:hAnsi="Times New Roman" w:cs="Times New Roman" w:hint="cs"/>
          <w:sz w:val="24"/>
          <w:szCs w:val="24"/>
          <w:rtl w:val="0"/>
          <w:cs w:val="0"/>
          <w:lang w:val="sk-SK" w:eastAsia="sk-SK" w:bidi="ar-SA"/>
        </w:rPr>
        <w:t>(11) Ministerstvo môže</w:t>
      </w:r>
      <w:r>
        <w:rPr>
          <w:rFonts w:ascii="Times New Roman" w:eastAsia="Times New Roman" w:hAnsi="Times New Roman" w:cs="Times New Roman" w:hint="cs"/>
          <w:sz w:val="24"/>
          <w:szCs w:val="24"/>
          <w:rtl w:val="0"/>
          <w:cs w:val="0"/>
          <w:lang w:val="sk-SK" w:eastAsia="sk-SK" w:bidi="ar-SA"/>
        </w:rPr>
        <w:t xml:space="preserve">, na žiadosť </w:t>
      </w:r>
      <w:r w:rsidRPr="00004673">
        <w:rPr>
          <w:rFonts w:ascii="Times New Roman" w:eastAsia="Times New Roman" w:hAnsi="Times New Roman" w:cs="Times New Roman" w:hint="cs"/>
          <w:sz w:val="24"/>
          <w:szCs w:val="24"/>
          <w:rtl w:val="0"/>
          <w:cs w:val="0"/>
          <w:lang w:val="sk-SK" w:eastAsia="sk-SK" w:bidi="ar-SA"/>
        </w:rPr>
        <w:t xml:space="preserve">železničného podniku </w:t>
      </w:r>
      <w:r w:rsidRPr="00004673">
        <w:rPr>
          <w:rFonts w:ascii="Times New Roman" w:eastAsia="Times New Roman" w:hAnsi="Times New Roman" w:cs="Times New Roman" w:hint="cs"/>
          <w:sz w:val="24"/>
          <w:szCs w:val="24"/>
          <w:rtl w:val="0"/>
          <w:cs w:val="0"/>
          <w:lang w:val="sk-SK" w:eastAsia="sk-SK" w:bidi="sa-IN"/>
        </w:rPr>
        <w:t>so sídlom na</w:t>
      </w:r>
      <w:r>
        <w:rPr>
          <w:rFonts w:ascii="Times New Roman" w:eastAsia="Times New Roman" w:hAnsi="Times New Roman" w:cs="Times New Roman" w:hint="cs"/>
          <w:sz w:val="24"/>
          <w:szCs w:val="24"/>
          <w:rtl w:val="0"/>
          <w:cs w:val="0"/>
          <w:lang w:val="sk-SK" w:eastAsia="sk-SK" w:bidi="sa-IN"/>
        </w:rPr>
        <w:t xml:space="preserve"> území Slovenskej republiky, ktorý poskytuje dopravné služby v nákladnej doprave, </w:t>
      </w:r>
      <w:r w:rsidRPr="009B6047">
        <w:rPr>
          <w:rFonts w:ascii="Times New Roman" w:eastAsia="Times New Roman" w:hAnsi="Times New Roman" w:cs="Times New Roman" w:hint="cs"/>
          <w:sz w:val="24"/>
          <w:szCs w:val="24"/>
          <w:rtl w:val="0"/>
          <w:cs w:val="0"/>
          <w:lang w:val="sk-SK" w:eastAsia="sk-SK" w:bidi="ar-SA"/>
        </w:rPr>
        <w:t>poskytnúť dotáciu na</w:t>
      </w:r>
    </w:p>
    <w:p w:rsidR="008C7147" w:rsidRPr="009B6047" w:rsidP="008C7147">
      <w:pPr>
        <w:framePr w:wrap="auto"/>
        <w:widowControl/>
        <w:numPr>
          <w:numId w:val="50"/>
        </w:numPr>
        <w:autoSpaceDE/>
        <w:autoSpaceDN/>
        <w:bidi w:val="0"/>
        <w:adjustRightInd/>
        <w:ind w:left="426" w:right="0" w:firstLine="0"/>
        <w:contextualSpacing/>
        <w:jc w:val="both"/>
        <w:textAlignment w:val="auto"/>
        <w:rPr>
          <w:rFonts w:ascii="Times New Roman" w:eastAsia="Times New Roman" w:hAnsi="Times New Roman" w:cs="Times New Roman" w:hint="cs"/>
          <w:noProof/>
          <w:rtl w:val="0"/>
          <w:cs w:val="0"/>
          <w:lang w:val="sk-SK" w:eastAsia="sk-SK" w:bidi="ar-SA"/>
        </w:rPr>
      </w:pPr>
      <w:r w:rsidRPr="009B6047">
        <w:rPr>
          <w:rFonts w:ascii="Times New Roman" w:eastAsia="Times New Roman" w:hAnsi="Times New Roman" w:cs="Times New Roman" w:hint="cs"/>
          <w:noProof/>
          <w:sz w:val="24"/>
          <w:szCs w:val="24"/>
          <w:rtl w:val="0"/>
          <w:cs w:val="0"/>
          <w:lang w:val="sk-SK" w:eastAsia="sk-SK" w:bidi="ar-SA"/>
        </w:rPr>
        <w:t>obstaranie železničných nákladných vozňov a ich súčastí za účelom obnovy vozového parku,</w:t>
      </w:r>
    </w:p>
    <w:p w:rsidR="008C7147" w:rsidRPr="009B6047" w:rsidP="008C7147">
      <w:pPr>
        <w:framePr w:wrap="auto"/>
        <w:widowControl/>
        <w:numPr>
          <w:numId w:val="50"/>
        </w:numPr>
        <w:autoSpaceDE/>
        <w:autoSpaceDN/>
        <w:bidi w:val="0"/>
        <w:adjustRightInd/>
        <w:ind w:left="426" w:right="0" w:firstLine="0"/>
        <w:contextualSpacing/>
        <w:jc w:val="both"/>
        <w:textAlignment w:val="auto"/>
        <w:rPr>
          <w:rFonts w:ascii="Times New Roman" w:eastAsia="Times New Roman" w:hAnsi="Times New Roman" w:cs="Times New Roman" w:hint="cs"/>
          <w:bCs/>
          <w:noProof/>
          <w:rtl w:val="0"/>
          <w:cs w:val="0"/>
          <w:lang w:val="sk-SK" w:eastAsia="sk-SK" w:bidi="ar-SA"/>
        </w:rPr>
      </w:pPr>
      <w:r w:rsidRPr="009B6047">
        <w:rPr>
          <w:rFonts w:ascii="Times New Roman" w:eastAsia="Times New Roman" w:hAnsi="Times New Roman" w:cs="Times New Roman" w:hint="cs"/>
          <w:noProof/>
          <w:sz w:val="24"/>
          <w:szCs w:val="24"/>
          <w:rtl w:val="0"/>
          <w:cs w:val="0"/>
          <w:lang w:val="sk-SK" w:eastAsia="sk-SK" w:bidi="ar-SA"/>
        </w:rPr>
        <w:t>prepravu zásielky jedného alebo viacerých nákladných vozňov naložených tovarom, ktorá sa uskutočňuje zo stanice nakládky alebo vstupnej pohraničnej stanice do stanice vykládky alebo výstupnej pohraničnej stanice s potrebou manipulácie minimálne v jednej zriaďovacej stanici na prepravnej ceste na území Slovenska.</w:t>
      </w:r>
      <w:r w:rsidRPr="009B6047">
        <w:rPr>
          <w:rFonts w:ascii="Times New Roman" w:eastAsia="Times New Roman" w:hAnsi="Times New Roman" w:cs="Times New Roman" w:hint="cs"/>
          <w:bCs/>
          <w:noProof/>
          <w:sz w:val="24"/>
          <w:szCs w:val="24"/>
          <w:rtl w:val="0"/>
          <w:cs w:val="0"/>
          <w:lang w:val="sk-SK" w:eastAsia="sk-SK" w:bidi="ar-SA"/>
        </w:rPr>
        <w:t>“</w:t>
      </w:r>
      <w:r>
        <w:rPr>
          <w:rFonts w:ascii="Times New Roman" w:eastAsia="Times New Roman" w:hAnsi="Times New Roman" w:cs="Times New Roman" w:hint="cs"/>
          <w:bCs/>
          <w:noProof/>
          <w:sz w:val="24"/>
          <w:szCs w:val="24"/>
          <w:rtl w:val="0"/>
          <w:cs w:val="0"/>
          <w:lang w:val="sk-SK" w:eastAsia="sk-SK" w:bidi="ar-SA"/>
        </w:rPr>
        <w:t>.</w:t>
      </w:r>
    </w:p>
    <w:p w:rsidR="008C7147" w:rsidRPr="009B6047" w:rsidP="008C7147">
      <w:pPr>
        <w:framePr w:wrap="auto"/>
        <w:widowControl w:val="0"/>
        <w:autoSpaceDE w:val="0"/>
        <w:autoSpaceDN w:val="0"/>
        <w:bidi w:val="0"/>
        <w:adjustRightInd w:val="0"/>
        <w:ind w:left="426" w:right="0"/>
        <w:jc w:val="both"/>
        <w:textAlignment w:val="auto"/>
        <w:rPr>
          <w:rFonts w:ascii="Times New Roman" w:eastAsia="Times New Roman" w:hAnsi="Times New Roman" w:cs="Times New Roman" w:hint="cs"/>
          <w:bCs/>
          <w:rtl w:val="0"/>
          <w:cs w:val="0"/>
          <w:lang w:val="sk-SK" w:eastAsia="sk-SK" w:bidi="ar-SA"/>
        </w:rPr>
      </w:pPr>
      <w:bookmarkStart w:id="0" w:name="_Hlk153383879"/>
    </w:p>
    <w:p w:rsidR="008C7147" w:rsidP="008C7147">
      <w:pPr>
        <w:framePr w:wrap="auto"/>
        <w:widowControl w:val="0"/>
        <w:autoSpaceDE w:val="0"/>
        <w:autoSpaceDN w:val="0"/>
        <w:bidi w:val="0"/>
        <w:adjustRightInd w:val="0"/>
        <w:ind w:left="426" w:right="0"/>
        <w:jc w:val="both"/>
        <w:textAlignment w:val="auto"/>
        <w:rPr>
          <w:rFonts w:ascii="Times New Roman" w:eastAsia="Times New Roman" w:hAnsi="Times New Roman" w:cs="Times New Roman" w:hint="cs"/>
          <w:bCs/>
          <w:rtl w:val="0"/>
          <w:cs w:val="0"/>
          <w:lang w:val="sk-SK" w:eastAsia="sk-SK" w:bidi="ar-SA"/>
        </w:rPr>
      </w:pPr>
      <w:r>
        <w:rPr>
          <w:rFonts w:ascii="Times New Roman" w:eastAsia="Times New Roman" w:hAnsi="Times New Roman" w:cs="Times New Roman" w:hint="cs"/>
          <w:bCs/>
          <w:sz w:val="24"/>
          <w:szCs w:val="24"/>
          <w:rtl w:val="0"/>
          <w:cs w:val="0"/>
          <w:lang w:val="sk-SK" w:eastAsia="sk-SK" w:bidi="ar-SA"/>
        </w:rPr>
        <w:t>Doterajší odsek 11 sa označuje ako odsek 12.</w:t>
      </w:r>
    </w:p>
    <w:p w:rsidR="008C7147" w:rsidP="008C7147">
      <w:pPr>
        <w:framePr w:wrap="auto"/>
        <w:widowControl w:val="0"/>
        <w:autoSpaceDE w:val="0"/>
        <w:autoSpaceDN w:val="0"/>
        <w:bidi w:val="0"/>
        <w:adjustRightInd w:val="0"/>
        <w:ind w:left="426" w:right="0"/>
        <w:jc w:val="both"/>
        <w:textAlignment w:val="auto"/>
        <w:rPr>
          <w:rFonts w:ascii="Times New Roman" w:eastAsia="Times New Roman" w:hAnsi="Times New Roman" w:cs="Times New Roman" w:hint="cs"/>
          <w:bCs/>
          <w:rtl w:val="0"/>
          <w:cs w:val="0"/>
          <w:lang w:val="sk-SK" w:eastAsia="sk-SK" w:bidi="ar-SA"/>
        </w:rPr>
      </w:pPr>
    </w:p>
    <w:p w:rsidR="008C7147" w:rsidRPr="009B6047" w:rsidP="008C7147">
      <w:pPr>
        <w:framePr w:wrap="auto"/>
        <w:widowControl/>
        <w:numPr>
          <w:numId w:val="49"/>
        </w:numPr>
        <w:autoSpaceDE/>
        <w:autoSpaceDN/>
        <w:bidi w:val="0"/>
        <w:adjustRightInd/>
        <w:ind w:left="426" w:right="0" w:firstLine="0"/>
        <w:contextualSpacing/>
        <w:jc w:val="both"/>
        <w:textAlignment w:val="auto"/>
        <w:rPr>
          <w:rFonts w:ascii="Times New Roman" w:eastAsia="Times New Roman" w:hAnsi="Times New Roman" w:cs="Times New Roman" w:hint="cs"/>
          <w:bCs/>
          <w:noProof/>
          <w:rtl w:val="0"/>
          <w:cs w:val="0"/>
          <w:lang w:val="sk-SK" w:eastAsia="sk-SK" w:bidi="ar-SA"/>
        </w:rPr>
      </w:pPr>
      <w:r>
        <w:rPr>
          <w:rFonts w:ascii="Times New Roman" w:eastAsia="Times New Roman" w:hAnsi="Times New Roman" w:cs="Times New Roman" w:hint="cs"/>
          <w:bCs/>
          <w:noProof/>
          <w:sz w:val="24"/>
          <w:szCs w:val="24"/>
          <w:rtl w:val="0"/>
          <w:cs w:val="0"/>
          <w:lang w:val="sk-SK" w:eastAsia="sk-SK" w:bidi="ar-SA"/>
        </w:rPr>
        <w:t>V § 22 ods. 12 sa slová „odsekov 1, 4 a 7“ nahrádzajú slovami „odsekov 1, 4, 7 a 11“.</w:t>
      </w:r>
    </w:p>
    <w:p w:rsidR="008C7147" w:rsidP="008C7147">
      <w:pPr>
        <w:framePr w:wrap="auto"/>
        <w:widowControl w:val="0"/>
        <w:autoSpaceDE w:val="0"/>
        <w:autoSpaceDN w:val="0"/>
        <w:bidi w:val="0"/>
        <w:adjustRightInd w:val="0"/>
        <w:ind w:left="426" w:right="0"/>
        <w:jc w:val="both"/>
        <w:textAlignment w:val="auto"/>
        <w:rPr>
          <w:rFonts w:ascii="Times New Roman" w:eastAsia="Times New Roman" w:hAnsi="Times New Roman" w:cs="Times New Roman" w:hint="cs"/>
          <w:bCs/>
          <w:rtl w:val="0"/>
          <w:cs w:val="0"/>
          <w:lang w:val="sk-SK" w:eastAsia="sk-SK" w:bidi="ar-SA"/>
        </w:rPr>
      </w:pPr>
    </w:p>
    <w:p w:rsidR="008C7147" w:rsidP="008C7147">
      <w:pPr>
        <w:framePr w:wrap="auto"/>
        <w:widowControl/>
        <w:numPr>
          <w:numId w:val="49"/>
        </w:numPr>
        <w:autoSpaceDE/>
        <w:autoSpaceDN/>
        <w:bidi w:val="0"/>
        <w:adjustRightInd/>
        <w:ind w:left="426" w:right="0" w:firstLine="0"/>
        <w:contextualSpacing/>
        <w:jc w:val="both"/>
        <w:textAlignment w:val="auto"/>
        <w:rPr>
          <w:rFonts w:ascii="Times New Roman" w:eastAsia="Times New Roman" w:hAnsi="Times New Roman" w:cs="Times New Roman" w:hint="cs"/>
          <w:bCs/>
          <w:noProof/>
          <w:rtl w:val="0"/>
          <w:cs w:val="0"/>
          <w:lang w:val="sk-SK" w:eastAsia="sk-SK" w:bidi="ar-SA"/>
        </w:rPr>
      </w:pPr>
      <w:r>
        <w:rPr>
          <w:rFonts w:ascii="Times New Roman" w:eastAsia="Times New Roman" w:hAnsi="Times New Roman" w:cs="Times New Roman" w:hint="cs"/>
          <w:bCs/>
          <w:noProof/>
          <w:sz w:val="24"/>
          <w:szCs w:val="24"/>
          <w:rtl w:val="0"/>
          <w:cs w:val="0"/>
          <w:lang w:val="sk-SK" w:eastAsia="sk-SK" w:bidi="ar-SA"/>
        </w:rPr>
        <w:t>V § 36 ods. 2 písmeno c) znie:</w:t>
      </w:r>
    </w:p>
    <w:p w:rsidR="008C7147" w:rsidRPr="00543B00" w:rsidP="008C7147">
      <w:pPr>
        <w:framePr w:wrap="auto"/>
        <w:widowControl/>
        <w:autoSpaceDE/>
        <w:autoSpaceDN/>
        <w:bidi w:val="0"/>
        <w:adjustRightInd/>
        <w:ind w:left="708" w:right="0"/>
        <w:jc w:val="left"/>
        <w:textAlignment w:val="auto"/>
        <w:rPr>
          <w:rFonts w:ascii="Times New Roman" w:eastAsia="Times New Roman" w:hAnsi="Times New Roman" w:cs="Times New Roman" w:hint="cs"/>
          <w:bCs/>
          <w:noProof/>
          <w:rtl w:val="0"/>
          <w:cs w:val="0"/>
          <w:lang w:val="sk-SK" w:eastAsia="sk-SK" w:bidi="ar-SA"/>
        </w:rPr>
      </w:pPr>
    </w:p>
    <w:p w:rsidR="008C7147" w:rsidP="008C7147">
      <w:pPr>
        <w:framePr w:wrap="auto"/>
        <w:widowControl/>
        <w:autoSpaceDE/>
        <w:autoSpaceDN/>
        <w:bidi w:val="0"/>
        <w:adjustRightInd/>
        <w:ind w:left="705" w:right="0" w:hanging="345"/>
        <w:jc w:val="both"/>
        <w:textAlignment w:val="auto"/>
        <w:rPr>
          <w:rFonts w:ascii="Times New Roman" w:eastAsia="Times New Roman" w:hAnsi="Times New Roman" w:cs="Times New Roman" w:hint="cs"/>
          <w:bCs/>
          <w:noProof/>
          <w:rtl w:val="0"/>
          <w:cs w:val="0"/>
          <w:lang w:val="sk-SK" w:eastAsia="sk-SK" w:bidi="ar-SA"/>
        </w:rPr>
      </w:pPr>
      <w:r>
        <w:rPr>
          <w:rFonts w:ascii="Times New Roman" w:eastAsia="Times New Roman" w:hAnsi="Times New Roman" w:cs="Times New Roman" w:hint="cs"/>
          <w:bCs/>
          <w:noProof/>
          <w:sz w:val="24"/>
          <w:szCs w:val="24"/>
          <w:rtl w:val="0"/>
          <w:cs w:val="0"/>
          <w:lang w:val="sk-SK" w:eastAsia="sk-SK" w:bidi="ar-SA"/>
        </w:rPr>
        <w:t>„c)</w:t>
        <w:tab/>
      </w:r>
      <w:r w:rsidRPr="00543B00">
        <w:rPr>
          <w:rFonts w:ascii="Times New Roman" w:eastAsia="Times New Roman" w:hAnsi="Times New Roman" w:cs="Times New Roman" w:hint="cs"/>
          <w:bCs/>
          <w:noProof/>
          <w:sz w:val="24"/>
          <w:szCs w:val="24"/>
          <w:rtl w:val="0"/>
          <w:cs w:val="0"/>
          <w:lang w:val="sk-SK" w:eastAsia="sk-SK" w:bidi="ar-SA"/>
        </w:rPr>
        <w:t>o náležitostiach žiadosti o dotáciu a</w:t>
      </w:r>
      <w:r>
        <w:rPr>
          <w:rFonts w:ascii="Times New Roman" w:eastAsia="Times New Roman" w:hAnsi="Times New Roman" w:cs="Times New Roman" w:hint="cs"/>
          <w:bCs/>
          <w:noProof/>
          <w:sz w:val="24"/>
          <w:szCs w:val="24"/>
          <w:rtl w:val="0"/>
          <w:cs w:val="0"/>
          <w:lang w:val="sk-SK" w:eastAsia="sk-SK" w:bidi="ar-SA"/>
        </w:rPr>
        <w:t> </w:t>
      </w:r>
      <w:r w:rsidRPr="00543B00">
        <w:rPr>
          <w:rFonts w:ascii="Times New Roman" w:eastAsia="Times New Roman" w:hAnsi="Times New Roman" w:cs="Times New Roman" w:hint="cs"/>
          <w:bCs/>
          <w:noProof/>
          <w:sz w:val="24"/>
          <w:szCs w:val="24"/>
          <w:rtl w:val="0"/>
          <w:cs w:val="0"/>
          <w:lang w:val="sk-SK" w:eastAsia="sk-SK" w:bidi="ar-SA"/>
        </w:rPr>
        <w:t>ďalšie</w:t>
      </w:r>
      <w:r>
        <w:rPr>
          <w:rFonts w:ascii="Times New Roman" w:eastAsia="Times New Roman" w:hAnsi="Times New Roman" w:cs="Times New Roman" w:hint="cs"/>
          <w:bCs/>
          <w:noProof/>
          <w:sz w:val="24"/>
          <w:szCs w:val="24"/>
          <w:rtl w:val="0"/>
          <w:cs w:val="0"/>
          <w:lang w:val="sk-SK" w:eastAsia="sk-SK" w:bidi="ar-SA"/>
        </w:rPr>
        <w:t xml:space="preserve"> </w:t>
      </w:r>
      <w:r w:rsidRPr="00543B00">
        <w:rPr>
          <w:rFonts w:ascii="Times New Roman" w:eastAsia="Times New Roman" w:hAnsi="Times New Roman" w:cs="Times New Roman" w:hint="cs"/>
          <w:bCs/>
          <w:noProof/>
          <w:sz w:val="24"/>
          <w:szCs w:val="24"/>
          <w:rtl w:val="0"/>
          <w:cs w:val="0"/>
          <w:lang w:val="sk-SK" w:eastAsia="sk-SK" w:bidi="ar-SA"/>
        </w:rPr>
        <w:t>podrobnosti o poskytovaní dotácie</w:t>
      </w:r>
      <w:r>
        <w:rPr>
          <w:rFonts w:ascii="Times New Roman" w:eastAsia="Times New Roman" w:hAnsi="Times New Roman" w:cs="Times New Roman" w:hint="cs"/>
          <w:bCs/>
          <w:noProof/>
          <w:sz w:val="24"/>
          <w:szCs w:val="24"/>
          <w:rtl w:val="0"/>
          <w:cs w:val="0"/>
          <w:lang w:val="sk-SK" w:eastAsia="sk-SK" w:bidi="ar-SA"/>
        </w:rPr>
        <w:t xml:space="preserve"> podľa </w:t>
        <w:br/>
        <w:t>§ 22</w:t>
      </w:r>
      <w:r w:rsidRPr="00543B00">
        <w:rPr>
          <w:rFonts w:ascii="Times New Roman" w:eastAsia="Times New Roman" w:hAnsi="Times New Roman" w:cs="Times New Roman" w:hint="cs"/>
          <w:bCs/>
          <w:noProof/>
          <w:sz w:val="24"/>
          <w:szCs w:val="24"/>
          <w:rtl w:val="0"/>
          <w:cs w:val="0"/>
          <w:lang w:val="sk-SK" w:eastAsia="sk-SK" w:bidi="ar-SA"/>
        </w:rPr>
        <w:t>.“.</w:t>
      </w:r>
    </w:p>
    <w:p w:rsidR="008C7147" w:rsidP="008C7147">
      <w:pPr>
        <w:framePr w:wrap="auto"/>
        <w:widowControl/>
        <w:autoSpaceDE/>
        <w:autoSpaceDN/>
        <w:bidi w:val="0"/>
        <w:adjustRightInd/>
        <w:ind w:left="360" w:right="0"/>
        <w:jc w:val="both"/>
        <w:textAlignment w:val="auto"/>
        <w:rPr>
          <w:rFonts w:ascii="Times New Roman" w:eastAsia="Times New Roman" w:hAnsi="Times New Roman" w:cs="Times New Roman" w:hint="cs"/>
          <w:bCs/>
          <w:noProof/>
          <w:rtl w:val="0"/>
          <w:cs w:val="0"/>
          <w:lang w:val="sk-SK" w:eastAsia="sk-SK" w:bidi="ar-SA"/>
        </w:rPr>
      </w:pPr>
    </w:p>
    <w:p w:rsidR="008C7147" w:rsidP="008C7147">
      <w:pPr>
        <w:framePr w:wrap="auto"/>
        <w:widowControl/>
        <w:numPr>
          <w:numId w:val="49"/>
        </w:numPr>
        <w:autoSpaceDE/>
        <w:autoSpaceDN/>
        <w:bidi w:val="0"/>
        <w:adjustRightInd/>
        <w:ind w:right="0" w:firstLine="66"/>
        <w:contextualSpacing/>
        <w:jc w:val="both"/>
        <w:textAlignment w:val="auto"/>
        <w:rPr>
          <w:rFonts w:ascii="Times New Roman" w:eastAsia="Times New Roman" w:hAnsi="Times New Roman" w:cs="Times New Roman" w:hint="cs"/>
          <w:bCs/>
          <w:noProof/>
          <w:rtl w:val="0"/>
          <w:cs w:val="0"/>
          <w:lang w:val="sk-SK" w:eastAsia="sk-SK" w:bidi="ar-SA"/>
        </w:rPr>
      </w:pPr>
      <w:r>
        <w:rPr>
          <w:rFonts w:ascii="Times New Roman" w:eastAsia="Times New Roman" w:hAnsi="Times New Roman" w:cs="Times New Roman" w:hint="cs"/>
          <w:bCs/>
          <w:noProof/>
          <w:sz w:val="24"/>
          <w:szCs w:val="24"/>
          <w:rtl w:val="0"/>
          <w:cs w:val="0"/>
          <w:lang w:val="sk-SK" w:eastAsia="sk-SK" w:bidi="ar-SA"/>
        </w:rPr>
        <w:t>V § 44 ods. 1 sa za písmeno c) vkladá nové písmeno d), ktoré znie:</w:t>
      </w:r>
    </w:p>
    <w:p w:rsidR="008C7147" w:rsidP="008C7147">
      <w:pPr>
        <w:framePr w:wrap="auto"/>
        <w:widowControl/>
        <w:autoSpaceDE/>
        <w:autoSpaceDN/>
        <w:bidi w:val="0"/>
        <w:adjustRightInd/>
        <w:ind w:left="360" w:right="0" w:firstLine="66"/>
        <w:jc w:val="both"/>
        <w:textAlignment w:val="auto"/>
        <w:rPr>
          <w:rFonts w:ascii="Times New Roman" w:eastAsia="Times New Roman" w:hAnsi="Times New Roman" w:cs="Times New Roman" w:hint="cs"/>
          <w:bCs/>
          <w:noProof/>
          <w:rtl w:val="0"/>
          <w:cs w:val="0"/>
          <w:lang w:val="sk-SK" w:eastAsia="sk-SK" w:bidi="ar-SA"/>
        </w:rPr>
      </w:pPr>
    </w:p>
    <w:p w:rsidR="008C7147" w:rsidP="008C7147">
      <w:pPr>
        <w:framePr w:wrap="auto"/>
        <w:widowControl/>
        <w:tabs>
          <w:tab w:val="left" w:pos="851"/>
        </w:tabs>
        <w:autoSpaceDE/>
        <w:autoSpaceDN/>
        <w:bidi w:val="0"/>
        <w:adjustRightInd/>
        <w:ind w:left="360" w:right="0" w:firstLine="66"/>
        <w:jc w:val="both"/>
        <w:textAlignment w:val="auto"/>
        <w:rPr>
          <w:rFonts w:ascii="Times New Roman" w:eastAsia="Times New Roman" w:hAnsi="Times New Roman" w:cs="Times New Roman" w:hint="cs"/>
          <w:bCs/>
          <w:noProof/>
          <w:rtl w:val="0"/>
          <w:cs w:val="0"/>
          <w:lang w:val="sk-SK" w:eastAsia="sk-SK" w:bidi="ar-SA"/>
        </w:rPr>
      </w:pPr>
      <w:r>
        <w:rPr>
          <w:rFonts w:ascii="Times New Roman" w:eastAsia="Times New Roman" w:hAnsi="Times New Roman" w:cs="Times New Roman" w:hint="cs"/>
          <w:bCs/>
          <w:noProof/>
          <w:sz w:val="24"/>
          <w:szCs w:val="24"/>
          <w:rtl w:val="0"/>
          <w:cs w:val="0"/>
          <w:lang w:val="sk-SK" w:eastAsia="sk-SK" w:bidi="ar-SA"/>
        </w:rPr>
        <w:t>„d)</w:t>
        <w:tab/>
        <w:t>poskytovania dotácie podľa § 22,“.</w:t>
      </w:r>
    </w:p>
    <w:p w:rsidR="008C7147" w:rsidP="008C7147">
      <w:pPr>
        <w:framePr w:wrap="auto"/>
        <w:widowControl/>
        <w:autoSpaceDE/>
        <w:autoSpaceDN/>
        <w:bidi w:val="0"/>
        <w:adjustRightInd/>
        <w:ind w:left="360" w:right="0" w:firstLine="66"/>
        <w:jc w:val="both"/>
        <w:textAlignment w:val="auto"/>
        <w:rPr>
          <w:rFonts w:ascii="Times New Roman" w:eastAsia="Times New Roman" w:hAnsi="Times New Roman" w:cs="Times New Roman" w:hint="cs"/>
          <w:bCs/>
          <w:noProof/>
          <w:rtl w:val="0"/>
          <w:cs w:val="0"/>
          <w:lang w:val="sk-SK" w:eastAsia="sk-SK" w:bidi="ar-SA"/>
        </w:rPr>
      </w:pPr>
    </w:p>
    <w:p w:rsidR="008C7147" w:rsidRPr="009B6047" w:rsidP="008C7147">
      <w:pPr>
        <w:framePr w:wrap="auto"/>
        <w:widowControl/>
        <w:autoSpaceDE/>
        <w:autoSpaceDN/>
        <w:bidi w:val="0"/>
        <w:adjustRightInd/>
        <w:ind w:left="360" w:right="0" w:firstLine="66"/>
        <w:jc w:val="both"/>
        <w:textAlignment w:val="auto"/>
        <w:rPr>
          <w:rFonts w:ascii="Times New Roman" w:eastAsia="Times New Roman" w:hAnsi="Times New Roman" w:cs="Times New Roman" w:hint="cs"/>
          <w:bCs/>
          <w:noProof/>
          <w:rtl w:val="0"/>
          <w:cs w:val="0"/>
          <w:lang w:val="sk-SK" w:eastAsia="sk-SK" w:bidi="ar-SA"/>
        </w:rPr>
      </w:pPr>
      <w:r>
        <w:rPr>
          <w:rFonts w:ascii="Times New Roman" w:eastAsia="Times New Roman" w:hAnsi="Times New Roman" w:cs="Times New Roman" w:hint="cs"/>
          <w:bCs/>
          <w:noProof/>
          <w:sz w:val="24"/>
          <w:szCs w:val="24"/>
          <w:rtl w:val="0"/>
          <w:cs w:val="0"/>
          <w:lang w:val="sk-SK" w:eastAsia="sk-SK" w:bidi="ar-SA"/>
        </w:rPr>
        <w:t>Doterajšie písmeno d) sa označuje ako písmeno e).</w:t>
      </w:r>
    </w:p>
    <w:p w:rsidR="008C7147" w:rsidRPr="002F6645" w:rsidP="008C7147">
      <w:pPr>
        <w:framePr w:wrap="auto"/>
        <w:widowControl w:val="0"/>
        <w:autoSpaceDE w:val="0"/>
        <w:autoSpaceDN w:val="0"/>
        <w:bidi w:val="0"/>
        <w:adjustRightInd w:val="0"/>
        <w:ind w:left="4253" w:right="0"/>
        <w:jc w:val="both"/>
        <w:textAlignment w:val="auto"/>
        <w:rPr>
          <w:rFonts w:ascii="Times New Roman" w:eastAsia="Times New Roman" w:hAnsi="Times New Roman" w:cs="Times New Roman" w:hint="cs"/>
          <w:bCs/>
          <w:sz w:val="28"/>
          <w:rtl w:val="0"/>
          <w:cs w:val="0"/>
          <w:lang w:val="sk-SK" w:eastAsia="sk-SK" w:bidi="ar-SA"/>
        </w:rPr>
      </w:pPr>
      <w:bookmarkEnd w:id="0"/>
    </w:p>
    <w:p w:rsidR="008C7147" w:rsidRPr="00004673" w:rsidP="008C7147">
      <w:pPr>
        <w:framePr w:wrap="auto"/>
        <w:widowControl/>
        <w:numPr>
          <w:numId w:val="49"/>
        </w:numPr>
        <w:shd w:val="clear" w:color="auto" w:fill="FFFFFF"/>
        <w:autoSpaceDE/>
        <w:autoSpaceDN/>
        <w:bidi w:val="0"/>
        <w:adjustRightInd/>
        <w:spacing w:after="75"/>
        <w:ind w:left="357" w:right="0" w:firstLine="69"/>
        <w:jc w:val="both"/>
        <w:textAlignment w:val="auto"/>
        <w:rPr>
          <w:rFonts w:ascii="Times New Roman" w:eastAsia="Times New Roman" w:hAnsi="Times New Roman" w:cs="Times New Roman" w:hint="cs"/>
          <w:color w:val="333333"/>
          <w:rtl w:val="0"/>
          <w:cs w:val="0"/>
          <w:lang w:val="sk-SK" w:eastAsia="sk-SK" w:bidi="ar-SA"/>
        </w:rPr>
      </w:pPr>
      <w:r w:rsidRPr="00004673">
        <w:rPr>
          <w:rFonts w:ascii="Times New Roman" w:eastAsia="Times New Roman" w:hAnsi="Times New Roman" w:cs="Times New Roman" w:hint="cs"/>
          <w:color w:val="000000"/>
          <w:sz w:val="24"/>
          <w:szCs w:val="24"/>
          <w:rtl w:val="0"/>
          <w:cs w:val="0"/>
          <w:lang w:val="sk-SK" w:eastAsia="sk-SK" w:bidi="ar-SA"/>
        </w:rPr>
        <w:t>Príloha č. 5 sa dopĺňa dvanástym bodom a trinástym bodom, ktoré znejú:</w:t>
      </w:r>
    </w:p>
    <w:p w:rsidR="008C7147" w:rsidRPr="00500E7A" w:rsidP="008C7147">
      <w:pPr>
        <w:framePr w:wrap="auto"/>
        <w:widowControl/>
        <w:shd w:val="clear" w:color="auto" w:fill="FFFFFF"/>
        <w:autoSpaceDE/>
        <w:autoSpaceDN/>
        <w:bidi w:val="0"/>
        <w:adjustRightInd/>
        <w:ind w:left="425" w:right="0" w:hanging="68"/>
        <w:jc w:val="both"/>
        <w:textAlignment w:val="auto"/>
        <w:rPr>
          <w:rStyle w:val="DefaultParagraphFont"/>
          <w:rFonts w:ascii="Times New Roman" w:eastAsia="Times New Roman" w:hAnsi="Times New Roman" w:cs="Times New Roman" w:hint="cs"/>
          <w:iCs/>
          <w:color w:val="333333"/>
          <w:rtl w:val="0"/>
          <w:cs w:val="0"/>
          <w:lang w:val="sk-SK" w:eastAsia="sk-SK" w:bidi="ar-SA"/>
        </w:rPr>
      </w:pPr>
      <w:r>
        <w:rPr>
          <w:rFonts w:ascii="Times New Roman" w:eastAsia="Times New Roman" w:hAnsi="Times New Roman" w:cs="Times New Roman" w:hint="cs"/>
          <w:color w:val="000000"/>
          <w:sz w:val="24"/>
          <w:szCs w:val="24"/>
          <w:rtl w:val="0"/>
          <w:cs w:val="0"/>
          <w:lang w:val="sk-SK" w:eastAsia="sk-SK" w:bidi="ar-SA"/>
        </w:rPr>
        <w:t xml:space="preserve"> „12. </w:t>
      </w:r>
      <w:r w:rsidRPr="00500E7A">
        <w:rPr>
          <w:rFonts w:ascii="Times New Roman" w:eastAsia="Times New Roman" w:hAnsi="Times New Roman" w:cs="Times New Roman" w:hint="cs"/>
          <w:bCs/>
          <w:color w:val="333333"/>
          <w:sz w:val="24"/>
          <w:szCs w:val="24"/>
          <w:rtl w:val="0"/>
          <w:cs w:val="0"/>
          <w:lang w:val="sk-SK" w:eastAsia="sk-SK" w:bidi="ar-SA"/>
        </w:rPr>
        <w:t>Delegovaná smernica Komisie (EÚ) 2022/2407 z 20. septembra 2022, ktorou sa menia prílohy k smernici Európskeho parlamentu a Rady 2008/68/ES, aby sa zohľadnil vedecký a technický pokrok (</w:t>
      </w:r>
      <w:r w:rsidRPr="00500E7A">
        <w:rPr>
          <w:rStyle w:val="DefaultParagraphFont"/>
          <w:rFonts w:ascii="Times New Roman" w:eastAsia="Times New Roman" w:hAnsi="Times New Roman" w:cs="Times New Roman" w:hint="cs"/>
          <w:i/>
          <w:color w:val="333333"/>
          <w:sz w:val="24"/>
          <w:szCs w:val="24"/>
          <w:rtl w:val="0"/>
          <w:cs w:val="0"/>
          <w:lang w:val="sk-SK" w:eastAsia="sk-SK" w:bidi="ar-SA"/>
        </w:rPr>
        <w:t>Ú. v. EÚ L 317, 9.12.2022)</w:t>
      </w:r>
      <w:r>
        <w:rPr>
          <w:rStyle w:val="DefaultParagraphFont"/>
          <w:rFonts w:ascii="Times New Roman" w:eastAsia="Times New Roman" w:hAnsi="Times New Roman" w:cs="Times New Roman" w:hint="cs"/>
          <w:i/>
          <w:color w:val="333333"/>
          <w:sz w:val="24"/>
          <w:szCs w:val="24"/>
          <w:rtl w:val="0"/>
          <w:cs w:val="0"/>
          <w:lang w:val="sk-SK" w:eastAsia="sk-SK" w:bidi="ar-SA"/>
        </w:rPr>
        <w:t>.</w:t>
      </w:r>
    </w:p>
    <w:p w:rsidR="008C7147" w:rsidRPr="00072DF9" w:rsidP="008C7147">
      <w:pPr>
        <w:framePr w:wrap="auto"/>
        <w:widowControl/>
        <w:shd w:val="clear" w:color="auto" w:fill="FFFFFF"/>
        <w:autoSpaceDE/>
        <w:autoSpaceDN/>
        <w:bidi w:val="0"/>
        <w:adjustRightInd/>
        <w:ind w:left="425" w:right="0" w:hanging="68"/>
        <w:jc w:val="both"/>
        <w:textAlignment w:val="auto"/>
        <w:rPr>
          <w:rFonts w:ascii="Times New Roman" w:eastAsia="Times New Roman" w:hAnsi="Times New Roman" w:cs="Times New Roman" w:hint="cs"/>
          <w:color w:val="333333"/>
          <w:rtl w:val="0"/>
          <w:cs w:val="0"/>
          <w:lang w:val="sk-SK" w:eastAsia="sk-SK" w:bidi="ar-SA"/>
        </w:rPr>
      </w:pPr>
      <w:r>
        <w:rPr>
          <w:rFonts w:ascii="Times New Roman" w:eastAsia="Times New Roman" w:hAnsi="Times New Roman" w:cs="Times New Roman" w:hint="cs"/>
          <w:color w:val="333333"/>
          <w:sz w:val="24"/>
          <w:szCs w:val="24"/>
          <w:rtl w:val="0"/>
          <w:cs w:val="0"/>
          <w:lang w:val="sk-SK" w:eastAsia="sk-SK" w:bidi="ar-SA"/>
        </w:rPr>
        <w:t xml:space="preserve"> 13. </w:t>
      </w:r>
      <w:r w:rsidRPr="00072DF9">
        <w:rPr>
          <w:rFonts w:ascii="Times New Roman" w:eastAsia="Times New Roman" w:hAnsi="Times New Roman" w:cs="Times New Roman" w:hint="cs"/>
          <w:color w:val="333333"/>
          <w:sz w:val="24"/>
          <w:szCs w:val="24"/>
          <w:rtl w:val="0"/>
          <w:cs w:val="0"/>
          <w:lang w:val="sk-SK" w:eastAsia="sk-SK" w:bidi="ar-SA"/>
        </w:rPr>
        <w:t>Delegovaná smernica Komisie (EÚ) 2025/149 z 15. novembra 2024, ktorou sa menia prílohy k smernici Európskeho parlamentu a Rady 2008/68/ES, aby sa zohľadnil vedecký a technický pokrok</w:t>
      </w:r>
      <w:r>
        <w:rPr>
          <w:rFonts w:ascii="Times New Roman" w:eastAsia="Times New Roman" w:hAnsi="Times New Roman" w:cs="Times New Roman" w:hint="cs"/>
          <w:color w:val="333333"/>
          <w:sz w:val="24"/>
          <w:szCs w:val="24"/>
          <w:rtl w:val="0"/>
          <w:cs w:val="0"/>
          <w:lang w:val="sk-SK" w:eastAsia="sk-SK" w:bidi="ar-SA"/>
        </w:rPr>
        <w:t xml:space="preserve"> (</w:t>
      </w:r>
      <w:r w:rsidRPr="00072DF9">
        <w:rPr>
          <w:rFonts w:ascii="Times New Roman" w:eastAsia="Times New Roman" w:hAnsi="Times New Roman" w:cs="Times New Roman" w:hint="cs"/>
          <w:color w:val="333333"/>
          <w:sz w:val="24"/>
          <w:szCs w:val="24"/>
          <w:rtl w:val="0"/>
          <w:cs w:val="0"/>
          <w:lang w:val="sk-SK" w:eastAsia="sk-SK" w:bidi="ar-SA"/>
        </w:rPr>
        <w:t>Ú. v. EÚ L, 2025/149</w:t>
      </w:r>
      <w:r>
        <w:rPr>
          <w:rFonts w:ascii="Times New Roman" w:eastAsia="Times New Roman" w:hAnsi="Times New Roman" w:cs="Times New Roman" w:hint="cs"/>
          <w:color w:val="333333"/>
          <w:sz w:val="24"/>
          <w:szCs w:val="24"/>
          <w:rtl w:val="0"/>
          <w:cs w:val="0"/>
          <w:lang w:val="sk-SK" w:eastAsia="sk-SK" w:bidi="ar-SA"/>
        </w:rPr>
        <w:t>, 24.1.2025).“.“.</w:t>
      </w:r>
    </w:p>
    <w:p w:rsidR="008C7147" w:rsidP="008C7147">
      <w:pPr>
        <w:framePr w:wrap="auto"/>
        <w:widowControl w:val="0"/>
        <w:autoSpaceDE w:val="0"/>
        <w:autoSpaceDN w:val="0"/>
        <w:bidi w:val="0"/>
        <w:adjustRightInd w:val="0"/>
        <w:ind w:left="0" w:right="0" w:firstLine="426"/>
        <w:jc w:val="both"/>
        <w:textAlignment w:val="auto"/>
        <w:rPr>
          <w:rFonts w:ascii="Times New Roman" w:eastAsia="Times New Roman" w:hAnsi="Times New Roman" w:cs="Times New Roman" w:hint="cs"/>
          <w:bCs/>
          <w:rtl w:val="0"/>
          <w:cs w:val="0"/>
          <w:lang w:val="sk-SK" w:eastAsia="sk-SK" w:bidi="ar-SA"/>
        </w:rPr>
      </w:pPr>
    </w:p>
    <w:p w:rsidR="008C7147" w:rsidRPr="00FE0FEA" w:rsidP="008C7147">
      <w:pPr>
        <w:framePr w:wrap="auto"/>
        <w:widowControl w:val="0"/>
        <w:autoSpaceDE w:val="0"/>
        <w:autoSpaceDN w:val="0"/>
        <w:bidi w:val="0"/>
        <w:adjustRightInd w:val="0"/>
        <w:ind w:left="0" w:right="0" w:firstLine="426"/>
        <w:jc w:val="both"/>
        <w:textAlignment w:val="auto"/>
        <w:rPr>
          <w:rFonts w:ascii="Times New Roman" w:eastAsia="Times New Roman" w:hAnsi="Times New Roman" w:cs="Times New Roman" w:hint="cs"/>
          <w:bCs/>
          <w:rtl w:val="0"/>
          <w:cs w:val="0"/>
          <w:lang w:val="sk-SK" w:eastAsia="sk-SK" w:bidi="ar-SA"/>
        </w:rPr>
      </w:pPr>
      <w:r>
        <w:rPr>
          <w:rFonts w:ascii="Times New Roman" w:eastAsia="Times New Roman" w:hAnsi="Times New Roman" w:cs="Times New Roman" w:hint="cs"/>
          <w:bCs/>
          <w:sz w:val="24"/>
          <w:szCs w:val="24"/>
          <w:rtl w:val="0"/>
          <w:cs w:val="0"/>
          <w:lang w:val="sk-SK" w:eastAsia="sk-SK" w:bidi="ar-SA"/>
        </w:rPr>
        <w:t>Nasledujúci článok sa primerane prečísluje.</w:t>
      </w:r>
    </w:p>
    <w:p w:rsidR="008C7147" w:rsidP="008C7147">
      <w:pPr>
        <w:framePr w:wrap="auto"/>
        <w:widowControl w:val="0"/>
        <w:autoSpaceDE w:val="0"/>
        <w:autoSpaceDN w:val="0"/>
        <w:bidi w:val="0"/>
        <w:adjustRightInd w:val="0"/>
        <w:ind w:left="2832" w:right="0" w:firstLine="66"/>
        <w:jc w:val="both"/>
        <w:textAlignment w:val="auto"/>
        <w:rPr>
          <w:rFonts w:ascii="Times New Roman" w:eastAsia="Times New Roman" w:hAnsi="Times New Roman" w:cs="Times New Roman" w:hint="cs"/>
          <w:b/>
          <w:bCs/>
          <w:rtl w:val="0"/>
          <w:cs w:val="0"/>
          <w:lang w:val="sk-SK" w:eastAsia="sk-SK" w:bidi="ar-SA"/>
        </w:rPr>
      </w:pPr>
    </w:p>
    <w:p w:rsidR="008C7147" w:rsidP="008C7147">
      <w:pPr>
        <w:framePr w:wrap="auto"/>
        <w:widowControl w:val="0"/>
        <w:autoSpaceDE w:val="0"/>
        <w:autoSpaceDN w:val="0"/>
        <w:bidi w:val="0"/>
        <w:adjustRightInd w:val="0"/>
        <w:ind w:left="2127" w:right="0"/>
        <w:jc w:val="both"/>
        <w:textAlignment w:val="auto"/>
        <w:rPr>
          <w:rFonts w:ascii="Arial" w:eastAsia="Times New Roman" w:hAnsi="Arial" w:cs="Arial" w:hint="cs"/>
          <w:rtl w:val="0"/>
          <w:cs w:val="0"/>
          <w:lang w:val="sk-SK" w:eastAsia="sk-SK" w:bidi="ar-SA"/>
        </w:rPr>
      </w:pPr>
      <w:r>
        <w:rPr>
          <w:rFonts w:ascii="Times New Roman" w:eastAsia="Times New Roman" w:hAnsi="Times New Roman" w:cs="Times New Roman" w:hint="cs"/>
          <w:bCs/>
          <w:sz w:val="24"/>
          <w:szCs w:val="24"/>
          <w:rtl w:val="0"/>
          <w:cs w:val="0"/>
          <w:lang w:val="sk-SK" w:eastAsia="sk-SK" w:bidi="ar-SA"/>
        </w:rPr>
        <w:t>V bode 1 sa navrhuje doplniť</w:t>
      </w:r>
      <w:r w:rsidRPr="00AB15DA">
        <w:rPr>
          <w:rFonts w:ascii="Times New Roman" w:eastAsia="Times New Roman" w:hAnsi="Times New Roman" w:cs="Times New Roman" w:hint="cs"/>
          <w:bCs/>
          <w:sz w:val="24"/>
          <w:szCs w:val="24"/>
          <w:rtl w:val="0"/>
          <w:cs w:val="0"/>
          <w:lang w:val="sk-SK" w:eastAsia="sk-SK" w:bidi="ar-SA"/>
        </w:rPr>
        <w:t xml:space="preserve"> účel</w:t>
      </w:r>
      <w:r>
        <w:rPr>
          <w:rFonts w:ascii="Times New Roman" w:eastAsia="Times New Roman" w:hAnsi="Times New Roman" w:cs="Times New Roman" w:hint="cs"/>
          <w:bCs/>
          <w:sz w:val="24"/>
          <w:szCs w:val="24"/>
          <w:rtl w:val="0"/>
          <w:cs w:val="0"/>
          <w:lang w:val="sk-SK" w:eastAsia="sk-SK" w:bidi="ar-SA"/>
        </w:rPr>
        <w:t>y</w:t>
      </w:r>
      <w:r w:rsidRPr="00AB15DA">
        <w:rPr>
          <w:rFonts w:ascii="Times New Roman" w:eastAsia="Times New Roman" w:hAnsi="Times New Roman" w:cs="Times New Roman" w:hint="cs"/>
          <w:bCs/>
          <w:sz w:val="24"/>
          <w:szCs w:val="24"/>
          <w:rtl w:val="0"/>
          <w:cs w:val="0"/>
          <w:lang w:val="sk-SK" w:eastAsia="sk-SK" w:bidi="ar-SA"/>
        </w:rPr>
        <w:t xml:space="preserve"> poskytovania dotácií v oblasti železničnej nákladnej dopravy </w:t>
      </w:r>
      <w:r w:rsidRPr="006D1DC0">
        <w:rPr>
          <w:rFonts w:ascii="Times New Roman" w:eastAsia="Times New Roman" w:hAnsi="Times New Roman" w:cs="Times New Roman" w:hint="cs"/>
          <w:bCs/>
          <w:sz w:val="24"/>
          <w:szCs w:val="24"/>
          <w:rtl w:val="0"/>
          <w:cs w:val="0"/>
          <w:lang w:val="sk-SK" w:eastAsia="sk-SK" w:bidi="ar-SA"/>
        </w:rPr>
        <w:t xml:space="preserve">ako najudržateľnejšieho motorizovaného druhu dopravy a tak prispieť k vytvoreniu efektívneho a trvalo udržateľného dopravného systému, ktorý je najšetrnejší k životnému prostrediu a ktorý má zásadný význam pre dosiahnutie cieľov Európskej zelenej dohody, </w:t>
      </w:r>
      <w:r>
        <w:rPr>
          <w:rFonts w:ascii="Times New Roman" w:eastAsia="Times New Roman" w:hAnsi="Times New Roman" w:cs="Times New Roman" w:hint="cs"/>
          <w:bCs/>
          <w:sz w:val="24"/>
          <w:szCs w:val="24"/>
          <w:rtl w:val="0"/>
          <w:cs w:val="0"/>
          <w:lang w:val="sk-SK" w:eastAsia="sk-SK" w:bidi="ar-SA"/>
        </w:rPr>
        <w:t>v ktorej</w:t>
      </w:r>
      <w:r w:rsidRPr="00AB15DA">
        <w:rPr>
          <w:rFonts w:ascii="Times New Roman" w:eastAsia="Times New Roman" w:hAnsi="Times New Roman" w:cs="Times New Roman" w:hint="cs"/>
          <w:bCs/>
          <w:sz w:val="24"/>
          <w:szCs w:val="24"/>
          <w:rtl w:val="0"/>
          <w:cs w:val="0"/>
          <w:lang w:val="sk-SK" w:eastAsia="sk-SK" w:bidi="ar-SA"/>
        </w:rPr>
        <w:t xml:space="preserve"> sa zdôrazňuje </w:t>
      </w:r>
      <w:r>
        <w:rPr>
          <w:rFonts w:ascii="Times New Roman" w:eastAsia="Times New Roman" w:hAnsi="Times New Roman" w:cs="Times New Roman" w:hint="cs"/>
          <w:bCs/>
          <w:sz w:val="24"/>
          <w:szCs w:val="24"/>
          <w:rtl w:val="0"/>
          <w:cs w:val="0"/>
          <w:lang w:val="sk-SK" w:eastAsia="sk-SK" w:bidi="ar-SA"/>
        </w:rPr>
        <w:t xml:space="preserve"> </w:t>
      </w:r>
      <w:r w:rsidRPr="00AB15DA">
        <w:rPr>
          <w:rFonts w:ascii="Times New Roman" w:eastAsia="Times New Roman" w:hAnsi="Times New Roman" w:cs="Times New Roman" w:hint="cs"/>
          <w:bCs/>
          <w:sz w:val="24"/>
          <w:szCs w:val="24"/>
          <w:rtl w:val="0"/>
          <w:cs w:val="0"/>
          <w:lang w:val="sk-SK" w:eastAsia="sk-SK" w:bidi="ar-SA"/>
        </w:rPr>
        <w:t>potreba znižovania emisií a</w:t>
      </w:r>
      <w:r>
        <w:rPr>
          <w:rFonts w:ascii="Times New Roman" w:eastAsia="Times New Roman" w:hAnsi="Times New Roman" w:cs="Times New Roman" w:hint="cs"/>
          <w:bCs/>
          <w:sz w:val="24"/>
          <w:szCs w:val="24"/>
          <w:rtl w:val="0"/>
          <w:cs w:val="0"/>
          <w:lang w:val="sk-SK" w:eastAsia="sk-SK" w:bidi="ar-SA"/>
        </w:rPr>
        <w:t xml:space="preserve"> </w:t>
      </w:r>
      <w:r w:rsidRPr="00AB15DA">
        <w:rPr>
          <w:rFonts w:ascii="Times New Roman" w:eastAsia="Times New Roman" w:hAnsi="Times New Roman" w:cs="Times New Roman" w:hint="cs"/>
          <w:bCs/>
          <w:sz w:val="24"/>
          <w:szCs w:val="24"/>
          <w:rtl w:val="0"/>
          <w:cs w:val="0"/>
          <w:lang w:val="sk-SK" w:eastAsia="sk-SK" w:bidi="ar-SA"/>
        </w:rPr>
        <w:t>znečistenia</w:t>
      </w:r>
      <w:r>
        <w:rPr>
          <w:rFonts w:ascii="Times New Roman" w:eastAsia="Times New Roman" w:hAnsi="Times New Roman" w:cs="Times New Roman" w:hint="cs"/>
          <w:bCs/>
          <w:sz w:val="24"/>
          <w:szCs w:val="24"/>
          <w:rtl w:val="0"/>
          <w:cs w:val="0"/>
          <w:lang w:val="sk-SK" w:eastAsia="sk-SK" w:bidi="ar-SA"/>
        </w:rPr>
        <w:t xml:space="preserve"> životného prostredia. </w:t>
      </w:r>
      <w:r w:rsidRPr="006D1DC0">
        <w:rPr>
          <w:rFonts w:ascii="Times New Roman" w:eastAsia="Times New Roman" w:hAnsi="Times New Roman" w:cs="Times New Roman" w:hint="cs"/>
          <w:bCs/>
          <w:sz w:val="24"/>
          <w:szCs w:val="24"/>
          <w:rtl w:val="0"/>
          <w:cs w:val="0"/>
          <w:lang w:val="sk-SK" w:eastAsia="sk-SK" w:bidi="ar-SA"/>
        </w:rPr>
        <w:t>Podpora železničných nákladných dopravcov bude viesť k efektívnejšej, bezpečnejšej a ekologickejšej nákladnej doprave, čím sa podporí rozvoj konkurencieschopnejšieho a udržateľnejšieho dopravného systému</w:t>
      </w:r>
      <w:r w:rsidRPr="00F93E4F">
        <w:rPr>
          <w:rFonts w:ascii="Times New Roman" w:eastAsia="Times New Roman" w:hAnsi="Times New Roman" w:cs="Times New Roman" w:hint="cs"/>
          <w:bCs/>
          <w:sz w:val="24"/>
          <w:szCs w:val="24"/>
          <w:rtl w:val="0"/>
          <w:cs w:val="0"/>
          <w:lang w:val="sk-SK" w:eastAsia="sk-SK" w:bidi="ar-SA"/>
        </w:rPr>
        <w:t xml:space="preserve"> </w:t>
      </w:r>
      <w:r>
        <w:rPr>
          <w:rFonts w:ascii="Times New Roman" w:eastAsia="Times New Roman" w:hAnsi="Times New Roman" w:cs="Times New Roman" w:hint="cs"/>
          <w:bCs/>
          <w:sz w:val="24"/>
          <w:szCs w:val="24"/>
          <w:rtl w:val="0"/>
          <w:cs w:val="0"/>
          <w:lang w:val="sk-SK" w:eastAsia="sk-SK" w:bidi="ar-SA"/>
        </w:rPr>
        <w:t xml:space="preserve">s cieľom zvýšiť </w:t>
      </w:r>
      <w:r w:rsidRPr="00AB15DA">
        <w:rPr>
          <w:rFonts w:ascii="Times New Roman" w:eastAsia="Times New Roman" w:hAnsi="Times New Roman" w:cs="Times New Roman" w:hint="cs"/>
          <w:bCs/>
          <w:sz w:val="24"/>
          <w:szCs w:val="24"/>
          <w:rtl w:val="0"/>
          <w:cs w:val="0"/>
          <w:lang w:val="sk-SK" w:eastAsia="sk-SK" w:bidi="ar-SA"/>
        </w:rPr>
        <w:t>podiel železničnej dopravy na nákladnej preprave.</w:t>
      </w:r>
    </w:p>
    <w:p w:rsidR="008C7147" w:rsidP="008C7147">
      <w:pPr>
        <w:framePr w:wrap="auto"/>
        <w:widowControl w:val="0"/>
        <w:autoSpaceDE w:val="0"/>
        <w:autoSpaceDN w:val="0"/>
        <w:bidi w:val="0"/>
        <w:adjustRightInd w:val="0"/>
        <w:ind w:left="2127" w:right="0"/>
        <w:jc w:val="both"/>
        <w:textAlignment w:val="auto"/>
        <w:rPr>
          <w:rFonts w:ascii="Times New Roman" w:eastAsia="Times New Roman" w:hAnsi="Times New Roman" w:cs="Times New Roman" w:hint="cs"/>
          <w:bCs/>
          <w:rtl w:val="0"/>
          <w:cs w:val="0"/>
          <w:lang w:val="sk-SK" w:eastAsia="sk-SK" w:bidi="ar-SA"/>
        </w:rPr>
      </w:pPr>
      <w:r>
        <w:rPr>
          <w:rFonts w:ascii="Times New Roman" w:eastAsia="Times New Roman" w:hAnsi="Times New Roman" w:cs="Times New Roman" w:hint="cs"/>
          <w:bCs/>
          <w:sz w:val="24"/>
          <w:szCs w:val="24"/>
          <w:rtl w:val="0"/>
          <w:cs w:val="0"/>
          <w:lang w:val="sk-SK" w:eastAsia="sk-SK" w:bidi="ar-SA"/>
        </w:rPr>
        <w:t xml:space="preserve">V bode 2 sa navrhuje legislatívnotechnická úprava v nadväznosti na úpravu v bode 1. </w:t>
      </w:r>
    </w:p>
    <w:p w:rsidR="008C7147" w:rsidP="008C7147">
      <w:pPr>
        <w:framePr w:wrap="auto"/>
        <w:widowControl w:val="0"/>
        <w:autoSpaceDE w:val="0"/>
        <w:autoSpaceDN w:val="0"/>
        <w:bidi w:val="0"/>
        <w:adjustRightInd w:val="0"/>
        <w:ind w:left="2127" w:right="0"/>
        <w:jc w:val="both"/>
        <w:textAlignment w:val="auto"/>
        <w:rPr>
          <w:rFonts w:ascii="Times New Roman" w:eastAsia="Times New Roman" w:hAnsi="Times New Roman" w:cs="Times New Roman" w:hint="cs"/>
          <w:bCs/>
          <w:rtl w:val="0"/>
          <w:cs w:val="0"/>
          <w:lang w:val="sk-SK" w:eastAsia="sk-SK" w:bidi="ar-SA"/>
        </w:rPr>
      </w:pPr>
      <w:r>
        <w:rPr>
          <w:rFonts w:ascii="Times New Roman" w:eastAsia="Times New Roman" w:hAnsi="Times New Roman" w:cs="Times New Roman" w:hint="cs"/>
          <w:bCs/>
          <w:sz w:val="24"/>
          <w:szCs w:val="24"/>
          <w:rtl w:val="0"/>
          <w:cs w:val="0"/>
          <w:lang w:val="sk-SK" w:eastAsia="sk-SK" w:bidi="ar-SA"/>
        </w:rPr>
        <w:t>V bode 3 sa navrhuje upraviť splnomocnenie  v súvislosti s bodom 1.</w:t>
      </w:r>
    </w:p>
    <w:p w:rsidR="008C7147" w:rsidP="008C7147">
      <w:pPr>
        <w:framePr w:wrap="auto"/>
        <w:widowControl w:val="0"/>
        <w:autoSpaceDE w:val="0"/>
        <w:autoSpaceDN w:val="0"/>
        <w:bidi w:val="0"/>
        <w:adjustRightInd w:val="0"/>
        <w:ind w:left="2127" w:right="0"/>
        <w:jc w:val="both"/>
        <w:textAlignment w:val="auto"/>
        <w:rPr>
          <w:rFonts w:ascii="Times New Roman" w:eastAsia="Times New Roman" w:hAnsi="Times New Roman" w:cs="Times New Roman" w:hint="cs"/>
          <w:bCs/>
          <w:rtl w:val="0"/>
          <w:cs w:val="0"/>
          <w:lang w:val="sk-SK" w:eastAsia="sk-SK" w:bidi="ar-SA"/>
        </w:rPr>
      </w:pPr>
      <w:r>
        <w:rPr>
          <w:rFonts w:ascii="Times New Roman" w:eastAsia="Times New Roman" w:hAnsi="Times New Roman" w:cs="Times New Roman" w:hint="cs"/>
          <w:bCs/>
          <w:sz w:val="24"/>
          <w:szCs w:val="24"/>
          <w:rtl w:val="0"/>
          <w:cs w:val="0"/>
          <w:lang w:val="sk-SK" w:eastAsia="sk-SK" w:bidi="ar-SA"/>
        </w:rPr>
        <w:t>V bode 4 sa navrhuje  upraviť vzťah všeobecného predpisu k osobitnej právnej úprave.</w:t>
      </w:r>
    </w:p>
    <w:p w:rsidR="008C7147" w:rsidP="008C7147">
      <w:pPr>
        <w:framePr w:wrap="auto"/>
        <w:widowControl w:val="0"/>
        <w:autoSpaceDE w:val="0"/>
        <w:autoSpaceDN w:val="0"/>
        <w:bidi w:val="0"/>
        <w:adjustRightInd w:val="0"/>
        <w:ind w:left="2127" w:right="0"/>
        <w:jc w:val="both"/>
        <w:textAlignment w:val="auto"/>
        <w:rPr>
          <w:rFonts w:ascii="Times New Roman" w:eastAsia="Times New Roman" w:hAnsi="Times New Roman" w:cs="Times New Roman" w:hint="cs"/>
          <w:bCs/>
          <w:rtl w:val="0"/>
          <w:cs w:val="0"/>
          <w:lang w:val="sk-SK" w:eastAsia="sk-SK" w:bidi="ar-SA"/>
        </w:rPr>
      </w:pPr>
      <w:r>
        <w:rPr>
          <w:rFonts w:ascii="Times New Roman" w:eastAsia="Times New Roman" w:hAnsi="Times New Roman" w:cs="Times New Roman" w:hint="cs"/>
          <w:bCs/>
          <w:sz w:val="24"/>
          <w:szCs w:val="24"/>
          <w:rtl w:val="0"/>
          <w:cs w:val="0"/>
          <w:lang w:val="sk-SK" w:eastAsia="sk-SK" w:bidi="ar-SA"/>
        </w:rPr>
        <w:t>V bode 5 sa navrhujú doplniť do transpozičnej prílohy odkazy na delegované smernice v súlade s čl. 2 ods. 1 oboch delegovaných smerníc</w:t>
      </w:r>
      <w:r w:rsidRPr="00ED01E4">
        <w:rPr>
          <w:rFonts w:ascii="Times New Roman" w:eastAsia="Times New Roman" w:hAnsi="Times New Roman" w:cs="Times New Roman" w:hint="cs"/>
          <w:bCs/>
          <w:sz w:val="24"/>
          <w:szCs w:val="24"/>
          <w:rtl w:val="0"/>
          <w:cs w:val="0"/>
          <w:lang w:val="sk-SK" w:eastAsia="sk-SK" w:bidi="ar-SA"/>
        </w:rPr>
        <w:t xml:space="preserve"> </w:t>
      </w:r>
      <w:r>
        <w:rPr>
          <w:rFonts w:ascii="Times New Roman" w:eastAsia="Times New Roman" w:hAnsi="Times New Roman" w:cs="Times New Roman" w:hint="cs"/>
          <w:bCs/>
          <w:sz w:val="24"/>
          <w:szCs w:val="24"/>
          <w:rtl w:val="0"/>
          <w:cs w:val="0"/>
          <w:lang w:val="sk-SK" w:eastAsia="sk-SK" w:bidi="ar-SA"/>
        </w:rPr>
        <w:t>z dôvodu ich úplnej transpozície.</w:t>
      </w:r>
    </w:p>
    <w:p w:rsidR="008C7147" w:rsidRPr="008C7147" w:rsidP="008C7147">
      <w:pPr>
        <w:framePr w:wrap="auto"/>
        <w:widowControl/>
        <w:autoSpaceDE/>
        <w:autoSpaceDN/>
        <w:bidi w:val="0"/>
        <w:adjustRightInd/>
        <w:spacing w:after="120"/>
        <w:ind w:left="2160" w:right="0"/>
        <w:jc w:val="both"/>
        <w:textAlignment w:val="auto"/>
        <w:rPr>
          <w:rFonts w:ascii="Times New Roman" w:eastAsia="Times New Roman" w:hAnsi="Times New Roman" w:cs="Times New Roman" w:hint="cs"/>
          <w:b/>
          <w:rtl w:val="0"/>
          <w:cs w:val="0"/>
          <w:lang w:val="sk-SK" w:eastAsia="sk-SK" w:bidi="ar-SA"/>
        </w:rPr>
      </w:pPr>
      <w:r w:rsidRPr="008C7147">
        <w:rPr>
          <w:rFonts w:ascii="Times New Roman" w:eastAsia="Times New Roman" w:hAnsi="Times New Roman" w:cs="Times New Roman" w:hint="cs"/>
          <w:b/>
          <w:sz w:val="24"/>
          <w:szCs w:val="24"/>
          <w:rtl w:val="0"/>
          <w:cs w:val="0"/>
          <w:lang w:val="sk-SK" w:eastAsia="sk-SK" w:bidi="ar-SA"/>
        </w:rPr>
        <w:t>Výbor NR SR pre hospodárske záležitosti</w:t>
      </w:r>
    </w:p>
    <w:p w:rsidR="008C7147" w:rsidP="008C7147">
      <w:pPr>
        <w:framePr w:wrap="auto"/>
        <w:widowControl/>
        <w:autoSpaceDE/>
        <w:autoSpaceDN/>
        <w:bidi w:val="0"/>
        <w:adjustRightInd/>
        <w:spacing w:after="120"/>
        <w:ind w:left="1440" w:right="0" w:firstLine="720"/>
        <w:jc w:val="both"/>
        <w:textAlignment w:val="auto"/>
        <w:rPr>
          <w:rFonts w:ascii="Times New Roman" w:eastAsia="Times New Roman" w:hAnsi="Times New Roman" w:cs="Times New Roman" w:hint="cs"/>
          <w:b/>
          <w:i/>
          <w:rtl w:val="0"/>
          <w:cs w:val="0"/>
          <w:lang w:val="sk-SK" w:eastAsia="sk-SK" w:bidi="ar-SA"/>
        </w:rPr>
      </w:pPr>
      <w:r w:rsidRPr="006223A7">
        <w:rPr>
          <w:rFonts w:ascii="Times New Roman" w:eastAsia="Times New Roman" w:hAnsi="Times New Roman" w:cs="Times New Roman" w:hint="cs"/>
          <w:b/>
          <w:i/>
          <w:sz w:val="24"/>
          <w:szCs w:val="24"/>
          <w:rtl w:val="0"/>
          <w:cs w:val="0"/>
          <w:lang w:val="sk-SK" w:eastAsia="sk-SK" w:bidi="ar-SA"/>
        </w:rPr>
        <w:t>Gestorský výbor odporúča schváliť</w:t>
      </w:r>
    </w:p>
    <w:p w:rsidR="008C7147" w:rsidRPr="00267163" w:rsidP="008C7147">
      <w:pPr>
        <w:framePr w:wrap="auto"/>
        <w:widowControl/>
        <w:numPr>
          <w:numId w:val="48"/>
        </w:numPr>
        <w:autoSpaceDE/>
        <w:autoSpaceDN/>
        <w:bidi w:val="0"/>
        <w:adjustRightInd/>
        <w:spacing w:line="360" w:lineRule="auto"/>
        <w:ind w:left="426" w:right="0"/>
        <w:contextualSpacing/>
        <w:jc w:val="both"/>
        <w:textAlignment w:val="auto"/>
        <w:rPr>
          <w:rFonts w:ascii="Times New Roman" w:eastAsia="Times New Roman" w:hAnsi="Times New Roman" w:cs="Times New Roman" w:hint="cs"/>
          <w:noProof/>
          <w:rtl w:val="0"/>
          <w:cs w:val="0"/>
          <w:lang w:val="sk-SK" w:eastAsia="sk-SK" w:bidi="ar-SA"/>
        </w:rPr>
      </w:pPr>
      <w:r w:rsidRPr="00267163">
        <w:rPr>
          <w:rFonts w:ascii="Times New Roman" w:eastAsia="Times New Roman" w:hAnsi="Times New Roman" w:cs="Times New Roman" w:hint="cs"/>
          <w:noProof/>
          <w:sz w:val="24"/>
          <w:szCs w:val="24"/>
          <w:rtl w:val="0"/>
          <w:cs w:val="0"/>
          <w:lang w:val="sk-SK" w:eastAsia="sk-SK" w:bidi="ar-SA"/>
        </w:rPr>
        <w:t>V čl. IV sa slovo „</w:t>
      </w:r>
      <w:r w:rsidRPr="00267163">
        <w:rPr>
          <w:rFonts w:ascii="Times New Roman" w:eastAsia="Times New Roman" w:hAnsi="Times New Roman" w:cs="Times New Roman" w:hint="cs"/>
          <w:noProof/>
          <w:sz w:val="24"/>
          <w:szCs w:val="24"/>
          <w:shd w:val="clear" w:color="auto" w:fill="FFFFFF"/>
          <w:rtl w:val="0"/>
          <w:cs w:val="0"/>
          <w:lang w:val="sk-SK" w:eastAsia="sk-SK" w:bidi="ar-SA"/>
        </w:rPr>
        <w:t>júla“ nahrádza slovom „augusta“.</w:t>
      </w:r>
    </w:p>
    <w:p w:rsidR="008C7147" w:rsidRPr="00267163" w:rsidP="008C7147">
      <w:pPr>
        <w:framePr w:wrap="auto"/>
        <w:widowControl/>
        <w:autoSpaceDE/>
        <w:autoSpaceDN/>
        <w:bidi w:val="0"/>
        <w:adjustRightInd/>
        <w:spacing w:line="360" w:lineRule="auto"/>
        <w:ind w:left="426" w:right="0"/>
        <w:jc w:val="both"/>
        <w:textAlignment w:val="auto"/>
        <w:rPr>
          <w:rFonts w:ascii="Times New Roman" w:eastAsia="Times New Roman" w:hAnsi="Times New Roman" w:cs="Times New Roman" w:hint="cs"/>
          <w:noProof/>
          <w:rtl w:val="0"/>
          <w:cs w:val="0"/>
          <w:lang w:val="sk-SK" w:eastAsia="sk-SK" w:bidi="ar-SA"/>
        </w:rPr>
      </w:pPr>
      <w:r w:rsidRPr="00267163">
        <w:rPr>
          <w:rFonts w:ascii="Times New Roman" w:eastAsia="Times New Roman" w:hAnsi="Times New Roman" w:cs="Times New Roman" w:hint="cs"/>
          <w:noProof/>
          <w:sz w:val="24"/>
          <w:szCs w:val="24"/>
          <w:rtl w:val="0"/>
          <w:cs w:val="0"/>
          <w:lang w:val="sk-SK" w:eastAsia="sk-SK" w:bidi="ar-SA"/>
        </w:rPr>
        <w:t>V tejto súvislosti v čl. I v bode 55. v § 43j v nadpise sa slovo „júl</w:t>
      </w:r>
      <w:r w:rsidRPr="00267163">
        <w:rPr>
          <w:rFonts w:ascii="Times New Roman" w:eastAsia="Times New Roman" w:hAnsi="Times New Roman" w:cs="Times New Roman" w:hint="cs"/>
          <w:noProof/>
          <w:sz w:val="24"/>
          <w:szCs w:val="24"/>
          <w:shd w:val="clear" w:color="auto" w:fill="FFFFFF"/>
          <w:rtl w:val="0"/>
          <w:cs w:val="0"/>
          <w:lang w:val="sk-SK" w:eastAsia="sk-SK" w:bidi="ar-SA"/>
        </w:rPr>
        <w:t xml:space="preserve">a“ nahrádza slovom „augusta“ </w:t>
      </w:r>
      <w:r w:rsidRPr="00267163">
        <w:rPr>
          <w:rFonts w:ascii="Times New Roman" w:eastAsia="Times New Roman" w:hAnsi="Times New Roman" w:cs="Times New Roman" w:hint="cs"/>
          <w:noProof/>
          <w:sz w:val="24"/>
          <w:szCs w:val="24"/>
          <w:rtl w:val="0"/>
          <w:cs w:val="0"/>
          <w:lang w:val="sk-SK" w:eastAsia="sk-SK" w:bidi="ar-SA"/>
        </w:rPr>
        <w:t>a v odsekoch 1 a 2 sa slová „30. júna</w:t>
      </w:r>
      <w:r w:rsidRPr="00267163">
        <w:rPr>
          <w:rFonts w:ascii="Times New Roman" w:eastAsia="Times New Roman" w:hAnsi="Times New Roman" w:cs="Times New Roman" w:hint="cs"/>
          <w:noProof/>
          <w:sz w:val="24"/>
          <w:szCs w:val="24"/>
          <w:shd w:val="clear" w:color="auto" w:fill="FFFFFF"/>
          <w:rtl w:val="0"/>
          <w:cs w:val="0"/>
          <w:lang w:val="sk-SK" w:eastAsia="sk-SK" w:bidi="ar-SA"/>
        </w:rPr>
        <w:t>“ nahrádzajú slovami „31. júla“.</w:t>
      </w:r>
    </w:p>
    <w:p w:rsidR="008C7147" w:rsidRPr="00267163" w:rsidP="008C7147">
      <w:pPr>
        <w:framePr w:wrap="auto"/>
        <w:widowControl/>
        <w:autoSpaceDE/>
        <w:autoSpaceDN/>
        <w:bidi w:val="0"/>
        <w:adjustRightInd/>
        <w:ind w:left="2127" w:right="0"/>
        <w:jc w:val="both"/>
        <w:textAlignment w:val="auto"/>
        <w:rPr>
          <w:rFonts w:ascii="Times New Roman" w:eastAsia="Times New Roman" w:hAnsi="Times New Roman" w:cs="Times New Roman" w:hint="cs"/>
          <w:noProof/>
          <w:rtl w:val="0"/>
          <w:cs w:val="0"/>
          <w:lang w:val="sk-SK" w:eastAsia="sk-SK" w:bidi="ar-SA"/>
        </w:rPr>
      </w:pPr>
      <w:r w:rsidRPr="00267163">
        <w:rPr>
          <w:rFonts w:ascii="Times New Roman" w:eastAsia="Times New Roman" w:hAnsi="Times New Roman" w:cs="Times New Roman" w:hint="cs"/>
          <w:noProof/>
          <w:sz w:val="24"/>
          <w:szCs w:val="24"/>
          <w:rtl w:val="0"/>
          <w:cs w:val="0"/>
          <w:lang w:val="sk-SK" w:eastAsia="sk-SK" w:bidi="ar-SA"/>
        </w:rPr>
        <w:t xml:space="preserve">Posunutie účinnosti a úprava súvisiacich prechodných ustanovení zohľadňuje zákonné lehoty v legislatívnom procese schvaľovania zákona ako aj potrebnú legisvakanciu. </w:t>
      </w:r>
    </w:p>
    <w:p w:rsidR="008C7147" w:rsidP="008C7147">
      <w:pPr>
        <w:framePr w:wrap="auto"/>
        <w:widowControl w:val="0"/>
        <w:autoSpaceDE w:val="0"/>
        <w:autoSpaceDN w:val="0"/>
        <w:bidi w:val="0"/>
        <w:adjustRightInd w:val="0"/>
        <w:spacing w:line="360" w:lineRule="auto"/>
        <w:ind w:left="0" w:right="0"/>
        <w:jc w:val="both"/>
        <w:textAlignment w:val="auto"/>
        <w:rPr>
          <w:rFonts w:ascii="Times New Roman" w:eastAsia="Times New Roman" w:hAnsi="Times New Roman" w:cs="Times New Roman" w:hint="cs"/>
          <w:rtl w:val="0"/>
          <w:cs w:val="0"/>
          <w:lang w:val="sk-SK" w:eastAsia="sk-SK" w:bidi="ar-SA"/>
        </w:rPr>
      </w:pPr>
    </w:p>
    <w:p w:rsidR="008C7147" w:rsidRPr="008C7147" w:rsidP="008C7147">
      <w:pPr>
        <w:framePr w:wrap="auto"/>
        <w:widowControl/>
        <w:autoSpaceDE/>
        <w:autoSpaceDN/>
        <w:bidi w:val="0"/>
        <w:adjustRightInd/>
        <w:ind w:left="2160" w:right="0"/>
        <w:jc w:val="both"/>
        <w:textAlignment w:val="auto"/>
        <w:rPr>
          <w:rFonts w:ascii="Times New Roman" w:eastAsia="Times New Roman" w:hAnsi="Times New Roman" w:cs="Times New Roman" w:hint="cs"/>
          <w:b/>
          <w:rtl w:val="0"/>
          <w:cs w:val="0"/>
          <w:lang w:val="sk-SK" w:eastAsia="sk-SK" w:bidi="ar-SA"/>
        </w:rPr>
      </w:pPr>
      <w:r w:rsidRPr="008C7147">
        <w:rPr>
          <w:rFonts w:ascii="Times New Roman" w:eastAsia="Times New Roman" w:hAnsi="Times New Roman" w:cs="Times New Roman" w:hint="cs"/>
          <w:b/>
          <w:sz w:val="24"/>
          <w:szCs w:val="24"/>
          <w:rtl w:val="0"/>
          <w:cs w:val="0"/>
          <w:lang w:val="sk-SK" w:eastAsia="sk-SK" w:bidi="ar-SA"/>
        </w:rPr>
        <w:t>Ústavnoprávny výbor NR SR</w:t>
      </w:r>
    </w:p>
    <w:p w:rsidR="008C7147" w:rsidRPr="008C7147" w:rsidP="008C7147">
      <w:pPr>
        <w:framePr w:wrap="auto"/>
        <w:widowControl/>
        <w:autoSpaceDE/>
        <w:autoSpaceDN/>
        <w:bidi w:val="0"/>
        <w:adjustRightInd/>
        <w:ind w:left="2160" w:right="0"/>
        <w:jc w:val="both"/>
        <w:textAlignment w:val="auto"/>
        <w:rPr>
          <w:rStyle w:val="DefaultParagraphFont"/>
          <w:rFonts w:ascii="Times New Roman" w:eastAsia="Times New Roman" w:hAnsi="Times New Roman" w:cs="Times New Roman" w:hint="cs"/>
          <w:b/>
          <w:color w:val="000000"/>
          <w:rtl w:val="0"/>
          <w:cs w:val="0"/>
          <w:lang w:val="sk-SK" w:eastAsia="sk-SK" w:bidi="ar-SA"/>
        </w:rPr>
      </w:pPr>
      <w:r w:rsidRPr="008C7147">
        <w:rPr>
          <w:rFonts w:ascii="Times New Roman" w:eastAsia="Times New Roman" w:hAnsi="Times New Roman" w:cs="Times New Roman" w:hint="cs"/>
          <w:b/>
          <w:sz w:val="24"/>
          <w:szCs w:val="24"/>
          <w:rtl w:val="0"/>
          <w:cs w:val="0"/>
          <w:lang w:val="sk-SK" w:eastAsia="sk-SK" w:bidi="ar-SA"/>
        </w:rPr>
        <w:t xml:space="preserve">Výbor NR SR </w:t>
      </w:r>
      <w:r w:rsidRPr="008C7147">
        <w:rPr>
          <w:rStyle w:val="DefaultParagraphFont"/>
          <w:rFonts w:ascii="Times New Roman" w:eastAsia="Times New Roman" w:hAnsi="Times New Roman" w:cs="Times New Roman" w:hint="cs"/>
          <w:b/>
          <w:color w:val="000000"/>
          <w:sz w:val="24"/>
          <w:szCs w:val="24"/>
          <w:rtl w:val="0"/>
          <w:cs w:val="0"/>
          <w:lang w:val="sk-SK" w:eastAsia="sk-SK" w:bidi="ar-SA"/>
        </w:rPr>
        <w:t>pre</w:t>
      </w:r>
      <w:r w:rsidRPr="008C7147">
        <w:rPr>
          <w:rStyle w:val="DefaultParagraphFont"/>
          <w:rFonts w:ascii="Times New Roman" w:eastAsia="Times New Roman" w:hAnsi="Times New Roman" w:cs="Times New Roman" w:hint="cs"/>
          <w:b/>
          <w:color w:val="000000"/>
          <w:spacing w:val="77"/>
          <w:sz w:val="24"/>
          <w:szCs w:val="24"/>
          <w:rtl w:val="0"/>
          <w:cs w:val="0"/>
          <w:lang w:val="sk-SK" w:eastAsia="sk-SK" w:bidi="ar-SA"/>
        </w:rPr>
        <w:t xml:space="preserve"> </w:t>
      </w:r>
      <w:r w:rsidRPr="008C7147">
        <w:rPr>
          <w:rStyle w:val="DefaultParagraphFont"/>
          <w:rFonts w:ascii="Times New Roman" w:eastAsia="Times New Roman" w:hAnsi="Times New Roman" w:cs="Times New Roman" w:hint="cs"/>
          <w:b/>
          <w:color w:val="000000"/>
          <w:sz w:val="24"/>
          <w:szCs w:val="24"/>
          <w:rtl w:val="0"/>
          <w:cs w:val="0"/>
          <w:lang w:val="sk-SK" w:eastAsia="sk-SK" w:bidi="ar-SA"/>
        </w:rPr>
        <w:t>pôdohospodárstvo</w:t>
      </w:r>
      <w:r w:rsidRPr="008C7147">
        <w:rPr>
          <w:rStyle w:val="DefaultParagraphFont"/>
          <w:rFonts w:ascii="Times New Roman" w:eastAsia="Times New Roman" w:hAnsi="Times New Roman" w:cs="Times New Roman" w:hint="cs"/>
          <w:b/>
          <w:color w:val="000000"/>
          <w:spacing w:val="77"/>
          <w:sz w:val="24"/>
          <w:szCs w:val="24"/>
          <w:rtl w:val="0"/>
          <w:cs w:val="0"/>
          <w:lang w:val="sk-SK" w:eastAsia="sk-SK" w:bidi="ar-SA"/>
        </w:rPr>
        <w:t xml:space="preserve"> </w:t>
      </w:r>
      <w:r w:rsidRPr="008C7147">
        <w:rPr>
          <w:rStyle w:val="DefaultParagraphFont"/>
          <w:rFonts w:ascii="Times New Roman" w:eastAsia="Times New Roman" w:hAnsi="Times New Roman" w:cs="Times New Roman" w:hint="cs"/>
          <w:b/>
          <w:color w:val="000000"/>
          <w:sz w:val="24"/>
          <w:szCs w:val="24"/>
          <w:rtl w:val="0"/>
          <w:cs w:val="0"/>
          <w:lang w:val="sk-SK" w:eastAsia="sk-SK" w:bidi="ar-SA"/>
        </w:rPr>
        <w:t>a životné prostredie</w:t>
      </w:r>
    </w:p>
    <w:p w:rsidR="008C7147" w:rsidRPr="008C7147" w:rsidP="008C7147">
      <w:pPr>
        <w:framePr w:wrap="auto"/>
        <w:widowControl/>
        <w:autoSpaceDE/>
        <w:autoSpaceDN/>
        <w:bidi w:val="0"/>
        <w:adjustRightInd/>
        <w:spacing w:after="120"/>
        <w:ind w:left="2160" w:right="0"/>
        <w:jc w:val="both"/>
        <w:textAlignment w:val="auto"/>
        <w:rPr>
          <w:rFonts w:ascii="Times New Roman" w:eastAsia="Times New Roman" w:hAnsi="Times New Roman" w:cs="Times New Roman" w:hint="cs"/>
          <w:b/>
          <w:rtl w:val="0"/>
          <w:cs w:val="0"/>
          <w:lang w:val="sk-SK" w:eastAsia="sk-SK" w:bidi="ar-SA"/>
        </w:rPr>
      </w:pPr>
      <w:r w:rsidRPr="008C7147">
        <w:rPr>
          <w:rFonts w:ascii="Times New Roman" w:eastAsia="Times New Roman" w:hAnsi="Times New Roman" w:cs="Times New Roman" w:hint="cs"/>
          <w:b/>
          <w:sz w:val="24"/>
          <w:szCs w:val="24"/>
          <w:rtl w:val="0"/>
          <w:cs w:val="0"/>
          <w:lang w:val="sk-SK" w:eastAsia="sk-SK" w:bidi="ar-SA"/>
        </w:rPr>
        <w:t>Výbor NR SR pre hospodárske záležitosti</w:t>
      </w:r>
    </w:p>
    <w:p w:rsidR="008C7147" w:rsidRPr="00F925BB" w:rsidP="008C7147">
      <w:pPr>
        <w:framePr w:wrap="auto"/>
        <w:widowControl/>
        <w:autoSpaceDE/>
        <w:autoSpaceDN/>
        <w:bidi w:val="0"/>
        <w:adjustRightInd/>
        <w:spacing w:after="120"/>
        <w:ind w:left="1440" w:right="0" w:firstLine="720"/>
        <w:jc w:val="both"/>
        <w:textAlignment w:val="auto"/>
        <w:rPr>
          <w:rFonts w:ascii="Times New Roman" w:eastAsia="Times New Roman" w:hAnsi="Times New Roman" w:cs="Times New Roman" w:hint="cs"/>
          <w:b/>
          <w:i/>
          <w:rtl w:val="0"/>
          <w:cs w:val="0"/>
          <w:lang w:val="sk-SK" w:eastAsia="sk-SK" w:bidi="ar-SA"/>
        </w:rPr>
      </w:pPr>
      <w:r w:rsidRPr="006223A7">
        <w:rPr>
          <w:rFonts w:ascii="Times New Roman" w:eastAsia="Times New Roman" w:hAnsi="Times New Roman" w:cs="Times New Roman" w:hint="cs"/>
          <w:b/>
          <w:i/>
          <w:sz w:val="24"/>
          <w:szCs w:val="24"/>
          <w:rtl w:val="0"/>
          <w:cs w:val="0"/>
          <w:lang w:val="sk-SK" w:eastAsia="sk-SK" w:bidi="ar-SA"/>
        </w:rPr>
        <w:t>Gestorský výbor odporúča schváliť</w:t>
      </w:r>
    </w:p>
    <w:p w:rsidR="005934D5" w:rsidRPr="006223A7" w:rsidP="000928A8">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CE799F" w:rsidRPr="006223A7" w:rsidP="00CE799F">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b/>
          <w:rtl w:val="0"/>
          <w:cs w:val="0"/>
          <w:lang w:val="sk-SK" w:eastAsia="sk-SK" w:bidi="ar-SA"/>
        </w:rPr>
      </w:pPr>
      <w:r w:rsidRPr="006223A7" w:rsidR="005B0C34">
        <w:rPr>
          <w:rFonts w:ascii="Times New Roman" w:eastAsia="Times New Roman" w:hAnsi="Times New Roman" w:cs="Times New Roman" w:hint="cs"/>
          <w:sz w:val="24"/>
          <w:szCs w:val="24"/>
          <w:rtl w:val="0"/>
          <w:cs w:val="0"/>
          <w:lang w:val="sk-SK" w:eastAsia="sk-SK" w:bidi="ar-SA"/>
        </w:rPr>
        <w:t xml:space="preserve">Gestorský výbor odporúča hlasovať o bodoch </w:t>
      </w:r>
      <w:r w:rsidRPr="006223A7" w:rsidR="005B0C34">
        <w:rPr>
          <w:rFonts w:ascii="Times New Roman" w:eastAsia="Times New Roman" w:hAnsi="Times New Roman" w:cs="Times New Roman" w:hint="cs"/>
          <w:b/>
          <w:sz w:val="24"/>
          <w:szCs w:val="24"/>
          <w:rtl w:val="0"/>
          <w:cs w:val="0"/>
          <w:lang w:val="sk-SK" w:eastAsia="sk-SK" w:bidi="ar-SA"/>
        </w:rPr>
        <w:t>1 až </w:t>
      </w:r>
      <w:r w:rsidR="008C7147">
        <w:rPr>
          <w:rFonts w:ascii="Times New Roman" w:eastAsia="Times New Roman" w:hAnsi="Times New Roman" w:cs="Times New Roman" w:hint="cs"/>
          <w:b/>
          <w:sz w:val="24"/>
          <w:szCs w:val="24"/>
          <w:rtl w:val="0"/>
          <w:cs w:val="0"/>
          <w:lang w:val="sk-SK" w:eastAsia="sk-SK" w:bidi="ar-SA"/>
        </w:rPr>
        <w:t>9</w:t>
      </w:r>
      <w:r w:rsidRPr="006223A7" w:rsidR="005B0C34">
        <w:rPr>
          <w:rFonts w:ascii="Times New Roman" w:eastAsia="Times New Roman" w:hAnsi="Times New Roman" w:cs="Times New Roman" w:hint="cs"/>
          <w:b/>
          <w:sz w:val="24"/>
          <w:szCs w:val="24"/>
          <w:rtl w:val="0"/>
          <w:cs w:val="0"/>
          <w:lang w:val="sk-SK" w:eastAsia="sk-SK" w:bidi="ar-SA"/>
        </w:rPr>
        <w:t xml:space="preserve"> spoločne</w:t>
      </w:r>
      <w:r w:rsidRPr="006223A7" w:rsidR="005B0C34">
        <w:rPr>
          <w:rFonts w:ascii="Times New Roman" w:eastAsia="Times New Roman" w:hAnsi="Times New Roman" w:cs="Times New Roman" w:hint="cs"/>
          <w:sz w:val="24"/>
          <w:szCs w:val="24"/>
          <w:rtl w:val="0"/>
          <w:cs w:val="0"/>
          <w:lang w:val="sk-SK" w:eastAsia="sk-SK" w:bidi="ar-SA"/>
        </w:rPr>
        <w:t xml:space="preserve"> s odporúčaním </w:t>
      </w:r>
      <w:r w:rsidRPr="006223A7" w:rsidR="005B0C34">
        <w:rPr>
          <w:rFonts w:ascii="Times New Roman" w:eastAsia="Times New Roman" w:hAnsi="Times New Roman" w:cs="Times New Roman" w:hint="cs"/>
          <w:b/>
          <w:sz w:val="24"/>
          <w:szCs w:val="24"/>
          <w:rtl w:val="0"/>
          <w:cs w:val="0"/>
          <w:lang w:val="sk-SK" w:eastAsia="sk-SK" w:bidi="ar-SA"/>
        </w:rPr>
        <w:t>s c h v á l i ť.</w:t>
      </w:r>
    </w:p>
    <w:p w:rsidR="005B0C34" w:rsidRPr="006223A7" w:rsidP="00CE799F">
      <w:pPr>
        <w:framePr w:wrap="auto"/>
        <w:widowControl w:val="0"/>
        <w:autoSpaceDE w:val="0"/>
        <w:autoSpaceDN w:val="0"/>
        <w:bidi w:val="0"/>
        <w:adjustRightInd w:val="0"/>
        <w:ind w:left="0" w:right="0"/>
        <w:jc w:val="left"/>
        <w:textAlignment w:val="auto"/>
        <w:rPr>
          <w:rStyle w:val="DefaultParagraphFont"/>
          <w:rFonts w:ascii="Times New Roman" w:eastAsia="Times New Roman" w:hAnsi="Times New Roman" w:cs="Times New Roman" w:hint="cs"/>
          <w:color w:val="000000"/>
          <w:rtl w:val="0"/>
          <w:cs w:val="0"/>
          <w:lang w:val="sk-SK" w:eastAsia="sk-SK" w:bidi="ar-SA"/>
        </w:rPr>
      </w:pPr>
    </w:p>
    <w:p w:rsidR="005934D5" w:rsidRPr="006223A7" w:rsidP="00CE799F">
      <w:pPr>
        <w:framePr w:wrap="auto"/>
        <w:widowControl w:val="0"/>
        <w:autoSpaceDE w:val="0"/>
        <w:autoSpaceDN w:val="0"/>
        <w:bidi w:val="0"/>
        <w:adjustRightInd w:val="0"/>
        <w:ind w:left="0" w:right="0"/>
        <w:jc w:val="left"/>
        <w:textAlignment w:val="auto"/>
        <w:rPr>
          <w:rStyle w:val="DefaultParagraphFont"/>
          <w:rFonts w:ascii="Times New Roman" w:eastAsia="Times New Roman" w:hAnsi="Times New Roman" w:cs="Times New Roman" w:hint="cs"/>
          <w:color w:val="000000"/>
          <w:rtl w:val="0"/>
          <w:cs w:val="0"/>
          <w:lang w:val="sk-SK" w:eastAsia="sk-SK" w:bidi="ar-SA"/>
        </w:rPr>
      </w:pPr>
    </w:p>
    <w:p w:rsidR="00E269DC" w:rsidRPr="006223A7" w:rsidP="00E269DC">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r w:rsidRPr="006223A7">
        <w:rPr>
          <w:rFonts w:ascii="Times New Roman" w:eastAsia="Times New Roman" w:hAnsi="Times New Roman" w:cs="Times New Roman" w:hint="cs"/>
          <w:b/>
          <w:bCs/>
          <w:sz w:val="24"/>
          <w:szCs w:val="24"/>
          <w:rtl w:val="0"/>
          <w:cs w:val="0"/>
          <w:lang w:val="sk-SK" w:eastAsia="sk-SK" w:bidi="ar-SA"/>
        </w:rPr>
        <w:t>V.</w:t>
      </w:r>
    </w:p>
    <w:p w:rsidR="003F53C5" w:rsidRPr="006223A7" w:rsidP="00E269DC">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sz w:val="16"/>
          <w:rtl w:val="0"/>
          <w:cs w:val="0"/>
          <w:lang w:val="sk-SK" w:eastAsia="sk-SK" w:bidi="ar-SA"/>
        </w:rPr>
      </w:pPr>
    </w:p>
    <w:p w:rsidR="00E269DC" w:rsidRPr="006223A7" w:rsidP="00E269DC">
      <w:pPr>
        <w:framePr w:wrap="auto"/>
        <w:widowControl w:val="0"/>
        <w:autoSpaceDE w:val="0"/>
        <w:autoSpaceDN w:val="0"/>
        <w:bidi w:val="0"/>
        <w:adjustRightInd w:val="0"/>
        <w:ind w:left="0" w:right="0" w:firstLine="540"/>
        <w:jc w:val="both"/>
        <w:textAlignment w:val="auto"/>
        <w:rPr>
          <w:rFonts w:ascii="Times New Roman" w:eastAsia="Times New Roman" w:hAnsi="Times New Roman" w:cs="Times New Roman" w:hint="cs"/>
          <w:rtl w:val="0"/>
          <w:cs w:val="0"/>
          <w:lang w:val="sk-SK" w:eastAsia="sk-SK" w:bidi="ar-SA"/>
        </w:rPr>
      </w:pPr>
      <w:r w:rsidRPr="006223A7">
        <w:rPr>
          <w:rFonts w:ascii="Times New Roman" w:eastAsia="Times New Roman" w:hAnsi="Times New Roman" w:cs="Times New Roman" w:hint="cs"/>
          <w:sz w:val="24"/>
          <w:szCs w:val="24"/>
          <w:rtl w:val="0"/>
          <w:cs w:val="0"/>
          <w:lang w:val="sk-SK" w:eastAsia="sk-SK" w:bidi="ar-SA"/>
        </w:rPr>
        <w:t xml:space="preserve">Gestorský výbor na základe stanovísk výborov k predmetnému návrhu zákona vyjadrených v ich uzneseniach uvedených pod bodom III tejto správy a v stanoviskách poslancov gestorského výboru vyjadrených v rozprave k tomuto návrhu zákona </w:t>
      </w:r>
    </w:p>
    <w:p w:rsidR="00E269DC" w:rsidRPr="006223A7" w:rsidP="00E269DC">
      <w:pPr>
        <w:framePr w:wrap="auto"/>
        <w:widowControl w:val="0"/>
        <w:autoSpaceDE w:val="0"/>
        <w:autoSpaceDN w:val="0"/>
        <w:bidi w:val="0"/>
        <w:adjustRightInd w:val="0"/>
        <w:ind w:left="0" w:right="0" w:firstLine="540"/>
        <w:jc w:val="both"/>
        <w:textAlignment w:val="auto"/>
        <w:rPr>
          <w:rFonts w:ascii="Times New Roman" w:eastAsia="Times New Roman" w:hAnsi="Times New Roman" w:cs="Times New Roman" w:hint="cs"/>
          <w:rtl w:val="0"/>
          <w:cs w:val="0"/>
          <w:lang w:val="sk-SK" w:eastAsia="sk-SK" w:bidi="ar-SA"/>
        </w:rPr>
      </w:pPr>
    </w:p>
    <w:p w:rsidR="00E269DC" w:rsidRPr="006223A7" w:rsidP="00E269DC">
      <w:pPr>
        <w:framePr w:wrap="auto"/>
        <w:widowControl w:val="0"/>
        <w:autoSpaceDE w:val="0"/>
        <w:autoSpaceDN w:val="0"/>
        <w:bidi w:val="0"/>
        <w:adjustRightInd w:val="0"/>
        <w:ind w:left="0" w:right="0" w:firstLine="540"/>
        <w:jc w:val="both"/>
        <w:textAlignment w:val="auto"/>
        <w:rPr>
          <w:rFonts w:ascii="Times New Roman" w:eastAsia="Times New Roman" w:hAnsi="Times New Roman" w:cs="Times New Roman" w:hint="cs"/>
          <w:b/>
          <w:bCs/>
          <w:rtl w:val="0"/>
          <w:cs w:val="0"/>
          <w:lang w:val="sk-SK" w:eastAsia="sk-SK" w:bidi="ar-SA"/>
        </w:rPr>
      </w:pPr>
      <w:r w:rsidRPr="006223A7">
        <w:rPr>
          <w:rFonts w:ascii="Times New Roman" w:eastAsia="Times New Roman" w:hAnsi="Times New Roman" w:cs="Times New Roman" w:hint="cs"/>
          <w:b/>
          <w:bCs/>
          <w:sz w:val="24"/>
          <w:szCs w:val="24"/>
          <w:rtl w:val="0"/>
          <w:cs w:val="0"/>
          <w:lang w:val="sk-SK" w:eastAsia="sk-SK" w:bidi="ar-SA"/>
        </w:rPr>
        <w:t>odporúča Národnej rade Slovenskej republiky</w:t>
      </w:r>
    </w:p>
    <w:p w:rsidR="005B0C34" w:rsidRPr="006223A7" w:rsidP="00E269DC">
      <w:pPr>
        <w:framePr w:wrap="auto"/>
        <w:widowControl w:val="0"/>
        <w:autoSpaceDE w:val="0"/>
        <w:autoSpaceDN w:val="0"/>
        <w:bidi w:val="0"/>
        <w:adjustRightInd w:val="0"/>
        <w:ind w:left="0" w:right="0" w:firstLine="540"/>
        <w:jc w:val="both"/>
        <w:textAlignment w:val="auto"/>
        <w:rPr>
          <w:rFonts w:ascii="Times New Roman" w:eastAsia="Times New Roman" w:hAnsi="Times New Roman" w:cs="Times New Roman" w:hint="cs"/>
          <w:b/>
          <w:bCs/>
          <w:u w:val="single"/>
          <w:rtl w:val="0"/>
          <w:cs w:val="0"/>
          <w:lang w:val="sk-SK" w:eastAsia="sk-SK" w:bidi="ar-SA"/>
        </w:rPr>
      </w:pPr>
    </w:p>
    <w:p w:rsidR="00C60DB6" w:rsidRPr="00886622" w:rsidP="00C60DB6">
      <w:pPr>
        <w:framePr w:wrap="auto"/>
        <w:widowControl w:val="0"/>
        <w:autoSpaceDE w:val="0"/>
        <w:autoSpaceDN w:val="0"/>
        <w:bidi w:val="0"/>
        <w:adjustRightInd w:val="0"/>
        <w:ind w:left="0" w:right="0" w:firstLine="540"/>
        <w:jc w:val="both"/>
        <w:textAlignment w:val="auto"/>
        <w:rPr>
          <w:rFonts w:ascii="Times New Roman" w:eastAsia="Times New Roman" w:hAnsi="Times New Roman" w:cs="Times New Roman" w:hint="cs"/>
          <w:bCs/>
          <w:rtl w:val="0"/>
          <w:cs w:val="0"/>
          <w:lang w:val="sk-SK" w:eastAsia="sk-SK" w:bidi="ar-SA"/>
        </w:rPr>
      </w:pPr>
      <w:r w:rsidRPr="00886622" w:rsidR="006724F1">
        <w:rPr>
          <w:rFonts w:ascii="Times New Roman" w:eastAsia="Times New Roman" w:hAnsi="Times New Roman" w:cs="Times New Roman" w:hint="cs"/>
          <w:sz w:val="24"/>
          <w:szCs w:val="24"/>
          <w:rtl w:val="0"/>
          <w:cs w:val="0"/>
          <w:lang w:val="sk-SK" w:eastAsia="sk-SK" w:bidi="ar-SA"/>
        </w:rPr>
        <w:t xml:space="preserve">vládny návrh </w:t>
      </w:r>
      <w:r w:rsidRPr="00886622" w:rsidR="00DE1360">
        <w:rPr>
          <w:rFonts w:ascii="Times New Roman" w:eastAsia="Times New Roman" w:hAnsi="Times New Roman" w:cs="Times New Roman" w:hint="cs"/>
          <w:sz w:val="24"/>
          <w:szCs w:val="24"/>
          <w:rtl w:val="0"/>
          <w:cs w:val="0"/>
          <w:lang w:val="sk-SK" w:eastAsia="sk-SK" w:bidi="ar-SA"/>
        </w:rPr>
        <w:t>zákona</w:t>
      </w:r>
      <w:r w:rsidRPr="00886622" w:rsidR="00187A5D">
        <w:rPr>
          <w:rFonts w:ascii="Times New Roman" w:eastAsia="Times New Roman" w:hAnsi="Times New Roman" w:cs="Times New Roman" w:hint="cs"/>
          <w:sz w:val="24"/>
          <w:szCs w:val="24"/>
          <w:rtl w:val="0"/>
          <w:cs w:val="0"/>
          <w:lang w:val="sk-SK" w:eastAsia="sk-SK" w:bidi="ar-SA"/>
        </w:rPr>
        <w:t xml:space="preserve">, </w:t>
      </w:r>
      <w:r w:rsidRPr="00F0175F" w:rsidR="00F0175F">
        <w:rPr>
          <w:rFonts w:ascii="Times New Roman" w:eastAsia="Times New Roman" w:hAnsi="Times New Roman" w:cs="Times New Roman" w:hint="cs"/>
          <w:sz w:val="24"/>
          <w:szCs w:val="24"/>
          <w:rtl w:val="0"/>
          <w:cs w:val="0"/>
          <w:lang w:val="sk-SK" w:eastAsia="sk-SK" w:bidi="ar-SA"/>
        </w:rPr>
        <w:t xml:space="preserve">ktorým sa mení a dopĺňa zákon č. 338/2000 Z. z. o vnútrozemskej plavbe a o zmene a doplnení niektorých zákonov v znení neskorších predpisov a ktorým sa menia a dopĺňajú niektoré zákony </w:t>
      </w:r>
      <w:r w:rsidR="00F0175F">
        <w:rPr>
          <w:rFonts w:ascii="Times New Roman" w:eastAsia="Times New Roman" w:hAnsi="Times New Roman" w:cs="Times New Roman" w:hint="cs"/>
          <w:b/>
          <w:sz w:val="24"/>
          <w:szCs w:val="24"/>
          <w:rtl w:val="0"/>
          <w:cs w:val="0"/>
          <w:lang w:val="sk-SK" w:eastAsia="sk-SK" w:bidi="ar-SA"/>
        </w:rPr>
        <w:t>(tlač 738</w:t>
      </w:r>
      <w:r w:rsidRPr="00886622" w:rsidR="00DE1360">
        <w:rPr>
          <w:rFonts w:ascii="Times New Roman" w:eastAsia="Times New Roman" w:hAnsi="Times New Roman" w:cs="Times New Roman" w:hint="cs"/>
          <w:b/>
          <w:sz w:val="24"/>
          <w:szCs w:val="24"/>
          <w:rtl w:val="0"/>
          <w:cs w:val="0"/>
          <w:lang w:val="sk-SK" w:eastAsia="sk-SK" w:bidi="ar-SA"/>
        </w:rPr>
        <w:t>)</w:t>
      </w:r>
      <w:r w:rsidRPr="00886622" w:rsidR="00DE1360">
        <w:rPr>
          <w:rFonts w:ascii="Times New Roman" w:eastAsia="Times New Roman" w:hAnsi="Times New Roman" w:cs="Times New Roman" w:hint="cs"/>
          <w:sz w:val="24"/>
          <w:szCs w:val="24"/>
          <w:rtl w:val="0"/>
          <w:cs w:val="0"/>
          <w:lang w:val="sk-SK" w:eastAsia="sk-SK" w:bidi="ar-SA"/>
        </w:rPr>
        <w:t xml:space="preserve"> </w:t>
      </w:r>
      <w:r w:rsidRPr="00886622" w:rsidR="00E269DC">
        <w:rPr>
          <w:rFonts w:ascii="Times New Roman" w:eastAsia="Times New Roman" w:hAnsi="Times New Roman" w:cs="Times New Roman" w:hint="cs"/>
          <w:b/>
          <w:bCs/>
          <w:sz w:val="24"/>
          <w:szCs w:val="24"/>
          <w:rtl w:val="0"/>
          <w:cs w:val="0"/>
          <w:lang w:val="sk-SK" w:eastAsia="sk-SK" w:bidi="ar-SA"/>
        </w:rPr>
        <w:t>s c h v á l i</w:t>
      </w:r>
      <w:r w:rsidRPr="00886622">
        <w:rPr>
          <w:rFonts w:ascii="Times New Roman" w:eastAsia="Times New Roman" w:hAnsi="Times New Roman" w:cs="Times New Roman" w:hint="cs"/>
          <w:b/>
          <w:bCs/>
          <w:sz w:val="24"/>
          <w:szCs w:val="24"/>
          <w:rtl w:val="0"/>
          <w:cs w:val="0"/>
          <w:lang w:val="sk-SK" w:eastAsia="sk-SK" w:bidi="ar-SA"/>
        </w:rPr>
        <w:t> </w:t>
      </w:r>
      <w:r w:rsidRPr="00886622" w:rsidR="00E269DC">
        <w:rPr>
          <w:rFonts w:ascii="Times New Roman" w:eastAsia="Times New Roman" w:hAnsi="Times New Roman" w:cs="Times New Roman" w:hint="cs"/>
          <w:b/>
          <w:bCs/>
          <w:sz w:val="24"/>
          <w:szCs w:val="24"/>
          <w:rtl w:val="0"/>
          <w:cs w:val="0"/>
          <w:lang w:val="sk-SK" w:eastAsia="sk-SK" w:bidi="ar-SA"/>
        </w:rPr>
        <w:t>ť</w:t>
      </w:r>
      <w:r w:rsidRPr="00886622">
        <w:rPr>
          <w:rFonts w:ascii="Times New Roman" w:eastAsia="Times New Roman" w:hAnsi="Times New Roman" w:cs="Times New Roman" w:hint="cs"/>
          <w:bCs/>
          <w:sz w:val="24"/>
          <w:szCs w:val="24"/>
          <w:rtl w:val="0"/>
          <w:cs w:val="0"/>
          <w:lang w:val="sk-SK" w:eastAsia="sk-SK" w:bidi="ar-SA"/>
        </w:rPr>
        <w:t xml:space="preserve"> </w:t>
      </w:r>
      <w:r w:rsidRPr="00432C71">
        <w:rPr>
          <w:rFonts w:ascii="Times New Roman" w:eastAsia="Times New Roman" w:hAnsi="Times New Roman" w:cs="Times New Roman" w:hint="cs"/>
          <w:bCs/>
          <w:sz w:val="24"/>
          <w:szCs w:val="24"/>
          <w:rtl w:val="0"/>
          <w:cs w:val="0"/>
          <w:lang w:val="sk-SK" w:eastAsia="sk-SK" w:bidi="ar-SA"/>
        </w:rPr>
        <w:t>v</w:t>
      </w:r>
      <w:r w:rsidRPr="00432C71">
        <w:rPr>
          <w:rFonts w:ascii="Times New Roman" w:eastAsia="Times New Roman" w:hAnsi="Times New Roman" w:cs="Times New Roman" w:hint="cs"/>
          <w:b/>
          <w:bCs/>
          <w:sz w:val="24"/>
          <w:szCs w:val="24"/>
          <w:rtl w:val="0"/>
          <w:cs w:val="0"/>
          <w:lang w:val="sk-SK" w:eastAsia="sk-SK" w:bidi="ar-SA"/>
        </w:rPr>
        <w:t xml:space="preserve"> </w:t>
      </w:r>
      <w:r w:rsidRPr="00432C71">
        <w:rPr>
          <w:rFonts w:ascii="Times New Roman" w:eastAsia="Times New Roman" w:hAnsi="Times New Roman" w:cs="Times New Roman" w:hint="cs"/>
          <w:bCs/>
          <w:sz w:val="24"/>
          <w:szCs w:val="24"/>
          <w:rtl w:val="0"/>
          <w:cs w:val="0"/>
          <w:lang w:val="sk-SK" w:eastAsia="sk-SK" w:bidi="ar-SA"/>
        </w:rPr>
        <w:t>znení pozmeňujúcich a doplňujúcich návrhov uvedených v tejto spoločnej správe, ktoré gestorský výbor odporúčal schváliť.</w:t>
      </w:r>
    </w:p>
    <w:p w:rsidR="00E269DC" w:rsidRPr="006223A7" w:rsidP="00E269DC">
      <w:pPr>
        <w:framePr w:wrap="auto"/>
        <w:widowControl w:val="0"/>
        <w:autoSpaceDE w:val="0"/>
        <w:autoSpaceDN w:val="0"/>
        <w:bidi w:val="0"/>
        <w:adjustRightInd w:val="0"/>
        <w:ind w:left="0" w:right="0" w:firstLine="540"/>
        <w:jc w:val="both"/>
        <w:textAlignment w:val="auto"/>
        <w:rPr>
          <w:rFonts w:ascii="Times New Roman" w:eastAsia="Times New Roman" w:hAnsi="Times New Roman" w:cs="Times New Roman" w:hint="cs"/>
          <w:b/>
          <w:bCs/>
          <w:rtl w:val="0"/>
          <w:cs w:val="0"/>
          <w:lang w:val="sk-SK" w:eastAsia="sk-SK" w:bidi="ar-SA"/>
        </w:rPr>
      </w:pPr>
      <w:r w:rsidRPr="006223A7">
        <w:rPr>
          <w:rFonts w:ascii="Times New Roman" w:eastAsia="Times New Roman" w:hAnsi="Times New Roman" w:cs="Times New Roman" w:hint="cs"/>
          <w:b/>
          <w:bCs/>
          <w:sz w:val="24"/>
          <w:szCs w:val="24"/>
          <w:rtl w:val="0"/>
          <w:cs w:val="0"/>
          <w:lang w:val="sk-SK" w:eastAsia="sk-SK" w:bidi="ar-SA"/>
        </w:rPr>
        <w:t xml:space="preserve"> </w:t>
      </w:r>
    </w:p>
    <w:p w:rsidR="00E269DC" w:rsidRPr="006223A7" w:rsidP="00FD5539">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6223A7">
        <w:rPr>
          <w:rFonts w:ascii="Times New Roman" w:eastAsia="Times New Roman" w:hAnsi="Times New Roman" w:cs="Times New Roman" w:hint="cs"/>
          <w:sz w:val="24"/>
          <w:szCs w:val="24"/>
          <w:rtl w:val="0"/>
          <w:cs w:val="0"/>
          <w:lang w:val="sk-SK" w:eastAsia="sk-SK" w:bidi="ar-SA"/>
        </w:rPr>
        <w:t xml:space="preserve">     </w:t>
      </w:r>
      <w:r w:rsidRPr="006223A7" w:rsidR="00437AD8">
        <w:rPr>
          <w:rFonts w:ascii="Times New Roman" w:eastAsia="Times New Roman" w:hAnsi="Times New Roman" w:cs="Times New Roman" w:hint="cs"/>
          <w:sz w:val="24"/>
          <w:szCs w:val="24"/>
          <w:rtl w:val="0"/>
          <w:cs w:val="0"/>
          <w:lang w:val="sk-SK" w:eastAsia="sk-SK" w:bidi="ar-SA"/>
        </w:rPr>
        <w:tab/>
      </w:r>
      <w:r w:rsidRPr="006223A7">
        <w:rPr>
          <w:rFonts w:ascii="Times New Roman" w:eastAsia="Times New Roman" w:hAnsi="Times New Roman" w:cs="Times New Roman" w:hint="cs"/>
          <w:sz w:val="24"/>
          <w:szCs w:val="24"/>
          <w:rtl w:val="0"/>
          <w:cs w:val="0"/>
          <w:lang w:val="sk-SK" w:eastAsia="sk-SK" w:bidi="ar-SA"/>
        </w:rPr>
        <w:t>Spoločná správa výborov Národnej rady Slovenskej republiky o výsledku prerokovania návrhu zákona v druhom čítaní bola schválená uznesením Výboru Národnej rady Slovenskej republiky pre hospodárske záležitosti č</w:t>
      </w:r>
      <w:r w:rsidRPr="006223A7" w:rsidR="00BE275D">
        <w:rPr>
          <w:rFonts w:ascii="Times New Roman" w:eastAsia="Times New Roman" w:hAnsi="Times New Roman" w:cs="Times New Roman" w:hint="cs"/>
          <w:sz w:val="24"/>
          <w:szCs w:val="24"/>
          <w:rtl w:val="0"/>
          <w:cs w:val="0"/>
          <w:lang w:val="sk-SK" w:eastAsia="sk-SK" w:bidi="ar-SA"/>
        </w:rPr>
        <w:t xml:space="preserve">. </w:t>
      </w:r>
      <w:r w:rsidRPr="00432C71" w:rsidR="00633670">
        <w:rPr>
          <w:rFonts w:ascii="Times New Roman" w:eastAsia="Times New Roman" w:hAnsi="Times New Roman" w:cs="Times New Roman" w:hint="cs"/>
          <w:sz w:val="24"/>
          <w:szCs w:val="24"/>
          <w:rtl w:val="0"/>
          <w:cs w:val="0"/>
          <w:lang w:val="sk-SK" w:eastAsia="sk-SK" w:bidi="ar-SA"/>
        </w:rPr>
        <w:t>180</w:t>
      </w:r>
      <w:r w:rsidRPr="00432C71" w:rsidR="0028622C">
        <w:rPr>
          <w:rFonts w:ascii="Times New Roman" w:eastAsia="Times New Roman" w:hAnsi="Times New Roman" w:cs="Times New Roman" w:hint="cs"/>
          <w:sz w:val="24"/>
          <w:szCs w:val="24"/>
          <w:rtl w:val="0"/>
          <w:cs w:val="0"/>
          <w:lang w:val="sk-SK" w:eastAsia="sk-SK" w:bidi="ar-SA"/>
        </w:rPr>
        <w:t xml:space="preserve"> </w:t>
      </w:r>
      <w:r w:rsidRPr="00432C71" w:rsidR="004E3946">
        <w:rPr>
          <w:rFonts w:ascii="Times New Roman" w:eastAsia="Times New Roman" w:hAnsi="Times New Roman" w:cs="Times New Roman" w:hint="cs"/>
          <w:sz w:val="24"/>
          <w:szCs w:val="24"/>
          <w:rtl w:val="0"/>
          <w:cs w:val="0"/>
          <w:lang w:val="sk-SK" w:eastAsia="sk-SK" w:bidi="ar-SA"/>
        </w:rPr>
        <w:t xml:space="preserve">z </w:t>
      </w:r>
      <w:r w:rsidRPr="00432C71" w:rsidR="00633670">
        <w:rPr>
          <w:rFonts w:ascii="Times New Roman" w:eastAsia="Times New Roman" w:hAnsi="Times New Roman" w:cs="Times New Roman" w:hint="cs"/>
          <w:sz w:val="24"/>
          <w:szCs w:val="24"/>
          <w:rtl w:val="0"/>
          <w:cs w:val="0"/>
          <w:lang w:val="sk-SK" w:eastAsia="sk-SK" w:bidi="ar-SA"/>
        </w:rPr>
        <w:t>27</w:t>
      </w:r>
      <w:r w:rsidRPr="00432C71">
        <w:rPr>
          <w:rFonts w:ascii="Times New Roman" w:eastAsia="Times New Roman" w:hAnsi="Times New Roman" w:cs="Times New Roman" w:hint="cs"/>
          <w:sz w:val="24"/>
          <w:szCs w:val="24"/>
          <w:rtl w:val="0"/>
          <w:cs w:val="0"/>
          <w:lang w:val="sk-SK" w:eastAsia="sk-SK" w:bidi="ar-SA"/>
        </w:rPr>
        <w:t xml:space="preserve">. </w:t>
      </w:r>
      <w:r w:rsidRPr="00432C71" w:rsidR="00C33F42">
        <w:rPr>
          <w:rFonts w:ascii="Times New Roman" w:eastAsia="Times New Roman" w:hAnsi="Times New Roman" w:cs="Times New Roman" w:hint="cs"/>
          <w:sz w:val="24"/>
          <w:szCs w:val="24"/>
          <w:rtl w:val="0"/>
          <w:cs w:val="0"/>
          <w:lang w:val="sk-SK" w:eastAsia="sk-SK" w:bidi="ar-SA"/>
        </w:rPr>
        <w:t>mája 2025</w:t>
      </w:r>
      <w:r w:rsidRPr="00432C71">
        <w:rPr>
          <w:rFonts w:ascii="Times New Roman" w:eastAsia="Times New Roman" w:hAnsi="Times New Roman" w:cs="Times New Roman" w:hint="cs"/>
          <w:sz w:val="24"/>
          <w:szCs w:val="24"/>
          <w:rtl w:val="0"/>
          <w:cs w:val="0"/>
          <w:lang w:val="sk-SK" w:eastAsia="sk-SK" w:bidi="ar-SA"/>
        </w:rPr>
        <w:t>.</w:t>
      </w:r>
    </w:p>
    <w:p w:rsidR="003F53C5" w:rsidRPr="006223A7" w:rsidP="001E4E7F">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bCs/>
          <w:rtl w:val="0"/>
          <w:cs w:val="0"/>
          <w:lang w:val="sk-SK" w:eastAsia="sk-SK" w:bidi="ar-SA"/>
        </w:rPr>
      </w:pPr>
      <w:r w:rsidRPr="006223A7" w:rsidR="00E269DC">
        <w:rPr>
          <w:rFonts w:ascii="Times New Roman" w:eastAsia="Times New Roman" w:hAnsi="Times New Roman" w:cs="Times New Roman" w:hint="cs"/>
          <w:sz w:val="24"/>
          <w:szCs w:val="24"/>
          <w:rtl w:val="0"/>
          <w:cs w:val="0"/>
          <w:lang w:val="sk-SK" w:eastAsia="sk-SK" w:bidi="ar-SA"/>
        </w:rPr>
        <w:t xml:space="preserve"> </w:t>
      </w:r>
    </w:p>
    <w:p w:rsidR="00E269DC" w:rsidRPr="006223A7" w:rsidP="00E269DC">
      <w:pPr>
        <w:framePr w:wrap="auto"/>
        <w:widowControl w:val="0"/>
        <w:autoSpaceDE w:val="0"/>
        <w:autoSpaceDN w:val="0"/>
        <w:bidi w:val="0"/>
        <w:adjustRightInd w:val="0"/>
        <w:ind w:left="0" w:right="0" w:firstLine="567"/>
        <w:jc w:val="both"/>
        <w:textAlignment w:val="auto"/>
        <w:rPr>
          <w:rFonts w:ascii="Times New Roman" w:eastAsia="Times New Roman" w:hAnsi="Times New Roman" w:cs="Times New Roman" w:hint="cs"/>
          <w:bCs/>
          <w:rtl w:val="0"/>
          <w:cs w:val="0"/>
          <w:lang w:val="sk-SK" w:eastAsia="sk-SK" w:bidi="ar-SA"/>
        </w:rPr>
      </w:pPr>
      <w:r w:rsidRPr="006223A7">
        <w:rPr>
          <w:rFonts w:ascii="Times New Roman" w:eastAsia="Times New Roman" w:hAnsi="Times New Roman" w:cs="Times New Roman" w:hint="cs"/>
          <w:bCs/>
          <w:sz w:val="24"/>
          <w:szCs w:val="24"/>
          <w:rtl w:val="0"/>
          <w:cs w:val="0"/>
          <w:lang w:val="sk-SK" w:eastAsia="sk-SK" w:bidi="ar-SA"/>
        </w:rPr>
        <w:t xml:space="preserve">Týmto uznesením </w:t>
      </w:r>
      <w:r w:rsidRPr="006223A7" w:rsidR="000519E9">
        <w:rPr>
          <w:rFonts w:ascii="Times New Roman" w:eastAsia="Times New Roman" w:hAnsi="Times New Roman" w:cs="Times New Roman" w:hint="cs"/>
          <w:bCs/>
          <w:sz w:val="24"/>
          <w:szCs w:val="24"/>
          <w:rtl w:val="0"/>
          <w:cs w:val="0"/>
          <w:lang w:val="sk-SK" w:eastAsia="sk-SK" w:bidi="ar-SA"/>
        </w:rPr>
        <w:t xml:space="preserve">výbor zároveň poveril spoločného spravodajcu </w:t>
      </w:r>
      <w:r w:rsidR="00C33F42">
        <w:rPr>
          <w:rFonts w:ascii="Times New Roman" w:eastAsia="Times New Roman" w:hAnsi="Times New Roman" w:cs="Times New Roman" w:hint="cs"/>
          <w:b/>
          <w:bCs/>
          <w:sz w:val="24"/>
          <w:szCs w:val="24"/>
          <w:rtl w:val="0"/>
          <w:cs w:val="0"/>
          <w:lang w:val="sk-SK" w:eastAsia="sk-SK" w:bidi="ar-SA"/>
        </w:rPr>
        <w:t>Jaroslava</w:t>
      </w:r>
      <w:r w:rsidRPr="006223A7" w:rsidR="00874359">
        <w:rPr>
          <w:rFonts w:ascii="Times New Roman" w:eastAsia="Times New Roman" w:hAnsi="Times New Roman" w:cs="Times New Roman" w:hint="cs"/>
          <w:b/>
          <w:bCs/>
          <w:sz w:val="24"/>
          <w:szCs w:val="24"/>
          <w:rtl w:val="0"/>
          <w:cs w:val="0"/>
          <w:lang w:val="sk-SK" w:eastAsia="sk-SK" w:bidi="ar-SA"/>
        </w:rPr>
        <w:t xml:space="preserve"> </w:t>
      </w:r>
      <w:r w:rsidR="00C33F42">
        <w:rPr>
          <w:rFonts w:ascii="Times New Roman" w:eastAsia="Times New Roman" w:hAnsi="Times New Roman" w:cs="Times New Roman" w:hint="cs"/>
          <w:b/>
          <w:bCs/>
          <w:sz w:val="24"/>
          <w:szCs w:val="24"/>
          <w:rtl w:val="0"/>
          <w:cs w:val="0"/>
          <w:lang w:val="sk-SK" w:eastAsia="sk-SK" w:bidi="ar-SA"/>
        </w:rPr>
        <w:t xml:space="preserve">Mega </w:t>
      </w:r>
      <w:r w:rsidRPr="006223A7">
        <w:rPr>
          <w:rFonts w:ascii="Times New Roman" w:eastAsia="Times New Roman" w:hAnsi="Times New Roman" w:cs="Times New Roman" w:hint="cs"/>
          <w:bCs/>
          <w:sz w:val="24"/>
          <w:szCs w:val="24"/>
          <w:rtl w:val="0"/>
          <w:cs w:val="0"/>
          <w:lang w:val="sk-SK" w:eastAsia="sk-SK" w:bidi="ar-SA"/>
        </w:rPr>
        <w:t xml:space="preserve">predložiť návrhy </w:t>
      </w:r>
      <w:r w:rsidRPr="006223A7" w:rsidR="00251D01">
        <w:rPr>
          <w:rFonts w:ascii="Times New Roman" w:eastAsia="Times New Roman" w:hAnsi="Times New Roman" w:cs="Times New Roman" w:hint="cs"/>
          <w:bCs/>
          <w:sz w:val="24"/>
          <w:szCs w:val="24"/>
          <w:rtl w:val="0"/>
          <w:cs w:val="0"/>
          <w:lang w:val="sk-SK" w:eastAsia="sk-SK" w:bidi="ar-SA"/>
        </w:rPr>
        <w:t xml:space="preserve">v zmysle príslušných ustanovení </w:t>
      </w:r>
      <w:r w:rsidRPr="006223A7">
        <w:rPr>
          <w:rFonts w:ascii="Times New Roman" w:eastAsia="Times New Roman" w:hAnsi="Times New Roman" w:cs="Times New Roman" w:hint="cs"/>
          <w:bCs/>
          <w:sz w:val="24"/>
          <w:szCs w:val="24"/>
          <w:rtl w:val="0"/>
          <w:cs w:val="0"/>
          <w:lang w:val="sk-SK" w:eastAsia="sk-SK" w:bidi="ar-SA"/>
        </w:rPr>
        <w:t>rokovacieho poriadku Národnej rady Slovenskej republiky.</w:t>
      </w:r>
    </w:p>
    <w:p w:rsidR="00E269DC" w:rsidRPr="006223A7" w:rsidP="00E269DC">
      <w:pPr>
        <w:framePr w:wrap="auto"/>
        <w:widowControl w:val="0"/>
        <w:autoSpaceDE w:val="0"/>
        <w:autoSpaceDN w:val="0"/>
        <w:bidi w:val="0"/>
        <w:adjustRightInd w:val="0"/>
        <w:ind w:left="0" w:right="0" w:firstLine="567"/>
        <w:jc w:val="both"/>
        <w:textAlignment w:val="auto"/>
        <w:rPr>
          <w:rFonts w:ascii="Times New Roman" w:eastAsia="Times New Roman" w:hAnsi="Times New Roman" w:cs="Times New Roman" w:hint="cs"/>
          <w:bCs/>
          <w:rtl w:val="0"/>
          <w:cs w:val="0"/>
          <w:lang w:val="sk-SK" w:eastAsia="sk-SK" w:bidi="ar-SA"/>
        </w:rPr>
      </w:pPr>
    </w:p>
    <w:p w:rsidR="00EE7C0F" w:rsidRPr="006223A7" w:rsidP="00E269DC">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6223A7" w:rsidR="00E269DC">
        <w:rPr>
          <w:rFonts w:ascii="Times New Roman" w:eastAsia="Times New Roman" w:hAnsi="Times New Roman" w:cs="Times New Roman" w:hint="cs"/>
          <w:sz w:val="24"/>
          <w:szCs w:val="24"/>
          <w:rtl w:val="0"/>
          <w:cs w:val="0"/>
          <w:lang w:val="sk-SK" w:eastAsia="sk-SK" w:bidi="ar-SA"/>
        </w:rPr>
        <w:t xml:space="preserve">Bratislava </w:t>
      </w:r>
      <w:r w:rsidRPr="00567AB1" w:rsidR="00633670">
        <w:rPr>
          <w:rFonts w:ascii="Times New Roman" w:eastAsia="Times New Roman" w:hAnsi="Times New Roman" w:cs="Times New Roman" w:hint="cs"/>
          <w:sz w:val="24"/>
          <w:szCs w:val="24"/>
          <w:rtl w:val="0"/>
          <w:cs w:val="0"/>
          <w:lang w:val="sk-SK" w:eastAsia="sk-SK" w:bidi="ar-SA"/>
        </w:rPr>
        <w:t>27</w:t>
      </w:r>
      <w:r w:rsidRPr="00567AB1" w:rsidR="00E269DC">
        <w:rPr>
          <w:rFonts w:ascii="Times New Roman" w:eastAsia="Times New Roman" w:hAnsi="Times New Roman" w:cs="Times New Roman" w:hint="cs"/>
          <w:sz w:val="24"/>
          <w:szCs w:val="24"/>
          <w:rtl w:val="0"/>
          <w:cs w:val="0"/>
          <w:lang w:val="sk-SK" w:eastAsia="sk-SK" w:bidi="ar-SA"/>
        </w:rPr>
        <w:t xml:space="preserve">. </w:t>
      </w:r>
      <w:r w:rsidRPr="00567AB1" w:rsidR="00C33F42">
        <w:rPr>
          <w:rFonts w:ascii="Times New Roman" w:eastAsia="Times New Roman" w:hAnsi="Times New Roman" w:cs="Times New Roman" w:hint="cs"/>
          <w:sz w:val="24"/>
          <w:szCs w:val="24"/>
          <w:rtl w:val="0"/>
          <w:cs w:val="0"/>
          <w:lang w:val="sk-SK" w:eastAsia="sk-SK" w:bidi="ar-SA"/>
        </w:rPr>
        <w:t>mája 2025</w:t>
      </w:r>
    </w:p>
    <w:p w:rsidR="00DB1796" w:rsidRPr="006223A7" w:rsidP="00E269DC">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964B90" w:rsidRPr="006223A7" w:rsidP="00E269DC">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rtl w:val="0"/>
          <w:cs w:val="0"/>
          <w:lang w:val="sk-SK" w:eastAsia="cs-CZ" w:bidi="ar-SA"/>
        </w:rPr>
      </w:pPr>
      <w:r w:rsidRPr="006223A7">
        <w:rPr>
          <w:rFonts w:ascii="Times New Roman" w:eastAsia="Times New Roman" w:hAnsi="Times New Roman" w:cs="Times New Roman" w:hint="cs"/>
          <w:b/>
          <w:sz w:val="24"/>
          <w:szCs w:val="24"/>
          <w:rtl w:val="0"/>
          <w:cs w:val="0"/>
          <w:lang w:val="sk-SK" w:eastAsia="cs-CZ" w:bidi="ar-SA"/>
        </w:rPr>
        <w:t>Róbert P u c i, v.r.</w:t>
      </w:r>
    </w:p>
    <w:p w:rsidR="00B62E81" w:rsidRPr="006223A7" w:rsidP="00E269DC">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rtl w:val="0"/>
          <w:cs w:val="0"/>
          <w:lang w:val="sk-SK" w:eastAsia="cs-CZ" w:bidi="ar-SA"/>
        </w:rPr>
      </w:pPr>
      <w:r w:rsidRPr="006223A7" w:rsidR="00047272">
        <w:rPr>
          <w:rFonts w:ascii="Times New Roman" w:eastAsia="Times New Roman" w:hAnsi="Times New Roman" w:cs="Times New Roman" w:hint="cs"/>
          <w:sz w:val="24"/>
          <w:szCs w:val="24"/>
          <w:rtl w:val="0"/>
          <w:cs w:val="0"/>
          <w:lang w:val="sk-SK" w:eastAsia="cs-CZ" w:bidi="ar-SA"/>
        </w:rPr>
        <w:t>predsed</w:t>
      </w:r>
      <w:r w:rsidRPr="006223A7" w:rsidR="004C667F">
        <w:rPr>
          <w:rFonts w:ascii="Times New Roman" w:eastAsia="Times New Roman" w:hAnsi="Times New Roman" w:cs="Times New Roman" w:hint="cs"/>
          <w:sz w:val="24"/>
          <w:szCs w:val="24"/>
          <w:rtl w:val="0"/>
          <w:cs w:val="0"/>
          <w:lang w:val="sk-SK" w:eastAsia="cs-CZ" w:bidi="ar-SA"/>
        </w:rPr>
        <w:t>a</w:t>
      </w:r>
      <w:r w:rsidRPr="006223A7" w:rsidR="00E269DC">
        <w:rPr>
          <w:rFonts w:ascii="Times New Roman" w:eastAsia="Times New Roman" w:hAnsi="Times New Roman" w:cs="Times New Roman" w:hint="cs"/>
          <w:sz w:val="24"/>
          <w:szCs w:val="24"/>
          <w:rtl w:val="0"/>
          <w:cs w:val="0"/>
          <w:lang w:val="sk-SK" w:eastAsia="cs-CZ" w:bidi="ar-SA"/>
        </w:rPr>
        <w:t xml:space="preserve"> Výboru NR SR </w:t>
      </w:r>
    </w:p>
    <w:p w:rsidR="00313A20" w:rsidRPr="006223A7" w:rsidP="009325C0">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r w:rsidRPr="006223A7" w:rsidR="00E269DC">
        <w:rPr>
          <w:rFonts w:ascii="Times New Roman" w:eastAsia="Times New Roman" w:hAnsi="Times New Roman" w:cs="Times New Roman" w:hint="cs"/>
          <w:sz w:val="24"/>
          <w:szCs w:val="24"/>
          <w:rtl w:val="0"/>
          <w:cs w:val="0"/>
          <w:lang w:val="sk-SK" w:eastAsia="cs-CZ" w:bidi="ar-SA"/>
        </w:rPr>
        <w:t>pre</w:t>
      </w:r>
      <w:r w:rsidRPr="006223A7" w:rsidR="00B62E81">
        <w:rPr>
          <w:rFonts w:ascii="Times New Roman" w:eastAsia="Times New Roman" w:hAnsi="Times New Roman" w:cs="Times New Roman" w:hint="cs"/>
          <w:sz w:val="24"/>
          <w:szCs w:val="24"/>
          <w:rtl w:val="0"/>
          <w:cs w:val="0"/>
          <w:lang w:val="sk-SK" w:eastAsia="cs-CZ" w:bidi="ar-SA"/>
        </w:rPr>
        <w:t xml:space="preserve"> </w:t>
      </w:r>
      <w:r w:rsidRPr="006223A7" w:rsidR="00E269DC">
        <w:rPr>
          <w:rFonts w:ascii="Times New Roman" w:eastAsia="Times New Roman" w:hAnsi="Times New Roman" w:cs="Times New Roman" w:hint="cs"/>
          <w:sz w:val="24"/>
          <w:szCs w:val="24"/>
          <w:rtl w:val="0"/>
          <w:cs w:val="0"/>
          <w:lang w:val="sk-SK" w:eastAsia="cs-CZ" w:bidi="ar-SA"/>
        </w:rPr>
        <w:t xml:space="preserve">hospodárske záležitosti </w:t>
      </w:r>
    </w:p>
    <w:sectPr w:rsidSect="00B363CD">
      <w:footerReference w:type="even" r:id="rId4"/>
      <w:footerReference w:type="default" r:id="rId5"/>
      <w:pgSz w:w="12240" w:h="15840"/>
      <w:pgMar w:top="1418" w:right="1418" w:bottom="1247" w:left="1418" w:header="709" w:footer="709" w:gutter="0"/>
      <w:lnNumType w:distance="0"/>
      <w:cols w:space="708"/>
      <w:titlePg/>
      <w:bidi w:val="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font>
  <w:font w:name="Arial">
    <w:altName w:val="Times New Roman"/>
    <w:panose1 w:val="020B0604020202020204"/>
    <w:charset w:val="EE"/>
    <w:family w:val="swiss"/>
    <w:pitch w:val="variable"/>
  </w:font>
  <w:font w:name="Courier New">
    <w:altName w:val="Courier New"/>
    <w:panose1 w:val="02070309020205020404"/>
    <w:charset w:val="EE"/>
    <w:family w:val="modern"/>
    <w:pitch w:val="fixed"/>
  </w:font>
  <w:font w:name="Symbol">
    <w:altName w:val="Times New Roman"/>
    <w:panose1 w:val="05050102010706020507"/>
    <w:charset w:val="02"/>
    <w:family w:val="roman"/>
    <w:pitch w:val="variable"/>
  </w:font>
  <w:font w:name="Wingdings">
    <w:altName w:val="Symbol"/>
    <w:panose1 w:val="05000000000000000000"/>
    <w:charset w:val="02"/>
    <w:family w:val="auto"/>
    <w:pitch w:val="variable"/>
  </w:font>
  <w:font w:name="Calibri">
    <w:altName w:val="Arial"/>
    <w:panose1 w:val="020F0502020204030204"/>
    <w:charset w:val="EE"/>
    <w:family w:val="swiss"/>
    <w:pitch w:val="variable"/>
  </w:font>
  <w:font w:name="AT*Toronto">
    <w:altName w:val="Times New Roman"/>
    <w:panose1 w:val="00000000000000000000"/>
    <w:charset w:val="00"/>
    <w:family w:val="auto"/>
    <w:pitch w:val="variable"/>
  </w:font>
  <w:font w:name="Tahoma">
    <w:altName w:val="Tahoma"/>
    <w:panose1 w:val="00000000000000000000"/>
    <w:charset w:val="EE"/>
    <w:family w:val="swiss"/>
    <w:pitch w:val="variable"/>
  </w:font>
  <w:font w:name="PalatinoLinotype-Bold">
    <w:altName w:val="MS Mincho"/>
    <w:panose1 w:val="00000000000000000000"/>
    <w:charset w:val="80"/>
    <w:family w:val="auto"/>
    <w:pitch w:val="default"/>
  </w:font>
  <w:font w:name="@PalatinoLinotype-Bold">
    <w:panose1 w:val="00000000000000000000"/>
    <w:charset w:val="80"/>
    <w:family w:val="auto"/>
    <w:pitch w:val="default"/>
  </w:font>
  <w:font w:name="Cambria">
    <w:panose1 w:val="02040503050406030204"/>
    <w:charset w:val="EE"/>
    <w:family w:val="roman"/>
    <w:pitch w:val="variable"/>
  </w:font>
  <w:font w:name="Times New Roman Cyr">
    <w:altName w:val="Times New Roman"/>
    <w:charset w:val="CC"/>
    <w:family w:val="roman"/>
    <w:pitch w:val="variable"/>
  </w:font>
  <w:font w:name="Times New Roman Greek">
    <w:altName w:val="Times New Roman"/>
    <w:charset w:val="A1"/>
    <w:family w:val="roman"/>
    <w:pitch w:val="variable"/>
  </w:font>
  <w:font w:name="Times New Roman Tur">
    <w:altName w:val="Times New Roman"/>
    <w:charset w:val="A2"/>
    <w:family w:val="roman"/>
    <w:pitch w:val="variable"/>
  </w:font>
  <w:font w:name="Times New Roman (Hebrew)">
    <w:altName w:val="Times New Roman"/>
    <w:charset w:val="B1"/>
    <w:family w:val="roman"/>
    <w:pitch w:val="variable"/>
  </w:font>
  <w:font w:name="Times New Roman (Arabic)">
    <w:altName w:val="Times New Roman"/>
    <w:charset w:val="B2"/>
    <w:family w:val="roman"/>
    <w:pitch w:val="variable"/>
  </w:font>
  <w:font w:name="Times New Roman Baltic">
    <w:altName w:val="Times New Roman"/>
    <w:charset w:val="BA"/>
    <w:family w:val="roman"/>
    <w:pitch w:val="variable"/>
  </w:font>
  <w:font w:name="Times New Roman (Vietnamese)">
    <w:altName w:val="Times New Roman"/>
    <w:charset w:val="A3"/>
    <w:family w:val="roman"/>
    <w:pitch w:val="variable"/>
  </w:font>
  <w:font w:name="Arial Cyr">
    <w:altName w:val="Times New Roman"/>
    <w:charset w:val="CC"/>
    <w:family w:val="swiss"/>
    <w:pitch w:val="variable"/>
  </w:font>
  <w:font w:name="Arial Greek">
    <w:altName w:val="Times New Roman"/>
    <w:charset w:val="A1"/>
    <w:family w:val="swiss"/>
    <w:pitch w:val="variable"/>
  </w:font>
  <w:font w:name="Arial Tur">
    <w:altName w:val="Times New Roman"/>
    <w:charset w:val="A2"/>
    <w:family w:val="swiss"/>
    <w:pitch w:val="variable"/>
  </w:font>
  <w:font w:name="Arial (Hebrew)">
    <w:altName w:val="Times New Roman"/>
    <w:charset w:val="B1"/>
    <w:family w:val="swiss"/>
    <w:pitch w:val="variable"/>
  </w:font>
  <w:font w:name="Arial (Arabic)">
    <w:altName w:val="Times New Roman"/>
    <w:charset w:val="B2"/>
    <w:family w:val="swiss"/>
    <w:pitch w:val="variable"/>
  </w:font>
  <w:font w:name="Arial Baltic">
    <w:altName w:val="Times New Roman"/>
    <w:charset w:val="BA"/>
    <w:family w:val="swiss"/>
    <w:pitch w:val="variable"/>
  </w:font>
  <w:font w:name="Arial (Vietnamese)">
    <w:altName w:val="Times New Roman"/>
    <w:charset w:val="A3"/>
    <w:family w:val="swiss"/>
    <w:pitch w:val="variable"/>
  </w:font>
  <w:font w:name="Courier New Cyr">
    <w:altName w:val="Courier New"/>
    <w:charset w:val="CC"/>
    <w:family w:val="modern"/>
    <w:pitch w:val="fixed"/>
  </w:font>
  <w:font w:name="Courier New Greek">
    <w:altName w:val="Courier New"/>
    <w:charset w:val="A1"/>
    <w:family w:val="modern"/>
    <w:pitch w:val="fixed"/>
  </w:font>
  <w:font w:name="Courier New Tur">
    <w:altName w:val="Courier New"/>
    <w:charset w:val="A2"/>
    <w:family w:val="modern"/>
    <w:pitch w:val="fixed"/>
  </w:font>
  <w:font w:name="Courier New (Hebrew)">
    <w:altName w:val="Courier New"/>
    <w:charset w:val="B1"/>
    <w:family w:val="modern"/>
    <w:pitch w:val="fixed"/>
  </w:font>
  <w:font w:name="Courier New (Arabic)">
    <w:altName w:val="Courier New"/>
    <w:charset w:val="B2"/>
    <w:family w:val="modern"/>
    <w:pitch w:val="fixed"/>
  </w:font>
  <w:font w:name="Courier New Baltic">
    <w:altName w:val="Courier New"/>
    <w:charset w:val="BA"/>
    <w:family w:val="modern"/>
    <w:pitch w:val="fixed"/>
  </w:font>
  <w:font w:name="Courier New (Vietnamese)">
    <w:altName w:val="Courier New"/>
    <w:charset w:val="A3"/>
    <w:family w:val="modern"/>
    <w:pitch w:val="fixed"/>
  </w:font>
  <w:font w:name="Calibri Cyr">
    <w:altName w:val="Arial"/>
    <w:charset w:val="CC"/>
    <w:family w:val="swiss"/>
    <w:pitch w:val="variable"/>
  </w:font>
  <w:font w:name="Calibri Greek">
    <w:altName w:val="Arial"/>
    <w:charset w:val="A1"/>
    <w:family w:val="swiss"/>
    <w:pitch w:val="variable"/>
  </w:font>
  <w:font w:name="Calibri Tur">
    <w:altName w:val="Arial"/>
    <w:charset w:val="A2"/>
    <w:family w:val="swiss"/>
    <w:pitch w:val="variable"/>
  </w:font>
  <w:font w:name="Calibri (Hebrew)">
    <w:altName w:val="Arial"/>
    <w:charset w:val="B1"/>
    <w:family w:val="swiss"/>
    <w:pitch w:val="variable"/>
  </w:font>
  <w:font w:name="Calibri (Arabic)">
    <w:altName w:val="Arial"/>
    <w:charset w:val="B2"/>
    <w:family w:val="swiss"/>
    <w:pitch w:val="variable"/>
  </w:font>
  <w:font w:name="Calibri Baltic">
    <w:altName w:val="Arial"/>
    <w:charset w:val="BA"/>
    <w:family w:val="swiss"/>
    <w:pitch w:val="variable"/>
  </w:font>
  <w:font w:name="Calibri (Vietnamese)">
    <w:altName w:val="Arial"/>
    <w:charset w:val="A3"/>
    <w:family w:val="swiss"/>
    <w:pitch w:val="variable"/>
  </w:font>
  <w:font w:name="Tahoma Cyr">
    <w:altName w:val="Tahoma"/>
    <w:charset w:val="CC"/>
    <w:family w:val="swiss"/>
    <w:pitch w:val="variable"/>
  </w:font>
  <w:font w:name="Tahoma Greek">
    <w:altName w:val="Tahoma"/>
    <w:charset w:val="A1"/>
    <w:family w:val="swiss"/>
    <w:pitch w:val="variable"/>
  </w:font>
  <w:font w:name="Tahoma Tur">
    <w:altName w:val="Tahoma"/>
    <w:charset w:val="A2"/>
    <w:family w:val="swiss"/>
    <w:pitch w:val="variable"/>
  </w:font>
  <w:font w:name="Tahoma (Hebrew)">
    <w:altName w:val="Tahoma"/>
    <w:charset w:val="B1"/>
    <w:family w:val="swiss"/>
    <w:pitch w:val="variable"/>
  </w:font>
  <w:font w:name="Tahoma (Arabic)">
    <w:altName w:val="Tahoma"/>
    <w:charset w:val="B2"/>
    <w:family w:val="swiss"/>
    <w:pitch w:val="variable"/>
  </w:font>
  <w:font w:name="Tahoma Baltic">
    <w:altName w:val="Tahoma"/>
    <w:charset w:val="BA"/>
    <w:family w:val="swiss"/>
    <w:pitch w:val="variable"/>
  </w:font>
  <w:font w:name="Tahoma (Vietnamese)">
    <w:altName w:val="Tahoma"/>
    <w:charset w:val="A3"/>
    <w:family w:val="swiss"/>
    <w:pitch w:val="variable"/>
  </w:font>
  <w:font w:name="Tahoma (Thai)">
    <w:altName w:val="Tahoma"/>
    <w:charset w:val="DE"/>
    <w:family w:val="swiss"/>
    <w:pitch w:val="variable"/>
  </w:font>
  <w:font w:name="Cambria Cyr">
    <w:charset w:val="CC"/>
    <w:family w:val="roman"/>
    <w:pitch w:val="variable"/>
  </w:font>
  <w:font w:name="Cambria Greek">
    <w:charset w:val="A1"/>
    <w:family w:val="roman"/>
    <w:pitch w:val="variable"/>
  </w:font>
  <w:font w:name="Cambria Tur">
    <w:charset w:val="A2"/>
    <w:family w:val="roman"/>
    <w:pitch w:val="variable"/>
  </w:font>
  <w:font w:name="Cambria Baltic">
    <w:charset w:val="BA"/>
    <w:family w:val="roman"/>
    <w:pitch w:val="variable"/>
  </w:font>
  <w:font w:name="Cambria (Vietnamese)">
    <w:charset w:val="A3"/>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311">
    <w:pPr>
      <w:framePr w:wrap="around" w:vAnchor="text" w:hAnchor="margin" w:xAlign="right"/>
      <w:widowControl/>
      <w:tabs>
        <w:tab w:val="center" w:pos="4536"/>
        <w:tab w:val="right" w:pos="9072"/>
      </w:tabs>
      <w:autoSpaceDE/>
      <w:autoSpaceDN/>
      <w:bidi w:val="0"/>
      <w:adjustRightInd/>
      <w:ind w:left="0" w:right="0"/>
      <w:jc w:val="left"/>
      <w:textAlignment w:val="auto"/>
      <w:rPr>
        <w:rStyle w:val="DefaultParagraphFont"/>
        <w:rFonts w:ascii="Times New Roman" w:eastAsia="Times New Roman" w:hAnsi="Times New Roman" w:cs="Times New Roman" w:hint="cs"/>
        <w:rtl w:val="0"/>
        <w:cs w:val="0"/>
        <w:lang w:val="sk-SK" w:eastAsia="sk-SK" w:bidi="ar-SA"/>
      </w:rPr>
    </w:pPr>
    <w:r>
      <w:rPr>
        <w:rStyle w:val="DefaultParagraphFont"/>
        <w:rFonts w:ascii="Times New Roman" w:eastAsia="Times New Roman" w:hAnsi="Times New Roman" w:cs="Times New Roman" w:hint="cs"/>
        <w:sz w:val="24"/>
        <w:szCs w:val="24"/>
        <w:rtl w:val="0"/>
        <w:cs w:val="0"/>
        <w:lang w:val="sk-SK" w:eastAsia="sk-SK" w:bidi="ar-SA"/>
      </w:rPr>
      <w:fldChar w:fldCharType="begin"/>
    </w:r>
    <w:r>
      <w:rPr>
        <w:rStyle w:val="DefaultParagraphFont"/>
        <w:rFonts w:ascii="Times New Roman" w:eastAsia="Times New Roman" w:hAnsi="Times New Roman" w:cs="Times New Roman" w:hint="cs"/>
        <w:sz w:val="24"/>
        <w:szCs w:val="24"/>
        <w:rtl w:val="0"/>
        <w:cs w:val="0"/>
        <w:lang w:val="sk-SK" w:eastAsia="sk-SK" w:bidi="ar-SA"/>
      </w:rPr>
      <w:instrText xml:space="preserve">PAGE  </w:instrText>
    </w:r>
    <w:r>
      <w:rPr>
        <w:rStyle w:val="DefaultParagraphFont"/>
        <w:rFonts w:ascii="Times New Roman" w:eastAsia="Times New Roman" w:hAnsi="Times New Roman" w:cs="Times New Roman" w:hint="cs"/>
        <w:sz w:val="24"/>
        <w:szCs w:val="24"/>
        <w:rtl w:val="0"/>
        <w:cs w:val="0"/>
        <w:lang w:val="sk-SK" w:eastAsia="sk-SK" w:bidi="ar-SA"/>
      </w:rPr>
      <w:fldChar w:fldCharType="separate"/>
    </w:r>
    <w:r>
      <w:rPr>
        <w:rStyle w:val="DefaultParagraphFont"/>
        <w:rFonts w:ascii="Times New Roman" w:eastAsia="Times New Roman" w:hAnsi="Times New Roman" w:cs="Times New Roman" w:hint="cs"/>
        <w:sz w:val="24"/>
        <w:szCs w:val="24"/>
        <w:rtl w:val="0"/>
        <w:cs w:val="0"/>
        <w:lang w:val="sk-SK" w:eastAsia="sk-SK" w:bidi="ar-SA"/>
      </w:rPr>
      <w:fldChar w:fldCharType="end"/>
    </w:r>
  </w:p>
  <w:p w:rsidR="00A50311">
    <w:pPr>
      <w:framePr w:wrap="auto"/>
      <w:widowControl/>
      <w:tabs>
        <w:tab w:val="center" w:pos="4536"/>
        <w:tab w:val="right" w:pos="9072"/>
      </w:tabs>
      <w:autoSpaceDE/>
      <w:autoSpaceDN/>
      <w:bidi w:val="0"/>
      <w:adjustRightInd/>
      <w:ind w:left="0" w:right="360"/>
      <w:jc w:val="left"/>
      <w:textAlignment w:val="auto"/>
      <w:rPr>
        <w:rFonts w:ascii="Times New Roman" w:eastAsia="Times New Roman" w:hAnsi="Times New Roman" w:cs="Times New Roman" w:hint="cs"/>
        <w:rtl w:val="0"/>
        <w:cs w:val="0"/>
        <w:lang w:val="sk-SK" w:eastAsia="sk-SK" w:bidi="ar-SA"/>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311">
    <w:pPr>
      <w:framePr w:wrap="around" w:vAnchor="text" w:hAnchor="margin" w:xAlign="right"/>
      <w:widowControl/>
      <w:tabs>
        <w:tab w:val="center" w:pos="4536"/>
        <w:tab w:val="right" w:pos="9072"/>
      </w:tabs>
      <w:autoSpaceDE/>
      <w:autoSpaceDN/>
      <w:bidi w:val="0"/>
      <w:adjustRightInd/>
      <w:ind w:left="0" w:right="0"/>
      <w:jc w:val="left"/>
      <w:textAlignment w:val="auto"/>
      <w:rPr>
        <w:rStyle w:val="DefaultParagraphFont"/>
        <w:rFonts w:ascii="Times New Roman" w:eastAsia="Times New Roman" w:hAnsi="Times New Roman" w:cs="Times New Roman" w:hint="cs"/>
        <w:rtl w:val="0"/>
        <w:cs w:val="0"/>
        <w:lang w:val="sk-SK" w:eastAsia="sk-SK" w:bidi="ar-SA"/>
      </w:rPr>
    </w:pPr>
    <w:r>
      <w:rPr>
        <w:rStyle w:val="DefaultParagraphFont"/>
        <w:rFonts w:ascii="Times New Roman" w:eastAsia="Times New Roman" w:hAnsi="Times New Roman" w:cs="Times New Roman" w:hint="cs"/>
        <w:sz w:val="24"/>
        <w:szCs w:val="24"/>
        <w:rtl w:val="0"/>
        <w:cs w:val="0"/>
        <w:lang w:val="sk-SK" w:eastAsia="sk-SK" w:bidi="ar-SA"/>
      </w:rPr>
      <w:fldChar w:fldCharType="begin"/>
    </w:r>
    <w:r>
      <w:rPr>
        <w:rStyle w:val="DefaultParagraphFont"/>
        <w:rFonts w:ascii="Times New Roman" w:eastAsia="Times New Roman" w:hAnsi="Times New Roman" w:cs="Times New Roman" w:hint="cs"/>
        <w:sz w:val="24"/>
        <w:szCs w:val="24"/>
        <w:rtl w:val="0"/>
        <w:cs w:val="0"/>
        <w:lang w:val="sk-SK" w:eastAsia="sk-SK" w:bidi="ar-SA"/>
      </w:rPr>
      <w:instrText xml:space="preserve">PAGE  </w:instrText>
    </w:r>
    <w:r>
      <w:rPr>
        <w:rStyle w:val="DefaultParagraphFont"/>
        <w:rFonts w:ascii="Times New Roman" w:eastAsia="Times New Roman" w:hAnsi="Times New Roman" w:cs="Times New Roman" w:hint="cs"/>
        <w:sz w:val="24"/>
        <w:szCs w:val="24"/>
        <w:rtl w:val="0"/>
        <w:cs w:val="0"/>
        <w:lang w:val="sk-SK" w:eastAsia="sk-SK" w:bidi="ar-SA"/>
      </w:rPr>
      <w:fldChar w:fldCharType="separate"/>
    </w:r>
    <w:r w:rsidR="00046CAF">
      <w:rPr>
        <w:rStyle w:val="DefaultParagraphFont"/>
        <w:rFonts w:ascii="Times New Roman" w:eastAsia="Times New Roman" w:hAnsi="Times New Roman" w:cs="Times New Roman" w:hint="cs"/>
        <w:noProof/>
        <w:sz w:val="24"/>
        <w:szCs w:val="24"/>
        <w:rtl w:val="0"/>
        <w:cs w:val="0"/>
        <w:lang w:val="sk-SK" w:eastAsia="sk-SK" w:bidi="ar-SA"/>
      </w:rPr>
      <w:t>2</w:t>
    </w:r>
    <w:r>
      <w:rPr>
        <w:rStyle w:val="DefaultParagraphFont"/>
        <w:rFonts w:ascii="Times New Roman" w:eastAsia="Times New Roman" w:hAnsi="Times New Roman" w:cs="Times New Roman" w:hint="cs"/>
        <w:sz w:val="24"/>
        <w:szCs w:val="24"/>
        <w:rtl w:val="0"/>
        <w:cs w:val="0"/>
        <w:lang w:val="sk-SK" w:eastAsia="sk-SK" w:bidi="ar-SA"/>
      </w:rPr>
      <w:fldChar w:fldCharType="end"/>
    </w:r>
  </w:p>
  <w:p w:rsidR="00A50311">
    <w:pPr>
      <w:framePr w:wrap="auto"/>
      <w:widowControl/>
      <w:tabs>
        <w:tab w:val="center" w:pos="4536"/>
        <w:tab w:val="right" w:pos="9072"/>
      </w:tabs>
      <w:autoSpaceDE/>
      <w:autoSpaceDN/>
      <w:bidi w:val="0"/>
      <w:adjustRightInd/>
      <w:ind w:left="0" w:right="360"/>
      <w:jc w:val="left"/>
      <w:textAlignment w:val="auto"/>
      <w:rPr>
        <w:rFonts w:ascii="Times New Roman" w:eastAsia="Times New Roman" w:hAnsi="Times New Roman" w:cs="Times New Roman" w:hint="cs"/>
        <w:rtl w:val="0"/>
        <w:cs w:val="0"/>
        <w:lang w:val="sk-SK" w:eastAsia="sk-SK" w:bidi="ar-SA"/>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6D445050"/>
    <w:lvl w:ilvl="0">
      <w:start w:val="1"/>
      <w:numFmt w:val="decimal"/>
      <w:lvlText w:val="%1."/>
      <w:lvlJc w:val="left"/>
      <w:pPr>
        <w:tabs>
          <w:tab w:val="num" w:pos="284"/>
        </w:tabs>
        <w:ind w:left="1070" w:hanging="360"/>
      </w:pPr>
      <w:rPr>
        <w:rFonts w:cs="Times New Roman" w:hint="cs"/>
        <w:b w:val="0"/>
        <w:i w:val="0"/>
        <w:rtl w:val="0"/>
        <w:cs w:val="0"/>
      </w:rPr>
    </w:lvl>
  </w:abstractNum>
  <w:abstractNum w:abstractNumId="1">
    <w:nsid w:val="028D0F98"/>
    <w:multiLevelType w:val="hybridMultilevel"/>
    <w:tmpl w:val="F6C0D642"/>
    <w:lvl w:ilvl="0">
      <w:start w:val="1"/>
      <w:numFmt w:val="lowerLetter"/>
      <w:pStyle w:val="Normal"/>
      <w:lvlText w:val="%1)"/>
      <w:lvlJc w:val="left"/>
      <w:pPr>
        <w:ind w:left="360" w:hanging="360"/>
      </w:pPr>
      <w:rPr>
        <w:rFonts w:ascii="Times New Roman" w:hAnsi="Times New Roman" w:cs="Times New Roman" w:hint="cs"/>
        <w:b w:val="0"/>
        <w:i w:val="0"/>
        <w:sz w:val="24"/>
        <w:rtl w:val="0"/>
        <w:cs w:val="0"/>
      </w:rPr>
    </w:lvl>
    <w:lvl w:ilvl="1">
      <w:start w:val="1"/>
      <w:numFmt w:val="lowerLetter"/>
      <w:lvlText w:val="%2."/>
      <w:lvlJc w:val="left"/>
      <w:pPr>
        <w:ind w:left="1080" w:hanging="360"/>
      </w:pPr>
      <w:rPr>
        <w:rFonts w:cs="Times New Roman" w:hint="cs"/>
        <w:rtl w:val="0"/>
        <w:cs w:val="0"/>
      </w:rPr>
    </w:lvl>
    <w:lvl w:ilvl="2">
      <w:start w:val="1"/>
      <w:numFmt w:val="lowerRoman"/>
      <w:lvlText w:val="%3."/>
      <w:lvlJc w:val="right"/>
      <w:pPr>
        <w:ind w:left="1800" w:hanging="180"/>
      </w:pPr>
      <w:rPr>
        <w:rFonts w:cs="Times New Roman" w:hint="cs"/>
        <w:rtl w:val="0"/>
        <w:cs w:val="0"/>
      </w:rPr>
    </w:lvl>
    <w:lvl w:ilvl="3">
      <w:start w:val="1"/>
      <w:numFmt w:val="decimal"/>
      <w:lvlText w:val="%4."/>
      <w:lvlJc w:val="left"/>
      <w:pPr>
        <w:ind w:left="2520" w:hanging="360"/>
      </w:pPr>
      <w:rPr>
        <w:rFonts w:cs="Times New Roman" w:hint="cs"/>
        <w:rtl w:val="0"/>
        <w:cs w:val="0"/>
      </w:rPr>
    </w:lvl>
    <w:lvl w:ilvl="4">
      <w:start w:val="1"/>
      <w:numFmt w:val="lowerLetter"/>
      <w:lvlText w:val="%5."/>
      <w:lvlJc w:val="left"/>
      <w:pPr>
        <w:ind w:left="3240" w:hanging="360"/>
      </w:pPr>
      <w:rPr>
        <w:rFonts w:cs="Times New Roman" w:hint="cs"/>
        <w:rtl w:val="0"/>
        <w:cs w:val="0"/>
      </w:rPr>
    </w:lvl>
    <w:lvl w:ilvl="5">
      <w:start w:val="1"/>
      <w:numFmt w:val="lowerRoman"/>
      <w:lvlText w:val="%6."/>
      <w:lvlJc w:val="right"/>
      <w:pPr>
        <w:ind w:left="3960" w:hanging="180"/>
      </w:pPr>
      <w:rPr>
        <w:rFonts w:cs="Times New Roman" w:hint="cs"/>
        <w:rtl w:val="0"/>
        <w:cs w:val="0"/>
      </w:rPr>
    </w:lvl>
    <w:lvl w:ilvl="6">
      <w:start w:val="1"/>
      <w:numFmt w:val="decimal"/>
      <w:lvlText w:val="%7."/>
      <w:lvlJc w:val="left"/>
      <w:pPr>
        <w:ind w:left="4680" w:hanging="360"/>
      </w:pPr>
      <w:rPr>
        <w:rFonts w:cs="Times New Roman" w:hint="cs"/>
        <w:rtl w:val="0"/>
        <w:cs w:val="0"/>
      </w:rPr>
    </w:lvl>
    <w:lvl w:ilvl="7">
      <w:start w:val="1"/>
      <w:numFmt w:val="lowerLetter"/>
      <w:lvlText w:val="%8."/>
      <w:lvlJc w:val="left"/>
      <w:pPr>
        <w:ind w:left="5400" w:hanging="360"/>
      </w:pPr>
      <w:rPr>
        <w:rFonts w:cs="Times New Roman" w:hint="cs"/>
        <w:rtl w:val="0"/>
        <w:cs w:val="0"/>
      </w:rPr>
    </w:lvl>
    <w:lvl w:ilvl="8">
      <w:start w:val="1"/>
      <w:numFmt w:val="lowerRoman"/>
      <w:lvlText w:val="%9."/>
      <w:lvlJc w:val="right"/>
      <w:pPr>
        <w:ind w:left="6120" w:hanging="180"/>
      </w:pPr>
      <w:rPr>
        <w:rFonts w:cs="Times New Roman" w:hint="cs"/>
        <w:rtl w:val="0"/>
        <w:cs w:val="0"/>
      </w:rPr>
    </w:lvl>
  </w:abstractNum>
  <w:abstractNum w:abstractNumId="2">
    <w:nsid w:val="07AA27CE"/>
    <w:multiLevelType w:val="hybridMultilevel"/>
    <w:tmpl w:val="62B89A22"/>
    <w:lvl w:ilvl="0">
      <w:start w:val="0"/>
      <w:numFmt w:val="bullet"/>
      <w:lvlText w:val="-"/>
      <w:lvlJc w:val="left"/>
      <w:pPr>
        <w:ind w:left="720" w:hanging="360"/>
      </w:pPr>
      <w:rPr>
        <w:rFonts w:ascii="Times New Roman" w:eastAsia="Times New Roman" w:hAnsi="Times New Roman" w:hint="eastAsia"/>
        <w:b w:val="0"/>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nsid w:val="0C7C35DE"/>
    <w:multiLevelType w:val="hybridMultilevel"/>
    <w:tmpl w:val="6B528A2E"/>
    <w:lvl w:ilvl="0">
      <w:start w:val="1"/>
      <w:numFmt w:val="decimal"/>
      <w:lvlText w:val="%1."/>
      <w:lvlJc w:val="left"/>
      <w:pPr>
        <w:ind w:left="1440" w:hanging="360"/>
      </w:pPr>
      <w:rPr>
        <w:rFonts w:cs="Times New Roman" w:hint="cs"/>
        <w:rtl w:val="0"/>
        <w:cs w:val="0"/>
      </w:rPr>
    </w:lvl>
    <w:lvl w:ilvl="1">
      <w:start w:val="1"/>
      <w:numFmt w:val="lowerLetter"/>
      <w:lvlText w:val="%2."/>
      <w:lvlJc w:val="left"/>
      <w:pPr>
        <w:ind w:left="2160" w:hanging="360"/>
      </w:pPr>
      <w:rPr>
        <w:rFonts w:cs="Times New Roman" w:hint="cs"/>
        <w:rtl w:val="0"/>
        <w:cs w:val="0"/>
      </w:rPr>
    </w:lvl>
    <w:lvl w:ilvl="2">
      <w:start w:val="1"/>
      <w:numFmt w:val="lowerRoman"/>
      <w:lvlText w:val="%3."/>
      <w:lvlJc w:val="right"/>
      <w:pPr>
        <w:ind w:left="2880" w:hanging="180"/>
      </w:pPr>
      <w:rPr>
        <w:rFonts w:cs="Times New Roman" w:hint="cs"/>
        <w:rtl w:val="0"/>
        <w:cs w:val="0"/>
      </w:rPr>
    </w:lvl>
    <w:lvl w:ilvl="3">
      <w:start w:val="1"/>
      <w:numFmt w:val="decimal"/>
      <w:lvlText w:val="%4."/>
      <w:lvlJc w:val="left"/>
      <w:pPr>
        <w:ind w:left="3600" w:hanging="360"/>
      </w:pPr>
      <w:rPr>
        <w:rFonts w:cs="Times New Roman" w:hint="cs"/>
        <w:rtl w:val="0"/>
        <w:cs w:val="0"/>
      </w:rPr>
    </w:lvl>
    <w:lvl w:ilvl="4">
      <w:start w:val="1"/>
      <w:numFmt w:val="lowerLetter"/>
      <w:lvlText w:val="%5."/>
      <w:lvlJc w:val="left"/>
      <w:pPr>
        <w:ind w:left="4320" w:hanging="360"/>
      </w:pPr>
      <w:rPr>
        <w:rFonts w:cs="Times New Roman" w:hint="cs"/>
        <w:rtl w:val="0"/>
        <w:cs w:val="0"/>
      </w:rPr>
    </w:lvl>
    <w:lvl w:ilvl="5">
      <w:start w:val="1"/>
      <w:numFmt w:val="lowerRoman"/>
      <w:lvlText w:val="%6."/>
      <w:lvlJc w:val="right"/>
      <w:pPr>
        <w:ind w:left="5040" w:hanging="180"/>
      </w:pPr>
      <w:rPr>
        <w:rFonts w:cs="Times New Roman" w:hint="cs"/>
        <w:rtl w:val="0"/>
        <w:cs w:val="0"/>
      </w:rPr>
    </w:lvl>
    <w:lvl w:ilvl="6">
      <w:start w:val="1"/>
      <w:numFmt w:val="decimal"/>
      <w:lvlText w:val="%7."/>
      <w:lvlJc w:val="left"/>
      <w:pPr>
        <w:ind w:left="5760" w:hanging="360"/>
      </w:pPr>
      <w:rPr>
        <w:rFonts w:cs="Times New Roman" w:hint="cs"/>
        <w:rtl w:val="0"/>
        <w:cs w:val="0"/>
      </w:rPr>
    </w:lvl>
    <w:lvl w:ilvl="7">
      <w:start w:val="1"/>
      <w:numFmt w:val="lowerLetter"/>
      <w:lvlText w:val="%8."/>
      <w:lvlJc w:val="left"/>
      <w:pPr>
        <w:ind w:left="6480" w:hanging="360"/>
      </w:pPr>
      <w:rPr>
        <w:rFonts w:cs="Times New Roman" w:hint="cs"/>
        <w:rtl w:val="0"/>
        <w:cs w:val="0"/>
      </w:rPr>
    </w:lvl>
    <w:lvl w:ilvl="8">
      <w:start w:val="1"/>
      <w:numFmt w:val="lowerRoman"/>
      <w:lvlText w:val="%9."/>
      <w:lvlJc w:val="right"/>
      <w:pPr>
        <w:ind w:left="7200" w:hanging="180"/>
      </w:pPr>
      <w:rPr>
        <w:rFonts w:cs="Times New Roman" w:hint="cs"/>
        <w:rtl w:val="0"/>
        <w:cs w:val="0"/>
      </w:rPr>
    </w:lvl>
  </w:abstractNum>
  <w:abstractNum w:abstractNumId="4">
    <w:nsid w:val="0E853D91"/>
    <w:multiLevelType w:val="multilevel"/>
    <w:tmpl w:val="53822F2E"/>
    <w:lvl w:ilvl="0">
      <w:start w:val="1"/>
      <w:numFmt w:val="decimal"/>
      <w:lvlText w:val="%1."/>
      <w:lvlJc w:val="left"/>
      <w:pPr>
        <w:ind w:left="360" w:hanging="360"/>
      </w:pPr>
      <w:rPr>
        <w:rFonts w:ascii="Times New Roman" w:eastAsia="Times New Roman" w:hAnsi="Times New Roman" w:cs="Times New Roman" w:hint="eastAsia"/>
        <w:b w:val="0"/>
        <w:i w:val="0"/>
        <w:smallCaps w:val="0"/>
        <w:strike w:val="0"/>
        <w:vertAlign w:val="baseline"/>
        <w:rtl w:val="0"/>
        <w:cs w:val="0"/>
      </w:rPr>
    </w:lvl>
    <w:lvl w:ilvl="1">
      <w:start w:val="1"/>
      <w:numFmt w:val="lowerLetter"/>
      <w:lvlText w:val="%2."/>
      <w:lvlJc w:val="left"/>
      <w:pPr>
        <w:ind w:left="1080" w:hanging="360"/>
      </w:pPr>
      <w:rPr>
        <w:rFonts w:ascii="Times New Roman" w:eastAsia="Times New Roman" w:hAnsi="Times New Roman" w:cs="Times New Roman" w:hint="eastAsia"/>
        <w:b w:val="0"/>
        <w:i w:val="0"/>
        <w:smallCaps w:val="0"/>
        <w:strike w:val="0"/>
        <w:vertAlign w:val="baseline"/>
        <w:rtl w:val="0"/>
        <w:cs w:val="0"/>
      </w:rPr>
    </w:lvl>
    <w:lvl w:ilvl="2">
      <w:start w:val="1"/>
      <w:numFmt w:val="lowerRoman"/>
      <w:lvlText w:val="%3."/>
      <w:lvlJc w:val="left"/>
      <w:pPr>
        <w:ind w:left="1800" w:hanging="300"/>
      </w:pPr>
      <w:rPr>
        <w:rFonts w:ascii="Times New Roman" w:eastAsia="Times New Roman" w:hAnsi="Times New Roman" w:cs="Times New Roman" w:hint="eastAsia"/>
        <w:b w:val="0"/>
        <w:i w:val="0"/>
        <w:smallCaps w:val="0"/>
        <w:strike w:val="0"/>
        <w:vertAlign w:val="baseline"/>
        <w:rtl w:val="0"/>
        <w:cs w:val="0"/>
      </w:rPr>
    </w:lvl>
    <w:lvl w:ilvl="3">
      <w:start w:val="1"/>
      <w:numFmt w:val="decimal"/>
      <w:lvlText w:val="%4."/>
      <w:lvlJc w:val="left"/>
      <w:pPr>
        <w:ind w:left="2520" w:hanging="360"/>
      </w:pPr>
      <w:rPr>
        <w:rFonts w:ascii="Times New Roman" w:eastAsia="Times New Roman" w:hAnsi="Times New Roman" w:cs="Times New Roman" w:hint="eastAsia"/>
        <w:b w:val="0"/>
        <w:i w:val="0"/>
        <w:smallCaps w:val="0"/>
        <w:strike w:val="0"/>
        <w:vertAlign w:val="baseline"/>
        <w:rtl w:val="0"/>
        <w:cs w:val="0"/>
      </w:rPr>
    </w:lvl>
    <w:lvl w:ilvl="4">
      <w:start w:val="1"/>
      <w:numFmt w:val="lowerLetter"/>
      <w:lvlText w:val="%5."/>
      <w:lvlJc w:val="left"/>
      <w:pPr>
        <w:ind w:left="3240" w:hanging="360"/>
      </w:pPr>
      <w:rPr>
        <w:rFonts w:ascii="Times New Roman" w:eastAsia="Times New Roman" w:hAnsi="Times New Roman" w:cs="Times New Roman" w:hint="eastAsia"/>
        <w:b w:val="0"/>
        <w:i w:val="0"/>
        <w:smallCaps w:val="0"/>
        <w:strike w:val="0"/>
        <w:vertAlign w:val="baseline"/>
        <w:rtl w:val="0"/>
        <w:cs w:val="0"/>
      </w:rPr>
    </w:lvl>
    <w:lvl w:ilvl="5">
      <w:start w:val="1"/>
      <w:numFmt w:val="lowerRoman"/>
      <w:lvlText w:val="%6."/>
      <w:lvlJc w:val="left"/>
      <w:pPr>
        <w:ind w:left="3960" w:hanging="300"/>
      </w:pPr>
      <w:rPr>
        <w:rFonts w:ascii="Times New Roman" w:eastAsia="Times New Roman" w:hAnsi="Times New Roman" w:cs="Times New Roman" w:hint="eastAsia"/>
        <w:b w:val="0"/>
        <w:i w:val="0"/>
        <w:smallCaps w:val="0"/>
        <w:strike w:val="0"/>
        <w:vertAlign w:val="baseline"/>
        <w:rtl w:val="0"/>
        <w:cs w:val="0"/>
      </w:rPr>
    </w:lvl>
    <w:lvl w:ilvl="6">
      <w:start w:val="1"/>
      <w:numFmt w:val="decimal"/>
      <w:lvlText w:val="%7."/>
      <w:lvlJc w:val="left"/>
      <w:pPr>
        <w:ind w:left="4680" w:hanging="360"/>
      </w:pPr>
      <w:rPr>
        <w:rFonts w:ascii="Times New Roman" w:eastAsia="Times New Roman" w:hAnsi="Times New Roman" w:cs="Times New Roman" w:hint="eastAsia"/>
        <w:b w:val="0"/>
        <w:i w:val="0"/>
        <w:smallCaps w:val="0"/>
        <w:strike w:val="0"/>
        <w:vertAlign w:val="baseline"/>
        <w:rtl w:val="0"/>
        <w:cs w:val="0"/>
      </w:rPr>
    </w:lvl>
    <w:lvl w:ilvl="7">
      <w:start w:val="1"/>
      <w:numFmt w:val="lowerLetter"/>
      <w:lvlText w:val="%8."/>
      <w:lvlJc w:val="left"/>
      <w:pPr>
        <w:ind w:left="5400" w:hanging="360"/>
      </w:pPr>
      <w:rPr>
        <w:rFonts w:ascii="Times New Roman" w:eastAsia="Times New Roman" w:hAnsi="Times New Roman" w:cs="Times New Roman" w:hint="eastAsia"/>
        <w:b w:val="0"/>
        <w:i w:val="0"/>
        <w:smallCaps w:val="0"/>
        <w:strike w:val="0"/>
        <w:vertAlign w:val="baseline"/>
        <w:rtl w:val="0"/>
        <w:cs w:val="0"/>
      </w:rPr>
    </w:lvl>
    <w:lvl w:ilvl="8">
      <w:start w:val="1"/>
      <w:numFmt w:val="lowerRoman"/>
      <w:lvlText w:val="%9."/>
      <w:lvlJc w:val="left"/>
      <w:pPr>
        <w:ind w:left="6120" w:hanging="300"/>
      </w:pPr>
      <w:rPr>
        <w:rFonts w:ascii="Times New Roman" w:eastAsia="Times New Roman" w:hAnsi="Times New Roman" w:cs="Times New Roman" w:hint="eastAsia"/>
        <w:b w:val="0"/>
        <w:i w:val="0"/>
        <w:smallCaps w:val="0"/>
        <w:strike w:val="0"/>
        <w:vertAlign w:val="baseline"/>
        <w:rtl w:val="0"/>
        <w:cs w:val="0"/>
      </w:rPr>
    </w:lvl>
  </w:abstractNum>
  <w:abstractNum w:abstractNumId="5">
    <w:nsid w:val="0FDB6C37"/>
    <w:multiLevelType w:val="hybridMultilevel"/>
    <w:tmpl w:val="EBEC7DA2"/>
    <w:lvl w:ilvl="0">
      <w:start w:val="1"/>
      <w:numFmt w:val="decimal"/>
      <w:lvlText w:val="%1."/>
      <w:lvlJc w:val="left"/>
      <w:pPr>
        <w:ind w:left="720" w:hanging="360"/>
      </w:pPr>
      <w:rPr>
        <w:rFonts w:cs="Times New Roman" w:hint="cs"/>
        <w:b w:val="0"/>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6">
    <w:nsid w:val="11411551"/>
    <w:multiLevelType w:val="hybridMultilevel"/>
    <w:tmpl w:val="716802C8"/>
    <w:lvl w:ilvl="0">
      <w:start w:val="1"/>
      <w:numFmt w:val="decimal"/>
      <w:lvlText w:val="%1."/>
      <w:lvlJc w:val="left"/>
      <w:pPr>
        <w:ind w:left="360" w:hanging="360"/>
      </w:pPr>
      <w:rPr>
        <w:rFonts w:ascii="Times New Roman" w:hAnsi="Times New Roman" w:cs="Times New Roman" w:hint="cs"/>
        <w:b w:val="0"/>
        <w:sz w:val="24"/>
        <w:szCs w:val="24"/>
        <w:rtl w:val="0"/>
        <w:cs w:val="0"/>
      </w:rPr>
    </w:lvl>
    <w:lvl w:ilvl="1">
      <w:start w:val="1"/>
      <w:numFmt w:val="lowerLetter"/>
      <w:lvlText w:val="%2."/>
      <w:lvlJc w:val="left"/>
      <w:pPr>
        <w:ind w:left="1080" w:hanging="360"/>
      </w:pPr>
      <w:rPr>
        <w:rFonts w:cs="Times New Roman" w:hint="cs"/>
        <w:rtl w:val="0"/>
        <w:cs w:val="0"/>
      </w:rPr>
    </w:lvl>
    <w:lvl w:ilvl="2">
      <w:start w:val="1"/>
      <w:numFmt w:val="lowerRoman"/>
      <w:lvlText w:val="%3."/>
      <w:lvlJc w:val="right"/>
      <w:pPr>
        <w:ind w:left="1800" w:hanging="180"/>
      </w:pPr>
      <w:rPr>
        <w:rFonts w:cs="Times New Roman" w:hint="cs"/>
        <w:rtl w:val="0"/>
        <w:cs w:val="0"/>
      </w:rPr>
    </w:lvl>
    <w:lvl w:ilvl="3">
      <w:start w:val="1"/>
      <w:numFmt w:val="decimal"/>
      <w:lvlText w:val="%4."/>
      <w:lvlJc w:val="left"/>
      <w:pPr>
        <w:ind w:left="2520" w:hanging="360"/>
      </w:pPr>
      <w:rPr>
        <w:rFonts w:cs="Times New Roman" w:hint="cs"/>
        <w:rtl w:val="0"/>
        <w:cs w:val="0"/>
      </w:rPr>
    </w:lvl>
    <w:lvl w:ilvl="4">
      <w:start w:val="1"/>
      <w:numFmt w:val="lowerLetter"/>
      <w:lvlText w:val="%5."/>
      <w:lvlJc w:val="left"/>
      <w:pPr>
        <w:ind w:left="3240" w:hanging="360"/>
      </w:pPr>
      <w:rPr>
        <w:rFonts w:cs="Times New Roman" w:hint="cs"/>
        <w:rtl w:val="0"/>
        <w:cs w:val="0"/>
      </w:rPr>
    </w:lvl>
    <w:lvl w:ilvl="5">
      <w:start w:val="1"/>
      <w:numFmt w:val="lowerRoman"/>
      <w:lvlText w:val="%6."/>
      <w:lvlJc w:val="right"/>
      <w:pPr>
        <w:ind w:left="3960" w:hanging="180"/>
      </w:pPr>
      <w:rPr>
        <w:rFonts w:cs="Times New Roman" w:hint="cs"/>
        <w:rtl w:val="0"/>
        <w:cs w:val="0"/>
      </w:rPr>
    </w:lvl>
    <w:lvl w:ilvl="6">
      <w:start w:val="1"/>
      <w:numFmt w:val="decimal"/>
      <w:lvlText w:val="%7."/>
      <w:lvlJc w:val="left"/>
      <w:pPr>
        <w:ind w:left="4680" w:hanging="360"/>
      </w:pPr>
      <w:rPr>
        <w:rFonts w:cs="Times New Roman" w:hint="cs"/>
        <w:rtl w:val="0"/>
        <w:cs w:val="0"/>
      </w:rPr>
    </w:lvl>
    <w:lvl w:ilvl="7">
      <w:start w:val="1"/>
      <w:numFmt w:val="lowerLetter"/>
      <w:lvlText w:val="%8."/>
      <w:lvlJc w:val="left"/>
      <w:pPr>
        <w:ind w:left="5400" w:hanging="360"/>
      </w:pPr>
      <w:rPr>
        <w:rFonts w:cs="Times New Roman" w:hint="cs"/>
        <w:rtl w:val="0"/>
        <w:cs w:val="0"/>
      </w:rPr>
    </w:lvl>
    <w:lvl w:ilvl="8">
      <w:start w:val="1"/>
      <w:numFmt w:val="lowerRoman"/>
      <w:lvlText w:val="%9."/>
      <w:lvlJc w:val="right"/>
      <w:pPr>
        <w:ind w:left="6120" w:hanging="180"/>
      </w:pPr>
      <w:rPr>
        <w:rFonts w:cs="Times New Roman" w:hint="cs"/>
        <w:rtl w:val="0"/>
        <w:cs w:val="0"/>
      </w:rPr>
    </w:lvl>
  </w:abstractNum>
  <w:abstractNum w:abstractNumId="7">
    <w:nsid w:val="119121FE"/>
    <w:multiLevelType w:val="hybridMultilevel"/>
    <w:tmpl w:val="E006EC8E"/>
    <w:lvl w:ilvl="0">
      <w:start w:val="1"/>
      <w:numFmt w:val="decimal"/>
      <w:lvlText w:val="%1."/>
      <w:lvlJc w:val="left"/>
      <w:pPr>
        <w:ind w:left="720" w:hanging="360"/>
      </w:pPr>
      <w:rPr>
        <w:rFonts w:cs="Times New Roman" w:hint="cs"/>
        <w:sz w:val="24"/>
        <w:szCs w:val="24"/>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8">
    <w:nsid w:val="19517AA5"/>
    <w:multiLevelType w:val="multilevel"/>
    <w:tmpl w:val="9210D940"/>
    <w:lvl w:ilvl="0">
      <w:start w:val="1"/>
      <w:numFmt w:val="decimal"/>
      <w:isLgl/>
      <w:lvlText w:val="(%1)"/>
      <w:lvlJc w:val="left"/>
      <w:pPr>
        <w:tabs>
          <w:tab w:val="num" w:pos="4046"/>
        </w:tabs>
        <w:ind w:firstLine="425"/>
      </w:pPr>
      <w:rPr>
        <w:rFonts w:cs="Times New Roman" w:hint="cs"/>
        <w:rtl w:val="0"/>
        <w:cs w:val="0"/>
      </w:rPr>
    </w:lvl>
    <w:lvl w:ilvl="1">
      <w:start w:val="1"/>
      <w:numFmt w:val="decimal"/>
      <w:lvlText w:val="%2."/>
      <w:lvlJc w:val="left"/>
      <w:pPr>
        <w:tabs>
          <w:tab w:val="num" w:pos="425"/>
        </w:tabs>
        <w:ind w:left="425" w:hanging="425"/>
      </w:pPr>
      <w:rPr>
        <w:rFonts w:cs="Times New Roman" w:hint="cs"/>
        <w:b/>
        <w:sz w:val="24"/>
        <w:szCs w:val="24"/>
        <w:rtl w:val="0"/>
        <w:cs w:val="0"/>
      </w:rPr>
    </w:lvl>
    <w:lvl w:ilvl="2">
      <w:start w:val="1"/>
      <w:numFmt w:val="decimal"/>
      <w:isLgl/>
      <w:lvlText w:val="%3."/>
      <w:lvlJc w:val="left"/>
      <w:pPr>
        <w:tabs>
          <w:tab w:val="num" w:pos="850"/>
        </w:tabs>
        <w:ind w:left="850" w:hanging="425"/>
      </w:pPr>
      <w:rPr>
        <w:rFonts w:cs="Times New Roman" w:hint="cs"/>
        <w:rtl w:val="0"/>
        <w:cs w:val="0"/>
      </w:rPr>
    </w:lvl>
    <w:lvl w:ilvl="3">
      <w:start w:val="1"/>
      <w:numFmt w:val="decimal"/>
      <w:lvlText w:val="(%4)"/>
      <w:lvlJc w:val="left"/>
      <w:pPr>
        <w:tabs>
          <w:tab w:val="num" w:pos="1440"/>
        </w:tabs>
        <w:ind w:left="1440" w:hanging="360"/>
      </w:pPr>
      <w:rPr>
        <w:rFonts w:cs="Times New Roman" w:hint="cs"/>
        <w:rtl w:val="0"/>
        <w:cs w:val="0"/>
      </w:rPr>
    </w:lvl>
    <w:lvl w:ilvl="4">
      <w:start w:val="1"/>
      <w:numFmt w:val="lowerLetter"/>
      <w:lvlText w:val="(%5)"/>
      <w:lvlJc w:val="left"/>
      <w:pPr>
        <w:tabs>
          <w:tab w:val="num" w:pos="1800"/>
        </w:tabs>
        <w:ind w:left="1800" w:hanging="360"/>
      </w:pPr>
      <w:rPr>
        <w:rFonts w:cs="Times New Roman" w:hint="cs"/>
        <w:rtl w:val="0"/>
        <w:cs w:val="0"/>
      </w:rPr>
    </w:lvl>
    <w:lvl w:ilvl="5">
      <w:start w:val="1"/>
      <w:numFmt w:val="lowerRoman"/>
      <w:lvlText w:val="(%6)"/>
      <w:lvlJc w:val="left"/>
      <w:pPr>
        <w:tabs>
          <w:tab w:val="num" w:pos="2520"/>
        </w:tabs>
        <w:ind w:left="2160" w:hanging="360"/>
      </w:pPr>
      <w:rPr>
        <w:rFonts w:cs="Times New Roman" w:hint="cs"/>
        <w:rtl w:val="0"/>
        <w:cs w:val="0"/>
      </w:rPr>
    </w:lvl>
    <w:lvl w:ilvl="6">
      <w:start w:val="1"/>
      <w:numFmt w:val="decimal"/>
      <w:lvlText w:val="%7."/>
      <w:lvlJc w:val="left"/>
      <w:pPr>
        <w:tabs>
          <w:tab w:val="num" w:pos="2520"/>
        </w:tabs>
        <w:ind w:left="2520" w:hanging="360"/>
      </w:pPr>
      <w:rPr>
        <w:rFonts w:cs="Times New Roman" w:hint="cs"/>
        <w:rtl w:val="0"/>
        <w:cs w:val="0"/>
      </w:rPr>
    </w:lvl>
    <w:lvl w:ilvl="7">
      <w:start w:val="1"/>
      <w:numFmt w:val="lowerLetter"/>
      <w:lvlText w:val="%8."/>
      <w:lvlJc w:val="left"/>
      <w:pPr>
        <w:tabs>
          <w:tab w:val="num" w:pos="2880"/>
        </w:tabs>
        <w:ind w:left="2880" w:hanging="360"/>
      </w:pPr>
      <w:rPr>
        <w:rFonts w:cs="Times New Roman" w:hint="cs"/>
        <w:rtl w:val="0"/>
        <w:cs w:val="0"/>
      </w:rPr>
    </w:lvl>
    <w:lvl w:ilvl="8">
      <w:start w:val="1"/>
      <w:numFmt w:val="lowerRoman"/>
      <w:lvlText w:val="%9."/>
      <w:lvlJc w:val="left"/>
      <w:pPr>
        <w:tabs>
          <w:tab w:val="num" w:pos="3600"/>
        </w:tabs>
        <w:ind w:left="3240" w:hanging="360"/>
      </w:pPr>
      <w:rPr>
        <w:rFonts w:cs="Times New Roman" w:hint="cs"/>
        <w:rtl w:val="0"/>
        <w:cs w:val="0"/>
      </w:rPr>
    </w:lvl>
  </w:abstractNum>
  <w:abstractNum w:abstractNumId="9">
    <w:nsid w:val="1D3F1E73"/>
    <w:multiLevelType w:val="hybridMultilevel"/>
    <w:tmpl w:val="F6F2693A"/>
    <w:lvl w:ilvl="0">
      <w:start w:val="4"/>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0">
    <w:nsid w:val="1EF01B7F"/>
    <w:multiLevelType w:val="hybridMultilevel"/>
    <w:tmpl w:val="DBBC5950"/>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1">
    <w:nsid w:val="1F6630AE"/>
    <w:multiLevelType w:val="hybridMultilevel"/>
    <w:tmpl w:val="DA68789C"/>
    <w:lvl w:ilvl="0">
      <w:start w:val="1"/>
      <w:numFmt w:val="decimal"/>
      <w:lvlText w:val="%1."/>
      <w:lvlJc w:val="left"/>
      <w:pPr>
        <w:ind w:left="720" w:hanging="360"/>
      </w:pPr>
      <w:rPr>
        <w:rFonts w:cs="Times New Roman" w:hint="cs"/>
        <w:b/>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2">
    <w:nsid w:val="230E05C1"/>
    <w:multiLevelType w:val="hybridMultilevel"/>
    <w:tmpl w:val="D1986B62"/>
    <w:lvl w:ilvl="0">
      <w:start w:val="1"/>
      <w:numFmt w:val="bullet"/>
      <w:lvlText w:val=""/>
      <w:lvlJc w:val="left"/>
      <w:pPr>
        <w:ind w:left="1080" w:hanging="360"/>
      </w:pPr>
      <w:rPr>
        <w:rFonts w:ascii="Symbol" w:hAnsi="Symbol"/>
      </w:rPr>
    </w:lvl>
    <w:lvl w:ilvl="1">
      <w:start w:val="1"/>
      <w:numFmt w:val="bullet"/>
      <w:lvlText w:val="o"/>
      <w:lvlJc w:val="left"/>
      <w:pPr>
        <w:ind w:left="1800" w:hanging="360"/>
      </w:pPr>
      <w:rPr>
        <w:rFonts w:ascii="Courier New" w:hAnsi="Courier New"/>
      </w:rPr>
    </w:lvl>
    <w:lvl w:ilvl="2">
      <w:start w:val="1"/>
      <w:numFmt w:val="bullet"/>
      <w:lvlText w:val=""/>
      <w:lvlJc w:val="left"/>
      <w:pPr>
        <w:ind w:left="2520" w:hanging="360"/>
      </w:pPr>
      <w:rPr>
        <w:rFonts w:ascii="Wingdings" w:hAnsi="Wingdings"/>
      </w:rPr>
    </w:lvl>
    <w:lvl w:ilvl="3">
      <w:start w:val="1"/>
      <w:numFmt w:val="bullet"/>
      <w:lvlText w:val=""/>
      <w:lvlJc w:val="left"/>
      <w:pPr>
        <w:ind w:left="3240" w:hanging="360"/>
      </w:pPr>
      <w:rPr>
        <w:rFonts w:ascii="Symbol" w:hAnsi="Symbol"/>
      </w:rPr>
    </w:lvl>
    <w:lvl w:ilvl="4">
      <w:start w:val="1"/>
      <w:numFmt w:val="bullet"/>
      <w:lvlText w:val="o"/>
      <w:lvlJc w:val="left"/>
      <w:pPr>
        <w:ind w:left="3960" w:hanging="360"/>
      </w:pPr>
      <w:rPr>
        <w:rFonts w:ascii="Courier New" w:hAnsi="Courier New"/>
      </w:rPr>
    </w:lvl>
    <w:lvl w:ilvl="5">
      <w:start w:val="1"/>
      <w:numFmt w:val="bullet"/>
      <w:lvlText w:val=""/>
      <w:lvlJc w:val="left"/>
      <w:pPr>
        <w:ind w:left="4680" w:hanging="360"/>
      </w:pPr>
      <w:rPr>
        <w:rFonts w:ascii="Wingdings" w:hAnsi="Wingdings"/>
      </w:rPr>
    </w:lvl>
    <w:lvl w:ilvl="6">
      <w:start w:val="1"/>
      <w:numFmt w:val="bullet"/>
      <w:lvlText w:val=""/>
      <w:lvlJc w:val="left"/>
      <w:pPr>
        <w:ind w:left="5400" w:hanging="360"/>
      </w:pPr>
      <w:rPr>
        <w:rFonts w:ascii="Symbol" w:hAnsi="Symbol"/>
      </w:rPr>
    </w:lvl>
    <w:lvl w:ilvl="7">
      <w:start w:val="1"/>
      <w:numFmt w:val="bullet"/>
      <w:lvlText w:val="o"/>
      <w:lvlJc w:val="left"/>
      <w:pPr>
        <w:ind w:left="6120" w:hanging="360"/>
      </w:pPr>
      <w:rPr>
        <w:rFonts w:ascii="Courier New" w:hAnsi="Courier New"/>
      </w:rPr>
    </w:lvl>
    <w:lvl w:ilvl="8">
      <w:start w:val="1"/>
      <w:numFmt w:val="bullet"/>
      <w:lvlText w:val=""/>
      <w:lvlJc w:val="left"/>
      <w:pPr>
        <w:ind w:left="6840" w:hanging="360"/>
      </w:pPr>
      <w:rPr>
        <w:rFonts w:ascii="Wingdings" w:hAnsi="Wingdings"/>
      </w:rPr>
    </w:lvl>
  </w:abstractNum>
  <w:abstractNum w:abstractNumId="13">
    <w:nsid w:val="2CB25156"/>
    <w:multiLevelType w:val="hybridMultilevel"/>
    <w:tmpl w:val="448C152A"/>
    <w:lvl w:ilvl="0">
      <w:start w:val="1"/>
      <w:numFmt w:val="lowerLetter"/>
      <w:lvlText w:val="%1)"/>
      <w:lvlJc w:val="left"/>
      <w:pPr>
        <w:ind w:left="720" w:hanging="360"/>
      </w:pPr>
      <w:rPr>
        <w:rFonts w:eastAsia="PalatinoLinotype-Bold" w:cs="Times New Roman" w:hint="eastAsia"/>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4">
    <w:nsid w:val="2F8007E2"/>
    <w:multiLevelType w:val="hybridMultilevel"/>
    <w:tmpl w:val="B5040276"/>
    <w:lvl w:ilvl="0">
      <w:start w:val="1"/>
      <w:numFmt w:val="decimal"/>
      <w:lvlText w:val="%1."/>
      <w:lvlJc w:val="left"/>
      <w:pPr>
        <w:ind w:left="720" w:hanging="360"/>
      </w:pPr>
      <w:rPr>
        <w:rFonts w:ascii="Times New Roman" w:hAnsi="Times New Roman" w:cs="Times New Roman" w:hint="cs"/>
        <w:b w:val="0"/>
        <w:i w:val="0"/>
        <w:sz w:val="24"/>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5">
    <w:nsid w:val="30A97A08"/>
    <w:multiLevelType w:val="hybridMultilevel"/>
    <w:tmpl w:val="3312BE36"/>
    <w:lvl w:ilvl="0">
      <w:start w:val="5"/>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6">
    <w:nsid w:val="323A09E9"/>
    <w:multiLevelType w:val="hybridMultilevel"/>
    <w:tmpl w:val="A4DC2B52"/>
    <w:lvl w:ilvl="0">
      <w:start w:val="1"/>
      <w:numFmt w:val="lowerLetter"/>
      <w:lvlText w:val="%1)"/>
      <w:lvlJc w:val="left"/>
      <w:pPr>
        <w:ind w:left="720" w:hanging="360"/>
      </w:pPr>
      <w:rPr>
        <w:rFonts w:cs="Times New Roman" w:hint="cs"/>
        <w:rtl w:val="0"/>
        <w:cs w:val="0"/>
      </w:rPr>
    </w:lvl>
    <w:lvl w:ilvl="1">
      <w:start w:val="1"/>
      <w:numFmt w:val="decimal"/>
      <w:lvlText w:val="%2."/>
      <w:lvlJc w:val="left"/>
      <w:pPr>
        <w:tabs>
          <w:tab w:val="num" w:pos="1440"/>
        </w:tabs>
        <w:ind w:left="1440" w:hanging="360"/>
      </w:pPr>
      <w:rPr>
        <w:rFonts w:cs="Times New Roman" w:hint="cs"/>
        <w:rtl w:val="0"/>
        <w:cs w:val="0"/>
      </w:rPr>
    </w:lvl>
    <w:lvl w:ilvl="2">
      <w:start w:val="1"/>
      <w:numFmt w:val="decimal"/>
      <w:lvlText w:val="%3."/>
      <w:lvlJc w:val="left"/>
      <w:pPr>
        <w:tabs>
          <w:tab w:val="num" w:pos="2160"/>
        </w:tabs>
        <w:ind w:left="2160" w:hanging="360"/>
      </w:pPr>
      <w:rPr>
        <w:rFonts w:cs="Times New Roman" w:hint="cs"/>
        <w:rtl w:val="0"/>
        <w:cs w:val="0"/>
      </w:rPr>
    </w:lvl>
    <w:lvl w:ilvl="3">
      <w:start w:val="1"/>
      <w:numFmt w:val="decimal"/>
      <w:lvlText w:val="%4."/>
      <w:lvlJc w:val="left"/>
      <w:pPr>
        <w:tabs>
          <w:tab w:val="num" w:pos="2880"/>
        </w:tabs>
        <w:ind w:left="2880" w:hanging="360"/>
      </w:pPr>
      <w:rPr>
        <w:rFonts w:cs="Times New Roman" w:hint="cs"/>
        <w:rtl w:val="0"/>
        <w:cs w:val="0"/>
      </w:rPr>
    </w:lvl>
    <w:lvl w:ilvl="4">
      <w:start w:val="1"/>
      <w:numFmt w:val="decimal"/>
      <w:lvlText w:val="%5."/>
      <w:lvlJc w:val="left"/>
      <w:pPr>
        <w:tabs>
          <w:tab w:val="num" w:pos="3600"/>
        </w:tabs>
        <w:ind w:left="3600" w:hanging="360"/>
      </w:pPr>
      <w:rPr>
        <w:rFonts w:cs="Times New Roman" w:hint="cs"/>
        <w:rtl w:val="0"/>
        <w:cs w:val="0"/>
      </w:rPr>
    </w:lvl>
    <w:lvl w:ilvl="5">
      <w:start w:val="1"/>
      <w:numFmt w:val="decimal"/>
      <w:lvlText w:val="%6."/>
      <w:lvlJc w:val="left"/>
      <w:pPr>
        <w:tabs>
          <w:tab w:val="num" w:pos="4320"/>
        </w:tabs>
        <w:ind w:left="4320" w:hanging="360"/>
      </w:pPr>
      <w:rPr>
        <w:rFonts w:cs="Times New Roman" w:hint="cs"/>
        <w:rtl w:val="0"/>
        <w:cs w:val="0"/>
      </w:rPr>
    </w:lvl>
    <w:lvl w:ilvl="6">
      <w:start w:val="1"/>
      <w:numFmt w:val="decimal"/>
      <w:lvlText w:val="%7."/>
      <w:lvlJc w:val="left"/>
      <w:pPr>
        <w:tabs>
          <w:tab w:val="num" w:pos="5040"/>
        </w:tabs>
        <w:ind w:left="5040" w:hanging="360"/>
      </w:pPr>
      <w:rPr>
        <w:rFonts w:cs="Times New Roman" w:hint="cs"/>
        <w:rtl w:val="0"/>
        <w:cs w:val="0"/>
      </w:rPr>
    </w:lvl>
    <w:lvl w:ilvl="7">
      <w:start w:val="1"/>
      <w:numFmt w:val="decimal"/>
      <w:lvlText w:val="%8."/>
      <w:lvlJc w:val="left"/>
      <w:pPr>
        <w:tabs>
          <w:tab w:val="num" w:pos="5760"/>
        </w:tabs>
        <w:ind w:left="5760" w:hanging="360"/>
      </w:pPr>
      <w:rPr>
        <w:rFonts w:cs="Times New Roman" w:hint="cs"/>
        <w:rtl w:val="0"/>
        <w:cs w:val="0"/>
      </w:rPr>
    </w:lvl>
    <w:lvl w:ilvl="8">
      <w:start w:val="1"/>
      <w:numFmt w:val="decimal"/>
      <w:lvlText w:val="%9."/>
      <w:lvlJc w:val="left"/>
      <w:pPr>
        <w:tabs>
          <w:tab w:val="num" w:pos="6480"/>
        </w:tabs>
        <w:ind w:left="6480" w:hanging="360"/>
      </w:pPr>
      <w:rPr>
        <w:rFonts w:cs="Times New Roman" w:hint="cs"/>
        <w:rtl w:val="0"/>
        <w:cs w:val="0"/>
      </w:rPr>
    </w:lvl>
  </w:abstractNum>
  <w:abstractNum w:abstractNumId="17">
    <w:nsid w:val="37167A87"/>
    <w:multiLevelType w:val="hybridMultilevel"/>
    <w:tmpl w:val="6A30370E"/>
    <w:lvl w:ilvl="0">
      <w:start w:val="1"/>
      <w:numFmt w:val="decimal"/>
      <w:lvlText w:val="%1."/>
      <w:lvlJc w:val="left"/>
      <w:pPr>
        <w:ind w:left="360" w:hanging="360"/>
      </w:pPr>
      <w:rPr>
        <w:rFonts w:cs="Times New Roman" w:hint="cs"/>
        <w:b/>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8">
    <w:nsid w:val="391C33F2"/>
    <w:multiLevelType w:val="hybridMultilevel"/>
    <w:tmpl w:val="8B62B772"/>
    <w:lvl w:ilvl="0">
      <w:start w:val="0"/>
      <w:numFmt w:val="bullet"/>
      <w:lvlText w:val="-"/>
      <w:lvlJc w:val="left"/>
      <w:pPr>
        <w:ind w:left="1440" w:hanging="360"/>
      </w:pPr>
      <w:rPr>
        <w:rFonts w:ascii="Times New Roman" w:eastAsia="Times New Roman" w:hAnsi="Times New Roman" w:hint="eastAsia"/>
        <w:b w:val="0"/>
      </w:rPr>
    </w:lvl>
    <w:lvl w:ilvl="1">
      <w:start w:val="1"/>
      <w:numFmt w:val="bullet"/>
      <w:lvlText w:val="o"/>
      <w:lvlJc w:val="left"/>
      <w:pPr>
        <w:ind w:left="2160" w:hanging="360"/>
      </w:pPr>
      <w:rPr>
        <w:rFonts w:ascii="Courier New" w:hAnsi="Courier New"/>
      </w:rPr>
    </w:lvl>
    <w:lvl w:ilvl="2">
      <w:start w:val="1"/>
      <w:numFmt w:val="bullet"/>
      <w:lvlText w:val=""/>
      <w:lvlJc w:val="left"/>
      <w:pPr>
        <w:ind w:left="2880" w:hanging="360"/>
      </w:pPr>
      <w:rPr>
        <w:rFonts w:ascii="Wingdings" w:hAnsi="Wingdings"/>
      </w:rPr>
    </w:lvl>
    <w:lvl w:ilvl="3">
      <w:start w:val="1"/>
      <w:numFmt w:val="bullet"/>
      <w:lvlText w:val=""/>
      <w:lvlJc w:val="left"/>
      <w:pPr>
        <w:ind w:left="3600" w:hanging="360"/>
      </w:pPr>
      <w:rPr>
        <w:rFonts w:ascii="Symbol" w:hAnsi="Symbol"/>
      </w:rPr>
    </w:lvl>
    <w:lvl w:ilvl="4">
      <w:start w:val="1"/>
      <w:numFmt w:val="bullet"/>
      <w:lvlText w:val="o"/>
      <w:lvlJc w:val="left"/>
      <w:pPr>
        <w:ind w:left="4320" w:hanging="360"/>
      </w:pPr>
      <w:rPr>
        <w:rFonts w:ascii="Courier New" w:hAnsi="Courier New"/>
      </w:rPr>
    </w:lvl>
    <w:lvl w:ilvl="5">
      <w:start w:val="1"/>
      <w:numFmt w:val="bullet"/>
      <w:lvlText w:val=""/>
      <w:lvlJc w:val="left"/>
      <w:pPr>
        <w:ind w:left="5040" w:hanging="360"/>
      </w:pPr>
      <w:rPr>
        <w:rFonts w:ascii="Wingdings" w:hAnsi="Wingdings"/>
      </w:rPr>
    </w:lvl>
    <w:lvl w:ilvl="6">
      <w:start w:val="1"/>
      <w:numFmt w:val="bullet"/>
      <w:lvlText w:val=""/>
      <w:lvlJc w:val="left"/>
      <w:pPr>
        <w:ind w:left="5760" w:hanging="360"/>
      </w:pPr>
      <w:rPr>
        <w:rFonts w:ascii="Symbol" w:hAnsi="Symbol"/>
      </w:rPr>
    </w:lvl>
    <w:lvl w:ilvl="7">
      <w:start w:val="1"/>
      <w:numFmt w:val="bullet"/>
      <w:lvlText w:val="o"/>
      <w:lvlJc w:val="left"/>
      <w:pPr>
        <w:ind w:left="6480" w:hanging="360"/>
      </w:pPr>
      <w:rPr>
        <w:rFonts w:ascii="Courier New" w:hAnsi="Courier New"/>
      </w:rPr>
    </w:lvl>
    <w:lvl w:ilvl="8">
      <w:start w:val="1"/>
      <w:numFmt w:val="bullet"/>
      <w:lvlText w:val=""/>
      <w:lvlJc w:val="left"/>
      <w:pPr>
        <w:ind w:left="7200" w:hanging="360"/>
      </w:pPr>
      <w:rPr>
        <w:rFonts w:ascii="Wingdings" w:hAnsi="Wingdings"/>
      </w:rPr>
    </w:lvl>
  </w:abstractNum>
  <w:abstractNum w:abstractNumId="19">
    <w:nsid w:val="3AFE6A6C"/>
    <w:multiLevelType w:val="hybridMultilevel"/>
    <w:tmpl w:val="638ED530"/>
    <w:lvl w:ilvl="0">
      <w:start w:val="1"/>
      <w:numFmt w:val="decimal"/>
      <w:lvlText w:val="%1."/>
      <w:lvlJc w:val="left"/>
      <w:pPr>
        <w:ind w:left="720" w:hanging="360"/>
      </w:pPr>
      <w:rPr>
        <w:rFonts w:cs="Times New Roman" w:hint="cs"/>
        <w:color w:val="000000"/>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20">
    <w:nsid w:val="3E5335C0"/>
    <w:multiLevelType w:val="hybridMultilevel"/>
    <w:tmpl w:val="D2AC8754"/>
    <w:lvl w:ilvl="0">
      <w:start w:val="0"/>
      <w:numFmt w:val="bullet"/>
      <w:lvlText w:val="-"/>
      <w:lvlJc w:val="left"/>
      <w:pPr>
        <w:ind w:left="1080" w:hanging="360"/>
      </w:pPr>
      <w:rPr>
        <w:rFonts w:ascii="Times New Roman" w:eastAsia="Times New Roman" w:hAnsi="Times New Roman" w:hint="eastAsia"/>
        <w:b w:val="0"/>
      </w:rPr>
    </w:lvl>
    <w:lvl w:ilvl="1">
      <w:start w:val="1"/>
      <w:numFmt w:val="bullet"/>
      <w:lvlText w:val="o"/>
      <w:lvlJc w:val="left"/>
      <w:pPr>
        <w:ind w:left="1800" w:hanging="360"/>
      </w:pPr>
      <w:rPr>
        <w:rFonts w:ascii="Courier New" w:hAnsi="Courier New"/>
      </w:rPr>
    </w:lvl>
    <w:lvl w:ilvl="2">
      <w:start w:val="1"/>
      <w:numFmt w:val="bullet"/>
      <w:lvlText w:val=""/>
      <w:lvlJc w:val="left"/>
      <w:pPr>
        <w:ind w:left="2520" w:hanging="360"/>
      </w:pPr>
      <w:rPr>
        <w:rFonts w:ascii="Wingdings" w:hAnsi="Wingdings"/>
      </w:rPr>
    </w:lvl>
    <w:lvl w:ilvl="3">
      <w:start w:val="1"/>
      <w:numFmt w:val="bullet"/>
      <w:lvlText w:val=""/>
      <w:lvlJc w:val="left"/>
      <w:pPr>
        <w:ind w:left="3240" w:hanging="360"/>
      </w:pPr>
      <w:rPr>
        <w:rFonts w:ascii="Symbol" w:hAnsi="Symbol"/>
      </w:rPr>
    </w:lvl>
    <w:lvl w:ilvl="4">
      <w:start w:val="1"/>
      <w:numFmt w:val="bullet"/>
      <w:lvlText w:val="o"/>
      <w:lvlJc w:val="left"/>
      <w:pPr>
        <w:ind w:left="3960" w:hanging="360"/>
      </w:pPr>
      <w:rPr>
        <w:rFonts w:ascii="Courier New" w:hAnsi="Courier New"/>
      </w:rPr>
    </w:lvl>
    <w:lvl w:ilvl="5">
      <w:start w:val="1"/>
      <w:numFmt w:val="bullet"/>
      <w:lvlText w:val=""/>
      <w:lvlJc w:val="left"/>
      <w:pPr>
        <w:ind w:left="4680" w:hanging="360"/>
      </w:pPr>
      <w:rPr>
        <w:rFonts w:ascii="Wingdings" w:hAnsi="Wingdings"/>
      </w:rPr>
    </w:lvl>
    <w:lvl w:ilvl="6">
      <w:start w:val="1"/>
      <w:numFmt w:val="bullet"/>
      <w:lvlText w:val=""/>
      <w:lvlJc w:val="left"/>
      <w:pPr>
        <w:ind w:left="5400" w:hanging="360"/>
      </w:pPr>
      <w:rPr>
        <w:rFonts w:ascii="Symbol" w:hAnsi="Symbol"/>
      </w:rPr>
    </w:lvl>
    <w:lvl w:ilvl="7">
      <w:start w:val="1"/>
      <w:numFmt w:val="bullet"/>
      <w:lvlText w:val="o"/>
      <w:lvlJc w:val="left"/>
      <w:pPr>
        <w:ind w:left="6120" w:hanging="360"/>
      </w:pPr>
      <w:rPr>
        <w:rFonts w:ascii="Courier New" w:hAnsi="Courier New"/>
      </w:rPr>
    </w:lvl>
    <w:lvl w:ilvl="8">
      <w:start w:val="1"/>
      <w:numFmt w:val="bullet"/>
      <w:lvlText w:val=""/>
      <w:lvlJc w:val="left"/>
      <w:pPr>
        <w:ind w:left="6840" w:hanging="360"/>
      </w:pPr>
      <w:rPr>
        <w:rFonts w:ascii="Wingdings" w:hAnsi="Wingdings"/>
      </w:rPr>
    </w:lvl>
  </w:abstractNum>
  <w:abstractNum w:abstractNumId="21">
    <w:nsid w:val="440E1DDB"/>
    <w:multiLevelType w:val="hybridMultilevel"/>
    <w:tmpl w:val="B5C83EA0"/>
    <w:lvl w:ilvl="0">
      <w:start w:val="6"/>
      <w:numFmt w:val="decimal"/>
      <w:lvlText w:val="%1."/>
      <w:lvlJc w:val="left"/>
      <w:pPr>
        <w:ind w:left="786" w:hanging="360"/>
      </w:pPr>
      <w:rPr>
        <w:rFonts w:cs="Times New Roman" w:hint="cs"/>
        <w:b/>
        <w:i w:val="0"/>
        <w:rtl w:val="0"/>
        <w:cs w:val="0"/>
      </w:rPr>
    </w:lvl>
    <w:lvl w:ilvl="1">
      <w:start w:val="1"/>
      <w:numFmt w:val="lowerLetter"/>
      <w:lvlText w:val="%2."/>
      <w:lvlJc w:val="left"/>
      <w:pPr>
        <w:ind w:left="1506" w:hanging="360"/>
      </w:pPr>
      <w:rPr>
        <w:rFonts w:cs="Times New Roman" w:hint="cs"/>
        <w:rtl w:val="0"/>
        <w:cs w:val="0"/>
      </w:rPr>
    </w:lvl>
    <w:lvl w:ilvl="2">
      <w:start w:val="1"/>
      <w:numFmt w:val="lowerRoman"/>
      <w:lvlText w:val="%3."/>
      <w:lvlJc w:val="right"/>
      <w:pPr>
        <w:ind w:left="2226" w:hanging="180"/>
      </w:pPr>
      <w:rPr>
        <w:rFonts w:cs="Times New Roman" w:hint="cs"/>
        <w:rtl w:val="0"/>
        <w:cs w:val="0"/>
      </w:rPr>
    </w:lvl>
    <w:lvl w:ilvl="3">
      <w:start w:val="1"/>
      <w:numFmt w:val="decimal"/>
      <w:lvlText w:val="%4."/>
      <w:lvlJc w:val="left"/>
      <w:pPr>
        <w:ind w:left="2946" w:hanging="360"/>
      </w:pPr>
      <w:rPr>
        <w:rFonts w:cs="Times New Roman" w:hint="cs"/>
        <w:rtl w:val="0"/>
        <w:cs w:val="0"/>
      </w:rPr>
    </w:lvl>
    <w:lvl w:ilvl="4">
      <w:start w:val="1"/>
      <w:numFmt w:val="lowerLetter"/>
      <w:lvlText w:val="%5."/>
      <w:lvlJc w:val="left"/>
      <w:pPr>
        <w:ind w:left="3666" w:hanging="360"/>
      </w:pPr>
      <w:rPr>
        <w:rFonts w:cs="Times New Roman" w:hint="cs"/>
        <w:rtl w:val="0"/>
        <w:cs w:val="0"/>
      </w:rPr>
    </w:lvl>
    <w:lvl w:ilvl="5">
      <w:start w:val="1"/>
      <w:numFmt w:val="lowerRoman"/>
      <w:lvlText w:val="%6."/>
      <w:lvlJc w:val="right"/>
      <w:pPr>
        <w:ind w:left="4386" w:hanging="180"/>
      </w:pPr>
      <w:rPr>
        <w:rFonts w:cs="Times New Roman" w:hint="cs"/>
        <w:rtl w:val="0"/>
        <w:cs w:val="0"/>
      </w:rPr>
    </w:lvl>
    <w:lvl w:ilvl="6">
      <w:start w:val="1"/>
      <w:numFmt w:val="decimal"/>
      <w:lvlText w:val="%7."/>
      <w:lvlJc w:val="left"/>
      <w:pPr>
        <w:ind w:left="5106" w:hanging="360"/>
      </w:pPr>
      <w:rPr>
        <w:rFonts w:cs="Times New Roman" w:hint="cs"/>
        <w:rtl w:val="0"/>
        <w:cs w:val="0"/>
      </w:rPr>
    </w:lvl>
    <w:lvl w:ilvl="7">
      <w:start w:val="1"/>
      <w:numFmt w:val="lowerLetter"/>
      <w:lvlText w:val="%8."/>
      <w:lvlJc w:val="left"/>
      <w:pPr>
        <w:ind w:left="5826" w:hanging="360"/>
      </w:pPr>
      <w:rPr>
        <w:rFonts w:cs="Times New Roman" w:hint="cs"/>
        <w:rtl w:val="0"/>
        <w:cs w:val="0"/>
      </w:rPr>
    </w:lvl>
    <w:lvl w:ilvl="8">
      <w:start w:val="1"/>
      <w:numFmt w:val="lowerRoman"/>
      <w:lvlText w:val="%9."/>
      <w:lvlJc w:val="right"/>
      <w:pPr>
        <w:ind w:left="6546" w:hanging="180"/>
      </w:pPr>
      <w:rPr>
        <w:rFonts w:cs="Times New Roman" w:hint="cs"/>
        <w:rtl w:val="0"/>
        <w:cs w:val="0"/>
      </w:rPr>
    </w:lvl>
  </w:abstractNum>
  <w:abstractNum w:abstractNumId="22">
    <w:nsid w:val="44384E35"/>
    <w:multiLevelType w:val="hybridMultilevel"/>
    <w:tmpl w:val="98CEB32A"/>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23">
    <w:nsid w:val="47D16493"/>
    <w:multiLevelType w:val="hybridMultilevel"/>
    <w:tmpl w:val="78668088"/>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24">
    <w:nsid w:val="4B8B68D1"/>
    <w:multiLevelType w:val="hybridMultilevel"/>
    <w:tmpl w:val="6614733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5">
    <w:nsid w:val="4EF96144"/>
    <w:multiLevelType w:val="hybridMultilevel"/>
    <w:tmpl w:val="BD921670"/>
    <w:lvl w:ilvl="0">
      <w:start w:val="1"/>
      <w:numFmt w:val="lowerLetter"/>
      <w:lvlText w:val="%1)"/>
      <w:lvlJc w:val="left"/>
      <w:pPr>
        <w:ind w:left="644" w:hanging="360"/>
      </w:pPr>
      <w:rPr>
        <w:rFonts w:cs="Times New Roman" w:hint="cs"/>
        <w:rtl w:val="0"/>
        <w:cs w:val="0"/>
      </w:rPr>
    </w:lvl>
    <w:lvl w:ilvl="1">
      <w:start w:val="1"/>
      <w:numFmt w:val="lowerLetter"/>
      <w:lvlText w:val="%2."/>
      <w:lvlJc w:val="left"/>
      <w:pPr>
        <w:ind w:left="1364" w:hanging="360"/>
      </w:pPr>
      <w:rPr>
        <w:rFonts w:cs="Times New Roman" w:hint="cs"/>
        <w:rtl w:val="0"/>
        <w:cs w:val="0"/>
      </w:rPr>
    </w:lvl>
    <w:lvl w:ilvl="2">
      <w:start w:val="1"/>
      <w:numFmt w:val="lowerRoman"/>
      <w:lvlText w:val="%3."/>
      <w:lvlJc w:val="right"/>
      <w:pPr>
        <w:ind w:left="2084" w:hanging="180"/>
      </w:pPr>
      <w:rPr>
        <w:rFonts w:cs="Times New Roman" w:hint="cs"/>
        <w:rtl w:val="0"/>
        <w:cs w:val="0"/>
      </w:rPr>
    </w:lvl>
    <w:lvl w:ilvl="3">
      <w:start w:val="1"/>
      <w:numFmt w:val="decimal"/>
      <w:lvlText w:val="%4."/>
      <w:lvlJc w:val="left"/>
      <w:pPr>
        <w:ind w:left="2804" w:hanging="360"/>
      </w:pPr>
      <w:rPr>
        <w:rFonts w:cs="Times New Roman" w:hint="cs"/>
        <w:rtl w:val="0"/>
        <w:cs w:val="0"/>
      </w:rPr>
    </w:lvl>
    <w:lvl w:ilvl="4">
      <w:start w:val="1"/>
      <w:numFmt w:val="lowerLetter"/>
      <w:lvlText w:val="%5."/>
      <w:lvlJc w:val="left"/>
      <w:pPr>
        <w:ind w:left="3524" w:hanging="360"/>
      </w:pPr>
      <w:rPr>
        <w:rFonts w:cs="Times New Roman" w:hint="cs"/>
        <w:rtl w:val="0"/>
        <w:cs w:val="0"/>
      </w:rPr>
    </w:lvl>
    <w:lvl w:ilvl="5">
      <w:start w:val="1"/>
      <w:numFmt w:val="lowerRoman"/>
      <w:lvlText w:val="%6."/>
      <w:lvlJc w:val="right"/>
      <w:pPr>
        <w:ind w:left="4244" w:hanging="180"/>
      </w:pPr>
      <w:rPr>
        <w:rFonts w:cs="Times New Roman" w:hint="cs"/>
        <w:rtl w:val="0"/>
        <w:cs w:val="0"/>
      </w:rPr>
    </w:lvl>
    <w:lvl w:ilvl="6">
      <w:start w:val="1"/>
      <w:numFmt w:val="decimal"/>
      <w:lvlText w:val="%7."/>
      <w:lvlJc w:val="left"/>
      <w:pPr>
        <w:ind w:left="4964" w:hanging="360"/>
      </w:pPr>
      <w:rPr>
        <w:rFonts w:cs="Times New Roman" w:hint="cs"/>
        <w:rtl w:val="0"/>
        <w:cs w:val="0"/>
      </w:rPr>
    </w:lvl>
    <w:lvl w:ilvl="7">
      <w:start w:val="1"/>
      <w:numFmt w:val="lowerLetter"/>
      <w:lvlText w:val="%8."/>
      <w:lvlJc w:val="left"/>
      <w:pPr>
        <w:ind w:left="5684" w:hanging="360"/>
      </w:pPr>
      <w:rPr>
        <w:rFonts w:cs="Times New Roman" w:hint="cs"/>
        <w:rtl w:val="0"/>
        <w:cs w:val="0"/>
      </w:rPr>
    </w:lvl>
    <w:lvl w:ilvl="8">
      <w:start w:val="1"/>
      <w:numFmt w:val="lowerRoman"/>
      <w:lvlText w:val="%9."/>
      <w:lvlJc w:val="right"/>
      <w:pPr>
        <w:ind w:left="6404" w:hanging="180"/>
      </w:pPr>
      <w:rPr>
        <w:rFonts w:cs="Times New Roman" w:hint="cs"/>
        <w:rtl w:val="0"/>
        <w:cs w:val="0"/>
      </w:rPr>
    </w:lvl>
  </w:abstractNum>
  <w:abstractNum w:abstractNumId="26">
    <w:nsid w:val="4FA409BA"/>
    <w:multiLevelType w:val="hybridMultilevel"/>
    <w:tmpl w:val="978EC02A"/>
    <w:lvl w:ilvl="0">
      <w:start w:val="1"/>
      <w:numFmt w:val="decimal"/>
      <w:lvlText w:val="%1."/>
      <w:lvlJc w:val="left"/>
      <w:pPr>
        <w:ind w:left="644" w:hanging="360"/>
      </w:pPr>
      <w:rPr>
        <w:rFonts w:cs="Times New Roman" w:hint="cs"/>
        <w:rtl w:val="0"/>
        <w:cs w:val="0"/>
      </w:rPr>
    </w:lvl>
    <w:lvl w:ilvl="1">
      <w:start w:val="1"/>
      <w:numFmt w:val="lowerLetter"/>
      <w:lvlText w:val="%2."/>
      <w:lvlJc w:val="left"/>
      <w:pPr>
        <w:ind w:left="1364" w:hanging="360"/>
      </w:pPr>
      <w:rPr>
        <w:rFonts w:cs="Times New Roman" w:hint="cs"/>
        <w:rtl w:val="0"/>
        <w:cs w:val="0"/>
      </w:rPr>
    </w:lvl>
    <w:lvl w:ilvl="2">
      <w:start w:val="1"/>
      <w:numFmt w:val="lowerRoman"/>
      <w:lvlText w:val="%3."/>
      <w:lvlJc w:val="right"/>
      <w:pPr>
        <w:ind w:left="2084" w:hanging="180"/>
      </w:pPr>
      <w:rPr>
        <w:rFonts w:cs="Times New Roman" w:hint="cs"/>
        <w:rtl w:val="0"/>
        <w:cs w:val="0"/>
      </w:rPr>
    </w:lvl>
    <w:lvl w:ilvl="3">
      <w:start w:val="1"/>
      <w:numFmt w:val="decimal"/>
      <w:lvlText w:val="%4."/>
      <w:lvlJc w:val="left"/>
      <w:pPr>
        <w:ind w:left="2804" w:hanging="360"/>
      </w:pPr>
      <w:rPr>
        <w:rFonts w:cs="Times New Roman" w:hint="cs"/>
        <w:rtl w:val="0"/>
        <w:cs w:val="0"/>
      </w:rPr>
    </w:lvl>
    <w:lvl w:ilvl="4">
      <w:start w:val="1"/>
      <w:numFmt w:val="lowerLetter"/>
      <w:lvlText w:val="%5."/>
      <w:lvlJc w:val="left"/>
      <w:pPr>
        <w:ind w:left="3524" w:hanging="360"/>
      </w:pPr>
      <w:rPr>
        <w:rFonts w:cs="Times New Roman" w:hint="cs"/>
        <w:rtl w:val="0"/>
        <w:cs w:val="0"/>
      </w:rPr>
    </w:lvl>
    <w:lvl w:ilvl="5">
      <w:start w:val="1"/>
      <w:numFmt w:val="lowerRoman"/>
      <w:lvlText w:val="%6."/>
      <w:lvlJc w:val="right"/>
      <w:pPr>
        <w:ind w:left="4244" w:hanging="180"/>
      </w:pPr>
      <w:rPr>
        <w:rFonts w:cs="Times New Roman" w:hint="cs"/>
        <w:rtl w:val="0"/>
        <w:cs w:val="0"/>
      </w:rPr>
    </w:lvl>
    <w:lvl w:ilvl="6">
      <w:start w:val="1"/>
      <w:numFmt w:val="decimal"/>
      <w:lvlText w:val="%7."/>
      <w:lvlJc w:val="left"/>
      <w:pPr>
        <w:ind w:left="4964" w:hanging="360"/>
      </w:pPr>
      <w:rPr>
        <w:rFonts w:cs="Times New Roman" w:hint="cs"/>
        <w:rtl w:val="0"/>
        <w:cs w:val="0"/>
      </w:rPr>
    </w:lvl>
    <w:lvl w:ilvl="7">
      <w:start w:val="1"/>
      <w:numFmt w:val="lowerLetter"/>
      <w:lvlText w:val="%8."/>
      <w:lvlJc w:val="left"/>
      <w:pPr>
        <w:ind w:left="5684" w:hanging="360"/>
      </w:pPr>
      <w:rPr>
        <w:rFonts w:cs="Times New Roman" w:hint="cs"/>
        <w:rtl w:val="0"/>
        <w:cs w:val="0"/>
      </w:rPr>
    </w:lvl>
    <w:lvl w:ilvl="8">
      <w:start w:val="1"/>
      <w:numFmt w:val="lowerRoman"/>
      <w:lvlText w:val="%9."/>
      <w:lvlJc w:val="right"/>
      <w:pPr>
        <w:ind w:left="6404" w:hanging="180"/>
      </w:pPr>
      <w:rPr>
        <w:rFonts w:cs="Times New Roman" w:hint="cs"/>
        <w:rtl w:val="0"/>
        <w:cs w:val="0"/>
      </w:rPr>
    </w:lvl>
  </w:abstractNum>
  <w:abstractNum w:abstractNumId="27">
    <w:nsid w:val="51736586"/>
    <w:multiLevelType w:val="hybridMultilevel"/>
    <w:tmpl w:val="15A00D5E"/>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28">
    <w:nsid w:val="51BB3DB5"/>
    <w:multiLevelType w:val="hybridMultilevel"/>
    <w:tmpl w:val="D0584A0A"/>
    <w:lvl w:ilvl="0">
      <w:start w:val="1"/>
      <w:numFmt w:val="lowerLetter"/>
      <w:lvlText w:val="%1)"/>
      <w:lvlJc w:val="left"/>
      <w:pPr>
        <w:tabs>
          <w:tab w:val="num" w:pos="1068"/>
        </w:tabs>
        <w:ind w:left="1068" w:hanging="360"/>
      </w:pPr>
      <w:rPr>
        <w:rFonts w:ascii="Times New Roman" w:hAnsi="Times New Roman" w:cs="Times New Roman" w:hint="cs"/>
        <w:rtl w:val="0"/>
        <w:cs w:val="0"/>
      </w:rPr>
    </w:lvl>
    <w:lvl w:ilvl="1">
      <w:start w:val="1"/>
      <w:numFmt w:val="lowerLetter"/>
      <w:lvlText w:val="%2."/>
      <w:lvlJc w:val="left"/>
      <w:pPr>
        <w:tabs>
          <w:tab w:val="num" w:pos="1788"/>
        </w:tabs>
        <w:ind w:left="1788" w:hanging="360"/>
      </w:pPr>
      <w:rPr>
        <w:rFonts w:ascii="Times New Roman" w:hAnsi="Times New Roman" w:cs="Times New Roman" w:hint="cs"/>
        <w:rtl w:val="0"/>
        <w:cs w:val="0"/>
      </w:rPr>
    </w:lvl>
    <w:lvl w:ilvl="2">
      <w:start w:val="1"/>
      <w:numFmt w:val="lowerRoman"/>
      <w:lvlText w:val="%3."/>
      <w:lvlJc w:val="right"/>
      <w:pPr>
        <w:tabs>
          <w:tab w:val="num" w:pos="2508"/>
        </w:tabs>
        <w:ind w:left="2508" w:hanging="180"/>
      </w:pPr>
      <w:rPr>
        <w:rFonts w:ascii="Times New Roman" w:hAnsi="Times New Roman" w:cs="Times New Roman" w:hint="cs"/>
        <w:rtl w:val="0"/>
        <w:cs w:val="0"/>
      </w:rPr>
    </w:lvl>
    <w:lvl w:ilvl="3">
      <w:start w:val="1"/>
      <w:numFmt w:val="decimal"/>
      <w:lvlText w:val="%4."/>
      <w:lvlJc w:val="left"/>
      <w:pPr>
        <w:tabs>
          <w:tab w:val="num" w:pos="3228"/>
        </w:tabs>
        <w:ind w:left="3228" w:hanging="360"/>
      </w:pPr>
      <w:rPr>
        <w:rFonts w:ascii="Times New Roman" w:hAnsi="Times New Roman" w:cs="Times New Roman" w:hint="cs"/>
        <w:rtl w:val="0"/>
        <w:cs w:val="0"/>
      </w:rPr>
    </w:lvl>
    <w:lvl w:ilvl="4">
      <w:start w:val="1"/>
      <w:numFmt w:val="lowerLetter"/>
      <w:lvlText w:val="%5."/>
      <w:lvlJc w:val="left"/>
      <w:pPr>
        <w:tabs>
          <w:tab w:val="num" w:pos="3948"/>
        </w:tabs>
        <w:ind w:left="3948" w:hanging="360"/>
      </w:pPr>
      <w:rPr>
        <w:rFonts w:ascii="Times New Roman" w:hAnsi="Times New Roman" w:cs="Times New Roman" w:hint="cs"/>
        <w:rtl w:val="0"/>
        <w:cs w:val="0"/>
      </w:rPr>
    </w:lvl>
    <w:lvl w:ilvl="5">
      <w:start w:val="1"/>
      <w:numFmt w:val="lowerRoman"/>
      <w:lvlText w:val="%6."/>
      <w:lvlJc w:val="right"/>
      <w:pPr>
        <w:tabs>
          <w:tab w:val="num" w:pos="4668"/>
        </w:tabs>
        <w:ind w:left="4668" w:hanging="180"/>
      </w:pPr>
      <w:rPr>
        <w:rFonts w:ascii="Times New Roman" w:hAnsi="Times New Roman" w:cs="Times New Roman" w:hint="cs"/>
        <w:rtl w:val="0"/>
        <w:cs w:val="0"/>
      </w:rPr>
    </w:lvl>
    <w:lvl w:ilvl="6">
      <w:start w:val="1"/>
      <w:numFmt w:val="decimal"/>
      <w:lvlText w:val="%7."/>
      <w:lvlJc w:val="left"/>
      <w:pPr>
        <w:tabs>
          <w:tab w:val="num" w:pos="5388"/>
        </w:tabs>
        <w:ind w:left="5388" w:hanging="360"/>
      </w:pPr>
      <w:rPr>
        <w:rFonts w:ascii="Times New Roman" w:hAnsi="Times New Roman" w:cs="Times New Roman" w:hint="cs"/>
        <w:rtl w:val="0"/>
        <w:cs w:val="0"/>
      </w:rPr>
    </w:lvl>
    <w:lvl w:ilvl="7">
      <w:start w:val="1"/>
      <w:numFmt w:val="lowerLetter"/>
      <w:lvlText w:val="%8."/>
      <w:lvlJc w:val="left"/>
      <w:pPr>
        <w:tabs>
          <w:tab w:val="num" w:pos="6108"/>
        </w:tabs>
        <w:ind w:left="6108" w:hanging="360"/>
      </w:pPr>
      <w:rPr>
        <w:rFonts w:ascii="Times New Roman" w:hAnsi="Times New Roman" w:cs="Times New Roman" w:hint="cs"/>
        <w:rtl w:val="0"/>
        <w:cs w:val="0"/>
      </w:rPr>
    </w:lvl>
    <w:lvl w:ilvl="8">
      <w:start w:val="1"/>
      <w:numFmt w:val="lowerRoman"/>
      <w:lvlText w:val="%9."/>
      <w:lvlJc w:val="right"/>
      <w:pPr>
        <w:tabs>
          <w:tab w:val="num" w:pos="6828"/>
        </w:tabs>
        <w:ind w:left="6828" w:hanging="180"/>
      </w:pPr>
      <w:rPr>
        <w:rFonts w:ascii="Times New Roman" w:hAnsi="Times New Roman" w:cs="Times New Roman" w:hint="cs"/>
        <w:rtl w:val="0"/>
        <w:cs w:val="0"/>
      </w:rPr>
    </w:lvl>
  </w:abstractNum>
  <w:abstractNum w:abstractNumId="29">
    <w:nsid w:val="5202698D"/>
    <w:multiLevelType w:val="hybridMultilevel"/>
    <w:tmpl w:val="0240A25A"/>
    <w:lvl w:ilvl="0">
      <w:start w:val="7"/>
      <w:numFmt w:val="decimal"/>
      <w:lvlText w:val="%1."/>
      <w:lvlJc w:val="left"/>
      <w:pPr>
        <w:ind w:left="360" w:hanging="360"/>
      </w:pPr>
      <w:rPr>
        <w:rFonts w:ascii="Times New Roman" w:hAnsi="Times New Roman" w:cs="Times New Roman" w:hint="cs"/>
        <w:b/>
        <w:i w:val="0"/>
        <w:rtl w:val="0"/>
        <w:cs w:val="0"/>
      </w:rPr>
    </w:lvl>
    <w:lvl w:ilvl="1">
      <w:start w:val="1"/>
      <w:numFmt w:val="lowerLetter"/>
      <w:lvlText w:val="%2."/>
      <w:lvlJc w:val="left"/>
      <w:pPr>
        <w:ind w:left="872" w:hanging="360"/>
      </w:pPr>
      <w:rPr>
        <w:rFonts w:cs="Times New Roman" w:hint="cs"/>
        <w:rtl w:val="0"/>
        <w:cs w:val="0"/>
      </w:rPr>
    </w:lvl>
    <w:lvl w:ilvl="2">
      <w:start w:val="1"/>
      <w:numFmt w:val="lowerRoman"/>
      <w:lvlText w:val="%3."/>
      <w:lvlJc w:val="right"/>
      <w:pPr>
        <w:ind w:left="1592" w:hanging="180"/>
      </w:pPr>
      <w:rPr>
        <w:rFonts w:cs="Times New Roman" w:hint="cs"/>
        <w:rtl w:val="0"/>
        <w:cs w:val="0"/>
      </w:rPr>
    </w:lvl>
    <w:lvl w:ilvl="3">
      <w:start w:val="1"/>
      <w:numFmt w:val="decimal"/>
      <w:lvlText w:val="%4."/>
      <w:lvlJc w:val="left"/>
      <w:pPr>
        <w:ind w:left="2312" w:hanging="360"/>
      </w:pPr>
      <w:rPr>
        <w:rFonts w:cs="Times New Roman" w:hint="cs"/>
        <w:rtl w:val="0"/>
        <w:cs w:val="0"/>
      </w:rPr>
    </w:lvl>
    <w:lvl w:ilvl="4">
      <w:start w:val="1"/>
      <w:numFmt w:val="lowerLetter"/>
      <w:lvlText w:val="%5."/>
      <w:lvlJc w:val="left"/>
      <w:pPr>
        <w:ind w:left="3032" w:hanging="360"/>
      </w:pPr>
      <w:rPr>
        <w:rFonts w:cs="Times New Roman" w:hint="cs"/>
        <w:rtl w:val="0"/>
        <w:cs w:val="0"/>
      </w:rPr>
    </w:lvl>
    <w:lvl w:ilvl="5">
      <w:start w:val="1"/>
      <w:numFmt w:val="lowerRoman"/>
      <w:lvlText w:val="%6."/>
      <w:lvlJc w:val="right"/>
      <w:pPr>
        <w:ind w:left="3752" w:hanging="180"/>
      </w:pPr>
      <w:rPr>
        <w:rFonts w:cs="Times New Roman" w:hint="cs"/>
        <w:rtl w:val="0"/>
        <w:cs w:val="0"/>
      </w:rPr>
    </w:lvl>
    <w:lvl w:ilvl="6">
      <w:start w:val="1"/>
      <w:numFmt w:val="decimal"/>
      <w:lvlText w:val="%7."/>
      <w:lvlJc w:val="left"/>
      <w:pPr>
        <w:ind w:left="4472" w:hanging="360"/>
      </w:pPr>
      <w:rPr>
        <w:rFonts w:cs="Times New Roman" w:hint="cs"/>
        <w:rtl w:val="0"/>
        <w:cs w:val="0"/>
      </w:rPr>
    </w:lvl>
    <w:lvl w:ilvl="7">
      <w:start w:val="1"/>
      <w:numFmt w:val="lowerLetter"/>
      <w:lvlText w:val="%8."/>
      <w:lvlJc w:val="left"/>
      <w:pPr>
        <w:ind w:left="5192" w:hanging="360"/>
      </w:pPr>
      <w:rPr>
        <w:rFonts w:cs="Times New Roman" w:hint="cs"/>
        <w:rtl w:val="0"/>
        <w:cs w:val="0"/>
      </w:rPr>
    </w:lvl>
    <w:lvl w:ilvl="8">
      <w:start w:val="1"/>
      <w:numFmt w:val="lowerRoman"/>
      <w:lvlText w:val="%9."/>
      <w:lvlJc w:val="right"/>
      <w:pPr>
        <w:ind w:left="5912" w:hanging="180"/>
      </w:pPr>
      <w:rPr>
        <w:rFonts w:cs="Times New Roman" w:hint="cs"/>
        <w:rtl w:val="0"/>
        <w:cs w:val="0"/>
      </w:rPr>
    </w:lvl>
  </w:abstractNum>
  <w:abstractNum w:abstractNumId="30">
    <w:nsid w:val="520A0D0A"/>
    <w:multiLevelType w:val="hybridMultilevel"/>
    <w:tmpl w:val="A594B2BA"/>
    <w:lvl w:ilvl="0">
      <w:start w:val="1"/>
      <w:numFmt w:val="decimal"/>
      <w:lvlText w:val="%1."/>
      <w:lvlJc w:val="left"/>
      <w:pPr>
        <w:ind w:left="360" w:hanging="360"/>
      </w:pPr>
      <w:rPr>
        <w:rFonts w:ascii="Arial" w:hAnsi="Arial" w:cs="Arial" w:hint="cs"/>
        <w:b w:val="0"/>
        <w:rtl w:val="0"/>
        <w:cs w:val="0"/>
      </w:rPr>
    </w:lvl>
    <w:lvl w:ilvl="1">
      <w:start w:val="1"/>
      <w:numFmt w:val="lowerLetter"/>
      <w:lvlText w:val="%2."/>
      <w:lvlJc w:val="left"/>
      <w:pPr>
        <w:ind w:left="1080" w:hanging="360"/>
      </w:pPr>
      <w:rPr>
        <w:rFonts w:cs="Times New Roman" w:hint="cs"/>
        <w:rtl w:val="0"/>
        <w:cs w:val="0"/>
      </w:rPr>
    </w:lvl>
    <w:lvl w:ilvl="2">
      <w:start w:val="1"/>
      <w:numFmt w:val="lowerRoman"/>
      <w:lvlText w:val="%3."/>
      <w:lvlJc w:val="right"/>
      <w:pPr>
        <w:ind w:left="1800" w:hanging="180"/>
      </w:pPr>
      <w:rPr>
        <w:rFonts w:cs="Times New Roman" w:hint="cs"/>
        <w:rtl w:val="0"/>
        <w:cs w:val="0"/>
      </w:rPr>
    </w:lvl>
    <w:lvl w:ilvl="3">
      <w:start w:val="1"/>
      <w:numFmt w:val="decimal"/>
      <w:lvlText w:val="%4."/>
      <w:lvlJc w:val="left"/>
      <w:pPr>
        <w:ind w:left="2520" w:hanging="360"/>
      </w:pPr>
      <w:rPr>
        <w:rFonts w:cs="Times New Roman" w:hint="cs"/>
        <w:rtl w:val="0"/>
        <w:cs w:val="0"/>
      </w:rPr>
    </w:lvl>
    <w:lvl w:ilvl="4">
      <w:start w:val="1"/>
      <w:numFmt w:val="lowerLetter"/>
      <w:lvlText w:val="%5."/>
      <w:lvlJc w:val="left"/>
      <w:pPr>
        <w:ind w:left="3240" w:hanging="360"/>
      </w:pPr>
      <w:rPr>
        <w:rFonts w:cs="Times New Roman" w:hint="cs"/>
        <w:rtl w:val="0"/>
        <w:cs w:val="0"/>
      </w:rPr>
    </w:lvl>
    <w:lvl w:ilvl="5">
      <w:start w:val="1"/>
      <w:numFmt w:val="lowerRoman"/>
      <w:lvlText w:val="%6."/>
      <w:lvlJc w:val="right"/>
      <w:pPr>
        <w:ind w:left="3960" w:hanging="180"/>
      </w:pPr>
      <w:rPr>
        <w:rFonts w:cs="Times New Roman" w:hint="cs"/>
        <w:rtl w:val="0"/>
        <w:cs w:val="0"/>
      </w:rPr>
    </w:lvl>
    <w:lvl w:ilvl="6">
      <w:start w:val="1"/>
      <w:numFmt w:val="decimal"/>
      <w:lvlText w:val="%7."/>
      <w:lvlJc w:val="left"/>
      <w:pPr>
        <w:ind w:left="4680" w:hanging="360"/>
      </w:pPr>
      <w:rPr>
        <w:rFonts w:cs="Times New Roman" w:hint="cs"/>
        <w:rtl w:val="0"/>
        <w:cs w:val="0"/>
      </w:rPr>
    </w:lvl>
    <w:lvl w:ilvl="7">
      <w:start w:val="1"/>
      <w:numFmt w:val="lowerLetter"/>
      <w:lvlText w:val="%8."/>
      <w:lvlJc w:val="left"/>
      <w:pPr>
        <w:ind w:left="5400" w:hanging="360"/>
      </w:pPr>
      <w:rPr>
        <w:rFonts w:cs="Times New Roman" w:hint="cs"/>
        <w:rtl w:val="0"/>
        <w:cs w:val="0"/>
      </w:rPr>
    </w:lvl>
    <w:lvl w:ilvl="8">
      <w:start w:val="1"/>
      <w:numFmt w:val="lowerRoman"/>
      <w:lvlText w:val="%9."/>
      <w:lvlJc w:val="right"/>
      <w:pPr>
        <w:ind w:left="6120" w:hanging="180"/>
      </w:pPr>
      <w:rPr>
        <w:rFonts w:cs="Times New Roman" w:hint="cs"/>
        <w:rtl w:val="0"/>
        <w:cs w:val="0"/>
      </w:rPr>
    </w:lvl>
  </w:abstractNum>
  <w:abstractNum w:abstractNumId="31">
    <w:nsid w:val="550577EC"/>
    <w:multiLevelType w:val="hybridMultilevel"/>
    <w:tmpl w:val="9EF6DB08"/>
    <w:lvl w:ilvl="0">
      <w:start w:val="1"/>
      <w:numFmt w:val="decimal"/>
      <w:lvlText w:val="%1."/>
      <w:lvlJc w:val="left"/>
      <w:pPr>
        <w:ind w:left="1080" w:hanging="360"/>
      </w:pPr>
      <w:rPr>
        <w:rFonts w:cs="Times New Roman" w:hint="cs"/>
        <w:rtl w:val="0"/>
        <w:cs w:val="0"/>
      </w:rPr>
    </w:lvl>
    <w:lvl w:ilvl="1">
      <w:start w:val="1"/>
      <w:numFmt w:val="lowerLetter"/>
      <w:lvlText w:val="%2."/>
      <w:lvlJc w:val="left"/>
      <w:pPr>
        <w:ind w:left="1800" w:hanging="360"/>
      </w:pPr>
      <w:rPr>
        <w:rFonts w:cs="Times New Roman" w:hint="cs"/>
        <w:rtl w:val="0"/>
        <w:cs w:val="0"/>
      </w:rPr>
    </w:lvl>
    <w:lvl w:ilvl="2">
      <w:start w:val="1"/>
      <w:numFmt w:val="lowerRoman"/>
      <w:lvlText w:val="%3."/>
      <w:lvlJc w:val="right"/>
      <w:pPr>
        <w:ind w:left="2520" w:hanging="180"/>
      </w:pPr>
      <w:rPr>
        <w:rFonts w:cs="Times New Roman" w:hint="cs"/>
        <w:rtl w:val="0"/>
        <w:cs w:val="0"/>
      </w:rPr>
    </w:lvl>
    <w:lvl w:ilvl="3">
      <w:start w:val="1"/>
      <w:numFmt w:val="decimal"/>
      <w:lvlText w:val="%4."/>
      <w:lvlJc w:val="left"/>
      <w:pPr>
        <w:ind w:left="3240" w:hanging="360"/>
      </w:pPr>
      <w:rPr>
        <w:rFonts w:cs="Times New Roman" w:hint="cs"/>
        <w:rtl w:val="0"/>
        <w:cs w:val="0"/>
      </w:rPr>
    </w:lvl>
    <w:lvl w:ilvl="4">
      <w:start w:val="1"/>
      <w:numFmt w:val="lowerLetter"/>
      <w:lvlText w:val="%5."/>
      <w:lvlJc w:val="left"/>
      <w:pPr>
        <w:ind w:left="3960" w:hanging="360"/>
      </w:pPr>
      <w:rPr>
        <w:rFonts w:cs="Times New Roman" w:hint="cs"/>
        <w:rtl w:val="0"/>
        <w:cs w:val="0"/>
      </w:rPr>
    </w:lvl>
    <w:lvl w:ilvl="5">
      <w:start w:val="1"/>
      <w:numFmt w:val="lowerRoman"/>
      <w:lvlText w:val="%6."/>
      <w:lvlJc w:val="right"/>
      <w:pPr>
        <w:ind w:left="4680" w:hanging="180"/>
      </w:pPr>
      <w:rPr>
        <w:rFonts w:cs="Times New Roman" w:hint="cs"/>
        <w:rtl w:val="0"/>
        <w:cs w:val="0"/>
      </w:rPr>
    </w:lvl>
    <w:lvl w:ilvl="6">
      <w:start w:val="1"/>
      <w:numFmt w:val="decimal"/>
      <w:lvlText w:val="%7."/>
      <w:lvlJc w:val="left"/>
      <w:pPr>
        <w:ind w:left="5400" w:hanging="360"/>
      </w:pPr>
      <w:rPr>
        <w:rFonts w:cs="Times New Roman" w:hint="cs"/>
        <w:rtl w:val="0"/>
        <w:cs w:val="0"/>
      </w:rPr>
    </w:lvl>
    <w:lvl w:ilvl="7">
      <w:start w:val="1"/>
      <w:numFmt w:val="lowerLetter"/>
      <w:lvlText w:val="%8."/>
      <w:lvlJc w:val="left"/>
      <w:pPr>
        <w:ind w:left="6120" w:hanging="360"/>
      </w:pPr>
      <w:rPr>
        <w:rFonts w:cs="Times New Roman" w:hint="cs"/>
        <w:rtl w:val="0"/>
        <w:cs w:val="0"/>
      </w:rPr>
    </w:lvl>
    <w:lvl w:ilvl="8">
      <w:start w:val="1"/>
      <w:numFmt w:val="lowerRoman"/>
      <w:lvlText w:val="%9."/>
      <w:lvlJc w:val="right"/>
      <w:pPr>
        <w:ind w:left="6840" w:hanging="180"/>
      </w:pPr>
      <w:rPr>
        <w:rFonts w:cs="Times New Roman" w:hint="cs"/>
        <w:rtl w:val="0"/>
        <w:cs w:val="0"/>
      </w:rPr>
    </w:lvl>
  </w:abstractNum>
  <w:abstractNum w:abstractNumId="32">
    <w:nsid w:val="58F3235D"/>
    <w:multiLevelType w:val="hybridMultilevel"/>
    <w:tmpl w:val="1B24A1CE"/>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33">
    <w:nsid w:val="5ADB596A"/>
    <w:multiLevelType w:val="hybridMultilevel"/>
    <w:tmpl w:val="C868F972"/>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34">
    <w:nsid w:val="5B7E4CB8"/>
    <w:multiLevelType w:val="hybridMultilevel"/>
    <w:tmpl w:val="06F896A4"/>
    <w:lvl w:ilvl="0">
      <w:start w:val="1"/>
      <w:numFmt w:val="lowerLetter"/>
      <w:pStyle w:val="Normal"/>
      <w:lvlText w:val="%1)"/>
      <w:lvlJc w:val="left"/>
      <w:pPr>
        <w:ind w:left="1211" w:hanging="360"/>
      </w:pPr>
      <w:rPr>
        <w:rFonts w:cs="Times New Roman" w:hint="cs"/>
        <w:rtl w:val="0"/>
        <w:cs w:val="0"/>
      </w:rPr>
    </w:lvl>
    <w:lvl w:ilvl="1">
      <w:start w:val="1"/>
      <w:numFmt w:val="lowerLetter"/>
      <w:lvlText w:val="%2."/>
      <w:lvlJc w:val="left"/>
      <w:pPr>
        <w:ind w:left="2008" w:hanging="360"/>
      </w:pPr>
      <w:rPr>
        <w:rFonts w:cs="Times New Roman" w:hint="cs"/>
        <w:rtl w:val="0"/>
        <w:cs w:val="0"/>
      </w:rPr>
    </w:lvl>
    <w:lvl w:ilvl="2">
      <w:start w:val="1"/>
      <w:numFmt w:val="lowerRoman"/>
      <w:lvlText w:val="%3."/>
      <w:lvlJc w:val="right"/>
      <w:pPr>
        <w:ind w:left="2728" w:hanging="180"/>
      </w:pPr>
      <w:rPr>
        <w:rFonts w:cs="Times New Roman" w:hint="cs"/>
        <w:rtl w:val="0"/>
        <w:cs w:val="0"/>
      </w:rPr>
    </w:lvl>
    <w:lvl w:ilvl="3">
      <w:start w:val="1"/>
      <w:numFmt w:val="decimal"/>
      <w:lvlText w:val="%4."/>
      <w:lvlJc w:val="left"/>
      <w:pPr>
        <w:ind w:left="3448" w:hanging="360"/>
      </w:pPr>
      <w:rPr>
        <w:rFonts w:cs="Times New Roman" w:hint="cs"/>
        <w:rtl w:val="0"/>
        <w:cs w:val="0"/>
      </w:rPr>
    </w:lvl>
    <w:lvl w:ilvl="4">
      <w:start w:val="1"/>
      <w:numFmt w:val="lowerLetter"/>
      <w:lvlText w:val="%5."/>
      <w:lvlJc w:val="left"/>
      <w:pPr>
        <w:ind w:left="4168" w:hanging="360"/>
      </w:pPr>
      <w:rPr>
        <w:rFonts w:cs="Times New Roman" w:hint="cs"/>
        <w:rtl w:val="0"/>
        <w:cs w:val="0"/>
      </w:rPr>
    </w:lvl>
    <w:lvl w:ilvl="5">
      <w:start w:val="1"/>
      <w:numFmt w:val="lowerRoman"/>
      <w:lvlText w:val="%6."/>
      <w:lvlJc w:val="right"/>
      <w:pPr>
        <w:ind w:left="4888" w:hanging="180"/>
      </w:pPr>
      <w:rPr>
        <w:rFonts w:cs="Times New Roman" w:hint="cs"/>
        <w:rtl w:val="0"/>
        <w:cs w:val="0"/>
      </w:rPr>
    </w:lvl>
    <w:lvl w:ilvl="6">
      <w:start w:val="1"/>
      <w:numFmt w:val="decimal"/>
      <w:lvlText w:val="%7."/>
      <w:lvlJc w:val="left"/>
      <w:pPr>
        <w:ind w:left="5608" w:hanging="360"/>
      </w:pPr>
      <w:rPr>
        <w:rFonts w:cs="Times New Roman" w:hint="cs"/>
        <w:rtl w:val="0"/>
        <w:cs w:val="0"/>
      </w:rPr>
    </w:lvl>
    <w:lvl w:ilvl="7">
      <w:start w:val="1"/>
      <w:numFmt w:val="lowerLetter"/>
      <w:lvlText w:val="%8."/>
      <w:lvlJc w:val="left"/>
      <w:pPr>
        <w:ind w:left="6328" w:hanging="360"/>
      </w:pPr>
      <w:rPr>
        <w:rFonts w:cs="Times New Roman" w:hint="cs"/>
        <w:rtl w:val="0"/>
        <w:cs w:val="0"/>
      </w:rPr>
    </w:lvl>
    <w:lvl w:ilvl="8">
      <w:start w:val="1"/>
      <w:numFmt w:val="lowerRoman"/>
      <w:lvlText w:val="%9."/>
      <w:lvlJc w:val="right"/>
      <w:pPr>
        <w:ind w:left="7048" w:hanging="180"/>
      </w:pPr>
      <w:rPr>
        <w:rFonts w:cs="Times New Roman" w:hint="cs"/>
        <w:rtl w:val="0"/>
        <w:cs w:val="0"/>
      </w:rPr>
    </w:lvl>
  </w:abstractNum>
  <w:abstractNum w:abstractNumId="35">
    <w:nsid w:val="5C752EEB"/>
    <w:multiLevelType w:val="hybridMultilevel"/>
    <w:tmpl w:val="330EE5AA"/>
    <w:lvl w:ilvl="0">
      <w:start w:val="1"/>
      <w:numFmt w:val="decimal"/>
      <w:lvlText w:val="%1."/>
      <w:lvlJc w:val="left"/>
      <w:pPr>
        <w:ind w:left="1068" w:hanging="360"/>
      </w:pPr>
      <w:rPr>
        <w:rFonts w:cs="Times New Roman" w:hint="cs"/>
        <w:rtl w:val="0"/>
        <w:cs w:val="0"/>
      </w:rPr>
    </w:lvl>
    <w:lvl w:ilvl="1">
      <w:start w:val="1"/>
      <w:numFmt w:val="lowerLetter"/>
      <w:lvlText w:val="%2."/>
      <w:lvlJc w:val="left"/>
      <w:pPr>
        <w:ind w:left="1788" w:hanging="360"/>
      </w:pPr>
      <w:rPr>
        <w:rFonts w:cs="Times New Roman" w:hint="cs"/>
        <w:rtl w:val="0"/>
        <w:cs w:val="0"/>
      </w:rPr>
    </w:lvl>
    <w:lvl w:ilvl="2">
      <w:start w:val="1"/>
      <w:numFmt w:val="lowerRoman"/>
      <w:lvlText w:val="%3."/>
      <w:lvlJc w:val="right"/>
      <w:pPr>
        <w:ind w:left="2508" w:hanging="180"/>
      </w:pPr>
      <w:rPr>
        <w:rFonts w:cs="Times New Roman" w:hint="cs"/>
        <w:rtl w:val="0"/>
        <w:cs w:val="0"/>
      </w:rPr>
    </w:lvl>
    <w:lvl w:ilvl="3">
      <w:start w:val="1"/>
      <w:numFmt w:val="decimal"/>
      <w:lvlText w:val="%4."/>
      <w:lvlJc w:val="left"/>
      <w:pPr>
        <w:ind w:left="3228" w:hanging="360"/>
      </w:pPr>
      <w:rPr>
        <w:rFonts w:cs="Times New Roman" w:hint="cs"/>
        <w:rtl w:val="0"/>
        <w:cs w:val="0"/>
      </w:rPr>
    </w:lvl>
    <w:lvl w:ilvl="4">
      <w:start w:val="1"/>
      <w:numFmt w:val="lowerLetter"/>
      <w:lvlText w:val="%5."/>
      <w:lvlJc w:val="left"/>
      <w:pPr>
        <w:ind w:left="3948" w:hanging="360"/>
      </w:pPr>
      <w:rPr>
        <w:rFonts w:cs="Times New Roman" w:hint="cs"/>
        <w:rtl w:val="0"/>
        <w:cs w:val="0"/>
      </w:rPr>
    </w:lvl>
    <w:lvl w:ilvl="5">
      <w:start w:val="1"/>
      <w:numFmt w:val="lowerRoman"/>
      <w:lvlText w:val="%6."/>
      <w:lvlJc w:val="right"/>
      <w:pPr>
        <w:ind w:left="4668" w:hanging="180"/>
      </w:pPr>
      <w:rPr>
        <w:rFonts w:cs="Times New Roman" w:hint="cs"/>
        <w:rtl w:val="0"/>
        <w:cs w:val="0"/>
      </w:rPr>
    </w:lvl>
    <w:lvl w:ilvl="6">
      <w:start w:val="1"/>
      <w:numFmt w:val="decimal"/>
      <w:lvlText w:val="%7."/>
      <w:lvlJc w:val="left"/>
      <w:pPr>
        <w:ind w:left="5388" w:hanging="360"/>
      </w:pPr>
      <w:rPr>
        <w:rFonts w:cs="Times New Roman" w:hint="cs"/>
        <w:rtl w:val="0"/>
        <w:cs w:val="0"/>
      </w:rPr>
    </w:lvl>
    <w:lvl w:ilvl="7">
      <w:start w:val="1"/>
      <w:numFmt w:val="lowerLetter"/>
      <w:lvlText w:val="%8."/>
      <w:lvlJc w:val="left"/>
      <w:pPr>
        <w:ind w:left="6108" w:hanging="360"/>
      </w:pPr>
      <w:rPr>
        <w:rFonts w:cs="Times New Roman" w:hint="cs"/>
        <w:rtl w:val="0"/>
        <w:cs w:val="0"/>
      </w:rPr>
    </w:lvl>
    <w:lvl w:ilvl="8">
      <w:start w:val="1"/>
      <w:numFmt w:val="lowerRoman"/>
      <w:lvlText w:val="%9."/>
      <w:lvlJc w:val="right"/>
      <w:pPr>
        <w:ind w:left="6828" w:hanging="180"/>
      </w:pPr>
      <w:rPr>
        <w:rFonts w:cs="Times New Roman" w:hint="cs"/>
        <w:rtl w:val="0"/>
        <w:cs w:val="0"/>
      </w:rPr>
    </w:lvl>
  </w:abstractNum>
  <w:abstractNum w:abstractNumId="36">
    <w:nsid w:val="5CA85AAD"/>
    <w:multiLevelType w:val="hybridMultilevel"/>
    <w:tmpl w:val="C74EAEEE"/>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37">
    <w:nsid w:val="5E2335CC"/>
    <w:multiLevelType w:val="hybridMultilevel"/>
    <w:tmpl w:val="0A804854"/>
    <w:lvl w:ilvl="0">
      <w:start w:val="1"/>
      <w:numFmt w:val="lowerLetter"/>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38">
    <w:nsid w:val="5ECE4BD5"/>
    <w:multiLevelType w:val="hybridMultilevel"/>
    <w:tmpl w:val="D5DC0670"/>
    <w:lvl w:ilvl="0">
      <w:start w:val="1"/>
      <w:numFmt w:val="decimal"/>
      <w:lvlText w:val="%1."/>
      <w:lvlJc w:val="left"/>
      <w:pPr>
        <w:tabs>
          <w:tab w:val="num" w:pos="360"/>
        </w:tabs>
        <w:ind w:left="360" w:hanging="360"/>
      </w:pPr>
      <w:rPr>
        <w:rFonts w:cs="Times New Roman" w:hint="cs"/>
        <w:rtl w:val="0"/>
        <w:cs w:val="0"/>
      </w:rPr>
    </w:lvl>
    <w:lvl w:ilvl="1">
      <w:start w:val="1"/>
      <w:numFmt w:val="lowerLetter"/>
      <w:pStyle w:val="Normal"/>
      <w:lvlText w:val="%2)"/>
      <w:lvlJc w:val="left"/>
      <w:pPr>
        <w:tabs>
          <w:tab w:val="num" w:pos="1077"/>
        </w:tabs>
        <w:ind w:left="1077" w:hanging="357"/>
      </w:pPr>
      <w:rPr>
        <w:rFonts w:cs="Times New Roman" w:hint="cs"/>
        <w:u w:val="none"/>
        <w:rtl w:val="0"/>
        <w:cs w:val="0"/>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39">
    <w:nsid w:val="5F7A1703"/>
    <w:multiLevelType w:val="hybridMultilevel"/>
    <w:tmpl w:val="5F1E7E00"/>
    <w:lvl w:ilvl="0">
      <w:start w:val="1"/>
      <w:numFmt w:val="decimal"/>
      <w:lvlText w:val="%1."/>
      <w:lvlJc w:val="left"/>
      <w:pPr>
        <w:ind w:left="644" w:hanging="360"/>
      </w:pPr>
      <w:rPr>
        <w:rFonts w:cs="Times New Roman" w:hint="cs"/>
        <w:rtl w:val="0"/>
        <w:cs w:val="0"/>
      </w:rPr>
    </w:lvl>
    <w:lvl w:ilvl="1">
      <w:start w:val="1"/>
      <w:numFmt w:val="lowerLetter"/>
      <w:lvlText w:val="%2."/>
      <w:lvlJc w:val="left"/>
      <w:pPr>
        <w:ind w:left="1364" w:hanging="360"/>
      </w:pPr>
      <w:rPr>
        <w:rFonts w:cs="Times New Roman" w:hint="cs"/>
        <w:rtl w:val="0"/>
        <w:cs w:val="0"/>
      </w:rPr>
    </w:lvl>
    <w:lvl w:ilvl="2">
      <w:start w:val="1"/>
      <w:numFmt w:val="lowerRoman"/>
      <w:lvlText w:val="%3."/>
      <w:lvlJc w:val="right"/>
      <w:pPr>
        <w:ind w:left="2084" w:hanging="180"/>
      </w:pPr>
      <w:rPr>
        <w:rFonts w:cs="Times New Roman" w:hint="cs"/>
        <w:rtl w:val="0"/>
        <w:cs w:val="0"/>
      </w:rPr>
    </w:lvl>
    <w:lvl w:ilvl="3">
      <w:start w:val="1"/>
      <w:numFmt w:val="decimal"/>
      <w:lvlText w:val="%4."/>
      <w:lvlJc w:val="left"/>
      <w:pPr>
        <w:ind w:left="2804" w:hanging="360"/>
      </w:pPr>
      <w:rPr>
        <w:rFonts w:cs="Times New Roman" w:hint="cs"/>
        <w:rtl w:val="0"/>
        <w:cs w:val="0"/>
      </w:rPr>
    </w:lvl>
    <w:lvl w:ilvl="4">
      <w:start w:val="1"/>
      <w:numFmt w:val="lowerLetter"/>
      <w:lvlText w:val="%5."/>
      <w:lvlJc w:val="left"/>
      <w:pPr>
        <w:ind w:left="3524" w:hanging="360"/>
      </w:pPr>
      <w:rPr>
        <w:rFonts w:cs="Times New Roman" w:hint="cs"/>
        <w:rtl w:val="0"/>
        <w:cs w:val="0"/>
      </w:rPr>
    </w:lvl>
    <w:lvl w:ilvl="5">
      <w:start w:val="1"/>
      <w:numFmt w:val="lowerRoman"/>
      <w:lvlText w:val="%6."/>
      <w:lvlJc w:val="right"/>
      <w:pPr>
        <w:ind w:left="4244" w:hanging="180"/>
      </w:pPr>
      <w:rPr>
        <w:rFonts w:cs="Times New Roman" w:hint="cs"/>
        <w:rtl w:val="0"/>
        <w:cs w:val="0"/>
      </w:rPr>
    </w:lvl>
    <w:lvl w:ilvl="6">
      <w:start w:val="1"/>
      <w:numFmt w:val="decimal"/>
      <w:lvlText w:val="%7."/>
      <w:lvlJc w:val="left"/>
      <w:pPr>
        <w:ind w:left="4964" w:hanging="360"/>
      </w:pPr>
      <w:rPr>
        <w:rFonts w:cs="Times New Roman" w:hint="cs"/>
        <w:rtl w:val="0"/>
        <w:cs w:val="0"/>
      </w:rPr>
    </w:lvl>
    <w:lvl w:ilvl="7">
      <w:start w:val="1"/>
      <w:numFmt w:val="lowerLetter"/>
      <w:lvlText w:val="%8."/>
      <w:lvlJc w:val="left"/>
      <w:pPr>
        <w:ind w:left="5684" w:hanging="360"/>
      </w:pPr>
      <w:rPr>
        <w:rFonts w:cs="Times New Roman" w:hint="cs"/>
        <w:rtl w:val="0"/>
        <w:cs w:val="0"/>
      </w:rPr>
    </w:lvl>
    <w:lvl w:ilvl="8">
      <w:start w:val="1"/>
      <w:numFmt w:val="lowerRoman"/>
      <w:lvlText w:val="%9."/>
      <w:lvlJc w:val="right"/>
      <w:pPr>
        <w:ind w:left="6404" w:hanging="180"/>
      </w:pPr>
      <w:rPr>
        <w:rFonts w:cs="Times New Roman" w:hint="cs"/>
        <w:rtl w:val="0"/>
        <w:cs w:val="0"/>
      </w:rPr>
    </w:lvl>
  </w:abstractNum>
  <w:abstractNum w:abstractNumId="40">
    <w:nsid w:val="61C03B40"/>
    <w:multiLevelType w:val="hybridMultilevel"/>
    <w:tmpl w:val="E2243F26"/>
    <w:lvl w:ilvl="0">
      <w:start w:val="1"/>
      <w:numFmt w:val="decimal"/>
      <w:lvlText w:val="%1."/>
      <w:lvlJc w:val="left"/>
      <w:pPr>
        <w:ind w:left="360" w:hanging="360"/>
      </w:pPr>
      <w:rPr>
        <w:rFonts w:cs="Times New Roman" w:hint="cs"/>
        <w:rtl w:val="0"/>
        <w:cs w:val="0"/>
      </w:rPr>
    </w:lvl>
    <w:lvl w:ilvl="1">
      <w:start w:val="1"/>
      <w:numFmt w:val="lowerLetter"/>
      <w:lvlText w:val="%2."/>
      <w:lvlJc w:val="left"/>
      <w:pPr>
        <w:ind w:left="1080" w:hanging="360"/>
      </w:pPr>
      <w:rPr>
        <w:rFonts w:cs="Times New Roman" w:hint="cs"/>
        <w:rtl w:val="0"/>
        <w:cs w:val="0"/>
      </w:rPr>
    </w:lvl>
    <w:lvl w:ilvl="2">
      <w:start w:val="1"/>
      <w:numFmt w:val="lowerRoman"/>
      <w:lvlText w:val="%3."/>
      <w:lvlJc w:val="right"/>
      <w:pPr>
        <w:ind w:left="1800" w:hanging="180"/>
      </w:pPr>
      <w:rPr>
        <w:rFonts w:cs="Times New Roman" w:hint="cs"/>
        <w:rtl w:val="0"/>
        <w:cs w:val="0"/>
      </w:rPr>
    </w:lvl>
    <w:lvl w:ilvl="3">
      <w:start w:val="1"/>
      <w:numFmt w:val="decimal"/>
      <w:lvlText w:val="%4."/>
      <w:lvlJc w:val="left"/>
      <w:pPr>
        <w:ind w:left="2520" w:hanging="360"/>
      </w:pPr>
      <w:rPr>
        <w:rFonts w:cs="Times New Roman" w:hint="cs"/>
        <w:rtl w:val="0"/>
        <w:cs w:val="0"/>
      </w:rPr>
    </w:lvl>
    <w:lvl w:ilvl="4">
      <w:start w:val="1"/>
      <w:numFmt w:val="lowerLetter"/>
      <w:lvlText w:val="%5."/>
      <w:lvlJc w:val="left"/>
      <w:pPr>
        <w:ind w:left="3240" w:hanging="360"/>
      </w:pPr>
      <w:rPr>
        <w:rFonts w:cs="Times New Roman" w:hint="cs"/>
        <w:rtl w:val="0"/>
        <w:cs w:val="0"/>
      </w:rPr>
    </w:lvl>
    <w:lvl w:ilvl="5">
      <w:start w:val="1"/>
      <w:numFmt w:val="lowerRoman"/>
      <w:lvlText w:val="%6."/>
      <w:lvlJc w:val="right"/>
      <w:pPr>
        <w:ind w:left="3960" w:hanging="180"/>
      </w:pPr>
      <w:rPr>
        <w:rFonts w:cs="Times New Roman" w:hint="cs"/>
        <w:rtl w:val="0"/>
        <w:cs w:val="0"/>
      </w:rPr>
    </w:lvl>
    <w:lvl w:ilvl="6">
      <w:start w:val="1"/>
      <w:numFmt w:val="decimal"/>
      <w:lvlText w:val="%7."/>
      <w:lvlJc w:val="left"/>
      <w:pPr>
        <w:ind w:left="4680" w:hanging="360"/>
      </w:pPr>
      <w:rPr>
        <w:rFonts w:cs="Times New Roman" w:hint="cs"/>
        <w:rtl w:val="0"/>
        <w:cs w:val="0"/>
      </w:rPr>
    </w:lvl>
    <w:lvl w:ilvl="7">
      <w:start w:val="1"/>
      <w:numFmt w:val="lowerLetter"/>
      <w:lvlText w:val="%8."/>
      <w:lvlJc w:val="left"/>
      <w:pPr>
        <w:ind w:left="5400" w:hanging="360"/>
      </w:pPr>
      <w:rPr>
        <w:rFonts w:cs="Times New Roman" w:hint="cs"/>
        <w:rtl w:val="0"/>
        <w:cs w:val="0"/>
      </w:rPr>
    </w:lvl>
    <w:lvl w:ilvl="8">
      <w:start w:val="1"/>
      <w:numFmt w:val="lowerRoman"/>
      <w:lvlText w:val="%9."/>
      <w:lvlJc w:val="right"/>
      <w:pPr>
        <w:ind w:left="6120" w:hanging="180"/>
      </w:pPr>
      <w:rPr>
        <w:rFonts w:cs="Times New Roman" w:hint="cs"/>
        <w:rtl w:val="0"/>
        <w:cs w:val="0"/>
      </w:rPr>
    </w:lvl>
  </w:abstractNum>
  <w:abstractNum w:abstractNumId="41">
    <w:nsid w:val="66D84C1A"/>
    <w:multiLevelType w:val="hybridMultilevel"/>
    <w:tmpl w:val="E9785D1C"/>
    <w:lvl w:ilvl="0">
      <w:start w:val="3"/>
      <w:numFmt w:val="upperLetter"/>
      <w:lvlText w:val="%1."/>
      <w:lvlJc w:val="left"/>
      <w:pPr>
        <w:tabs>
          <w:tab w:val="num" w:pos="720"/>
        </w:tabs>
        <w:ind w:left="720" w:hanging="360"/>
      </w:pPr>
      <w:rPr>
        <w:rFonts w:cs="Times New Roman" w:hint="cs"/>
        <w:rtl w:val="0"/>
        <w:cs w:val="0"/>
      </w:rPr>
    </w:lvl>
    <w:lvl w:ilvl="1">
      <w:start w:val="1"/>
      <w:numFmt w:val="decimal"/>
      <w:lvlText w:val="%2."/>
      <w:lvlJc w:val="left"/>
      <w:pPr>
        <w:tabs>
          <w:tab w:val="num" w:pos="1440"/>
        </w:tabs>
        <w:ind w:left="1440" w:hanging="360"/>
      </w:pPr>
      <w:rPr>
        <w:rFonts w:cs="Times New Roman" w:hint="cs"/>
        <w:rtl w:val="0"/>
        <w:cs w:val="0"/>
      </w:rPr>
    </w:lvl>
    <w:lvl w:ilvl="2">
      <w:start w:val="1"/>
      <w:numFmt w:val="decimal"/>
      <w:lvlText w:val="%3."/>
      <w:lvlJc w:val="left"/>
      <w:pPr>
        <w:tabs>
          <w:tab w:val="num" w:pos="2340"/>
        </w:tabs>
        <w:ind w:left="2340" w:hanging="360"/>
      </w:pPr>
      <w:rPr>
        <w:rFonts w:cs="Times New Roman" w:hint="cs"/>
        <w:rtl w:val="0"/>
        <w:cs w:val="0"/>
      </w:rPr>
    </w:lvl>
    <w:lvl w:ilvl="3">
      <w:start w:val="1"/>
      <w:numFmt w:val="decimal"/>
      <w:lvlText w:val="%4."/>
      <w:lvlJc w:val="left"/>
      <w:pPr>
        <w:tabs>
          <w:tab w:val="num" w:pos="2880"/>
        </w:tabs>
        <w:ind w:left="2880" w:hanging="360"/>
      </w:pPr>
      <w:rPr>
        <w:rFonts w:cs="Times New Roman" w:hint="cs"/>
        <w:rtl w:val="0"/>
        <w:cs w:val="0"/>
      </w:rPr>
    </w:lvl>
    <w:lvl w:ilvl="4">
      <w:start w:val="1"/>
      <w:numFmt w:val="lowerLetter"/>
      <w:lvlText w:val="%5."/>
      <w:lvlJc w:val="left"/>
      <w:pPr>
        <w:tabs>
          <w:tab w:val="num" w:pos="3600"/>
        </w:tabs>
        <w:ind w:left="3600" w:hanging="360"/>
      </w:pPr>
      <w:rPr>
        <w:rFonts w:cs="Times New Roman" w:hint="cs"/>
        <w:rtl w:val="0"/>
        <w:cs w:val="0"/>
      </w:rPr>
    </w:lvl>
    <w:lvl w:ilvl="5">
      <w:start w:val="1"/>
      <w:numFmt w:val="lowerRoman"/>
      <w:lvlText w:val="%6."/>
      <w:lvlJc w:val="right"/>
      <w:pPr>
        <w:tabs>
          <w:tab w:val="num" w:pos="4320"/>
        </w:tabs>
        <w:ind w:left="4320" w:hanging="180"/>
      </w:pPr>
      <w:rPr>
        <w:rFonts w:cs="Times New Roman" w:hint="cs"/>
        <w:rtl w:val="0"/>
        <w:cs w:val="0"/>
      </w:rPr>
    </w:lvl>
    <w:lvl w:ilvl="6">
      <w:start w:val="1"/>
      <w:numFmt w:val="decimal"/>
      <w:lvlText w:val="%7."/>
      <w:lvlJc w:val="left"/>
      <w:pPr>
        <w:tabs>
          <w:tab w:val="num" w:pos="5040"/>
        </w:tabs>
        <w:ind w:left="5040" w:hanging="360"/>
      </w:pPr>
      <w:rPr>
        <w:rFonts w:cs="Times New Roman" w:hint="cs"/>
        <w:rtl w:val="0"/>
        <w:cs w:val="0"/>
      </w:rPr>
    </w:lvl>
    <w:lvl w:ilvl="7">
      <w:start w:val="1"/>
      <w:numFmt w:val="lowerLetter"/>
      <w:lvlText w:val="%8."/>
      <w:lvlJc w:val="left"/>
      <w:pPr>
        <w:tabs>
          <w:tab w:val="num" w:pos="5760"/>
        </w:tabs>
        <w:ind w:left="5760" w:hanging="360"/>
      </w:pPr>
      <w:rPr>
        <w:rFonts w:cs="Times New Roman" w:hint="cs"/>
        <w:rtl w:val="0"/>
        <w:cs w:val="0"/>
      </w:rPr>
    </w:lvl>
    <w:lvl w:ilvl="8">
      <w:start w:val="1"/>
      <w:numFmt w:val="lowerRoman"/>
      <w:lvlText w:val="%9."/>
      <w:lvlJc w:val="right"/>
      <w:pPr>
        <w:tabs>
          <w:tab w:val="num" w:pos="6480"/>
        </w:tabs>
        <w:ind w:left="6480" w:hanging="180"/>
      </w:pPr>
      <w:rPr>
        <w:rFonts w:cs="Times New Roman" w:hint="cs"/>
        <w:rtl w:val="0"/>
        <w:cs w:val="0"/>
      </w:rPr>
    </w:lvl>
  </w:abstractNum>
  <w:abstractNum w:abstractNumId="42">
    <w:nsid w:val="6C0E3236"/>
    <w:multiLevelType w:val="hybridMultilevel"/>
    <w:tmpl w:val="C8A8856E"/>
    <w:lvl w:ilvl="0">
      <w:start w:val="1"/>
      <w:numFmt w:val="decimal"/>
      <w:lvlText w:val="%1."/>
      <w:lvlJc w:val="left"/>
      <w:pPr>
        <w:ind w:left="720" w:hanging="360"/>
      </w:pPr>
      <w:rPr>
        <w:rFonts w:cs="Times New Roman" w:hint="cs"/>
        <w:b/>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43">
    <w:nsid w:val="6D4E0FB2"/>
    <w:multiLevelType w:val="hybridMultilevel"/>
    <w:tmpl w:val="072439D2"/>
    <w:lvl w:ilvl="0">
      <w:start w:val="1"/>
      <w:numFmt w:val="decimal"/>
      <w:lvlText w:val="%1."/>
      <w:lvlJc w:val="left"/>
      <w:pPr>
        <w:ind w:left="4046" w:hanging="360"/>
      </w:pPr>
      <w:rPr>
        <w:rFonts w:cs="Times New Roman" w:hint="cs"/>
        <w:b/>
        <w:rtl w:val="0"/>
        <w:cs w:val="0"/>
      </w:rPr>
    </w:lvl>
    <w:lvl w:ilvl="1">
      <w:start w:val="1"/>
      <w:numFmt w:val="lowerLetter"/>
      <w:lvlText w:val="%2."/>
      <w:lvlJc w:val="left"/>
      <w:pPr>
        <w:ind w:left="4766" w:hanging="360"/>
      </w:pPr>
      <w:rPr>
        <w:rFonts w:cs="Times New Roman" w:hint="cs"/>
        <w:rtl w:val="0"/>
        <w:cs w:val="0"/>
      </w:rPr>
    </w:lvl>
    <w:lvl w:ilvl="2">
      <w:start w:val="1"/>
      <w:numFmt w:val="lowerRoman"/>
      <w:lvlText w:val="%3."/>
      <w:lvlJc w:val="right"/>
      <w:pPr>
        <w:ind w:left="5486" w:hanging="180"/>
      </w:pPr>
      <w:rPr>
        <w:rFonts w:cs="Times New Roman" w:hint="cs"/>
        <w:rtl w:val="0"/>
        <w:cs w:val="0"/>
      </w:rPr>
    </w:lvl>
    <w:lvl w:ilvl="3">
      <w:start w:val="1"/>
      <w:numFmt w:val="decimal"/>
      <w:lvlText w:val="%4."/>
      <w:lvlJc w:val="left"/>
      <w:pPr>
        <w:ind w:left="6206" w:hanging="360"/>
      </w:pPr>
      <w:rPr>
        <w:rFonts w:cs="Times New Roman" w:hint="cs"/>
        <w:rtl w:val="0"/>
        <w:cs w:val="0"/>
      </w:rPr>
    </w:lvl>
    <w:lvl w:ilvl="4">
      <w:start w:val="1"/>
      <w:numFmt w:val="lowerLetter"/>
      <w:lvlText w:val="%5."/>
      <w:lvlJc w:val="left"/>
      <w:pPr>
        <w:ind w:left="6926" w:hanging="360"/>
      </w:pPr>
      <w:rPr>
        <w:rFonts w:cs="Times New Roman" w:hint="cs"/>
        <w:rtl w:val="0"/>
        <w:cs w:val="0"/>
      </w:rPr>
    </w:lvl>
    <w:lvl w:ilvl="5">
      <w:start w:val="1"/>
      <w:numFmt w:val="lowerRoman"/>
      <w:lvlText w:val="%6."/>
      <w:lvlJc w:val="right"/>
      <w:pPr>
        <w:ind w:left="7646" w:hanging="180"/>
      </w:pPr>
      <w:rPr>
        <w:rFonts w:cs="Times New Roman" w:hint="cs"/>
        <w:rtl w:val="0"/>
        <w:cs w:val="0"/>
      </w:rPr>
    </w:lvl>
    <w:lvl w:ilvl="6">
      <w:start w:val="1"/>
      <w:numFmt w:val="decimal"/>
      <w:lvlText w:val="%7."/>
      <w:lvlJc w:val="left"/>
      <w:pPr>
        <w:ind w:left="8366" w:hanging="360"/>
      </w:pPr>
      <w:rPr>
        <w:rFonts w:cs="Times New Roman" w:hint="cs"/>
        <w:rtl w:val="0"/>
        <w:cs w:val="0"/>
      </w:rPr>
    </w:lvl>
    <w:lvl w:ilvl="7">
      <w:start w:val="1"/>
      <w:numFmt w:val="lowerLetter"/>
      <w:lvlText w:val="%8."/>
      <w:lvlJc w:val="left"/>
      <w:pPr>
        <w:ind w:left="9086" w:hanging="360"/>
      </w:pPr>
      <w:rPr>
        <w:rFonts w:cs="Times New Roman" w:hint="cs"/>
        <w:rtl w:val="0"/>
        <w:cs w:val="0"/>
      </w:rPr>
    </w:lvl>
    <w:lvl w:ilvl="8">
      <w:start w:val="1"/>
      <w:numFmt w:val="lowerRoman"/>
      <w:lvlText w:val="%9."/>
      <w:lvlJc w:val="right"/>
      <w:pPr>
        <w:ind w:left="9806" w:hanging="180"/>
      </w:pPr>
      <w:rPr>
        <w:rFonts w:cs="Times New Roman" w:hint="cs"/>
        <w:rtl w:val="0"/>
        <w:cs w:val="0"/>
      </w:rPr>
    </w:lvl>
  </w:abstractNum>
  <w:abstractNum w:abstractNumId="44">
    <w:nsid w:val="6FC228AB"/>
    <w:multiLevelType w:val="hybridMultilevel"/>
    <w:tmpl w:val="53A44F4C"/>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45">
    <w:nsid w:val="716B5B95"/>
    <w:multiLevelType w:val="hybridMultilevel"/>
    <w:tmpl w:val="649AF80C"/>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46">
    <w:nsid w:val="765C6B36"/>
    <w:multiLevelType w:val="hybridMultilevel"/>
    <w:tmpl w:val="4AE4953C"/>
    <w:lvl w:ilvl="0">
      <w:start w:val="1"/>
      <w:numFmt w:val="decimal"/>
      <w:lvlText w:val="%1."/>
      <w:lvlJc w:val="left"/>
      <w:pPr>
        <w:ind w:left="780" w:hanging="42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47">
    <w:nsid w:val="78121AA6"/>
    <w:multiLevelType w:val="hybridMultilevel"/>
    <w:tmpl w:val="B84822D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38"/>
  </w:num>
  <w:num w:numId="2">
    <w:abstractNumId w:val="24"/>
  </w:num>
  <w:num w:numId="3">
    <w:abstractNumId w:val="41"/>
  </w:num>
  <w:num w:numId="4">
    <w:abstractNumId w:val="14"/>
  </w:num>
  <w:num w:numId="5">
    <w:abstractNumId w:val="26"/>
  </w:num>
  <w:num w:numId="6">
    <w:abstractNumId w:val="30"/>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num>
  <w:num w:numId="10">
    <w:abstractNumId w:val="0"/>
  </w:num>
  <w:num w:numId="11">
    <w:abstractNumId w:val="28"/>
  </w:num>
  <w:num w:numId="12">
    <w:abstractNumId w:val="16"/>
  </w:num>
  <w:num w:numId="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num>
  <w:num w:numId="15">
    <w:abstractNumId w:val="7"/>
  </w:num>
  <w:num w:numId="16">
    <w:abstractNumId w:val="12"/>
  </w:num>
  <w:num w:numId="17">
    <w:abstractNumId w:val="18"/>
  </w:num>
  <w:num w:numId="18">
    <w:abstractNumId w:val="2"/>
  </w:num>
  <w:num w:numId="19">
    <w:abstractNumId w:val="20"/>
  </w:num>
  <w:num w:numId="20">
    <w:abstractNumId w:val="47"/>
  </w:num>
  <w:num w:numId="21">
    <w:abstractNumId w:val="6"/>
  </w:num>
  <w:num w:numId="22">
    <w:abstractNumId w:val="32"/>
  </w:num>
  <w:num w:numId="23">
    <w:abstractNumId w:val="5"/>
  </w:num>
  <w:num w:numId="24">
    <w:abstractNumId w:val="43"/>
  </w:num>
  <w:num w:numId="25">
    <w:abstractNumId w:val="34"/>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3"/>
  </w:num>
  <w:num w:numId="29">
    <w:abstractNumId w:val="1"/>
  </w:num>
  <w:num w:numId="30">
    <w:abstractNumId w:val="8"/>
  </w:num>
  <w:num w:numId="31">
    <w:abstractNumId w:val="29"/>
  </w:num>
  <w:num w:numId="32">
    <w:abstractNumId w:val="21"/>
  </w:num>
  <w:num w:numId="33">
    <w:abstractNumId w:val="42"/>
  </w:num>
  <w:num w:numId="34">
    <w:abstractNumId w:val="22"/>
  </w:num>
  <w:num w:numId="35">
    <w:abstractNumId w:val="10"/>
  </w:num>
  <w:num w:numId="36">
    <w:abstractNumId w:val="46"/>
  </w:num>
  <w:num w:numId="37">
    <w:abstractNumId w:val="45"/>
  </w:num>
  <w:num w:numId="38">
    <w:abstractNumId w:val="9"/>
  </w:num>
  <w:num w:numId="39">
    <w:abstractNumId w:val="15"/>
  </w:num>
  <w:num w:numId="40">
    <w:abstractNumId w:val="19"/>
  </w:num>
  <w:num w:numId="41">
    <w:abstractNumId w:val="36"/>
  </w:num>
  <w:num w:numId="42">
    <w:abstractNumId w:val="4"/>
  </w:num>
  <w:num w:numId="43">
    <w:abstractNumId w:val="35"/>
  </w:num>
  <w:num w:numId="44">
    <w:abstractNumId w:val="11"/>
  </w:num>
  <w:num w:numId="45">
    <w:abstractNumId w:val="27"/>
  </w:num>
  <w:num w:numId="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num>
  <w:num w:numId="48">
    <w:abstractNumId w:val="31"/>
  </w:num>
  <w:num w:numId="49">
    <w:abstractNumId w:val="40"/>
  </w:num>
  <w:num w:numId="50">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720"/>
  <w:hyphenationZone w:val="425"/>
  <w:doNotHyphenateCaps/>
  <w:drawingGridHorizontalSpacing w:val="120"/>
  <w:drawingGridVerticalSpacing w:val="120"/>
  <w:displayHorizontalDrawingGridEvery w:val="0"/>
  <w:displayVerticalDrawingGridEvery w:val="3"/>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
  <m:mathPr>
    <m:mathFont m:val="Times New Roman"/>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223</TotalTime>
  <Pages>6</Pages>
  <Words>1688</Words>
  <Characters>9625</Characters>
  <Application>Microsoft Office Word</Application>
  <DocSecurity>0</DocSecurity>
  <Lines>0</Lines>
  <Paragraphs>0</Paragraphs>
  <ScaleCrop>false</ScaleCrop>
  <Company>Kancelária NR SR</Company>
  <LinksUpToDate>false</LinksUpToDate>
  <CharactersWithSpaces>11291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Spokojný používateľ aplikácie Microsoft Office</dc:creator>
  <cp:lastModifiedBy>Birova, Katarina</cp:lastModifiedBy>
  <cp:revision>89</cp:revision>
  <cp:lastPrinted>2025-05-27T09:47:00Z</cp:lastPrinted>
  <dcterms:created xsi:type="dcterms:W3CDTF">2021-10-19T14:12:00Z</dcterms:created>
  <dcterms:modified xsi:type="dcterms:W3CDTF">2025-05-27T10:31:00Z</dcterms:modified>
</cp:coreProperties>
</file>