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3C" w:rsidRPr="003D02D7" w:rsidRDefault="00B7263C" w:rsidP="00B7263C">
      <w:pPr>
        <w:keepNext/>
        <w:spacing w:after="0" w:line="240" w:lineRule="auto"/>
        <w:outlineLvl w:val="5"/>
        <w:rPr>
          <w:rFonts w:ascii="Times New Roman" w:hAnsi="Times New Roman" w:cs="Times New Roman"/>
          <w:b/>
          <w:i/>
          <w:sz w:val="28"/>
          <w:szCs w:val="28"/>
          <w:lang w:eastAsia="sk-SK"/>
        </w:rPr>
      </w:pPr>
      <w:r w:rsidRPr="003D02D7">
        <w:rPr>
          <w:rFonts w:ascii="Times New Roman" w:hAnsi="Times New Roman" w:cs="Times New Roman"/>
          <w:b/>
          <w:i/>
          <w:sz w:val="28"/>
          <w:szCs w:val="28"/>
          <w:lang w:eastAsia="sk-SK"/>
        </w:rPr>
        <w:t>Výbor Národnej rady Slovenskej republiky</w:t>
      </w:r>
      <w:r w:rsidRPr="003D02D7">
        <w:rPr>
          <w:rFonts w:ascii="Times New Roman" w:hAnsi="Times New Roman" w:cs="Times New Roman"/>
          <w:b/>
          <w:i/>
          <w:sz w:val="28"/>
          <w:szCs w:val="28"/>
          <w:lang w:eastAsia="sk-SK"/>
        </w:rPr>
        <w:tab/>
      </w:r>
      <w:r w:rsidRPr="003D02D7">
        <w:rPr>
          <w:rFonts w:ascii="Times New Roman" w:hAnsi="Times New Roman" w:cs="Times New Roman"/>
          <w:b/>
          <w:i/>
          <w:sz w:val="28"/>
          <w:szCs w:val="28"/>
          <w:lang w:eastAsia="sk-SK"/>
        </w:rPr>
        <w:tab/>
      </w:r>
      <w:r w:rsidRPr="003D02D7">
        <w:rPr>
          <w:rFonts w:ascii="Times New Roman" w:hAnsi="Times New Roman" w:cs="Times New Roman"/>
          <w:b/>
          <w:i/>
          <w:sz w:val="28"/>
          <w:szCs w:val="28"/>
          <w:lang w:eastAsia="sk-SK"/>
        </w:rPr>
        <w:tab/>
      </w:r>
      <w:r w:rsidRPr="003D02D7">
        <w:rPr>
          <w:rFonts w:ascii="Times New Roman" w:hAnsi="Times New Roman" w:cs="Times New Roman"/>
          <w:b/>
          <w:i/>
          <w:sz w:val="28"/>
          <w:szCs w:val="28"/>
          <w:lang w:eastAsia="sk-SK"/>
        </w:rPr>
        <w:tab/>
      </w:r>
    </w:p>
    <w:p w:rsidR="00B7263C" w:rsidRPr="003D02D7" w:rsidRDefault="00B7263C" w:rsidP="00B7263C">
      <w:pPr>
        <w:spacing w:after="0" w:line="240" w:lineRule="auto"/>
        <w:rPr>
          <w:rFonts w:ascii="Times New Roman" w:hAnsi="Times New Roman" w:cs="Times New Roman"/>
          <w:b/>
          <w:i/>
          <w:sz w:val="28"/>
          <w:szCs w:val="28"/>
          <w:lang w:eastAsia="sk-SK"/>
        </w:rPr>
      </w:pPr>
      <w:r w:rsidRPr="003D02D7">
        <w:rPr>
          <w:rFonts w:ascii="Times New Roman" w:hAnsi="Times New Roman" w:cs="Times New Roman"/>
          <w:b/>
          <w:i/>
          <w:sz w:val="28"/>
          <w:szCs w:val="28"/>
          <w:lang w:eastAsia="sk-SK"/>
        </w:rPr>
        <w:t xml:space="preserve">             pre financie a rozpočet</w:t>
      </w:r>
    </w:p>
    <w:p w:rsidR="00B7263C" w:rsidRPr="003D02D7" w:rsidRDefault="00B7263C" w:rsidP="00B7263C">
      <w:pPr>
        <w:spacing w:after="0" w:line="240" w:lineRule="auto"/>
        <w:rPr>
          <w:rFonts w:ascii="Times New Roman" w:hAnsi="Times New Roman" w:cs="Times New Roman"/>
          <w:b/>
          <w:i/>
          <w:sz w:val="28"/>
          <w:szCs w:val="28"/>
          <w:lang w:eastAsia="sk-SK"/>
        </w:rPr>
      </w:pPr>
    </w:p>
    <w:p w:rsidR="00B7263C" w:rsidRPr="003D02D7" w:rsidRDefault="00B7263C" w:rsidP="00B7263C">
      <w:pPr>
        <w:spacing w:after="0" w:line="240" w:lineRule="auto"/>
        <w:ind w:left="360"/>
        <w:jc w:val="right"/>
        <w:rPr>
          <w:rFonts w:ascii="Times New Roman" w:hAnsi="Times New Roman" w:cs="Times New Roman"/>
          <w:b/>
          <w:sz w:val="24"/>
          <w:szCs w:val="24"/>
          <w:lang w:eastAsia="sk-SK"/>
        </w:rPr>
      </w:pPr>
      <w:r w:rsidRPr="003D02D7">
        <w:rPr>
          <w:rFonts w:ascii="Times New Roman" w:hAnsi="Times New Roman" w:cs="Times New Roman"/>
          <w:b/>
          <w:sz w:val="24"/>
          <w:szCs w:val="24"/>
          <w:lang w:eastAsia="sk-SK"/>
        </w:rPr>
        <w:t xml:space="preserve"> 4</w:t>
      </w:r>
      <w:r>
        <w:rPr>
          <w:rFonts w:ascii="Times New Roman" w:hAnsi="Times New Roman" w:cs="Times New Roman"/>
          <w:b/>
          <w:sz w:val="24"/>
          <w:szCs w:val="24"/>
          <w:lang w:eastAsia="sk-SK"/>
        </w:rPr>
        <w:t>8</w:t>
      </w:r>
      <w:r w:rsidRPr="003D02D7">
        <w:rPr>
          <w:rFonts w:ascii="Times New Roman" w:hAnsi="Times New Roman" w:cs="Times New Roman"/>
          <w:b/>
          <w:sz w:val="24"/>
          <w:szCs w:val="24"/>
          <w:lang w:eastAsia="sk-SK"/>
        </w:rPr>
        <w:t>. schôdza výboru</w:t>
      </w:r>
    </w:p>
    <w:p w:rsidR="00B7263C" w:rsidRPr="003D02D7" w:rsidRDefault="00B7263C" w:rsidP="00B7263C">
      <w:pPr>
        <w:spacing w:after="0" w:line="240" w:lineRule="auto"/>
        <w:jc w:val="right"/>
        <w:rPr>
          <w:rFonts w:ascii="Times New Roman" w:hAnsi="Times New Roman" w:cs="Times New Roman"/>
          <w:sz w:val="24"/>
          <w:szCs w:val="24"/>
        </w:rPr>
      </w:pPr>
      <w:r w:rsidRPr="003D02D7">
        <w:rPr>
          <w:rFonts w:ascii="Times New Roman" w:hAnsi="Times New Roman" w:cs="Times New Roman"/>
          <w:b/>
          <w:sz w:val="24"/>
          <w:szCs w:val="24"/>
          <w:lang w:eastAsia="sk-SK"/>
        </w:rPr>
        <w:tab/>
      </w:r>
      <w:r w:rsidRPr="003D02D7">
        <w:rPr>
          <w:rFonts w:ascii="Times New Roman" w:hAnsi="Times New Roman" w:cs="Times New Roman"/>
          <w:b/>
          <w:sz w:val="24"/>
          <w:szCs w:val="24"/>
          <w:lang w:eastAsia="sk-SK"/>
        </w:rPr>
        <w:tab/>
      </w:r>
      <w:r w:rsidRPr="003D02D7">
        <w:rPr>
          <w:rFonts w:ascii="Times New Roman" w:hAnsi="Times New Roman" w:cs="Times New Roman"/>
          <w:b/>
          <w:sz w:val="24"/>
          <w:szCs w:val="24"/>
          <w:lang w:eastAsia="sk-SK"/>
        </w:rPr>
        <w:tab/>
      </w:r>
      <w:r w:rsidRPr="003D02D7">
        <w:rPr>
          <w:rFonts w:ascii="Times New Roman" w:hAnsi="Times New Roman" w:cs="Times New Roman"/>
          <w:b/>
          <w:sz w:val="24"/>
          <w:szCs w:val="24"/>
          <w:lang w:eastAsia="sk-SK"/>
        </w:rPr>
        <w:tab/>
      </w:r>
      <w:r w:rsidRPr="003D02D7">
        <w:rPr>
          <w:rFonts w:ascii="Times New Roman" w:hAnsi="Times New Roman" w:cs="Times New Roman"/>
          <w:b/>
          <w:sz w:val="24"/>
          <w:szCs w:val="24"/>
          <w:lang w:eastAsia="sk-SK"/>
        </w:rPr>
        <w:tab/>
      </w:r>
      <w:r w:rsidRPr="003D02D7">
        <w:rPr>
          <w:rFonts w:ascii="Times New Roman" w:hAnsi="Times New Roman" w:cs="Times New Roman"/>
          <w:b/>
          <w:sz w:val="24"/>
          <w:szCs w:val="24"/>
          <w:lang w:eastAsia="sk-SK"/>
        </w:rPr>
        <w:tab/>
        <w:t xml:space="preserve">                            </w:t>
      </w:r>
      <w:r w:rsidRPr="003D02D7">
        <w:rPr>
          <w:rFonts w:ascii="Times New Roman" w:hAnsi="Times New Roman" w:cs="Times New Roman"/>
          <w:sz w:val="24"/>
          <w:szCs w:val="24"/>
        </w:rPr>
        <w:t>Číslo: KNR-VFR-4</w:t>
      </w:r>
      <w:r>
        <w:rPr>
          <w:rFonts w:ascii="Times New Roman" w:hAnsi="Times New Roman" w:cs="Times New Roman"/>
          <w:sz w:val="24"/>
          <w:szCs w:val="24"/>
        </w:rPr>
        <w:t>521</w:t>
      </w:r>
      <w:r w:rsidRPr="003D02D7">
        <w:rPr>
          <w:rFonts w:ascii="Times New Roman" w:hAnsi="Times New Roman" w:cs="Times New Roman"/>
          <w:sz w:val="24"/>
          <w:szCs w:val="24"/>
        </w:rPr>
        <w:t>/2025-</w:t>
      </w:r>
      <w:r w:rsidR="00456032">
        <w:rPr>
          <w:rFonts w:ascii="Times New Roman" w:hAnsi="Times New Roman" w:cs="Times New Roman"/>
          <w:sz w:val="24"/>
          <w:szCs w:val="24"/>
        </w:rPr>
        <w:t>7</w:t>
      </w:r>
    </w:p>
    <w:p w:rsidR="00B7263C" w:rsidRDefault="00B7263C" w:rsidP="00B7263C">
      <w:pPr>
        <w:spacing w:after="0" w:line="240" w:lineRule="auto"/>
        <w:jc w:val="center"/>
        <w:rPr>
          <w:rFonts w:ascii="Times New Roman" w:hAnsi="Times New Roman" w:cs="Times New Roman"/>
          <w:sz w:val="24"/>
          <w:szCs w:val="24"/>
        </w:rPr>
      </w:pPr>
    </w:p>
    <w:p w:rsidR="00B7263C" w:rsidRPr="003D02D7" w:rsidRDefault="00290843" w:rsidP="00B7263C">
      <w:pPr>
        <w:spacing w:after="0" w:line="240" w:lineRule="auto"/>
        <w:jc w:val="center"/>
        <w:rPr>
          <w:rFonts w:ascii="Times New Roman" w:hAnsi="Times New Roman" w:cs="Times New Roman"/>
          <w:b/>
          <w:sz w:val="28"/>
          <w:szCs w:val="28"/>
          <w:lang w:eastAsia="sk-SK"/>
        </w:rPr>
      </w:pPr>
      <w:r>
        <w:rPr>
          <w:rFonts w:ascii="Times New Roman" w:hAnsi="Times New Roman" w:cs="Times New Roman"/>
          <w:b/>
          <w:sz w:val="28"/>
          <w:szCs w:val="28"/>
          <w:lang w:eastAsia="sk-SK"/>
        </w:rPr>
        <w:t>208</w:t>
      </w:r>
    </w:p>
    <w:p w:rsidR="00B7263C" w:rsidRPr="003D02D7" w:rsidRDefault="00B7263C" w:rsidP="00B7263C">
      <w:pPr>
        <w:keepNext/>
        <w:spacing w:after="0" w:line="240" w:lineRule="auto"/>
        <w:jc w:val="center"/>
        <w:outlineLvl w:val="0"/>
        <w:rPr>
          <w:rFonts w:ascii="Times New Roman" w:hAnsi="Times New Roman" w:cs="Times New Roman"/>
          <w:b/>
          <w:bCs/>
          <w:sz w:val="28"/>
          <w:szCs w:val="28"/>
          <w:lang w:eastAsia="sk-SK"/>
        </w:rPr>
      </w:pPr>
      <w:r w:rsidRPr="003D02D7">
        <w:rPr>
          <w:rFonts w:ascii="Times New Roman" w:hAnsi="Times New Roman" w:cs="Times New Roman"/>
          <w:b/>
          <w:bCs/>
          <w:sz w:val="28"/>
          <w:szCs w:val="28"/>
          <w:lang w:eastAsia="sk-SK"/>
        </w:rPr>
        <w:t>Uznesenie</w:t>
      </w:r>
    </w:p>
    <w:p w:rsidR="00B7263C" w:rsidRPr="003D02D7" w:rsidRDefault="00B7263C" w:rsidP="00B7263C">
      <w:pPr>
        <w:spacing w:after="0" w:line="240" w:lineRule="auto"/>
        <w:jc w:val="center"/>
        <w:rPr>
          <w:rFonts w:ascii="Times New Roman" w:hAnsi="Times New Roman" w:cs="Times New Roman"/>
          <w:b/>
          <w:sz w:val="28"/>
          <w:szCs w:val="28"/>
          <w:lang w:eastAsia="sk-SK"/>
        </w:rPr>
      </w:pPr>
      <w:r w:rsidRPr="003D02D7">
        <w:rPr>
          <w:rFonts w:ascii="Times New Roman" w:hAnsi="Times New Roman" w:cs="Times New Roman"/>
          <w:b/>
          <w:sz w:val="28"/>
          <w:szCs w:val="28"/>
          <w:lang w:eastAsia="sk-SK"/>
        </w:rPr>
        <w:t>Výboru Národnej rady Slovenskej republiky pre financie a rozpočet</w:t>
      </w:r>
    </w:p>
    <w:p w:rsidR="00B7263C" w:rsidRPr="003D02D7" w:rsidRDefault="00B7263C" w:rsidP="00B7263C">
      <w:pPr>
        <w:spacing w:after="0" w:line="240" w:lineRule="auto"/>
        <w:jc w:val="center"/>
        <w:rPr>
          <w:rFonts w:ascii="Times New Roman" w:hAnsi="Times New Roman" w:cs="Times New Roman"/>
          <w:b/>
          <w:sz w:val="28"/>
          <w:szCs w:val="28"/>
          <w:lang w:eastAsia="sk-SK"/>
        </w:rPr>
      </w:pPr>
      <w:r w:rsidRPr="003D02D7">
        <w:rPr>
          <w:rFonts w:ascii="Times New Roman" w:hAnsi="Times New Roman" w:cs="Times New Roman"/>
          <w:b/>
          <w:sz w:val="28"/>
          <w:szCs w:val="28"/>
          <w:lang w:eastAsia="sk-SK"/>
        </w:rPr>
        <w:t>z</w:t>
      </w:r>
      <w:r>
        <w:rPr>
          <w:rFonts w:ascii="Times New Roman" w:hAnsi="Times New Roman" w:cs="Times New Roman"/>
          <w:b/>
          <w:sz w:val="28"/>
          <w:szCs w:val="28"/>
          <w:lang w:eastAsia="sk-SK"/>
        </w:rPr>
        <w:t xml:space="preserve"> 21. mája </w:t>
      </w:r>
      <w:r w:rsidRPr="003D02D7">
        <w:rPr>
          <w:rFonts w:ascii="Times New Roman" w:hAnsi="Times New Roman" w:cs="Times New Roman"/>
          <w:b/>
          <w:sz w:val="28"/>
          <w:szCs w:val="28"/>
          <w:lang w:eastAsia="sk-SK"/>
        </w:rPr>
        <w:t>2025</w:t>
      </w:r>
    </w:p>
    <w:p w:rsidR="00B7263C" w:rsidRPr="003D02D7" w:rsidRDefault="00B7263C" w:rsidP="00B7263C">
      <w:pPr>
        <w:pStyle w:val="Zkladntext"/>
        <w:spacing w:after="0" w:line="240" w:lineRule="auto"/>
        <w:jc w:val="both"/>
        <w:rPr>
          <w:rFonts w:ascii="Times New Roman" w:eastAsia="Times New Roman" w:hAnsi="Times New Roman" w:cs="Times New Roman"/>
          <w:bCs/>
          <w:sz w:val="24"/>
          <w:szCs w:val="24"/>
          <w:lang w:eastAsia="sk-SK"/>
        </w:rPr>
      </w:pPr>
    </w:p>
    <w:p w:rsidR="00B7263C" w:rsidRPr="00B7263C" w:rsidRDefault="00B7263C" w:rsidP="00155B99">
      <w:pPr>
        <w:pStyle w:val="Nadpis2"/>
        <w:shd w:val="clear" w:color="auto" w:fill="FFFFFF"/>
        <w:spacing w:before="0" w:beforeAutospacing="0" w:after="0" w:afterAutospacing="0"/>
        <w:ind w:firstLine="708"/>
        <w:jc w:val="both"/>
        <w:rPr>
          <w:b w:val="0"/>
          <w:sz w:val="24"/>
          <w:szCs w:val="24"/>
        </w:rPr>
      </w:pPr>
      <w:r w:rsidRPr="003D02D7">
        <w:rPr>
          <w:b w:val="0"/>
          <w:sz w:val="24"/>
          <w:szCs w:val="24"/>
        </w:rPr>
        <w:t xml:space="preserve">Výbor Národnej rady Slovenskej republiky pre financie a rozpočet </w:t>
      </w:r>
      <w:r w:rsidRPr="003D02D7">
        <w:rPr>
          <w:sz w:val="24"/>
          <w:szCs w:val="24"/>
        </w:rPr>
        <w:t>prerokoval</w:t>
      </w:r>
      <w:r w:rsidRPr="003D02D7">
        <w:rPr>
          <w:b w:val="0"/>
          <w:sz w:val="24"/>
          <w:szCs w:val="24"/>
        </w:rPr>
        <w:t xml:space="preserve"> vládny návrh </w:t>
      </w:r>
      <w:r w:rsidRPr="00B7263C">
        <w:rPr>
          <w:b w:val="0"/>
          <w:color w:val="000000"/>
          <w:sz w:val="24"/>
          <w:szCs w:val="24"/>
        </w:rPr>
        <w:t xml:space="preserve">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w:t>
      </w:r>
      <w:r w:rsidRPr="00B7263C">
        <w:rPr>
          <w:color w:val="000000"/>
          <w:sz w:val="24"/>
          <w:szCs w:val="24"/>
        </w:rPr>
        <w:t>(tlač 654)</w:t>
      </w:r>
      <w:r w:rsidRPr="00B7263C">
        <w:rPr>
          <w:b w:val="0"/>
          <w:sz w:val="24"/>
          <w:szCs w:val="24"/>
        </w:rPr>
        <w:t xml:space="preserve"> a  </w:t>
      </w:r>
    </w:p>
    <w:p w:rsidR="00B7263C" w:rsidRPr="003D02D7" w:rsidRDefault="00B7263C" w:rsidP="00B7263C">
      <w:pPr>
        <w:pStyle w:val="Zkladntext"/>
        <w:spacing w:after="0" w:line="240" w:lineRule="auto"/>
        <w:jc w:val="both"/>
        <w:rPr>
          <w:rFonts w:ascii="Times New Roman" w:eastAsia="Times New Roman" w:hAnsi="Times New Roman" w:cs="Times New Roman"/>
          <w:sz w:val="24"/>
          <w:szCs w:val="24"/>
          <w:shd w:val="clear" w:color="auto" w:fill="FFFFFF"/>
          <w:lang w:eastAsia="sk-SK"/>
        </w:rPr>
      </w:pPr>
    </w:p>
    <w:p w:rsidR="00B7263C" w:rsidRPr="003D02D7" w:rsidRDefault="00B7263C" w:rsidP="00B7263C">
      <w:pPr>
        <w:numPr>
          <w:ilvl w:val="0"/>
          <w:numId w:val="1"/>
        </w:numPr>
        <w:tabs>
          <w:tab w:val="num" w:pos="426"/>
        </w:tabs>
        <w:spacing w:after="0" w:line="240" w:lineRule="auto"/>
        <w:ind w:left="0" w:firstLine="0"/>
        <w:jc w:val="both"/>
        <w:rPr>
          <w:rFonts w:ascii="Times New Roman" w:eastAsia="Times New Roman" w:hAnsi="Times New Roman" w:cs="Times New Roman"/>
          <w:b/>
          <w:bCs/>
          <w:sz w:val="24"/>
          <w:szCs w:val="24"/>
          <w:lang w:eastAsia="sk-SK"/>
        </w:rPr>
      </w:pPr>
      <w:r w:rsidRPr="003D02D7">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s</w:t>
      </w:r>
      <w:r w:rsidRPr="003D02D7">
        <w:rPr>
          <w:rFonts w:ascii="Times New Roman" w:eastAsia="Times New Roman" w:hAnsi="Times New Roman" w:cs="Times New Roman"/>
          <w:b/>
          <w:bCs/>
          <w:sz w:val="24"/>
          <w:szCs w:val="24"/>
          <w:lang w:eastAsia="sk-SK"/>
        </w:rPr>
        <w:t>úhlasí</w:t>
      </w:r>
    </w:p>
    <w:p w:rsidR="00B7263C" w:rsidRPr="003D02D7" w:rsidRDefault="00B7263C" w:rsidP="00B7263C">
      <w:pPr>
        <w:spacing w:after="0" w:line="240" w:lineRule="auto"/>
        <w:jc w:val="both"/>
        <w:rPr>
          <w:rFonts w:ascii="Times New Roman" w:eastAsia="Times New Roman" w:hAnsi="Times New Roman" w:cs="Times New Roman"/>
          <w:b/>
          <w:bCs/>
          <w:sz w:val="24"/>
          <w:szCs w:val="24"/>
          <w:lang w:eastAsia="sk-SK"/>
        </w:rPr>
      </w:pPr>
    </w:p>
    <w:p w:rsidR="00B7263C" w:rsidRPr="003D02D7" w:rsidRDefault="00B7263C" w:rsidP="00B7263C">
      <w:pPr>
        <w:pStyle w:val="Nadpis2"/>
        <w:shd w:val="clear" w:color="auto" w:fill="FFFFFF"/>
        <w:spacing w:before="0" w:beforeAutospacing="0" w:after="0" w:afterAutospacing="0"/>
        <w:jc w:val="both"/>
        <w:rPr>
          <w:b w:val="0"/>
          <w:sz w:val="24"/>
          <w:szCs w:val="24"/>
        </w:rPr>
      </w:pPr>
      <w:r w:rsidRPr="003D02D7">
        <w:rPr>
          <w:b w:val="0"/>
          <w:sz w:val="24"/>
          <w:szCs w:val="24"/>
        </w:rPr>
        <w:t xml:space="preserve">        s vládnym návrhom </w:t>
      </w:r>
      <w:r w:rsidRPr="00B7263C">
        <w:rPr>
          <w:b w:val="0"/>
          <w:color w:val="000000"/>
          <w:sz w:val="24"/>
          <w:szCs w:val="24"/>
        </w:rPr>
        <w:t xml:space="preserve">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w:t>
      </w:r>
      <w:r w:rsidRPr="00B7263C">
        <w:rPr>
          <w:color w:val="000000"/>
          <w:sz w:val="24"/>
          <w:szCs w:val="24"/>
        </w:rPr>
        <w:t>(tlač 654)</w:t>
      </w:r>
      <w:r w:rsidRPr="003D02D7">
        <w:rPr>
          <w:b w:val="0"/>
          <w:sz w:val="24"/>
          <w:szCs w:val="24"/>
        </w:rPr>
        <w:t>;</w:t>
      </w:r>
    </w:p>
    <w:p w:rsidR="00B7263C" w:rsidRPr="003D02D7" w:rsidRDefault="00B7263C" w:rsidP="00B7263C">
      <w:pPr>
        <w:pStyle w:val="Nadpis2"/>
        <w:shd w:val="clear" w:color="auto" w:fill="FFFFFF"/>
        <w:spacing w:before="0" w:beforeAutospacing="0" w:after="0" w:afterAutospacing="0"/>
        <w:jc w:val="both"/>
        <w:rPr>
          <w:b w:val="0"/>
          <w:sz w:val="24"/>
          <w:szCs w:val="24"/>
        </w:rPr>
      </w:pPr>
    </w:p>
    <w:p w:rsidR="00B7263C" w:rsidRPr="003D02D7" w:rsidRDefault="00B7263C" w:rsidP="00B7263C">
      <w:pPr>
        <w:keepNext/>
        <w:numPr>
          <w:ilvl w:val="0"/>
          <w:numId w:val="1"/>
        </w:numPr>
        <w:tabs>
          <w:tab w:val="num" w:pos="426"/>
        </w:tabs>
        <w:spacing w:after="0" w:line="240" w:lineRule="auto"/>
        <w:ind w:left="0" w:firstLine="0"/>
        <w:jc w:val="both"/>
        <w:outlineLvl w:val="6"/>
        <w:rPr>
          <w:rFonts w:ascii="Times New Roman" w:eastAsia="Times New Roman" w:hAnsi="Times New Roman" w:cs="Times New Roman"/>
          <w:b/>
          <w:bCs/>
          <w:sz w:val="24"/>
          <w:szCs w:val="24"/>
          <w:lang w:eastAsia="sk-SK"/>
        </w:rPr>
      </w:pPr>
      <w:r w:rsidRPr="003D02D7">
        <w:rPr>
          <w:rFonts w:ascii="Times New Roman" w:eastAsia="Times New Roman" w:hAnsi="Times New Roman" w:cs="Times New Roman"/>
          <w:b/>
          <w:sz w:val="24"/>
          <w:szCs w:val="24"/>
          <w:lang w:eastAsia="sk-SK"/>
        </w:rPr>
        <w:t>odporúča</w:t>
      </w:r>
      <w:r w:rsidRPr="003D02D7">
        <w:rPr>
          <w:rFonts w:ascii="Times New Roman" w:eastAsia="Times New Roman" w:hAnsi="Times New Roman" w:cs="Times New Roman"/>
          <w:b/>
          <w:bCs/>
          <w:sz w:val="24"/>
          <w:szCs w:val="24"/>
          <w:lang w:eastAsia="sk-SK"/>
        </w:rPr>
        <w:t xml:space="preserve"> </w:t>
      </w:r>
    </w:p>
    <w:p w:rsidR="00B7263C" w:rsidRPr="003D02D7" w:rsidRDefault="00B7263C" w:rsidP="00B7263C">
      <w:pPr>
        <w:keepNext/>
        <w:tabs>
          <w:tab w:val="num" w:pos="426"/>
        </w:tabs>
        <w:spacing w:after="0" w:line="240" w:lineRule="auto"/>
        <w:jc w:val="both"/>
        <w:outlineLvl w:val="6"/>
        <w:rPr>
          <w:rFonts w:ascii="Times New Roman" w:eastAsia="Times New Roman" w:hAnsi="Times New Roman" w:cs="Times New Roman"/>
          <w:b/>
          <w:sz w:val="24"/>
          <w:szCs w:val="24"/>
          <w:lang w:eastAsia="sk-SK"/>
        </w:rPr>
      </w:pPr>
      <w:r w:rsidRPr="003D02D7">
        <w:rPr>
          <w:rFonts w:ascii="Times New Roman" w:eastAsia="Times New Roman" w:hAnsi="Times New Roman" w:cs="Times New Roman"/>
          <w:b/>
          <w:sz w:val="24"/>
          <w:szCs w:val="24"/>
          <w:lang w:eastAsia="sk-SK"/>
        </w:rPr>
        <w:tab/>
        <w:t>Národnej rade Slovenskej republiky</w:t>
      </w:r>
    </w:p>
    <w:p w:rsidR="00B7263C" w:rsidRPr="003D02D7" w:rsidRDefault="00B7263C" w:rsidP="00B7263C">
      <w:pPr>
        <w:pStyle w:val="Nadpis2"/>
        <w:shd w:val="clear" w:color="auto" w:fill="FFFFFF"/>
        <w:spacing w:before="0" w:beforeAutospacing="0" w:after="0" w:afterAutospacing="0"/>
        <w:jc w:val="both"/>
        <w:rPr>
          <w:rFonts w:eastAsiaTheme="majorEastAsia"/>
          <w:b w:val="0"/>
          <w:sz w:val="24"/>
          <w:szCs w:val="24"/>
        </w:rPr>
      </w:pPr>
    </w:p>
    <w:p w:rsidR="007E15F6" w:rsidRDefault="00B7263C" w:rsidP="007E15F6">
      <w:pPr>
        <w:pStyle w:val="Nadpis2"/>
        <w:shd w:val="clear" w:color="auto" w:fill="FFFFFF"/>
        <w:spacing w:before="0" w:beforeAutospacing="0" w:after="0" w:afterAutospacing="0"/>
        <w:jc w:val="both"/>
        <w:rPr>
          <w:rFonts w:eastAsiaTheme="majorEastAsia"/>
          <w:sz w:val="24"/>
          <w:szCs w:val="24"/>
        </w:rPr>
      </w:pPr>
      <w:r w:rsidRPr="003D02D7">
        <w:rPr>
          <w:rFonts w:eastAsiaTheme="majorEastAsia"/>
          <w:b w:val="0"/>
          <w:sz w:val="24"/>
          <w:szCs w:val="24"/>
        </w:rPr>
        <w:t xml:space="preserve">       vládny návrh </w:t>
      </w:r>
      <w:r w:rsidRPr="00B7263C">
        <w:rPr>
          <w:b w:val="0"/>
          <w:color w:val="000000"/>
          <w:sz w:val="24"/>
          <w:szCs w:val="24"/>
        </w:rPr>
        <w:t xml:space="preserve">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w:t>
      </w:r>
      <w:r w:rsidRPr="00B7263C">
        <w:rPr>
          <w:color w:val="000000"/>
          <w:sz w:val="24"/>
          <w:szCs w:val="24"/>
        </w:rPr>
        <w:t>(tlač 654)</w:t>
      </w:r>
      <w:r w:rsidRPr="003D02D7">
        <w:rPr>
          <w:rFonts w:eastAsiaTheme="majorEastAsia"/>
          <w:sz w:val="24"/>
          <w:szCs w:val="24"/>
        </w:rPr>
        <w:t xml:space="preserve"> schváliť</w:t>
      </w:r>
      <w:r w:rsidR="007E15F6">
        <w:rPr>
          <w:rFonts w:eastAsiaTheme="majorEastAsia"/>
          <w:sz w:val="24"/>
          <w:szCs w:val="24"/>
        </w:rPr>
        <w:t xml:space="preserve"> </w:t>
      </w:r>
      <w:r w:rsidR="007E15F6">
        <w:rPr>
          <w:rFonts w:cs="Arial"/>
          <w:sz w:val="24"/>
          <w:szCs w:val="24"/>
        </w:rPr>
        <w:t>s</w:t>
      </w:r>
      <w:r w:rsidR="00155B99">
        <w:rPr>
          <w:rFonts w:cs="Arial"/>
          <w:sz w:val="24"/>
          <w:szCs w:val="24"/>
        </w:rPr>
        <w:t>o</w:t>
      </w:r>
      <w:r w:rsidR="007E15F6">
        <w:rPr>
          <w:rFonts w:cs="Arial"/>
          <w:sz w:val="24"/>
          <w:szCs w:val="24"/>
        </w:rPr>
        <w:t xml:space="preserve"> zmenami a doplnkami </w:t>
      </w:r>
      <w:r w:rsidR="007E15F6" w:rsidRPr="00155B99">
        <w:rPr>
          <w:rFonts w:cs="Arial"/>
          <w:b w:val="0"/>
          <w:sz w:val="24"/>
          <w:szCs w:val="24"/>
        </w:rPr>
        <w:t>ako sú uvedené v prílohe tohto uznesenia</w:t>
      </w:r>
      <w:r w:rsidR="007E15F6">
        <w:rPr>
          <w:rFonts w:cs="Arial"/>
          <w:sz w:val="24"/>
          <w:szCs w:val="24"/>
        </w:rPr>
        <w:t>;</w:t>
      </w:r>
    </w:p>
    <w:p w:rsidR="00B7263C" w:rsidRPr="003D02D7" w:rsidRDefault="00B7263C" w:rsidP="00B7263C">
      <w:pPr>
        <w:pStyle w:val="Nadpis2"/>
        <w:shd w:val="clear" w:color="auto" w:fill="FFFFFF"/>
        <w:spacing w:before="0" w:beforeAutospacing="0" w:after="0" w:afterAutospacing="0"/>
        <w:jc w:val="both"/>
        <w:rPr>
          <w:rFonts w:eastAsiaTheme="majorEastAsia"/>
          <w:sz w:val="24"/>
          <w:szCs w:val="24"/>
        </w:rPr>
      </w:pPr>
    </w:p>
    <w:p w:rsidR="00B7263C" w:rsidRPr="003D02D7" w:rsidRDefault="00AA2C58" w:rsidP="00B7263C">
      <w:pPr>
        <w:pStyle w:val="Nadpis2"/>
        <w:shd w:val="clear" w:color="auto" w:fill="FFFFFF"/>
        <w:spacing w:before="0" w:beforeAutospacing="0" w:after="0" w:afterAutospacing="0"/>
        <w:jc w:val="both"/>
        <w:rPr>
          <w:rFonts w:eastAsiaTheme="majorEastAsia"/>
          <w:sz w:val="24"/>
          <w:szCs w:val="24"/>
        </w:rPr>
      </w:pPr>
      <w:r>
        <w:rPr>
          <w:rFonts w:eastAsiaTheme="majorEastAsia"/>
          <w:sz w:val="24"/>
          <w:szCs w:val="24"/>
        </w:rPr>
        <w:t>C.   uklad</w:t>
      </w:r>
      <w:r w:rsidR="00B7263C" w:rsidRPr="003D02D7">
        <w:rPr>
          <w:rFonts w:eastAsiaTheme="majorEastAsia"/>
          <w:sz w:val="24"/>
          <w:szCs w:val="24"/>
        </w:rPr>
        <w:t>á</w:t>
      </w:r>
    </w:p>
    <w:p w:rsidR="00B7263C" w:rsidRPr="003D02D7" w:rsidRDefault="00B7263C" w:rsidP="00B7263C">
      <w:pPr>
        <w:keepNext/>
        <w:keepLines/>
        <w:spacing w:after="0" w:line="240" w:lineRule="auto"/>
        <w:jc w:val="both"/>
        <w:rPr>
          <w:rFonts w:ascii="Times New Roman" w:eastAsiaTheme="majorEastAsia" w:hAnsi="Times New Roman" w:cs="Times New Roman"/>
          <w:b/>
          <w:sz w:val="24"/>
          <w:szCs w:val="24"/>
          <w:lang w:eastAsia="sk-SK"/>
        </w:rPr>
      </w:pPr>
      <w:r w:rsidRPr="003D02D7">
        <w:rPr>
          <w:rFonts w:ascii="Times New Roman" w:eastAsiaTheme="majorEastAsia" w:hAnsi="Times New Roman" w:cs="Times New Roman"/>
          <w:b/>
          <w:sz w:val="24"/>
          <w:szCs w:val="24"/>
          <w:lang w:eastAsia="sk-SK"/>
        </w:rPr>
        <w:t xml:space="preserve">       predsedovi </w:t>
      </w:r>
      <w:r>
        <w:rPr>
          <w:rFonts w:ascii="Times New Roman" w:eastAsiaTheme="majorEastAsia" w:hAnsi="Times New Roman" w:cs="Times New Roman"/>
          <w:b/>
          <w:sz w:val="24"/>
          <w:szCs w:val="24"/>
          <w:lang w:eastAsia="sk-SK"/>
        </w:rPr>
        <w:t>výboru</w:t>
      </w:r>
    </w:p>
    <w:p w:rsidR="00B7263C" w:rsidRPr="003D02D7" w:rsidRDefault="00B7263C" w:rsidP="00B7263C">
      <w:pPr>
        <w:spacing w:after="0" w:line="240" w:lineRule="auto"/>
        <w:jc w:val="both"/>
        <w:rPr>
          <w:rFonts w:ascii="Times New Roman" w:eastAsiaTheme="majorEastAsia" w:hAnsi="Times New Roman" w:cs="Times New Roman"/>
          <w:b/>
          <w:sz w:val="24"/>
          <w:szCs w:val="24"/>
          <w:lang w:eastAsia="sk-SK"/>
        </w:rPr>
      </w:pPr>
    </w:p>
    <w:p w:rsidR="00B7263C" w:rsidRPr="007E15F6" w:rsidRDefault="00B7263C" w:rsidP="007E15F6">
      <w:pPr>
        <w:jc w:val="both"/>
        <w:rPr>
          <w:rFonts w:ascii="Times New Roman" w:hAnsi="Times New Roman" w:cs="Times New Roman"/>
          <w:color w:val="000000"/>
          <w:sz w:val="24"/>
          <w:szCs w:val="24"/>
        </w:rPr>
      </w:pPr>
      <w:r w:rsidRPr="003D02D7">
        <w:rPr>
          <w:rFonts w:ascii="Times New Roman" w:eastAsiaTheme="majorEastAsia" w:hAnsi="Times New Roman" w:cs="Times New Roman"/>
          <w:b/>
          <w:sz w:val="24"/>
          <w:szCs w:val="24"/>
          <w:lang w:eastAsia="sk-SK"/>
        </w:rPr>
        <w:t xml:space="preserve">       </w:t>
      </w:r>
      <w:r w:rsidRPr="00AD4BEF">
        <w:rPr>
          <w:rStyle w:val="awspan"/>
          <w:rFonts w:ascii="Times New Roman" w:hAnsi="Times New Roman" w:cs="Times New Roman"/>
          <w:color w:val="000000"/>
          <w:sz w:val="24"/>
          <w:szCs w:val="24"/>
        </w:rPr>
        <w:t>aby</w:t>
      </w:r>
      <w:r w:rsidRPr="00AD4BEF">
        <w:rPr>
          <w:rStyle w:val="awspan"/>
          <w:rFonts w:ascii="Times New Roman" w:hAnsi="Times New Roman" w:cs="Times New Roman"/>
          <w:color w:val="000000"/>
          <w:spacing w:val="80"/>
          <w:sz w:val="24"/>
          <w:szCs w:val="24"/>
        </w:rPr>
        <w:t xml:space="preserve"> </w:t>
      </w:r>
      <w:r w:rsidRPr="00AD4BEF">
        <w:rPr>
          <w:rStyle w:val="awspan"/>
          <w:rFonts w:ascii="Times New Roman" w:hAnsi="Times New Roman" w:cs="Times New Roman"/>
          <w:b/>
          <w:color w:val="000000"/>
          <w:sz w:val="24"/>
          <w:szCs w:val="24"/>
        </w:rPr>
        <w:t>spracoval</w:t>
      </w:r>
      <w:r w:rsidRPr="00AD4BEF">
        <w:rPr>
          <w:rStyle w:val="awspan"/>
          <w:rFonts w:ascii="Times New Roman" w:hAnsi="Times New Roman" w:cs="Times New Roman"/>
          <w:color w:val="000000"/>
          <w:spacing w:val="80"/>
          <w:sz w:val="24"/>
          <w:szCs w:val="24"/>
        </w:rPr>
        <w:t xml:space="preserve"> </w:t>
      </w:r>
      <w:r w:rsidRPr="00AD4BEF">
        <w:rPr>
          <w:rStyle w:val="awspan"/>
          <w:rFonts w:ascii="Times New Roman" w:hAnsi="Times New Roman" w:cs="Times New Roman"/>
          <w:color w:val="000000"/>
          <w:sz w:val="24"/>
          <w:szCs w:val="24"/>
        </w:rPr>
        <w:t>výsledky</w:t>
      </w:r>
      <w:r w:rsidRPr="00AD4BEF">
        <w:rPr>
          <w:rStyle w:val="awspan"/>
          <w:rFonts w:ascii="Times New Roman" w:hAnsi="Times New Roman" w:cs="Times New Roman"/>
          <w:color w:val="000000"/>
          <w:spacing w:val="80"/>
          <w:sz w:val="24"/>
          <w:szCs w:val="24"/>
        </w:rPr>
        <w:t xml:space="preserve"> </w:t>
      </w:r>
      <w:r w:rsidRPr="00AD4BEF">
        <w:rPr>
          <w:rStyle w:val="awspan"/>
          <w:rFonts w:ascii="Times New Roman" w:hAnsi="Times New Roman" w:cs="Times New Roman"/>
          <w:color w:val="000000"/>
          <w:sz w:val="24"/>
          <w:szCs w:val="24"/>
        </w:rPr>
        <w:t>rokovania</w:t>
      </w:r>
      <w:r w:rsidRPr="00AD4BEF">
        <w:rPr>
          <w:rStyle w:val="awspan"/>
          <w:rFonts w:ascii="Times New Roman" w:hAnsi="Times New Roman" w:cs="Times New Roman"/>
          <w:color w:val="000000"/>
          <w:spacing w:val="80"/>
          <w:sz w:val="24"/>
          <w:szCs w:val="24"/>
        </w:rPr>
        <w:t xml:space="preserve"> </w:t>
      </w:r>
      <w:r w:rsidRPr="00AD4BEF">
        <w:rPr>
          <w:rStyle w:val="awspan"/>
          <w:rFonts w:ascii="Times New Roman" w:hAnsi="Times New Roman" w:cs="Times New Roman"/>
          <w:color w:val="000000"/>
          <w:sz w:val="24"/>
          <w:szCs w:val="24"/>
        </w:rPr>
        <w:t>Výboru</w:t>
      </w:r>
      <w:r w:rsidRPr="00AD4BEF">
        <w:rPr>
          <w:rStyle w:val="awspan"/>
          <w:rFonts w:ascii="Times New Roman" w:hAnsi="Times New Roman" w:cs="Times New Roman"/>
          <w:color w:val="000000"/>
          <w:spacing w:val="4"/>
          <w:sz w:val="24"/>
          <w:szCs w:val="24"/>
        </w:rPr>
        <w:t xml:space="preserve"> </w:t>
      </w:r>
      <w:r w:rsidRPr="00AD4BEF">
        <w:rPr>
          <w:rStyle w:val="awspan"/>
          <w:rFonts w:ascii="Times New Roman" w:hAnsi="Times New Roman" w:cs="Times New Roman"/>
          <w:color w:val="000000"/>
          <w:sz w:val="24"/>
          <w:szCs w:val="24"/>
        </w:rPr>
        <w:t>Národnej</w:t>
      </w:r>
      <w:r w:rsidRPr="00AD4BEF">
        <w:rPr>
          <w:rStyle w:val="awspan"/>
          <w:rFonts w:ascii="Times New Roman" w:hAnsi="Times New Roman" w:cs="Times New Roman"/>
          <w:color w:val="000000"/>
          <w:spacing w:val="72"/>
          <w:sz w:val="24"/>
          <w:szCs w:val="24"/>
        </w:rPr>
        <w:t xml:space="preserve"> </w:t>
      </w:r>
      <w:r w:rsidRPr="00AD4BEF">
        <w:rPr>
          <w:rStyle w:val="awspan"/>
          <w:rFonts w:ascii="Times New Roman" w:hAnsi="Times New Roman" w:cs="Times New Roman"/>
          <w:color w:val="000000"/>
          <w:sz w:val="24"/>
          <w:szCs w:val="24"/>
        </w:rPr>
        <w:t>rady</w:t>
      </w:r>
      <w:r w:rsidRPr="00AD4BEF">
        <w:rPr>
          <w:rStyle w:val="awspan"/>
          <w:rFonts w:ascii="Times New Roman" w:hAnsi="Times New Roman" w:cs="Times New Roman"/>
          <w:color w:val="000000"/>
          <w:spacing w:val="72"/>
          <w:sz w:val="24"/>
          <w:szCs w:val="24"/>
        </w:rPr>
        <w:t xml:space="preserve"> </w:t>
      </w:r>
      <w:r w:rsidRPr="00AD4BEF">
        <w:rPr>
          <w:rStyle w:val="awspan"/>
          <w:rFonts w:ascii="Times New Roman" w:hAnsi="Times New Roman" w:cs="Times New Roman"/>
          <w:color w:val="000000"/>
          <w:sz w:val="24"/>
          <w:szCs w:val="24"/>
        </w:rPr>
        <w:t>Slovenskej</w:t>
      </w:r>
      <w:r w:rsidRPr="00AD4BEF">
        <w:rPr>
          <w:rStyle w:val="awspan"/>
          <w:rFonts w:ascii="Times New Roman" w:hAnsi="Times New Roman" w:cs="Times New Roman"/>
          <w:color w:val="000000"/>
          <w:spacing w:val="72"/>
          <w:sz w:val="24"/>
          <w:szCs w:val="24"/>
        </w:rPr>
        <w:t xml:space="preserve"> </w:t>
      </w:r>
      <w:r w:rsidRPr="00AD4BEF">
        <w:rPr>
          <w:rStyle w:val="awspan"/>
          <w:rFonts w:ascii="Times New Roman" w:hAnsi="Times New Roman" w:cs="Times New Roman"/>
          <w:color w:val="000000"/>
          <w:sz w:val="24"/>
          <w:szCs w:val="24"/>
        </w:rPr>
        <w:t>republiky</w:t>
      </w:r>
      <w:r w:rsidRPr="00AD4BEF">
        <w:rPr>
          <w:rStyle w:val="awspan"/>
          <w:rFonts w:ascii="Times New Roman" w:hAnsi="Times New Roman" w:cs="Times New Roman"/>
          <w:color w:val="000000"/>
          <w:spacing w:val="72"/>
          <w:sz w:val="24"/>
          <w:szCs w:val="24"/>
        </w:rPr>
        <w:t xml:space="preserve"> </w:t>
      </w:r>
      <w:r>
        <w:rPr>
          <w:rStyle w:val="awspan"/>
          <w:rFonts w:ascii="Times New Roman" w:hAnsi="Times New Roman" w:cs="Times New Roman"/>
          <w:color w:val="000000"/>
          <w:sz w:val="24"/>
          <w:szCs w:val="24"/>
        </w:rPr>
        <w:t>pre </w:t>
      </w:r>
      <w:r w:rsidRPr="00AD4BEF">
        <w:rPr>
          <w:rStyle w:val="awspan"/>
          <w:rFonts w:ascii="Times New Roman" w:hAnsi="Times New Roman" w:cs="Times New Roman"/>
          <w:color w:val="000000"/>
          <w:sz w:val="24"/>
          <w:szCs w:val="24"/>
        </w:rPr>
        <w:t>financie a </w:t>
      </w:r>
      <w:r w:rsidR="00252787">
        <w:rPr>
          <w:rStyle w:val="awspan"/>
          <w:rFonts w:ascii="Times New Roman" w:hAnsi="Times New Roman" w:cs="Times New Roman"/>
          <w:color w:val="000000"/>
          <w:sz w:val="24"/>
          <w:szCs w:val="24"/>
        </w:rPr>
        <w:t>rozpočet z 21. mája 2025</w:t>
      </w:r>
      <w:r w:rsidRPr="00AD4BEF">
        <w:rPr>
          <w:rStyle w:val="awspan"/>
          <w:rFonts w:ascii="Times New Roman" w:hAnsi="Times New Roman" w:cs="Times New Roman"/>
          <w:color w:val="000000"/>
          <w:spacing w:val="72"/>
          <w:sz w:val="24"/>
          <w:szCs w:val="24"/>
        </w:rPr>
        <w:t xml:space="preserve"> </w:t>
      </w:r>
      <w:r w:rsidRPr="00AD4BEF">
        <w:rPr>
          <w:rStyle w:val="awspan"/>
          <w:rFonts w:ascii="Times New Roman" w:hAnsi="Times New Roman" w:cs="Times New Roman"/>
          <w:color w:val="000000"/>
          <w:sz w:val="24"/>
          <w:szCs w:val="24"/>
        </w:rPr>
        <w:t>o tomto návrhu zákona spolu</w:t>
      </w:r>
      <w:r w:rsidRPr="00AD4BEF">
        <w:rPr>
          <w:rStyle w:val="awspan"/>
          <w:rFonts w:ascii="Times New Roman" w:hAnsi="Times New Roman" w:cs="Times New Roman"/>
          <w:color w:val="000000"/>
          <w:spacing w:val="68"/>
          <w:sz w:val="24"/>
          <w:szCs w:val="24"/>
        </w:rPr>
        <w:t xml:space="preserve"> </w:t>
      </w:r>
      <w:r w:rsidRPr="00AD4BEF">
        <w:rPr>
          <w:rStyle w:val="awspan"/>
          <w:rFonts w:ascii="Times New Roman" w:hAnsi="Times New Roman" w:cs="Times New Roman"/>
          <w:color w:val="000000"/>
          <w:sz w:val="24"/>
          <w:szCs w:val="24"/>
        </w:rPr>
        <w:t>s výsledkami</w:t>
      </w:r>
      <w:r w:rsidRPr="00AD4BEF">
        <w:rPr>
          <w:rStyle w:val="awspan"/>
          <w:rFonts w:ascii="Times New Roman" w:hAnsi="Times New Roman" w:cs="Times New Roman"/>
          <w:color w:val="000000"/>
          <w:spacing w:val="68"/>
          <w:sz w:val="24"/>
          <w:szCs w:val="24"/>
        </w:rPr>
        <w:t xml:space="preserve"> </w:t>
      </w:r>
      <w:r w:rsidRPr="00AD4BEF">
        <w:rPr>
          <w:rStyle w:val="awspan"/>
          <w:rFonts w:ascii="Times New Roman" w:hAnsi="Times New Roman" w:cs="Times New Roman"/>
          <w:color w:val="000000"/>
          <w:sz w:val="24"/>
          <w:szCs w:val="24"/>
        </w:rPr>
        <w:t>rokovania výborov</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Národnej</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rady</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Slovenskej</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republiky</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do písomnej</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spoločnej</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správy</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výborov</w:t>
      </w:r>
      <w:r w:rsidRPr="00AD4BEF">
        <w:rPr>
          <w:rStyle w:val="awspan"/>
          <w:rFonts w:ascii="Times New Roman" w:hAnsi="Times New Roman" w:cs="Times New Roman"/>
          <w:color w:val="000000"/>
          <w:spacing w:val="1"/>
          <w:sz w:val="24"/>
          <w:szCs w:val="24"/>
        </w:rPr>
        <w:t xml:space="preserve"> </w:t>
      </w:r>
      <w:r w:rsidRPr="00AD4BEF">
        <w:rPr>
          <w:rStyle w:val="awspan"/>
          <w:rFonts w:ascii="Times New Roman" w:hAnsi="Times New Roman" w:cs="Times New Roman"/>
          <w:color w:val="000000"/>
          <w:sz w:val="24"/>
          <w:szCs w:val="24"/>
        </w:rPr>
        <w:t xml:space="preserve">Národnej rady Slovenskej republiky a </w:t>
      </w:r>
      <w:r w:rsidRPr="00AD4BEF">
        <w:rPr>
          <w:rStyle w:val="awspan"/>
          <w:rFonts w:ascii="Times New Roman" w:hAnsi="Times New Roman" w:cs="Times New Roman"/>
          <w:b/>
          <w:color w:val="000000"/>
          <w:sz w:val="24"/>
          <w:szCs w:val="24"/>
        </w:rPr>
        <w:t>predložil</w:t>
      </w:r>
      <w:r w:rsidRPr="00AD4BEF">
        <w:rPr>
          <w:rStyle w:val="awspan"/>
          <w:rFonts w:ascii="Times New Roman" w:hAnsi="Times New Roman" w:cs="Times New Roman"/>
          <w:color w:val="000000"/>
          <w:sz w:val="24"/>
          <w:szCs w:val="24"/>
        </w:rPr>
        <w:t xml:space="preserve"> ju na schválenie gestorskému výboru. </w:t>
      </w:r>
    </w:p>
    <w:p w:rsidR="00B7263C" w:rsidRDefault="00B7263C" w:rsidP="00B7263C">
      <w:pPr>
        <w:keepNext/>
        <w:keepLines/>
        <w:spacing w:after="0" w:line="240" w:lineRule="auto"/>
        <w:jc w:val="both"/>
        <w:outlineLvl w:val="4"/>
        <w:rPr>
          <w:rFonts w:ascii="Times New Roman" w:eastAsiaTheme="majorEastAsia" w:hAnsi="Times New Roman" w:cs="Times New Roman"/>
          <w:b/>
          <w:sz w:val="24"/>
          <w:szCs w:val="24"/>
          <w:lang w:eastAsia="sk-SK"/>
        </w:rPr>
      </w:pPr>
    </w:p>
    <w:p w:rsidR="00155B99" w:rsidRPr="003D02D7" w:rsidRDefault="00155B99" w:rsidP="00B7263C">
      <w:pPr>
        <w:keepNext/>
        <w:keepLines/>
        <w:spacing w:after="0" w:line="240" w:lineRule="auto"/>
        <w:jc w:val="both"/>
        <w:outlineLvl w:val="4"/>
        <w:rPr>
          <w:rFonts w:ascii="Times New Roman" w:eastAsiaTheme="majorEastAsia" w:hAnsi="Times New Roman" w:cs="Times New Roman"/>
          <w:b/>
          <w:sz w:val="24"/>
          <w:szCs w:val="24"/>
          <w:lang w:eastAsia="sk-SK"/>
        </w:rPr>
      </w:pPr>
    </w:p>
    <w:p w:rsidR="00B7263C" w:rsidRDefault="00B7263C" w:rsidP="00B7263C">
      <w:pPr>
        <w:keepNext/>
        <w:tabs>
          <w:tab w:val="left" w:pos="709"/>
          <w:tab w:val="left" w:pos="1021"/>
        </w:tabs>
        <w:spacing w:after="0" w:line="240" w:lineRule="auto"/>
        <w:jc w:val="center"/>
        <w:outlineLvl w:val="3"/>
        <w:rPr>
          <w:rFonts w:ascii="Times New Roman" w:hAnsi="Times New Roman" w:cs="Times New Roman"/>
          <w:b/>
          <w:sz w:val="24"/>
          <w:szCs w:val="24"/>
        </w:rPr>
      </w:pPr>
    </w:p>
    <w:p w:rsidR="00B7263C" w:rsidRPr="003D02D7" w:rsidRDefault="00B7263C" w:rsidP="00B7263C">
      <w:pPr>
        <w:keepNext/>
        <w:tabs>
          <w:tab w:val="left" w:pos="709"/>
          <w:tab w:val="left" w:pos="1021"/>
        </w:tabs>
        <w:spacing w:after="0" w:line="240" w:lineRule="auto"/>
        <w:jc w:val="center"/>
        <w:outlineLvl w:val="3"/>
        <w:rPr>
          <w:rFonts w:ascii="Times New Roman" w:hAnsi="Times New Roman" w:cs="Times New Roman"/>
          <w:sz w:val="24"/>
          <w:szCs w:val="24"/>
        </w:rPr>
      </w:pPr>
      <w:r w:rsidRPr="003D02D7">
        <w:rPr>
          <w:rFonts w:ascii="Times New Roman" w:hAnsi="Times New Roman" w:cs="Times New Roman"/>
          <w:b/>
          <w:sz w:val="24"/>
          <w:szCs w:val="24"/>
        </w:rPr>
        <w:t xml:space="preserve">                                                                                                             Ján Blcháč</w:t>
      </w:r>
      <w:r w:rsidR="006C6D1E">
        <w:rPr>
          <w:rFonts w:ascii="Times New Roman" w:hAnsi="Times New Roman" w:cs="Times New Roman"/>
          <w:b/>
          <w:sz w:val="24"/>
          <w:szCs w:val="24"/>
        </w:rPr>
        <w:t xml:space="preserve">, v. r. </w:t>
      </w:r>
      <w:r w:rsidRPr="003D02D7">
        <w:rPr>
          <w:rFonts w:ascii="Times New Roman" w:hAnsi="Times New Roman" w:cs="Times New Roman"/>
          <w:sz w:val="24"/>
          <w:szCs w:val="24"/>
        </w:rPr>
        <w:tab/>
        <w:t xml:space="preserve">    </w:t>
      </w:r>
      <w:r w:rsidRPr="003D02D7">
        <w:rPr>
          <w:rFonts w:ascii="Times New Roman" w:hAnsi="Times New Roman" w:cs="Times New Roman"/>
          <w:sz w:val="24"/>
          <w:szCs w:val="24"/>
        </w:rPr>
        <w:tab/>
        <w:t xml:space="preserve"> </w:t>
      </w:r>
      <w:r w:rsidRPr="003D02D7">
        <w:rPr>
          <w:rFonts w:ascii="Times New Roman" w:hAnsi="Times New Roman" w:cs="Times New Roman"/>
          <w:sz w:val="24"/>
          <w:szCs w:val="24"/>
        </w:rPr>
        <w:tab/>
      </w:r>
      <w:r w:rsidRPr="003D02D7">
        <w:rPr>
          <w:rFonts w:ascii="Times New Roman" w:hAnsi="Times New Roman" w:cs="Times New Roman"/>
          <w:sz w:val="24"/>
          <w:szCs w:val="24"/>
        </w:rPr>
        <w:tab/>
      </w:r>
      <w:r w:rsidRPr="003D02D7">
        <w:rPr>
          <w:rFonts w:ascii="Times New Roman" w:hAnsi="Times New Roman" w:cs="Times New Roman"/>
          <w:sz w:val="24"/>
          <w:szCs w:val="24"/>
        </w:rPr>
        <w:tab/>
      </w:r>
      <w:r w:rsidRPr="003D02D7">
        <w:rPr>
          <w:rFonts w:ascii="Times New Roman" w:hAnsi="Times New Roman" w:cs="Times New Roman"/>
          <w:sz w:val="24"/>
          <w:szCs w:val="24"/>
        </w:rPr>
        <w:tab/>
        <w:t xml:space="preserve">                          </w:t>
      </w:r>
      <w:r w:rsidR="00456032">
        <w:rPr>
          <w:rFonts w:ascii="Times New Roman" w:hAnsi="Times New Roman" w:cs="Times New Roman"/>
          <w:sz w:val="24"/>
          <w:szCs w:val="24"/>
        </w:rPr>
        <w:t xml:space="preserve">                      </w:t>
      </w:r>
      <w:bookmarkStart w:id="0" w:name="_GoBack"/>
      <w:bookmarkEnd w:id="0"/>
      <w:r w:rsidRPr="003D02D7">
        <w:rPr>
          <w:rFonts w:ascii="Times New Roman" w:hAnsi="Times New Roman" w:cs="Times New Roman"/>
          <w:sz w:val="24"/>
          <w:szCs w:val="24"/>
        </w:rPr>
        <w:t>predseda výboru</w:t>
      </w:r>
    </w:p>
    <w:p w:rsidR="00B7263C" w:rsidRPr="003D02D7" w:rsidRDefault="00B7263C" w:rsidP="00B7263C">
      <w:pPr>
        <w:spacing w:after="0" w:line="240" w:lineRule="auto"/>
        <w:rPr>
          <w:rFonts w:ascii="Times New Roman" w:eastAsia="Times New Roman" w:hAnsi="Times New Roman" w:cs="Times New Roman"/>
          <w:sz w:val="24"/>
          <w:szCs w:val="24"/>
          <w:lang w:eastAsia="sk-SK"/>
        </w:rPr>
      </w:pPr>
      <w:r w:rsidRPr="003D02D7">
        <w:rPr>
          <w:rFonts w:ascii="Times New Roman" w:eastAsia="Times New Roman" w:hAnsi="Times New Roman" w:cs="Times New Roman"/>
          <w:b/>
          <w:sz w:val="24"/>
          <w:szCs w:val="24"/>
          <w:lang w:eastAsia="sk-SK"/>
        </w:rPr>
        <w:t xml:space="preserve">  </w:t>
      </w:r>
      <w:r w:rsidR="006C6D1E">
        <w:rPr>
          <w:rFonts w:ascii="Times New Roman" w:eastAsia="Times New Roman" w:hAnsi="Times New Roman" w:cs="Times New Roman"/>
          <w:b/>
          <w:bCs/>
          <w:sz w:val="24"/>
          <w:szCs w:val="24"/>
          <w:lang w:eastAsia="sk-SK"/>
        </w:rPr>
        <w:t xml:space="preserve">Igor Válek, v. r. </w:t>
      </w:r>
      <w:r w:rsidRPr="003D02D7">
        <w:rPr>
          <w:rFonts w:ascii="Times New Roman" w:eastAsia="Times New Roman" w:hAnsi="Times New Roman" w:cs="Times New Roman"/>
          <w:b/>
          <w:bCs/>
          <w:sz w:val="24"/>
          <w:szCs w:val="24"/>
          <w:lang w:eastAsia="sk-SK"/>
        </w:rPr>
        <w:tab/>
      </w:r>
      <w:r w:rsidRPr="003D02D7">
        <w:rPr>
          <w:rFonts w:ascii="Times New Roman" w:eastAsia="Times New Roman" w:hAnsi="Times New Roman" w:cs="Times New Roman"/>
          <w:b/>
          <w:bCs/>
          <w:sz w:val="24"/>
          <w:szCs w:val="24"/>
          <w:lang w:eastAsia="sk-SK"/>
        </w:rPr>
        <w:tab/>
      </w:r>
      <w:r w:rsidRPr="003D02D7">
        <w:rPr>
          <w:rFonts w:ascii="Times New Roman" w:eastAsia="Times New Roman" w:hAnsi="Times New Roman" w:cs="Times New Roman"/>
          <w:b/>
          <w:bCs/>
          <w:sz w:val="24"/>
          <w:szCs w:val="24"/>
          <w:lang w:eastAsia="sk-SK"/>
        </w:rPr>
        <w:tab/>
      </w:r>
      <w:r w:rsidRPr="003D02D7">
        <w:rPr>
          <w:rFonts w:ascii="Times New Roman" w:eastAsia="Times New Roman" w:hAnsi="Times New Roman" w:cs="Times New Roman"/>
          <w:b/>
          <w:bCs/>
          <w:sz w:val="24"/>
          <w:szCs w:val="24"/>
          <w:lang w:eastAsia="sk-SK"/>
        </w:rPr>
        <w:tab/>
      </w:r>
      <w:r w:rsidRPr="003D02D7">
        <w:rPr>
          <w:rFonts w:ascii="Times New Roman" w:eastAsia="Times New Roman" w:hAnsi="Times New Roman" w:cs="Times New Roman"/>
          <w:b/>
          <w:bCs/>
          <w:sz w:val="24"/>
          <w:szCs w:val="24"/>
          <w:lang w:eastAsia="sk-SK"/>
        </w:rPr>
        <w:tab/>
      </w:r>
      <w:r w:rsidRPr="003D02D7">
        <w:rPr>
          <w:rFonts w:ascii="Times New Roman" w:eastAsia="Times New Roman" w:hAnsi="Times New Roman" w:cs="Times New Roman"/>
          <w:b/>
          <w:bCs/>
          <w:sz w:val="24"/>
          <w:szCs w:val="24"/>
          <w:lang w:eastAsia="sk-SK"/>
        </w:rPr>
        <w:tab/>
      </w:r>
      <w:r w:rsidR="00AA2C58">
        <w:rPr>
          <w:rFonts w:ascii="Times New Roman" w:eastAsia="Times New Roman" w:hAnsi="Times New Roman" w:cs="Times New Roman"/>
          <w:b/>
          <w:bCs/>
          <w:sz w:val="24"/>
          <w:szCs w:val="24"/>
          <w:lang w:eastAsia="sk-SK"/>
        </w:rPr>
        <w:t xml:space="preserve"> </w:t>
      </w:r>
      <w:r w:rsidRPr="003D02D7">
        <w:rPr>
          <w:rFonts w:ascii="Times New Roman" w:eastAsia="Times New Roman" w:hAnsi="Times New Roman" w:cs="Times New Roman"/>
          <w:b/>
          <w:bCs/>
          <w:sz w:val="24"/>
          <w:szCs w:val="24"/>
          <w:lang w:eastAsia="sk-SK"/>
        </w:rPr>
        <w:tab/>
        <w:t xml:space="preserve">           </w:t>
      </w:r>
      <w:r w:rsidRPr="003D02D7">
        <w:rPr>
          <w:rFonts w:ascii="Times New Roman" w:eastAsia="Times New Roman" w:hAnsi="Times New Roman" w:cs="Times New Roman"/>
          <w:sz w:val="24"/>
          <w:szCs w:val="24"/>
          <w:lang w:eastAsia="sk-SK"/>
        </w:rPr>
        <w:t xml:space="preserve">   </w:t>
      </w:r>
    </w:p>
    <w:p w:rsidR="00B7263C" w:rsidRPr="003D02D7" w:rsidRDefault="00B7263C" w:rsidP="00B7263C">
      <w:pPr>
        <w:spacing w:after="0" w:line="240" w:lineRule="auto"/>
        <w:rPr>
          <w:rFonts w:ascii="Times New Roman" w:eastAsia="Times New Roman" w:hAnsi="Times New Roman" w:cs="Times New Roman"/>
          <w:b/>
          <w:sz w:val="24"/>
          <w:szCs w:val="24"/>
          <w:lang w:eastAsia="sk-SK"/>
        </w:rPr>
      </w:pPr>
      <w:r w:rsidRPr="003D02D7">
        <w:rPr>
          <w:rFonts w:ascii="Times New Roman" w:eastAsia="Times New Roman" w:hAnsi="Times New Roman" w:cs="Times New Roman"/>
          <w:b/>
          <w:sz w:val="24"/>
          <w:szCs w:val="24"/>
          <w:lang w:eastAsia="sk-SK"/>
        </w:rPr>
        <w:t xml:space="preserve">  Marián Viskupič</w:t>
      </w:r>
      <w:r w:rsidR="006C6D1E">
        <w:rPr>
          <w:rFonts w:ascii="Times New Roman" w:eastAsia="Times New Roman" w:hAnsi="Times New Roman" w:cs="Times New Roman"/>
          <w:b/>
          <w:sz w:val="24"/>
          <w:szCs w:val="24"/>
          <w:lang w:eastAsia="sk-SK"/>
        </w:rPr>
        <w:t xml:space="preserve">, v. r. </w:t>
      </w:r>
      <w:r w:rsidR="00290843">
        <w:rPr>
          <w:rFonts w:ascii="Times New Roman" w:eastAsia="Times New Roman" w:hAnsi="Times New Roman" w:cs="Times New Roman"/>
          <w:b/>
          <w:sz w:val="24"/>
          <w:szCs w:val="24"/>
          <w:lang w:eastAsia="sk-SK"/>
        </w:rPr>
        <w:t xml:space="preserve"> </w:t>
      </w:r>
      <w:r w:rsidR="00155B99">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 xml:space="preserve"> </w:t>
      </w:r>
    </w:p>
    <w:p w:rsidR="00B7263C" w:rsidRDefault="00B7263C" w:rsidP="00B7263C">
      <w:pPr>
        <w:spacing w:after="0" w:line="240" w:lineRule="auto"/>
        <w:rPr>
          <w:rFonts w:ascii="Times New Roman" w:eastAsia="Times New Roman" w:hAnsi="Times New Roman" w:cs="Times New Roman"/>
          <w:sz w:val="24"/>
          <w:szCs w:val="24"/>
          <w:lang w:eastAsia="sk-SK"/>
        </w:rPr>
      </w:pPr>
      <w:r w:rsidRPr="003D02D7">
        <w:rPr>
          <w:rFonts w:ascii="Times New Roman" w:eastAsia="Times New Roman" w:hAnsi="Times New Roman" w:cs="Times New Roman"/>
          <w:sz w:val="24"/>
          <w:szCs w:val="24"/>
          <w:lang w:eastAsia="sk-SK"/>
        </w:rPr>
        <w:t xml:space="preserve">  overovatelia výboru</w:t>
      </w:r>
    </w:p>
    <w:p w:rsidR="00131738" w:rsidRDefault="00131738" w:rsidP="00131738">
      <w:pPr>
        <w:spacing w:after="0" w:line="240" w:lineRule="auto"/>
        <w:jc w:val="right"/>
        <w:rPr>
          <w:rFonts w:ascii="Times New Roman" w:hAnsi="Times New Roman" w:cs="Times New Roman"/>
          <w:color w:val="000000"/>
          <w:sz w:val="24"/>
          <w:szCs w:val="24"/>
          <w:lang w:eastAsia="sk-SK"/>
        </w:rPr>
      </w:pPr>
      <w:r>
        <w:rPr>
          <w:rFonts w:ascii="Times New Roman" w:hAnsi="Times New Roman" w:cs="Times New Roman"/>
          <w:b/>
          <w:bCs/>
          <w:color w:val="000000"/>
          <w:sz w:val="24"/>
          <w:szCs w:val="24"/>
          <w:lang w:eastAsia="sk-SK"/>
        </w:rPr>
        <w:lastRenderedPageBreak/>
        <w:t>P r í l o h a</w:t>
      </w:r>
    </w:p>
    <w:p w:rsidR="00131738" w:rsidRDefault="00131738" w:rsidP="00131738">
      <w:pPr>
        <w:spacing w:after="0" w:line="240" w:lineRule="auto"/>
        <w:jc w:val="right"/>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xml:space="preserve">k uzneseniu Výboru </w:t>
      </w:r>
    </w:p>
    <w:p w:rsidR="00131738" w:rsidRDefault="00131738" w:rsidP="00131738">
      <w:pPr>
        <w:spacing w:after="0" w:line="240" w:lineRule="auto"/>
        <w:jc w:val="right"/>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xml:space="preserve">Národnej rady Slovenskej republiky </w:t>
      </w:r>
    </w:p>
    <w:p w:rsidR="00131738" w:rsidRDefault="00131738" w:rsidP="00131738">
      <w:pPr>
        <w:spacing w:after="0" w:line="240" w:lineRule="auto"/>
        <w:jc w:val="right"/>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pre financie a rozpočet</w:t>
      </w:r>
    </w:p>
    <w:p w:rsidR="00131738" w:rsidRDefault="00131738" w:rsidP="00131738">
      <w:pPr>
        <w:spacing w:after="0" w:line="240" w:lineRule="auto"/>
        <w:jc w:val="right"/>
        <w:rPr>
          <w:rFonts w:ascii="Times New Roman" w:hAnsi="Times New Roman" w:cs="Times New Roman"/>
          <w:color w:val="000000"/>
          <w:sz w:val="24"/>
          <w:szCs w:val="24"/>
          <w:lang w:eastAsia="sk-SK"/>
        </w:rPr>
      </w:pPr>
      <w:r>
        <w:rPr>
          <w:rFonts w:ascii="Times New Roman" w:hAnsi="Times New Roman" w:cs="Times New Roman"/>
          <w:b/>
          <w:bCs/>
          <w:color w:val="000000"/>
          <w:sz w:val="24"/>
          <w:szCs w:val="24"/>
          <w:lang w:eastAsia="sk-SK"/>
        </w:rPr>
        <w:t>č. 20</w:t>
      </w:r>
      <w:r w:rsidR="006C6D1E">
        <w:rPr>
          <w:rFonts w:ascii="Times New Roman" w:hAnsi="Times New Roman" w:cs="Times New Roman"/>
          <w:b/>
          <w:bCs/>
          <w:color w:val="000000"/>
          <w:sz w:val="24"/>
          <w:szCs w:val="24"/>
          <w:lang w:eastAsia="sk-SK"/>
        </w:rPr>
        <w:t>8</w:t>
      </w:r>
      <w:r>
        <w:rPr>
          <w:rFonts w:ascii="Times New Roman" w:hAnsi="Times New Roman" w:cs="Times New Roman"/>
          <w:color w:val="000000"/>
          <w:sz w:val="24"/>
          <w:szCs w:val="24"/>
          <w:lang w:eastAsia="sk-SK"/>
        </w:rPr>
        <w:t xml:space="preserve"> </w:t>
      </w:r>
      <w:r>
        <w:rPr>
          <w:rFonts w:ascii="Times New Roman" w:hAnsi="Times New Roman" w:cs="Times New Roman"/>
          <w:b/>
          <w:bCs/>
          <w:color w:val="000000"/>
          <w:sz w:val="24"/>
          <w:szCs w:val="24"/>
          <w:lang w:eastAsia="sk-SK"/>
        </w:rPr>
        <w:t>z 21. mája 2025</w:t>
      </w:r>
    </w:p>
    <w:p w:rsidR="00131738" w:rsidRDefault="00131738" w:rsidP="00131738">
      <w:pPr>
        <w:spacing w:after="0" w:line="240" w:lineRule="auto"/>
        <w:jc w:val="right"/>
        <w:rPr>
          <w:rFonts w:ascii="Times New Roman" w:hAnsi="Times New Roman" w:cs="Times New Roman"/>
          <w:b/>
          <w:bCs/>
          <w:color w:val="000000"/>
          <w:sz w:val="24"/>
          <w:szCs w:val="24"/>
          <w:lang w:eastAsia="sk-SK"/>
        </w:rPr>
      </w:pPr>
    </w:p>
    <w:p w:rsidR="00131738" w:rsidRDefault="00131738" w:rsidP="00131738">
      <w:pPr>
        <w:spacing w:after="0" w:line="240" w:lineRule="auto"/>
        <w:rPr>
          <w:rFonts w:ascii="Times New Roman" w:hAnsi="Times New Roman" w:cs="Times New Roman"/>
          <w:b/>
          <w:bCs/>
          <w:color w:val="000000"/>
          <w:sz w:val="24"/>
          <w:szCs w:val="24"/>
          <w:lang w:eastAsia="sk-SK"/>
        </w:rPr>
      </w:pPr>
    </w:p>
    <w:p w:rsidR="00131738" w:rsidRDefault="00131738" w:rsidP="00131738">
      <w:pPr>
        <w:spacing w:after="0" w:line="240" w:lineRule="auto"/>
        <w:jc w:val="center"/>
        <w:rPr>
          <w:rFonts w:ascii="Times New Roman" w:hAnsi="Times New Roman" w:cs="Times New Roman"/>
          <w:b/>
          <w:color w:val="000000"/>
          <w:sz w:val="24"/>
          <w:szCs w:val="24"/>
          <w:lang w:eastAsia="sk-SK"/>
        </w:rPr>
      </w:pPr>
      <w:r>
        <w:rPr>
          <w:rFonts w:ascii="Times New Roman" w:hAnsi="Times New Roman" w:cs="Times New Roman"/>
          <w:b/>
          <w:bCs/>
          <w:color w:val="000000"/>
          <w:sz w:val="24"/>
          <w:szCs w:val="24"/>
          <w:lang w:eastAsia="sk-SK"/>
        </w:rPr>
        <w:t>Pozmeňujúce a doplňujúce návrhy</w:t>
      </w:r>
    </w:p>
    <w:p w:rsidR="00131738" w:rsidRDefault="00131738" w:rsidP="00131738">
      <w:pPr>
        <w:pBdr>
          <w:bottom w:val="single" w:sz="12" w:space="1" w:color="auto"/>
        </w:pBd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lang w:eastAsia="sk-SK"/>
        </w:rPr>
        <w:t>k vládnemu</w:t>
      </w:r>
      <w:r>
        <w:rPr>
          <w:rFonts w:ascii="Times New Roman" w:hAnsi="Times New Roman" w:cs="Times New Roman"/>
          <w:b/>
          <w:bCs/>
          <w:color w:val="000000"/>
          <w:spacing w:val="10"/>
          <w:sz w:val="24"/>
          <w:szCs w:val="24"/>
          <w:lang w:eastAsia="sk-SK"/>
        </w:rPr>
        <w:t xml:space="preserve"> </w:t>
      </w:r>
      <w:r>
        <w:rPr>
          <w:rFonts w:ascii="Times New Roman" w:hAnsi="Times New Roman" w:cs="Times New Roman"/>
          <w:b/>
          <w:bCs/>
          <w:color w:val="000000"/>
          <w:sz w:val="24"/>
          <w:szCs w:val="24"/>
          <w:lang w:eastAsia="sk-SK"/>
        </w:rPr>
        <w:t xml:space="preserve">návrhu </w:t>
      </w:r>
      <w:r>
        <w:rPr>
          <w:rFonts w:ascii="Times New Roman" w:hAnsi="Times New Roman" w:cs="Times New Roman"/>
          <w:b/>
          <w:color w:val="000000"/>
          <w:sz w:val="24"/>
          <w:szCs w:val="24"/>
        </w:rPr>
        <w:t xml:space="preserve">zákona, </w:t>
      </w:r>
      <w:r w:rsidR="00AA2C58" w:rsidRPr="00AA2C58">
        <w:rPr>
          <w:rFonts w:ascii="Times New Roman" w:hAnsi="Times New Roman" w:cs="Times New Roman"/>
          <w:b/>
          <w:color w:val="000000"/>
          <w:sz w:val="24"/>
          <w:szCs w:val="24"/>
        </w:rPr>
        <w:t>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w:t>
      </w:r>
      <w:r w:rsidR="00AA2C58" w:rsidRPr="00B7263C">
        <w:rPr>
          <w:color w:val="000000"/>
          <w:sz w:val="24"/>
          <w:szCs w:val="24"/>
        </w:rPr>
        <w:t xml:space="preserve"> </w:t>
      </w:r>
      <w:r>
        <w:rPr>
          <w:rFonts w:ascii="Times New Roman" w:hAnsi="Times New Roman" w:cs="Times New Roman"/>
          <w:b/>
          <w:color w:val="000000"/>
          <w:sz w:val="24"/>
          <w:szCs w:val="24"/>
        </w:rPr>
        <w:t>(tlač 65</w:t>
      </w:r>
      <w:r w:rsidR="00AA2C58">
        <w:rPr>
          <w:rFonts w:ascii="Times New Roman" w:hAnsi="Times New Roman" w:cs="Times New Roman"/>
          <w:b/>
          <w:color w:val="000000"/>
          <w:sz w:val="24"/>
          <w:szCs w:val="24"/>
        </w:rPr>
        <w:t>4</w:t>
      </w:r>
      <w:r>
        <w:rPr>
          <w:rFonts w:ascii="Times New Roman" w:hAnsi="Times New Roman" w:cs="Times New Roman"/>
          <w:b/>
          <w:color w:val="000000"/>
          <w:sz w:val="24"/>
          <w:szCs w:val="24"/>
        </w:rPr>
        <w:t>)</w:t>
      </w:r>
    </w:p>
    <w:p w:rsidR="00131738" w:rsidRDefault="00131738" w:rsidP="00131738">
      <w:pPr>
        <w:spacing w:after="0" w:line="240" w:lineRule="auto"/>
        <w:rPr>
          <w:color w:val="000000"/>
          <w:sz w:val="24"/>
          <w:szCs w:val="24"/>
        </w:rPr>
      </w:pPr>
    </w:p>
    <w:p w:rsidR="00804599" w:rsidRPr="00FB4017" w:rsidRDefault="00804599" w:rsidP="00804599">
      <w:pPr>
        <w:spacing w:after="0" w:line="240" w:lineRule="auto"/>
        <w:jc w:val="both"/>
        <w:rPr>
          <w:rFonts w:ascii="Times New Roman" w:hAnsi="Times New Roman"/>
          <w:color w:val="000000" w:themeColor="text1"/>
          <w:sz w:val="24"/>
          <w:szCs w:val="24"/>
        </w:rPr>
      </w:pPr>
    </w:p>
    <w:p w:rsidR="00804599" w:rsidRPr="000D48F6"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color w:val="000000" w:themeColor="text1"/>
          <w:sz w:val="24"/>
          <w:szCs w:val="24"/>
        </w:rPr>
      </w:pPr>
      <w:r w:rsidRPr="000D48F6">
        <w:rPr>
          <w:rFonts w:ascii="Times New Roman" w:hAnsi="Times New Roman"/>
          <w:b/>
          <w:color w:val="000000" w:themeColor="text1"/>
          <w:sz w:val="24"/>
          <w:szCs w:val="24"/>
        </w:rPr>
        <w:t>K čl. I, bod 3</w:t>
      </w:r>
    </w:p>
    <w:p w:rsidR="00804599" w:rsidRDefault="00804599" w:rsidP="00804599">
      <w:pPr>
        <w:spacing w:after="0" w:line="240" w:lineRule="auto"/>
        <w:ind w:left="708"/>
        <w:jc w:val="both"/>
        <w:rPr>
          <w:rFonts w:ascii="Times New Roman" w:hAnsi="Times New Roman"/>
          <w:color w:val="000000" w:themeColor="text1"/>
          <w:sz w:val="24"/>
          <w:szCs w:val="24"/>
        </w:rPr>
      </w:pPr>
      <w:r w:rsidRPr="00141BCC">
        <w:rPr>
          <w:rFonts w:ascii="Times New Roman" w:hAnsi="Times New Roman"/>
          <w:color w:val="000000" w:themeColor="text1"/>
          <w:sz w:val="24"/>
          <w:szCs w:val="24"/>
        </w:rPr>
        <w:t xml:space="preserve">V čl. I bod 3 </w:t>
      </w:r>
      <w:r>
        <w:rPr>
          <w:rFonts w:ascii="Times New Roman" w:hAnsi="Times New Roman"/>
          <w:color w:val="000000" w:themeColor="text1"/>
          <w:sz w:val="24"/>
          <w:szCs w:val="24"/>
        </w:rPr>
        <w:t>znie:</w:t>
      </w:r>
    </w:p>
    <w:p w:rsidR="00804599" w:rsidRPr="000C1BF8" w:rsidRDefault="00804599" w:rsidP="00804599">
      <w:pPr>
        <w:spacing w:after="0"/>
        <w:ind w:left="708"/>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0C1BF8">
        <w:rPr>
          <w:rFonts w:ascii="Times New Roman" w:hAnsi="Times New Roman"/>
          <w:color w:val="000000" w:themeColor="text1"/>
          <w:sz w:val="24"/>
          <w:szCs w:val="24"/>
        </w:rPr>
        <w:t>V § 2 sa odsek 1 dopĺňa písmen</w:t>
      </w:r>
      <w:r>
        <w:rPr>
          <w:rFonts w:ascii="Times New Roman" w:hAnsi="Times New Roman"/>
          <w:color w:val="000000" w:themeColor="text1"/>
          <w:sz w:val="24"/>
          <w:szCs w:val="24"/>
        </w:rPr>
        <w:t>om</w:t>
      </w:r>
      <w:r w:rsidRPr="000C1BF8">
        <w:rPr>
          <w:rFonts w:ascii="Times New Roman" w:hAnsi="Times New Roman"/>
          <w:color w:val="000000" w:themeColor="text1"/>
          <w:sz w:val="24"/>
          <w:szCs w:val="24"/>
        </w:rPr>
        <w:t xml:space="preserve"> z), ktoré zn</w:t>
      </w:r>
      <w:r>
        <w:rPr>
          <w:rFonts w:ascii="Times New Roman" w:hAnsi="Times New Roman"/>
          <w:color w:val="000000" w:themeColor="text1"/>
          <w:sz w:val="24"/>
          <w:szCs w:val="24"/>
        </w:rPr>
        <w:t>ie</w:t>
      </w:r>
      <w:r w:rsidRPr="000C1BF8">
        <w:rPr>
          <w:rFonts w:ascii="Times New Roman" w:hAnsi="Times New Roman"/>
          <w:color w:val="000000" w:themeColor="text1"/>
          <w:sz w:val="24"/>
          <w:szCs w:val="24"/>
        </w:rPr>
        <w:t>:</w:t>
      </w:r>
    </w:p>
    <w:p w:rsidR="00804599" w:rsidRDefault="00804599" w:rsidP="00804599">
      <w:pPr>
        <w:spacing w:after="0" w:line="240" w:lineRule="auto"/>
        <w:ind w:left="709"/>
        <w:jc w:val="both"/>
        <w:rPr>
          <w:rFonts w:ascii="Times New Roman" w:hAnsi="Times New Roman"/>
          <w:color w:val="000000" w:themeColor="text1"/>
          <w:sz w:val="24"/>
          <w:szCs w:val="24"/>
        </w:rPr>
      </w:pPr>
      <w:r w:rsidRPr="000C1BF8">
        <w:rPr>
          <w:rFonts w:ascii="Times New Roman" w:hAnsi="Times New Roman"/>
          <w:color w:val="000000" w:themeColor="text1"/>
          <w:sz w:val="24"/>
          <w:szCs w:val="24"/>
        </w:rPr>
        <w:t>„z) palivom predmet dane uvedený v §</w:t>
      </w:r>
      <w:r w:rsidRPr="000C1BF8">
        <w:rPr>
          <w:rFonts w:ascii="Times New Roman" w:hAnsi="Times New Roman"/>
          <w:b/>
          <w:color w:val="000000" w:themeColor="text1"/>
          <w:sz w:val="24"/>
          <w:szCs w:val="24"/>
        </w:rPr>
        <w:t xml:space="preserve"> </w:t>
      </w:r>
      <w:r w:rsidRPr="000C1BF8">
        <w:rPr>
          <w:rFonts w:ascii="Times New Roman" w:hAnsi="Times New Roman"/>
          <w:color w:val="000000" w:themeColor="text1"/>
          <w:sz w:val="24"/>
          <w:szCs w:val="24"/>
        </w:rPr>
        <w:t>4, § 16 a § 28 použitý na výrobu tepla</w:t>
      </w:r>
      <w:r>
        <w:rPr>
          <w:rFonts w:ascii="Times New Roman" w:hAnsi="Times New Roman"/>
          <w:color w:val="000000" w:themeColor="text1"/>
          <w:sz w:val="24"/>
          <w:szCs w:val="24"/>
        </w:rPr>
        <w:t>.“.“.</w:t>
      </w:r>
    </w:p>
    <w:p w:rsidR="00804599" w:rsidRPr="00141BCC"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ind w:left="2832"/>
        <w:jc w:val="both"/>
        <w:rPr>
          <w:rFonts w:ascii="Times New Roman" w:hAnsi="Times New Roman"/>
          <w:bCs/>
          <w:color w:val="000000" w:themeColor="text1"/>
          <w:sz w:val="24"/>
          <w:szCs w:val="24"/>
        </w:rPr>
      </w:pPr>
      <w:r w:rsidRPr="00141BCC">
        <w:rPr>
          <w:rFonts w:ascii="Times New Roman" w:hAnsi="Times New Roman"/>
          <w:bCs/>
          <w:color w:val="000000" w:themeColor="text1"/>
          <w:sz w:val="24"/>
          <w:szCs w:val="24"/>
        </w:rPr>
        <w:t>Legislatívno-technická úprava, ktorou sa vypúšťa nadbytočný text.</w:t>
      </w:r>
    </w:p>
    <w:p w:rsidR="00804599" w:rsidRDefault="00804599" w:rsidP="00804599">
      <w:pPr>
        <w:shd w:val="clear" w:color="auto" w:fill="FFFFFF"/>
        <w:autoSpaceDE w:val="0"/>
        <w:autoSpaceDN w:val="0"/>
        <w:adjustRightInd w:val="0"/>
        <w:spacing w:after="0" w:line="240" w:lineRule="auto"/>
        <w:jc w:val="both"/>
        <w:rPr>
          <w:rFonts w:ascii="Times New Roman" w:hAnsi="Times New Roman"/>
          <w:b/>
          <w:sz w:val="24"/>
          <w:szCs w:val="24"/>
        </w:rPr>
      </w:pPr>
    </w:p>
    <w:p w:rsidR="00804599" w:rsidRPr="000D48F6"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sz w:val="24"/>
          <w:szCs w:val="24"/>
        </w:rPr>
      </w:pPr>
      <w:r w:rsidRPr="000D48F6">
        <w:rPr>
          <w:rFonts w:ascii="Times New Roman" w:hAnsi="Times New Roman"/>
          <w:b/>
          <w:sz w:val="24"/>
          <w:szCs w:val="24"/>
        </w:rPr>
        <w:t>K čl. I, bod 6</w:t>
      </w:r>
    </w:p>
    <w:p w:rsidR="00804599" w:rsidRPr="00141BCC" w:rsidRDefault="00804599" w:rsidP="00804599">
      <w:pPr>
        <w:pStyle w:val="Odsekzoznamu"/>
        <w:spacing w:after="0" w:line="240" w:lineRule="auto"/>
        <w:ind w:left="708"/>
        <w:jc w:val="both"/>
        <w:rPr>
          <w:rFonts w:ascii="Times New Roman" w:hAnsi="Times New Roman"/>
          <w:sz w:val="24"/>
          <w:szCs w:val="24"/>
        </w:rPr>
      </w:pPr>
      <w:r w:rsidRPr="00141BCC">
        <w:rPr>
          <w:rFonts w:ascii="Times New Roman" w:hAnsi="Times New Roman"/>
          <w:sz w:val="24"/>
          <w:szCs w:val="24"/>
        </w:rPr>
        <w:t>V čl. I bode 6 v § 8 ods. 4 prvá veta znie: „Osoba povinná platiť daň z elektriny (ďalej len „platiteľ dane z elektriny“) registrovaná podľa § 11, ktorá chce používať elektrinu oslobodenú od dane podľa § 7 ods. 1 písm. a) až c), g) a h), nie je povinná požiadať o registráciu oprávneného spotrebiteľa elektriny.“.</w:t>
      </w:r>
    </w:p>
    <w:p w:rsidR="00804599" w:rsidRPr="00141BCC" w:rsidRDefault="00804599" w:rsidP="00804599">
      <w:pPr>
        <w:pStyle w:val="Zkladntext0"/>
        <w:shd w:val="clear" w:color="auto" w:fill="FFFFFF"/>
        <w:jc w:val="both"/>
        <w:rPr>
          <w:bCs/>
          <w:color w:val="auto"/>
          <w:lang w:eastAsia="en-US"/>
        </w:rPr>
      </w:pPr>
    </w:p>
    <w:p w:rsidR="00804599" w:rsidRPr="00141BCC" w:rsidRDefault="00804599" w:rsidP="00804599">
      <w:pPr>
        <w:pStyle w:val="Zkladntext0"/>
        <w:shd w:val="clear" w:color="auto" w:fill="FFFFFF"/>
        <w:ind w:left="2832"/>
        <w:jc w:val="both"/>
        <w:rPr>
          <w:bCs/>
          <w:color w:val="auto"/>
          <w:lang w:eastAsia="en-US"/>
        </w:rPr>
      </w:pPr>
      <w:r w:rsidRPr="00141BCC">
        <w:rPr>
          <w:bCs/>
          <w:color w:val="auto"/>
          <w:lang w:eastAsia="en-US"/>
        </w:rPr>
        <w:t>Navrhovanou úpravou sa v súlade s Legislatívnymi pravidlami ustanovuje legislatívna skratka pre platiteľa dane z elektriny.</w:t>
      </w:r>
    </w:p>
    <w:p w:rsidR="00804599" w:rsidRDefault="00804599" w:rsidP="00804599">
      <w:pPr>
        <w:shd w:val="clear" w:color="auto" w:fill="FFFFFF"/>
        <w:autoSpaceDE w:val="0"/>
        <w:autoSpaceDN w:val="0"/>
        <w:adjustRightInd w:val="0"/>
        <w:spacing w:after="0" w:line="240" w:lineRule="auto"/>
        <w:jc w:val="both"/>
        <w:rPr>
          <w:rFonts w:ascii="Times New Roman" w:hAnsi="Times New Roman"/>
          <w:bCs/>
          <w:color w:val="000000" w:themeColor="text1"/>
          <w:sz w:val="24"/>
          <w:szCs w:val="24"/>
        </w:rPr>
      </w:pPr>
    </w:p>
    <w:p w:rsidR="00804599" w:rsidRDefault="00804599" w:rsidP="00804599">
      <w:pPr>
        <w:pStyle w:val="Odsekzoznamu"/>
        <w:numPr>
          <w:ilvl w:val="0"/>
          <w:numId w:val="9"/>
        </w:numPr>
        <w:spacing w:after="0" w:line="240" w:lineRule="auto"/>
        <w:jc w:val="both"/>
        <w:rPr>
          <w:rFonts w:ascii="Times New Roman" w:hAnsi="Times New Roman"/>
          <w:sz w:val="24"/>
          <w:szCs w:val="24"/>
        </w:rPr>
      </w:pPr>
      <w:r w:rsidRPr="000D48F6">
        <w:rPr>
          <w:rFonts w:ascii="Times New Roman" w:hAnsi="Times New Roman"/>
          <w:b/>
          <w:sz w:val="24"/>
          <w:szCs w:val="24"/>
        </w:rPr>
        <w:t>V čl. I bode 6</w:t>
      </w:r>
      <w:r w:rsidRPr="000D48F6">
        <w:rPr>
          <w:rFonts w:ascii="Times New Roman" w:hAnsi="Times New Roman"/>
          <w:sz w:val="24"/>
          <w:szCs w:val="24"/>
        </w:rPr>
        <w:t xml:space="preserve"> § 8 ods. 19 a bode 20 § 20 ods. 18 sa slová „vzniku týchto skutočností“         </w:t>
      </w:r>
      <w:r>
        <w:rPr>
          <w:rFonts w:ascii="Times New Roman" w:hAnsi="Times New Roman"/>
          <w:sz w:val="24"/>
          <w:szCs w:val="24"/>
        </w:rPr>
        <w:t xml:space="preserve">  </w:t>
      </w:r>
    </w:p>
    <w:p w:rsidR="00804599" w:rsidRPr="000D48F6" w:rsidRDefault="00804599" w:rsidP="00804599">
      <w:pPr>
        <w:pStyle w:val="Odsekzoznamu"/>
        <w:spacing w:after="0" w:line="24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0D48F6">
        <w:rPr>
          <w:rFonts w:ascii="Times New Roman" w:hAnsi="Times New Roman"/>
          <w:sz w:val="24"/>
          <w:szCs w:val="24"/>
        </w:rPr>
        <w:t>nahrádzajú slovami „jej vzniku“.</w:t>
      </w:r>
    </w:p>
    <w:p w:rsidR="00804599" w:rsidRPr="000D48F6" w:rsidRDefault="00804599" w:rsidP="00804599">
      <w:pPr>
        <w:spacing w:after="0" w:line="240" w:lineRule="auto"/>
        <w:jc w:val="both"/>
        <w:rPr>
          <w:rFonts w:ascii="Times New Roman" w:hAnsi="Times New Roman" w:cs="Times New Roman"/>
          <w:sz w:val="24"/>
          <w:szCs w:val="24"/>
        </w:rPr>
      </w:pPr>
    </w:p>
    <w:p w:rsidR="00804599" w:rsidRPr="00710633" w:rsidRDefault="00804599" w:rsidP="00804599">
      <w:pPr>
        <w:spacing w:after="0" w:line="240" w:lineRule="auto"/>
        <w:ind w:left="2832"/>
        <w:jc w:val="both"/>
        <w:rPr>
          <w:rFonts w:ascii="Times New Roman" w:hAnsi="Times New Roman" w:cs="Times New Roman"/>
          <w:sz w:val="24"/>
          <w:szCs w:val="24"/>
        </w:rPr>
      </w:pPr>
      <w:r w:rsidRPr="00710633">
        <w:rPr>
          <w:rFonts w:ascii="Times New Roman" w:hAnsi="Times New Roman" w:cs="Times New Roman"/>
          <w:sz w:val="24"/>
          <w:szCs w:val="24"/>
        </w:rPr>
        <w:t>Ide o použitie vhodnejších slov a zjednotenie terminológie v rámci návrhu zákona (napr. s čl. I bodom 10 § 11 ods. 16).</w:t>
      </w:r>
    </w:p>
    <w:p w:rsidR="00804599" w:rsidRPr="00141BCC" w:rsidRDefault="00804599" w:rsidP="00804599">
      <w:pPr>
        <w:shd w:val="clear" w:color="auto" w:fill="FFFFFF"/>
        <w:autoSpaceDE w:val="0"/>
        <w:autoSpaceDN w:val="0"/>
        <w:adjustRightInd w:val="0"/>
        <w:spacing w:after="0" w:line="240" w:lineRule="auto"/>
        <w:jc w:val="both"/>
        <w:rPr>
          <w:rFonts w:ascii="Times New Roman" w:hAnsi="Times New Roman"/>
          <w:bCs/>
          <w:color w:val="000000" w:themeColor="text1"/>
          <w:sz w:val="24"/>
          <w:szCs w:val="24"/>
        </w:rPr>
      </w:pPr>
    </w:p>
    <w:p w:rsidR="00804599" w:rsidRPr="000D48F6"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0D48F6">
        <w:rPr>
          <w:rFonts w:ascii="Times New Roman" w:hAnsi="Times New Roman"/>
          <w:b/>
          <w:color w:val="000000" w:themeColor="text1"/>
          <w:sz w:val="24"/>
          <w:szCs w:val="24"/>
        </w:rPr>
        <w:t>K čl. I, nový bod 7</w:t>
      </w:r>
    </w:p>
    <w:p w:rsidR="00804599" w:rsidRPr="00141BCC" w:rsidRDefault="00804599" w:rsidP="00804599">
      <w:pPr>
        <w:pStyle w:val="Odsekzoznamu"/>
        <w:spacing w:after="0" w:line="240" w:lineRule="auto"/>
        <w:ind w:left="708"/>
        <w:jc w:val="both"/>
        <w:rPr>
          <w:rFonts w:ascii="Times New Roman" w:hAnsi="Times New Roman"/>
          <w:color w:val="000000" w:themeColor="text1"/>
          <w:sz w:val="24"/>
          <w:szCs w:val="24"/>
        </w:rPr>
      </w:pPr>
      <w:r w:rsidRPr="00141BCC">
        <w:rPr>
          <w:rFonts w:ascii="Times New Roman" w:hAnsi="Times New Roman"/>
          <w:color w:val="000000" w:themeColor="text1"/>
          <w:sz w:val="24"/>
          <w:szCs w:val="24"/>
        </w:rPr>
        <w:t>V čl. I sa za bod 6 vkladá nový bod 7, ktorý znie:</w:t>
      </w:r>
    </w:p>
    <w:p w:rsidR="00804599" w:rsidRDefault="00804599" w:rsidP="00804599">
      <w:pPr>
        <w:shd w:val="clear" w:color="auto" w:fill="FFFFFF"/>
        <w:autoSpaceDE w:val="0"/>
        <w:autoSpaceDN w:val="0"/>
        <w:adjustRightInd w:val="0"/>
        <w:spacing w:after="0" w:line="240" w:lineRule="auto"/>
        <w:ind w:left="708"/>
        <w:jc w:val="both"/>
        <w:rPr>
          <w:rFonts w:ascii="Times New Roman" w:hAnsi="Times New Roman"/>
          <w:bCs/>
          <w:color w:val="000000" w:themeColor="text1"/>
          <w:sz w:val="24"/>
          <w:szCs w:val="24"/>
        </w:rPr>
      </w:pPr>
      <w:r w:rsidRPr="00141BCC">
        <w:rPr>
          <w:rFonts w:ascii="Times New Roman" w:hAnsi="Times New Roman"/>
          <w:bCs/>
          <w:color w:val="000000" w:themeColor="text1"/>
          <w:sz w:val="24"/>
          <w:szCs w:val="24"/>
        </w:rPr>
        <w:t>„7. V § 9 ods. 1 písm. a) sa na konci čiarka nahrádza bodkočiark</w:t>
      </w:r>
      <w:r>
        <w:rPr>
          <w:rFonts w:ascii="Times New Roman" w:hAnsi="Times New Roman"/>
          <w:bCs/>
          <w:color w:val="000000" w:themeColor="text1"/>
          <w:sz w:val="24"/>
          <w:szCs w:val="24"/>
        </w:rPr>
        <w:t>o</w:t>
      </w:r>
      <w:r w:rsidRPr="00141BCC">
        <w:rPr>
          <w:rFonts w:ascii="Times New Roman" w:hAnsi="Times New Roman"/>
          <w:bCs/>
          <w:color w:val="000000" w:themeColor="text1"/>
          <w:sz w:val="24"/>
          <w:szCs w:val="24"/>
        </w:rPr>
        <w:t>u a pripájajú sa tieto slová: „za dodanie elektriny na daňovom území konečnému spotrebiteľovi</w:t>
      </w:r>
      <w:r>
        <w:rPr>
          <w:rFonts w:ascii="Times New Roman" w:hAnsi="Times New Roman"/>
          <w:bCs/>
          <w:color w:val="000000" w:themeColor="text1"/>
          <w:sz w:val="24"/>
          <w:szCs w:val="24"/>
        </w:rPr>
        <w:t xml:space="preserve"> </w:t>
      </w:r>
      <w:r w:rsidRPr="005B19E4">
        <w:rPr>
          <w:rFonts w:ascii="Times New Roman" w:hAnsi="Times New Roman"/>
          <w:bCs/>
          <w:color w:val="000000" w:themeColor="text1"/>
          <w:sz w:val="24"/>
          <w:szCs w:val="24"/>
        </w:rPr>
        <w:t>elektriny s</w:t>
      </w:r>
      <w:r w:rsidRPr="00141BCC">
        <w:rPr>
          <w:rFonts w:ascii="Times New Roman" w:hAnsi="Times New Roman"/>
          <w:bCs/>
          <w:color w:val="000000" w:themeColor="text1"/>
          <w:sz w:val="24"/>
          <w:szCs w:val="24"/>
        </w:rPr>
        <w:t xml:space="preserve">a považuje aj </w:t>
      </w:r>
      <w:r w:rsidRPr="00141BCC">
        <w:rPr>
          <w:rFonts w:ascii="Times New Roman" w:hAnsi="Times New Roman"/>
          <w:color w:val="000000" w:themeColor="text1"/>
          <w:sz w:val="24"/>
          <w:szCs w:val="24"/>
        </w:rPr>
        <w:t>zdieľanie elektriny</w:t>
      </w:r>
      <w:r w:rsidRPr="00141BCC">
        <w:rPr>
          <w:rFonts w:ascii="Times New Roman" w:hAnsi="Times New Roman"/>
          <w:color w:val="000000" w:themeColor="text1"/>
          <w:sz w:val="24"/>
          <w:szCs w:val="24"/>
          <w:vertAlign w:val="superscript"/>
        </w:rPr>
        <w:t>1</w:t>
      </w:r>
      <w:r>
        <w:rPr>
          <w:rFonts w:ascii="Times New Roman" w:hAnsi="Times New Roman"/>
          <w:color w:val="000000" w:themeColor="text1"/>
          <w:sz w:val="24"/>
          <w:szCs w:val="24"/>
          <w:vertAlign w:val="superscript"/>
        </w:rPr>
        <w:t>6</w:t>
      </w:r>
      <w:r w:rsidRPr="00141BCC">
        <w:rPr>
          <w:rFonts w:ascii="Times New Roman" w:hAnsi="Times New Roman"/>
          <w:color w:val="000000" w:themeColor="text1"/>
          <w:sz w:val="24"/>
          <w:szCs w:val="24"/>
          <w:vertAlign w:val="superscript"/>
        </w:rPr>
        <w:t>a</w:t>
      </w:r>
      <w:r>
        <w:rPr>
          <w:rFonts w:ascii="Times New Roman" w:hAnsi="Times New Roman"/>
          <w:color w:val="000000" w:themeColor="text1"/>
          <w:sz w:val="24"/>
          <w:szCs w:val="24"/>
          <w:vertAlign w:val="superscript"/>
        </w:rPr>
        <w:t>b</w:t>
      </w:r>
      <w:r w:rsidRPr="00141BC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141BCC">
        <w:rPr>
          <w:rFonts w:ascii="Times New Roman" w:hAnsi="Times New Roman"/>
          <w:color w:val="000000" w:themeColor="text1"/>
          <w:sz w:val="24"/>
          <w:szCs w:val="24"/>
        </w:rPr>
        <w:t>a</w:t>
      </w:r>
      <w:r>
        <w:rPr>
          <w:rFonts w:ascii="Times New Roman" w:hAnsi="Times New Roman"/>
          <w:color w:val="000000" w:themeColor="text1"/>
          <w:sz w:val="24"/>
          <w:szCs w:val="24"/>
        </w:rPr>
        <w:t>lebo</w:t>
      </w:r>
      <w:r w:rsidRPr="00141BCC">
        <w:rPr>
          <w:rFonts w:ascii="Times New Roman" w:hAnsi="Times New Roman"/>
          <w:color w:val="000000" w:themeColor="text1"/>
          <w:sz w:val="24"/>
          <w:szCs w:val="24"/>
        </w:rPr>
        <w:t> dodanie elektriny na nabíjaciu stanicu,</w:t>
      </w:r>
      <w:r w:rsidRPr="00141BCC">
        <w:rPr>
          <w:rFonts w:ascii="Times New Roman" w:hAnsi="Times New Roman"/>
          <w:bCs/>
          <w:color w:val="000000" w:themeColor="text1"/>
          <w:sz w:val="24"/>
          <w:szCs w:val="24"/>
        </w:rPr>
        <w:t>“.</w:t>
      </w:r>
    </w:p>
    <w:p w:rsidR="00804599" w:rsidRDefault="00804599" w:rsidP="00804599">
      <w:pPr>
        <w:pStyle w:val="Odsekzoznamu"/>
        <w:spacing w:after="0" w:line="240" w:lineRule="auto"/>
        <w:ind w:left="708"/>
        <w:jc w:val="both"/>
        <w:rPr>
          <w:rFonts w:ascii="Times New Roman" w:hAnsi="Times New Roman"/>
          <w:sz w:val="24"/>
          <w:szCs w:val="24"/>
        </w:rPr>
      </w:pPr>
    </w:p>
    <w:p w:rsidR="00804599" w:rsidRPr="005C20B4" w:rsidRDefault="00804599" w:rsidP="00804599">
      <w:pPr>
        <w:pStyle w:val="Odsekzoznamu"/>
        <w:spacing w:after="0" w:line="240" w:lineRule="auto"/>
        <w:ind w:left="708"/>
        <w:jc w:val="both"/>
        <w:rPr>
          <w:rFonts w:ascii="Times New Roman" w:hAnsi="Times New Roman"/>
          <w:sz w:val="24"/>
          <w:szCs w:val="24"/>
        </w:rPr>
      </w:pPr>
      <w:r w:rsidRPr="005C20B4">
        <w:rPr>
          <w:rFonts w:ascii="Times New Roman" w:hAnsi="Times New Roman"/>
          <w:sz w:val="24"/>
          <w:szCs w:val="24"/>
        </w:rPr>
        <w:t>Poznámka pod čiarou k odkazu 1</w:t>
      </w:r>
      <w:r>
        <w:rPr>
          <w:rFonts w:ascii="Times New Roman" w:hAnsi="Times New Roman"/>
          <w:sz w:val="24"/>
          <w:szCs w:val="24"/>
        </w:rPr>
        <w:t>6</w:t>
      </w:r>
      <w:r w:rsidRPr="005C20B4">
        <w:rPr>
          <w:rFonts w:ascii="Times New Roman" w:hAnsi="Times New Roman"/>
          <w:sz w:val="24"/>
          <w:szCs w:val="24"/>
        </w:rPr>
        <w:t>a</w:t>
      </w:r>
      <w:r>
        <w:rPr>
          <w:rFonts w:ascii="Times New Roman" w:hAnsi="Times New Roman"/>
          <w:sz w:val="24"/>
          <w:szCs w:val="24"/>
        </w:rPr>
        <w:t>b</w:t>
      </w:r>
      <w:r w:rsidRPr="005C20B4">
        <w:rPr>
          <w:rFonts w:ascii="Times New Roman" w:hAnsi="Times New Roman"/>
          <w:sz w:val="24"/>
          <w:szCs w:val="24"/>
        </w:rPr>
        <w:t xml:space="preserve"> znie:</w:t>
      </w:r>
    </w:p>
    <w:p w:rsidR="00804599" w:rsidRPr="005C20B4" w:rsidRDefault="00804599" w:rsidP="00804599">
      <w:pPr>
        <w:pStyle w:val="Odsekzoznamu"/>
        <w:spacing w:after="0" w:line="240" w:lineRule="auto"/>
        <w:ind w:left="708"/>
        <w:jc w:val="both"/>
        <w:rPr>
          <w:rFonts w:ascii="Times New Roman" w:hAnsi="Times New Roman"/>
          <w:sz w:val="24"/>
          <w:szCs w:val="24"/>
        </w:rPr>
      </w:pPr>
      <w:r w:rsidRPr="005C20B4">
        <w:rPr>
          <w:rFonts w:ascii="Times New Roman" w:hAnsi="Times New Roman"/>
          <w:sz w:val="24"/>
          <w:szCs w:val="24"/>
        </w:rPr>
        <w:t>„</w:t>
      </w:r>
      <w:bookmarkStart w:id="1" w:name="_Hlk181007542"/>
      <w:r w:rsidRPr="005C20B4">
        <w:rPr>
          <w:rFonts w:ascii="Times New Roman" w:hAnsi="Times New Roman"/>
          <w:sz w:val="24"/>
          <w:szCs w:val="24"/>
          <w:vertAlign w:val="superscript"/>
        </w:rPr>
        <w:t>1</w:t>
      </w:r>
      <w:r>
        <w:rPr>
          <w:rFonts w:ascii="Times New Roman" w:hAnsi="Times New Roman"/>
          <w:sz w:val="24"/>
          <w:szCs w:val="24"/>
          <w:vertAlign w:val="superscript"/>
        </w:rPr>
        <w:t>6</w:t>
      </w:r>
      <w:r w:rsidRPr="005C20B4">
        <w:rPr>
          <w:rFonts w:ascii="Times New Roman" w:hAnsi="Times New Roman"/>
          <w:sz w:val="24"/>
          <w:szCs w:val="24"/>
          <w:vertAlign w:val="superscript"/>
        </w:rPr>
        <w:t>a</w:t>
      </w:r>
      <w:r>
        <w:rPr>
          <w:rFonts w:ascii="Times New Roman" w:hAnsi="Times New Roman"/>
          <w:sz w:val="24"/>
          <w:szCs w:val="24"/>
          <w:vertAlign w:val="superscript"/>
        </w:rPr>
        <w:t>b</w:t>
      </w:r>
      <w:r w:rsidRPr="005C20B4">
        <w:rPr>
          <w:rFonts w:ascii="Times New Roman" w:hAnsi="Times New Roman"/>
          <w:sz w:val="24"/>
          <w:szCs w:val="24"/>
        </w:rPr>
        <w:t xml:space="preserve">) § 2 písm. b) bod 19 zákona č. 251/2012 Z. z. </w:t>
      </w:r>
      <w:bookmarkEnd w:id="1"/>
      <w:r w:rsidRPr="005C20B4">
        <w:rPr>
          <w:rFonts w:ascii="Times New Roman" w:hAnsi="Times New Roman"/>
          <w:sz w:val="24"/>
          <w:szCs w:val="24"/>
        </w:rPr>
        <w:t>v znení zákona č. 256/2022 Z. z.“.</w:t>
      </w:r>
      <w:r>
        <w:rPr>
          <w:rFonts w:ascii="Times New Roman" w:hAnsi="Times New Roman"/>
          <w:sz w:val="24"/>
          <w:szCs w:val="24"/>
        </w:rPr>
        <w:t>“.</w:t>
      </w:r>
    </w:p>
    <w:p w:rsidR="00804599" w:rsidRPr="00141BCC" w:rsidRDefault="00804599" w:rsidP="00804599">
      <w:pPr>
        <w:autoSpaceDE w:val="0"/>
        <w:autoSpaceDN w:val="0"/>
        <w:adjustRightInd w:val="0"/>
        <w:spacing w:after="0" w:line="240" w:lineRule="auto"/>
        <w:ind w:left="282"/>
        <w:jc w:val="both"/>
        <w:rPr>
          <w:rFonts w:ascii="Times New Roman" w:hAnsi="Times New Roman"/>
          <w:color w:val="000000" w:themeColor="text1"/>
          <w:sz w:val="24"/>
          <w:szCs w:val="24"/>
        </w:rPr>
      </w:pPr>
    </w:p>
    <w:p w:rsidR="00804599" w:rsidRPr="00141BCC" w:rsidRDefault="00804599" w:rsidP="00804599">
      <w:pPr>
        <w:autoSpaceDE w:val="0"/>
        <w:autoSpaceDN w:val="0"/>
        <w:adjustRightInd w:val="0"/>
        <w:spacing w:after="0" w:line="240" w:lineRule="auto"/>
        <w:ind w:left="708"/>
        <w:jc w:val="both"/>
        <w:rPr>
          <w:rFonts w:ascii="Times New Roman" w:hAnsi="Times New Roman"/>
          <w:color w:val="000000" w:themeColor="text1"/>
          <w:sz w:val="24"/>
          <w:szCs w:val="24"/>
        </w:rPr>
      </w:pPr>
      <w:r w:rsidRPr="00141BCC">
        <w:rPr>
          <w:rFonts w:ascii="Times New Roman" w:hAnsi="Times New Roman"/>
          <w:color w:val="000000" w:themeColor="text1"/>
          <w:sz w:val="24"/>
          <w:szCs w:val="24"/>
        </w:rPr>
        <w:t>Doterajšie body sa primerane prečíslujú.</w:t>
      </w:r>
    </w:p>
    <w:p w:rsidR="00804599" w:rsidRPr="00141BCC" w:rsidRDefault="00804599" w:rsidP="00804599">
      <w:p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p>
    <w:p w:rsidR="00804599" w:rsidRDefault="00804599" w:rsidP="00804599">
      <w:pPr>
        <w:shd w:val="clear" w:color="auto" w:fill="FFFFFF"/>
        <w:autoSpaceDE w:val="0"/>
        <w:autoSpaceDN w:val="0"/>
        <w:adjustRightInd w:val="0"/>
        <w:spacing w:after="0" w:line="240" w:lineRule="auto"/>
        <w:ind w:left="708"/>
        <w:jc w:val="both"/>
        <w:rPr>
          <w:rFonts w:ascii="Times New Roman" w:hAnsi="Times New Roman"/>
          <w:bCs/>
          <w:color w:val="000000" w:themeColor="text1"/>
          <w:sz w:val="24"/>
          <w:szCs w:val="24"/>
        </w:rPr>
      </w:pPr>
      <w:r w:rsidRPr="00C72C17">
        <w:rPr>
          <w:rFonts w:ascii="Times New Roman" w:hAnsi="Times New Roman"/>
          <w:bCs/>
          <w:color w:val="000000" w:themeColor="text1"/>
          <w:sz w:val="24"/>
          <w:szCs w:val="24"/>
        </w:rPr>
        <w:t>Nový bod 7 nadobúda účinnosť 1. septembra 2025, čo sa premietne do ustanovenia o účinnosti v čistopise schváleného zákona.</w:t>
      </w:r>
    </w:p>
    <w:p w:rsidR="00804599" w:rsidRPr="00141BCC" w:rsidRDefault="00804599" w:rsidP="00804599">
      <w:pPr>
        <w:shd w:val="clear" w:color="auto" w:fill="FFFFFF"/>
        <w:autoSpaceDE w:val="0"/>
        <w:autoSpaceDN w:val="0"/>
        <w:adjustRightInd w:val="0"/>
        <w:spacing w:after="0" w:line="240" w:lineRule="auto"/>
        <w:jc w:val="both"/>
        <w:rPr>
          <w:rFonts w:ascii="Times New Roman" w:hAnsi="Times New Roman"/>
          <w:bCs/>
          <w:color w:val="000000" w:themeColor="text1"/>
          <w:sz w:val="24"/>
          <w:szCs w:val="24"/>
        </w:rPr>
      </w:pPr>
    </w:p>
    <w:p w:rsidR="00804599" w:rsidRDefault="00804599" w:rsidP="00804599">
      <w:pPr>
        <w:pStyle w:val="Zkladntext0"/>
        <w:shd w:val="clear" w:color="auto" w:fill="FFFFFF"/>
        <w:ind w:left="2832"/>
        <w:jc w:val="both"/>
        <w:rPr>
          <w:bCs/>
          <w:color w:val="000000" w:themeColor="text1"/>
          <w:lang w:eastAsia="en-US"/>
        </w:rPr>
      </w:pPr>
      <w:r w:rsidRPr="00141BCC">
        <w:rPr>
          <w:bCs/>
          <w:color w:val="000000" w:themeColor="text1"/>
          <w:lang w:eastAsia="en-US"/>
        </w:rPr>
        <w:t>Navrhovanou úpravou sa dopĺňajú situácie, ktoré sa budú na účely tohto zákona považovať za dodanie elektriny na daňovom území konečnému spotrebiteľovi.</w:t>
      </w:r>
    </w:p>
    <w:p w:rsidR="00804599" w:rsidRPr="00FB4017" w:rsidRDefault="00804599" w:rsidP="00804599">
      <w:pPr>
        <w:pStyle w:val="Zkladntext0"/>
        <w:shd w:val="clear" w:color="auto" w:fill="FFFFFF"/>
        <w:ind w:left="2268"/>
        <w:jc w:val="both"/>
        <w:rPr>
          <w:b/>
          <w:color w:val="000000" w:themeColor="text1"/>
          <w:lang w:eastAsia="en-US"/>
        </w:rPr>
      </w:pPr>
    </w:p>
    <w:p w:rsidR="00804599" w:rsidRPr="000D48F6"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0D48F6">
        <w:rPr>
          <w:rFonts w:ascii="Times New Roman" w:hAnsi="Times New Roman"/>
          <w:b/>
          <w:sz w:val="24"/>
          <w:szCs w:val="24"/>
        </w:rPr>
        <w:t>K čl. I, nový bod 8</w:t>
      </w:r>
    </w:p>
    <w:p w:rsidR="00804599" w:rsidRPr="008413BF" w:rsidRDefault="00804599" w:rsidP="00804599">
      <w:pPr>
        <w:pStyle w:val="Odsekzoznamu"/>
        <w:spacing w:after="0" w:line="240" w:lineRule="auto"/>
        <w:ind w:left="708"/>
        <w:jc w:val="both"/>
        <w:rPr>
          <w:rFonts w:ascii="Times New Roman" w:hAnsi="Times New Roman"/>
          <w:sz w:val="24"/>
          <w:szCs w:val="24"/>
        </w:rPr>
      </w:pPr>
      <w:r w:rsidRPr="008413BF">
        <w:rPr>
          <w:rFonts w:ascii="Times New Roman" w:hAnsi="Times New Roman"/>
          <w:sz w:val="24"/>
          <w:szCs w:val="24"/>
        </w:rPr>
        <w:t xml:space="preserve">V čl. I sa za bod </w:t>
      </w:r>
      <w:r>
        <w:rPr>
          <w:rFonts w:ascii="Times New Roman" w:hAnsi="Times New Roman"/>
          <w:sz w:val="24"/>
          <w:szCs w:val="24"/>
        </w:rPr>
        <w:t>7</w:t>
      </w:r>
      <w:r w:rsidRPr="008413BF">
        <w:rPr>
          <w:rFonts w:ascii="Times New Roman" w:hAnsi="Times New Roman"/>
          <w:sz w:val="24"/>
          <w:szCs w:val="24"/>
        </w:rPr>
        <w:t xml:space="preserve"> vkladá nový bod </w:t>
      </w:r>
      <w:r>
        <w:rPr>
          <w:rFonts w:ascii="Times New Roman" w:hAnsi="Times New Roman"/>
          <w:sz w:val="24"/>
          <w:szCs w:val="24"/>
        </w:rPr>
        <w:t>8</w:t>
      </w:r>
      <w:r w:rsidRPr="008413BF">
        <w:rPr>
          <w:rFonts w:ascii="Times New Roman" w:hAnsi="Times New Roman"/>
          <w:sz w:val="24"/>
          <w:szCs w:val="24"/>
        </w:rPr>
        <w:t>, ktorý znie:</w:t>
      </w:r>
    </w:p>
    <w:p w:rsidR="00804599" w:rsidRDefault="00804599" w:rsidP="00804599">
      <w:pPr>
        <w:pStyle w:val="Odsekzoznamu"/>
        <w:shd w:val="clear" w:color="auto" w:fill="FFFFFF"/>
        <w:autoSpaceDE w:val="0"/>
        <w:autoSpaceDN w:val="0"/>
        <w:adjustRightInd w:val="0"/>
        <w:spacing w:after="0" w:line="240" w:lineRule="auto"/>
        <w:ind w:left="708"/>
        <w:jc w:val="both"/>
        <w:rPr>
          <w:rFonts w:ascii="Times New Roman" w:hAnsi="Times New Roman"/>
          <w:sz w:val="24"/>
          <w:szCs w:val="24"/>
        </w:rPr>
      </w:pPr>
      <w:r w:rsidRPr="008413BF">
        <w:rPr>
          <w:rFonts w:ascii="Times New Roman" w:hAnsi="Times New Roman"/>
          <w:sz w:val="24"/>
          <w:szCs w:val="24"/>
        </w:rPr>
        <w:t>„</w:t>
      </w:r>
      <w:r>
        <w:rPr>
          <w:rFonts w:ascii="Times New Roman" w:hAnsi="Times New Roman"/>
          <w:sz w:val="24"/>
          <w:szCs w:val="24"/>
        </w:rPr>
        <w:t>8</w:t>
      </w:r>
      <w:r w:rsidRPr="008413BF">
        <w:rPr>
          <w:rFonts w:ascii="Times New Roman" w:hAnsi="Times New Roman"/>
          <w:sz w:val="24"/>
          <w:szCs w:val="24"/>
        </w:rPr>
        <w:t xml:space="preserve">. V § </w:t>
      </w:r>
      <w:r>
        <w:rPr>
          <w:rFonts w:ascii="Times New Roman" w:hAnsi="Times New Roman"/>
          <w:sz w:val="24"/>
          <w:szCs w:val="24"/>
        </w:rPr>
        <w:t>10</w:t>
      </w:r>
      <w:r w:rsidRPr="008413BF">
        <w:rPr>
          <w:rFonts w:ascii="Times New Roman" w:hAnsi="Times New Roman"/>
          <w:sz w:val="24"/>
          <w:szCs w:val="24"/>
        </w:rPr>
        <w:t xml:space="preserve"> ods. 1 </w:t>
      </w:r>
      <w:r>
        <w:rPr>
          <w:rFonts w:ascii="Times New Roman" w:hAnsi="Times New Roman"/>
          <w:sz w:val="24"/>
          <w:szCs w:val="24"/>
        </w:rPr>
        <w:t xml:space="preserve">úvodnej vete </w:t>
      </w:r>
      <w:r w:rsidRPr="008413BF">
        <w:rPr>
          <w:rFonts w:ascii="Times New Roman" w:hAnsi="Times New Roman"/>
          <w:sz w:val="24"/>
          <w:szCs w:val="24"/>
        </w:rPr>
        <w:t>sa slová</w:t>
      </w:r>
      <w:r>
        <w:rPr>
          <w:rFonts w:ascii="Times New Roman" w:hAnsi="Times New Roman"/>
          <w:sz w:val="24"/>
          <w:szCs w:val="24"/>
        </w:rPr>
        <w:t xml:space="preserve"> „O</w:t>
      </w:r>
      <w:r w:rsidRPr="008413BF">
        <w:rPr>
          <w:rFonts w:ascii="Times New Roman" w:hAnsi="Times New Roman"/>
          <w:sz w:val="24"/>
          <w:szCs w:val="24"/>
        </w:rPr>
        <w:t>sobou povinnou platiť daň z</w:t>
      </w:r>
      <w:r>
        <w:rPr>
          <w:rFonts w:ascii="Times New Roman" w:hAnsi="Times New Roman"/>
          <w:sz w:val="24"/>
          <w:szCs w:val="24"/>
        </w:rPr>
        <w:t xml:space="preserve"> elektriny </w:t>
      </w:r>
      <w:r w:rsidRPr="008413BF">
        <w:rPr>
          <w:rFonts w:ascii="Times New Roman" w:hAnsi="Times New Roman"/>
          <w:sz w:val="24"/>
          <w:szCs w:val="24"/>
        </w:rPr>
        <w:t xml:space="preserve">(ďalej len „platiteľ dane z </w:t>
      </w:r>
      <w:r>
        <w:rPr>
          <w:rFonts w:ascii="Times New Roman" w:hAnsi="Times New Roman"/>
          <w:sz w:val="24"/>
          <w:szCs w:val="24"/>
        </w:rPr>
        <w:t>elektriny</w:t>
      </w:r>
      <w:r w:rsidRPr="008413BF">
        <w:rPr>
          <w:rFonts w:ascii="Times New Roman" w:hAnsi="Times New Roman"/>
          <w:sz w:val="24"/>
          <w:szCs w:val="24"/>
        </w:rPr>
        <w:t>“)“</w:t>
      </w:r>
      <w:r>
        <w:rPr>
          <w:rFonts w:ascii="Times New Roman" w:hAnsi="Times New Roman"/>
          <w:sz w:val="24"/>
          <w:szCs w:val="24"/>
        </w:rPr>
        <w:t xml:space="preserve"> nahrádzajú slovami „Platiteľom dane z elektriny“.“.</w:t>
      </w:r>
    </w:p>
    <w:p w:rsidR="00804599" w:rsidRPr="00C27CA8" w:rsidRDefault="00804599" w:rsidP="00804599">
      <w:pPr>
        <w:shd w:val="clear" w:color="auto" w:fill="FFFFFF"/>
        <w:autoSpaceDE w:val="0"/>
        <w:autoSpaceDN w:val="0"/>
        <w:adjustRightInd w:val="0"/>
        <w:spacing w:after="0" w:line="240" w:lineRule="auto"/>
        <w:ind w:left="282"/>
        <w:jc w:val="both"/>
        <w:rPr>
          <w:rFonts w:ascii="Times New Roman" w:hAnsi="Times New Roman"/>
          <w:sz w:val="24"/>
          <w:szCs w:val="24"/>
        </w:rPr>
      </w:pPr>
    </w:p>
    <w:p w:rsidR="00804599" w:rsidRDefault="00804599" w:rsidP="00804599">
      <w:pPr>
        <w:autoSpaceDE w:val="0"/>
        <w:autoSpaceDN w:val="0"/>
        <w:adjustRightInd w:val="0"/>
        <w:spacing w:after="0" w:line="240" w:lineRule="auto"/>
        <w:ind w:left="708"/>
        <w:jc w:val="both"/>
        <w:rPr>
          <w:rFonts w:ascii="Times New Roman" w:hAnsi="Times New Roman"/>
          <w:sz w:val="24"/>
          <w:szCs w:val="24"/>
        </w:rPr>
      </w:pPr>
      <w:r w:rsidRPr="008E76B0">
        <w:rPr>
          <w:rFonts w:ascii="Times New Roman" w:hAnsi="Times New Roman"/>
          <w:sz w:val="24"/>
          <w:szCs w:val="24"/>
        </w:rPr>
        <w:t xml:space="preserve">Doterajšie </w:t>
      </w:r>
      <w:r>
        <w:rPr>
          <w:rFonts w:ascii="Times New Roman" w:hAnsi="Times New Roman"/>
          <w:sz w:val="24"/>
          <w:szCs w:val="24"/>
        </w:rPr>
        <w:t xml:space="preserve">body </w:t>
      </w:r>
      <w:r w:rsidRPr="008E76B0">
        <w:rPr>
          <w:rFonts w:ascii="Times New Roman" w:hAnsi="Times New Roman"/>
          <w:sz w:val="24"/>
          <w:szCs w:val="24"/>
        </w:rPr>
        <w:t>sa primerane prečíslujú.</w:t>
      </w:r>
    </w:p>
    <w:p w:rsidR="00804599" w:rsidRPr="00A474D0" w:rsidRDefault="00804599" w:rsidP="00804599">
      <w:pPr>
        <w:shd w:val="clear" w:color="auto" w:fill="FFFFFF"/>
        <w:autoSpaceDE w:val="0"/>
        <w:autoSpaceDN w:val="0"/>
        <w:adjustRightInd w:val="0"/>
        <w:spacing w:after="0" w:line="240" w:lineRule="auto"/>
        <w:ind w:left="282"/>
        <w:jc w:val="both"/>
        <w:rPr>
          <w:rFonts w:ascii="Times New Roman" w:hAnsi="Times New Roman"/>
          <w:sz w:val="24"/>
          <w:szCs w:val="24"/>
        </w:rPr>
      </w:pPr>
    </w:p>
    <w:p w:rsidR="00804599" w:rsidRPr="002C1605" w:rsidRDefault="00804599" w:rsidP="00804599">
      <w:pPr>
        <w:shd w:val="clear" w:color="auto" w:fill="FFFFFF"/>
        <w:autoSpaceDE w:val="0"/>
        <w:autoSpaceDN w:val="0"/>
        <w:adjustRightInd w:val="0"/>
        <w:spacing w:after="0" w:line="240" w:lineRule="auto"/>
        <w:ind w:left="708"/>
        <w:jc w:val="both"/>
        <w:rPr>
          <w:rFonts w:ascii="Times New Roman" w:hAnsi="Times New Roman"/>
          <w:bCs/>
          <w:sz w:val="24"/>
          <w:szCs w:val="24"/>
        </w:rPr>
      </w:pPr>
      <w:r w:rsidRPr="00B05DD5">
        <w:rPr>
          <w:rFonts w:ascii="Times New Roman" w:hAnsi="Times New Roman"/>
          <w:bCs/>
          <w:sz w:val="24"/>
          <w:szCs w:val="24"/>
        </w:rPr>
        <w:t>Nový bod 8 nadobúda účinnosť 1. septembra 2025, čo sa premietne do ustanovenia o účinnosti v čistopise schváleného zákona.</w:t>
      </w:r>
      <w:r>
        <w:rPr>
          <w:rFonts w:ascii="Times New Roman" w:hAnsi="Times New Roman"/>
          <w:bCs/>
          <w:sz w:val="24"/>
          <w:szCs w:val="24"/>
        </w:rPr>
        <w:t xml:space="preserve"> </w:t>
      </w:r>
    </w:p>
    <w:p w:rsidR="00804599" w:rsidRPr="00C27CA8" w:rsidRDefault="00804599" w:rsidP="00804599">
      <w:pPr>
        <w:shd w:val="clear" w:color="auto" w:fill="FFFFFF"/>
        <w:autoSpaceDE w:val="0"/>
        <w:autoSpaceDN w:val="0"/>
        <w:adjustRightInd w:val="0"/>
        <w:spacing w:after="0" w:line="240" w:lineRule="auto"/>
        <w:jc w:val="both"/>
        <w:rPr>
          <w:rFonts w:ascii="Times New Roman" w:hAnsi="Times New Roman"/>
          <w:sz w:val="24"/>
          <w:szCs w:val="24"/>
        </w:rPr>
      </w:pPr>
    </w:p>
    <w:p w:rsidR="00804599" w:rsidRPr="00334B0B" w:rsidRDefault="00804599" w:rsidP="00804599">
      <w:pPr>
        <w:pStyle w:val="Zkladntext0"/>
        <w:shd w:val="clear" w:color="auto" w:fill="FFFFFF"/>
        <w:ind w:left="2832"/>
        <w:jc w:val="both"/>
        <w:rPr>
          <w:b/>
          <w:color w:val="auto"/>
          <w:lang w:eastAsia="en-US"/>
        </w:rPr>
      </w:pPr>
      <w:r w:rsidRPr="0010727A">
        <w:rPr>
          <w:bCs/>
          <w:color w:val="000000" w:themeColor="text1"/>
          <w:lang w:eastAsia="en-US"/>
        </w:rPr>
        <w:t xml:space="preserve">Legislatívno-technická </w:t>
      </w:r>
      <w:r w:rsidRPr="003F5A71">
        <w:rPr>
          <w:bCs/>
          <w:color w:val="auto"/>
          <w:lang w:eastAsia="en-US"/>
        </w:rPr>
        <w:t>úprava</w:t>
      </w:r>
      <w:r>
        <w:rPr>
          <w:bCs/>
          <w:color w:val="auto"/>
          <w:lang w:eastAsia="en-US"/>
        </w:rPr>
        <w:t>, ktorou sa vypúšťa legislatívna skratka pre platiteľa dane z elektriny, ktorá bola ustanovená v § 8 návrhu zákona.</w:t>
      </w:r>
    </w:p>
    <w:p w:rsidR="00804599" w:rsidRDefault="00804599" w:rsidP="00804599">
      <w:pPr>
        <w:shd w:val="clear" w:color="auto" w:fill="FFFFFF"/>
        <w:autoSpaceDE w:val="0"/>
        <w:autoSpaceDN w:val="0"/>
        <w:adjustRightInd w:val="0"/>
        <w:spacing w:after="0" w:line="240" w:lineRule="auto"/>
        <w:jc w:val="both"/>
        <w:rPr>
          <w:rFonts w:ascii="Times New Roman" w:hAnsi="Times New Roman"/>
          <w:bCs/>
          <w:sz w:val="24"/>
          <w:szCs w:val="24"/>
        </w:rPr>
      </w:pPr>
    </w:p>
    <w:p w:rsidR="00804599" w:rsidRPr="00710633" w:rsidRDefault="00804599" w:rsidP="00804599">
      <w:pPr>
        <w:pStyle w:val="Odsekzoznamu"/>
        <w:numPr>
          <w:ilvl w:val="0"/>
          <w:numId w:val="9"/>
        </w:numPr>
        <w:spacing w:after="0" w:line="240" w:lineRule="auto"/>
        <w:jc w:val="both"/>
        <w:rPr>
          <w:rFonts w:ascii="Times New Roman" w:hAnsi="Times New Roman"/>
          <w:sz w:val="24"/>
          <w:szCs w:val="24"/>
        </w:rPr>
      </w:pPr>
      <w:r w:rsidRPr="000D48F6">
        <w:rPr>
          <w:rFonts w:ascii="Times New Roman" w:hAnsi="Times New Roman"/>
          <w:b/>
          <w:sz w:val="24"/>
          <w:szCs w:val="24"/>
        </w:rPr>
        <w:t>V čl. I bode 10</w:t>
      </w:r>
      <w:r w:rsidRPr="00710633">
        <w:rPr>
          <w:rFonts w:ascii="Times New Roman" w:hAnsi="Times New Roman"/>
          <w:sz w:val="24"/>
          <w:szCs w:val="24"/>
        </w:rPr>
        <w:t xml:space="preserve"> § 11 ods. 15, bode 35 § 35 ods. 17, bode 46 § 43 ods. 1 písm. d) až f) sa slovo „použitie“ nahrádza slovom „používanie“.</w:t>
      </w:r>
    </w:p>
    <w:p w:rsidR="00804599" w:rsidRDefault="00804599" w:rsidP="00804599">
      <w:pPr>
        <w:pStyle w:val="Odsekzoznamu"/>
        <w:spacing w:after="0" w:line="240" w:lineRule="auto"/>
        <w:ind w:left="2832"/>
        <w:jc w:val="both"/>
        <w:rPr>
          <w:rFonts w:ascii="Times New Roman" w:hAnsi="Times New Roman"/>
          <w:sz w:val="24"/>
          <w:szCs w:val="24"/>
        </w:rPr>
      </w:pPr>
    </w:p>
    <w:p w:rsidR="00804599" w:rsidRPr="00710633" w:rsidRDefault="00804599" w:rsidP="00804599">
      <w:pPr>
        <w:pStyle w:val="Odsekzoznamu"/>
        <w:spacing w:after="0" w:line="240" w:lineRule="auto"/>
        <w:ind w:left="2832"/>
        <w:jc w:val="both"/>
        <w:rPr>
          <w:rFonts w:ascii="Times New Roman" w:hAnsi="Times New Roman"/>
          <w:bCs/>
          <w:sz w:val="24"/>
          <w:szCs w:val="24"/>
          <w:shd w:val="clear" w:color="auto" w:fill="FFFFFF"/>
        </w:rPr>
      </w:pPr>
      <w:r w:rsidRPr="00710633">
        <w:rPr>
          <w:rFonts w:ascii="Times New Roman" w:hAnsi="Times New Roman"/>
          <w:sz w:val="24"/>
          <w:szCs w:val="24"/>
        </w:rPr>
        <w:t>Ide o zjednotenie terminológie v rámci návrhu zákona (napr. s čl. I bodom 10 § 11 ods. 9 a 10)</w:t>
      </w:r>
      <w:r w:rsidRPr="00710633">
        <w:rPr>
          <w:rFonts w:ascii="Times New Roman" w:hAnsi="Times New Roman"/>
          <w:bCs/>
          <w:sz w:val="24"/>
          <w:szCs w:val="24"/>
          <w:shd w:val="clear" w:color="auto" w:fill="FFFFFF"/>
        </w:rPr>
        <w:t>.</w:t>
      </w:r>
    </w:p>
    <w:p w:rsidR="00804599" w:rsidRPr="00082437" w:rsidRDefault="00804599" w:rsidP="00804599">
      <w:pPr>
        <w:shd w:val="clear" w:color="auto" w:fill="FFFFFF"/>
        <w:autoSpaceDE w:val="0"/>
        <w:autoSpaceDN w:val="0"/>
        <w:adjustRightInd w:val="0"/>
        <w:spacing w:after="0" w:line="240" w:lineRule="auto"/>
        <w:jc w:val="both"/>
        <w:rPr>
          <w:rFonts w:ascii="Times New Roman" w:hAnsi="Times New Roman"/>
          <w:bCs/>
          <w:sz w:val="24"/>
          <w:szCs w:val="24"/>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20</w:t>
      </w:r>
    </w:p>
    <w:p w:rsidR="00804599" w:rsidRDefault="00804599" w:rsidP="00804599">
      <w:pPr>
        <w:pStyle w:val="Odsekzoznamu"/>
        <w:spacing w:after="0" w:line="240" w:lineRule="auto"/>
        <w:ind w:left="708"/>
        <w:jc w:val="both"/>
        <w:rPr>
          <w:rFonts w:ascii="Times New Roman" w:hAnsi="Times New Roman"/>
          <w:sz w:val="24"/>
          <w:szCs w:val="24"/>
        </w:rPr>
      </w:pPr>
      <w:r>
        <w:rPr>
          <w:rFonts w:ascii="Times New Roman" w:hAnsi="Times New Roman"/>
          <w:sz w:val="24"/>
          <w:szCs w:val="24"/>
        </w:rPr>
        <w:t>V čl. I bode 20 v § 20 ods. 2 prvá veta znie: „Osoba povinná platiť daň z uhlia (ďalej len „platiteľ dane z uhlia“) registrovaná podľa § 23, ktorá chce používať uhlie oslobodené od dane podľa § 19 ods. 1 písm. a) až g) a i), nie je povinná požiadať o registráciu oprávneného spotrebiteľa uhlia.“.</w:t>
      </w:r>
    </w:p>
    <w:p w:rsidR="00804599" w:rsidRPr="00082437" w:rsidRDefault="00804599" w:rsidP="00804599">
      <w:pPr>
        <w:pStyle w:val="Zkladntext0"/>
        <w:shd w:val="clear" w:color="auto" w:fill="FFFFFF"/>
        <w:jc w:val="both"/>
        <w:rPr>
          <w:bCs/>
          <w:color w:val="auto"/>
          <w:lang w:eastAsia="en-US"/>
        </w:rPr>
      </w:pPr>
    </w:p>
    <w:p w:rsidR="00804599" w:rsidRPr="00082437" w:rsidRDefault="00804599" w:rsidP="00804599">
      <w:pPr>
        <w:pStyle w:val="Zkladntext0"/>
        <w:shd w:val="clear" w:color="auto" w:fill="FFFFFF"/>
        <w:ind w:left="2832"/>
        <w:jc w:val="both"/>
        <w:rPr>
          <w:bCs/>
          <w:color w:val="auto"/>
          <w:lang w:eastAsia="en-US"/>
        </w:rPr>
      </w:pPr>
      <w:r w:rsidRPr="00C609B4">
        <w:rPr>
          <w:bCs/>
          <w:color w:val="auto"/>
          <w:lang w:eastAsia="en-US"/>
        </w:rPr>
        <w:t>Navrho</w:t>
      </w:r>
      <w:r>
        <w:rPr>
          <w:bCs/>
          <w:color w:val="auto"/>
          <w:lang w:eastAsia="en-US"/>
        </w:rPr>
        <w:t>vanou úpravou sa v súlade s Legislatívnymi pravidlami ustanovuje legislatívna skratka pre platiteľa dane z uhlia</w:t>
      </w:r>
      <w:r w:rsidRPr="00082437">
        <w:rPr>
          <w:bCs/>
          <w:color w:val="auto"/>
          <w:lang w:eastAsia="en-US"/>
        </w:rPr>
        <w:t>.</w:t>
      </w:r>
    </w:p>
    <w:p w:rsidR="00804599" w:rsidRDefault="00804599" w:rsidP="00804599">
      <w:pPr>
        <w:pStyle w:val="Zkladntext0"/>
        <w:shd w:val="clear" w:color="auto" w:fill="FFFFFF"/>
        <w:jc w:val="both"/>
        <w:rPr>
          <w:bCs/>
          <w:color w:val="auto"/>
          <w:lang w:eastAsia="en-US"/>
        </w:rPr>
      </w:pPr>
    </w:p>
    <w:p w:rsidR="00804599" w:rsidRPr="001E2EB2" w:rsidRDefault="00804599" w:rsidP="00804599">
      <w:pPr>
        <w:pStyle w:val="Odsekzoznamu"/>
        <w:numPr>
          <w:ilvl w:val="0"/>
          <w:numId w:val="9"/>
        </w:numPr>
        <w:spacing w:after="0" w:line="240" w:lineRule="auto"/>
        <w:jc w:val="both"/>
        <w:rPr>
          <w:rFonts w:ascii="Times New Roman" w:hAnsi="Times New Roman"/>
          <w:sz w:val="24"/>
          <w:szCs w:val="24"/>
        </w:rPr>
      </w:pPr>
      <w:r w:rsidRPr="001E2EB2">
        <w:rPr>
          <w:rFonts w:ascii="Times New Roman" w:hAnsi="Times New Roman"/>
          <w:b/>
          <w:sz w:val="24"/>
          <w:szCs w:val="24"/>
        </w:rPr>
        <w:t>V čl. I bode 20</w:t>
      </w:r>
      <w:r w:rsidRPr="001E2EB2">
        <w:rPr>
          <w:rFonts w:ascii="Times New Roman" w:hAnsi="Times New Roman"/>
          <w:sz w:val="24"/>
          <w:szCs w:val="24"/>
        </w:rPr>
        <w:t xml:space="preserve"> § 20 ods. 7 druhej vete sa za slovo „spotrebiteľovi“ vkladá slovo „uhlia“.</w:t>
      </w:r>
    </w:p>
    <w:p w:rsidR="00804599" w:rsidRDefault="00804599" w:rsidP="00804599">
      <w:pPr>
        <w:pStyle w:val="Odsekzoznamu"/>
        <w:spacing w:after="0" w:line="240" w:lineRule="auto"/>
        <w:ind w:left="0"/>
        <w:jc w:val="both"/>
        <w:rPr>
          <w:rFonts w:ascii="Times New Roman" w:hAnsi="Times New Roman"/>
          <w:sz w:val="24"/>
          <w:szCs w:val="24"/>
        </w:rPr>
      </w:pPr>
    </w:p>
    <w:p w:rsidR="00804599" w:rsidRPr="00710633" w:rsidRDefault="00804599" w:rsidP="00804599">
      <w:pPr>
        <w:pStyle w:val="Odsekzoznamu"/>
        <w:spacing w:after="0" w:line="240" w:lineRule="auto"/>
        <w:ind w:left="2832"/>
        <w:jc w:val="both"/>
        <w:rPr>
          <w:rFonts w:ascii="Times New Roman" w:hAnsi="Times New Roman"/>
          <w:sz w:val="24"/>
          <w:szCs w:val="24"/>
        </w:rPr>
      </w:pPr>
      <w:r w:rsidRPr="00710633">
        <w:rPr>
          <w:rFonts w:ascii="Times New Roman" w:hAnsi="Times New Roman"/>
          <w:sz w:val="24"/>
          <w:szCs w:val="24"/>
        </w:rPr>
        <w:t>Dopĺňa sa chýbajúce slovo, ktorého vecné opodstatnenie vyplýva z kontextu</w:t>
      </w:r>
      <w:r w:rsidRPr="00710633">
        <w:rPr>
          <w:rFonts w:ascii="Times New Roman" w:hAnsi="Times New Roman"/>
          <w:bCs/>
          <w:sz w:val="24"/>
          <w:szCs w:val="24"/>
          <w:shd w:val="clear" w:color="auto" w:fill="FFFFFF"/>
        </w:rPr>
        <w:t>.</w:t>
      </w:r>
    </w:p>
    <w:p w:rsidR="00804599" w:rsidRPr="00082437" w:rsidRDefault="00804599" w:rsidP="00804599">
      <w:pPr>
        <w:pStyle w:val="Zkladntext0"/>
        <w:shd w:val="clear" w:color="auto" w:fill="FFFFFF"/>
        <w:jc w:val="both"/>
        <w:rPr>
          <w:bCs/>
          <w:color w:val="auto"/>
          <w:lang w:eastAsia="en-US"/>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1E2EB2">
        <w:rPr>
          <w:rFonts w:ascii="Times New Roman" w:hAnsi="Times New Roman"/>
          <w:b/>
          <w:sz w:val="24"/>
          <w:szCs w:val="24"/>
        </w:rPr>
        <w:t>K čl. I, nový bod 21</w:t>
      </w:r>
    </w:p>
    <w:p w:rsidR="00804599" w:rsidRPr="008413BF" w:rsidRDefault="00804599" w:rsidP="00804599">
      <w:pPr>
        <w:pStyle w:val="Odsekzoznamu"/>
        <w:spacing w:after="0" w:line="240" w:lineRule="auto"/>
        <w:ind w:left="708"/>
        <w:jc w:val="both"/>
        <w:rPr>
          <w:rFonts w:ascii="Times New Roman" w:hAnsi="Times New Roman"/>
          <w:sz w:val="24"/>
          <w:szCs w:val="24"/>
        </w:rPr>
      </w:pPr>
      <w:r w:rsidRPr="008413BF">
        <w:rPr>
          <w:rFonts w:ascii="Times New Roman" w:hAnsi="Times New Roman"/>
          <w:sz w:val="24"/>
          <w:szCs w:val="24"/>
        </w:rPr>
        <w:t>V čl. I sa za bod 2</w:t>
      </w:r>
      <w:r>
        <w:rPr>
          <w:rFonts w:ascii="Times New Roman" w:hAnsi="Times New Roman"/>
          <w:sz w:val="24"/>
          <w:szCs w:val="24"/>
        </w:rPr>
        <w:t>0</w:t>
      </w:r>
      <w:r w:rsidRPr="008413BF">
        <w:rPr>
          <w:rFonts w:ascii="Times New Roman" w:hAnsi="Times New Roman"/>
          <w:sz w:val="24"/>
          <w:szCs w:val="24"/>
        </w:rPr>
        <w:t xml:space="preserve"> vkladá nový bod </w:t>
      </w:r>
      <w:r>
        <w:rPr>
          <w:rFonts w:ascii="Times New Roman" w:hAnsi="Times New Roman"/>
          <w:sz w:val="24"/>
          <w:szCs w:val="24"/>
        </w:rPr>
        <w:t>21</w:t>
      </w:r>
      <w:r w:rsidRPr="008413BF">
        <w:rPr>
          <w:rFonts w:ascii="Times New Roman" w:hAnsi="Times New Roman"/>
          <w:sz w:val="24"/>
          <w:szCs w:val="24"/>
        </w:rPr>
        <w:t>, ktorý znie:</w:t>
      </w:r>
    </w:p>
    <w:p w:rsidR="00804599" w:rsidRDefault="00804599" w:rsidP="00804599">
      <w:pPr>
        <w:pStyle w:val="Odsekzoznamu"/>
        <w:shd w:val="clear" w:color="auto" w:fill="FFFFFF"/>
        <w:autoSpaceDE w:val="0"/>
        <w:autoSpaceDN w:val="0"/>
        <w:adjustRightInd w:val="0"/>
        <w:spacing w:after="0" w:line="240" w:lineRule="auto"/>
        <w:ind w:left="708"/>
        <w:jc w:val="both"/>
        <w:rPr>
          <w:rFonts w:ascii="Times New Roman" w:hAnsi="Times New Roman"/>
          <w:sz w:val="24"/>
          <w:szCs w:val="24"/>
        </w:rPr>
      </w:pPr>
      <w:r w:rsidRPr="008413BF">
        <w:rPr>
          <w:rFonts w:ascii="Times New Roman" w:hAnsi="Times New Roman"/>
          <w:sz w:val="24"/>
          <w:szCs w:val="24"/>
        </w:rPr>
        <w:t xml:space="preserve">„21. V § 22 ods. 1 </w:t>
      </w:r>
      <w:r>
        <w:rPr>
          <w:rFonts w:ascii="Times New Roman" w:hAnsi="Times New Roman"/>
          <w:sz w:val="24"/>
          <w:szCs w:val="24"/>
        </w:rPr>
        <w:t xml:space="preserve">úvodnej vete </w:t>
      </w:r>
      <w:r w:rsidRPr="008413BF">
        <w:rPr>
          <w:rFonts w:ascii="Times New Roman" w:hAnsi="Times New Roman"/>
          <w:sz w:val="24"/>
          <w:szCs w:val="24"/>
        </w:rPr>
        <w:t>sa slová</w:t>
      </w:r>
      <w:r>
        <w:rPr>
          <w:rFonts w:ascii="Times New Roman" w:hAnsi="Times New Roman"/>
          <w:sz w:val="24"/>
          <w:szCs w:val="24"/>
        </w:rPr>
        <w:t xml:space="preserve"> „O</w:t>
      </w:r>
      <w:r w:rsidRPr="008413BF">
        <w:rPr>
          <w:rFonts w:ascii="Times New Roman" w:hAnsi="Times New Roman"/>
          <w:sz w:val="24"/>
          <w:szCs w:val="24"/>
        </w:rPr>
        <w:t>sobou povinnou platiť daň z uhlia (ďalej len „platiteľ dane z uhlia“)“</w:t>
      </w:r>
      <w:r>
        <w:rPr>
          <w:rFonts w:ascii="Times New Roman" w:hAnsi="Times New Roman"/>
          <w:sz w:val="24"/>
          <w:szCs w:val="24"/>
        </w:rPr>
        <w:t xml:space="preserve"> nahrádzajú slovami „Platiteľom dane z uhlia“.“.</w:t>
      </w:r>
    </w:p>
    <w:p w:rsidR="00804599" w:rsidRDefault="00804599" w:rsidP="00804599">
      <w:pPr>
        <w:autoSpaceDE w:val="0"/>
        <w:autoSpaceDN w:val="0"/>
        <w:adjustRightInd w:val="0"/>
        <w:spacing w:after="0" w:line="240" w:lineRule="auto"/>
        <w:ind w:left="282"/>
        <w:jc w:val="both"/>
        <w:rPr>
          <w:rFonts w:ascii="Times New Roman" w:hAnsi="Times New Roman"/>
          <w:sz w:val="24"/>
          <w:szCs w:val="24"/>
        </w:rPr>
      </w:pPr>
    </w:p>
    <w:p w:rsidR="00804599" w:rsidRDefault="00804599" w:rsidP="00804599">
      <w:pPr>
        <w:autoSpaceDE w:val="0"/>
        <w:autoSpaceDN w:val="0"/>
        <w:adjustRightInd w:val="0"/>
        <w:spacing w:after="0" w:line="240" w:lineRule="auto"/>
        <w:ind w:left="708"/>
        <w:jc w:val="both"/>
        <w:rPr>
          <w:rFonts w:ascii="Times New Roman" w:hAnsi="Times New Roman"/>
          <w:sz w:val="24"/>
          <w:szCs w:val="24"/>
        </w:rPr>
      </w:pPr>
      <w:r w:rsidRPr="008E76B0">
        <w:rPr>
          <w:rFonts w:ascii="Times New Roman" w:hAnsi="Times New Roman"/>
          <w:sz w:val="24"/>
          <w:szCs w:val="24"/>
        </w:rPr>
        <w:t xml:space="preserve">Doterajšie </w:t>
      </w:r>
      <w:r>
        <w:rPr>
          <w:rFonts w:ascii="Times New Roman" w:hAnsi="Times New Roman"/>
          <w:sz w:val="24"/>
          <w:szCs w:val="24"/>
        </w:rPr>
        <w:t xml:space="preserve">body </w:t>
      </w:r>
      <w:r w:rsidRPr="008E76B0">
        <w:rPr>
          <w:rFonts w:ascii="Times New Roman" w:hAnsi="Times New Roman"/>
          <w:sz w:val="24"/>
          <w:szCs w:val="24"/>
        </w:rPr>
        <w:t>sa primerane prečíslujú.</w:t>
      </w:r>
    </w:p>
    <w:p w:rsidR="00804599" w:rsidRDefault="00804599" w:rsidP="00804599">
      <w:pPr>
        <w:shd w:val="clear" w:color="auto" w:fill="FFFFFF"/>
        <w:autoSpaceDE w:val="0"/>
        <w:autoSpaceDN w:val="0"/>
        <w:adjustRightInd w:val="0"/>
        <w:spacing w:after="0" w:line="240" w:lineRule="auto"/>
        <w:ind w:left="282"/>
        <w:jc w:val="both"/>
        <w:rPr>
          <w:rFonts w:ascii="Times New Roman" w:hAnsi="Times New Roman"/>
          <w:bCs/>
          <w:sz w:val="24"/>
          <w:szCs w:val="24"/>
        </w:rPr>
      </w:pPr>
    </w:p>
    <w:p w:rsidR="00804599" w:rsidRPr="002C1605" w:rsidRDefault="00804599" w:rsidP="00804599">
      <w:pPr>
        <w:shd w:val="clear" w:color="auto" w:fill="FFFFFF"/>
        <w:autoSpaceDE w:val="0"/>
        <w:autoSpaceDN w:val="0"/>
        <w:adjustRightInd w:val="0"/>
        <w:spacing w:after="0" w:line="240" w:lineRule="auto"/>
        <w:ind w:left="708"/>
        <w:jc w:val="both"/>
        <w:rPr>
          <w:rFonts w:ascii="Times New Roman" w:hAnsi="Times New Roman"/>
          <w:bCs/>
          <w:sz w:val="24"/>
          <w:szCs w:val="24"/>
        </w:rPr>
      </w:pPr>
      <w:r w:rsidRPr="00B05DD5">
        <w:rPr>
          <w:rFonts w:ascii="Times New Roman" w:hAnsi="Times New Roman"/>
          <w:bCs/>
          <w:sz w:val="24"/>
          <w:szCs w:val="24"/>
        </w:rPr>
        <w:t>Nový bod 21 nadobúda účinnosť 1. septembra 2025, čo sa premietne do ustanovenia o účinnosti v čistopise schváleného zákona.</w:t>
      </w:r>
    </w:p>
    <w:p w:rsidR="00804599" w:rsidRDefault="00804599" w:rsidP="00804599">
      <w:pPr>
        <w:autoSpaceDE w:val="0"/>
        <w:autoSpaceDN w:val="0"/>
        <w:adjustRightInd w:val="0"/>
        <w:spacing w:after="0" w:line="240" w:lineRule="auto"/>
        <w:jc w:val="both"/>
        <w:rPr>
          <w:rFonts w:ascii="Times New Roman" w:hAnsi="Times New Roman"/>
          <w:sz w:val="24"/>
          <w:szCs w:val="24"/>
        </w:rPr>
      </w:pPr>
    </w:p>
    <w:p w:rsidR="00804599" w:rsidRDefault="00804599" w:rsidP="00804599">
      <w:pPr>
        <w:pStyle w:val="Zkladntext0"/>
        <w:shd w:val="clear" w:color="auto" w:fill="FFFFFF"/>
        <w:ind w:left="2832"/>
        <w:jc w:val="both"/>
        <w:rPr>
          <w:bCs/>
          <w:color w:val="auto"/>
          <w:lang w:eastAsia="en-US"/>
        </w:rPr>
      </w:pPr>
      <w:r w:rsidRPr="003F5A71">
        <w:rPr>
          <w:bCs/>
          <w:color w:val="auto"/>
          <w:lang w:eastAsia="en-US"/>
        </w:rPr>
        <w:t>Legislatívno-technická úprava</w:t>
      </w:r>
      <w:r>
        <w:rPr>
          <w:bCs/>
          <w:color w:val="auto"/>
          <w:lang w:eastAsia="en-US"/>
        </w:rPr>
        <w:t xml:space="preserve">, ktorou sa vypúšťa legislatívna </w:t>
      </w:r>
      <w:r>
        <w:rPr>
          <w:bCs/>
          <w:color w:val="auto"/>
          <w:lang w:eastAsia="en-US"/>
        </w:rPr>
        <w:lastRenderedPageBreak/>
        <w:t>skratka pre platiteľa dane z uhlia, ktorá bola ustanovená v § 20 návrhu zákona.</w:t>
      </w:r>
    </w:p>
    <w:p w:rsidR="00804599" w:rsidRPr="0027789E" w:rsidRDefault="00804599" w:rsidP="00804599">
      <w:pPr>
        <w:pStyle w:val="Zkladntext0"/>
        <w:shd w:val="clear" w:color="auto" w:fill="FFFFFF"/>
        <w:ind w:left="2268"/>
        <w:jc w:val="both"/>
        <w:rPr>
          <w:bCs/>
          <w:color w:val="auto"/>
          <w:lang w:eastAsia="en-US"/>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28</w:t>
      </w:r>
    </w:p>
    <w:p w:rsidR="00804599" w:rsidRDefault="00804599" w:rsidP="00804599">
      <w:pPr>
        <w:pStyle w:val="Odsekzoznamu"/>
        <w:spacing w:after="0" w:line="240" w:lineRule="auto"/>
        <w:ind w:left="708"/>
        <w:jc w:val="both"/>
        <w:rPr>
          <w:rFonts w:ascii="Times New Roman" w:hAnsi="Times New Roman"/>
          <w:sz w:val="24"/>
          <w:szCs w:val="24"/>
        </w:rPr>
      </w:pPr>
      <w:r>
        <w:rPr>
          <w:rFonts w:ascii="Times New Roman" w:hAnsi="Times New Roman"/>
          <w:sz w:val="24"/>
          <w:szCs w:val="24"/>
        </w:rPr>
        <w:t>V čl. I bode 28 v § 32 ods. 4 prvá veta znie: „Osoba povinná platiť daň zo zemného plynu (ďalej len „platiteľ dane zo zemného plynu“) registrovaná podľa § 35, ktorá chce používať zemný plyn oslobodený od dane podľa § 31 ods. 1 písm. a) až e) a h), nie je povinná požiadať o registráciu oprávneného spotrebiteľa zemného plynu.“.</w:t>
      </w:r>
    </w:p>
    <w:p w:rsidR="00804599" w:rsidRDefault="00804599" w:rsidP="00804599">
      <w:pPr>
        <w:pStyle w:val="Odsekzoznamu"/>
        <w:spacing w:after="0" w:line="240" w:lineRule="auto"/>
        <w:ind w:left="426"/>
        <w:jc w:val="both"/>
        <w:rPr>
          <w:rFonts w:ascii="Times New Roman" w:hAnsi="Times New Roman"/>
          <w:sz w:val="24"/>
          <w:szCs w:val="24"/>
        </w:rPr>
      </w:pPr>
    </w:p>
    <w:p w:rsidR="00804599" w:rsidRDefault="00804599" w:rsidP="00804599">
      <w:pPr>
        <w:pStyle w:val="Zkladntext0"/>
        <w:shd w:val="clear" w:color="auto" w:fill="FFFFFF"/>
        <w:ind w:left="2832"/>
        <w:jc w:val="both"/>
        <w:rPr>
          <w:b/>
          <w:color w:val="auto"/>
          <w:lang w:eastAsia="en-US"/>
        </w:rPr>
      </w:pPr>
      <w:r w:rsidRPr="00C609B4">
        <w:rPr>
          <w:bCs/>
          <w:color w:val="auto"/>
          <w:lang w:eastAsia="en-US"/>
        </w:rPr>
        <w:t>Navrho</w:t>
      </w:r>
      <w:r>
        <w:rPr>
          <w:bCs/>
          <w:color w:val="auto"/>
          <w:lang w:eastAsia="en-US"/>
        </w:rPr>
        <w:t>vanou úpravou sa v súlade s Legislatívnymi pravidlami ustanovuje legislatívna skratka pre platiteľa dane zo zemného plynu.</w:t>
      </w:r>
    </w:p>
    <w:p w:rsidR="00804599" w:rsidRDefault="00804599" w:rsidP="00804599">
      <w:pPr>
        <w:pStyle w:val="Zkladntext0"/>
        <w:shd w:val="clear" w:color="auto" w:fill="FFFFFF"/>
        <w:jc w:val="both"/>
        <w:rPr>
          <w:bCs/>
          <w:color w:val="auto"/>
          <w:lang w:eastAsia="en-US"/>
        </w:rPr>
      </w:pPr>
    </w:p>
    <w:p w:rsidR="00804599" w:rsidRPr="00131738" w:rsidRDefault="00804599" w:rsidP="00804599">
      <w:pPr>
        <w:pStyle w:val="Odsekzoznamu"/>
        <w:numPr>
          <w:ilvl w:val="0"/>
          <w:numId w:val="9"/>
        </w:numPr>
        <w:spacing w:after="0" w:line="240" w:lineRule="auto"/>
        <w:jc w:val="both"/>
        <w:rPr>
          <w:rFonts w:ascii="Times New Roman" w:hAnsi="Times New Roman"/>
          <w:bCs/>
          <w:sz w:val="24"/>
          <w:szCs w:val="24"/>
          <w:shd w:val="clear" w:color="auto" w:fill="FFFFFF"/>
        </w:rPr>
      </w:pPr>
      <w:r w:rsidRPr="001E2EB2">
        <w:rPr>
          <w:rFonts w:ascii="Times New Roman" w:hAnsi="Times New Roman"/>
          <w:b/>
          <w:bCs/>
          <w:sz w:val="24"/>
          <w:szCs w:val="24"/>
          <w:shd w:val="clear" w:color="auto" w:fill="FFFFFF"/>
        </w:rPr>
        <w:t>V čl. I bode 28</w:t>
      </w:r>
      <w:r w:rsidRPr="00710633">
        <w:rPr>
          <w:rFonts w:ascii="Times New Roman" w:hAnsi="Times New Roman"/>
          <w:bCs/>
          <w:sz w:val="24"/>
          <w:szCs w:val="24"/>
          <w:shd w:val="clear" w:color="auto" w:fill="FFFFFF"/>
        </w:rPr>
        <w:t xml:space="preserve"> § 32 ods. 20 sa slová „vzniku tejto skutočnosti“ nahrádzajú slovami „jej vzniku“.</w:t>
      </w:r>
    </w:p>
    <w:p w:rsidR="00804599" w:rsidRPr="00710633" w:rsidRDefault="00804599" w:rsidP="00804599">
      <w:pPr>
        <w:spacing w:after="0" w:line="240" w:lineRule="auto"/>
        <w:ind w:left="2832"/>
        <w:jc w:val="both"/>
        <w:rPr>
          <w:rFonts w:ascii="Times New Roman" w:hAnsi="Times New Roman" w:cs="Times New Roman"/>
          <w:sz w:val="24"/>
          <w:szCs w:val="24"/>
        </w:rPr>
      </w:pPr>
      <w:r w:rsidRPr="00710633">
        <w:rPr>
          <w:rFonts w:ascii="Times New Roman" w:hAnsi="Times New Roman" w:cs="Times New Roman"/>
          <w:sz w:val="24"/>
          <w:szCs w:val="24"/>
        </w:rPr>
        <w:t>Ide o použitie vhodnejších slov a zjednotenie terminológie v rámci návrhu zákona (napr. s čl. I bodom 10 § 11 ods. 16).</w:t>
      </w:r>
    </w:p>
    <w:p w:rsidR="00804599" w:rsidRPr="00082437" w:rsidRDefault="00804599" w:rsidP="00804599">
      <w:pPr>
        <w:pStyle w:val="Zkladntext0"/>
        <w:shd w:val="clear" w:color="auto" w:fill="FFFFFF"/>
        <w:jc w:val="both"/>
        <w:rPr>
          <w:bCs/>
          <w:color w:val="auto"/>
          <w:lang w:eastAsia="en-US"/>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nový bod 33</w:t>
      </w:r>
    </w:p>
    <w:p w:rsidR="00804599" w:rsidRPr="008413BF" w:rsidRDefault="00804599" w:rsidP="00804599">
      <w:pPr>
        <w:pStyle w:val="Odsekzoznamu"/>
        <w:spacing w:after="0" w:line="240" w:lineRule="auto"/>
        <w:ind w:left="708"/>
        <w:jc w:val="both"/>
        <w:rPr>
          <w:rFonts w:ascii="Times New Roman" w:hAnsi="Times New Roman"/>
          <w:sz w:val="24"/>
          <w:szCs w:val="24"/>
        </w:rPr>
      </w:pPr>
      <w:r w:rsidRPr="008413BF">
        <w:rPr>
          <w:rFonts w:ascii="Times New Roman" w:hAnsi="Times New Roman"/>
          <w:sz w:val="24"/>
          <w:szCs w:val="24"/>
        </w:rPr>
        <w:t xml:space="preserve">V čl. I sa za bod </w:t>
      </w:r>
      <w:r>
        <w:rPr>
          <w:rFonts w:ascii="Times New Roman" w:hAnsi="Times New Roman"/>
          <w:sz w:val="24"/>
          <w:szCs w:val="24"/>
        </w:rPr>
        <w:t>32</w:t>
      </w:r>
      <w:r w:rsidRPr="008413BF">
        <w:rPr>
          <w:rFonts w:ascii="Times New Roman" w:hAnsi="Times New Roman"/>
          <w:sz w:val="24"/>
          <w:szCs w:val="24"/>
        </w:rPr>
        <w:t xml:space="preserve"> vkladá nový bod </w:t>
      </w:r>
      <w:r>
        <w:rPr>
          <w:rFonts w:ascii="Times New Roman" w:hAnsi="Times New Roman"/>
          <w:sz w:val="24"/>
          <w:szCs w:val="24"/>
        </w:rPr>
        <w:t>33</w:t>
      </w:r>
      <w:r w:rsidRPr="008413BF">
        <w:rPr>
          <w:rFonts w:ascii="Times New Roman" w:hAnsi="Times New Roman"/>
          <w:sz w:val="24"/>
          <w:szCs w:val="24"/>
        </w:rPr>
        <w:t>, ktorý znie:</w:t>
      </w:r>
    </w:p>
    <w:p w:rsidR="00804599" w:rsidRDefault="00804599" w:rsidP="00804599">
      <w:pPr>
        <w:shd w:val="clear" w:color="auto" w:fill="FFFFFF"/>
        <w:autoSpaceDE w:val="0"/>
        <w:autoSpaceDN w:val="0"/>
        <w:adjustRightInd w:val="0"/>
        <w:spacing w:after="0" w:line="240" w:lineRule="auto"/>
        <w:ind w:left="708"/>
        <w:jc w:val="both"/>
        <w:rPr>
          <w:rFonts w:ascii="Times New Roman" w:hAnsi="Times New Roman"/>
          <w:sz w:val="24"/>
          <w:szCs w:val="24"/>
        </w:rPr>
      </w:pPr>
      <w:r w:rsidRPr="002C1605">
        <w:rPr>
          <w:rFonts w:ascii="Times New Roman" w:hAnsi="Times New Roman"/>
          <w:bCs/>
          <w:sz w:val="24"/>
          <w:szCs w:val="24"/>
        </w:rPr>
        <w:t>„33</w:t>
      </w:r>
      <w:r>
        <w:rPr>
          <w:rFonts w:ascii="Times New Roman" w:hAnsi="Times New Roman"/>
          <w:bCs/>
          <w:sz w:val="24"/>
          <w:szCs w:val="24"/>
        </w:rPr>
        <w:t xml:space="preserve">. V § 34 ods. 1 úvodnej vete </w:t>
      </w:r>
      <w:r w:rsidRPr="008413BF">
        <w:rPr>
          <w:rFonts w:ascii="Times New Roman" w:hAnsi="Times New Roman"/>
          <w:sz w:val="24"/>
          <w:szCs w:val="24"/>
        </w:rPr>
        <w:t>sa slová</w:t>
      </w:r>
      <w:r>
        <w:rPr>
          <w:rFonts w:ascii="Times New Roman" w:hAnsi="Times New Roman"/>
          <w:sz w:val="24"/>
          <w:szCs w:val="24"/>
        </w:rPr>
        <w:t xml:space="preserve"> „O</w:t>
      </w:r>
      <w:r w:rsidRPr="008413BF">
        <w:rPr>
          <w:rFonts w:ascii="Times New Roman" w:hAnsi="Times New Roman"/>
          <w:sz w:val="24"/>
          <w:szCs w:val="24"/>
        </w:rPr>
        <w:t>sobou povinnou platiť daň z</w:t>
      </w:r>
      <w:r>
        <w:rPr>
          <w:rFonts w:ascii="Times New Roman" w:hAnsi="Times New Roman"/>
          <w:sz w:val="24"/>
          <w:szCs w:val="24"/>
        </w:rPr>
        <w:t>o zemného plynu</w:t>
      </w:r>
      <w:r w:rsidRPr="008413BF">
        <w:rPr>
          <w:rFonts w:ascii="Times New Roman" w:hAnsi="Times New Roman"/>
          <w:sz w:val="24"/>
          <w:szCs w:val="24"/>
        </w:rPr>
        <w:t xml:space="preserve"> (ďalej len „platiteľ dane z</w:t>
      </w:r>
      <w:r>
        <w:rPr>
          <w:rFonts w:ascii="Times New Roman" w:hAnsi="Times New Roman"/>
          <w:sz w:val="24"/>
          <w:szCs w:val="24"/>
        </w:rPr>
        <w:t>o zemného plynu</w:t>
      </w:r>
      <w:r w:rsidRPr="008413BF">
        <w:rPr>
          <w:rFonts w:ascii="Times New Roman" w:hAnsi="Times New Roman"/>
          <w:sz w:val="24"/>
          <w:szCs w:val="24"/>
        </w:rPr>
        <w:t>“)“</w:t>
      </w:r>
      <w:r>
        <w:rPr>
          <w:rFonts w:ascii="Times New Roman" w:hAnsi="Times New Roman"/>
          <w:sz w:val="24"/>
          <w:szCs w:val="24"/>
        </w:rPr>
        <w:t xml:space="preserve"> nahrádzajú slovami „Platiteľom dane zo zemného plynu“.“.</w:t>
      </w:r>
    </w:p>
    <w:p w:rsidR="00804599" w:rsidRDefault="00804599" w:rsidP="00804599">
      <w:pPr>
        <w:shd w:val="clear" w:color="auto" w:fill="FFFFFF"/>
        <w:autoSpaceDE w:val="0"/>
        <w:autoSpaceDN w:val="0"/>
        <w:adjustRightInd w:val="0"/>
        <w:spacing w:after="0" w:line="240" w:lineRule="auto"/>
        <w:ind w:left="282"/>
        <w:jc w:val="both"/>
        <w:rPr>
          <w:rFonts w:ascii="Times New Roman" w:hAnsi="Times New Roman"/>
          <w:sz w:val="24"/>
          <w:szCs w:val="24"/>
        </w:rPr>
      </w:pPr>
    </w:p>
    <w:p w:rsidR="00804599" w:rsidRDefault="00804599" w:rsidP="00804599">
      <w:pPr>
        <w:autoSpaceDE w:val="0"/>
        <w:autoSpaceDN w:val="0"/>
        <w:adjustRightInd w:val="0"/>
        <w:spacing w:after="0" w:line="240" w:lineRule="auto"/>
        <w:ind w:left="708"/>
        <w:jc w:val="both"/>
        <w:rPr>
          <w:rFonts w:ascii="Times New Roman" w:hAnsi="Times New Roman"/>
          <w:sz w:val="24"/>
          <w:szCs w:val="24"/>
        </w:rPr>
      </w:pPr>
      <w:r w:rsidRPr="008E76B0">
        <w:rPr>
          <w:rFonts w:ascii="Times New Roman" w:hAnsi="Times New Roman"/>
          <w:sz w:val="24"/>
          <w:szCs w:val="24"/>
        </w:rPr>
        <w:t xml:space="preserve">Doterajšie </w:t>
      </w:r>
      <w:r>
        <w:rPr>
          <w:rFonts w:ascii="Times New Roman" w:hAnsi="Times New Roman"/>
          <w:sz w:val="24"/>
          <w:szCs w:val="24"/>
        </w:rPr>
        <w:t xml:space="preserve">body </w:t>
      </w:r>
      <w:r w:rsidRPr="008E76B0">
        <w:rPr>
          <w:rFonts w:ascii="Times New Roman" w:hAnsi="Times New Roman"/>
          <w:sz w:val="24"/>
          <w:szCs w:val="24"/>
        </w:rPr>
        <w:t>sa primerane prečíslujú.</w:t>
      </w:r>
    </w:p>
    <w:p w:rsidR="00804599" w:rsidRDefault="00804599" w:rsidP="00804599">
      <w:pPr>
        <w:shd w:val="clear" w:color="auto" w:fill="FFFFFF"/>
        <w:autoSpaceDE w:val="0"/>
        <w:autoSpaceDN w:val="0"/>
        <w:adjustRightInd w:val="0"/>
        <w:spacing w:after="0" w:line="240" w:lineRule="auto"/>
        <w:ind w:left="282"/>
        <w:jc w:val="both"/>
        <w:rPr>
          <w:rFonts w:ascii="Times New Roman" w:hAnsi="Times New Roman"/>
          <w:bCs/>
          <w:sz w:val="24"/>
          <w:szCs w:val="24"/>
        </w:rPr>
      </w:pPr>
    </w:p>
    <w:p w:rsidR="00804599" w:rsidRPr="002C1605" w:rsidRDefault="00804599" w:rsidP="00804599">
      <w:pPr>
        <w:shd w:val="clear" w:color="auto" w:fill="FFFFFF"/>
        <w:autoSpaceDE w:val="0"/>
        <w:autoSpaceDN w:val="0"/>
        <w:adjustRightInd w:val="0"/>
        <w:spacing w:after="0" w:line="240" w:lineRule="auto"/>
        <w:ind w:left="708"/>
        <w:jc w:val="both"/>
        <w:rPr>
          <w:rFonts w:ascii="Times New Roman" w:hAnsi="Times New Roman"/>
          <w:bCs/>
          <w:sz w:val="24"/>
          <w:szCs w:val="24"/>
        </w:rPr>
      </w:pPr>
      <w:r w:rsidRPr="00B05DD5">
        <w:rPr>
          <w:rFonts w:ascii="Times New Roman" w:hAnsi="Times New Roman"/>
          <w:bCs/>
          <w:sz w:val="24"/>
          <w:szCs w:val="24"/>
        </w:rPr>
        <w:t>Nový bod 33 nadobúda účinnosť 1. septembra 2025, čo sa premietne do ustanovenia o účinnosti v čistopise schváleného zákona.</w:t>
      </w:r>
    </w:p>
    <w:p w:rsidR="00804599" w:rsidRPr="00082437" w:rsidRDefault="00804599" w:rsidP="00804599">
      <w:pPr>
        <w:pStyle w:val="Zkladntext0"/>
        <w:shd w:val="clear" w:color="auto" w:fill="FFFFFF"/>
        <w:jc w:val="both"/>
        <w:rPr>
          <w:bCs/>
          <w:color w:val="auto"/>
          <w:lang w:eastAsia="en-US"/>
        </w:rPr>
      </w:pPr>
    </w:p>
    <w:p w:rsidR="00804599" w:rsidRPr="00617118" w:rsidRDefault="00804599" w:rsidP="00804599">
      <w:pPr>
        <w:pStyle w:val="Zkladntext0"/>
        <w:shd w:val="clear" w:color="auto" w:fill="FFFFFF"/>
        <w:ind w:left="2832"/>
        <w:jc w:val="both"/>
        <w:rPr>
          <w:bCs/>
          <w:color w:val="auto"/>
          <w:lang w:eastAsia="en-US"/>
        </w:rPr>
      </w:pPr>
      <w:r w:rsidRPr="003F5A71">
        <w:rPr>
          <w:bCs/>
          <w:color w:val="auto"/>
          <w:lang w:eastAsia="en-US"/>
        </w:rPr>
        <w:t>Legislatívno-technická úprava</w:t>
      </w:r>
      <w:r>
        <w:rPr>
          <w:bCs/>
          <w:color w:val="auto"/>
          <w:lang w:eastAsia="en-US"/>
        </w:rPr>
        <w:t>, ktorou sa vypúšťa legislatívna skratka pre platiteľa dane zo zemného plynu, ktorá bola ustanovená v § 32 návrhu zákona.</w:t>
      </w:r>
    </w:p>
    <w:p w:rsidR="00804599" w:rsidRPr="00082437" w:rsidRDefault="00804599" w:rsidP="00804599">
      <w:pPr>
        <w:spacing w:after="0" w:line="240" w:lineRule="auto"/>
        <w:jc w:val="both"/>
        <w:rPr>
          <w:rFonts w:ascii="Times New Roman" w:hAnsi="Times New Roman"/>
          <w:sz w:val="24"/>
          <w:szCs w:val="24"/>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1E2EB2">
        <w:rPr>
          <w:rFonts w:ascii="Times New Roman" w:hAnsi="Times New Roman"/>
          <w:b/>
          <w:bCs/>
          <w:color w:val="000000" w:themeColor="text1"/>
          <w:sz w:val="24"/>
          <w:szCs w:val="24"/>
        </w:rPr>
        <w:t>K čl. I, bod 45</w:t>
      </w:r>
    </w:p>
    <w:p w:rsidR="00804599" w:rsidRPr="0085027C" w:rsidRDefault="00804599" w:rsidP="00804599">
      <w:pPr>
        <w:shd w:val="clear" w:color="auto" w:fill="FFFFFF"/>
        <w:autoSpaceDE w:val="0"/>
        <w:autoSpaceDN w:val="0"/>
        <w:adjustRightInd w:val="0"/>
        <w:spacing w:after="0" w:line="240" w:lineRule="auto"/>
        <w:ind w:left="708"/>
        <w:jc w:val="both"/>
        <w:rPr>
          <w:rFonts w:ascii="Times New Roman" w:hAnsi="Times New Roman"/>
          <w:color w:val="000000" w:themeColor="text1"/>
          <w:sz w:val="24"/>
          <w:szCs w:val="24"/>
        </w:rPr>
      </w:pPr>
      <w:r>
        <w:rPr>
          <w:rFonts w:ascii="Times New Roman" w:hAnsi="Times New Roman"/>
          <w:color w:val="000000" w:themeColor="text1"/>
          <w:sz w:val="24"/>
          <w:szCs w:val="24"/>
        </w:rPr>
        <w:t>V čl. I bod</w:t>
      </w:r>
      <w:r w:rsidRPr="0085027C">
        <w:rPr>
          <w:rFonts w:ascii="Times New Roman" w:hAnsi="Times New Roman"/>
          <w:color w:val="000000" w:themeColor="text1"/>
          <w:sz w:val="24"/>
          <w:szCs w:val="24"/>
        </w:rPr>
        <w:t xml:space="preserve"> 45 znie:</w:t>
      </w:r>
    </w:p>
    <w:p w:rsidR="00804599" w:rsidRDefault="00804599" w:rsidP="00804599">
      <w:pPr>
        <w:shd w:val="clear" w:color="auto" w:fill="FFFFFF"/>
        <w:autoSpaceDE w:val="0"/>
        <w:autoSpaceDN w:val="0"/>
        <w:adjustRightInd w:val="0"/>
        <w:spacing w:after="0" w:line="240" w:lineRule="auto"/>
        <w:ind w:left="708"/>
        <w:jc w:val="both"/>
        <w:rPr>
          <w:rFonts w:ascii="Times New Roman" w:hAnsi="Times New Roman"/>
          <w:color w:val="000000" w:themeColor="text1"/>
          <w:sz w:val="24"/>
          <w:szCs w:val="24"/>
        </w:rPr>
      </w:pPr>
      <w:r w:rsidRPr="0085027C">
        <w:rPr>
          <w:rFonts w:ascii="Times New Roman" w:hAnsi="Times New Roman"/>
          <w:color w:val="000000" w:themeColor="text1"/>
          <w:sz w:val="24"/>
          <w:szCs w:val="24"/>
        </w:rPr>
        <w:t>„</w:t>
      </w:r>
      <w:r>
        <w:rPr>
          <w:rFonts w:ascii="Times New Roman" w:hAnsi="Times New Roman"/>
          <w:color w:val="000000" w:themeColor="text1"/>
          <w:sz w:val="24"/>
          <w:szCs w:val="24"/>
        </w:rPr>
        <w:t>45. V</w:t>
      </w:r>
      <w:r w:rsidRPr="0085027C">
        <w:rPr>
          <w:rFonts w:ascii="Times New Roman" w:hAnsi="Times New Roman"/>
          <w:color w:val="000000" w:themeColor="text1"/>
          <w:sz w:val="24"/>
          <w:szCs w:val="24"/>
        </w:rPr>
        <w:t xml:space="preserve"> § 42 ods</w:t>
      </w:r>
      <w:r>
        <w:rPr>
          <w:rFonts w:ascii="Times New Roman" w:hAnsi="Times New Roman"/>
          <w:color w:val="000000" w:themeColor="text1"/>
          <w:sz w:val="24"/>
          <w:szCs w:val="24"/>
        </w:rPr>
        <w:t>ek</w:t>
      </w:r>
      <w:r w:rsidRPr="0085027C">
        <w:rPr>
          <w:rFonts w:ascii="Times New Roman" w:hAnsi="Times New Roman"/>
          <w:color w:val="000000" w:themeColor="text1"/>
          <w:sz w:val="24"/>
          <w:szCs w:val="24"/>
        </w:rPr>
        <w:t xml:space="preserve"> 3 znie</w:t>
      </w:r>
      <w:r>
        <w:rPr>
          <w:rFonts w:ascii="Times New Roman" w:hAnsi="Times New Roman"/>
          <w:color w:val="000000" w:themeColor="text1"/>
          <w:sz w:val="24"/>
          <w:szCs w:val="24"/>
        </w:rPr>
        <w:t>:</w:t>
      </w:r>
    </w:p>
    <w:p w:rsidR="00804599" w:rsidRPr="00560C53" w:rsidRDefault="00804599" w:rsidP="00804599">
      <w:pPr>
        <w:shd w:val="clear" w:color="auto" w:fill="FFFFFF"/>
        <w:autoSpaceDE w:val="0"/>
        <w:autoSpaceDN w:val="0"/>
        <w:adjustRightInd w:val="0"/>
        <w:spacing w:after="0" w:line="240" w:lineRule="auto"/>
        <w:ind w:left="708"/>
        <w:jc w:val="both"/>
        <w:rPr>
          <w:rFonts w:ascii="Times New Roman" w:hAnsi="Times New Roman"/>
          <w:kern w:val="16"/>
          <w:sz w:val="24"/>
          <w:szCs w:val="24"/>
        </w:rPr>
      </w:pPr>
      <w:r>
        <w:rPr>
          <w:rFonts w:ascii="Times New Roman" w:hAnsi="Times New Roman"/>
          <w:color w:val="000000" w:themeColor="text1"/>
          <w:sz w:val="24"/>
          <w:szCs w:val="24"/>
        </w:rPr>
        <w:t xml:space="preserve">„(3) </w:t>
      </w:r>
      <w:r w:rsidRPr="0085027C">
        <w:rPr>
          <w:rFonts w:ascii="Times New Roman" w:hAnsi="Times New Roman"/>
          <w:color w:val="000000" w:themeColor="text1"/>
          <w:sz w:val="24"/>
          <w:szCs w:val="24"/>
        </w:rPr>
        <w:t xml:space="preserve">Finančné riaditeľstvo Slovenskej republiky alebo ním poverený colný úrad je povinný viesť centrálnu elektronickú databázu údajov, ktorá obsahuje údaje uvedené v odseku 2. </w:t>
      </w:r>
      <w:r w:rsidRPr="0085027C">
        <w:rPr>
          <w:rFonts w:ascii="Times New Roman" w:hAnsi="Times New Roman"/>
          <w:kern w:val="16"/>
          <w:sz w:val="24"/>
          <w:szCs w:val="24"/>
        </w:rPr>
        <w:t>Finančné riaditeľstvo na svojom webovom sídle zverejňuje aktualizovaný zoznam subjektov podľa odseku 2 písm. c), v ktorom uvedie meno, priezvisko, trvalý pobyt alebo obchodné meno alebo názov, sídlo,</w:t>
      </w:r>
      <w:r>
        <w:rPr>
          <w:rFonts w:ascii="Times New Roman" w:hAnsi="Times New Roman"/>
          <w:kern w:val="16"/>
          <w:sz w:val="24"/>
          <w:szCs w:val="24"/>
        </w:rPr>
        <w:t xml:space="preserve"> registračné číslo, </w:t>
      </w:r>
      <w:r w:rsidRPr="005256D8">
        <w:rPr>
          <w:rFonts w:ascii="Times New Roman" w:hAnsi="Times New Roman"/>
          <w:kern w:val="16"/>
          <w:sz w:val="24"/>
          <w:szCs w:val="24"/>
        </w:rPr>
        <w:t xml:space="preserve">číslo povolenia na oslobodenú elektrinu, </w:t>
      </w:r>
      <w:r w:rsidRPr="00560C53">
        <w:rPr>
          <w:rFonts w:ascii="Times New Roman" w:hAnsi="Times New Roman"/>
          <w:kern w:val="16"/>
          <w:sz w:val="24"/>
          <w:szCs w:val="24"/>
        </w:rPr>
        <w:t xml:space="preserve">číslo povolenia </w:t>
      </w:r>
      <w:r>
        <w:rPr>
          <w:rFonts w:ascii="Times New Roman" w:hAnsi="Times New Roman"/>
          <w:kern w:val="16"/>
          <w:sz w:val="24"/>
          <w:szCs w:val="24"/>
        </w:rPr>
        <w:t>na oslobodené uhlie</w:t>
      </w:r>
      <w:r w:rsidRPr="00560C53">
        <w:rPr>
          <w:rFonts w:ascii="Times New Roman" w:hAnsi="Times New Roman"/>
          <w:kern w:val="16"/>
          <w:sz w:val="24"/>
          <w:szCs w:val="24"/>
        </w:rPr>
        <w:t>,</w:t>
      </w:r>
      <w:r>
        <w:rPr>
          <w:rFonts w:ascii="Times New Roman" w:hAnsi="Times New Roman"/>
          <w:kern w:val="16"/>
          <w:sz w:val="24"/>
          <w:szCs w:val="24"/>
        </w:rPr>
        <w:t xml:space="preserve"> </w:t>
      </w:r>
      <w:r w:rsidRPr="00560C53">
        <w:rPr>
          <w:rFonts w:ascii="Times New Roman" w:hAnsi="Times New Roman"/>
          <w:kern w:val="16"/>
          <w:sz w:val="24"/>
          <w:szCs w:val="24"/>
        </w:rPr>
        <w:t xml:space="preserve">číslo povolenia </w:t>
      </w:r>
      <w:r>
        <w:rPr>
          <w:rFonts w:ascii="Times New Roman" w:hAnsi="Times New Roman"/>
          <w:kern w:val="16"/>
          <w:sz w:val="24"/>
          <w:szCs w:val="24"/>
        </w:rPr>
        <w:t>na oslobodený zemný plyn</w:t>
      </w:r>
      <w:r w:rsidRPr="00560C53">
        <w:rPr>
          <w:rFonts w:ascii="Times New Roman" w:hAnsi="Times New Roman"/>
          <w:kern w:val="16"/>
          <w:sz w:val="24"/>
          <w:szCs w:val="24"/>
        </w:rPr>
        <w:t>,</w:t>
      </w:r>
      <w:r>
        <w:rPr>
          <w:rFonts w:ascii="Times New Roman" w:hAnsi="Times New Roman"/>
          <w:kern w:val="16"/>
          <w:sz w:val="24"/>
          <w:szCs w:val="24"/>
        </w:rPr>
        <w:t xml:space="preserve"> </w:t>
      </w:r>
      <w:r w:rsidRPr="00560C53">
        <w:rPr>
          <w:rFonts w:ascii="Times New Roman" w:hAnsi="Times New Roman"/>
          <w:kern w:val="16"/>
          <w:sz w:val="24"/>
          <w:szCs w:val="24"/>
        </w:rPr>
        <w:t>dát</w:t>
      </w:r>
      <w:r>
        <w:rPr>
          <w:rFonts w:ascii="Times New Roman" w:hAnsi="Times New Roman"/>
          <w:kern w:val="16"/>
          <w:sz w:val="24"/>
          <w:szCs w:val="24"/>
        </w:rPr>
        <w:t>um vydania a dátum odňatia týchto povolení</w:t>
      </w:r>
      <w:r w:rsidRPr="00560C53">
        <w:rPr>
          <w:rFonts w:ascii="Times New Roman" w:hAnsi="Times New Roman"/>
          <w:kern w:val="16"/>
          <w:sz w:val="24"/>
          <w:szCs w:val="24"/>
        </w:rPr>
        <w:t>.“.“.</w:t>
      </w:r>
    </w:p>
    <w:p w:rsidR="00804599" w:rsidRPr="0085027C" w:rsidRDefault="00804599" w:rsidP="00804599">
      <w:pPr>
        <w:shd w:val="clear" w:color="auto" w:fill="FFFFFF"/>
        <w:autoSpaceDE w:val="0"/>
        <w:autoSpaceDN w:val="0"/>
        <w:adjustRightInd w:val="0"/>
        <w:spacing w:after="0" w:line="240" w:lineRule="auto"/>
        <w:jc w:val="both"/>
        <w:rPr>
          <w:rFonts w:ascii="Times New Roman" w:hAnsi="Times New Roman"/>
          <w:kern w:val="16"/>
          <w:sz w:val="24"/>
          <w:szCs w:val="24"/>
        </w:rPr>
      </w:pPr>
    </w:p>
    <w:p w:rsidR="00804599" w:rsidRDefault="00804599" w:rsidP="00804599">
      <w:pPr>
        <w:autoSpaceDE w:val="0"/>
        <w:autoSpaceDN w:val="0"/>
        <w:adjustRightInd w:val="0"/>
        <w:spacing w:after="0" w:line="240" w:lineRule="auto"/>
        <w:ind w:left="2832"/>
        <w:jc w:val="both"/>
        <w:rPr>
          <w:rFonts w:ascii="Times New Roman" w:hAnsi="Times New Roman"/>
          <w:kern w:val="16"/>
          <w:sz w:val="24"/>
          <w:szCs w:val="24"/>
        </w:rPr>
      </w:pPr>
      <w:r w:rsidRPr="00A56F8F">
        <w:rPr>
          <w:rFonts w:ascii="Times New Roman" w:hAnsi="Times New Roman"/>
          <w:kern w:val="16"/>
          <w:sz w:val="24"/>
          <w:szCs w:val="24"/>
        </w:rPr>
        <w:t>Uvedený návrh súvisí s vypustením povinnosti oprávneného spotrebiteľa preukazovať sa svojmu dodávateľovi vydan</w:t>
      </w:r>
      <w:r>
        <w:rPr>
          <w:rFonts w:ascii="Times New Roman" w:hAnsi="Times New Roman"/>
          <w:kern w:val="16"/>
          <w:sz w:val="24"/>
          <w:szCs w:val="24"/>
        </w:rPr>
        <w:t>ým povolením na odber elektriny, uhlia alebo</w:t>
      </w:r>
      <w:r w:rsidRPr="00A56F8F">
        <w:rPr>
          <w:rFonts w:ascii="Times New Roman" w:hAnsi="Times New Roman"/>
          <w:kern w:val="16"/>
          <w:sz w:val="24"/>
          <w:szCs w:val="24"/>
        </w:rPr>
        <w:t xml:space="preserve"> zemného plynu oslobodeného od dane. </w:t>
      </w:r>
      <w:r w:rsidRPr="00491311">
        <w:rPr>
          <w:rFonts w:ascii="Times New Roman" w:hAnsi="Times New Roman"/>
          <w:kern w:val="16"/>
          <w:sz w:val="24"/>
          <w:szCs w:val="24"/>
        </w:rPr>
        <w:t xml:space="preserve">S cieľom zvýšiť právnu istotu dodávateľov predmetu dane a umožniť im overenie, či ich obchodný partner disponuje príslušným povolením v súvislosti s </w:t>
      </w:r>
      <w:r w:rsidRPr="00491311">
        <w:rPr>
          <w:rFonts w:ascii="Times New Roman" w:hAnsi="Times New Roman"/>
          <w:kern w:val="16"/>
          <w:sz w:val="24"/>
          <w:szCs w:val="24"/>
        </w:rPr>
        <w:lastRenderedPageBreak/>
        <w:t xml:space="preserve">plnením zákonom </w:t>
      </w:r>
      <w:r>
        <w:rPr>
          <w:rFonts w:ascii="Times New Roman" w:hAnsi="Times New Roman"/>
          <w:kern w:val="16"/>
          <w:sz w:val="24"/>
          <w:szCs w:val="24"/>
        </w:rPr>
        <w:t>u</w:t>
      </w:r>
      <w:r w:rsidRPr="00491311">
        <w:rPr>
          <w:rFonts w:ascii="Times New Roman" w:hAnsi="Times New Roman"/>
          <w:kern w:val="16"/>
          <w:sz w:val="24"/>
          <w:szCs w:val="24"/>
        </w:rPr>
        <w:t>stanovených povinností, bude zverejnený informačný zoznam</w:t>
      </w:r>
      <w:r>
        <w:rPr>
          <w:rFonts w:ascii="Times New Roman" w:hAnsi="Times New Roman"/>
          <w:kern w:val="16"/>
          <w:sz w:val="24"/>
          <w:szCs w:val="24"/>
        </w:rPr>
        <w:t>.</w:t>
      </w:r>
    </w:p>
    <w:p w:rsidR="00804599" w:rsidRPr="00DD6C30" w:rsidRDefault="00804599" w:rsidP="00804599">
      <w:pPr>
        <w:autoSpaceDE w:val="0"/>
        <w:autoSpaceDN w:val="0"/>
        <w:adjustRightInd w:val="0"/>
        <w:spacing w:after="0" w:line="240" w:lineRule="auto"/>
        <w:jc w:val="both"/>
        <w:rPr>
          <w:rFonts w:ascii="Times New Roman" w:hAnsi="Times New Roman"/>
          <w:kern w:val="16"/>
          <w:sz w:val="24"/>
          <w:szCs w:val="24"/>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46</w:t>
      </w:r>
    </w:p>
    <w:p w:rsidR="00804599" w:rsidRPr="001A5154" w:rsidRDefault="00804599" w:rsidP="00804599">
      <w:pPr>
        <w:spacing w:after="0" w:line="240" w:lineRule="auto"/>
        <w:ind w:left="708"/>
        <w:jc w:val="both"/>
        <w:rPr>
          <w:rFonts w:ascii="Times New Roman" w:hAnsi="Times New Roman"/>
          <w:sz w:val="24"/>
          <w:szCs w:val="24"/>
        </w:rPr>
      </w:pPr>
      <w:r>
        <w:rPr>
          <w:rFonts w:ascii="Times New Roman" w:hAnsi="Times New Roman"/>
          <w:sz w:val="24"/>
          <w:szCs w:val="24"/>
        </w:rPr>
        <w:t xml:space="preserve">V čl. I </w:t>
      </w:r>
      <w:r w:rsidRPr="009462A1">
        <w:rPr>
          <w:rFonts w:ascii="Times New Roman" w:hAnsi="Times New Roman"/>
          <w:sz w:val="24"/>
          <w:szCs w:val="24"/>
        </w:rPr>
        <w:t>bode</w:t>
      </w:r>
      <w:r>
        <w:rPr>
          <w:rFonts w:ascii="Times New Roman" w:hAnsi="Times New Roman"/>
          <w:sz w:val="24"/>
          <w:szCs w:val="24"/>
        </w:rPr>
        <w:t xml:space="preserve"> 46</w:t>
      </w:r>
      <w:r w:rsidRPr="009462A1">
        <w:rPr>
          <w:rFonts w:ascii="Times New Roman" w:hAnsi="Times New Roman"/>
          <w:sz w:val="24"/>
          <w:szCs w:val="24"/>
        </w:rPr>
        <w:t xml:space="preserve"> </w:t>
      </w:r>
      <w:r>
        <w:rPr>
          <w:rFonts w:ascii="Times New Roman" w:hAnsi="Times New Roman"/>
          <w:sz w:val="24"/>
          <w:szCs w:val="24"/>
        </w:rPr>
        <w:t xml:space="preserve">v </w:t>
      </w:r>
      <w:r>
        <w:rPr>
          <w:rFonts w:ascii="Times New Roman" w:hAnsi="Times New Roman"/>
          <w:color w:val="000000" w:themeColor="text1"/>
          <w:sz w:val="24"/>
          <w:szCs w:val="24"/>
        </w:rPr>
        <w:t>§ 43 ods. 1 písm. a) sa na konci pripájajú slová „z elektriny“, v písmene b) sa na konci pripájajú slová „z uhlia“ a v písmene c) sa na konci pripájajú slová „zo zemného plynu“.</w:t>
      </w:r>
    </w:p>
    <w:p w:rsidR="00804599" w:rsidRDefault="00804599" w:rsidP="00804599">
      <w:pPr>
        <w:spacing w:after="0" w:line="240" w:lineRule="auto"/>
        <w:jc w:val="both"/>
        <w:rPr>
          <w:rFonts w:ascii="Times New Roman" w:hAnsi="Times New Roman"/>
          <w:bCs/>
          <w:sz w:val="24"/>
          <w:szCs w:val="24"/>
          <w:shd w:val="clear" w:color="auto" w:fill="FFFFFF"/>
        </w:rPr>
      </w:pPr>
    </w:p>
    <w:p w:rsidR="00804599" w:rsidRPr="00714EEE" w:rsidRDefault="00804599" w:rsidP="00804599">
      <w:pPr>
        <w:pStyle w:val="Zkladntext0"/>
        <w:shd w:val="clear" w:color="auto" w:fill="FFFFFF"/>
        <w:ind w:left="2832"/>
        <w:jc w:val="both"/>
        <w:rPr>
          <w:b/>
          <w:color w:val="auto"/>
          <w:lang w:eastAsia="en-US"/>
        </w:rPr>
      </w:pPr>
      <w:r w:rsidRPr="003F5A71">
        <w:rPr>
          <w:bCs/>
          <w:color w:val="auto"/>
          <w:lang w:eastAsia="en-US"/>
        </w:rPr>
        <w:t>Legislatívno-technická úprava</w:t>
      </w:r>
      <w:r>
        <w:rPr>
          <w:bCs/>
          <w:color w:val="auto"/>
          <w:lang w:eastAsia="en-US"/>
        </w:rPr>
        <w:t xml:space="preserve"> súvisiaca s presnejším definovaním osoby, ktorej bol dodaný predmet dane v súvislosti so správnym deliktom z dôvodu dodržiavania zavedenej legislatívnej skratky.</w:t>
      </w:r>
    </w:p>
    <w:p w:rsidR="00804599" w:rsidRDefault="00804599" w:rsidP="00804599">
      <w:pPr>
        <w:autoSpaceDE w:val="0"/>
        <w:autoSpaceDN w:val="0"/>
        <w:adjustRightInd w:val="0"/>
        <w:spacing w:after="0" w:line="240" w:lineRule="auto"/>
        <w:jc w:val="both"/>
        <w:rPr>
          <w:rFonts w:ascii="Times New Roman" w:hAnsi="Times New Roman"/>
          <w:bCs/>
          <w:color w:val="000000" w:themeColor="text1"/>
          <w:sz w:val="24"/>
          <w:szCs w:val="24"/>
        </w:rPr>
      </w:pPr>
    </w:p>
    <w:p w:rsidR="00804599" w:rsidRPr="00710633" w:rsidRDefault="00804599" w:rsidP="00804599">
      <w:pPr>
        <w:pStyle w:val="Odsekzoznamu"/>
        <w:numPr>
          <w:ilvl w:val="0"/>
          <w:numId w:val="9"/>
        </w:numPr>
        <w:spacing w:after="0" w:line="240" w:lineRule="auto"/>
        <w:jc w:val="both"/>
        <w:rPr>
          <w:rFonts w:ascii="Times New Roman" w:hAnsi="Times New Roman"/>
          <w:bCs/>
          <w:sz w:val="24"/>
          <w:szCs w:val="24"/>
          <w:shd w:val="clear" w:color="auto" w:fill="FFFFFF"/>
        </w:rPr>
      </w:pPr>
      <w:r w:rsidRPr="001E2EB2">
        <w:rPr>
          <w:rFonts w:ascii="Times New Roman" w:hAnsi="Times New Roman"/>
          <w:b/>
          <w:bCs/>
          <w:sz w:val="24"/>
          <w:szCs w:val="24"/>
          <w:shd w:val="clear" w:color="auto" w:fill="FFFFFF"/>
        </w:rPr>
        <w:t>V čl. I bode 50</w:t>
      </w:r>
      <w:r w:rsidRPr="00710633">
        <w:rPr>
          <w:rFonts w:ascii="Times New Roman" w:hAnsi="Times New Roman"/>
          <w:bCs/>
          <w:sz w:val="24"/>
          <w:szCs w:val="24"/>
          <w:shd w:val="clear" w:color="auto" w:fill="FFFFFF"/>
        </w:rPr>
        <w:t xml:space="preserve"> § 48i ods. 14 a 37 sa vypúšťa slovo „zákona“.</w:t>
      </w:r>
    </w:p>
    <w:p w:rsidR="00804599" w:rsidRDefault="00804599" w:rsidP="00804599">
      <w:pPr>
        <w:pStyle w:val="Odsekzoznamu"/>
        <w:spacing w:after="0" w:line="240" w:lineRule="auto"/>
        <w:ind w:left="2124" w:firstLine="708"/>
        <w:jc w:val="both"/>
        <w:rPr>
          <w:rFonts w:ascii="Times New Roman" w:hAnsi="Times New Roman"/>
          <w:sz w:val="24"/>
          <w:szCs w:val="24"/>
        </w:rPr>
      </w:pPr>
    </w:p>
    <w:p w:rsidR="00804599" w:rsidRPr="00710633" w:rsidRDefault="00804599" w:rsidP="00804599">
      <w:pPr>
        <w:pStyle w:val="Odsekzoznamu"/>
        <w:spacing w:after="0" w:line="240" w:lineRule="auto"/>
        <w:ind w:left="2832"/>
        <w:jc w:val="both"/>
        <w:rPr>
          <w:rFonts w:ascii="Times New Roman" w:hAnsi="Times New Roman"/>
          <w:bCs/>
          <w:sz w:val="24"/>
          <w:szCs w:val="24"/>
          <w:shd w:val="clear" w:color="auto" w:fill="FFFFFF"/>
        </w:rPr>
      </w:pPr>
      <w:r w:rsidRPr="00710633">
        <w:rPr>
          <w:rFonts w:ascii="Times New Roman" w:hAnsi="Times New Roman"/>
          <w:sz w:val="24"/>
          <w:szCs w:val="24"/>
        </w:rPr>
        <w:t>Vypúšťa sa nadbytočné slovo v súlade so zaužívanou legislatívnou praxou.</w:t>
      </w:r>
    </w:p>
    <w:p w:rsidR="00804599" w:rsidRDefault="00804599" w:rsidP="00804599">
      <w:pPr>
        <w:autoSpaceDE w:val="0"/>
        <w:autoSpaceDN w:val="0"/>
        <w:adjustRightInd w:val="0"/>
        <w:spacing w:after="0" w:line="240" w:lineRule="auto"/>
        <w:jc w:val="both"/>
        <w:rPr>
          <w:rFonts w:ascii="Times New Roman" w:hAnsi="Times New Roman"/>
          <w:bCs/>
          <w:color w:val="000000" w:themeColor="text1"/>
          <w:sz w:val="24"/>
          <w:szCs w:val="24"/>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50</w:t>
      </w:r>
    </w:p>
    <w:p w:rsidR="00804599" w:rsidRDefault="00804599" w:rsidP="00804599">
      <w:pPr>
        <w:pStyle w:val="Odsekzoznamu"/>
        <w:spacing w:after="0" w:line="240" w:lineRule="auto"/>
        <w:ind w:left="567" w:firstLine="141"/>
        <w:jc w:val="both"/>
        <w:rPr>
          <w:rFonts w:ascii="Times New Roman" w:hAnsi="Times New Roman"/>
          <w:sz w:val="24"/>
          <w:szCs w:val="24"/>
        </w:rPr>
      </w:pPr>
      <w:r>
        <w:rPr>
          <w:rFonts w:ascii="Times New Roman" w:hAnsi="Times New Roman"/>
          <w:sz w:val="24"/>
          <w:szCs w:val="24"/>
        </w:rPr>
        <w:t>V čl. I</w:t>
      </w:r>
      <w:r w:rsidRPr="009F3541">
        <w:rPr>
          <w:rFonts w:ascii="Times New Roman" w:hAnsi="Times New Roman"/>
          <w:sz w:val="24"/>
          <w:szCs w:val="24"/>
        </w:rPr>
        <w:t xml:space="preserve"> bode </w:t>
      </w:r>
      <w:r>
        <w:rPr>
          <w:rFonts w:ascii="Times New Roman" w:hAnsi="Times New Roman"/>
          <w:sz w:val="24"/>
          <w:szCs w:val="24"/>
        </w:rPr>
        <w:t>50</w:t>
      </w:r>
      <w:r w:rsidRPr="009F3541">
        <w:rPr>
          <w:rFonts w:ascii="Times New Roman" w:hAnsi="Times New Roman"/>
          <w:sz w:val="24"/>
          <w:szCs w:val="24"/>
        </w:rPr>
        <w:t xml:space="preserve"> </w:t>
      </w:r>
      <w:r>
        <w:rPr>
          <w:rFonts w:ascii="Times New Roman" w:hAnsi="Times New Roman"/>
          <w:sz w:val="24"/>
          <w:szCs w:val="24"/>
        </w:rPr>
        <w:t xml:space="preserve">v </w:t>
      </w:r>
      <w:r w:rsidRPr="009F3541">
        <w:rPr>
          <w:rFonts w:ascii="Times New Roman" w:hAnsi="Times New Roman"/>
          <w:color w:val="000000" w:themeColor="text1"/>
          <w:sz w:val="24"/>
          <w:szCs w:val="24"/>
        </w:rPr>
        <w:t xml:space="preserve">§ </w:t>
      </w:r>
      <w:r>
        <w:rPr>
          <w:rFonts w:ascii="Times New Roman" w:hAnsi="Times New Roman"/>
          <w:color w:val="000000" w:themeColor="text1"/>
          <w:sz w:val="24"/>
          <w:szCs w:val="24"/>
        </w:rPr>
        <w:t>48i ods.</w:t>
      </w:r>
      <w:r w:rsidRPr="009F3541">
        <w:rPr>
          <w:rFonts w:ascii="Times New Roman" w:hAnsi="Times New Roman"/>
          <w:color w:val="000000" w:themeColor="text1"/>
          <w:sz w:val="24"/>
          <w:szCs w:val="24"/>
        </w:rPr>
        <w:t xml:space="preserve"> </w:t>
      </w:r>
      <w:r>
        <w:rPr>
          <w:rFonts w:ascii="Times New Roman" w:hAnsi="Times New Roman"/>
          <w:color w:val="000000" w:themeColor="text1"/>
          <w:sz w:val="24"/>
          <w:szCs w:val="24"/>
        </w:rPr>
        <w:t>20 písm. b)</w:t>
      </w:r>
      <w:r w:rsidRPr="009F3541">
        <w:rPr>
          <w:rFonts w:ascii="Times New Roman" w:hAnsi="Times New Roman"/>
          <w:color w:val="000000" w:themeColor="text1"/>
          <w:sz w:val="24"/>
          <w:szCs w:val="24"/>
        </w:rPr>
        <w:t xml:space="preserve"> </w:t>
      </w:r>
      <w:r>
        <w:rPr>
          <w:rFonts w:ascii="Times New Roman" w:hAnsi="Times New Roman"/>
          <w:color w:val="000000" w:themeColor="text1"/>
          <w:sz w:val="24"/>
          <w:szCs w:val="24"/>
        </w:rPr>
        <w:t>a ods. 22 sa vypúšťajú slová „a b)“</w:t>
      </w:r>
      <w:r>
        <w:rPr>
          <w:rFonts w:ascii="Times New Roman" w:hAnsi="Times New Roman"/>
          <w:sz w:val="24"/>
          <w:szCs w:val="24"/>
        </w:rPr>
        <w:t>.</w:t>
      </w:r>
    </w:p>
    <w:p w:rsidR="00804599" w:rsidRPr="00082437" w:rsidRDefault="00804599" w:rsidP="00804599">
      <w:pPr>
        <w:shd w:val="clear" w:color="auto" w:fill="FFFFFF"/>
        <w:autoSpaceDE w:val="0"/>
        <w:autoSpaceDN w:val="0"/>
        <w:adjustRightInd w:val="0"/>
        <w:spacing w:after="0" w:line="240" w:lineRule="auto"/>
        <w:jc w:val="both"/>
        <w:rPr>
          <w:rFonts w:ascii="Times New Roman" w:hAnsi="Times New Roman"/>
          <w:bCs/>
          <w:sz w:val="24"/>
          <w:szCs w:val="24"/>
        </w:rPr>
      </w:pPr>
    </w:p>
    <w:p w:rsidR="00804599" w:rsidRDefault="00804599" w:rsidP="00804599">
      <w:pPr>
        <w:pStyle w:val="Zkladntext0"/>
        <w:shd w:val="clear" w:color="auto" w:fill="FFFFFF"/>
        <w:ind w:left="2832"/>
        <w:jc w:val="both"/>
        <w:rPr>
          <w:bCs/>
          <w:color w:val="auto"/>
          <w:lang w:eastAsia="en-US"/>
        </w:rPr>
      </w:pPr>
      <w:r w:rsidRPr="003F5A71">
        <w:rPr>
          <w:bCs/>
          <w:color w:val="auto"/>
          <w:lang w:eastAsia="en-US"/>
        </w:rPr>
        <w:t>Legislatívno-technická úprava</w:t>
      </w:r>
      <w:r>
        <w:rPr>
          <w:bCs/>
          <w:color w:val="auto"/>
          <w:lang w:eastAsia="en-US"/>
        </w:rPr>
        <w:t xml:space="preserve"> súvisiaca s vypustením údajov predkladaných žiadateľom a uvádzaných v povolení na používanie uhlia oslobodeného od dane.</w:t>
      </w:r>
    </w:p>
    <w:p w:rsidR="00804599" w:rsidRDefault="00804599" w:rsidP="00804599">
      <w:pPr>
        <w:pStyle w:val="Zkladntext0"/>
        <w:shd w:val="clear" w:color="auto" w:fill="FFFFFF"/>
        <w:jc w:val="both"/>
        <w:rPr>
          <w:bCs/>
          <w:color w:val="auto"/>
          <w:lang w:eastAsia="en-US"/>
        </w:rPr>
      </w:pPr>
    </w:p>
    <w:p w:rsidR="00804599" w:rsidRPr="00710633" w:rsidRDefault="00804599" w:rsidP="00804599">
      <w:pPr>
        <w:pStyle w:val="Odsekzoznamu"/>
        <w:numPr>
          <w:ilvl w:val="0"/>
          <w:numId w:val="9"/>
        </w:numPr>
        <w:spacing w:after="0" w:line="240" w:lineRule="auto"/>
        <w:jc w:val="both"/>
        <w:rPr>
          <w:rFonts w:ascii="Times New Roman" w:hAnsi="Times New Roman"/>
          <w:sz w:val="24"/>
          <w:szCs w:val="24"/>
        </w:rPr>
      </w:pPr>
      <w:r w:rsidRPr="001E2EB2">
        <w:rPr>
          <w:rFonts w:ascii="Times New Roman" w:hAnsi="Times New Roman"/>
          <w:b/>
          <w:sz w:val="24"/>
          <w:szCs w:val="24"/>
        </w:rPr>
        <w:t>V čl. I </w:t>
      </w:r>
      <w:r w:rsidRPr="001E2EB2">
        <w:rPr>
          <w:rFonts w:ascii="Times New Roman" w:hAnsi="Times New Roman"/>
          <w:b/>
          <w:bCs/>
          <w:sz w:val="24"/>
          <w:szCs w:val="24"/>
        </w:rPr>
        <w:t>bode 50</w:t>
      </w:r>
      <w:r w:rsidRPr="00710633">
        <w:rPr>
          <w:rFonts w:ascii="Times New Roman" w:hAnsi="Times New Roman"/>
          <w:bCs/>
          <w:sz w:val="24"/>
          <w:szCs w:val="24"/>
        </w:rPr>
        <w:t xml:space="preserve"> § 48i ods. 35 sa pred slová „§ 32“ vkladá slovo „podľa“</w:t>
      </w:r>
      <w:r w:rsidRPr="00710633">
        <w:rPr>
          <w:rFonts w:ascii="Times New Roman" w:hAnsi="Times New Roman"/>
          <w:sz w:val="24"/>
          <w:szCs w:val="24"/>
        </w:rPr>
        <w:t>.</w:t>
      </w:r>
    </w:p>
    <w:p w:rsidR="00804599" w:rsidRDefault="00804599" w:rsidP="00804599">
      <w:pPr>
        <w:pStyle w:val="Odsekzoznamu"/>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04599" w:rsidRPr="00710633" w:rsidRDefault="00804599" w:rsidP="00804599">
      <w:pPr>
        <w:pStyle w:val="Odsekzoznamu"/>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0633">
        <w:rPr>
          <w:rFonts w:ascii="Times New Roman" w:hAnsi="Times New Roman"/>
          <w:sz w:val="24"/>
          <w:szCs w:val="24"/>
        </w:rPr>
        <w:tab/>
        <w:t>Ide o doplnenie chýbajúceho slova.</w:t>
      </w:r>
    </w:p>
    <w:p w:rsidR="00804599" w:rsidRDefault="00804599" w:rsidP="00804599">
      <w:pPr>
        <w:pStyle w:val="Zkladntext0"/>
        <w:shd w:val="clear" w:color="auto" w:fill="FFFFFF"/>
        <w:jc w:val="both"/>
        <w:rPr>
          <w:bCs/>
          <w:color w:val="auto"/>
          <w:lang w:eastAsia="en-US"/>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bCs/>
          <w:color w:val="000000" w:themeColor="text1"/>
          <w:sz w:val="24"/>
          <w:szCs w:val="24"/>
        </w:rPr>
      </w:pPr>
      <w:r w:rsidRPr="001E2EB2">
        <w:rPr>
          <w:rFonts w:ascii="Times New Roman" w:hAnsi="Times New Roman"/>
          <w:b/>
          <w:bCs/>
          <w:color w:val="000000" w:themeColor="text1"/>
          <w:sz w:val="24"/>
          <w:szCs w:val="24"/>
        </w:rPr>
        <w:t>K čl. I, bod 50</w:t>
      </w:r>
    </w:p>
    <w:p w:rsidR="00804599" w:rsidRPr="00A86C34" w:rsidRDefault="00804599" w:rsidP="00804599">
      <w:pPr>
        <w:autoSpaceDE w:val="0"/>
        <w:autoSpaceDN w:val="0"/>
        <w:adjustRightInd w:val="0"/>
        <w:spacing w:after="0" w:line="240" w:lineRule="auto"/>
        <w:ind w:left="708"/>
        <w:jc w:val="both"/>
        <w:rPr>
          <w:rFonts w:ascii="Times New Roman" w:hAnsi="Times New Roman"/>
          <w:bCs/>
          <w:color w:val="000000" w:themeColor="text1"/>
          <w:sz w:val="24"/>
          <w:szCs w:val="24"/>
        </w:rPr>
      </w:pPr>
      <w:r>
        <w:rPr>
          <w:rFonts w:ascii="Times New Roman" w:hAnsi="Times New Roman"/>
          <w:bCs/>
          <w:color w:val="000000" w:themeColor="text1"/>
          <w:sz w:val="24"/>
          <w:szCs w:val="24"/>
        </w:rPr>
        <w:t>V čl. I bode 50 v § 48i odsek 39</w:t>
      </w:r>
      <w:r w:rsidRPr="00A86C34">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znie:</w:t>
      </w:r>
    </w:p>
    <w:p w:rsidR="00804599" w:rsidRPr="00A86C34" w:rsidRDefault="00804599" w:rsidP="00804599">
      <w:pPr>
        <w:autoSpaceDE w:val="0"/>
        <w:autoSpaceDN w:val="0"/>
        <w:adjustRightInd w:val="0"/>
        <w:spacing w:after="0" w:line="240" w:lineRule="auto"/>
        <w:ind w:left="708"/>
        <w:jc w:val="both"/>
        <w:rPr>
          <w:rFonts w:ascii="Times New Roman" w:hAnsi="Times New Roman"/>
          <w:bCs/>
          <w:color w:val="000000" w:themeColor="text1"/>
          <w:sz w:val="24"/>
          <w:szCs w:val="24"/>
        </w:rPr>
      </w:pPr>
      <w:r>
        <w:rPr>
          <w:rFonts w:ascii="Times New Roman" w:hAnsi="Times New Roman"/>
          <w:bCs/>
          <w:color w:val="000000" w:themeColor="text1"/>
          <w:sz w:val="24"/>
          <w:szCs w:val="24"/>
        </w:rPr>
        <w:t>„(39</w:t>
      </w:r>
      <w:r w:rsidRPr="00923002">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725C3C">
        <w:rPr>
          <w:rFonts w:ascii="Times New Roman" w:hAnsi="Times New Roman"/>
          <w:bCs/>
          <w:color w:val="000000" w:themeColor="text1"/>
          <w:sz w:val="24"/>
          <w:szCs w:val="24"/>
        </w:rPr>
        <w:t>Ak konanie o uložení pokuty nebolo právoplatne ukončené do 3</w:t>
      </w:r>
      <w:r>
        <w:rPr>
          <w:rFonts w:ascii="Times New Roman" w:hAnsi="Times New Roman"/>
          <w:bCs/>
          <w:color w:val="000000" w:themeColor="text1"/>
          <w:sz w:val="24"/>
          <w:szCs w:val="24"/>
        </w:rPr>
        <w:t>1</w:t>
      </w:r>
      <w:r w:rsidRPr="00725C3C">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augusta </w:t>
      </w:r>
      <w:r w:rsidRPr="00725C3C">
        <w:rPr>
          <w:rFonts w:ascii="Times New Roman" w:hAnsi="Times New Roman"/>
          <w:bCs/>
          <w:color w:val="000000" w:themeColor="text1"/>
          <w:sz w:val="24"/>
          <w:szCs w:val="24"/>
        </w:rPr>
        <w:t xml:space="preserve">2025, ukončí sa podľa § 43 v znení účinnom od 1. </w:t>
      </w:r>
      <w:r>
        <w:rPr>
          <w:rFonts w:ascii="Times New Roman" w:hAnsi="Times New Roman"/>
          <w:bCs/>
          <w:color w:val="000000" w:themeColor="text1"/>
          <w:sz w:val="24"/>
          <w:szCs w:val="24"/>
        </w:rPr>
        <w:t>septembra</w:t>
      </w:r>
      <w:r w:rsidRPr="00725C3C">
        <w:rPr>
          <w:rFonts w:ascii="Times New Roman" w:hAnsi="Times New Roman"/>
          <w:bCs/>
          <w:color w:val="000000" w:themeColor="text1"/>
          <w:sz w:val="24"/>
          <w:szCs w:val="24"/>
        </w:rPr>
        <w:t xml:space="preserve"> 2025, ak je to pre dotknutú osobu priaznivejšie</w:t>
      </w:r>
      <w:r>
        <w:rPr>
          <w:rFonts w:ascii="Times New Roman" w:hAnsi="Times New Roman"/>
          <w:bCs/>
          <w:color w:val="000000" w:themeColor="text1"/>
          <w:sz w:val="24"/>
          <w:szCs w:val="24"/>
        </w:rPr>
        <w:t>.</w:t>
      </w:r>
      <w:r w:rsidRPr="00725C3C">
        <w:rPr>
          <w:rFonts w:ascii="Times New Roman" w:hAnsi="Times New Roman"/>
          <w:bCs/>
          <w:color w:val="000000" w:themeColor="text1"/>
          <w:sz w:val="24"/>
          <w:szCs w:val="24"/>
        </w:rPr>
        <w:t>“.</w:t>
      </w:r>
    </w:p>
    <w:p w:rsidR="00804599" w:rsidRPr="00082437" w:rsidRDefault="00804599" w:rsidP="00804599">
      <w:pPr>
        <w:autoSpaceDE w:val="0"/>
        <w:autoSpaceDN w:val="0"/>
        <w:adjustRightInd w:val="0"/>
        <w:spacing w:after="0" w:line="240" w:lineRule="auto"/>
        <w:jc w:val="both"/>
        <w:rPr>
          <w:rFonts w:ascii="Times New Roman" w:hAnsi="Times New Roman"/>
          <w:color w:val="000000" w:themeColor="text1"/>
          <w:sz w:val="24"/>
          <w:szCs w:val="24"/>
        </w:rPr>
      </w:pPr>
    </w:p>
    <w:p w:rsidR="00804599" w:rsidRPr="00A86C34" w:rsidRDefault="00804599" w:rsidP="00804599">
      <w:pPr>
        <w:autoSpaceDE w:val="0"/>
        <w:autoSpaceDN w:val="0"/>
        <w:adjustRightInd w:val="0"/>
        <w:spacing w:after="0" w:line="240" w:lineRule="auto"/>
        <w:ind w:left="2832"/>
        <w:jc w:val="both"/>
        <w:rPr>
          <w:rFonts w:ascii="Times New Roman" w:hAnsi="Times New Roman"/>
          <w:bCs/>
          <w:color w:val="000000" w:themeColor="text1"/>
          <w:sz w:val="24"/>
          <w:szCs w:val="24"/>
        </w:rPr>
      </w:pPr>
      <w:r w:rsidRPr="00A86C34">
        <w:rPr>
          <w:rFonts w:ascii="Times New Roman" w:hAnsi="Times New Roman"/>
          <w:bCs/>
          <w:color w:val="000000" w:themeColor="text1"/>
          <w:sz w:val="24"/>
          <w:szCs w:val="24"/>
        </w:rPr>
        <w:t>Legislat</w:t>
      </w:r>
      <w:r>
        <w:rPr>
          <w:rFonts w:ascii="Times New Roman" w:hAnsi="Times New Roman"/>
          <w:bCs/>
          <w:color w:val="000000" w:themeColor="text1"/>
          <w:sz w:val="24"/>
          <w:szCs w:val="24"/>
        </w:rPr>
        <w:t>ívno-technická úprava súvisiaca s precizovaním prechodného ustanovenia.</w:t>
      </w:r>
    </w:p>
    <w:p w:rsidR="00804599" w:rsidRPr="0010727A" w:rsidRDefault="00804599" w:rsidP="00804599">
      <w:pPr>
        <w:autoSpaceDE w:val="0"/>
        <w:autoSpaceDN w:val="0"/>
        <w:adjustRightInd w:val="0"/>
        <w:spacing w:after="0" w:line="240" w:lineRule="auto"/>
        <w:jc w:val="both"/>
        <w:rPr>
          <w:rFonts w:ascii="Times New Roman" w:hAnsi="Times New Roman"/>
          <w:bCs/>
          <w:color w:val="000000" w:themeColor="text1"/>
          <w:sz w:val="24"/>
          <w:szCs w:val="24"/>
        </w:rPr>
      </w:pPr>
    </w:p>
    <w:p w:rsidR="00804599" w:rsidRPr="001E2EB2" w:rsidRDefault="00804599" w:rsidP="00804599">
      <w:pPr>
        <w:pStyle w:val="Odsekzoznamu"/>
        <w:numPr>
          <w:ilvl w:val="0"/>
          <w:numId w:val="9"/>
        </w:numPr>
        <w:shd w:val="clear" w:color="auto" w:fill="FFFFFF"/>
        <w:autoSpaceDE w:val="0"/>
        <w:autoSpaceDN w:val="0"/>
        <w:adjustRightInd w:val="0"/>
        <w:spacing w:after="0" w:line="240" w:lineRule="auto"/>
        <w:jc w:val="both"/>
        <w:rPr>
          <w:rFonts w:ascii="Times New Roman" w:hAnsi="Times New Roman"/>
          <w:b/>
          <w:color w:val="000000" w:themeColor="text1"/>
          <w:sz w:val="24"/>
          <w:szCs w:val="24"/>
        </w:rPr>
      </w:pPr>
      <w:r w:rsidRPr="001E2EB2">
        <w:rPr>
          <w:rFonts w:ascii="Times New Roman" w:hAnsi="Times New Roman"/>
          <w:b/>
          <w:color w:val="000000" w:themeColor="text1"/>
          <w:sz w:val="24"/>
          <w:szCs w:val="24"/>
        </w:rPr>
        <w:t>K čl. II</w:t>
      </w:r>
    </w:p>
    <w:p w:rsidR="00804599" w:rsidRPr="0010727A" w:rsidRDefault="00804599" w:rsidP="00804599">
      <w:pPr>
        <w:spacing w:after="0" w:line="240" w:lineRule="auto"/>
        <w:ind w:left="360"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Č</w:t>
      </w:r>
      <w:r w:rsidRPr="0010727A">
        <w:rPr>
          <w:rFonts w:ascii="Times New Roman" w:hAnsi="Times New Roman"/>
          <w:color w:val="000000" w:themeColor="text1"/>
          <w:sz w:val="24"/>
          <w:szCs w:val="24"/>
        </w:rPr>
        <w:t xml:space="preserve">l. II sa </w:t>
      </w:r>
      <w:r>
        <w:rPr>
          <w:rFonts w:ascii="Times New Roman" w:hAnsi="Times New Roman"/>
          <w:color w:val="000000" w:themeColor="text1"/>
          <w:sz w:val="24"/>
          <w:szCs w:val="24"/>
        </w:rPr>
        <w:t xml:space="preserve">dopĺňa bodmi </w:t>
      </w:r>
      <w:r w:rsidRPr="0010727A">
        <w:rPr>
          <w:rFonts w:ascii="Times New Roman" w:hAnsi="Times New Roman"/>
          <w:color w:val="000000" w:themeColor="text1"/>
          <w:sz w:val="24"/>
          <w:szCs w:val="24"/>
        </w:rPr>
        <w:t>4 až 1</w:t>
      </w:r>
      <w:r>
        <w:rPr>
          <w:rFonts w:ascii="Times New Roman" w:hAnsi="Times New Roman"/>
          <w:color w:val="000000" w:themeColor="text1"/>
          <w:sz w:val="24"/>
          <w:szCs w:val="24"/>
        </w:rPr>
        <w:t>4</w:t>
      </w:r>
      <w:r w:rsidRPr="0010727A">
        <w:rPr>
          <w:rFonts w:ascii="Times New Roman" w:hAnsi="Times New Roman"/>
          <w:color w:val="000000" w:themeColor="text1"/>
          <w:sz w:val="24"/>
          <w:szCs w:val="24"/>
        </w:rPr>
        <w:t>, ktoré znejú:</w:t>
      </w:r>
    </w:p>
    <w:p w:rsidR="00804599" w:rsidRPr="0010727A" w:rsidRDefault="00804599" w:rsidP="00804599">
      <w:pPr>
        <w:spacing w:after="0" w:line="240" w:lineRule="auto"/>
        <w:ind w:left="360"/>
        <w:jc w:val="both"/>
        <w:rPr>
          <w:rFonts w:ascii="Times New Roman" w:hAnsi="Times New Roman"/>
          <w:color w:val="000000" w:themeColor="text1"/>
          <w:sz w:val="24"/>
          <w:szCs w:val="24"/>
        </w:rPr>
      </w:pPr>
    </w:p>
    <w:p w:rsidR="00804599" w:rsidRPr="0010727A" w:rsidRDefault="00804599" w:rsidP="00804599">
      <w:pPr>
        <w:spacing w:after="0" w:line="240" w:lineRule="auto"/>
        <w:ind w:left="360" w:firstLine="426"/>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„4.  V § 25b ods. 3 sa vypúšťa písmeno c).</w:t>
      </w:r>
    </w:p>
    <w:p w:rsidR="00804599" w:rsidRPr="0010727A" w:rsidRDefault="00804599" w:rsidP="00804599">
      <w:pPr>
        <w:spacing w:after="0" w:line="240" w:lineRule="auto"/>
        <w:ind w:left="360"/>
        <w:jc w:val="both"/>
        <w:rPr>
          <w:rFonts w:ascii="Times New Roman" w:hAnsi="Times New Roman"/>
          <w:color w:val="000000" w:themeColor="text1"/>
          <w:sz w:val="24"/>
          <w:szCs w:val="24"/>
        </w:rPr>
      </w:pPr>
    </w:p>
    <w:p w:rsidR="00804599" w:rsidRPr="0010727A" w:rsidRDefault="00804599" w:rsidP="00804599">
      <w:pPr>
        <w:spacing w:after="0" w:line="240" w:lineRule="auto"/>
        <w:ind w:left="1211"/>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Doterajšie písmeno d) sa označuje ako písmeno c).</w:t>
      </w:r>
    </w:p>
    <w:p w:rsidR="00804599" w:rsidRPr="0010727A" w:rsidRDefault="00804599" w:rsidP="00804599">
      <w:pPr>
        <w:spacing w:after="0" w:line="240" w:lineRule="auto"/>
        <w:ind w:left="2832"/>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Navrhovanou úpravou sa vypúšťa povinnosť pre distribútora pohonných látok oznamovať colnému úradu dodávateľov pohonných látok (motorového benzínu a motorovej nafty), ktorá je podľa aplikačnej praxe nadbytočná, keďže preprava pohonných látok sa uskutočňuje prostredníctvom elektronického systému prepr</w:t>
      </w:r>
      <w:r>
        <w:rPr>
          <w:rFonts w:ascii="Times New Roman" w:hAnsi="Times New Roman"/>
          <w:color w:val="000000" w:themeColor="text1"/>
          <w:sz w:val="24"/>
          <w:szCs w:val="24"/>
        </w:rPr>
        <w:t>á</w:t>
      </w:r>
      <w:r w:rsidRPr="0010727A">
        <w:rPr>
          <w:rFonts w:ascii="Times New Roman" w:hAnsi="Times New Roman"/>
          <w:color w:val="000000" w:themeColor="text1"/>
          <w:sz w:val="24"/>
          <w:szCs w:val="24"/>
        </w:rPr>
        <w:t>v.</w:t>
      </w:r>
    </w:p>
    <w:p w:rsidR="00804599" w:rsidRDefault="00804599" w:rsidP="00804599">
      <w:pPr>
        <w:spacing w:after="0" w:line="240" w:lineRule="auto"/>
        <w:jc w:val="both"/>
        <w:rPr>
          <w:rFonts w:ascii="Times New Roman" w:hAnsi="Times New Roman"/>
          <w:color w:val="000000" w:themeColor="text1"/>
          <w:sz w:val="24"/>
          <w:szCs w:val="24"/>
        </w:rPr>
      </w:pPr>
    </w:p>
    <w:p w:rsidR="00804599" w:rsidRPr="00683994"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683994">
        <w:rPr>
          <w:rFonts w:ascii="Times New Roman" w:hAnsi="Times New Roman"/>
          <w:color w:val="000000" w:themeColor="text1"/>
          <w:sz w:val="24"/>
          <w:szCs w:val="24"/>
        </w:rPr>
        <w:t xml:space="preserve">V 25b ods. 3 písm. </w:t>
      </w:r>
      <w:r>
        <w:rPr>
          <w:rFonts w:ascii="Times New Roman" w:hAnsi="Times New Roman"/>
          <w:color w:val="000000" w:themeColor="text1"/>
          <w:sz w:val="24"/>
          <w:szCs w:val="24"/>
        </w:rPr>
        <w:t>c</w:t>
      </w:r>
      <w:r w:rsidRPr="00683994">
        <w:rPr>
          <w:rFonts w:ascii="Times New Roman" w:hAnsi="Times New Roman"/>
          <w:color w:val="000000" w:themeColor="text1"/>
          <w:sz w:val="24"/>
          <w:szCs w:val="24"/>
        </w:rPr>
        <w:t xml:space="preserve">) a ods. 6 písm. </w:t>
      </w:r>
      <w:r>
        <w:rPr>
          <w:rFonts w:ascii="Times New Roman" w:hAnsi="Times New Roman"/>
          <w:color w:val="000000" w:themeColor="text1"/>
          <w:sz w:val="24"/>
          <w:szCs w:val="24"/>
        </w:rPr>
        <w:t>d</w:t>
      </w:r>
      <w:r w:rsidRPr="00683994">
        <w:rPr>
          <w:rFonts w:ascii="Times New Roman" w:hAnsi="Times New Roman"/>
          <w:color w:val="000000" w:themeColor="text1"/>
          <w:sz w:val="24"/>
          <w:szCs w:val="24"/>
        </w:rPr>
        <w:t>) sa slová „písm. h)“ nahrádzajú slovami „písm. f)“.</w:t>
      </w:r>
    </w:p>
    <w:p w:rsidR="00804599" w:rsidRPr="00683994" w:rsidRDefault="00804599" w:rsidP="00804599">
      <w:pPr>
        <w:spacing w:after="0" w:line="240" w:lineRule="auto"/>
        <w:jc w:val="both"/>
        <w:rPr>
          <w:rFonts w:ascii="Times New Roman" w:hAnsi="Times New Roman"/>
          <w:color w:val="000000" w:themeColor="text1"/>
          <w:sz w:val="24"/>
          <w:szCs w:val="24"/>
        </w:rPr>
      </w:pPr>
    </w:p>
    <w:p w:rsidR="00804599" w:rsidRPr="00683994" w:rsidRDefault="00804599" w:rsidP="00804599">
      <w:pPr>
        <w:spacing w:after="0" w:line="240" w:lineRule="auto"/>
        <w:ind w:left="2268"/>
        <w:jc w:val="both"/>
        <w:rPr>
          <w:rFonts w:ascii="Times New Roman" w:hAnsi="Times New Roman"/>
          <w:b/>
          <w:color w:val="000000" w:themeColor="text1"/>
          <w:sz w:val="24"/>
          <w:szCs w:val="24"/>
        </w:rPr>
      </w:pPr>
      <w:r w:rsidRPr="00683994">
        <w:rPr>
          <w:rFonts w:ascii="Times New Roman" w:hAnsi="Times New Roman"/>
          <w:b/>
          <w:color w:val="000000" w:themeColor="text1"/>
          <w:sz w:val="24"/>
          <w:szCs w:val="24"/>
        </w:rPr>
        <w:t>Odôvodnenie:</w:t>
      </w:r>
    </w:p>
    <w:p w:rsidR="00804599" w:rsidRPr="00683994" w:rsidRDefault="00804599" w:rsidP="00804599">
      <w:pPr>
        <w:spacing w:after="0" w:line="240" w:lineRule="auto"/>
        <w:ind w:left="2268"/>
        <w:jc w:val="both"/>
        <w:rPr>
          <w:rFonts w:ascii="Times New Roman" w:hAnsi="Times New Roman"/>
          <w:color w:val="000000" w:themeColor="text1"/>
          <w:sz w:val="24"/>
          <w:szCs w:val="24"/>
        </w:rPr>
      </w:pPr>
      <w:r w:rsidRPr="00683994">
        <w:rPr>
          <w:rFonts w:ascii="Times New Roman" w:hAnsi="Times New Roman"/>
          <w:color w:val="000000" w:themeColor="text1"/>
          <w:sz w:val="24"/>
          <w:szCs w:val="24"/>
        </w:rPr>
        <w:t>Legislatívno-technická</w:t>
      </w:r>
      <w:r>
        <w:rPr>
          <w:rFonts w:ascii="Times New Roman" w:hAnsi="Times New Roman"/>
          <w:color w:val="000000" w:themeColor="text1"/>
          <w:sz w:val="24"/>
          <w:szCs w:val="24"/>
        </w:rPr>
        <w:t xml:space="preserve"> úprava</w:t>
      </w:r>
      <w:r w:rsidRPr="00683994">
        <w:rPr>
          <w:rFonts w:ascii="Times New Roman" w:hAnsi="Times New Roman"/>
          <w:color w:val="000000" w:themeColor="text1"/>
          <w:sz w:val="24"/>
          <w:szCs w:val="24"/>
        </w:rPr>
        <w:t>, ktorou sa spresňuje vnútorný odkaz.</w:t>
      </w:r>
    </w:p>
    <w:p w:rsidR="00804599" w:rsidRPr="00683994" w:rsidRDefault="00804599" w:rsidP="00804599">
      <w:pPr>
        <w:spacing w:after="0" w:line="240" w:lineRule="auto"/>
        <w:jc w:val="both"/>
        <w:rPr>
          <w:rFonts w:ascii="Times New Roman" w:hAnsi="Times New Roman"/>
          <w:color w:val="000000" w:themeColor="text1"/>
          <w:sz w:val="24"/>
          <w:szCs w:val="24"/>
        </w:rPr>
      </w:pPr>
    </w:p>
    <w:p w:rsidR="00804599" w:rsidRPr="00683994"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683994">
        <w:rPr>
          <w:rFonts w:ascii="Times New Roman" w:hAnsi="Times New Roman"/>
          <w:color w:val="000000" w:themeColor="text1"/>
          <w:sz w:val="24"/>
          <w:szCs w:val="24"/>
        </w:rPr>
        <w:t>V 25b ods. 4 sa slová „až f, h) a i)“ nahrádzajú slovami „až d), f a g)“.</w:t>
      </w:r>
    </w:p>
    <w:p w:rsidR="00804599" w:rsidRPr="00683994" w:rsidRDefault="00804599" w:rsidP="00804599">
      <w:pPr>
        <w:spacing w:after="0" w:line="240" w:lineRule="auto"/>
        <w:jc w:val="both"/>
        <w:rPr>
          <w:rFonts w:ascii="Times New Roman" w:hAnsi="Times New Roman"/>
          <w:color w:val="000000" w:themeColor="text1"/>
          <w:sz w:val="24"/>
          <w:szCs w:val="24"/>
        </w:rPr>
      </w:pPr>
    </w:p>
    <w:p w:rsidR="00804599" w:rsidRPr="00683994" w:rsidRDefault="00804599" w:rsidP="00804599">
      <w:pPr>
        <w:spacing w:after="0" w:line="240" w:lineRule="auto"/>
        <w:ind w:left="2268"/>
        <w:jc w:val="both"/>
        <w:rPr>
          <w:rFonts w:ascii="Times New Roman" w:hAnsi="Times New Roman"/>
          <w:b/>
          <w:color w:val="000000" w:themeColor="text1"/>
          <w:sz w:val="24"/>
          <w:szCs w:val="24"/>
        </w:rPr>
      </w:pPr>
      <w:r w:rsidRPr="00683994">
        <w:rPr>
          <w:rFonts w:ascii="Times New Roman" w:hAnsi="Times New Roman"/>
          <w:b/>
          <w:color w:val="000000" w:themeColor="text1"/>
          <w:sz w:val="24"/>
          <w:szCs w:val="24"/>
        </w:rPr>
        <w:t>Odôvodnenie:</w:t>
      </w:r>
    </w:p>
    <w:p w:rsidR="00804599" w:rsidRDefault="00804599" w:rsidP="00804599">
      <w:pPr>
        <w:spacing w:after="0" w:line="240" w:lineRule="auto"/>
        <w:ind w:left="2268"/>
        <w:jc w:val="both"/>
        <w:rPr>
          <w:rFonts w:ascii="Times New Roman" w:hAnsi="Times New Roman"/>
          <w:color w:val="000000" w:themeColor="text1"/>
          <w:sz w:val="24"/>
          <w:szCs w:val="24"/>
        </w:rPr>
      </w:pPr>
      <w:r w:rsidRPr="00683994">
        <w:rPr>
          <w:rFonts w:ascii="Times New Roman" w:hAnsi="Times New Roman"/>
          <w:color w:val="000000" w:themeColor="text1"/>
          <w:sz w:val="24"/>
          <w:szCs w:val="24"/>
        </w:rPr>
        <w:t>Legislatívno-technická</w:t>
      </w:r>
      <w:r>
        <w:rPr>
          <w:rFonts w:ascii="Times New Roman" w:hAnsi="Times New Roman"/>
          <w:color w:val="000000" w:themeColor="text1"/>
          <w:sz w:val="24"/>
          <w:szCs w:val="24"/>
        </w:rPr>
        <w:t xml:space="preserve"> úprava</w:t>
      </w:r>
      <w:r w:rsidRPr="00683994">
        <w:rPr>
          <w:rFonts w:ascii="Times New Roman" w:hAnsi="Times New Roman"/>
          <w:color w:val="000000" w:themeColor="text1"/>
          <w:sz w:val="24"/>
          <w:szCs w:val="24"/>
        </w:rPr>
        <w:t>, ktorou sa spresňujú vnútorné odkazy.</w:t>
      </w:r>
    </w:p>
    <w:p w:rsidR="00804599"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6 sa vypúšťa písmeno c).</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851"/>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Doterajšie písmená d) a e) sa označujú ako písmen</w:t>
      </w:r>
      <w:r>
        <w:rPr>
          <w:rFonts w:ascii="Times New Roman" w:hAnsi="Times New Roman"/>
          <w:color w:val="000000" w:themeColor="text1"/>
          <w:sz w:val="24"/>
          <w:szCs w:val="24"/>
        </w:rPr>
        <w:t>á</w:t>
      </w:r>
      <w:r w:rsidRPr="0010727A">
        <w:rPr>
          <w:rFonts w:ascii="Times New Roman" w:hAnsi="Times New Roman"/>
          <w:color w:val="000000" w:themeColor="text1"/>
          <w:sz w:val="24"/>
          <w:szCs w:val="24"/>
        </w:rPr>
        <w:t xml:space="preserve"> c) a d).</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2268"/>
        <w:jc w:val="both"/>
        <w:rPr>
          <w:rFonts w:ascii="Times New Roman" w:hAnsi="Times New Roman"/>
          <w:b/>
          <w:color w:val="000000" w:themeColor="text1"/>
          <w:sz w:val="24"/>
          <w:szCs w:val="24"/>
        </w:rPr>
      </w:pPr>
      <w:r w:rsidRPr="0010727A">
        <w:rPr>
          <w:rFonts w:ascii="Times New Roman" w:hAnsi="Times New Roman"/>
          <w:b/>
          <w:color w:val="000000" w:themeColor="text1"/>
          <w:sz w:val="24"/>
          <w:szCs w:val="24"/>
        </w:rPr>
        <w:t>Odôvodnenie:</w:t>
      </w:r>
    </w:p>
    <w:p w:rsidR="00804599" w:rsidRPr="0010727A" w:rsidRDefault="00804599" w:rsidP="00804599">
      <w:pPr>
        <w:spacing w:after="0" w:line="240" w:lineRule="auto"/>
        <w:ind w:left="2268"/>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Navrhovanou úpravou sa vypúšťa povinnosť pre predajcu pohonných látok oznamovať colnému úradu dodávateľov pohonných látok (motorového benzínu a motorovej nafty), ktorá je podľa aplikačnej praxe nadbytočná, keďže preprava pohonných látok sa uskutočňuje prostredníctvom elektronického systému prepr</w:t>
      </w:r>
      <w:r>
        <w:rPr>
          <w:rFonts w:ascii="Times New Roman" w:hAnsi="Times New Roman"/>
          <w:color w:val="000000" w:themeColor="text1"/>
          <w:sz w:val="24"/>
          <w:szCs w:val="24"/>
        </w:rPr>
        <w:t>á</w:t>
      </w:r>
      <w:r w:rsidRPr="0010727A">
        <w:rPr>
          <w:rFonts w:ascii="Times New Roman" w:hAnsi="Times New Roman"/>
          <w:color w:val="000000" w:themeColor="text1"/>
          <w:sz w:val="24"/>
          <w:szCs w:val="24"/>
        </w:rPr>
        <w:t>v.</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14 písm. f) sa vypúšťa tretí bod.</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851"/>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Doterajší štvrtý bod sa označuje ako tretí bod.</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2268"/>
        <w:jc w:val="both"/>
        <w:rPr>
          <w:rFonts w:ascii="Times New Roman" w:hAnsi="Times New Roman"/>
          <w:b/>
          <w:color w:val="000000" w:themeColor="text1"/>
          <w:sz w:val="24"/>
          <w:szCs w:val="24"/>
        </w:rPr>
      </w:pPr>
      <w:r w:rsidRPr="0010727A">
        <w:rPr>
          <w:rFonts w:ascii="Times New Roman" w:hAnsi="Times New Roman"/>
          <w:b/>
          <w:color w:val="000000" w:themeColor="text1"/>
          <w:sz w:val="24"/>
          <w:szCs w:val="24"/>
        </w:rPr>
        <w:t>Odôvodnenie:</w:t>
      </w:r>
    </w:p>
    <w:p w:rsidR="00804599" w:rsidRPr="0010727A" w:rsidRDefault="00804599" w:rsidP="00804599">
      <w:pPr>
        <w:spacing w:after="0" w:line="240" w:lineRule="auto"/>
        <w:ind w:left="2268"/>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Legislatívno-technická</w:t>
      </w:r>
      <w:r>
        <w:rPr>
          <w:rFonts w:ascii="Times New Roman" w:hAnsi="Times New Roman"/>
          <w:color w:val="000000" w:themeColor="text1"/>
          <w:sz w:val="24"/>
          <w:szCs w:val="24"/>
        </w:rPr>
        <w:t xml:space="preserve"> úprava</w:t>
      </w:r>
      <w:r w:rsidRPr="0010727A">
        <w:rPr>
          <w:rFonts w:ascii="Times New Roman" w:hAnsi="Times New Roman"/>
          <w:color w:val="000000" w:themeColor="text1"/>
          <w:sz w:val="24"/>
          <w:szCs w:val="24"/>
        </w:rPr>
        <w:t xml:space="preserve"> súvisiaca so zrušením oznamovacej povinnosti distribútorom pohonných látok.</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 xml:space="preserve">V § 25b ods. 14 písm. f) </w:t>
      </w:r>
      <w:r>
        <w:rPr>
          <w:rFonts w:ascii="Times New Roman" w:hAnsi="Times New Roman"/>
          <w:color w:val="000000" w:themeColor="text1"/>
          <w:sz w:val="24"/>
          <w:szCs w:val="24"/>
        </w:rPr>
        <w:t>treťom</w:t>
      </w:r>
      <w:r w:rsidRPr="0010727A">
        <w:rPr>
          <w:rFonts w:ascii="Times New Roman" w:hAnsi="Times New Roman"/>
          <w:color w:val="000000" w:themeColor="text1"/>
          <w:sz w:val="24"/>
          <w:szCs w:val="24"/>
        </w:rPr>
        <w:t xml:space="preserve"> bode sa slová „písm. d)“ nahrádzajú slovami „písm. c)“.</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2268"/>
        <w:jc w:val="both"/>
        <w:rPr>
          <w:rFonts w:ascii="Times New Roman" w:hAnsi="Times New Roman"/>
          <w:b/>
          <w:color w:val="000000" w:themeColor="text1"/>
          <w:sz w:val="24"/>
          <w:szCs w:val="24"/>
        </w:rPr>
      </w:pPr>
      <w:r w:rsidRPr="0010727A">
        <w:rPr>
          <w:rFonts w:ascii="Times New Roman" w:hAnsi="Times New Roman"/>
          <w:b/>
          <w:color w:val="000000" w:themeColor="text1"/>
          <w:sz w:val="24"/>
          <w:szCs w:val="24"/>
        </w:rPr>
        <w:t>Odôvodnenie:</w:t>
      </w:r>
    </w:p>
    <w:p w:rsidR="00804599" w:rsidRPr="0010727A" w:rsidRDefault="00804599" w:rsidP="00804599">
      <w:pPr>
        <w:spacing w:after="0" w:line="240" w:lineRule="auto"/>
        <w:ind w:left="2268"/>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Legislatívno-technická</w:t>
      </w:r>
      <w:r>
        <w:rPr>
          <w:rFonts w:ascii="Times New Roman" w:hAnsi="Times New Roman"/>
          <w:color w:val="000000" w:themeColor="text1"/>
          <w:sz w:val="24"/>
          <w:szCs w:val="24"/>
        </w:rPr>
        <w:t xml:space="preserve"> úprava</w:t>
      </w:r>
      <w:r w:rsidRPr="0010727A">
        <w:rPr>
          <w:rFonts w:ascii="Times New Roman" w:hAnsi="Times New Roman"/>
          <w:color w:val="000000" w:themeColor="text1"/>
          <w:sz w:val="24"/>
          <w:szCs w:val="24"/>
        </w:rPr>
        <w:t xml:space="preserve"> súvisiaca so zrušením oznamovacej povinnosti distribútorom pohonných látok.</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15 písm. e) sa vypúšťa tretí bod.</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851"/>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Doterajší štvrtý bod sa označuje ako tretí bod.</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2268"/>
        <w:jc w:val="both"/>
        <w:rPr>
          <w:rFonts w:ascii="Times New Roman" w:hAnsi="Times New Roman"/>
          <w:b/>
          <w:color w:val="000000" w:themeColor="text1"/>
          <w:sz w:val="24"/>
          <w:szCs w:val="24"/>
        </w:rPr>
      </w:pPr>
      <w:r w:rsidRPr="0010727A">
        <w:rPr>
          <w:rFonts w:ascii="Times New Roman" w:hAnsi="Times New Roman"/>
          <w:b/>
          <w:color w:val="000000" w:themeColor="text1"/>
          <w:sz w:val="24"/>
          <w:szCs w:val="24"/>
        </w:rPr>
        <w:t>Odôvodnenie:</w:t>
      </w:r>
    </w:p>
    <w:p w:rsidR="00804599" w:rsidRPr="0010727A" w:rsidRDefault="00804599" w:rsidP="00804599">
      <w:pPr>
        <w:spacing w:after="0" w:line="240" w:lineRule="auto"/>
        <w:ind w:left="2268"/>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 xml:space="preserve">Legislatívno-technická </w:t>
      </w:r>
      <w:r>
        <w:rPr>
          <w:rFonts w:ascii="Times New Roman" w:hAnsi="Times New Roman"/>
          <w:color w:val="000000" w:themeColor="text1"/>
          <w:sz w:val="24"/>
          <w:szCs w:val="24"/>
        </w:rPr>
        <w:t xml:space="preserve">úprava </w:t>
      </w:r>
      <w:r w:rsidRPr="0010727A">
        <w:rPr>
          <w:rFonts w:ascii="Times New Roman" w:hAnsi="Times New Roman"/>
          <w:color w:val="000000" w:themeColor="text1"/>
          <w:sz w:val="24"/>
          <w:szCs w:val="24"/>
        </w:rPr>
        <w:t>súvisiaca so zrušením oznamovacej povinnosti predajcom pohonných látok.</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 xml:space="preserve">V § 25b ods. 15 písm. e) </w:t>
      </w:r>
      <w:r>
        <w:rPr>
          <w:rFonts w:ascii="Times New Roman" w:hAnsi="Times New Roman"/>
          <w:color w:val="000000" w:themeColor="text1"/>
          <w:sz w:val="24"/>
          <w:szCs w:val="24"/>
        </w:rPr>
        <w:t>treťom</w:t>
      </w:r>
      <w:r w:rsidRPr="0010727A">
        <w:rPr>
          <w:rFonts w:ascii="Times New Roman" w:hAnsi="Times New Roman"/>
          <w:color w:val="000000" w:themeColor="text1"/>
          <w:sz w:val="24"/>
          <w:szCs w:val="24"/>
        </w:rPr>
        <w:t xml:space="preserve"> bode sa slová „písm. </w:t>
      </w:r>
      <w:r>
        <w:rPr>
          <w:rFonts w:ascii="Times New Roman" w:hAnsi="Times New Roman"/>
          <w:color w:val="000000" w:themeColor="text1"/>
          <w:sz w:val="24"/>
          <w:szCs w:val="24"/>
        </w:rPr>
        <w:t>e</w:t>
      </w:r>
      <w:r w:rsidRPr="0010727A">
        <w:rPr>
          <w:rFonts w:ascii="Times New Roman" w:hAnsi="Times New Roman"/>
          <w:color w:val="000000" w:themeColor="text1"/>
          <w:sz w:val="24"/>
          <w:szCs w:val="24"/>
        </w:rPr>
        <w:t>)“ nahrádzajú slovami „písm. </w:t>
      </w:r>
      <w:r>
        <w:rPr>
          <w:rFonts w:ascii="Times New Roman" w:hAnsi="Times New Roman"/>
          <w:color w:val="000000" w:themeColor="text1"/>
          <w:sz w:val="24"/>
          <w:szCs w:val="24"/>
        </w:rPr>
        <w:t>d</w:t>
      </w:r>
      <w:r w:rsidRPr="0010727A">
        <w:rPr>
          <w:rFonts w:ascii="Times New Roman" w:hAnsi="Times New Roman"/>
          <w:color w:val="000000" w:themeColor="text1"/>
          <w:sz w:val="24"/>
          <w:szCs w:val="24"/>
        </w:rPr>
        <w:t>)“.</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2268"/>
        <w:jc w:val="both"/>
        <w:rPr>
          <w:rFonts w:ascii="Times New Roman" w:hAnsi="Times New Roman"/>
          <w:b/>
          <w:color w:val="000000" w:themeColor="text1"/>
          <w:sz w:val="24"/>
          <w:szCs w:val="24"/>
        </w:rPr>
      </w:pPr>
      <w:r w:rsidRPr="0010727A">
        <w:rPr>
          <w:rFonts w:ascii="Times New Roman" w:hAnsi="Times New Roman"/>
          <w:b/>
          <w:color w:val="000000" w:themeColor="text1"/>
          <w:sz w:val="24"/>
          <w:szCs w:val="24"/>
        </w:rPr>
        <w:t>Odôvodnenie:</w:t>
      </w:r>
    </w:p>
    <w:p w:rsidR="00804599" w:rsidRPr="0010727A" w:rsidRDefault="00804599" w:rsidP="00804599">
      <w:pPr>
        <w:spacing w:after="0" w:line="240" w:lineRule="auto"/>
        <w:ind w:left="2268"/>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lastRenderedPageBreak/>
        <w:t>Legislatívno-technická</w:t>
      </w:r>
      <w:r>
        <w:rPr>
          <w:rFonts w:ascii="Times New Roman" w:hAnsi="Times New Roman"/>
          <w:color w:val="000000" w:themeColor="text1"/>
          <w:sz w:val="24"/>
          <w:szCs w:val="24"/>
        </w:rPr>
        <w:t xml:space="preserve"> úprava</w:t>
      </w:r>
      <w:r w:rsidRPr="0010727A">
        <w:rPr>
          <w:rFonts w:ascii="Times New Roman" w:hAnsi="Times New Roman"/>
          <w:color w:val="000000" w:themeColor="text1"/>
          <w:sz w:val="24"/>
          <w:szCs w:val="24"/>
        </w:rPr>
        <w:t xml:space="preserve"> súvisiaca so zrušením oznamovacej povinnosti predajcom pohonných látok.</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16 sa vypúšťa písmeno c).</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firstLine="851"/>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Doterajšie písmeno d) sa označuje ako písmeno c).</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2268"/>
        <w:jc w:val="both"/>
        <w:rPr>
          <w:rFonts w:ascii="Times New Roman" w:hAnsi="Times New Roman"/>
          <w:b/>
          <w:color w:val="000000" w:themeColor="text1"/>
          <w:sz w:val="24"/>
          <w:szCs w:val="24"/>
        </w:rPr>
      </w:pPr>
      <w:r w:rsidRPr="0010727A">
        <w:rPr>
          <w:rFonts w:ascii="Times New Roman" w:hAnsi="Times New Roman"/>
          <w:b/>
          <w:color w:val="000000" w:themeColor="text1"/>
          <w:sz w:val="24"/>
          <w:szCs w:val="24"/>
        </w:rPr>
        <w:t>Odôvodnenie:</w:t>
      </w:r>
    </w:p>
    <w:p w:rsidR="00804599" w:rsidRPr="0010727A" w:rsidRDefault="00804599" w:rsidP="00804599">
      <w:pPr>
        <w:spacing w:after="0" w:line="240" w:lineRule="auto"/>
        <w:ind w:left="2268"/>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Navrhovanou úpravou sa vypúšťa povinnosť pre spotrebiteľa pohonných látok oznamovať colnému úradu číslo povolenia distribútora pohonných</w:t>
      </w:r>
      <w:r>
        <w:rPr>
          <w:rFonts w:ascii="Times New Roman" w:hAnsi="Times New Roman"/>
          <w:color w:val="000000" w:themeColor="text1"/>
          <w:sz w:val="24"/>
          <w:szCs w:val="24"/>
        </w:rPr>
        <w:t xml:space="preserve"> látok</w:t>
      </w:r>
      <w:r w:rsidRPr="0010727A">
        <w:rPr>
          <w:rFonts w:ascii="Times New Roman" w:hAnsi="Times New Roman"/>
          <w:color w:val="000000" w:themeColor="text1"/>
          <w:sz w:val="24"/>
          <w:szCs w:val="24"/>
        </w:rPr>
        <w:t>, ktorá je podľa aplikačnej praxe nadbytočná, keďže preprava pohonných látok sa uskutočňuje prostredníctvom elektronického systému prepr</w:t>
      </w:r>
      <w:r>
        <w:rPr>
          <w:rFonts w:ascii="Times New Roman" w:hAnsi="Times New Roman"/>
          <w:color w:val="000000" w:themeColor="text1"/>
          <w:sz w:val="24"/>
          <w:szCs w:val="24"/>
        </w:rPr>
        <w:t>á</w:t>
      </w:r>
      <w:r w:rsidRPr="0010727A">
        <w:rPr>
          <w:rFonts w:ascii="Times New Roman" w:hAnsi="Times New Roman"/>
          <w:color w:val="000000" w:themeColor="text1"/>
          <w:sz w:val="24"/>
          <w:szCs w:val="24"/>
        </w:rPr>
        <w:t>v.</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pStyle w:val="Odsekzoznamu"/>
        <w:numPr>
          <w:ilvl w:val="0"/>
          <w:numId w:val="3"/>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18 písm. d) sa slová „až d)“ nahrádzajú slovami „a c)“.</w:t>
      </w:r>
    </w:p>
    <w:p w:rsidR="00804599" w:rsidRPr="0010727A" w:rsidRDefault="00804599" w:rsidP="00804599">
      <w:pPr>
        <w:spacing w:after="0" w:line="240" w:lineRule="auto"/>
        <w:jc w:val="both"/>
        <w:rPr>
          <w:rFonts w:ascii="Times New Roman" w:hAnsi="Times New Roman"/>
          <w:color w:val="000000" w:themeColor="text1"/>
          <w:sz w:val="24"/>
          <w:szCs w:val="24"/>
        </w:rPr>
      </w:pPr>
    </w:p>
    <w:p w:rsidR="00804599" w:rsidRPr="0010727A" w:rsidRDefault="00804599" w:rsidP="00804599">
      <w:pPr>
        <w:spacing w:after="0" w:line="240" w:lineRule="auto"/>
        <w:ind w:left="2268"/>
        <w:jc w:val="both"/>
        <w:rPr>
          <w:rFonts w:ascii="Times New Roman" w:hAnsi="Times New Roman"/>
          <w:b/>
          <w:color w:val="000000" w:themeColor="text1"/>
          <w:sz w:val="24"/>
          <w:szCs w:val="24"/>
        </w:rPr>
      </w:pPr>
      <w:r w:rsidRPr="0010727A">
        <w:rPr>
          <w:rFonts w:ascii="Times New Roman" w:hAnsi="Times New Roman"/>
          <w:b/>
          <w:color w:val="000000" w:themeColor="text1"/>
          <w:sz w:val="24"/>
          <w:szCs w:val="24"/>
        </w:rPr>
        <w:t>Odôvodnenie:</w:t>
      </w:r>
    </w:p>
    <w:p w:rsidR="00804599" w:rsidRDefault="00804599" w:rsidP="00804599">
      <w:pPr>
        <w:spacing w:after="0" w:line="240" w:lineRule="auto"/>
        <w:ind w:left="2268"/>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Legislatívno-technická</w:t>
      </w:r>
      <w:r>
        <w:rPr>
          <w:rFonts w:ascii="Times New Roman" w:hAnsi="Times New Roman"/>
          <w:color w:val="000000" w:themeColor="text1"/>
          <w:sz w:val="24"/>
          <w:szCs w:val="24"/>
        </w:rPr>
        <w:t xml:space="preserve"> úprava</w:t>
      </w:r>
      <w:r w:rsidRPr="0010727A">
        <w:rPr>
          <w:rFonts w:ascii="Times New Roman" w:hAnsi="Times New Roman"/>
          <w:color w:val="000000" w:themeColor="text1"/>
          <w:sz w:val="24"/>
          <w:szCs w:val="24"/>
        </w:rPr>
        <w:t xml:space="preserve"> súvisiaca so zrušením oznamovacej povinnosti spotrebiteľo</w:t>
      </w:r>
      <w:r>
        <w:rPr>
          <w:rFonts w:ascii="Times New Roman" w:hAnsi="Times New Roman"/>
          <w:color w:val="000000" w:themeColor="text1"/>
          <w:sz w:val="24"/>
          <w:szCs w:val="24"/>
        </w:rPr>
        <w:t>m</w:t>
      </w:r>
      <w:r w:rsidRPr="0010727A">
        <w:rPr>
          <w:rFonts w:ascii="Times New Roman" w:hAnsi="Times New Roman"/>
          <w:color w:val="000000" w:themeColor="text1"/>
          <w:sz w:val="24"/>
          <w:szCs w:val="24"/>
        </w:rPr>
        <w:t xml:space="preserve"> pohonných látok.“.</w:t>
      </w:r>
    </w:p>
    <w:p w:rsidR="00804599" w:rsidRDefault="00804599" w:rsidP="00804599">
      <w:pPr>
        <w:spacing w:after="0" w:line="240" w:lineRule="auto"/>
        <w:ind w:left="2268"/>
        <w:jc w:val="both"/>
        <w:rPr>
          <w:rFonts w:ascii="Times New Roman" w:hAnsi="Times New Roman"/>
          <w:color w:val="000000" w:themeColor="text1"/>
          <w:sz w:val="24"/>
          <w:szCs w:val="24"/>
        </w:rPr>
      </w:pPr>
    </w:p>
    <w:p w:rsidR="00804599" w:rsidRDefault="00804599" w:rsidP="00804599">
      <w:pPr>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 V § 43 ods. 4 sa slová „§ 25b ods. 3 písm. </w:t>
      </w:r>
      <w:r w:rsidRPr="000B4CB8">
        <w:rPr>
          <w:rFonts w:ascii="Times New Roman" w:hAnsi="Times New Roman"/>
          <w:color w:val="000000" w:themeColor="text1"/>
          <w:sz w:val="24"/>
          <w:szCs w:val="24"/>
        </w:rPr>
        <w:t>d)</w:t>
      </w:r>
      <w:r w:rsidRPr="000B4CB8">
        <w:t xml:space="preserve"> </w:t>
      </w:r>
      <w:r w:rsidRPr="000B4CB8">
        <w:rPr>
          <w:rFonts w:ascii="Times New Roman" w:hAnsi="Times New Roman"/>
          <w:color w:val="000000" w:themeColor="text1"/>
          <w:sz w:val="24"/>
          <w:szCs w:val="24"/>
        </w:rPr>
        <w:t>a ods. 6 písm. e)</w:t>
      </w:r>
      <w:r>
        <w:rPr>
          <w:rFonts w:ascii="Times New Roman" w:hAnsi="Times New Roman"/>
          <w:color w:val="000000" w:themeColor="text1"/>
          <w:sz w:val="24"/>
          <w:szCs w:val="24"/>
        </w:rPr>
        <w:t>“ nahrádzajú slovami „§ 25b ods. 3 písm. </w:t>
      </w:r>
      <w:r w:rsidRPr="000B4CB8">
        <w:rPr>
          <w:rFonts w:ascii="Times New Roman" w:hAnsi="Times New Roman"/>
          <w:color w:val="000000" w:themeColor="text1"/>
          <w:sz w:val="24"/>
          <w:szCs w:val="24"/>
        </w:rPr>
        <w:t>c)</w:t>
      </w:r>
      <w:r w:rsidRPr="000B4CB8">
        <w:t xml:space="preserve"> </w:t>
      </w:r>
      <w:r w:rsidRPr="000B4CB8">
        <w:rPr>
          <w:rFonts w:ascii="Times New Roman" w:hAnsi="Times New Roman"/>
          <w:color w:val="000000" w:themeColor="text1"/>
          <w:sz w:val="24"/>
          <w:szCs w:val="24"/>
        </w:rPr>
        <w:t>a ods. 6 písm. d)</w:t>
      </w:r>
      <w:r>
        <w:rPr>
          <w:rFonts w:ascii="Times New Roman" w:hAnsi="Times New Roman"/>
          <w:color w:val="000000" w:themeColor="text1"/>
          <w:sz w:val="24"/>
          <w:szCs w:val="24"/>
        </w:rPr>
        <w:t>“.</w:t>
      </w:r>
    </w:p>
    <w:p w:rsidR="00804599" w:rsidRDefault="00804599" w:rsidP="00804599">
      <w:pPr>
        <w:spacing w:after="0" w:line="240" w:lineRule="auto"/>
        <w:ind w:left="851" w:hanging="425"/>
        <w:jc w:val="both"/>
        <w:rPr>
          <w:rFonts w:ascii="Times New Roman" w:hAnsi="Times New Roman"/>
          <w:color w:val="000000" w:themeColor="text1"/>
          <w:sz w:val="24"/>
          <w:szCs w:val="24"/>
        </w:rPr>
      </w:pPr>
    </w:p>
    <w:p w:rsidR="00804599" w:rsidRPr="00D20813" w:rsidRDefault="00804599" w:rsidP="00804599">
      <w:pPr>
        <w:spacing w:after="0" w:line="240" w:lineRule="auto"/>
        <w:ind w:left="1559" w:firstLine="565"/>
        <w:jc w:val="both"/>
        <w:rPr>
          <w:rFonts w:ascii="Times New Roman" w:hAnsi="Times New Roman"/>
          <w:b/>
          <w:color w:val="000000" w:themeColor="text1"/>
          <w:sz w:val="24"/>
          <w:szCs w:val="24"/>
        </w:rPr>
      </w:pPr>
      <w:r w:rsidRPr="00D20813">
        <w:rPr>
          <w:rFonts w:ascii="Times New Roman" w:hAnsi="Times New Roman"/>
          <w:b/>
          <w:color w:val="000000" w:themeColor="text1"/>
          <w:sz w:val="24"/>
          <w:szCs w:val="24"/>
        </w:rPr>
        <w:t>Odôvodnenie:</w:t>
      </w:r>
    </w:p>
    <w:p w:rsidR="00804599" w:rsidRPr="00D20813" w:rsidRDefault="00804599" w:rsidP="00804599">
      <w:pPr>
        <w:spacing w:after="0" w:line="240" w:lineRule="auto"/>
        <w:ind w:left="2124"/>
        <w:jc w:val="both"/>
        <w:rPr>
          <w:rFonts w:ascii="Times New Roman" w:hAnsi="Times New Roman"/>
          <w:color w:val="000000" w:themeColor="text1"/>
          <w:sz w:val="24"/>
          <w:szCs w:val="24"/>
        </w:rPr>
      </w:pPr>
      <w:r w:rsidRPr="00D20813">
        <w:rPr>
          <w:rFonts w:ascii="Times New Roman" w:hAnsi="Times New Roman"/>
          <w:color w:val="000000" w:themeColor="text1"/>
          <w:sz w:val="24"/>
          <w:szCs w:val="24"/>
        </w:rPr>
        <w:t>Legislatívno-technická úprava súvisiaca</w:t>
      </w:r>
      <w:r>
        <w:rPr>
          <w:rFonts w:ascii="Times New Roman" w:hAnsi="Times New Roman"/>
          <w:color w:val="000000" w:themeColor="text1"/>
          <w:sz w:val="24"/>
          <w:szCs w:val="24"/>
        </w:rPr>
        <w:t xml:space="preserve"> s navrhovanou úpravou v čl. II bode 4 a 7.</w:t>
      </w:r>
    </w:p>
    <w:p w:rsidR="00804599" w:rsidRDefault="00804599" w:rsidP="00804599">
      <w:pPr>
        <w:autoSpaceDE w:val="0"/>
        <w:autoSpaceDN w:val="0"/>
        <w:adjustRightInd w:val="0"/>
        <w:spacing w:after="0" w:line="240" w:lineRule="auto"/>
        <w:jc w:val="both"/>
        <w:rPr>
          <w:rFonts w:ascii="Times New Roman" w:hAnsi="Times New Roman"/>
          <w:bCs/>
          <w:color w:val="000000" w:themeColor="text1"/>
          <w:sz w:val="24"/>
          <w:szCs w:val="24"/>
        </w:rPr>
      </w:pPr>
    </w:p>
    <w:p w:rsidR="00804599" w:rsidRPr="0010727A" w:rsidRDefault="00804599" w:rsidP="00804599">
      <w:pPr>
        <w:shd w:val="clear" w:color="auto" w:fill="FFFFFF"/>
        <w:autoSpaceDE w:val="0"/>
        <w:autoSpaceDN w:val="0"/>
        <w:adjustRightInd w:val="0"/>
        <w:spacing w:after="0" w:line="240" w:lineRule="auto"/>
        <w:ind w:left="426"/>
        <w:jc w:val="both"/>
        <w:rPr>
          <w:rFonts w:ascii="Times New Roman" w:hAnsi="Times New Roman"/>
          <w:bCs/>
          <w:color w:val="000000" w:themeColor="text1"/>
          <w:sz w:val="24"/>
          <w:szCs w:val="24"/>
        </w:rPr>
      </w:pPr>
      <w:r w:rsidRPr="00537967">
        <w:rPr>
          <w:rFonts w:ascii="Times New Roman" w:hAnsi="Times New Roman"/>
          <w:bCs/>
          <w:color w:val="000000" w:themeColor="text1"/>
          <w:sz w:val="24"/>
          <w:szCs w:val="24"/>
        </w:rPr>
        <w:t>Navrhované úpravy v čl. II bodoch 4 až 14 nadobudnú účinnosť 1. júla 2025, čo sa primerane premietne do ustanovenia o účinnosti v čistopise schváleného zákona.</w:t>
      </w:r>
    </w:p>
    <w:p w:rsidR="00804599" w:rsidRPr="009C177C" w:rsidRDefault="00804599" w:rsidP="00804599">
      <w:pPr>
        <w:autoSpaceDE w:val="0"/>
        <w:autoSpaceDN w:val="0"/>
        <w:adjustRightInd w:val="0"/>
        <w:spacing w:after="0" w:line="240" w:lineRule="auto"/>
        <w:jc w:val="both"/>
        <w:rPr>
          <w:rFonts w:ascii="Times New Roman" w:hAnsi="Times New Roman"/>
          <w:bCs/>
          <w:color w:val="000000" w:themeColor="text1"/>
          <w:sz w:val="24"/>
          <w:szCs w:val="24"/>
        </w:rPr>
      </w:pPr>
    </w:p>
    <w:p w:rsidR="00804599" w:rsidRPr="00557A58" w:rsidRDefault="00804599" w:rsidP="00804599">
      <w:pPr>
        <w:numPr>
          <w:ilvl w:val="0"/>
          <w:numId w:val="9"/>
        </w:numPr>
        <w:shd w:val="clear" w:color="auto" w:fill="FFFFFF"/>
        <w:autoSpaceDE w:val="0"/>
        <w:autoSpaceDN w:val="0"/>
        <w:adjustRightInd w:val="0"/>
        <w:spacing w:after="0" w:line="240" w:lineRule="auto"/>
        <w:ind w:left="426" w:hanging="426"/>
        <w:jc w:val="both"/>
        <w:rPr>
          <w:rFonts w:ascii="Times New Roman" w:hAnsi="Times New Roman"/>
          <w:bCs/>
          <w:color w:val="000000" w:themeColor="text1"/>
          <w:sz w:val="24"/>
          <w:szCs w:val="24"/>
        </w:rPr>
      </w:pPr>
      <w:r w:rsidRPr="001E2EB2">
        <w:rPr>
          <w:rFonts w:ascii="Times New Roman" w:hAnsi="Times New Roman"/>
          <w:b/>
          <w:bCs/>
          <w:color w:val="000000" w:themeColor="text1"/>
          <w:sz w:val="24"/>
          <w:szCs w:val="24"/>
        </w:rPr>
        <w:t>Za čl. II</w:t>
      </w:r>
      <w:r w:rsidRPr="00557A58">
        <w:rPr>
          <w:rFonts w:ascii="Times New Roman" w:hAnsi="Times New Roman"/>
          <w:bCs/>
          <w:color w:val="000000" w:themeColor="text1"/>
          <w:sz w:val="24"/>
          <w:szCs w:val="24"/>
        </w:rPr>
        <w:t xml:space="preserve"> sa vklad</w:t>
      </w:r>
      <w:r>
        <w:rPr>
          <w:rFonts w:ascii="Times New Roman" w:hAnsi="Times New Roman"/>
          <w:bCs/>
          <w:color w:val="000000" w:themeColor="text1"/>
          <w:sz w:val="24"/>
          <w:szCs w:val="24"/>
        </w:rPr>
        <w:t>ajú</w:t>
      </w:r>
      <w:r w:rsidRPr="00557A58">
        <w:rPr>
          <w:rFonts w:ascii="Times New Roman" w:hAnsi="Times New Roman"/>
          <w:bCs/>
          <w:color w:val="000000" w:themeColor="text1"/>
          <w:sz w:val="24"/>
          <w:szCs w:val="24"/>
        </w:rPr>
        <w:t xml:space="preserve"> nov</w:t>
      </w:r>
      <w:r>
        <w:rPr>
          <w:rFonts w:ascii="Times New Roman" w:hAnsi="Times New Roman"/>
          <w:bCs/>
          <w:color w:val="000000" w:themeColor="text1"/>
          <w:sz w:val="24"/>
          <w:szCs w:val="24"/>
        </w:rPr>
        <w:t>é</w:t>
      </w:r>
      <w:r w:rsidRPr="00557A58">
        <w:rPr>
          <w:rFonts w:ascii="Times New Roman" w:hAnsi="Times New Roman"/>
          <w:bCs/>
          <w:color w:val="000000" w:themeColor="text1"/>
          <w:sz w:val="24"/>
          <w:szCs w:val="24"/>
        </w:rPr>
        <w:t xml:space="preserve"> čl. III</w:t>
      </w:r>
      <w:r>
        <w:rPr>
          <w:rFonts w:ascii="Times New Roman" w:hAnsi="Times New Roman"/>
          <w:bCs/>
          <w:color w:val="000000" w:themeColor="text1"/>
          <w:sz w:val="24"/>
          <w:szCs w:val="24"/>
        </w:rPr>
        <w:t xml:space="preserve"> a IV</w:t>
      </w:r>
      <w:r w:rsidRPr="00557A58">
        <w:rPr>
          <w:rFonts w:ascii="Times New Roman" w:hAnsi="Times New Roman"/>
          <w:bCs/>
          <w:color w:val="000000" w:themeColor="text1"/>
          <w:sz w:val="24"/>
          <w:szCs w:val="24"/>
        </w:rPr>
        <w:t>, ktor</w:t>
      </w:r>
      <w:r>
        <w:rPr>
          <w:rFonts w:ascii="Times New Roman" w:hAnsi="Times New Roman"/>
          <w:bCs/>
          <w:color w:val="000000" w:themeColor="text1"/>
          <w:sz w:val="24"/>
          <w:szCs w:val="24"/>
        </w:rPr>
        <w:t>é</w:t>
      </w:r>
      <w:r w:rsidRPr="00557A58">
        <w:rPr>
          <w:rFonts w:ascii="Times New Roman" w:hAnsi="Times New Roman"/>
          <w:bCs/>
          <w:color w:val="000000" w:themeColor="text1"/>
          <w:sz w:val="24"/>
          <w:szCs w:val="24"/>
        </w:rPr>
        <w:t xml:space="preserve"> zn</w:t>
      </w:r>
      <w:r>
        <w:rPr>
          <w:rFonts w:ascii="Times New Roman" w:hAnsi="Times New Roman"/>
          <w:bCs/>
          <w:color w:val="000000" w:themeColor="text1"/>
          <w:sz w:val="24"/>
          <w:szCs w:val="24"/>
        </w:rPr>
        <w:t>ejú</w:t>
      </w:r>
      <w:r w:rsidRPr="00557A58">
        <w:rPr>
          <w:rFonts w:ascii="Times New Roman" w:hAnsi="Times New Roman"/>
          <w:bCs/>
          <w:color w:val="000000" w:themeColor="text1"/>
          <w:sz w:val="24"/>
          <w:szCs w:val="24"/>
        </w:rPr>
        <w:t>:</w:t>
      </w:r>
    </w:p>
    <w:p w:rsidR="00804599" w:rsidRPr="00557A58" w:rsidRDefault="00804599" w:rsidP="00804599">
      <w:pPr>
        <w:autoSpaceDE w:val="0"/>
        <w:autoSpaceDN w:val="0"/>
        <w:adjustRightInd w:val="0"/>
        <w:spacing w:after="0" w:line="240" w:lineRule="auto"/>
        <w:jc w:val="both"/>
        <w:rPr>
          <w:rFonts w:ascii="Times New Roman" w:hAnsi="Times New Roman"/>
          <w:bCs/>
          <w:color w:val="000000" w:themeColor="text1"/>
          <w:sz w:val="24"/>
          <w:szCs w:val="24"/>
        </w:rPr>
      </w:pPr>
    </w:p>
    <w:p w:rsidR="00804599" w:rsidRPr="00514AC4" w:rsidRDefault="00804599" w:rsidP="00804599">
      <w:pPr>
        <w:autoSpaceDE w:val="0"/>
        <w:autoSpaceDN w:val="0"/>
        <w:adjustRightInd w:val="0"/>
        <w:spacing w:after="0" w:line="240" w:lineRule="auto"/>
        <w:jc w:val="center"/>
        <w:rPr>
          <w:rFonts w:ascii="Times New Roman" w:hAnsi="Times New Roman"/>
          <w:bCs/>
          <w:color w:val="000000" w:themeColor="text1"/>
          <w:sz w:val="24"/>
          <w:szCs w:val="24"/>
        </w:rPr>
      </w:pPr>
      <w:r w:rsidRPr="00557A58">
        <w:rPr>
          <w:rFonts w:ascii="Times New Roman" w:hAnsi="Times New Roman"/>
          <w:bCs/>
          <w:color w:val="000000" w:themeColor="text1"/>
          <w:sz w:val="24"/>
          <w:szCs w:val="24"/>
        </w:rPr>
        <w:t>„Čl. III</w:t>
      </w:r>
    </w:p>
    <w:p w:rsidR="00804599" w:rsidRDefault="00804599" w:rsidP="00804599">
      <w:pPr>
        <w:autoSpaceDE w:val="0"/>
        <w:autoSpaceDN w:val="0"/>
        <w:adjustRightInd w:val="0"/>
        <w:spacing w:after="0" w:line="240" w:lineRule="auto"/>
        <w:jc w:val="both"/>
        <w:rPr>
          <w:rFonts w:ascii="Times New Roman" w:hAnsi="Times New Roman"/>
          <w:bCs/>
          <w:color w:val="000000" w:themeColor="text1"/>
          <w:sz w:val="24"/>
          <w:szCs w:val="24"/>
        </w:rPr>
      </w:pPr>
    </w:p>
    <w:p w:rsidR="00804599" w:rsidRDefault="00804599" w:rsidP="00804599">
      <w:pPr>
        <w:spacing w:after="0" w:line="240" w:lineRule="auto"/>
        <w:contextualSpacing/>
        <w:jc w:val="both"/>
        <w:rPr>
          <w:rFonts w:ascii="Times New Roman" w:hAnsi="Times New Roman"/>
          <w:bCs/>
          <w:color w:val="000000" w:themeColor="text1"/>
          <w:sz w:val="24"/>
          <w:szCs w:val="24"/>
        </w:rPr>
      </w:pPr>
      <w:r w:rsidRPr="00CD5EB5">
        <w:rPr>
          <w:rFonts w:ascii="Times New Roman" w:hAnsi="Times New Roman"/>
          <w:bCs/>
          <w:color w:val="000000" w:themeColor="text1"/>
          <w:sz w:val="24"/>
          <w:szCs w:val="24"/>
        </w:rPr>
        <w:t xml:space="preserve">Zákon č. </w:t>
      </w:r>
      <w:hyperlink r:id="rId7" w:tooltip="Odkaz na predpis alebo ustanovenie" w:history="1">
        <w:r w:rsidRPr="00CD5EB5">
          <w:rPr>
            <w:rFonts w:ascii="Times New Roman" w:hAnsi="Times New Roman"/>
            <w:bCs/>
            <w:color w:val="000000" w:themeColor="text1"/>
            <w:sz w:val="24"/>
            <w:szCs w:val="24"/>
          </w:rPr>
          <w:t>106/2004 Z. z.</w:t>
        </w:r>
      </w:hyperlink>
      <w:r w:rsidRPr="00CD5EB5">
        <w:rPr>
          <w:rFonts w:ascii="Times New Roman" w:hAnsi="Times New Roman"/>
          <w:bCs/>
          <w:color w:val="000000" w:themeColor="text1"/>
          <w:sz w:val="24"/>
          <w:szCs w:val="24"/>
        </w:rPr>
        <w:t xml:space="preserve"> o spotrebnej dani z tabakových výrobkov v znení zákona č. 556/2004 Z. z., zákona č. 631/2004 Z. z., zákona č. 533/2005 Z. z., zákona č. 610/2005 Z. z., zákona č.</w:t>
      </w:r>
      <w:r>
        <w:rPr>
          <w:rFonts w:ascii="Times New Roman" w:hAnsi="Times New Roman"/>
          <w:bCs/>
          <w:color w:val="000000" w:themeColor="text1"/>
          <w:sz w:val="24"/>
          <w:szCs w:val="24"/>
        </w:rPr>
        <w:t> </w:t>
      </w:r>
      <w:r w:rsidRPr="00CD5EB5">
        <w:rPr>
          <w:rFonts w:ascii="Times New Roman" w:hAnsi="Times New Roman"/>
          <w:bCs/>
          <w:color w:val="000000" w:themeColor="text1"/>
          <w:sz w:val="24"/>
          <w:szCs w:val="24"/>
        </w:rPr>
        <w:t>547/2007 Z. z., zákona č. 378/2008 Z. z., zákona č. 465/2008 Z. z., zákona č. 305/2009 Z. z., zákona č. 477/2009 Z. z., zákona č. 491/2010 Z. z., zákona č. 546/2011 Z. z., zákona č.</w:t>
      </w:r>
      <w:r>
        <w:rPr>
          <w:rFonts w:ascii="Times New Roman" w:hAnsi="Times New Roman"/>
          <w:bCs/>
          <w:color w:val="000000" w:themeColor="text1"/>
          <w:sz w:val="24"/>
          <w:szCs w:val="24"/>
        </w:rPr>
        <w:t> </w:t>
      </w:r>
      <w:r w:rsidRPr="00CD5EB5">
        <w:rPr>
          <w:rFonts w:ascii="Times New Roman" w:hAnsi="Times New Roman"/>
          <w:bCs/>
          <w:color w:val="000000" w:themeColor="text1"/>
          <w:sz w:val="24"/>
          <w:szCs w:val="24"/>
        </w:rPr>
        <w:t>547/2011 Z. z., zákona č. 288/2012 Z. z., zákona č. 381/2013 Z. z., zákona č. 218/2014</w:t>
      </w:r>
      <w:r>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Z. z., zákona č. 323/2014 Z. z., zákona č. 54/2015 Z. z., zákona č. 130/2015 Z. z., zákona č. 241/2015 Z. z., zákona č. 360/2015 Z. z., zákona č. 296/2016 Z. z., zákona č. 269/2017 Z. z., zákona č.</w:t>
      </w:r>
      <w:r>
        <w:rPr>
          <w:rFonts w:ascii="Times New Roman" w:hAnsi="Times New Roman"/>
          <w:bCs/>
          <w:color w:val="000000" w:themeColor="text1"/>
          <w:sz w:val="24"/>
          <w:szCs w:val="24"/>
        </w:rPr>
        <w:t> </w:t>
      </w:r>
      <w:r w:rsidRPr="00CD5EB5">
        <w:rPr>
          <w:rFonts w:ascii="Times New Roman" w:hAnsi="Times New Roman"/>
          <w:bCs/>
          <w:color w:val="000000" w:themeColor="text1"/>
          <w:sz w:val="24"/>
          <w:szCs w:val="24"/>
        </w:rPr>
        <w:t>92/2019 Z. z., zákona č. 221/2019 Z. z., zákona č. 198/2020 Z. z., zákona č. 390/2020 Z. z., zákona č. 186/2021 Z. z.</w:t>
      </w:r>
      <w:r>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zákona č. 408/2021 Z. z.</w:t>
      </w:r>
      <w:r>
        <w:rPr>
          <w:rFonts w:ascii="Times New Roman" w:hAnsi="Times New Roman"/>
          <w:bCs/>
          <w:color w:val="000000" w:themeColor="text1"/>
          <w:sz w:val="24"/>
          <w:szCs w:val="24"/>
        </w:rPr>
        <w:t>,</w:t>
      </w:r>
      <w:r w:rsidRPr="00CD5EB5">
        <w:rPr>
          <w:rFonts w:ascii="Times New Roman" w:hAnsi="Times New Roman"/>
          <w:bCs/>
          <w:color w:val="000000" w:themeColor="text1"/>
          <w:sz w:val="24"/>
          <w:szCs w:val="24"/>
        </w:rPr>
        <w:t xml:space="preserve"> zákona č. </w:t>
      </w:r>
      <w:r>
        <w:rPr>
          <w:rFonts w:ascii="Times New Roman" w:hAnsi="Times New Roman"/>
          <w:bCs/>
          <w:color w:val="000000" w:themeColor="text1"/>
          <w:sz w:val="24"/>
          <w:szCs w:val="24"/>
        </w:rPr>
        <w:t>530</w:t>
      </w:r>
      <w:r w:rsidRPr="00CD5EB5">
        <w:rPr>
          <w:rFonts w:ascii="Times New Roman" w:hAnsi="Times New Roman"/>
          <w:bCs/>
          <w:color w:val="000000" w:themeColor="text1"/>
          <w:sz w:val="24"/>
          <w:szCs w:val="24"/>
        </w:rPr>
        <w:t>/202</w:t>
      </w:r>
      <w:r>
        <w:rPr>
          <w:rFonts w:ascii="Times New Roman" w:hAnsi="Times New Roman"/>
          <w:bCs/>
          <w:color w:val="000000" w:themeColor="text1"/>
          <w:sz w:val="24"/>
          <w:szCs w:val="24"/>
        </w:rPr>
        <w:t>3 Z. z.,</w:t>
      </w:r>
      <w:r w:rsidRPr="007D7534">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 xml:space="preserve">zákona č. </w:t>
      </w:r>
      <w:r>
        <w:rPr>
          <w:rFonts w:ascii="Times New Roman" w:hAnsi="Times New Roman"/>
          <w:bCs/>
          <w:color w:val="000000" w:themeColor="text1"/>
          <w:sz w:val="24"/>
          <w:szCs w:val="24"/>
        </w:rPr>
        <w:t>43</w:t>
      </w:r>
      <w:r w:rsidRPr="00CD5EB5">
        <w:rPr>
          <w:rFonts w:ascii="Times New Roman" w:hAnsi="Times New Roman"/>
          <w:bCs/>
          <w:color w:val="000000" w:themeColor="text1"/>
          <w:sz w:val="24"/>
          <w:szCs w:val="24"/>
        </w:rPr>
        <w:t>/202</w:t>
      </w:r>
      <w:r>
        <w:rPr>
          <w:rFonts w:ascii="Times New Roman" w:hAnsi="Times New Roman"/>
          <w:bCs/>
          <w:color w:val="000000" w:themeColor="text1"/>
          <w:sz w:val="24"/>
          <w:szCs w:val="24"/>
        </w:rPr>
        <w:t>4 Z. z.,</w:t>
      </w:r>
      <w:r w:rsidRPr="007D7534">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 xml:space="preserve">zákona č. </w:t>
      </w:r>
      <w:r>
        <w:rPr>
          <w:rFonts w:ascii="Times New Roman" w:hAnsi="Times New Roman"/>
          <w:bCs/>
          <w:color w:val="000000" w:themeColor="text1"/>
          <w:sz w:val="24"/>
          <w:szCs w:val="24"/>
        </w:rPr>
        <w:t>102</w:t>
      </w:r>
      <w:r w:rsidRPr="00CD5EB5">
        <w:rPr>
          <w:rFonts w:ascii="Times New Roman" w:hAnsi="Times New Roman"/>
          <w:bCs/>
          <w:color w:val="000000" w:themeColor="text1"/>
          <w:sz w:val="24"/>
          <w:szCs w:val="24"/>
        </w:rPr>
        <w:t>/202</w:t>
      </w:r>
      <w:r>
        <w:rPr>
          <w:rFonts w:ascii="Times New Roman" w:hAnsi="Times New Roman"/>
          <w:bCs/>
          <w:color w:val="000000" w:themeColor="text1"/>
          <w:sz w:val="24"/>
          <w:szCs w:val="24"/>
        </w:rPr>
        <w:t>4 Z. z.,</w:t>
      </w:r>
      <w:r w:rsidRPr="007D7534">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 xml:space="preserve">zákona č. </w:t>
      </w:r>
      <w:r>
        <w:rPr>
          <w:rFonts w:ascii="Times New Roman" w:hAnsi="Times New Roman"/>
          <w:bCs/>
          <w:color w:val="000000" w:themeColor="text1"/>
          <w:sz w:val="24"/>
          <w:szCs w:val="24"/>
        </w:rPr>
        <w:t>233</w:t>
      </w:r>
      <w:r w:rsidRPr="00CD5EB5">
        <w:rPr>
          <w:rFonts w:ascii="Times New Roman" w:hAnsi="Times New Roman"/>
          <w:bCs/>
          <w:color w:val="000000" w:themeColor="text1"/>
          <w:sz w:val="24"/>
          <w:szCs w:val="24"/>
        </w:rPr>
        <w:t>/202</w:t>
      </w:r>
      <w:r>
        <w:rPr>
          <w:rFonts w:ascii="Times New Roman" w:hAnsi="Times New Roman"/>
          <w:bCs/>
          <w:color w:val="000000" w:themeColor="text1"/>
          <w:sz w:val="24"/>
          <w:szCs w:val="24"/>
        </w:rPr>
        <w:t>4 Z. z.,</w:t>
      </w:r>
      <w:r w:rsidRPr="007D7534">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 xml:space="preserve">zákona č. </w:t>
      </w:r>
      <w:r>
        <w:rPr>
          <w:rFonts w:ascii="Times New Roman" w:hAnsi="Times New Roman"/>
          <w:bCs/>
          <w:color w:val="000000" w:themeColor="text1"/>
          <w:sz w:val="24"/>
          <w:szCs w:val="24"/>
        </w:rPr>
        <w:t>278</w:t>
      </w:r>
      <w:r w:rsidRPr="00CD5EB5">
        <w:rPr>
          <w:rFonts w:ascii="Times New Roman" w:hAnsi="Times New Roman"/>
          <w:bCs/>
          <w:color w:val="000000" w:themeColor="text1"/>
          <w:sz w:val="24"/>
          <w:szCs w:val="24"/>
        </w:rPr>
        <w:t>/202</w:t>
      </w:r>
      <w:r>
        <w:rPr>
          <w:rFonts w:ascii="Times New Roman" w:hAnsi="Times New Roman"/>
          <w:bCs/>
          <w:color w:val="000000" w:themeColor="text1"/>
          <w:sz w:val="24"/>
          <w:szCs w:val="24"/>
        </w:rPr>
        <w:t>4 Z. z.</w:t>
      </w:r>
      <w:r w:rsidRPr="007D7534">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a zákona č.</w:t>
      </w:r>
      <w:r>
        <w:rPr>
          <w:rFonts w:ascii="Times New Roman" w:hAnsi="Times New Roman"/>
          <w:bCs/>
          <w:color w:val="000000" w:themeColor="text1"/>
          <w:sz w:val="24"/>
          <w:szCs w:val="24"/>
        </w:rPr>
        <w:t> 354</w:t>
      </w:r>
      <w:r w:rsidRPr="00CD5EB5">
        <w:rPr>
          <w:rFonts w:ascii="Times New Roman" w:hAnsi="Times New Roman"/>
          <w:bCs/>
          <w:color w:val="000000" w:themeColor="text1"/>
          <w:sz w:val="24"/>
          <w:szCs w:val="24"/>
        </w:rPr>
        <w:t>/202</w:t>
      </w:r>
      <w:r>
        <w:rPr>
          <w:rFonts w:ascii="Times New Roman" w:hAnsi="Times New Roman"/>
          <w:bCs/>
          <w:color w:val="000000" w:themeColor="text1"/>
          <w:sz w:val="24"/>
          <w:szCs w:val="24"/>
        </w:rPr>
        <w:t>4 Z. z.</w:t>
      </w:r>
      <w:r w:rsidRPr="00CD5EB5">
        <w:rPr>
          <w:rFonts w:ascii="Times New Roman" w:hAnsi="Times New Roman"/>
          <w:bCs/>
          <w:color w:val="000000" w:themeColor="text1"/>
          <w:sz w:val="24"/>
          <w:szCs w:val="24"/>
        </w:rPr>
        <w:t xml:space="preserve"> sa mení a dopĺňa takto:</w:t>
      </w:r>
    </w:p>
    <w:p w:rsidR="00804599" w:rsidRDefault="00804599" w:rsidP="00804599">
      <w:pPr>
        <w:spacing w:after="0" w:line="240" w:lineRule="auto"/>
        <w:contextualSpacing/>
        <w:jc w:val="both"/>
        <w:rPr>
          <w:rFonts w:ascii="Times New Roman" w:hAnsi="Times New Roman"/>
          <w:bCs/>
          <w:color w:val="000000" w:themeColor="text1"/>
          <w:sz w:val="24"/>
          <w:szCs w:val="24"/>
        </w:rPr>
      </w:pPr>
    </w:p>
    <w:p w:rsidR="00804599" w:rsidRDefault="00804599" w:rsidP="00804599">
      <w:pPr>
        <w:numPr>
          <w:ilvl w:val="0"/>
          <w:numId w:val="4"/>
        </w:numPr>
        <w:spacing w:after="0" w:line="240" w:lineRule="auto"/>
        <w:ind w:left="426" w:hanging="426"/>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V § 9b ods. 24 prvej vete sa na konci bodka nahrádza čiarkou a pripájajú sa tieto slová: „ak § 44ak neustanovuje inak.“.</w:t>
      </w:r>
    </w:p>
    <w:p w:rsidR="00804599" w:rsidRDefault="00804599" w:rsidP="00804599">
      <w:pPr>
        <w:spacing w:after="0" w:line="240" w:lineRule="auto"/>
        <w:contextualSpacing/>
        <w:jc w:val="both"/>
        <w:rPr>
          <w:rFonts w:ascii="Times New Roman" w:hAnsi="Times New Roman"/>
          <w:bCs/>
          <w:color w:val="000000" w:themeColor="text1"/>
          <w:sz w:val="24"/>
          <w:szCs w:val="24"/>
        </w:rPr>
      </w:pPr>
    </w:p>
    <w:p w:rsidR="00804599" w:rsidRDefault="00804599" w:rsidP="00804599">
      <w:pPr>
        <w:spacing w:after="0" w:line="240" w:lineRule="auto"/>
        <w:ind w:left="2832"/>
        <w:contextualSpacing/>
        <w:jc w:val="both"/>
        <w:rPr>
          <w:rFonts w:ascii="Times New Roman" w:hAnsi="Times New Roman"/>
          <w:bCs/>
          <w:color w:val="000000" w:themeColor="text1"/>
          <w:sz w:val="24"/>
          <w:szCs w:val="24"/>
        </w:rPr>
      </w:pPr>
      <w:r>
        <w:rPr>
          <w:rFonts w:ascii="Times New Roman" w:hAnsi="Times New Roman"/>
          <w:color w:val="000000" w:themeColor="text1"/>
          <w:sz w:val="24"/>
          <w:szCs w:val="24"/>
        </w:rPr>
        <w:lastRenderedPageBreak/>
        <w:t>Legislatívno-technická úprava súvisiaca s navrhovaným prechodným ustanovením.</w:t>
      </w:r>
    </w:p>
    <w:p w:rsidR="00804599" w:rsidRPr="00CD5EB5" w:rsidRDefault="00804599" w:rsidP="00804599">
      <w:pPr>
        <w:spacing w:after="0" w:line="240" w:lineRule="auto"/>
        <w:contextualSpacing/>
        <w:jc w:val="both"/>
        <w:rPr>
          <w:rFonts w:ascii="Times New Roman" w:hAnsi="Times New Roman"/>
          <w:bCs/>
          <w:color w:val="000000" w:themeColor="text1"/>
          <w:sz w:val="24"/>
          <w:szCs w:val="24"/>
        </w:rPr>
      </w:pPr>
    </w:p>
    <w:p w:rsidR="00804599" w:rsidRPr="00DA192E" w:rsidRDefault="00804599" w:rsidP="00804599">
      <w:pPr>
        <w:numPr>
          <w:ilvl w:val="0"/>
          <w:numId w:val="4"/>
        </w:numPr>
        <w:spacing w:after="0" w:line="240" w:lineRule="auto"/>
        <w:ind w:left="426" w:hanging="426"/>
        <w:contextualSpacing/>
        <w:rPr>
          <w:rFonts w:ascii="Times New Roman" w:hAnsi="Times New Roman"/>
          <w:color w:val="000000" w:themeColor="text1"/>
          <w:sz w:val="24"/>
          <w:szCs w:val="24"/>
        </w:rPr>
      </w:pPr>
      <w:bookmarkStart w:id="2" w:name="_Hlk194060645"/>
      <w:r w:rsidRPr="00DA192E">
        <w:rPr>
          <w:rFonts w:ascii="Times New Roman" w:hAnsi="Times New Roman"/>
          <w:color w:val="000000" w:themeColor="text1"/>
          <w:sz w:val="24"/>
          <w:szCs w:val="24"/>
        </w:rPr>
        <w:t>V § 19aa ods.1</w:t>
      </w:r>
      <w:r>
        <w:rPr>
          <w:rFonts w:ascii="Times New Roman" w:hAnsi="Times New Roman"/>
          <w:color w:val="000000" w:themeColor="text1"/>
          <w:sz w:val="24"/>
          <w:szCs w:val="24"/>
        </w:rPr>
        <w:t xml:space="preserve"> úvodnej vete</w:t>
      </w:r>
      <w:r w:rsidRPr="00DA192E">
        <w:rPr>
          <w:rFonts w:ascii="Times New Roman" w:hAnsi="Times New Roman"/>
          <w:color w:val="000000" w:themeColor="text1"/>
          <w:sz w:val="24"/>
          <w:szCs w:val="24"/>
        </w:rPr>
        <w:t xml:space="preserve"> sa za slovo „</w:t>
      </w:r>
      <w:r>
        <w:rPr>
          <w:rFonts w:ascii="Times New Roman" w:hAnsi="Times New Roman"/>
          <w:color w:val="000000" w:themeColor="text1"/>
          <w:sz w:val="24"/>
          <w:szCs w:val="24"/>
        </w:rPr>
        <w:t>výrobok</w:t>
      </w:r>
      <w:r w:rsidRPr="00DA192E">
        <w:rPr>
          <w:rFonts w:ascii="Times New Roman" w:hAnsi="Times New Roman"/>
          <w:color w:val="000000" w:themeColor="text1"/>
          <w:sz w:val="24"/>
          <w:szCs w:val="24"/>
        </w:rPr>
        <w:t xml:space="preserve">“ vkladá slovo „výlučne“. </w:t>
      </w:r>
    </w:p>
    <w:p w:rsidR="00804599" w:rsidRPr="00FF4478" w:rsidRDefault="00804599" w:rsidP="00804599">
      <w:pPr>
        <w:spacing w:after="0" w:line="240" w:lineRule="auto"/>
        <w:jc w:val="both"/>
        <w:rPr>
          <w:rFonts w:ascii="Times New Roman" w:hAnsi="Times New Roman"/>
          <w:color w:val="000000" w:themeColor="text1"/>
          <w:sz w:val="24"/>
          <w:szCs w:val="24"/>
        </w:rPr>
      </w:pPr>
      <w:bookmarkStart w:id="3" w:name="_Hlk194069381"/>
    </w:p>
    <w:p w:rsidR="00804599" w:rsidRPr="00557A58" w:rsidRDefault="00804599" w:rsidP="00804599">
      <w:pPr>
        <w:tabs>
          <w:tab w:val="left" w:pos="4111"/>
        </w:tabs>
        <w:spacing w:after="0" w:line="240" w:lineRule="auto"/>
        <w:ind w:left="2832"/>
        <w:jc w:val="both"/>
        <w:rPr>
          <w:rFonts w:ascii="Times New Roman" w:hAnsi="Times New Roman"/>
          <w:color w:val="000000" w:themeColor="text1"/>
          <w:sz w:val="24"/>
          <w:szCs w:val="24"/>
        </w:rPr>
      </w:pPr>
      <w:bookmarkStart w:id="4" w:name="_Hlk194310587"/>
      <w:bookmarkEnd w:id="3"/>
      <w:r>
        <w:rPr>
          <w:rFonts w:ascii="Times New Roman" w:hAnsi="Times New Roman"/>
          <w:color w:val="000000" w:themeColor="text1"/>
          <w:sz w:val="24"/>
          <w:szCs w:val="24"/>
        </w:rPr>
        <w:t>Legislatívno-technická úprava, ktorou sa na účely tohto zákona spresňuje definícia bezdymového tabakového výrob</w:t>
      </w:r>
      <w:bookmarkEnd w:id="4"/>
      <w:r>
        <w:rPr>
          <w:rFonts w:ascii="Times New Roman" w:hAnsi="Times New Roman"/>
          <w:color w:val="000000" w:themeColor="text1"/>
          <w:sz w:val="24"/>
          <w:szCs w:val="24"/>
        </w:rPr>
        <w:t>ku</w:t>
      </w:r>
      <w:r w:rsidRPr="00DA192E">
        <w:rPr>
          <w:rFonts w:ascii="Times New Roman" w:hAnsi="Times New Roman"/>
          <w:color w:val="000000" w:themeColor="text1"/>
          <w:sz w:val="24"/>
          <w:szCs w:val="24"/>
        </w:rPr>
        <w:t xml:space="preserve">, aby </w:t>
      </w:r>
      <w:r w:rsidRPr="00557A58">
        <w:rPr>
          <w:rFonts w:ascii="Times New Roman" w:hAnsi="Times New Roman"/>
          <w:color w:val="000000" w:themeColor="text1"/>
          <w:sz w:val="24"/>
          <w:szCs w:val="24"/>
        </w:rPr>
        <w:t>nedochádzalo k jeho nižšiemu zdaňovaniu.</w:t>
      </w:r>
    </w:p>
    <w:p w:rsidR="00804599" w:rsidRPr="00557A58" w:rsidRDefault="00804599" w:rsidP="00804599">
      <w:pPr>
        <w:tabs>
          <w:tab w:val="left" w:pos="4111"/>
        </w:tabs>
        <w:spacing w:after="0" w:line="240" w:lineRule="auto"/>
        <w:jc w:val="both"/>
        <w:rPr>
          <w:rFonts w:ascii="Times New Roman" w:hAnsi="Times New Roman"/>
          <w:color w:val="000000" w:themeColor="text1"/>
          <w:sz w:val="24"/>
          <w:szCs w:val="24"/>
        </w:rPr>
      </w:pPr>
    </w:p>
    <w:p w:rsidR="00804599" w:rsidRPr="00557A58" w:rsidRDefault="00804599" w:rsidP="00804599">
      <w:pPr>
        <w:numPr>
          <w:ilvl w:val="0"/>
          <w:numId w:val="4"/>
        </w:numPr>
        <w:spacing w:after="0" w:line="240" w:lineRule="auto"/>
        <w:ind w:left="426" w:hanging="426"/>
        <w:contextualSpacing/>
        <w:rPr>
          <w:rFonts w:ascii="Times New Roman" w:hAnsi="Times New Roman"/>
          <w:color w:val="000000" w:themeColor="text1"/>
          <w:sz w:val="24"/>
          <w:szCs w:val="24"/>
        </w:rPr>
      </w:pPr>
      <w:r w:rsidRPr="00557A58">
        <w:rPr>
          <w:rFonts w:ascii="Times New Roman" w:hAnsi="Times New Roman"/>
          <w:color w:val="000000" w:themeColor="text1"/>
          <w:sz w:val="24"/>
          <w:szCs w:val="24"/>
        </w:rPr>
        <w:t>V § 19aa ods. 5 písmeno a) znie:</w:t>
      </w:r>
    </w:p>
    <w:p w:rsidR="00804599" w:rsidRPr="00557A58" w:rsidRDefault="00804599" w:rsidP="00804599">
      <w:pPr>
        <w:spacing w:after="0" w:line="240" w:lineRule="auto"/>
        <w:ind w:left="426"/>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„a) na daňovom území a bezdymový tabakový výrobok dodáva konečnému spotrebiteľovi na </w:t>
      </w:r>
    </w:p>
    <w:p w:rsidR="00804599" w:rsidRPr="00557A58" w:rsidRDefault="00804599" w:rsidP="00804599">
      <w:pPr>
        <w:pStyle w:val="Odsekzoznamu"/>
        <w:numPr>
          <w:ilvl w:val="0"/>
          <w:numId w:val="6"/>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daňovom území,  </w:t>
      </w:r>
    </w:p>
    <w:p w:rsidR="00804599" w:rsidRPr="00557A58" w:rsidRDefault="00804599" w:rsidP="00804599">
      <w:pPr>
        <w:pStyle w:val="Odsekzoznamu"/>
        <w:numPr>
          <w:ilvl w:val="0"/>
          <w:numId w:val="6"/>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daňovom území z iného členského štátu alebo</w:t>
      </w:r>
    </w:p>
    <w:p w:rsidR="00804599" w:rsidRPr="007574C9" w:rsidRDefault="00804599" w:rsidP="00804599">
      <w:pPr>
        <w:pStyle w:val="Odsekzoznamu"/>
        <w:numPr>
          <w:ilvl w:val="0"/>
          <w:numId w:val="6"/>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územie iného členského štátu,“.</w:t>
      </w:r>
    </w:p>
    <w:p w:rsidR="00804599" w:rsidRDefault="00804599" w:rsidP="00804599">
      <w:pPr>
        <w:spacing w:after="0" w:line="240" w:lineRule="auto"/>
        <w:ind w:left="2268"/>
        <w:rPr>
          <w:rFonts w:ascii="Times New Roman" w:hAnsi="Times New Roman"/>
          <w:b/>
          <w:bCs/>
          <w:color w:val="000000" w:themeColor="text1"/>
          <w:sz w:val="24"/>
          <w:szCs w:val="24"/>
        </w:rPr>
      </w:pPr>
    </w:p>
    <w:p w:rsidR="00804599" w:rsidRDefault="00804599" w:rsidP="00804599">
      <w:pPr>
        <w:spacing w:after="0" w:line="240" w:lineRule="auto"/>
        <w:ind w:left="2832"/>
        <w:jc w:val="both"/>
        <w:rPr>
          <w:rFonts w:ascii="Times New Roman" w:hAnsi="Times New Roman"/>
          <w:color w:val="000000" w:themeColor="text1"/>
          <w:sz w:val="24"/>
          <w:szCs w:val="24"/>
        </w:rPr>
      </w:pPr>
      <w:bookmarkStart w:id="5" w:name="_Hlk194312077"/>
      <w:r w:rsidRPr="00683994">
        <w:rPr>
          <w:rFonts w:ascii="Times New Roman" w:hAnsi="Times New Roman"/>
          <w:color w:val="000000" w:themeColor="text1"/>
          <w:sz w:val="24"/>
          <w:szCs w:val="24"/>
        </w:rPr>
        <w:t xml:space="preserve">Navrhovanou úpravou sa dopĺňa </w:t>
      </w:r>
      <w:bookmarkStart w:id="6" w:name="_Hlk196831109"/>
      <w:r w:rsidRPr="00683994">
        <w:rPr>
          <w:rFonts w:ascii="Times New Roman" w:hAnsi="Times New Roman"/>
          <w:color w:val="000000" w:themeColor="text1"/>
          <w:sz w:val="24"/>
          <w:szCs w:val="24"/>
        </w:rPr>
        <w:t>definícia predaja bezdymového tabakového výrobku prostredníctvom prostriedkov komunikácie na diaľku</w:t>
      </w:r>
      <w:bookmarkEnd w:id="6"/>
      <w:r w:rsidRPr="00683994">
        <w:rPr>
          <w:rFonts w:ascii="Times New Roman" w:hAnsi="Times New Roman"/>
          <w:color w:val="000000" w:themeColor="text1"/>
          <w:sz w:val="24"/>
          <w:szCs w:val="24"/>
        </w:rPr>
        <w:t>, ktorým sa bude rozumieť aj dodanie bezdymového tabakového výrobku pre konečného spotrebiteľa na daňovom území, ak prevádzkovateľ internetového obchodu má sídlo alebo trvalý pobyt na daňovom území, ale sklad týchto výrobkov, z ktorého sa začína ich preprava, sa nachádza na území iného členského štátu.</w:t>
      </w:r>
    </w:p>
    <w:p w:rsidR="00804599" w:rsidRPr="00FF4478" w:rsidRDefault="00804599" w:rsidP="00804599">
      <w:pPr>
        <w:tabs>
          <w:tab w:val="left" w:pos="4111"/>
        </w:tabs>
        <w:spacing w:after="0" w:line="240" w:lineRule="auto"/>
        <w:rPr>
          <w:rFonts w:ascii="Times New Roman" w:hAnsi="Times New Roman"/>
          <w:color w:val="000000" w:themeColor="text1"/>
          <w:sz w:val="24"/>
          <w:szCs w:val="24"/>
        </w:rPr>
      </w:pPr>
      <w:bookmarkStart w:id="7" w:name="_Hlk194067437"/>
      <w:bookmarkEnd w:id="5"/>
    </w:p>
    <w:bookmarkEnd w:id="7"/>
    <w:p w:rsidR="00804599" w:rsidRPr="007574C9" w:rsidRDefault="00804599" w:rsidP="00804599">
      <w:pPr>
        <w:pStyle w:val="Odsekzoznamu"/>
        <w:numPr>
          <w:ilvl w:val="0"/>
          <w:numId w:val="6"/>
        </w:numPr>
        <w:tabs>
          <w:tab w:val="left" w:pos="360"/>
        </w:tabs>
        <w:spacing w:after="0" w:line="240" w:lineRule="auto"/>
        <w:ind w:left="357" w:hanging="357"/>
        <w:rPr>
          <w:rFonts w:ascii="Times New Roman" w:hAnsi="Times New Roman"/>
          <w:color w:val="000000" w:themeColor="text1"/>
          <w:sz w:val="24"/>
          <w:szCs w:val="24"/>
        </w:rPr>
      </w:pPr>
      <w:r>
        <w:rPr>
          <w:rFonts w:ascii="Times New Roman" w:hAnsi="Times New Roman"/>
          <w:color w:val="000000" w:themeColor="text1"/>
          <w:sz w:val="24"/>
          <w:szCs w:val="24"/>
        </w:rPr>
        <w:t>V</w:t>
      </w:r>
      <w:r w:rsidRPr="007574C9">
        <w:rPr>
          <w:rFonts w:ascii="Times New Roman" w:hAnsi="Times New Roman"/>
          <w:color w:val="000000" w:themeColor="text1"/>
          <w:sz w:val="24"/>
          <w:szCs w:val="24"/>
        </w:rPr>
        <w:t xml:space="preserve"> § 19aa ods. 29 písm. b), § 19aa ods. 30 písm. b), § 19ab ods. 33 písm. b) a § 19ab ods. 34 písm. b) sa slová „písm. b)“ nahrádzajú slovami „písm. a) druhého bodu a písm. b)“.</w:t>
      </w:r>
    </w:p>
    <w:p w:rsidR="00804599" w:rsidRDefault="00804599" w:rsidP="00804599">
      <w:pPr>
        <w:tabs>
          <w:tab w:val="left" w:pos="360"/>
        </w:tabs>
        <w:spacing w:after="0" w:line="240" w:lineRule="auto"/>
        <w:ind w:left="720"/>
        <w:contextualSpacing/>
        <w:jc w:val="both"/>
        <w:rPr>
          <w:rFonts w:ascii="Times New Roman" w:hAnsi="Times New Roman"/>
          <w:color w:val="000000" w:themeColor="text1"/>
          <w:sz w:val="24"/>
          <w:szCs w:val="24"/>
        </w:rPr>
      </w:pPr>
    </w:p>
    <w:p w:rsidR="00804599" w:rsidRDefault="00804599" w:rsidP="00804599">
      <w:pPr>
        <w:tabs>
          <w:tab w:val="left" w:pos="360"/>
          <w:tab w:val="left" w:pos="2355"/>
        </w:tabs>
        <w:spacing w:after="0" w:line="240" w:lineRule="auto"/>
        <w:ind w:left="283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Legislatívno-technická úprava vzniku daňovej povinnosti a platiteľa dane súvisiaca s doplnením </w:t>
      </w:r>
      <w:r w:rsidRPr="00683994">
        <w:rPr>
          <w:rFonts w:ascii="Times New Roman" w:hAnsi="Times New Roman"/>
          <w:color w:val="000000" w:themeColor="text1"/>
          <w:sz w:val="24"/>
          <w:szCs w:val="24"/>
        </w:rPr>
        <w:t>definíci</w:t>
      </w:r>
      <w:r>
        <w:rPr>
          <w:rFonts w:ascii="Times New Roman" w:hAnsi="Times New Roman"/>
          <w:color w:val="000000" w:themeColor="text1"/>
          <w:sz w:val="24"/>
          <w:szCs w:val="24"/>
        </w:rPr>
        <w:t>e</w:t>
      </w:r>
      <w:r w:rsidRPr="00683994">
        <w:rPr>
          <w:rFonts w:ascii="Times New Roman" w:hAnsi="Times New Roman"/>
          <w:color w:val="000000" w:themeColor="text1"/>
          <w:sz w:val="24"/>
          <w:szCs w:val="24"/>
        </w:rPr>
        <w:t xml:space="preserve"> predaja bezdymového tabakového výrobku</w:t>
      </w:r>
      <w:r>
        <w:rPr>
          <w:rFonts w:ascii="Times New Roman" w:hAnsi="Times New Roman"/>
          <w:color w:val="000000" w:themeColor="text1"/>
          <w:sz w:val="24"/>
          <w:szCs w:val="24"/>
        </w:rPr>
        <w:t xml:space="preserve"> a výrobku súvisiaceho s tabakovými výrobkami</w:t>
      </w:r>
      <w:r w:rsidRPr="00683994">
        <w:rPr>
          <w:rFonts w:ascii="Times New Roman" w:hAnsi="Times New Roman"/>
          <w:color w:val="000000" w:themeColor="text1"/>
          <w:sz w:val="24"/>
          <w:szCs w:val="24"/>
        </w:rPr>
        <w:t xml:space="preserve"> prostredníctvom prostriedkov komunikácie na diaľku</w:t>
      </w:r>
      <w:r>
        <w:rPr>
          <w:rFonts w:ascii="Times New Roman" w:hAnsi="Times New Roman"/>
          <w:color w:val="000000" w:themeColor="text1"/>
          <w:sz w:val="24"/>
          <w:szCs w:val="24"/>
        </w:rPr>
        <w:t>.</w:t>
      </w:r>
    </w:p>
    <w:p w:rsidR="00804599" w:rsidRDefault="00804599" w:rsidP="00804599">
      <w:pPr>
        <w:tabs>
          <w:tab w:val="left" w:pos="360"/>
          <w:tab w:val="left" w:pos="2355"/>
        </w:tabs>
        <w:spacing w:after="0" w:line="240" w:lineRule="auto"/>
        <w:ind w:left="720"/>
        <w:contextualSpacing/>
        <w:jc w:val="both"/>
        <w:rPr>
          <w:rFonts w:ascii="Times New Roman" w:hAnsi="Times New Roman"/>
          <w:color w:val="000000" w:themeColor="text1"/>
          <w:sz w:val="24"/>
          <w:szCs w:val="24"/>
        </w:rPr>
      </w:pPr>
    </w:p>
    <w:p w:rsidR="00804599" w:rsidRPr="007574C9" w:rsidRDefault="00804599" w:rsidP="00804599">
      <w:pPr>
        <w:pStyle w:val="Odsekzoznamu"/>
        <w:numPr>
          <w:ilvl w:val="0"/>
          <w:numId w:val="6"/>
        </w:numPr>
        <w:tabs>
          <w:tab w:val="left" w:pos="360"/>
        </w:tabs>
        <w:spacing w:after="0" w:line="240" w:lineRule="auto"/>
        <w:ind w:left="357" w:hanging="357"/>
        <w:rPr>
          <w:rFonts w:ascii="Times New Roman" w:hAnsi="Times New Roman"/>
          <w:color w:val="000000" w:themeColor="text1"/>
          <w:sz w:val="24"/>
          <w:szCs w:val="24"/>
        </w:rPr>
      </w:pPr>
      <w:r w:rsidRPr="007574C9">
        <w:rPr>
          <w:rFonts w:ascii="Times New Roman" w:hAnsi="Times New Roman"/>
          <w:color w:val="000000" w:themeColor="text1"/>
          <w:sz w:val="24"/>
          <w:szCs w:val="24"/>
        </w:rPr>
        <w:t xml:space="preserve">V § 19aa ods. 36 úvodnej vete </w:t>
      </w:r>
      <w:bookmarkEnd w:id="2"/>
      <w:r w:rsidRPr="007574C9">
        <w:rPr>
          <w:rFonts w:ascii="Times New Roman" w:hAnsi="Times New Roman"/>
          <w:color w:val="000000" w:themeColor="text1"/>
          <w:sz w:val="24"/>
          <w:szCs w:val="24"/>
        </w:rPr>
        <w:t>a § 19ab ods. 40 úvodnej vete sa slová „c) a d)“ nahrádzajú slovami „a), c) a d)“.</w:t>
      </w:r>
    </w:p>
    <w:p w:rsidR="00804599" w:rsidRPr="00DA192E" w:rsidRDefault="00804599" w:rsidP="00804599">
      <w:pPr>
        <w:spacing w:after="0" w:line="240" w:lineRule="auto"/>
        <w:contextualSpacing/>
        <w:rPr>
          <w:rFonts w:ascii="Times New Roman" w:hAnsi="Times New Roman"/>
          <w:color w:val="000000" w:themeColor="text1"/>
          <w:sz w:val="24"/>
          <w:szCs w:val="24"/>
        </w:rPr>
      </w:pPr>
    </w:p>
    <w:p w:rsidR="00804599" w:rsidRPr="00DA192E" w:rsidRDefault="00804599" w:rsidP="00804599">
      <w:pPr>
        <w:spacing w:after="0" w:line="240" w:lineRule="auto"/>
        <w:ind w:left="2832"/>
        <w:jc w:val="both"/>
        <w:rPr>
          <w:rFonts w:ascii="Times New Roman" w:hAnsi="Times New Roman"/>
          <w:color w:val="000000" w:themeColor="text1"/>
          <w:sz w:val="24"/>
          <w:szCs w:val="24"/>
        </w:rPr>
      </w:pPr>
      <w:r>
        <w:rPr>
          <w:rFonts w:ascii="Times New Roman" w:hAnsi="Times New Roman"/>
          <w:sz w:val="24"/>
          <w:szCs w:val="24"/>
        </w:rPr>
        <w:t xml:space="preserve">Legislatívno-technická úprava, ktorou sa </w:t>
      </w:r>
      <w:r w:rsidRPr="00DA192E">
        <w:rPr>
          <w:rFonts w:ascii="Times New Roman" w:hAnsi="Times New Roman"/>
          <w:sz w:val="24"/>
          <w:szCs w:val="24"/>
        </w:rPr>
        <w:t>rozš</w:t>
      </w:r>
      <w:r>
        <w:rPr>
          <w:rFonts w:ascii="Times New Roman" w:hAnsi="Times New Roman"/>
          <w:sz w:val="24"/>
          <w:szCs w:val="24"/>
        </w:rPr>
        <w:t>iruje</w:t>
      </w:r>
      <w:r w:rsidRPr="00DA192E">
        <w:rPr>
          <w:rFonts w:ascii="Times New Roman" w:hAnsi="Times New Roman"/>
          <w:sz w:val="24"/>
          <w:szCs w:val="24"/>
        </w:rPr>
        <w:t xml:space="preserve"> okruh oprávnených osôb na vrátenie dane z bezdymového tabakového výrobku alebo z výrobku súvisiaceho s tabakovými výrobkami na daňovom území aj o ich výrobcu na daňovom území</w:t>
      </w:r>
      <w:r>
        <w:rPr>
          <w:rFonts w:ascii="Times New Roman" w:hAnsi="Times New Roman"/>
          <w:sz w:val="24"/>
          <w:szCs w:val="24"/>
        </w:rPr>
        <w:t>.</w:t>
      </w:r>
    </w:p>
    <w:p w:rsidR="00804599" w:rsidRDefault="00804599" w:rsidP="00804599">
      <w:pPr>
        <w:spacing w:after="0" w:line="240" w:lineRule="auto"/>
        <w:contextualSpacing/>
        <w:rPr>
          <w:rFonts w:ascii="Times New Roman" w:hAnsi="Times New Roman"/>
          <w:color w:val="000000" w:themeColor="text1"/>
          <w:sz w:val="24"/>
          <w:szCs w:val="24"/>
        </w:rPr>
      </w:pPr>
    </w:p>
    <w:p w:rsidR="00804599" w:rsidRPr="007574C9" w:rsidRDefault="00804599" w:rsidP="00804599">
      <w:pPr>
        <w:pStyle w:val="Odsekzoznamu"/>
        <w:numPr>
          <w:ilvl w:val="0"/>
          <w:numId w:val="6"/>
        </w:numPr>
        <w:tabs>
          <w:tab w:val="left" w:pos="360"/>
        </w:tabs>
        <w:spacing w:after="0" w:line="240" w:lineRule="auto"/>
        <w:ind w:left="357" w:hanging="357"/>
        <w:rPr>
          <w:rFonts w:ascii="Times New Roman" w:hAnsi="Times New Roman"/>
          <w:color w:val="000000" w:themeColor="text1"/>
          <w:sz w:val="24"/>
          <w:szCs w:val="24"/>
        </w:rPr>
      </w:pPr>
      <w:r w:rsidRPr="007574C9">
        <w:rPr>
          <w:rFonts w:ascii="Times New Roman" w:hAnsi="Times New Roman"/>
          <w:color w:val="000000" w:themeColor="text1"/>
          <w:sz w:val="24"/>
          <w:szCs w:val="24"/>
        </w:rPr>
        <w:t>V § 19aa ods. 36 písm. a) druhom bode sa za slovo „tabaku“ vkladajú slová „alebo inej náplne ako tabak“.</w:t>
      </w:r>
    </w:p>
    <w:p w:rsidR="00804599" w:rsidRPr="00FF4478" w:rsidRDefault="00804599" w:rsidP="00804599">
      <w:pPr>
        <w:spacing w:after="0" w:line="240" w:lineRule="auto"/>
        <w:ind w:left="357" w:hanging="357"/>
        <w:rPr>
          <w:rFonts w:ascii="Times New Roman" w:hAnsi="Times New Roman"/>
          <w:color w:val="000000" w:themeColor="text1"/>
          <w:sz w:val="24"/>
          <w:szCs w:val="24"/>
          <w:u w:val="single"/>
        </w:rPr>
      </w:pPr>
    </w:p>
    <w:p w:rsidR="00804599" w:rsidRDefault="00804599" w:rsidP="00804599">
      <w:pPr>
        <w:spacing w:after="0" w:line="240" w:lineRule="auto"/>
        <w:ind w:left="2832"/>
        <w:jc w:val="both"/>
        <w:rPr>
          <w:rFonts w:ascii="Times New Roman" w:hAnsi="Times New Roman"/>
          <w:color w:val="000000" w:themeColor="text1"/>
          <w:sz w:val="24"/>
          <w:szCs w:val="24"/>
        </w:rPr>
      </w:pPr>
      <w:r w:rsidRPr="00DA192E">
        <w:rPr>
          <w:rFonts w:ascii="Times New Roman" w:hAnsi="Times New Roman"/>
          <w:color w:val="000000" w:themeColor="text1"/>
          <w:sz w:val="24"/>
          <w:szCs w:val="24"/>
        </w:rPr>
        <w:t>Zámerom navrhovaného ustanovenia je spresniť, že potvrdenie správcu dane iného členského štátu E</w:t>
      </w:r>
      <w:r>
        <w:rPr>
          <w:rFonts w:ascii="Times New Roman" w:hAnsi="Times New Roman"/>
          <w:color w:val="000000" w:themeColor="text1"/>
          <w:sz w:val="24"/>
          <w:szCs w:val="24"/>
        </w:rPr>
        <w:t>urópskej únie</w:t>
      </w:r>
      <w:r w:rsidRPr="00DA192E">
        <w:rPr>
          <w:rFonts w:ascii="Times New Roman" w:hAnsi="Times New Roman"/>
          <w:color w:val="000000" w:themeColor="text1"/>
          <w:sz w:val="24"/>
          <w:szCs w:val="24"/>
        </w:rPr>
        <w:t xml:space="preserve"> o vysporiadaní dane môže byť nielen z tabaku ale aj inej náplne ako tabak z dôvodu, že bezdymový tabakový výrobok môže obsahovať aj inú náplň ako tabak.</w:t>
      </w:r>
    </w:p>
    <w:p w:rsidR="00804599"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numPr>
          <w:ilvl w:val="0"/>
          <w:numId w:val="6"/>
        </w:numPr>
        <w:spacing w:after="0" w:line="240" w:lineRule="auto"/>
        <w:ind w:left="426" w:hanging="426"/>
        <w:contextualSpacing/>
        <w:rPr>
          <w:rFonts w:ascii="Times New Roman" w:hAnsi="Times New Roman"/>
          <w:color w:val="000000" w:themeColor="text1"/>
          <w:sz w:val="24"/>
          <w:szCs w:val="24"/>
        </w:rPr>
      </w:pPr>
      <w:r w:rsidRPr="001565D3">
        <w:rPr>
          <w:rFonts w:ascii="Times New Roman" w:hAnsi="Times New Roman"/>
          <w:color w:val="000000" w:themeColor="text1"/>
          <w:sz w:val="24"/>
          <w:szCs w:val="24"/>
        </w:rPr>
        <w:t>V § 19aa ods. 36 sa vypúšťajú písmená c) a d).</w:t>
      </w:r>
    </w:p>
    <w:p w:rsidR="00804599" w:rsidRPr="001565D3" w:rsidRDefault="00804599" w:rsidP="00804599">
      <w:pPr>
        <w:spacing w:after="0" w:line="240" w:lineRule="auto"/>
        <w:contextualSpacing/>
        <w:rPr>
          <w:rFonts w:ascii="Times New Roman" w:hAnsi="Times New Roman"/>
          <w:color w:val="000000" w:themeColor="text1"/>
          <w:sz w:val="24"/>
          <w:szCs w:val="24"/>
        </w:rPr>
      </w:pPr>
    </w:p>
    <w:p w:rsidR="00804599" w:rsidRDefault="00804599" w:rsidP="00804599">
      <w:pPr>
        <w:spacing w:after="0" w:line="240" w:lineRule="auto"/>
        <w:ind w:left="2832"/>
        <w:jc w:val="both"/>
        <w:rPr>
          <w:rFonts w:ascii="Times New Roman" w:hAnsi="Times New Roman"/>
          <w:sz w:val="24"/>
          <w:szCs w:val="24"/>
        </w:rPr>
      </w:pPr>
      <w:bookmarkStart w:id="8" w:name="_Hlk196481914"/>
      <w:r w:rsidRPr="001565D3">
        <w:rPr>
          <w:rFonts w:ascii="Times New Roman" w:hAnsi="Times New Roman"/>
          <w:sz w:val="24"/>
          <w:szCs w:val="24"/>
        </w:rPr>
        <w:t>Vypúšťajú sa ustanovenia o vrátení dane pri odobratých vzorkách na účely daňového dozoru alebo inej úradnej kontroly a pri výrobkoch zničených colným úradom alebo pod jeho dozorom.</w:t>
      </w:r>
    </w:p>
    <w:bookmarkEnd w:id="8"/>
    <w:p w:rsidR="00804599" w:rsidRDefault="00804599" w:rsidP="00804599">
      <w:pPr>
        <w:spacing w:after="0" w:line="240" w:lineRule="auto"/>
        <w:jc w:val="both"/>
        <w:rPr>
          <w:rFonts w:ascii="Times New Roman" w:hAnsi="Times New Roman"/>
          <w:sz w:val="24"/>
          <w:szCs w:val="24"/>
        </w:rPr>
      </w:pPr>
    </w:p>
    <w:p w:rsidR="00804599" w:rsidRPr="00557A58" w:rsidRDefault="00804599" w:rsidP="00804599">
      <w:pPr>
        <w:pStyle w:val="Odsekzoznamu"/>
        <w:numPr>
          <w:ilvl w:val="0"/>
          <w:numId w:val="6"/>
        </w:numPr>
        <w:spacing w:after="0" w:line="240" w:lineRule="auto"/>
        <w:ind w:left="426" w:hanging="426"/>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V § 19ab ods. 6 písmeno a) znie: </w:t>
      </w:r>
    </w:p>
    <w:p w:rsidR="00804599" w:rsidRPr="00557A58" w:rsidRDefault="00804599" w:rsidP="00804599">
      <w:pPr>
        <w:spacing w:after="0" w:line="240" w:lineRule="auto"/>
        <w:ind w:left="426"/>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„a) na daňovom území a výrobok súvisiaci s tabakovými výrobkami dodáva konečnému spotrebiteľovi na </w:t>
      </w:r>
    </w:p>
    <w:p w:rsidR="00804599" w:rsidRPr="00557A58" w:rsidRDefault="00804599" w:rsidP="00804599">
      <w:pPr>
        <w:pStyle w:val="Odsekzoznamu"/>
        <w:numPr>
          <w:ilvl w:val="0"/>
          <w:numId w:val="7"/>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daňovom území,  </w:t>
      </w:r>
    </w:p>
    <w:p w:rsidR="00804599" w:rsidRPr="00557A58" w:rsidRDefault="00804599" w:rsidP="00804599">
      <w:pPr>
        <w:pStyle w:val="Odsekzoznamu"/>
        <w:numPr>
          <w:ilvl w:val="0"/>
          <w:numId w:val="7"/>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daňovom území z iného členského štátu alebo</w:t>
      </w:r>
    </w:p>
    <w:p w:rsidR="00804599" w:rsidRPr="00557A58" w:rsidRDefault="00804599" w:rsidP="00804599">
      <w:pPr>
        <w:pStyle w:val="Odsekzoznamu"/>
        <w:numPr>
          <w:ilvl w:val="0"/>
          <w:numId w:val="7"/>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územie iného členského štátu,“.</w:t>
      </w:r>
    </w:p>
    <w:p w:rsidR="00804599" w:rsidRPr="000168BB" w:rsidRDefault="00804599" w:rsidP="00804599">
      <w:pPr>
        <w:spacing w:after="0" w:line="240" w:lineRule="auto"/>
        <w:jc w:val="both"/>
        <w:rPr>
          <w:rFonts w:ascii="Times New Roman" w:hAnsi="Times New Roman"/>
          <w:sz w:val="24"/>
          <w:szCs w:val="24"/>
        </w:rPr>
      </w:pPr>
    </w:p>
    <w:p w:rsidR="00804599" w:rsidRDefault="00804599" w:rsidP="00804599">
      <w:pPr>
        <w:spacing w:after="0" w:line="240" w:lineRule="auto"/>
        <w:ind w:left="2832"/>
        <w:jc w:val="both"/>
        <w:rPr>
          <w:rFonts w:ascii="Times New Roman" w:hAnsi="Times New Roman"/>
          <w:color w:val="000000" w:themeColor="text1"/>
          <w:sz w:val="24"/>
          <w:szCs w:val="24"/>
        </w:rPr>
      </w:pPr>
      <w:bookmarkStart w:id="9" w:name="_Hlk194389356"/>
      <w:r w:rsidRPr="00683994">
        <w:rPr>
          <w:rFonts w:ascii="Times New Roman" w:hAnsi="Times New Roman"/>
          <w:color w:val="000000" w:themeColor="text1"/>
          <w:sz w:val="24"/>
          <w:szCs w:val="24"/>
        </w:rPr>
        <w:t xml:space="preserve">Navrhovanou úpravou sa dopĺňa definícia predaja výrobku súvisiaceho s tabakovými výrobkami prostredníctvom prostriedkov komunikácie na diaľku, </w:t>
      </w:r>
      <w:r>
        <w:rPr>
          <w:rFonts w:ascii="Times New Roman" w:hAnsi="Times New Roman"/>
          <w:color w:val="000000" w:themeColor="text1"/>
          <w:sz w:val="24"/>
          <w:szCs w:val="24"/>
        </w:rPr>
        <w:t xml:space="preserve">ktorým sa </w:t>
      </w:r>
      <w:r w:rsidRPr="00683994">
        <w:rPr>
          <w:rFonts w:ascii="Times New Roman" w:hAnsi="Times New Roman"/>
          <w:color w:val="000000" w:themeColor="text1"/>
          <w:sz w:val="24"/>
          <w:szCs w:val="24"/>
        </w:rPr>
        <w:t>rozumie aj dodanie výrobku súvisiaceho s tabakovými výrobkami pre konečného spotrebiteľa na daňovom území, ak prevádzkovateľ internetového obchodu má sídlo alebo trvalý pobyt na daňovom území, ale sklad týchto výrobkov, z ktorého sa začína ich preprava, sa nachádza</w:t>
      </w:r>
      <w:r w:rsidRPr="00683994" w:rsidDel="00077BB7">
        <w:rPr>
          <w:rFonts w:ascii="Times New Roman" w:hAnsi="Times New Roman"/>
          <w:color w:val="000000" w:themeColor="text1"/>
          <w:sz w:val="24"/>
          <w:szCs w:val="24"/>
        </w:rPr>
        <w:t xml:space="preserve"> </w:t>
      </w:r>
      <w:r w:rsidRPr="00683994">
        <w:rPr>
          <w:rFonts w:ascii="Times New Roman" w:hAnsi="Times New Roman"/>
          <w:color w:val="000000" w:themeColor="text1"/>
          <w:sz w:val="24"/>
          <w:szCs w:val="24"/>
        </w:rPr>
        <w:t>na území iného členského štátu.</w:t>
      </w:r>
    </w:p>
    <w:p w:rsidR="00804599" w:rsidRDefault="00804599" w:rsidP="00804599">
      <w:pPr>
        <w:spacing w:after="0" w:line="240" w:lineRule="auto"/>
        <w:ind w:left="2268"/>
        <w:jc w:val="both"/>
        <w:rPr>
          <w:rFonts w:ascii="Times New Roman" w:hAnsi="Times New Roman"/>
          <w:color w:val="000000" w:themeColor="text1"/>
          <w:sz w:val="24"/>
          <w:szCs w:val="24"/>
        </w:rPr>
      </w:pPr>
    </w:p>
    <w:p w:rsidR="00804599" w:rsidRPr="00557A58" w:rsidRDefault="00804599" w:rsidP="00804599">
      <w:pPr>
        <w:numPr>
          <w:ilvl w:val="0"/>
          <w:numId w:val="6"/>
        </w:numPr>
        <w:spacing w:after="0" w:line="240" w:lineRule="auto"/>
        <w:ind w:left="426" w:hanging="426"/>
        <w:contextualSpacing/>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V § 19ab ods. 20 úvodnej vete sa za slovo „obsahovať“ vkladajú slová „okrem údajov podľa osobitného predpisu</w:t>
      </w:r>
      <w:r w:rsidRPr="00557A58">
        <w:rPr>
          <w:rFonts w:ascii="Times New Roman" w:hAnsi="Times New Roman"/>
          <w:color w:val="000000" w:themeColor="text1"/>
          <w:sz w:val="24"/>
          <w:szCs w:val="24"/>
          <w:vertAlign w:val="superscript"/>
        </w:rPr>
        <w:t>25d</w:t>
      </w:r>
      <w:r w:rsidRPr="00557A58">
        <w:rPr>
          <w:rFonts w:ascii="Times New Roman" w:hAnsi="Times New Roman"/>
          <w:color w:val="000000" w:themeColor="text1"/>
          <w:sz w:val="24"/>
          <w:szCs w:val="24"/>
        </w:rPr>
        <w:t>)“.</w:t>
      </w:r>
    </w:p>
    <w:p w:rsidR="00804599" w:rsidRPr="00557A58" w:rsidRDefault="00804599" w:rsidP="00804599">
      <w:pPr>
        <w:tabs>
          <w:tab w:val="left" w:pos="2410"/>
        </w:tabs>
        <w:spacing w:after="0" w:line="240" w:lineRule="auto"/>
        <w:ind w:left="2268"/>
        <w:rPr>
          <w:rFonts w:ascii="Times New Roman" w:hAnsi="Times New Roman"/>
          <w:color w:val="000000" w:themeColor="text1"/>
          <w:sz w:val="24"/>
          <w:szCs w:val="24"/>
        </w:rPr>
      </w:pPr>
    </w:p>
    <w:p w:rsidR="00804599" w:rsidRPr="00671753" w:rsidRDefault="00804599" w:rsidP="00804599">
      <w:pPr>
        <w:spacing w:after="0" w:line="240" w:lineRule="auto"/>
        <w:ind w:left="2832"/>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Legislatívno-technická úprava, ktorou sa zosúlaďuje zoznam požadovaných údajov s údajmi uvedenými v žiadosti o vydanie povolenia na distribúciu bezdymového tabakového výrobku.</w:t>
      </w:r>
    </w:p>
    <w:p w:rsidR="00804599" w:rsidRPr="00FF4478" w:rsidRDefault="00804599" w:rsidP="00804599">
      <w:pPr>
        <w:tabs>
          <w:tab w:val="left" w:pos="4111"/>
        </w:tabs>
        <w:spacing w:after="0" w:line="240" w:lineRule="auto"/>
        <w:rPr>
          <w:rFonts w:ascii="Times New Roman" w:hAnsi="Times New Roman"/>
          <w:color w:val="000000" w:themeColor="text1"/>
          <w:sz w:val="24"/>
          <w:szCs w:val="24"/>
        </w:rPr>
      </w:pPr>
    </w:p>
    <w:bookmarkEnd w:id="9"/>
    <w:p w:rsidR="00804599" w:rsidRDefault="00804599" w:rsidP="00804599">
      <w:pPr>
        <w:numPr>
          <w:ilvl w:val="0"/>
          <w:numId w:val="6"/>
        </w:numPr>
        <w:spacing w:after="0" w:line="240" w:lineRule="auto"/>
        <w:ind w:left="426"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V</w:t>
      </w:r>
      <w:r w:rsidRPr="000B645A">
        <w:rPr>
          <w:rFonts w:ascii="Times New Roman" w:hAnsi="Times New Roman"/>
          <w:color w:val="000000" w:themeColor="text1"/>
          <w:sz w:val="24"/>
          <w:szCs w:val="24"/>
        </w:rPr>
        <w:t xml:space="preserve"> § 19ab ods. 40 sa vypúšťajú písmená c) a d).</w:t>
      </w:r>
    </w:p>
    <w:p w:rsidR="00804599" w:rsidRDefault="00804599" w:rsidP="00804599">
      <w:pPr>
        <w:spacing w:after="0" w:line="240" w:lineRule="auto"/>
        <w:ind w:left="2268"/>
        <w:rPr>
          <w:rFonts w:ascii="Times New Roman" w:hAnsi="Times New Roman"/>
          <w:b/>
          <w:bCs/>
          <w:color w:val="000000" w:themeColor="text1"/>
          <w:sz w:val="24"/>
          <w:szCs w:val="24"/>
        </w:rPr>
      </w:pPr>
    </w:p>
    <w:p w:rsidR="00804599" w:rsidRDefault="00804599" w:rsidP="00804599">
      <w:pPr>
        <w:spacing w:after="0" w:line="240" w:lineRule="auto"/>
        <w:ind w:left="2832"/>
        <w:jc w:val="both"/>
        <w:rPr>
          <w:rFonts w:ascii="Times New Roman" w:hAnsi="Times New Roman"/>
          <w:sz w:val="24"/>
          <w:szCs w:val="24"/>
        </w:rPr>
      </w:pPr>
      <w:r w:rsidRPr="001565D3">
        <w:rPr>
          <w:rFonts w:ascii="Times New Roman" w:hAnsi="Times New Roman"/>
          <w:sz w:val="24"/>
          <w:szCs w:val="24"/>
        </w:rPr>
        <w:t>Vypúšťajú sa ustanovenia o vrátení dane pri odobratých vzorkách na účely daňového dozoru alebo inej úradnej kontroly a pri výrobkoch zničených colným úradom alebo pod jeho dozorom.</w:t>
      </w:r>
    </w:p>
    <w:p w:rsidR="00804599" w:rsidRDefault="00804599" w:rsidP="00804599">
      <w:pPr>
        <w:spacing w:after="0" w:line="240" w:lineRule="auto"/>
        <w:ind w:left="426"/>
        <w:contextualSpacing/>
        <w:jc w:val="both"/>
        <w:rPr>
          <w:rFonts w:ascii="Times New Roman" w:hAnsi="Times New Roman"/>
          <w:color w:val="000000" w:themeColor="text1"/>
          <w:sz w:val="24"/>
          <w:szCs w:val="24"/>
        </w:rPr>
      </w:pPr>
    </w:p>
    <w:p w:rsidR="00804599" w:rsidRPr="009F4603" w:rsidRDefault="00804599" w:rsidP="00804599">
      <w:pPr>
        <w:numPr>
          <w:ilvl w:val="0"/>
          <w:numId w:val="6"/>
        </w:numPr>
        <w:spacing w:after="0" w:line="240" w:lineRule="auto"/>
        <w:ind w:left="426" w:hanging="426"/>
        <w:contextualSpacing/>
        <w:jc w:val="both"/>
        <w:rPr>
          <w:rFonts w:ascii="Times New Roman" w:hAnsi="Times New Roman"/>
          <w:color w:val="000000" w:themeColor="text1"/>
          <w:sz w:val="24"/>
          <w:szCs w:val="24"/>
        </w:rPr>
      </w:pPr>
      <w:r w:rsidRPr="00DA192E">
        <w:rPr>
          <w:rFonts w:ascii="Times New Roman" w:hAnsi="Times New Roman"/>
          <w:color w:val="000000" w:themeColor="text1"/>
          <w:sz w:val="24"/>
          <w:szCs w:val="24"/>
        </w:rPr>
        <w:t xml:space="preserve">V § 41 ods. 8 sa </w:t>
      </w:r>
      <w:r>
        <w:rPr>
          <w:rFonts w:ascii="Times New Roman" w:hAnsi="Times New Roman"/>
          <w:color w:val="000000" w:themeColor="text1"/>
          <w:sz w:val="24"/>
          <w:szCs w:val="24"/>
        </w:rPr>
        <w:t xml:space="preserve">za </w:t>
      </w:r>
      <w:r w:rsidRPr="00DA192E">
        <w:rPr>
          <w:rFonts w:ascii="Times New Roman" w:hAnsi="Times New Roman"/>
          <w:color w:val="000000" w:themeColor="text1"/>
          <w:sz w:val="24"/>
          <w:szCs w:val="24"/>
        </w:rPr>
        <w:t xml:space="preserve">slová „písm. c)“ </w:t>
      </w:r>
      <w:r>
        <w:rPr>
          <w:rFonts w:ascii="Times New Roman" w:hAnsi="Times New Roman"/>
          <w:color w:val="000000" w:themeColor="text1"/>
          <w:sz w:val="24"/>
          <w:szCs w:val="24"/>
        </w:rPr>
        <w:t>vkladajú</w:t>
      </w:r>
      <w:r w:rsidRPr="00DA192E">
        <w:rPr>
          <w:rFonts w:ascii="Times New Roman" w:hAnsi="Times New Roman"/>
          <w:color w:val="000000" w:themeColor="text1"/>
          <w:sz w:val="24"/>
          <w:szCs w:val="24"/>
        </w:rPr>
        <w:t xml:space="preserve"> slov</w:t>
      </w:r>
      <w:r>
        <w:rPr>
          <w:rFonts w:ascii="Times New Roman" w:hAnsi="Times New Roman"/>
          <w:color w:val="000000" w:themeColor="text1"/>
          <w:sz w:val="24"/>
          <w:szCs w:val="24"/>
        </w:rPr>
        <w:t xml:space="preserve">á </w:t>
      </w:r>
      <w:r w:rsidRPr="00DA192E">
        <w:rPr>
          <w:rFonts w:ascii="Times New Roman" w:hAnsi="Times New Roman"/>
          <w:color w:val="000000" w:themeColor="text1"/>
          <w:sz w:val="24"/>
          <w:szCs w:val="24"/>
        </w:rPr>
        <w:t>„za správny delikt podľa odseku 1 písm. q)“.</w:t>
      </w:r>
    </w:p>
    <w:p w:rsidR="00804599" w:rsidRDefault="00804599" w:rsidP="00804599">
      <w:pPr>
        <w:spacing w:after="0" w:line="240" w:lineRule="auto"/>
        <w:ind w:left="2268"/>
        <w:contextualSpacing/>
        <w:rPr>
          <w:rFonts w:ascii="Times New Roman" w:hAnsi="Times New Roman"/>
          <w:b/>
          <w:sz w:val="24"/>
          <w:szCs w:val="24"/>
        </w:rPr>
      </w:pPr>
      <w:r>
        <w:rPr>
          <w:rFonts w:ascii="Times New Roman" w:hAnsi="Times New Roman"/>
          <w:b/>
          <w:sz w:val="24"/>
          <w:szCs w:val="24"/>
        </w:rPr>
        <w:t xml:space="preserve"> </w:t>
      </w:r>
    </w:p>
    <w:p w:rsidR="00804599" w:rsidRDefault="00804599" w:rsidP="00804599">
      <w:pPr>
        <w:tabs>
          <w:tab w:val="left" w:pos="4111"/>
        </w:tabs>
        <w:spacing w:after="0" w:line="240" w:lineRule="auto"/>
        <w:ind w:left="28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Navrhovanou úpravou sa mení </w:t>
      </w:r>
      <w:r w:rsidRPr="00DA192E">
        <w:rPr>
          <w:rFonts w:ascii="Times New Roman" w:hAnsi="Times New Roman"/>
          <w:color w:val="000000" w:themeColor="text1"/>
          <w:sz w:val="24"/>
          <w:szCs w:val="24"/>
        </w:rPr>
        <w:t>ustanovenie</w:t>
      </w:r>
      <w:r>
        <w:rPr>
          <w:rFonts w:ascii="Times New Roman" w:hAnsi="Times New Roman"/>
          <w:color w:val="000000" w:themeColor="text1"/>
          <w:sz w:val="24"/>
          <w:szCs w:val="24"/>
        </w:rPr>
        <w:t xml:space="preserve"> tak</w:t>
      </w:r>
      <w:r w:rsidRPr="00DA192E">
        <w:rPr>
          <w:rFonts w:ascii="Times New Roman" w:hAnsi="Times New Roman"/>
          <w:color w:val="000000" w:themeColor="text1"/>
          <w:sz w:val="24"/>
          <w:szCs w:val="24"/>
        </w:rPr>
        <w:t xml:space="preserve">, </w:t>
      </w:r>
      <w:r>
        <w:rPr>
          <w:rFonts w:ascii="Times New Roman" w:hAnsi="Times New Roman"/>
          <w:color w:val="000000" w:themeColor="text1"/>
          <w:sz w:val="24"/>
          <w:szCs w:val="24"/>
        </w:rPr>
        <w:t>aby</w:t>
      </w:r>
      <w:r w:rsidRPr="00DA192E">
        <w:rPr>
          <w:rFonts w:ascii="Times New Roman" w:hAnsi="Times New Roman"/>
          <w:color w:val="000000" w:themeColor="text1"/>
          <w:sz w:val="24"/>
          <w:szCs w:val="24"/>
        </w:rPr>
        <w:t xml:space="preserve"> za správny delikt, ktorého sa dopustí tlačiareň, uklad</w:t>
      </w:r>
      <w:r>
        <w:rPr>
          <w:rFonts w:ascii="Times New Roman" w:hAnsi="Times New Roman"/>
          <w:color w:val="000000" w:themeColor="text1"/>
          <w:sz w:val="24"/>
          <w:szCs w:val="24"/>
        </w:rPr>
        <w:t>al</w:t>
      </w:r>
      <w:r w:rsidRPr="00DA192E">
        <w:rPr>
          <w:rFonts w:ascii="Times New Roman" w:hAnsi="Times New Roman"/>
          <w:color w:val="000000" w:themeColor="text1"/>
          <w:sz w:val="24"/>
          <w:szCs w:val="24"/>
        </w:rPr>
        <w:t xml:space="preserve"> pokutu Colný úrad Banská Bystrica</w:t>
      </w:r>
      <w:r>
        <w:rPr>
          <w:rFonts w:ascii="Times New Roman" w:hAnsi="Times New Roman"/>
          <w:color w:val="000000" w:themeColor="text1"/>
          <w:sz w:val="24"/>
          <w:szCs w:val="24"/>
        </w:rPr>
        <w:t>.</w:t>
      </w:r>
    </w:p>
    <w:p w:rsidR="00804599" w:rsidRDefault="00804599" w:rsidP="00804599">
      <w:pPr>
        <w:tabs>
          <w:tab w:val="left" w:pos="4111"/>
        </w:tabs>
        <w:spacing w:after="0" w:line="240" w:lineRule="auto"/>
        <w:ind w:left="2268"/>
        <w:jc w:val="both"/>
        <w:rPr>
          <w:rFonts w:ascii="Times New Roman" w:hAnsi="Times New Roman"/>
          <w:color w:val="000000" w:themeColor="text1"/>
          <w:sz w:val="24"/>
          <w:szCs w:val="24"/>
        </w:rPr>
      </w:pPr>
    </w:p>
    <w:p w:rsidR="00804599" w:rsidRPr="00FF4478" w:rsidRDefault="00804599" w:rsidP="00804599">
      <w:pPr>
        <w:tabs>
          <w:tab w:val="left" w:pos="4111"/>
        </w:tabs>
        <w:spacing w:after="0" w:line="240" w:lineRule="auto"/>
        <w:ind w:left="2268"/>
        <w:jc w:val="both"/>
        <w:rPr>
          <w:rFonts w:ascii="Times New Roman" w:hAnsi="Times New Roman"/>
          <w:color w:val="000000" w:themeColor="text1"/>
          <w:sz w:val="24"/>
          <w:szCs w:val="24"/>
        </w:rPr>
      </w:pPr>
    </w:p>
    <w:p w:rsidR="00804599" w:rsidRPr="00757B2F" w:rsidRDefault="00804599" w:rsidP="00804599">
      <w:pPr>
        <w:numPr>
          <w:ilvl w:val="0"/>
          <w:numId w:val="6"/>
        </w:numPr>
        <w:spacing w:after="0" w:line="240" w:lineRule="auto"/>
        <w:ind w:left="426" w:hanging="426"/>
        <w:contextualSpacing/>
        <w:rPr>
          <w:rFonts w:ascii="Times New Roman" w:hAnsi="Times New Roman"/>
          <w:color w:val="000000" w:themeColor="text1"/>
          <w:sz w:val="24"/>
          <w:szCs w:val="24"/>
        </w:rPr>
      </w:pPr>
      <w:r w:rsidRPr="001565D3">
        <w:rPr>
          <w:rFonts w:ascii="Times New Roman" w:hAnsi="Times New Roman"/>
          <w:sz w:val="24"/>
          <w:szCs w:val="24"/>
        </w:rPr>
        <w:t xml:space="preserve">Za § 44aj sa vkladá § 44ak, ktorý vrátane nadpisu znie: </w:t>
      </w:r>
    </w:p>
    <w:p w:rsidR="00804599" w:rsidRPr="001565D3" w:rsidRDefault="00804599" w:rsidP="00804599">
      <w:pPr>
        <w:spacing w:after="0" w:line="240" w:lineRule="auto"/>
        <w:contextualSpacing/>
        <w:rPr>
          <w:rFonts w:ascii="Times New Roman" w:hAnsi="Times New Roman"/>
          <w:color w:val="000000" w:themeColor="text1"/>
          <w:sz w:val="24"/>
          <w:szCs w:val="24"/>
        </w:rPr>
      </w:pPr>
    </w:p>
    <w:p w:rsidR="00804599" w:rsidRPr="001565D3" w:rsidRDefault="00804599" w:rsidP="00804599">
      <w:pPr>
        <w:spacing w:after="0" w:line="240" w:lineRule="auto"/>
        <w:contextualSpacing/>
        <w:jc w:val="center"/>
        <w:rPr>
          <w:rFonts w:ascii="Times New Roman" w:hAnsi="Times New Roman"/>
          <w:sz w:val="24"/>
          <w:szCs w:val="24"/>
        </w:rPr>
      </w:pPr>
      <w:r w:rsidRPr="001565D3">
        <w:rPr>
          <w:rFonts w:ascii="Times New Roman" w:hAnsi="Times New Roman"/>
          <w:sz w:val="24"/>
          <w:szCs w:val="24"/>
        </w:rPr>
        <w:t>„§ 44ak</w:t>
      </w:r>
    </w:p>
    <w:p w:rsidR="00804599" w:rsidRDefault="00804599" w:rsidP="00804599">
      <w:pPr>
        <w:spacing w:after="0" w:line="240" w:lineRule="auto"/>
        <w:contextualSpacing/>
        <w:jc w:val="center"/>
        <w:rPr>
          <w:rFonts w:ascii="Times New Roman" w:hAnsi="Times New Roman"/>
          <w:sz w:val="24"/>
          <w:szCs w:val="24"/>
        </w:rPr>
      </w:pPr>
      <w:r w:rsidRPr="001565D3">
        <w:rPr>
          <w:rFonts w:ascii="Times New Roman" w:hAnsi="Times New Roman"/>
          <w:sz w:val="24"/>
          <w:szCs w:val="24"/>
        </w:rPr>
        <w:t>Prechodné ustanoveni</w:t>
      </w:r>
      <w:r>
        <w:rPr>
          <w:rFonts w:ascii="Times New Roman" w:hAnsi="Times New Roman"/>
          <w:sz w:val="24"/>
          <w:szCs w:val="24"/>
        </w:rPr>
        <w:t>a</w:t>
      </w:r>
      <w:r w:rsidRPr="001565D3">
        <w:rPr>
          <w:rFonts w:ascii="Times New Roman" w:hAnsi="Times New Roman"/>
          <w:sz w:val="24"/>
          <w:szCs w:val="24"/>
        </w:rPr>
        <w:t xml:space="preserve"> k elektronickému systému kontrolných známok</w:t>
      </w:r>
      <w:r>
        <w:rPr>
          <w:rFonts w:ascii="Times New Roman" w:hAnsi="Times New Roman"/>
          <w:sz w:val="24"/>
          <w:szCs w:val="24"/>
        </w:rPr>
        <w:t xml:space="preserve"> </w:t>
      </w:r>
    </w:p>
    <w:p w:rsidR="00804599" w:rsidRPr="001565D3" w:rsidRDefault="00804599" w:rsidP="00804599">
      <w:pPr>
        <w:spacing w:after="0" w:line="240" w:lineRule="auto"/>
        <w:contextualSpacing/>
        <w:jc w:val="center"/>
        <w:rPr>
          <w:rFonts w:ascii="Times New Roman" w:hAnsi="Times New Roman"/>
          <w:sz w:val="24"/>
          <w:szCs w:val="24"/>
        </w:rPr>
      </w:pPr>
      <w:r>
        <w:rPr>
          <w:rFonts w:ascii="Times New Roman" w:hAnsi="Times New Roman"/>
          <w:sz w:val="24"/>
          <w:szCs w:val="24"/>
        </w:rPr>
        <w:t>účinné od 1. júla 2025</w:t>
      </w:r>
    </w:p>
    <w:p w:rsidR="00804599" w:rsidRPr="001565D3" w:rsidRDefault="00804599" w:rsidP="00804599">
      <w:pPr>
        <w:spacing w:after="0" w:line="240" w:lineRule="auto"/>
        <w:contextualSpacing/>
        <w:jc w:val="both"/>
        <w:rPr>
          <w:rFonts w:ascii="Times New Roman" w:hAnsi="Times New Roman"/>
          <w:sz w:val="24"/>
          <w:szCs w:val="24"/>
        </w:rPr>
      </w:pPr>
    </w:p>
    <w:p w:rsidR="00804599" w:rsidRPr="00557A58" w:rsidRDefault="00804599" w:rsidP="00804599">
      <w:pPr>
        <w:numPr>
          <w:ilvl w:val="0"/>
          <w:numId w:val="5"/>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lastRenderedPageBreak/>
        <w:t>Finančné riaditeľstvo môže v období od 1. júla 2025 najneskôr do 31. júla 2025 uverejnením na svojom webovom sídle pri výrobkoch súvisiacich s tabakovými výrobkami podľa § 19ab ods. 1 určiť na oznamovanie skutočností a údajov podľa § 9b ods. 9, 16 až 19, 25 a 26 iný spôsob ich oznamovania ako prostredníctvom elektronického systému kontrolných známok ustanoveného v  § 9b ods. 6. Dňom nasledujúcim po dni určenia iného spôsobu oznamovania skutočností a údajov podľa prvej vety, pri oznamovaní údajov podľa</w:t>
      </w:r>
    </w:p>
    <w:p w:rsidR="00804599" w:rsidRPr="00B455D6" w:rsidRDefault="00804599" w:rsidP="00804599">
      <w:pPr>
        <w:numPr>
          <w:ilvl w:val="0"/>
          <w:numId w:val="8"/>
        </w:numPr>
        <w:spacing w:after="0" w:line="240" w:lineRule="auto"/>
        <w:ind w:left="1134" w:hanging="425"/>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 9b ods. 9 sa postup a podmienky podľa § 9b ods. 9 siedmej vety, </w:t>
      </w:r>
      <w:r w:rsidRPr="00B455D6">
        <w:rPr>
          <w:rFonts w:ascii="Times New Roman" w:hAnsi="Times New Roman"/>
          <w:color w:val="000000" w:themeColor="text1"/>
          <w:sz w:val="24"/>
          <w:szCs w:val="24"/>
        </w:rPr>
        <w:t xml:space="preserve">desiatej vety až dvanástej vety neuplatnia, pričom za reklamované kontrolné známky je možné uplatniť peňažnú náhradu, ale nie je možné uplatniť prípadnú náhradu vzniknutej škody, </w:t>
      </w:r>
    </w:p>
    <w:p w:rsidR="00804599" w:rsidRPr="00557A58" w:rsidRDefault="00804599" w:rsidP="00804599">
      <w:pPr>
        <w:numPr>
          <w:ilvl w:val="0"/>
          <w:numId w:val="8"/>
        </w:numPr>
        <w:spacing w:after="0" w:line="240" w:lineRule="auto"/>
        <w:ind w:left="1134" w:hanging="425"/>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9b ods. 25 a 26 odberateľ kontrolných známok opravu údajov v elektronickom systéme kontrolných známok nevykoná.</w:t>
      </w:r>
    </w:p>
    <w:p w:rsidR="00804599" w:rsidRPr="00557A58" w:rsidRDefault="00804599" w:rsidP="00804599">
      <w:pPr>
        <w:numPr>
          <w:ilvl w:val="0"/>
          <w:numId w:val="5"/>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Oznamovanie skutočností a údajov iným spôsobom podľa odseku 1 finančné riaditeľstvo ukončí oznámením, ktoré uverejní na svojom webovom sídle. Po zverejnení oznámenia nie je možné tento spôsob oznamovania opakovane uplatniť. </w:t>
      </w:r>
    </w:p>
    <w:p w:rsidR="00804599" w:rsidRPr="0060021C" w:rsidRDefault="00804599" w:rsidP="00804599">
      <w:pPr>
        <w:numPr>
          <w:ilvl w:val="0"/>
          <w:numId w:val="5"/>
        </w:numPr>
        <w:spacing w:after="0" w:line="240" w:lineRule="auto"/>
        <w:jc w:val="both"/>
        <w:rPr>
          <w:rFonts w:ascii="Times New Roman" w:hAnsi="Times New Roman"/>
          <w:color w:val="000000" w:themeColor="text1"/>
          <w:sz w:val="24"/>
          <w:szCs w:val="24"/>
        </w:rPr>
      </w:pPr>
      <w:r w:rsidRPr="0060021C">
        <w:rPr>
          <w:rFonts w:ascii="Times New Roman" w:hAnsi="Times New Roman"/>
          <w:color w:val="000000" w:themeColor="text1"/>
          <w:sz w:val="24"/>
          <w:szCs w:val="24"/>
        </w:rPr>
        <w:t xml:space="preserve">Odberateľ kontrolných známok je prvým dňom kalendárneho mesiaca nasledujúceho po kalendárnom mesiaci, v ktorom </w:t>
      </w:r>
      <w:r w:rsidRPr="0060021C">
        <w:rPr>
          <w:rFonts w:ascii="Times New Roman" w:hAnsi="Times New Roman"/>
          <w:color w:val="000000" w:themeColor="text1"/>
          <w:sz w:val="24"/>
          <w:szCs w:val="24"/>
          <w:shd w:val="clear" w:color="auto" w:fill="FFFFFF" w:themeFill="background1"/>
        </w:rPr>
        <w:t>finančné riaditeľstvo uverejnilo na svojom webovom sídle oznámenie podľa odseku 2,</w:t>
      </w:r>
      <w:r w:rsidRPr="0060021C">
        <w:rPr>
          <w:rFonts w:ascii="Times New Roman" w:hAnsi="Times New Roman"/>
          <w:color w:val="000000" w:themeColor="text1"/>
          <w:sz w:val="24"/>
          <w:szCs w:val="24"/>
        </w:rPr>
        <w:t xml:space="preserve"> povinný pri oznamovaní skutočností a údajov podľa § 9b ods. 9, 16 až 19, 25 a 26 postupovať len prostredníctvom elektronického systému kontrolných známok ustanoveného v § 9b ods. 6.“.</w:t>
      </w:r>
    </w:p>
    <w:p w:rsidR="00804599" w:rsidRDefault="00804599" w:rsidP="00804599">
      <w:pPr>
        <w:spacing w:after="0" w:line="240" w:lineRule="auto"/>
        <w:contextualSpacing/>
        <w:jc w:val="both"/>
        <w:rPr>
          <w:rFonts w:ascii="Times New Roman" w:hAnsi="Times New Roman"/>
          <w:color w:val="000000" w:themeColor="text1"/>
          <w:sz w:val="24"/>
          <w:szCs w:val="24"/>
        </w:rPr>
      </w:pPr>
    </w:p>
    <w:p w:rsidR="00804599" w:rsidRDefault="00804599" w:rsidP="00804599">
      <w:pPr>
        <w:tabs>
          <w:tab w:val="left" w:pos="4295"/>
        </w:tabs>
        <w:spacing w:after="0" w:line="240" w:lineRule="auto"/>
        <w:ind w:left="2832"/>
        <w:jc w:val="both"/>
        <w:rPr>
          <w:rFonts w:ascii="Times New Roman" w:hAnsi="Times New Roman"/>
          <w:color w:val="000000" w:themeColor="text1"/>
          <w:sz w:val="24"/>
          <w:szCs w:val="24"/>
        </w:rPr>
      </w:pPr>
      <w:r w:rsidRPr="001565D3">
        <w:rPr>
          <w:rFonts w:ascii="Times New Roman" w:hAnsi="Times New Roman"/>
          <w:color w:val="000000" w:themeColor="text1"/>
          <w:sz w:val="24"/>
          <w:szCs w:val="24"/>
        </w:rPr>
        <w:t>Navrhovaná úprava umožní Finančnému riaditeľstvu S</w:t>
      </w:r>
      <w:r>
        <w:rPr>
          <w:rFonts w:ascii="Times New Roman" w:hAnsi="Times New Roman"/>
          <w:color w:val="000000" w:themeColor="text1"/>
          <w:sz w:val="24"/>
          <w:szCs w:val="24"/>
        </w:rPr>
        <w:t>lovenskej republiky dočasne a jednorazovo ustanoviť iný spôsob oznamovania skutočností a údajov ako je ustanovený, a to z dôvodu plynulého zabezpečenia nakladania s kontrolnými známkami.</w:t>
      </w:r>
    </w:p>
    <w:p w:rsidR="00804599" w:rsidRDefault="00804599" w:rsidP="00804599">
      <w:pPr>
        <w:tabs>
          <w:tab w:val="left" w:pos="4295"/>
        </w:tabs>
        <w:spacing w:after="0" w:line="240" w:lineRule="auto"/>
        <w:ind w:left="2268"/>
        <w:jc w:val="both"/>
        <w:rPr>
          <w:rFonts w:ascii="Times New Roman" w:hAnsi="Times New Roman"/>
          <w:color w:val="000000" w:themeColor="text1"/>
          <w:sz w:val="24"/>
          <w:szCs w:val="24"/>
        </w:rPr>
      </w:pPr>
    </w:p>
    <w:p w:rsidR="00804599" w:rsidRPr="0024562D" w:rsidRDefault="00804599" w:rsidP="00804599">
      <w:pPr>
        <w:tabs>
          <w:tab w:val="left" w:pos="4295"/>
        </w:tabs>
        <w:spacing w:after="0" w:line="240" w:lineRule="auto"/>
        <w:jc w:val="center"/>
        <w:rPr>
          <w:rFonts w:ascii="Times New Roman" w:hAnsi="Times New Roman"/>
          <w:b/>
          <w:bCs/>
          <w:color w:val="000000" w:themeColor="text1"/>
          <w:sz w:val="24"/>
          <w:szCs w:val="24"/>
        </w:rPr>
      </w:pPr>
      <w:r w:rsidRPr="0024562D">
        <w:rPr>
          <w:rFonts w:ascii="Times New Roman" w:hAnsi="Times New Roman"/>
          <w:b/>
          <w:bCs/>
          <w:color w:val="000000" w:themeColor="text1"/>
          <w:sz w:val="24"/>
          <w:szCs w:val="24"/>
        </w:rPr>
        <w:t>Čl. IV</w:t>
      </w:r>
    </w:p>
    <w:p w:rsidR="00804599" w:rsidRDefault="00804599" w:rsidP="00804599">
      <w:pPr>
        <w:tabs>
          <w:tab w:val="left" w:pos="4295"/>
        </w:tabs>
        <w:spacing w:after="0" w:line="240" w:lineRule="auto"/>
        <w:jc w:val="center"/>
        <w:rPr>
          <w:rFonts w:ascii="Times New Roman" w:hAnsi="Times New Roman"/>
          <w:color w:val="000000" w:themeColor="text1"/>
          <w:sz w:val="24"/>
          <w:szCs w:val="24"/>
        </w:rPr>
      </w:pPr>
    </w:p>
    <w:p w:rsidR="00804599" w:rsidRPr="006B0881" w:rsidRDefault="00804599" w:rsidP="00804599">
      <w:pPr>
        <w:jc w:val="both"/>
        <w:rPr>
          <w:rFonts w:ascii="Times New Roman" w:hAnsi="Times New Roman"/>
          <w:sz w:val="24"/>
          <w:szCs w:val="24"/>
        </w:rPr>
      </w:pPr>
      <w:r w:rsidRPr="006B0881">
        <w:rPr>
          <w:rFonts w:ascii="Times New Roman" w:hAnsi="Times New Roman"/>
          <w:sz w:val="24"/>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w:t>
      </w:r>
      <w:r>
        <w:rPr>
          <w:rFonts w:ascii="Times New Roman" w:hAnsi="Times New Roman"/>
          <w:sz w:val="24"/>
          <w:szCs w:val="24"/>
        </w:rPr>
        <w:t>,</w:t>
      </w:r>
      <w:r w:rsidRPr="006B0881">
        <w:rPr>
          <w:rFonts w:ascii="Times New Roman" w:hAnsi="Times New Roman"/>
          <w:sz w:val="24"/>
          <w:szCs w:val="24"/>
        </w:rPr>
        <w:t> zákona č. 26/2025 Z. z.</w:t>
      </w:r>
      <w:r>
        <w:rPr>
          <w:rFonts w:ascii="Times New Roman" w:hAnsi="Times New Roman"/>
          <w:sz w:val="24"/>
          <w:szCs w:val="24"/>
        </w:rPr>
        <w:t xml:space="preserve"> a zákona č. 77/2025 Z. z.</w:t>
      </w:r>
      <w:r w:rsidRPr="006B0881">
        <w:rPr>
          <w:rFonts w:ascii="Times New Roman" w:hAnsi="Times New Roman"/>
          <w:sz w:val="24"/>
          <w:szCs w:val="24"/>
        </w:rPr>
        <w:t xml:space="preserve"> sa mení a dopĺňa takto:</w:t>
      </w:r>
    </w:p>
    <w:p w:rsidR="00804599" w:rsidRDefault="00804599" w:rsidP="00804599">
      <w:pPr>
        <w:spacing w:after="0" w:line="240" w:lineRule="auto"/>
        <w:jc w:val="both"/>
        <w:rPr>
          <w:rFonts w:ascii="Times New Roman" w:hAnsi="Times New Roman"/>
          <w:color w:val="000000" w:themeColor="text1"/>
          <w:sz w:val="24"/>
          <w:szCs w:val="24"/>
        </w:rPr>
      </w:pPr>
      <w:bookmarkStart w:id="10" w:name="_Hlk198293343"/>
      <w:r>
        <w:rPr>
          <w:rFonts w:ascii="Times New Roman" w:hAnsi="Times New Roman"/>
          <w:color w:val="000000" w:themeColor="text1"/>
          <w:sz w:val="24"/>
          <w:szCs w:val="24"/>
        </w:rPr>
        <w:t>1. V § 25 odsek 4 znie:</w:t>
      </w:r>
    </w:p>
    <w:p w:rsidR="00804599"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Pr="000412FC">
        <w:rPr>
          <w:rFonts w:ascii="Times New Roman" w:hAnsi="Times New Roman"/>
          <w:color w:val="000000" w:themeColor="text1"/>
          <w:sz w:val="24"/>
          <w:szCs w:val="24"/>
        </w:rPr>
        <w:t xml:space="preserve">Colný orgán vráti alebo odpustí daň pri dovoze tovaru na základe žiadosti v prípadoch podľa </w:t>
      </w:r>
      <w:r>
        <w:rPr>
          <w:rFonts w:ascii="Times New Roman" w:hAnsi="Times New Roman"/>
          <w:color w:val="000000" w:themeColor="text1"/>
          <w:sz w:val="24"/>
          <w:szCs w:val="24"/>
        </w:rPr>
        <w:t>osobitného predpisu</w:t>
      </w:r>
      <w:r w:rsidRPr="00555D50">
        <w:rPr>
          <w:rFonts w:ascii="Times New Roman" w:hAnsi="Times New Roman"/>
          <w:color w:val="000000" w:themeColor="text1"/>
          <w:sz w:val="24"/>
          <w:szCs w:val="24"/>
          <w:vertAlign w:val="superscript"/>
        </w:rPr>
        <w:t>6acaa</w:t>
      </w:r>
      <w:r>
        <w:rPr>
          <w:rFonts w:ascii="Times New Roman" w:hAnsi="Times New Roman"/>
          <w:color w:val="000000" w:themeColor="text1"/>
          <w:sz w:val="24"/>
          <w:szCs w:val="24"/>
        </w:rPr>
        <w:t xml:space="preserve">) </w:t>
      </w:r>
      <w:r w:rsidRPr="000412FC">
        <w:rPr>
          <w:rFonts w:ascii="Times New Roman" w:hAnsi="Times New Roman"/>
          <w:color w:val="000000" w:themeColor="text1"/>
          <w:sz w:val="24"/>
          <w:szCs w:val="24"/>
        </w:rPr>
        <w:t xml:space="preserve">s výnimkou prípadu, ak platiteľ môže odpočítať daň z </w:t>
      </w:r>
      <w:r w:rsidRPr="000412FC">
        <w:rPr>
          <w:rFonts w:ascii="Times New Roman" w:hAnsi="Times New Roman"/>
          <w:color w:val="000000" w:themeColor="text1"/>
          <w:sz w:val="24"/>
          <w:szCs w:val="24"/>
        </w:rPr>
        <w:lastRenderedPageBreak/>
        <w:t>dovezeného tovaru v plnom rozsahu; táto výnimka sa nevzťahuje na prípad podľa</w:t>
      </w:r>
      <w:r>
        <w:rPr>
          <w:rFonts w:ascii="Times New Roman" w:hAnsi="Times New Roman"/>
          <w:color w:val="000000" w:themeColor="text1"/>
          <w:sz w:val="24"/>
          <w:szCs w:val="24"/>
        </w:rPr>
        <w:t xml:space="preserve"> osobitného predpisu.</w:t>
      </w:r>
      <w:r w:rsidRPr="00555D50">
        <w:rPr>
          <w:rFonts w:ascii="Times New Roman" w:hAnsi="Times New Roman"/>
          <w:color w:val="000000" w:themeColor="text1"/>
          <w:sz w:val="24"/>
          <w:szCs w:val="24"/>
          <w:vertAlign w:val="superscript"/>
        </w:rPr>
        <w:t>6acab</w:t>
      </w:r>
      <w:r>
        <w:rPr>
          <w:rFonts w:ascii="Times New Roman" w:hAnsi="Times New Roman"/>
          <w:color w:val="000000" w:themeColor="text1"/>
          <w:sz w:val="24"/>
          <w:szCs w:val="24"/>
        </w:rPr>
        <w:t>)</w:t>
      </w:r>
      <w:r w:rsidRPr="000412FC">
        <w:rPr>
          <w:rFonts w:ascii="Times New Roman" w:hAnsi="Times New Roman"/>
          <w:color w:val="000000" w:themeColor="text1"/>
          <w:sz w:val="24"/>
          <w:szCs w:val="24"/>
        </w:rPr>
        <w:t xml:space="preserve"> Ak pri dovoze tovaru nevyrubuje daň colný orgán, zníženie základu dane a dane pri dovoze tovaru vykoná platiteľ v zdaňovacom období, v ktorom colný orgán vráti alebo odpustí clo</w:t>
      </w:r>
      <w:r>
        <w:rPr>
          <w:rFonts w:ascii="Times New Roman" w:hAnsi="Times New Roman"/>
          <w:color w:val="000000" w:themeColor="text1"/>
          <w:sz w:val="24"/>
          <w:szCs w:val="24"/>
        </w:rPr>
        <w:t xml:space="preserve"> alebo v ktorom sa znížila hodnota položky podľa § 24 ods. 2 alebo ods. 4</w:t>
      </w:r>
      <w:r w:rsidRPr="00760EA6">
        <w:rPr>
          <w:rFonts w:ascii="Times New Roman" w:hAnsi="Times New Roman"/>
          <w:color w:val="000000" w:themeColor="text1"/>
          <w:sz w:val="24"/>
          <w:szCs w:val="24"/>
        </w:rPr>
        <w:t>,</w:t>
      </w:r>
      <w:r w:rsidRPr="000412FC">
        <w:rPr>
          <w:rFonts w:ascii="Times New Roman" w:hAnsi="Times New Roman"/>
          <w:color w:val="000000" w:themeColor="text1"/>
          <w:sz w:val="24"/>
          <w:szCs w:val="24"/>
        </w:rPr>
        <w:t xml:space="preserve"> a zvýšenie základu dane a dane pri dovoze tovaru vykoná platiteľ v zdaňovacom období, v ktorom </w:t>
      </w:r>
      <w:r>
        <w:rPr>
          <w:rFonts w:ascii="Times New Roman" w:hAnsi="Times New Roman"/>
          <w:color w:val="000000" w:themeColor="text1"/>
          <w:sz w:val="24"/>
          <w:szCs w:val="24"/>
        </w:rPr>
        <w:t>colný orgán dodatočne vymeral colný dlh alebo v ktorom sa zvýšila hodnota položky podľa § 24 ods. 2 alebo ods. 4</w:t>
      </w:r>
      <w:r w:rsidRPr="000412FC">
        <w:rPr>
          <w:rFonts w:ascii="Times New Roman" w:hAnsi="Times New Roman"/>
          <w:color w:val="000000" w:themeColor="text1"/>
          <w:sz w:val="24"/>
          <w:szCs w:val="24"/>
        </w:rPr>
        <w:t>; oprava základu dane a dane sa nevykoná, ak platiteľ môže alebo mohol odpočítať daň z dovezeného tovaru v plnom rozsahu.</w:t>
      </w:r>
      <w:r>
        <w:rPr>
          <w:rFonts w:ascii="Times New Roman" w:hAnsi="Times New Roman"/>
          <w:color w:val="000000" w:themeColor="text1"/>
          <w:sz w:val="24"/>
          <w:szCs w:val="24"/>
        </w:rPr>
        <w:t xml:space="preserve"> </w:t>
      </w:r>
      <w:r w:rsidRPr="00760EA6">
        <w:rPr>
          <w:rFonts w:ascii="Times New Roman" w:hAnsi="Times New Roman"/>
          <w:color w:val="000000" w:themeColor="text1"/>
          <w:sz w:val="24"/>
          <w:szCs w:val="24"/>
        </w:rPr>
        <w:t xml:space="preserve">Rozdiel medzi pôvodným základom dane a opraveným základom dane a rozdiel medzi pôvodnou daňou a opravenou daňou </w:t>
      </w:r>
      <w:r>
        <w:rPr>
          <w:rFonts w:ascii="Times New Roman" w:hAnsi="Times New Roman"/>
          <w:color w:val="000000" w:themeColor="text1"/>
          <w:sz w:val="24"/>
          <w:szCs w:val="24"/>
        </w:rPr>
        <w:t>platiteľ</w:t>
      </w:r>
      <w:r w:rsidRPr="00760EA6">
        <w:rPr>
          <w:rFonts w:ascii="Times New Roman" w:hAnsi="Times New Roman"/>
          <w:color w:val="000000" w:themeColor="text1"/>
          <w:sz w:val="24"/>
          <w:szCs w:val="24"/>
        </w:rPr>
        <w:t xml:space="preserve"> uvedie v daňovom priznaní</w:t>
      </w:r>
      <w:r>
        <w:rPr>
          <w:rFonts w:ascii="Times New Roman" w:hAnsi="Times New Roman"/>
          <w:color w:val="000000" w:themeColor="text1"/>
          <w:sz w:val="24"/>
          <w:szCs w:val="24"/>
        </w:rPr>
        <w:t xml:space="preserve"> za zdaňovacie obdobie podľa druhej vety</w:t>
      </w:r>
      <w:r w:rsidRPr="00760EA6">
        <w:rPr>
          <w:rFonts w:ascii="Times New Roman" w:hAnsi="Times New Roman"/>
          <w:color w:val="000000" w:themeColor="text1"/>
          <w:sz w:val="24"/>
          <w:szCs w:val="24"/>
        </w:rPr>
        <w:t>.</w:t>
      </w:r>
      <w:r>
        <w:rPr>
          <w:rFonts w:ascii="Times New Roman" w:hAnsi="Times New Roman"/>
          <w:color w:val="000000" w:themeColor="text1"/>
          <w:sz w:val="24"/>
          <w:szCs w:val="24"/>
        </w:rPr>
        <w:t>“.</w:t>
      </w:r>
    </w:p>
    <w:p w:rsidR="00804599"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Poznámky pod čiarou k odkazom 6acaa a 6acab znejú:</w:t>
      </w:r>
    </w:p>
    <w:p w:rsidR="00804599"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555D50">
        <w:rPr>
          <w:rFonts w:ascii="Times New Roman" w:hAnsi="Times New Roman"/>
          <w:color w:val="000000" w:themeColor="text1"/>
          <w:sz w:val="24"/>
          <w:szCs w:val="24"/>
          <w:vertAlign w:val="superscript"/>
        </w:rPr>
        <w:t>6acaa</w:t>
      </w:r>
      <w:r>
        <w:rPr>
          <w:rFonts w:ascii="Times New Roman" w:hAnsi="Times New Roman"/>
          <w:color w:val="000000" w:themeColor="text1"/>
          <w:sz w:val="24"/>
          <w:szCs w:val="24"/>
        </w:rPr>
        <w:t>) čl. 116 až 121 nariadenia (EÚ) č. 952/2013 v platnom znení</w:t>
      </w:r>
    </w:p>
    <w:p w:rsidR="00804599" w:rsidRDefault="00804599" w:rsidP="00804599">
      <w:pPr>
        <w:spacing w:after="0" w:line="240" w:lineRule="auto"/>
        <w:jc w:val="both"/>
        <w:rPr>
          <w:rFonts w:ascii="Times New Roman" w:hAnsi="Times New Roman"/>
          <w:color w:val="000000" w:themeColor="text1"/>
          <w:sz w:val="24"/>
          <w:szCs w:val="24"/>
        </w:rPr>
      </w:pPr>
      <w:r w:rsidRPr="00555D50">
        <w:rPr>
          <w:rFonts w:ascii="Times New Roman" w:hAnsi="Times New Roman"/>
          <w:color w:val="000000" w:themeColor="text1"/>
          <w:sz w:val="24"/>
          <w:szCs w:val="24"/>
          <w:vertAlign w:val="superscript"/>
        </w:rPr>
        <w:t>6acab</w:t>
      </w:r>
      <w:r>
        <w:rPr>
          <w:rFonts w:ascii="Times New Roman" w:hAnsi="Times New Roman"/>
          <w:color w:val="000000" w:themeColor="text1"/>
          <w:sz w:val="24"/>
          <w:szCs w:val="24"/>
        </w:rPr>
        <w:t>) čl. 117 nariadenia (EÚ) č. 952/2013 v platnom znení.“.</w:t>
      </w:r>
    </w:p>
    <w:p w:rsidR="00804599" w:rsidRPr="00D07104"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ind w:left="2832"/>
        <w:jc w:val="both"/>
        <w:rPr>
          <w:rFonts w:ascii="Times New Roman" w:hAnsi="Times New Roman"/>
          <w:color w:val="000000" w:themeColor="text1"/>
          <w:sz w:val="24"/>
          <w:szCs w:val="24"/>
        </w:rPr>
      </w:pPr>
      <w:r w:rsidRPr="00D464F4">
        <w:rPr>
          <w:rFonts w:ascii="Times New Roman" w:hAnsi="Times New Roman"/>
          <w:color w:val="000000" w:themeColor="text1"/>
          <w:sz w:val="24"/>
          <w:szCs w:val="24"/>
        </w:rPr>
        <w:t xml:space="preserve">Navrhuje sa </w:t>
      </w:r>
      <w:r>
        <w:rPr>
          <w:rFonts w:ascii="Times New Roman" w:hAnsi="Times New Roman"/>
          <w:color w:val="000000" w:themeColor="text1"/>
          <w:sz w:val="24"/>
          <w:szCs w:val="24"/>
        </w:rPr>
        <w:t>ustanoviť povinnosť platiteľa dane vykonať opravu základu dane a dane v prípadoch, keď pri dovoze tovaru nevyrubuje daň colný orgán a dochádza k zmene základu dane pri dovoze tovaru z dôvodu zníženia, resp. zvýšenia súvisiacich nákladov uvedených v § 24 ods. 2 alebo ods. 4 zákona o DPH, čo nemá za následok zníženie, resp. zvýšenie colnej hodnoty tovaru. Zároveň sa navrhuje ustanoviť spôsob vykázania opravy základu dane a dane v daňovom priznaní.</w:t>
      </w:r>
    </w:p>
    <w:p w:rsidR="00804599" w:rsidRDefault="00804599" w:rsidP="00804599">
      <w:pPr>
        <w:tabs>
          <w:tab w:val="left" w:pos="4295"/>
        </w:tabs>
        <w:spacing w:after="0" w:line="240" w:lineRule="auto"/>
        <w:rPr>
          <w:rFonts w:ascii="Times New Roman" w:hAnsi="Times New Roman"/>
          <w:color w:val="000000" w:themeColor="text1"/>
          <w:sz w:val="24"/>
          <w:szCs w:val="24"/>
        </w:rPr>
      </w:pPr>
    </w:p>
    <w:p w:rsidR="00804599"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 V § 53 ods. 1 písmenách a) a b) sa vypúšťajú slová „ods. 1“.</w:t>
      </w:r>
    </w:p>
    <w:p w:rsidR="00804599" w:rsidRDefault="00804599" w:rsidP="00804599">
      <w:pPr>
        <w:spacing w:after="0" w:line="240" w:lineRule="auto"/>
        <w:jc w:val="both"/>
        <w:rPr>
          <w:rFonts w:ascii="Times New Roman" w:hAnsi="Times New Roman"/>
          <w:b/>
          <w:bCs/>
          <w:color w:val="000000" w:themeColor="text1"/>
          <w:sz w:val="24"/>
          <w:szCs w:val="24"/>
        </w:rPr>
      </w:pPr>
    </w:p>
    <w:bookmarkEnd w:id="10"/>
    <w:p w:rsidR="00804599" w:rsidRDefault="00804599" w:rsidP="00804599">
      <w:pPr>
        <w:spacing w:after="0" w:line="240" w:lineRule="auto"/>
        <w:ind w:left="2832"/>
        <w:jc w:val="both"/>
        <w:rPr>
          <w:rFonts w:ascii="Times New Roman" w:hAnsi="Times New Roman"/>
          <w:color w:val="000000" w:themeColor="text1"/>
          <w:sz w:val="24"/>
          <w:szCs w:val="24"/>
        </w:rPr>
      </w:pPr>
      <w:r>
        <w:rPr>
          <w:rFonts w:ascii="Times New Roman" w:hAnsi="Times New Roman"/>
          <w:color w:val="000000" w:themeColor="text1"/>
          <w:sz w:val="24"/>
          <w:szCs w:val="24"/>
        </w:rPr>
        <w:t>Ustanovenie sa navrhuje precizovať tak, aby obsahovalo povinnosť, resp. právo na opravu odpočítanej dane platiteľom v prípade uplatnenia samozdanenia pri dovoze tovaru do tuzemska. V prípade, že platiteľ dane podľa navrhovaného § 25 ods. 4 zákona o DPH v znení účinnom od 1. júla 2025 nevykonáva opravu základu dane, nebude sa na neho logicky vzťahovať ani výkon opravy odpočítanej dane podľa § 53 citovaného zákona.</w:t>
      </w:r>
    </w:p>
    <w:p w:rsidR="00804599"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5F0B5E">
        <w:rPr>
          <w:rFonts w:ascii="Times New Roman" w:hAnsi="Times New Roman"/>
          <w:color w:val="000000" w:themeColor="text1"/>
          <w:sz w:val="24"/>
          <w:szCs w:val="24"/>
        </w:rPr>
        <w:t xml:space="preserve"> V § 54 ods. 5 sa vkladá nová prvá veta, ktorá znie: „Zmena účelu použitia investičného majetku sa posudzuje samostatne za každý kalendárny rok počas obdobia na úpravu odpočítanej dane v porovnaní s daňou, ktorú platiteľ odpočítal pri prvotnom použití tohto investičného majetku.“.</w:t>
      </w:r>
    </w:p>
    <w:p w:rsidR="00804599" w:rsidRPr="005F0B5E"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ind w:left="2832"/>
        <w:jc w:val="both"/>
        <w:rPr>
          <w:rFonts w:ascii="Times New Roman" w:hAnsi="Times New Roman"/>
          <w:color w:val="000000" w:themeColor="text1"/>
          <w:sz w:val="24"/>
          <w:szCs w:val="24"/>
        </w:rPr>
      </w:pPr>
      <w:proofErr w:type="spellStart"/>
      <w:r w:rsidRPr="005F0B5E">
        <w:rPr>
          <w:rFonts w:ascii="Times New Roman" w:hAnsi="Times New Roman"/>
          <w:color w:val="000000" w:themeColor="text1"/>
          <w:sz w:val="24"/>
          <w:szCs w:val="24"/>
        </w:rPr>
        <w:t>Legislatívno</w:t>
      </w:r>
      <w:proofErr w:type="spellEnd"/>
      <w:r w:rsidRPr="005F0B5E">
        <w:rPr>
          <w:rFonts w:ascii="Times New Roman" w:hAnsi="Times New Roman"/>
          <w:color w:val="000000" w:themeColor="text1"/>
          <w:sz w:val="24"/>
          <w:szCs w:val="24"/>
        </w:rPr>
        <w:t>–technická úprava spresňujúca postup platiteľa dane pri úprave odpočítanej dane z dôvodu zmeny účelu alebo rozsahu použitia investičného majetku.</w:t>
      </w:r>
    </w:p>
    <w:p w:rsidR="00804599" w:rsidRPr="005F0B5E" w:rsidRDefault="00804599" w:rsidP="00804599">
      <w:pPr>
        <w:spacing w:after="0" w:line="240" w:lineRule="auto"/>
        <w:ind w:left="2832"/>
        <w:jc w:val="both"/>
        <w:rPr>
          <w:rFonts w:ascii="Times New Roman" w:hAnsi="Times New Roman"/>
          <w:color w:val="000000" w:themeColor="text1"/>
          <w:sz w:val="24"/>
          <w:szCs w:val="24"/>
        </w:rPr>
      </w:pPr>
    </w:p>
    <w:p w:rsidR="00804599" w:rsidRPr="005F0B5E"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5F0B5E">
        <w:rPr>
          <w:rFonts w:ascii="Times New Roman" w:hAnsi="Times New Roman"/>
          <w:color w:val="000000" w:themeColor="text1"/>
          <w:sz w:val="24"/>
          <w:szCs w:val="24"/>
        </w:rPr>
        <w:t>. V § 54a ods. 3 sa vkladá nová prvá veta, ktorá znie: „Zmena rozsahu použitia investičného majetku podľa § 54 ods. 2 písm. b) alebo písm. c) sa posudzuje samostatne za každý kalendárny rok počas obdobia na úpravu odpočítanej dane v porovnaní s daňou, ktorú platiteľ odpočítal pri prvotnom použití tohto investičného majetku.“.</w:t>
      </w:r>
    </w:p>
    <w:p w:rsidR="00804599"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ind w:left="2832"/>
        <w:jc w:val="both"/>
        <w:rPr>
          <w:rFonts w:ascii="Times New Roman" w:hAnsi="Times New Roman"/>
          <w:color w:val="000000" w:themeColor="text1"/>
          <w:sz w:val="24"/>
          <w:szCs w:val="24"/>
        </w:rPr>
      </w:pPr>
      <w:proofErr w:type="spellStart"/>
      <w:r w:rsidRPr="005F0B5E">
        <w:rPr>
          <w:rFonts w:ascii="Times New Roman" w:hAnsi="Times New Roman"/>
          <w:color w:val="000000" w:themeColor="text1"/>
          <w:sz w:val="24"/>
          <w:szCs w:val="24"/>
        </w:rPr>
        <w:lastRenderedPageBreak/>
        <w:t>Legislatívno</w:t>
      </w:r>
      <w:proofErr w:type="spellEnd"/>
      <w:r w:rsidRPr="005F0B5E">
        <w:rPr>
          <w:rFonts w:ascii="Times New Roman" w:hAnsi="Times New Roman"/>
          <w:color w:val="000000" w:themeColor="text1"/>
          <w:sz w:val="24"/>
          <w:szCs w:val="24"/>
        </w:rPr>
        <w:t>–technická úprava spresňujúca postup platiteľa dane pri úprave odpočítanej dane z dôvodu zmeny účelu alebo rozsahu použitia investičného majetku.</w:t>
      </w:r>
    </w:p>
    <w:p w:rsidR="00804599" w:rsidRPr="005F0B5E" w:rsidRDefault="00804599" w:rsidP="00804599">
      <w:pPr>
        <w:spacing w:after="0" w:line="240" w:lineRule="auto"/>
        <w:ind w:left="2832"/>
        <w:jc w:val="both"/>
        <w:rPr>
          <w:rFonts w:ascii="Times New Roman" w:hAnsi="Times New Roman"/>
          <w:color w:val="000000" w:themeColor="text1"/>
          <w:sz w:val="24"/>
          <w:szCs w:val="24"/>
        </w:rPr>
      </w:pPr>
    </w:p>
    <w:p w:rsidR="00804599" w:rsidRPr="005F0B5E"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Pr="005F0B5E">
        <w:rPr>
          <w:rFonts w:ascii="Times New Roman" w:hAnsi="Times New Roman"/>
          <w:color w:val="000000" w:themeColor="text1"/>
          <w:sz w:val="24"/>
          <w:szCs w:val="24"/>
        </w:rPr>
        <w:t>. V § 54d ods. 3 sa vkladá nová prvá veta, ktorá znie: „Zmena rozsahu použitia investičného majetku podľa § 54 ods. 2 písm. a) alebo písm. d) sa posudzuje samostatne za každý kalendárny rok počas obdobia na úpravu odpočítanej dane v porovnaní s daňou, ktorú platiteľ odpočítal pri prvotnom použití tohto investičného majetku.“.</w:t>
      </w:r>
    </w:p>
    <w:p w:rsidR="00804599" w:rsidRPr="005F0B5E"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ind w:left="2832"/>
        <w:jc w:val="both"/>
        <w:rPr>
          <w:rFonts w:ascii="Times New Roman" w:hAnsi="Times New Roman"/>
          <w:color w:val="000000" w:themeColor="text1"/>
          <w:sz w:val="24"/>
          <w:szCs w:val="24"/>
        </w:rPr>
      </w:pPr>
      <w:proofErr w:type="spellStart"/>
      <w:r w:rsidRPr="005F0B5E">
        <w:rPr>
          <w:rFonts w:ascii="Times New Roman" w:hAnsi="Times New Roman"/>
          <w:color w:val="000000" w:themeColor="text1"/>
          <w:sz w:val="24"/>
          <w:szCs w:val="24"/>
        </w:rPr>
        <w:t>Legislatívno</w:t>
      </w:r>
      <w:proofErr w:type="spellEnd"/>
      <w:r w:rsidRPr="005F0B5E">
        <w:rPr>
          <w:rFonts w:ascii="Times New Roman" w:hAnsi="Times New Roman"/>
          <w:color w:val="000000" w:themeColor="text1"/>
          <w:sz w:val="24"/>
          <w:szCs w:val="24"/>
        </w:rPr>
        <w:t>–technická úprava spresňujúca postup platiteľa dane pri úprave odpočítanej dane z dôvodu zmeny účelu alebo rozsahu použitia investičného majetku.</w:t>
      </w:r>
    </w:p>
    <w:p w:rsidR="00804599" w:rsidRPr="005F0B5E" w:rsidRDefault="00804599" w:rsidP="00804599">
      <w:pPr>
        <w:spacing w:after="0" w:line="240" w:lineRule="auto"/>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t xml:space="preserve"> </w:t>
      </w:r>
    </w:p>
    <w:p w:rsidR="00804599" w:rsidRPr="005F0B5E"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Pr="005F0B5E">
        <w:rPr>
          <w:rFonts w:ascii="Times New Roman" w:hAnsi="Times New Roman"/>
          <w:color w:val="000000" w:themeColor="text1"/>
          <w:sz w:val="24"/>
          <w:szCs w:val="24"/>
        </w:rPr>
        <w:t>. V prílohe č. 7 druhom bode sa za číselný znak Spoločného colného sadzobníka „ex 1102“ vkladá číselný znak Spoločného colného sadzobníka „ex 1103 19 90  Krúpy a krupica z ostatných obilnín – len s obsahom lepku najviac 20 mg/kg“.</w:t>
      </w:r>
    </w:p>
    <w:p w:rsidR="00804599" w:rsidRDefault="00804599" w:rsidP="00804599">
      <w:pPr>
        <w:spacing w:after="0" w:line="240" w:lineRule="auto"/>
        <w:jc w:val="both"/>
        <w:rPr>
          <w:rFonts w:ascii="Times New Roman" w:hAnsi="Times New Roman"/>
          <w:color w:val="000000" w:themeColor="text1"/>
          <w:sz w:val="24"/>
          <w:szCs w:val="24"/>
        </w:rPr>
      </w:pPr>
    </w:p>
    <w:p w:rsidR="00804599" w:rsidRPr="005F0B5E" w:rsidRDefault="00804599" w:rsidP="00804599">
      <w:pPr>
        <w:spacing w:after="0" w:line="240" w:lineRule="auto"/>
        <w:ind w:left="2832"/>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t>Navrhuje sa rozšíriť zoznam tovarov, na ktoré sa uplatňuje znížená sadzba dane 5 % zo základu dane, o bezlepkové krúpy a krupicu z ostatných obilnín, bezlepkové múčne zmesi a cestá na prípravu pekárskych výrobkov, ktorými sú chlieb, sladké pečivo, koláče sušienky a ostatné pekárske výrobky, ako aj noviny, časopisy a periodiká, ktoré spĺňajú podmienku maximálneho rozsahu reklamného a erotického obsahu.</w:t>
      </w:r>
    </w:p>
    <w:p w:rsidR="00804599" w:rsidRPr="005F0B5E" w:rsidRDefault="00804599" w:rsidP="00804599">
      <w:pPr>
        <w:spacing w:after="0" w:line="240" w:lineRule="auto"/>
        <w:jc w:val="both"/>
        <w:rPr>
          <w:rFonts w:ascii="Times New Roman" w:hAnsi="Times New Roman"/>
          <w:color w:val="000000" w:themeColor="text1"/>
          <w:sz w:val="24"/>
          <w:szCs w:val="24"/>
        </w:rPr>
      </w:pPr>
    </w:p>
    <w:p w:rsidR="00804599" w:rsidRPr="005F0B5E"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Pr="005F0B5E">
        <w:rPr>
          <w:rFonts w:ascii="Times New Roman" w:hAnsi="Times New Roman"/>
          <w:color w:val="000000" w:themeColor="text1"/>
          <w:sz w:val="24"/>
          <w:szCs w:val="24"/>
        </w:rPr>
        <w:t>. V prílohe č. 7 druhom bode sa za číselný znak Spoločného colného sadzobníka „1208 90 00“ vkladá číselný znak Spoločného colného sadzobníka „ex 1901 20 00 Zmesi a cestá na prípravu pekárskeho tovaru položky 1905 – len s obsahom lepku najviac 20 mg/kg“.</w:t>
      </w:r>
    </w:p>
    <w:p w:rsidR="00804599" w:rsidRDefault="00804599" w:rsidP="00804599">
      <w:pPr>
        <w:spacing w:after="0" w:line="240" w:lineRule="auto"/>
        <w:jc w:val="both"/>
        <w:rPr>
          <w:rFonts w:ascii="Times New Roman" w:hAnsi="Times New Roman"/>
          <w:color w:val="000000" w:themeColor="text1"/>
          <w:sz w:val="24"/>
          <w:szCs w:val="24"/>
        </w:rPr>
      </w:pPr>
    </w:p>
    <w:p w:rsidR="00804599" w:rsidRPr="005F0B5E" w:rsidRDefault="00804599" w:rsidP="00804599">
      <w:pPr>
        <w:spacing w:after="0" w:line="240" w:lineRule="auto"/>
        <w:ind w:left="2832"/>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t>Navrhuje sa rozšíriť zoznam tovarov, na ktoré sa uplatňuje znížená sadzba dane 5 % zo základu dane, o bezlepkové krúpy a krupicu z ostatných obilnín, bezlepkové múčne zmesi a cestá na prípravu pekárskych výrobkov, ktorými sú chlieb, sladké pečivo, koláče sušienky a ostatné pekárske výrobky, ako aj noviny, časopisy a periodiká, ktoré spĺňajú podmienku maximálneho rozsahu reklamného a erotického obsahu.</w:t>
      </w:r>
    </w:p>
    <w:p w:rsidR="00804599" w:rsidRPr="005F0B5E" w:rsidRDefault="00804599" w:rsidP="00804599">
      <w:pPr>
        <w:spacing w:after="0" w:line="240" w:lineRule="auto"/>
        <w:jc w:val="both"/>
        <w:rPr>
          <w:rFonts w:ascii="Times New Roman" w:hAnsi="Times New Roman"/>
          <w:color w:val="000000" w:themeColor="text1"/>
          <w:sz w:val="24"/>
          <w:szCs w:val="24"/>
        </w:rPr>
      </w:pPr>
    </w:p>
    <w:p w:rsidR="00804599" w:rsidRPr="005F0B5E"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5F0B5E">
        <w:rPr>
          <w:rFonts w:ascii="Times New Roman" w:hAnsi="Times New Roman"/>
          <w:color w:val="000000" w:themeColor="text1"/>
          <w:sz w:val="24"/>
          <w:szCs w:val="24"/>
        </w:rPr>
        <w:t>. V prílohe č. 7 treťom bode sa v číselnom znaku Spoločného colného sadzobníka „ex 4902 10 00“ vypúšťajú slová „vychádzajúce najmenej štyrikrát týždenne“.</w:t>
      </w:r>
    </w:p>
    <w:p w:rsidR="00804599" w:rsidRPr="005F0B5E" w:rsidRDefault="00804599" w:rsidP="00804599">
      <w:pPr>
        <w:spacing w:after="0" w:line="240" w:lineRule="auto"/>
        <w:jc w:val="both"/>
        <w:rPr>
          <w:rFonts w:ascii="Times New Roman" w:hAnsi="Times New Roman"/>
          <w:color w:val="000000" w:themeColor="text1"/>
          <w:sz w:val="24"/>
          <w:szCs w:val="24"/>
        </w:rPr>
      </w:pPr>
    </w:p>
    <w:p w:rsidR="00804599" w:rsidRPr="005F0B5E" w:rsidRDefault="00804599" w:rsidP="00804599">
      <w:pPr>
        <w:spacing w:after="0" w:line="240" w:lineRule="auto"/>
        <w:ind w:left="2832"/>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t>Navrhuje sa rozšíriť zoznam tovarov, na ktoré sa uplatňuje znížená sadzba dane 5 % zo základu dane, o bezlepkové krúpy a krupicu z ostatných obilnín, bezlepkové múčne zmesi a cestá na prípravu pekárskych výrobkov, ktorými sú chlieb, sladké pečivo, koláče sušienky a ostatné pekárske výrobky, ako aj noviny, časopisy a periodiká, ktoré spĺňajú podmienku maximálneho rozsahu reklamného a erotického obsahu.</w:t>
      </w:r>
    </w:p>
    <w:p w:rsidR="00804599" w:rsidRPr="005F0B5E" w:rsidRDefault="00804599" w:rsidP="00804599">
      <w:pPr>
        <w:spacing w:after="0" w:line="240" w:lineRule="auto"/>
        <w:jc w:val="both"/>
        <w:rPr>
          <w:rFonts w:ascii="Times New Roman" w:hAnsi="Times New Roman"/>
          <w:color w:val="000000" w:themeColor="text1"/>
          <w:sz w:val="24"/>
          <w:szCs w:val="24"/>
        </w:rPr>
      </w:pPr>
    </w:p>
    <w:p w:rsidR="00804599" w:rsidRPr="005F0B5E" w:rsidRDefault="00804599" w:rsidP="0080459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Pr="005F0B5E">
        <w:rPr>
          <w:rFonts w:ascii="Times New Roman" w:hAnsi="Times New Roman"/>
          <w:color w:val="000000" w:themeColor="text1"/>
          <w:sz w:val="24"/>
          <w:szCs w:val="24"/>
        </w:rPr>
        <w:t>. V prílohe č. 7a druhom bode sa za kód štatistickej klasifikácie produktov podľa činností (CPA) „58.11.30“ vkladajú tieto kódy:</w:t>
      </w:r>
    </w:p>
    <w:p w:rsidR="00804599" w:rsidRPr="005F0B5E" w:rsidRDefault="00804599" w:rsidP="00804599">
      <w:pPr>
        <w:spacing w:after="0" w:line="240" w:lineRule="auto"/>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lastRenderedPageBreak/>
        <w:t>„90.02.11 Produkcia a predstavenie múzického umenia – len služby súvisiace so vstupom</w:t>
      </w:r>
      <w:r w:rsidRPr="006B0881">
        <w:rPr>
          <w:rFonts w:ascii="Times New Roman" w:hAnsi="Times New Roman"/>
          <w:color w:val="000000" w:themeColor="text1"/>
          <w:sz w:val="24"/>
          <w:szCs w:val="24"/>
          <w:vertAlign w:val="superscript"/>
        </w:rPr>
        <w:t>3</w:t>
      </w:r>
      <w:r w:rsidRPr="005F0B5E">
        <w:rPr>
          <w:rFonts w:ascii="Times New Roman" w:hAnsi="Times New Roman"/>
          <w:color w:val="000000" w:themeColor="text1"/>
          <w:sz w:val="24"/>
          <w:szCs w:val="24"/>
        </w:rPr>
        <w:t xml:space="preserve">) na divadelné predstavenia, predstavenia bábkového divadla, operu, balet, muzikál alebo iné podobné kultúrne podujatia </w:t>
      </w:r>
    </w:p>
    <w:p w:rsidR="00804599" w:rsidRPr="005F0B5E" w:rsidRDefault="00804599" w:rsidP="00804599">
      <w:pPr>
        <w:spacing w:after="0" w:line="240" w:lineRule="auto"/>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t>90.04.10 Prevádzka umeleckých zariadení – len služby súvisiace so vstupom na divadelné predstavenia, predstavenia bábkového divadla, operu, balet, muzikál alebo iné podobné kultúrne podujatia</w:t>
      </w:r>
    </w:p>
    <w:p w:rsidR="00804599" w:rsidRPr="005F0B5E" w:rsidRDefault="00804599" w:rsidP="00804599">
      <w:pPr>
        <w:spacing w:after="0" w:line="240" w:lineRule="auto"/>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t>91.02.10 Služby prevádzky múzeí – len vstupné do múzeí a na výstavy okrem výstav s obchodným zameraním“.</w:t>
      </w:r>
      <w:r>
        <w:rPr>
          <w:rFonts w:ascii="Times New Roman" w:hAnsi="Times New Roman"/>
          <w:color w:val="000000" w:themeColor="text1"/>
          <w:sz w:val="24"/>
          <w:szCs w:val="24"/>
        </w:rPr>
        <w:t>“.</w:t>
      </w:r>
    </w:p>
    <w:p w:rsidR="00804599" w:rsidRPr="005F0B5E"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ind w:left="2832"/>
        <w:jc w:val="both"/>
        <w:rPr>
          <w:rFonts w:ascii="Times New Roman" w:hAnsi="Times New Roman"/>
          <w:color w:val="000000" w:themeColor="text1"/>
          <w:sz w:val="24"/>
          <w:szCs w:val="24"/>
        </w:rPr>
      </w:pPr>
      <w:r w:rsidRPr="005F0B5E">
        <w:rPr>
          <w:rFonts w:ascii="Times New Roman" w:hAnsi="Times New Roman"/>
          <w:color w:val="000000" w:themeColor="text1"/>
          <w:sz w:val="24"/>
          <w:szCs w:val="24"/>
        </w:rPr>
        <w:t>Navrhuje sa uplatňovanie zníženej sadzby dane vo výške 5 % zo základu dane na služby spočívajúce v udelení práva na vstup na divadelné predstavenia, predstavenia bábkového divadla, operu, balet, muzikál alebo iné podobné kultúrne podujatia, ak tieto plnenia nie sú oslobodené od dane podľa § 34 zákona o DPH.  Pod pojmom „iné podobné kultúrne podujatia“ sa rozumejú typologicky podobné podujatia ako tie, ktoré sú uvedené v opise služby kódov štatistickej klasifikácie produktov podľa činností (CPA) „90.02.11“ a „90.04.10“</w:t>
      </w:r>
      <w:r>
        <w:rPr>
          <w:rFonts w:ascii="Times New Roman" w:hAnsi="Times New Roman"/>
          <w:color w:val="000000" w:themeColor="text1"/>
          <w:sz w:val="24"/>
          <w:szCs w:val="24"/>
        </w:rPr>
        <w:t>, ako napríklad opereta, iné tanečné vystúpenia a pod. Znížená sadzba dane sa nebude uplatňovať na služby súvisiace so vstupom na hudobné koncerty.</w:t>
      </w:r>
      <w:r w:rsidRPr="005F0B5E">
        <w:rPr>
          <w:rFonts w:ascii="Times New Roman" w:hAnsi="Times New Roman"/>
          <w:color w:val="000000" w:themeColor="text1"/>
          <w:sz w:val="24"/>
          <w:szCs w:val="24"/>
        </w:rPr>
        <w:t xml:space="preserve"> Súčasne sa navrhuje uplatňovať zníženú sadzbu dane vo výške 5 % zo základu dane na vstupné do múzeí a na výstavy s výnimkou obchodných výstav.</w:t>
      </w:r>
    </w:p>
    <w:p w:rsidR="00804599" w:rsidRDefault="00804599" w:rsidP="00804599">
      <w:pPr>
        <w:spacing w:after="0" w:line="240" w:lineRule="auto"/>
        <w:jc w:val="both"/>
        <w:rPr>
          <w:rFonts w:ascii="Times New Roman" w:hAnsi="Times New Roman"/>
          <w:color w:val="000000" w:themeColor="text1"/>
          <w:sz w:val="24"/>
          <w:szCs w:val="24"/>
        </w:rPr>
      </w:pPr>
    </w:p>
    <w:p w:rsidR="00804599" w:rsidRDefault="00804599" w:rsidP="00804599">
      <w:pPr>
        <w:spacing w:after="0" w:line="240" w:lineRule="auto"/>
        <w:ind w:left="708"/>
        <w:jc w:val="both"/>
        <w:rPr>
          <w:rFonts w:ascii="Times New Roman" w:hAnsi="Times New Roman"/>
          <w:color w:val="000000" w:themeColor="text1"/>
          <w:sz w:val="24"/>
          <w:szCs w:val="24"/>
        </w:rPr>
      </w:pPr>
      <w:r w:rsidRPr="00537967">
        <w:rPr>
          <w:rFonts w:ascii="Times New Roman" w:hAnsi="Times New Roman"/>
          <w:color w:val="000000" w:themeColor="text1"/>
          <w:sz w:val="24"/>
          <w:szCs w:val="24"/>
        </w:rPr>
        <w:t>Navrhované úpravy v čl. III a čl. IV nadobudnú účinnosť 1. júla 2025, čo sa primerane premietne do ustanovenia o účinnosti v čistopise schváleného zákona.</w:t>
      </w:r>
    </w:p>
    <w:p w:rsidR="00804599" w:rsidRDefault="00804599" w:rsidP="00804599">
      <w:pPr>
        <w:spacing w:after="0" w:line="240" w:lineRule="auto"/>
        <w:ind w:left="708"/>
        <w:jc w:val="both"/>
        <w:rPr>
          <w:rFonts w:ascii="Times New Roman" w:hAnsi="Times New Roman"/>
          <w:color w:val="000000" w:themeColor="text1"/>
          <w:sz w:val="24"/>
          <w:szCs w:val="24"/>
        </w:rPr>
      </w:pPr>
    </w:p>
    <w:p w:rsidR="00804599" w:rsidRDefault="00804599" w:rsidP="00804599">
      <w:pPr>
        <w:spacing w:after="0" w:line="240" w:lineRule="auto"/>
        <w:ind w:left="708"/>
        <w:jc w:val="both"/>
        <w:rPr>
          <w:rFonts w:ascii="Times New Roman" w:hAnsi="Times New Roman"/>
          <w:color w:val="000000" w:themeColor="text1"/>
          <w:sz w:val="24"/>
          <w:szCs w:val="24"/>
        </w:rPr>
      </w:pPr>
      <w:r>
        <w:rPr>
          <w:rFonts w:ascii="Times New Roman" w:hAnsi="Times New Roman"/>
          <w:color w:val="000000" w:themeColor="text1"/>
          <w:sz w:val="24"/>
          <w:szCs w:val="24"/>
        </w:rPr>
        <w:t>V súvislosti s vložením nových článkov sa primerane upraví názov zákona.</w:t>
      </w:r>
      <w:r w:rsidRPr="00D52CF8">
        <w:rPr>
          <w:rFonts w:ascii="Times New Roman" w:hAnsi="Times New Roman"/>
          <w:color w:val="000000" w:themeColor="text1"/>
          <w:sz w:val="24"/>
          <w:szCs w:val="24"/>
        </w:rPr>
        <w:t xml:space="preserve"> </w:t>
      </w:r>
    </w:p>
    <w:p w:rsidR="00804599" w:rsidRDefault="00804599" w:rsidP="00804599">
      <w:pPr>
        <w:spacing w:after="0" w:line="240" w:lineRule="auto"/>
        <w:jc w:val="both"/>
        <w:rPr>
          <w:rFonts w:ascii="Times New Roman" w:hAnsi="Times New Roman"/>
          <w:color w:val="000000" w:themeColor="text1"/>
          <w:sz w:val="24"/>
          <w:szCs w:val="24"/>
        </w:rPr>
      </w:pPr>
    </w:p>
    <w:p w:rsidR="00804599" w:rsidRPr="00710633" w:rsidRDefault="00804599" w:rsidP="00804599">
      <w:pPr>
        <w:pStyle w:val="Odsekzoznamu"/>
        <w:numPr>
          <w:ilvl w:val="0"/>
          <w:numId w:val="9"/>
        </w:numPr>
        <w:spacing w:after="0" w:line="240" w:lineRule="auto"/>
        <w:jc w:val="both"/>
        <w:rPr>
          <w:rFonts w:ascii="Times New Roman" w:hAnsi="Times New Roman"/>
          <w:sz w:val="24"/>
          <w:szCs w:val="24"/>
        </w:rPr>
      </w:pPr>
      <w:r w:rsidRPr="007574C9">
        <w:rPr>
          <w:rFonts w:ascii="Times New Roman" w:hAnsi="Times New Roman"/>
          <w:b/>
          <w:sz w:val="24"/>
          <w:szCs w:val="24"/>
        </w:rPr>
        <w:t>V čl. IV</w:t>
      </w:r>
      <w:r w:rsidRPr="00710633">
        <w:rPr>
          <w:rFonts w:ascii="Times New Roman" w:hAnsi="Times New Roman"/>
          <w:sz w:val="24"/>
          <w:szCs w:val="24"/>
        </w:rPr>
        <w:t> </w:t>
      </w:r>
      <w:r w:rsidRPr="00710633">
        <w:rPr>
          <w:rFonts w:ascii="Times New Roman" w:hAnsi="Times New Roman"/>
          <w:bCs/>
          <w:sz w:val="24"/>
          <w:szCs w:val="24"/>
        </w:rPr>
        <w:t xml:space="preserve">sa slová „1. mája 2025“ nahrádzajú slovami „1. </w:t>
      </w:r>
      <w:r>
        <w:rPr>
          <w:rFonts w:ascii="Times New Roman" w:hAnsi="Times New Roman"/>
          <w:bCs/>
          <w:sz w:val="24"/>
          <w:szCs w:val="24"/>
        </w:rPr>
        <w:t>júla</w:t>
      </w:r>
      <w:r w:rsidRPr="00710633">
        <w:rPr>
          <w:rFonts w:ascii="Times New Roman" w:hAnsi="Times New Roman"/>
          <w:bCs/>
          <w:sz w:val="24"/>
          <w:szCs w:val="24"/>
        </w:rPr>
        <w:t xml:space="preserve"> 2025“ a slová „1. júla 2025“ sa nahrádzajú slovami „1. </w:t>
      </w:r>
      <w:r>
        <w:rPr>
          <w:rFonts w:ascii="Times New Roman" w:hAnsi="Times New Roman"/>
          <w:bCs/>
          <w:sz w:val="24"/>
          <w:szCs w:val="24"/>
        </w:rPr>
        <w:t>septembra</w:t>
      </w:r>
      <w:r w:rsidRPr="00710633">
        <w:rPr>
          <w:rFonts w:ascii="Times New Roman" w:hAnsi="Times New Roman"/>
          <w:bCs/>
          <w:sz w:val="24"/>
          <w:szCs w:val="24"/>
        </w:rPr>
        <w:t xml:space="preserve"> 2025“</w:t>
      </w:r>
      <w:r w:rsidRPr="00710633">
        <w:rPr>
          <w:rFonts w:ascii="Times New Roman" w:hAnsi="Times New Roman"/>
          <w:sz w:val="24"/>
          <w:szCs w:val="24"/>
        </w:rPr>
        <w:t>.</w:t>
      </w:r>
    </w:p>
    <w:p w:rsidR="00804599" w:rsidRDefault="00804599" w:rsidP="00804599">
      <w:pPr>
        <w:spacing w:after="0" w:line="240" w:lineRule="auto"/>
        <w:jc w:val="both"/>
        <w:rPr>
          <w:rFonts w:ascii="Times New Roman" w:hAnsi="Times New Roman" w:cs="Times New Roman"/>
          <w:sz w:val="24"/>
          <w:szCs w:val="24"/>
        </w:rPr>
      </w:pPr>
    </w:p>
    <w:p w:rsidR="00804599" w:rsidRDefault="00804599" w:rsidP="00804599">
      <w:pPr>
        <w:spacing w:after="0" w:line="240" w:lineRule="auto"/>
        <w:ind w:left="708"/>
        <w:jc w:val="both"/>
        <w:rPr>
          <w:rFonts w:ascii="Times New Roman" w:hAnsi="Times New Roman" w:cs="Times New Roman"/>
          <w:sz w:val="24"/>
          <w:szCs w:val="24"/>
        </w:rPr>
      </w:pPr>
      <w:r w:rsidRPr="00710633">
        <w:rPr>
          <w:rFonts w:ascii="Times New Roman" w:hAnsi="Times New Roman" w:cs="Times New Roman"/>
          <w:sz w:val="24"/>
          <w:szCs w:val="24"/>
        </w:rPr>
        <w:t>V nadväznosti na uvedenú úpravu sa v čl. I bode 50 § 48i vrátane nadpisu</w:t>
      </w:r>
      <w:r>
        <w:rPr>
          <w:rFonts w:ascii="Times New Roman" w:hAnsi="Times New Roman" w:cs="Times New Roman"/>
          <w:sz w:val="24"/>
          <w:szCs w:val="24"/>
        </w:rPr>
        <w:t xml:space="preserve"> okrem odseku 39</w:t>
      </w:r>
      <w:r w:rsidRPr="00710633">
        <w:rPr>
          <w:rFonts w:ascii="Times New Roman" w:hAnsi="Times New Roman" w:cs="Times New Roman"/>
          <w:sz w:val="24"/>
          <w:szCs w:val="24"/>
        </w:rPr>
        <w:t xml:space="preserve"> slová „1. júla 2025“ nahrádzajú slovami „1. </w:t>
      </w:r>
      <w:r>
        <w:rPr>
          <w:rFonts w:ascii="Times New Roman" w:hAnsi="Times New Roman" w:cs="Times New Roman"/>
          <w:sz w:val="24"/>
          <w:szCs w:val="24"/>
        </w:rPr>
        <w:t>septembra</w:t>
      </w:r>
      <w:r w:rsidRPr="00710633">
        <w:rPr>
          <w:rFonts w:ascii="Times New Roman" w:hAnsi="Times New Roman" w:cs="Times New Roman"/>
          <w:sz w:val="24"/>
          <w:szCs w:val="24"/>
        </w:rPr>
        <w:t xml:space="preserve"> 2025“, slová „30. júna 2025“ sa nahrádzajú slovami „3</w:t>
      </w:r>
      <w:r>
        <w:rPr>
          <w:rFonts w:ascii="Times New Roman" w:hAnsi="Times New Roman" w:cs="Times New Roman"/>
          <w:sz w:val="24"/>
          <w:szCs w:val="24"/>
        </w:rPr>
        <w:t>1</w:t>
      </w:r>
      <w:r w:rsidRPr="00710633">
        <w:rPr>
          <w:rFonts w:ascii="Times New Roman" w:hAnsi="Times New Roman" w:cs="Times New Roman"/>
          <w:sz w:val="24"/>
          <w:szCs w:val="24"/>
        </w:rPr>
        <w:t xml:space="preserve">. </w:t>
      </w:r>
      <w:r>
        <w:rPr>
          <w:rFonts w:ascii="Times New Roman" w:hAnsi="Times New Roman" w:cs="Times New Roman"/>
          <w:sz w:val="24"/>
          <w:szCs w:val="24"/>
        </w:rPr>
        <w:t>augusta</w:t>
      </w:r>
      <w:r w:rsidRPr="00710633">
        <w:rPr>
          <w:rFonts w:ascii="Times New Roman" w:hAnsi="Times New Roman" w:cs="Times New Roman"/>
          <w:sz w:val="24"/>
          <w:szCs w:val="24"/>
        </w:rPr>
        <w:t xml:space="preserve"> 2025“, slová „1. mája 2025“ sa nahrádzajú slovami „1. </w:t>
      </w:r>
      <w:r>
        <w:rPr>
          <w:rFonts w:ascii="Times New Roman" w:hAnsi="Times New Roman" w:cs="Times New Roman"/>
          <w:sz w:val="24"/>
          <w:szCs w:val="24"/>
        </w:rPr>
        <w:t>júla</w:t>
      </w:r>
      <w:r w:rsidRPr="00710633">
        <w:rPr>
          <w:rFonts w:ascii="Times New Roman" w:hAnsi="Times New Roman" w:cs="Times New Roman"/>
          <w:sz w:val="24"/>
          <w:szCs w:val="24"/>
        </w:rPr>
        <w:t xml:space="preserve"> 2025“, slová „15. júna 2025“ sa nahrádzajú slovami „15. </w:t>
      </w:r>
      <w:r>
        <w:rPr>
          <w:rFonts w:ascii="Times New Roman" w:hAnsi="Times New Roman" w:cs="Times New Roman"/>
          <w:sz w:val="24"/>
          <w:szCs w:val="24"/>
        </w:rPr>
        <w:t>augusta</w:t>
      </w:r>
      <w:r w:rsidRPr="00710633">
        <w:rPr>
          <w:rFonts w:ascii="Times New Roman" w:hAnsi="Times New Roman" w:cs="Times New Roman"/>
          <w:sz w:val="24"/>
          <w:szCs w:val="24"/>
        </w:rPr>
        <w:t xml:space="preserve"> 2025“ a slová „31. mája 2025“ sa nahrádzajú slovami „31. </w:t>
      </w:r>
      <w:r>
        <w:rPr>
          <w:rFonts w:ascii="Times New Roman" w:hAnsi="Times New Roman" w:cs="Times New Roman"/>
          <w:sz w:val="24"/>
          <w:szCs w:val="24"/>
        </w:rPr>
        <w:t>júla</w:t>
      </w:r>
      <w:r w:rsidRPr="00710633">
        <w:rPr>
          <w:rFonts w:ascii="Times New Roman" w:hAnsi="Times New Roman" w:cs="Times New Roman"/>
          <w:sz w:val="24"/>
          <w:szCs w:val="24"/>
        </w:rPr>
        <w:t xml:space="preserve"> 2025“. </w:t>
      </w:r>
    </w:p>
    <w:p w:rsidR="00804599" w:rsidRPr="00710633" w:rsidRDefault="00804599" w:rsidP="00804599">
      <w:pPr>
        <w:spacing w:after="0" w:line="240" w:lineRule="auto"/>
        <w:jc w:val="both"/>
        <w:rPr>
          <w:rFonts w:ascii="Times New Roman" w:hAnsi="Times New Roman" w:cs="Times New Roman"/>
          <w:sz w:val="24"/>
          <w:szCs w:val="24"/>
        </w:rPr>
      </w:pPr>
    </w:p>
    <w:p w:rsidR="00804599" w:rsidRPr="00710633" w:rsidRDefault="00804599" w:rsidP="00804599">
      <w:pPr>
        <w:pStyle w:val="Odsekzoznamu"/>
        <w:spacing w:after="0" w:line="240" w:lineRule="auto"/>
        <w:ind w:left="2832"/>
        <w:jc w:val="both"/>
        <w:rPr>
          <w:rFonts w:ascii="Times New Roman" w:hAnsi="Times New Roman"/>
          <w:sz w:val="24"/>
          <w:szCs w:val="24"/>
        </w:rPr>
      </w:pPr>
      <w:r w:rsidRPr="00710633">
        <w:rPr>
          <w:rFonts w:ascii="Times New Roman" w:hAnsi="Times New Roman"/>
          <w:sz w:val="24"/>
          <w:szCs w:val="24"/>
        </w:rPr>
        <w:t xml:space="preserve">Ide o posun účinnosti zákona, ktorý je potrebný vzhľadom na predpokladaný termín prerokovania návrhu zákona na schôdzi Národnej rady Slovenskej republiky, ako aj vzhľadom na potrebu dodržania lehoty podľa čl. 102 ods. 1 písm. o) Ústavy Slovenskej republiky. </w:t>
      </w:r>
    </w:p>
    <w:p w:rsidR="00804599" w:rsidRPr="00D52CF8" w:rsidRDefault="00804599" w:rsidP="00804599">
      <w:pPr>
        <w:spacing w:after="0" w:line="240" w:lineRule="auto"/>
        <w:jc w:val="both"/>
        <w:rPr>
          <w:rFonts w:ascii="Times New Roman" w:hAnsi="Times New Roman"/>
          <w:color w:val="000000" w:themeColor="text1"/>
          <w:sz w:val="24"/>
          <w:szCs w:val="24"/>
        </w:rPr>
      </w:pPr>
    </w:p>
    <w:sectPr w:rsidR="00804599" w:rsidRPr="00D52CF8" w:rsidSect="006B02A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2AA" w:rsidRDefault="006B02AA" w:rsidP="006B02AA">
      <w:pPr>
        <w:spacing w:after="0" w:line="240" w:lineRule="auto"/>
      </w:pPr>
      <w:r>
        <w:separator/>
      </w:r>
    </w:p>
  </w:endnote>
  <w:endnote w:type="continuationSeparator" w:id="0">
    <w:p w:rsidR="006B02AA" w:rsidRDefault="006B02AA" w:rsidP="006B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800126"/>
      <w:docPartObj>
        <w:docPartGallery w:val="Page Numbers (Bottom of Page)"/>
        <w:docPartUnique/>
      </w:docPartObj>
    </w:sdtPr>
    <w:sdtEndPr/>
    <w:sdtContent>
      <w:p w:rsidR="006B02AA" w:rsidRDefault="006B02AA">
        <w:pPr>
          <w:pStyle w:val="Pta"/>
          <w:jc w:val="right"/>
        </w:pPr>
        <w:r>
          <w:fldChar w:fldCharType="begin"/>
        </w:r>
        <w:r>
          <w:instrText>PAGE   \* MERGEFORMAT</w:instrText>
        </w:r>
        <w:r>
          <w:fldChar w:fldCharType="separate"/>
        </w:r>
        <w:r w:rsidR="006C6D1E">
          <w:rPr>
            <w:noProof/>
          </w:rPr>
          <w:t>3</w:t>
        </w:r>
        <w:r>
          <w:fldChar w:fldCharType="end"/>
        </w:r>
      </w:p>
    </w:sdtContent>
  </w:sdt>
  <w:p w:rsidR="006B02AA" w:rsidRDefault="006B02A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2AA" w:rsidRDefault="006B02AA" w:rsidP="006B02AA">
      <w:pPr>
        <w:spacing w:after="0" w:line="240" w:lineRule="auto"/>
      </w:pPr>
      <w:r>
        <w:separator/>
      </w:r>
    </w:p>
  </w:footnote>
  <w:footnote w:type="continuationSeparator" w:id="0">
    <w:p w:rsidR="006B02AA" w:rsidRDefault="006B02AA" w:rsidP="006B0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A51"/>
    <w:multiLevelType w:val="hybridMultilevel"/>
    <w:tmpl w:val="6164BD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FB0B4E"/>
    <w:multiLevelType w:val="hybridMultilevel"/>
    <w:tmpl w:val="B8B44D12"/>
    <w:lvl w:ilvl="0" w:tplc="BCC2D69A">
      <w:start w:val="5"/>
      <w:numFmt w:val="decimal"/>
      <w:lvlText w:val="%1."/>
      <w:lvlJc w:val="left"/>
      <w:pPr>
        <w:ind w:left="8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EE436A"/>
    <w:multiLevelType w:val="hybridMultilevel"/>
    <w:tmpl w:val="69F661D4"/>
    <w:lvl w:ilvl="0" w:tplc="3B186A96">
      <w:start w:val="1"/>
      <w:numFmt w:val="upperLetter"/>
      <w:lvlText w:val="%1."/>
      <w:lvlJc w:val="left"/>
      <w:pPr>
        <w:tabs>
          <w:tab w:val="num" w:pos="1440"/>
        </w:tabs>
        <w:ind w:left="1440" w:hanging="360"/>
      </w:pPr>
      <w:rPr>
        <w:rFonts w:cs="Times New Roman"/>
      </w:rPr>
    </w:lvl>
    <w:lvl w:ilvl="1" w:tplc="041B0019">
      <w:start w:val="1"/>
      <w:numFmt w:val="decimal"/>
      <w:lvlText w:val="%2."/>
      <w:lvlJc w:val="left"/>
      <w:pPr>
        <w:tabs>
          <w:tab w:val="num" w:pos="390"/>
        </w:tabs>
        <w:ind w:left="390" w:hanging="360"/>
      </w:pPr>
      <w:rPr>
        <w:rFonts w:cs="Times New Roman"/>
      </w:rPr>
    </w:lvl>
    <w:lvl w:ilvl="2" w:tplc="041B001B">
      <w:start w:val="1"/>
      <w:numFmt w:val="decimal"/>
      <w:lvlText w:val="%3."/>
      <w:lvlJc w:val="left"/>
      <w:pPr>
        <w:tabs>
          <w:tab w:val="num" w:pos="1110"/>
        </w:tabs>
        <w:ind w:left="1110" w:hanging="360"/>
      </w:pPr>
      <w:rPr>
        <w:rFonts w:cs="Times New Roman"/>
      </w:rPr>
    </w:lvl>
    <w:lvl w:ilvl="3" w:tplc="041B000F">
      <w:start w:val="1"/>
      <w:numFmt w:val="decimal"/>
      <w:lvlText w:val="%4."/>
      <w:lvlJc w:val="left"/>
      <w:pPr>
        <w:tabs>
          <w:tab w:val="num" w:pos="1830"/>
        </w:tabs>
        <w:ind w:left="1830" w:hanging="360"/>
      </w:pPr>
      <w:rPr>
        <w:rFonts w:cs="Times New Roman"/>
      </w:rPr>
    </w:lvl>
    <w:lvl w:ilvl="4" w:tplc="041B0019">
      <w:start w:val="1"/>
      <w:numFmt w:val="decimal"/>
      <w:lvlText w:val="%5."/>
      <w:lvlJc w:val="left"/>
      <w:pPr>
        <w:tabs>
          <w:tab w:val="num" w:pos="2550"/>
        </w:tabs>
        <w:ind w:left="2550" w:hanging="360"/>
      </w:pPr>
      <w:rPr>
        <w:rFonts w:cs="Times New Roman"/>
      </w:rPr>
    </w:lvl>
    <w:lvl w:ilvl="5" w:tplc="041B001B">
      <w:start w:val="1"/>
      <w:numFmt w:val="decimal"/>
      <w:lvlText w:val="%6."/>
      <w:lvlJc w:val="left"/>
      <w:pPr>
        <w:tabs>
          <w:tab w:val="num" w:pos="3270"/>
        </w:tabs>
        <w:ind w:left="3270" w:hanging="360"/>
      </w:pPr>
      <w:rPr>
        <w:rFonts w:cs="Times New Roman"/>
      </w:rPr>
    </w:lvl>
    <w:lvl w:ilvl="6" w:tplc="041B000F">
      <w:start w:val="1"/>
      <w:numFmt w:val="decimal"/>
      <w:lvlText w:val="%7."/>
      <w:lvlJc w:val="left"/>
      <w:pPr>
        <w:tabs>
          <w:tab w:val="num" w:pos="3990"/>
        </w:tabs>
        <w:ind w:left="3990" w:hanging="360"/>
      </w:pPr>
      <w:rPr>
        <w:rFonts w:cs="Times New Roman"/>
      </w:rPr>
    </w:lvl>
    <w:lvl w:ilvl="7" w:tplc="041B0019">
      <w:start w:val="1"/>
      <w:numFmt w:val="decimal"/>
      <w:lvlText w:val="%8."/>
      <w:lvlJc w:val="left"/>
      <w:pPr>
        <w:tabs>
          <w:tab w:val="num" w:pos="4710"/>
        </w:tabs>
        <w:ind w:left="4710" w:hanging="360"/>
      </w:pPr>
      <w:rPr>
        <w:rFonts w:cs="Times New Roman"/>
      </w:rPr>
    </w:lvl>
    <w:lvl w:ilvl="8" w:tplc="041B001B">
      <w:start w:val="1"/>
      <w:numFmt w:val="decimal"/>
      <w:lvlText w:val="%9."/>
      <w:lvlJc w:val="left"/>
      <w:pPr>
        <w:tabs>
          <w:tab w:val="num" w:pos="5430"/>
        </w:tabs>
        <w:ind w:left="5430" w:hanging="360"/>
      </w:pPr>
      <w:rPr>
        <w:rFonts w:cs="Times New Roman"/>
      </w:rPr>
    </w:lvl>
  </w:abstractNum>
  <w:abstractNum w:abstractNumId="3" w15:restartNumberingAfterBreak="0">
    <w:nsid w:val="30904313"/>
    <w:multiLevelType w:val="hybridMultilevel"/>
    <w:tmpl w:val="C2943A66"/>
    <w:lvl w:ilvl="0" w:tplc="DF3C86E6">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713164"/>
    <w:multiLevelType w:val="hybridMultilevel"/>
    <w:tmpl w:val="A10E08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3673D4E"/>
    <w:multiLevelType w:val="hybridMultilevel"/>
    <w:tmpl w:val="741CF0A8"/>
    <w:lvl w:ilvl="0" w:tplc="8C6CB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6A143E42"/>
    <w:multiLevelType w:val="hybridMultilevel"/>
    <w:tmpl w:val="6F22D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79F6DD6"/>
    <w:multiLevelType w:val="hybridMultilevel"/>
    <w:tmpl w:val="8E18AEB8"/>
    <w:lvl w:ilvl="0" w:tplc="DE482B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81871B7"/>
    <w:multiLevelType w:val="hybridMultilevel"/>
    <w:tmpl w:val="3B128E3C"/>
    <w:lvl w:ilvl="0" w:tplc="7A9C1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8"/>
  </w:num>
  <w:num w:numId="5">
    <w:abstractNumId w:val="7"/>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31"/>
    <w:rsid w:val="00047A68"/>
    <w:rsid w:val="00131738"/>
    <w:rsid w:val="00155B99"/>
    <w:rsid w:val="00225431"/>
    <w:rsid w:val="00252787"/>
    <w:rsid w:val="00290843"/>
    <w:rsid w:val="00456032"/>
    <w:rsid w:val="006B02AA"/>
    <w:rsid w:val="006C6D1E"/>
    <w:rsid w:val="007E15F6"/>
    <w:rsid w:val="00804599"/>
    <w:rsid w:val="00AA2C58"/>
    <w:rsid w:val="00B726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BBC3"/>
  <w15:chartTrackingRefBased/>
  <w15:docId w15:val="{7C55E6A4-13C4-420F-A21E-44E145B7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263C"/>
    <w:pPr>
      <w:spacing w:line="256" w:lineRule="auto"/>
    </w:pPr>
  </w:style>
  <w:style w:type="paragraph" w:styleId="Nadpis2">
    <w:name w:val="heading 2"/>
    <w:basedOn w:val="Normlny"/>
    <w:link w:val="Nadpis2Char"/>
    <w:uiPriority w:val="9"/>
    <w:qFormat/>
    <w:rsid w:val="00B7263C"/>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7263C"/>
    <w:rPr>
      <w:rFonts w:ascii="Times New Roman" w:eastAsia="Times New Roman" w:hAnsi="Times New Roman" w:cs="Times New Roman"/>
      <w:b/>
      <w:bCs/>
      <w:sz w:val="36"/>
      <w:szCs w:val="36"/>
      <w:lang w:eastAsia="sk-SK"/>
    </w:rPr>
  </w:style>
  <w:style w:type="paragraph" w:styleId="Zkladntext">
    <w:name w:val="Body Text"/>
    <w:basedOn w:val="Normlny"/>
    <w:link w:val="ZkladntextChar"/>
    <w:uiPriority w:val="99"/>
    <w:semiHidden/>
    <w:unhideWhenUsed/>
    <w:rsid w:val="00B7263C"/>
    <w:pPr>
      <w:spacing w:after="120"/>
    </w:pPr>
  </w:style>
  <w:style w:type="character" w:customStyle="1" w:styleId="ZkladntextChar">
    <w:name w:val="Základný text Char"/>
    <w:basedOn w:val="Predvolenpsmoodseku"/>
    <w:link w:val="Zkladntext"/>
    <w:uiPriority w:val="99"/>
    <w:semiHidden/>
    <w:rsid w:val="00B7263C"/>
  </w:style>
  <w:style w:type="character" w:customStyle="1" w:styleId="awspan">
    <w:name w:val="awspan"/>
    <w:basedOn w:val="Predvolenpsmoodseku"/>
    <w:rsid w:val="00B7263C"/>
  </w:style>
  <w:style w:type="paragraph" w:styleId="Textbubliny">
    <w:name w:val="Balloon Text"/>
    <w:basedOn w:val="Normlny"/>
    <w:link w:val="TextbublinyChar"/>
    <w:uiPriority w:val="99"/>
    <w:semiHidden/>
    <w:unhideWhenUsed/>
    <w:rsid w:val="0045603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6032"/>
    <w:rPr>
      <w:rFonts w:ascii="Segoe UI" w:hAnsi="Segoe UI" w:cs="Segoe UI"/>
      <w:sz w:val="18"/>
      <w:szCs w:val="18"/>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References"/>
    <w:basedOn w:val="Normlny"/>
    <w:link w:val="OdsekzoznamuChar"/>
    <w:uiPriority w:val="34"/>
    <w:qFormat/>
    <w:rsid w:val="00131738"/>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qFormat/>
    <w:locked/>
    <w:rsid w:val="00131738"/>
    <w:rPr>
      <w:rFonts w:ascii="Calibri" w:eastAsia="Calibri" w:hAnsi="Calibri" w:cs="Times New Roman"/>
    </w:rPr>
  </w:style>
  <w:style w:type="paragraph" w:customStyle="1" w:styleId="Zkladntext0">
    <w:name w:val="Základní text"/>
    <w:aliases w:val="Základný text Char Char"/>
    <w:rsid w:val="00804599"/>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6B02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B02AA"/>
  </w:style>
  <w:style w:type="paragraph" w:styleId="Pta">
    <w:name w:val="footer"/>
    <w:basedOn w:val="Normlny"/>
    <w:link w:val="PtaChar"/>
    <w:uiPriority w:val="99"/>
    <w:unhideWhenUsed/>
    <w:rsid w:val="006B02AA"/>
    <w:pPr>
      <w:tabs>
        <w:tab w:val="center" w:pos="4536"/>
        <w:tab w:val="right" w:pos="9072"/>
      </w:tabs>
      <w:spacing w:after="0" w:line="240" w:lineRule="auto"/>
    </w:pPr>
  </w:style>
  <w:style w:type="character" w:customStyle="1" w:styleId="PtaChar">
    <w:name w:val="Päta Char"/>
    <w:basedOn w:val="Predvolenpsmoodseku"/>
    <w:link w:val="Pta"/>
    <w:uiPriority w:val="99"/>
    <w:rsid w:val="006B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0725">
      <w:bodyDiv w:val="1"/>
      <w:marLeft w:val="0"/>
      <w:marRight w:val="0"/>
      <w:marTop w:val="0"/>
      <w:marBottom w:val="0"/>
      <w:divBdr>
        <w:top w:val="none" w:sz="0" w:space="0" w:color="auto"/>
        <w:left w:val="none" w:sz="0" w:space="0" w:color="auto"/>
        <w:bottom w:val="none" w:sz="0" w:space="0" w:color="auto"/>
        <w:right w:val="none" w:sz="0" w:space="0" w:color="auto"/>
      </w:divBdr>
    </w:div>
    <w:div w:id="12014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4/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4337</Words>
  <Characters>24721</Characters>
  <Application>Microsoft Office Word</Application>
  <DocSecurity>0</DocSecurity>
  <Lines>206</Lines>
  <Paragraphs>57</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11</cp:revision>
  <cp:lastPrinted>2025-05-23T07:52:00Z</cp:lastPrinted>
  <dcterms:created xsi:type="dcterms:W3CDTF">2025-05-06T12:04:00Z</dcterms:created>
  <dcterms:modified xsi:type="dcterms:W3CDTF">2025-05-23T07:55:00Z</dcterms:modified>
</cp:coreProperties>
</file>