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366F0076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18F5D6B8" w14:textId="03B63381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  <w:r w:rsidR="005A0BF8">
              <w:rPr>
                <w:b/>
                <w:bCs/>
                <w:sz w:val="28"/>
                <w:szCs w:val="28"/>
              </w:rPr>
              <w:t xml:space="preserve"> – Sociálna poisťovňa</w:t>
            </w:r>
          </w:p>
          <w:p w14:paraId="2A3B0D03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2ADEB8B9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5B717692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25E63B2F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3D616A72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5D3D7E10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1B1A262C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55373136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4167CC8B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461EC7DD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053C8" w:rsidRPr="005C4B9C" w14:paraId="1DB98F13" w14:textId="77777777" w:rsidTr="005053C8">
        <w:trPr>
          <w:trHeight w:val="20"/>
        </w:trPr>
        <w:tc>
          <w:tcPr>
            <w:tcW w:w="3956" w:type="dxa"/>
          </w:tcPr>
          <w:p w14:paraId="0C794202" w14:textId="77777777" w:rsidR="005053C8" w:rsidRPr="0021424E" w:rsidRDefault="005053C8" w:rsidP="00AE4FC7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="00AE4FC7">
              <w:rPr>
                <w:szCs w:val="22"/>
              </w:rPr>
              <w:t xml:space="preserve"> služieb verejnej správy</w:t>
            </w:r>
            <w:r w:rsidR="002F7173">
              <w:rPr>
                <w:szCs w:val="22"/>
              </w:rPr>
              <w:t>,</w:t>
            </w:r>
            <w:r w:rsidR="00AE4FC7">
              <w:rPr>
                <w:szCs w:val="22"/>
              </w:rPr>
              <w:t xml:space="preserve"> 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</w:t>
            </w:r>
            <w:r w:rsidR="002F7173">
              <w:rPr>
                <w:szCs w:val="22"/>
              </w:rPr>
              <w:t xml:space="preserve">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14:paraId="22E60897" w14:textId="77777777" w:rsidR="005053C8" w:rsidRPr="00AE4FC7" w:rsidRDefault="00345E69" w:rsidP="005053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E4FC7">
              <w:rPr>
                <w:rFonts w:ascii="Arial Narrow" w:hAnsi="Arial Narrow"/>
                <w:sz w:val="18"/>
                <w:szCs w:val="18"/>
              </w:rPr>
              <w:t>A</w:t>
            </w:r>
          </w:p>
          <w:p w14:paraId="6DE455BB" w14:textId="77777777" w:rsidR="00345E69" w:rsidRPr="00AE4FC7" w:rsidRDefault="00345E69" w:rsidP="005053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E4FC7">
              <w:rPr>
                <w:rFonts w:ascii="Arial Narrow" w:hAnsi="Arial Narrow"/>
                <w:sz w:val="18"/>
                <w:szCs w:val="18"/>
              </w:rPr>
              <w:t>B</w:t>
            </w:r>
          </w:p>
          <w:p w14:paraId="6BB9CEB5" w14:textId="77777777" w:rsidR="00345E69" w:rsidRPr="00AE4FC7" w:rsidRDefault="00345E69" w:rsidP="00AE4FC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3BE59F" w14:textId="77777777" w:rsidR="005053C8" w:rsidRPr="00AE4FC7" w:rsidRDefault="00AE4FC7" w:rsidP="005053C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E4FC7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ks_3xxxxx</w:t>
            </w:r>
          </w:p>
        </w:tc>
        <w:tc>
          <w:tcPr>
            <w:tcW w:w="1276" w:type="dxa"/>
            <w:gridSpan w:val="2"/>
          </w:tcPr>
          <w:p w14:paraId="5EE4E5F1" w14:textId="77777777" w:rsidR="005053C8" w:rsidRPr="00AE4FC7" w:rsidRDefault="00AE4FC7" w:rsidP="005053C8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AE4FC7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Všetky koncové služby zverejnené v </w:t>
            </w:r>
            <w:proofErr w:type="spellStart"/>
            <w:r w:rsidRPr="00AE4FC7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MetaIS</w:t>
            </w:r>
            <w:proofErr w:type="spellEnd"/>
            <w:r w:rsidRPr="00AE4FC7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 xml:space="preserve"> a súvisiace s agendami výberu poistného a sociálneho poistenia</w:t>
            </w:r>
          </w:p>
        </w:tc>
        <w:tc>
          <w:tcPr>
            <w:tcW w:w="1559" w:type="dxa"/>
          </w:tcPr>
          <w:p w14:paraId="0E563EF2" w14:textId="77777777" w:rsidR="005053C8" w:rsidRPr="00AE4FC7" w:rsidRDefault="00AE4FC7" w:rsidP="00AE4FC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E4FC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932357" w:rsidRPr="005C4B9C" w14:paraId="1DF0BA69" w14:textId="77777777" w:rsidTr="005053C8">
        <w:trPr>
          <w:trHeight w:val="20"/>
        </w:trPr>
        <w:tc>
          <w:tcPr>
            <w:tcW w:w="3956" w:type="dxa"/>
          </w:tcPr>
          <w:p w14:paraId="72B2987A" w14:textId="77777777" w:rsidR="00932357" w:rsidRPr="005C4B9C" w:rsidRDefault="00932357" w:rsidP="00AE4FC7">
            <w:pPr>
              <w:jc w:val="both"/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48907296" w14:textId="77777777" w:rsidR="00932357" w:rsidRPr="00AE4FC7" w:rsidRDefault="00932357" w:rsidP="005053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8BE7B" w14:textId="77777777" w:rsidR="00932357" w:rsidRDefault="00932357" w:rsidP="005053C8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Napr.</w:t>
            </w:r>
          </w:p>
          <w:p w14:paraId="6100544A" w14:textId="77777777" w:rsidR="00932357" w:rsidRDefault="00932357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ks_337610</w:t>
            </w:r>
          </w:p>
          <w:p w14:paraId="64AE9264" w14:textId="77777777" w:rsidR="00292DCD" w:rsidRDefault="00292DCD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1832FBAB" w14:textId="77777777" w:rsidR="00292DCD" w:rsidRDefault="00292DCD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76ED93D4" w14:textId="77777777" w:rsidR="00932357" w:rsidRDefault="00932357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ks_340574</w:t>
            </w:r>
          </w:p>
          <w:p w14:paraId="134D1B83" w14:textId="77777777" w:rsidR="00292DCD" w:rsidRDefault="00292DCD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10252EDC" w14:textId="77777777" w:rsidR="00292DCD" w:rsidRDefault="00292DCD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7D835F39" w14:textId="77777777" w:rsidR="00932357" w:rsidRDefault="00932357" w:rsidP="00292DCD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ks_337616</w:t>
            </w:r>
          </w:p>
          <w:p w14:paraId="203CD043" w14:textId="77777777" w:rsidR="00292DCD" w:rsidRDefault="00292DCD" w:rsidP="00292DCD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580E57A1" w14:textId="77777777" w:rsidR="00292DCD" w:rsidRDefault="00292DCD" w:rsidP="00292DCD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3944ABA8" w14:textId="77777777" w:rsidR="00292DCD" w:rsidRDefault="00292DCD" w:rsidP="00292DCD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1A7A22A7" w14:textId="77777777" w:rsidR="00292DCD" w:rsidRDefault="00F0538A" w:rsidP="00292DCD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k</w:t>
            </w:r>
            <w:r w:rsidR="00292DCD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s_350713</w:t>
            </w:r>
          </w:p>
          <w:p w14:paraId="5A90133E" w14:textId="77777777" w:rsidR="00292DCD" w:rsidRDefault="00292DCD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643F22AA" w14:textId="77777777" w:rsidR="00292DCD" w:rsidRDefault="00292DCD" w:rsidP="00932357">
            <w:pPr>
              <w:jc w:val="center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6521B83C" w14:textId="77777777" w:rsidR="00292DCD" w:rsidRPr="00F0538A" w:rsidRDefault="00F0538A" w:rsidP="00F0538A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>ks_</w:t>
            </w:r>
            <w:r w:rsidRPr="00F0538A">
              <w:rPr>
                <w:rFonts w:ascii="Arial Narrow" w:hAnsi="Arial Narrow"/>
                <w:sz w:val="18"/>
                <w:szCs w:val="18"/>
              </w:rPr>
              <w:t>337623</w:t>
            </w:r>
          </w:p>
        </w:tc>
        <w:tc>
          <w:tcPr>
            <w:tcW w:w="1276" w:type="dxa"/>
            <w:gridSpan w:val="2"/>
          </w:tcPr>
          <w:p w14:paraId="59A5C5E3" w14:textId="77777777" w:rsidR="00932357" w:rsidRPr="00F0538A" w:rsidRDefault="00932357" w:rsidP="005053C8">
            <w:pPr>
              <w:jc w:val="both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Podávanie žiadosti o dá</w:t>
            </w:r>
            <w:r w:rsidR="00FF2735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v</w:t>
            </w:r>
            <w:r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ku v nezamestnanosti</w:t>
            </w:r>
          </w:p>
          <w:p w14:paraId="47A58B7A" w14:textId="77777777" w:rsidR="00932357" w:rsidRPr="00F0538A" w:rsidRDefault="00932357" w:rsidP="005053C8">
            <w:pPr>
              <w:jc w:val="both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Podávanie žiadosti o tehotenské</w:t>
            </w:r>
          </w:p>
          <w:p w14:paraId="34E4A462" w14:textId="1E8FE172" w:rsidR="00932357" w:rsidRPr="00F0538A" w:rsidRDefault="00932357" w:rsidP="005053C8">
            <w:pPr>
              <w:jc w:val="both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Podávanie žiadosti o</w:t>
            </w:r>
            <w:r w:rsidR="002C5D1C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 tzv.</w:t>
            </w:r>
            <w:r w:rsidR="00292DCD"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otcovské</w:t>
            </w:r>
          </w:p>
          <w:p w14:paraId="1AF75E0A" w14:textId="77777777" w:rsidR="00B4188E" w:rsidRDefault="00B4188E" w:rsidP="005053C8">
            <w:pPr>
              <w:jc w:val="both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7A778D09" w14:textId="43F7F824" w:rsidR="00292DCD" w:rsidRPr="00F0538A" w:rsidRDefault="00292DCD" w:rsidP="005053C8">
            <w:pPr>
              <w:jc w:val="both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F0538A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Podávanie žiadosti o dôchodok</w:t>
            </w:r>
          </w:p>
          <w:p w14:paraId="2BE15BF8" w14:textId="7A42CB5C" w:rsidR="00F0538A" w:rsidRPr="00F0538A" w:rsidRDefault="00BD5107" w:rsidP="00F0538A">
            <w:pPr>
              <w:jc w:val="both"/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8" w:history="1">
              <w:r w:rsidR="00F0538A" w:rsidRPr="00F0538A">
                <w:rPr>
                  <w:rStyle w:val="Hypertextovprepojenie"/>
                  <w:rFonts w:ascii="Arial Narrow" w:hAnsi="Arial Narrow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Oznamovanie poistnej udalosti v rámci úrazového poistenia</w:t>
              </w:r>
            </w:hyperlink>
            <w:r w:rsidR="00F0538A" w:rsidRPr="00F0538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F91F854" w14:textId="77777777" w:rsidR="00932357" w:rsidRPr="00AE4FC7" w:rsidRDefault="00932357" w:rsidP="00AE4FC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53C8" w:rsidRPr="005C4B9C" w14:paraId="213B6ACF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372C066B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2EFEFA2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06CFAEB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86E88A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737E721F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54ECF337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AE4FC7" w:rsidRPr="005C4B9C" w14:paraId="617EADB2" w14:textId="77777777" w:rsidTr="005053C8">
        <w:trPr>
          <w:trHeight w:val="20"/>
        </w:trPr>
        <w:tc>
          <w:tcPr>
            <w:tcW w:w="3956" w:type="dxa"/>
          </w:tcPr>
          <w:p w14:paraId="7F7D5B44" w14:textId="77777777" w:rsidR="00AE4FC7" w:rsidRPr="005C4B9C" w:rsidRDefault="00AE4FC7" w:rsidP="00AE4FC7">
            <w:pPr>
              <w:jc w:val="both"/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14:paraId="07233844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6D324638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isvs_8213</w:t>
            </w:r>
          </w:p>
          <w:p w14:paraId="3CBCB10E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2DE13057" w14:textId="77777777" w:rsidR="00AE4FC7" w:rsidRPr="000E1A62" w:rsidRDefault="00BD510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9" w:history="1"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Informačný systém Jednotného výberu poistného (IS JVP)</w:t>
              </w:r>
            </w:hyperlink>
          </w:p>
        </w:tc>
        <w:tc>
          <w:tcPr>
            <w:tcW w:w="1559" w:type="dxa"/>
          </w:tcPr>
          <w:p w14:paraId="330853AC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AE4FC7" w:rsidRPr="005C4B9C" w14:paraId="2D00C0EC" w14:textId="77777777" w:rsidTr="005053C8">
        <w:trPr>
          <w:trHeight w:val="20"/>
        </w:trPr>
        <w:tc>
          <w:tcPr>
            <w:tcW w:w="3956" w:type="dxa"/>
          </w:tcPr>
          <w:p w14:paraId="53DA790E" w14:textId="77777777" w:rsidR="00AE4FC7" w:rsidRPr="005C4B9C" w:rsidRDefault="00AE4FC7" w:rsidP="00AE4FC7">
            <w:pPr>
              <w:rPr>
                <w:b/>
              </w:rPr>
            </w:pPr>
          </w:p>
        </w:tc>
        <w:tc>
          <w:tcPr>
            <w:tcW w:w="1446" w:type="dxa"/>
          </w:tcPr>
          <w:p w14:paraId="7F62DD6E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0ED5D2E1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isvs_8214ˇ</w:t>
            </w:r>
          </w:p>
          <w:p w14:paraId="3C07B66A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0EEDCE96" w14:textId="77777777" w:rsidR="00AE4FC7" w:rsidRPr="000E1A62" w:rsidRDefault="00BD510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0" w:history="1"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Administratívny informačný systém dôchodkového poistenia (AIS DP)</w:t>
              </w:r>
            </w:hyperlink>
          </w:p>
        </w:tc>
        <w:tc>
          <w:tcPr>
            <w:tcW w:w="1559" w:type="dxa"/>
          </w:tcPr>
          <w:p w14:paraId="541B0E4F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AE4FC7" w:rsidRPr="005C4B9C" w14:paraId="40D44023" w14:textId="77777777" w:rsidTr="005053C8">
        <w:trPr>
          <w:trHeight w:val="20"/>
        </w:trPr>
        <w:tc>
          <w:tcPr>
            <w:tcW w:w="3956" w:type="dxa"/>
          </w:tcPr>
          <w:p w14:paraId="10F5D782" w14:textId="77777777" w:rsidR="00AE4FC7" w:rsidRPr="005C4B9C" w:rsidRDefault="00AE4FC7" w:rsidP="00AE4FC7">
            <w:pPr>
              <w:rPr>
                <w:b/>
              </w:rPr>
            </w:pPr>
          </w:p>
        </w:tc>
        <w:tc>
          <w:tcPr>
            <w:tcW w:w="1446" w:type="dxa"/>
          </w:tcPr>
          <w:p w14:paraId="42594B6D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76AF6D16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isvs_547</w:t>
            </w:r>
          </w:p>
        </w:tc>
        <w:tc>
          <w:tcPr>
            <w:tcW w:w="1276" w:type="dxa"/>
            <w:gridSpan w:val="2"/>
          </w:tcPr>
          <w:p w14:paraId="42F8D2B0" w14:textId="77777777" w:rsidR="00AE4FC7" w:rsidRPr="000E1A62" w:rsidRDefault="00BD510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1" w:history="1"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 xml:space="preserve">IS nemocenského poistenia a lekárskej posudkovej činnosti (IS </w:t>
              </w:r>
              <w:proofErr w:type="spellStart"/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NPaLPČ</w:t>
              </w:r>
              <w:proofErr w:type="spellEnd"/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)</w:t>
              </w:r>
            </w:hyperlink>
          </w:p>
        </w:tc>
        <w:tc>
          <w:tcPr>
            <w:tcW w:w="1559" w:type="dxa"/>
          </w:tcPr>
          <w:p w14:paraId="5EB780C7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AE4FC7" w:rsidRPr="005C4B9C" w14:paraId="36FBCAB3" w14:textId="77777777" w:rsidTr="005053C8">
        <w:trPr>
          <w:trHeight w:val="20"/>
        </w:trPr>
        <w:tc>
          <w:tcPr>
            <w:tcW w:w="3956" w:type="dxa"/>
          </w:tcPr>
          <w:p w14:paraId="29AD637F" w14:textId="77777777" w:rsidR="00AE4FC7" w:rsidRPr="005C4B9C" w:rsidRDefault="00AE4FC7" w:rsidP="00AE4FC7">
            <w:pPr>
              <w:rPr>
                <w:b/>
              </w:rPr>
            </w:pPr>
          </w:p>
        </w:tc>
        <w:tc>
          <w:tcPr>
            <w:tcW w:w="1446" w:type="dxa"/>
          </w:tcPr>
          <w:p w14:paraId="7BCEBE5F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456A4E67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isvs_550</w:t>
            </w:r>
          </w:p>
        </w:tc>
        <w:tc>
          <w:tcPr>
            <w:tcW w:w="1276" w:type="dxa"/>
            <w:gridSpan w:val="2"/>
          </w:tcPr>
          <w:p w14:paraId="1A4EA40E" w14:textId="77777777" w:rsidR="00AE4FC7" w:rsidRPr="000E1A62" w:rsidRDefault="00BD510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2" w:history="1"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 xml:space="preserve">IS poistenia v nezamestnanosti </w:t>
              </w:r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lastRenderedPageBreak/>
                <w:t>a garančného poistenia (</w:t>
              </w:r>
              <w:proofErr w:type="spellStart"/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PvN</w:t>
              </w:r>
              <w:proofErr w:type="spellEnd"/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 xml:space="preserve"> a GP)</w:t>
              </w:r>
            </w:hyperlink>
          </w:p>
        </w:tc>
        <w:tc>
          <w:tcPr>
            <w:tcW w:w="1559" w:type="dxa"/>
          </w:tcPr>
          <w:p w14:paraId="55F8705F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lastRenderedPageBreak/>
              <w:t>nie</w:t>
            </w:r>
          </w:p>
        </w:tc>
      </w:tr>
      <w:tr w:rsidR="00AE4FC7" w:rsidRPr="005C4B9C" w14:paraId="46546032" w14:textId="77777777" w:rsidTr="005053C8">
        <w:trPr>
          <w:trHeight w:val="20"/>
        </w:trPr>
        <w:tc>
          <w:tcPr>
            <w:tcW w:w="3956" w:type="dxa"/>
          </w:tcPr>
          <w:p w14:paraId="749BF4DD" w14:textId="77777777" w:rsidR="00AE4FC7" w:rsidRPr="005C4B9C" w:rsidRDefault="00AE4FC7" w:rsidP="00AE4FC7">
            <w:pPr>
              <w:rPr>
                <w:b/>
              </w:rPr>
            </w:pPr>
          </w:p>
        </w:tc>
        <w:tc>
          <w:tcPr>
            <w:tcW w:w="1446" w:type="dxa"/>
          </w:tcPr>
          <w:p w14:paraId="1E0DB933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0F869732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isvs_549</w:t>
            </w:r>
          </w:p>
        </w:tc>
        <w:tc>
          <w:tcPr>
            <w:tcW w:w="1276" w:type="dxa"/>
            <w:gridSpan w:val="2"/>
          </w:tcPr>
          <w:p w14:paraId="39631F73" w14:textId="77777777" w:rsidR="00AE4FC7" w:rsidRPr="000E1A62" w:rsidRDefault="00BD510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3" w:history="1"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IS úrazového poistenia (UP)</w:t>
              </w:r>
            </w:hyperlink>
          </w:p>
        </w:tc>
        <w:tc>
          <w:tcPr>
            <w:tcW w:w="1559" w:type="dxa"/>
          </w:tcPr>
          <w:p w14:paraId="2ABA40CA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AE4FC7" w:rsidRPr="005C4B9C" w14:paraId="3C1966D2" w14:textId="77777777" w:rsidTr="005053C8">
        <w:trPr>
          <w:trHeight w:val="20"/>
        </w:trPr>
        <w:tc>
          <w:tcPr>
            <w:tcW w:w="3956" w:type="dxa"/>
          </w:tcPr>
          <w:p w14:paraId="2DFB3DB3" w14:textId="77777777" w:rsidR="00AE4FC7" w:rsidRPr="005C4B9C" w:rsidRDefault="00AE4FC7" w:rsidP="00AE4FC7">
            <w:pPr>
              <w:rPr>
                <w:b/>
              </w:rPr>
            </w:pPr>
          </w:p>
        </w:tc>
        <w:tc>
          <w:tcPr>
            <w:tcW w:w="1446" w:type="dxa"/>
          </w:tcPr>
          <w:p w14:paraId="1A7AC635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7312B259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isvs_8729</w:t>
            </w:r>
          </w:p>
        </w:tc>
        <w:tc>
          <w:tcPr>
            <w:tcW w:w="1276" w:type="dxa"/>
            <w:gridSpan w:val="2"/>
          </w:tcPr>
          <w:p w14:paraId="2F50EB08" w14:textId="77777777" w:rsidR="00AE4FC7" w:rsidRPr="000E1A62" w:rsidRDefault="00BD510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4" w:history="1">
              <w:r w:rsidR="00AE4FC7" w:rsidRPr="000E1A62">
                <w:rPr>
                  <w:rFonts w:ascii="Arial Narrow" w:hAnsi="Arial Narrow" w:cs="Arial"/>
                  <w:color w:val="333333"/>
                  <w:sz w:val="18"/>
                  <w:szCs w:val="18"/>
                  <w:shd w:val="clear" w:color="auto" w:fill="FFFFFF"/>
                </w:rPr>
                <w:t>IS Manažment údajov Sociálnej poisťovne (IS_MÚSP)</w:t>
              </w:r>
            </w:hyperlink>
          </w:p>
        </w:tc>
        <w:tc>
          <w:tcPr>
            <w:tcW w:w="1559" w:type="dxa"/>
          </w:tcPr>
          <w:p w14:paraId="4E555E8F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AE4FC7" w:rsidRPr="005C4B9C" w14:paraId="7EEB129B" w14:textId="77777777" w:rsidTr="005053C8">
        <w:trPr>
          <w:trHeight w:val="20"/>
        </w:trPr>
        <w:tc>
          <w:tcPr>
            <w:tcW w:w="3956" w:type="dxa"/>
          </w:tcPr>
          <w:p w14:paraId="358A5C15" w14:textId="77777777" w:rsidR="00AE4FC7" w:rsidRPr="005C4B9C" w:rsidRDefault="00AE4FC7" w:rsidP="00AE4FC7">
            <w:pPr>
              <w:rPr>
                <w:b/>
              </w:rPr>
            </w:pPr>
          </w:p>
        </w:tc>
        <w:tc>
          <w:tcPr>
            <w:tcW w:w="1446" w:type="dxa"/>
          </w:tcPr>
          <w:p w14:paraId="17FB6AA6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23370DB1" w14:textId="77777777" w:rsidR="00AE4FC7" w:rsidRPr="000E1A62" w:rsidRDefault="00AE4FC7" w:rsidP="00AE4FC7">
            <w:pPr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</w:pPr>
            <w:r w:rsidRPr="000E1A62">
              <w:rPr>
                <w:rFonts w:ascii="Arial Narrow" w:hAnsi="Arial Narrow" w:cs="Arial"/>
                <w:color w:val="333333"/>
                <w:sz w:val="18"/>
                <w:szCs w:val="18"/>
                <w:shd w:val="clear" w:color="auto" w:fill="FFFFFF"/>
              </w:rPr>
              <w:t>isvs_551</w:t>
            </w:r>
          </w:p>
        </w:tc>
        <w:tc>
          <w:tcPr>
            <w:tcW w:w="1276" w:type="dxa"/>
            <w:gridSpan w:val="2"/>
          </w:tcPr>
          <w:p w14:paraId="1214F94C" w14:textId="77777777" w:rsidR="00AE4FC7" w:rsidRPr="000E1A62" w:rsidRDefault="00BD5107" w:rsidP="00901E61">
            <w:pP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</w:pPr>
            <w:hyperlink r:id="rId15" w:history="1">
              <w:r w:rsidR="00901E61" w:rsidRPr="000E1A62">
                <w:rPr>
                  <w:rFonts w:ascii="Arial Narrow" w:hAnsi="Arial Narrow" w:cs="Arial"/>
                  <w:sz w:val="18"/>
                  <w:szCs w:val="18"/>
                  <w:shd w:val="clear" w:color="auto" w:fill="FFFFFF"/>
                </w:rPr>
                <w:t>Elektronické</w:t>
              </w:r>
            </w:hyperlink>
            <w:r w:rsidR="00901E61" w:rsidRPr="000E1A62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 komunikačné prostredie (EKP)</w:t>
            </w:r>
          </w:p>
        </w:tc>
        <w:tc>
          <w:tcPr>
            <w:tcW w:w="1559" w:type="dxa"/>
          </w:tcPr>
          <w:p w14:paraId="49ACA2B7" w14:textId="77777777" w:rsidR="00AE4FC7" w:rsidRPr="00AE4FC7" w:rsidRDefault="00AE4FC7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901E61" w:rsidRPr="005C4B9C" w14:paraId="44032842" w14:textId="77777777" w:rsidTr="005053C8">
        <w:trPr>
          <w:trHeight w:val="20"/>
        </w:trPr>
        <w:tc>
          <w:tcPr>
            <w:tcW w:w="3956" w:type="dxa"/>
          </w:tcPr>
          <w:p w14:paraId="1B35B321" w14:textId="77777777" w:rsidR="00901E61" w:rsidRPr="00901E61" w:rsidRDefault="00901E61" w:rsidP="00AE4FC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7625C556" w14:textId="77777777" w:rsidR="00901E61" w:rsidRPr="00901E61" w:rsidRDefault="00901E61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AE4FC7">
              <w:rPr>
                <w:rFonts w:ascii="Arial Narrow" w:hAnsi="Arial Narrow"/>
                <w:iCs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221077F8" w14:textId="77777777" w:rsidR="00901E61" w:rsidRPr="000E1A62" w:rsidRDefault="00901E61" w:rsidP="00901E61">
            <w:pPr>
              <w:pStyle w:val="govuk-body-s"/>
              <w:rPr>
                <w:rFonts w:ascii="Arial Narrow" w:hAnsi="Arial Narrow" w:cs="Arial"/>
                <w:color w:val="0B0C0C"/>
                <w:sz w:val="18"/>
                <w:szCs w:val="18"/>
              </w:rPr>
            </w:pPr>
            <w:r w:rsidRPr="000E1A62">
              <w:rPr>
                <w:rFonts w:ascii="Arial Narrow" w:hAnsi="Arial Narrow" w:cs="Arial"/>
                <w:color w:val="0B0C0C"/>
                <w:sz w:val="18"/>
                <w:szCs w:val="18"/>
              </w:rPr>
              <w:br/>
              <w:t>isvs_10680</w:t>
            </w:r>
          </w:p>
          <w:p w14:paraId="6CD72528" w14:textId="77777777" w:rsidR="00901E61" w:rsidRPr="000E1A62" w:rsidRDefault="00901E61" w:rsidP="00AE4FC7">
            <w:pPr>
              <w:rPr>
                <w:rFonts w:ascii="Arial Narrow" w:hAnsi="Arial Narrow" w:cs="Arial"/>
                <w:color w:val="0B0C0C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4B954FD" w14:textId="77777777" w:rsidR="00901E61" w:rsidRPr="000E1A62" w:rsidRDefault="00901E61" w:rsidP="00AE4FC7">
            <w:pPr>
              <w:rPr>
                <w:rFonts w:ascii="Arial Narrow" w:hAnsi="Arial Narrow"/>
                <w:sz w:val="18"/>
                <w:szCs w:val="18"/>
              </w:rPr>
            </w:pPr>
            <w:r w:rsidRPr="000E1A62">
              <w:rPr>
                <w:rFonts w:ascii="Arial Narrow" w:hAnsi="Arial Narrow"/>
                <w:sz w:val="18"/>
                <w:szCs w:val="18"/>
              </w:rPr>
              <w:t>I</w:t>
            </w:r>
            <w:hyperlink r:id="rId16" w:history="1">
              <w:r w:rsidRPr="000E1A62">
                <w:rPr>
                  <w:rStyle w:val="Hypertextovprepojenie"/>
                  <w:rFonts w:ascii="Arial Narrow" w:hAnsi="Arial Narrow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 Správny výkon</w:t>
              </w:r>
            </w:hyperlink>
          </w:p>
        </w:tc>
        <w:tc>
          <w:tcPr>
            <w:tcW w:w="1559" w:type="dxa"/>
          </w:tcPr>
          <w:p w14:paraId="24FE1F4A" w14:textId="77777777" w:rsidR="00901E61" w:rsidRPr="00901E61" w:rsidRDefault="00901E61" w:rsidP="00AE4FC7">
            <w:pPr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nie</w:t>
            </w:r>
          </w:p>
        </w:tc>
      </w:tr>
      <w:tr w:rsidR="00AE4FC7" w:rsidRPr="005C4B9C" w14:paraId="25E54D6C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482C45AA" w14:textId="77777777" w:rsidR="00AE4FC7" w:rsidRPr="00F4692C" w:rsidRDefault="00AE4FC7" w:rsidP="00AE4FC7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657974DB" w14:textId="77777777" w:rsidR="00AE4FC7" w:rsidRPr="00F4692C" w:rsidRDefault="00AE4FC7" w:rsidP="00AE4FC7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7F84D730" w14:textId="77777777" w:rsidR="00AE4FC7" w:rsidRPr="00F4692C" w:rsidRDefault="00AE4FC7" w:rsidP="00AE4FC7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26404047" w14:textId="77777777" w:rsidR="00AE4FC7" w:rsidRPr="00F4692C" w:rsidRDefault="00AE4FC7" w:rsidP="00AE4FC7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09EEB6BE" w14:textId="77777777" w:rsidR="00AE4FC7" w:rsidRPr="00F4692C" w:rsidRDefault="00AE4FC7" w:rsidP="00AE4FC7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AE4FC7" w:rsidRPr="005C4B9C" w14:paraId="672021E8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68D7FD20" w14:textId="77777777" w:rsidR="00AE4FC7" w:rsidRPr="005C4B9C" w:rsidRDefault="00AE4FC7" w:rsidP="00AE4FC7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4116AD1C" w14:textId="77777777" w:rsidR="00AE4FC7" w:rsidRPr="005C4B9C" w:rsidRDefault="00AE4FC7" w:rsidP="00AE4FC7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DFBE803" w14:textId="77777777" w:rsidR="00AE4FC7" w:rsidRPr="00345E69" w:rsidRDefault="00AE4FC7" w:rsidP="00AE4FC7">
            <w:pPr>
              <w:jc w:val="center"/>
              <w:rPr>
                <w:iCs/>
                <w:sz w:val="24"/>
                <w:szCs w:val="24"/>
              </w:rPr>
            </w:pPr>
            <w:r w:rsidRPr="00345E69"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4007096" w14:textId="77777777" w:rsidR="00AE4FC7" w:rsidRPr="00345E69" w:rsidRDefault="00AE4FC7" w:rsidP="00AE4FC7">
            <w:pPr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FEC1EDA" w14:textId="77777777" w:rsidR="00AE4FC7" w:rsidRDefault="00AE4FC7" w:rsidP="00AE4FC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  <w:p w14:paraId="206894C6" w14:textId="77777777" w:rsidR="00F54E18" w:rsidRPr="00345E69" w:rsidRDefault="00F54E18" w:rsidP="00AE4FC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</w:tr>
      <w:tr w:rsidR="00AE4FC7" w:rsidRPr="005C4B9C" w14:paraId="5D4BDBB7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56C1A10A" w14:textId="77777777" w:rsidR="00AE4FC7" w:rsidRPr="00F14E8D" w:rsidRDefault="00AE4FC7" w:rsidP="00AE4FC7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AE4FC7" w:rsidRPr="005C4B9C" w14:paraId="1C3F3B3A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4238E894" w14:textId="77777777" w:rsidR="00AE4FC7" w:rsidRPr="00F4692C" w:rsidRDefault="00AE4FC7" w:rsidP="00AE4FC7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AE4FC7" w:rsidRPr="005C4B9C" w14:paraId="601A7F13" w14:textId="77777777" w:rsidTr="005053C8">
        <w:trPr>
          <w:trHeight w:val="20"/>
        </w:trPr>
        <w:tc>
          <w:tcPr>
            <w:tcW w:w="3956" w:type="dxa"/>
          </w:tcPr>
          <w:p w14:paraId="40CFE228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6706D4E0" w14:textId="77777777" w:rsidTr="00876D3C">
              <w:sdt>
                <w:sdt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223FA51" w14:textId="5765397D" w:rsidR="00AE4FC7" w:rsidRPr="00F04CCD" w:rsidRDefault="00F54E18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946AA7A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52FBCB78" w14:textId="77777777" w:rsidTr="00876D3C">
              <w:sdt>
                <w:sdt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C217BF5" w14:textId="1F36B0D8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B9D0CAA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0B9A239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0C912034" w14:textId="77777777" w:rsidR="00F54E18" w:rsidRPr="000E1A62" w:rsidRDefault="00F54E18" w:rsidP="00F54E1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E1A62">
              <w:rPr>
                <w:rFonts w:ascii="Arial Narrow" w:hAnsi="Arial Narrow"/>
                <w:iCs/>
                <w:sz w:val="18"/>
                <w:szCs w:val="18"/>
              </w:rPr>
              <w:t>Procesný predpis, upravujúci pravidlá pre konanie v oblasti sociálneho poistenia</w:t>
            </w:r>
          </w:p>
          <w:p w14:paraId="368D26E9" w14:textId="77777777" w:rsidR="00AE4FC7" w:rsidRPr="005C4B9C" w:rsidRDefault="00AE4FC7" w:rsidP="00AE4FC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E4FC7" w:rsidRPr="005C4B9C" w14:paraId="49D25D62" w14:textId="77777777" w:rsidTr="005053C8">
        <w:trPr>
          <w:trHeight w:val="20"/>
        </w:trPr>
        <w:tc>
          <w:tcPr>
            <w:tcW w:w="3956" w:type="dxa"/>
          </w:tcPr>
          <w:p w14:paraId="7389F236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3FC1A51B" w14:textId="77777777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E1DFA8E" w14:textId="20EC9CC2" w:rsidR="00AE4FC7" w:rsidRPr="00F04CCD" w:rsidRDefault="00F54E18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F21D3A8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25B8313C" w14:textId="77777777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2E7C4D2" w14:textId="4F2D0583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0764EC2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645A397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58A194B2" w14:textId="77777777" w:rsidR="00AE4FC7" w:rsidRPr="005C4B9C" w:rsidRDefault="00AE4FC7" w:rsidP="00AE4FC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E4FC7" w:rsidRPr="005C4B9C" w14:paraId="4ABFEA4B" w14:textId="77777777" w:rsidTr="005053C8">
        <w:trPr>
          <w:trHeight w:val="20"/>
        </w:trPr>
        <w:tc>
          <w:tcPr>
            <w:tcW w:w="3956" w:type="dxa"/>
          </w:tcPr>
          <w:p w14:paraId="265567F2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a je na dané konanie zákon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2FF10A01" w14:textId="77777777" w:rsidTr="00876D3C">
              <w:sdt>
                <w:sdt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581859B" w14:textId="7FBB0F40" w:rsidR="00AE4FC7" w:rsidRPr="00F04CCD" w:rsidRDefault="00F54E18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4EF6B38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1A1C519D" w14:textId="77777777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D1986DA" w14:textId="156C4886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75745C4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B73AC9B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2FB19578" w14:textId="77777777" w:rsidR="00AE4FC7" w:rsidRPr="005C4B9C" w:rsidRDefault="00AE4FC7" w:rsidP="00AE4FC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E4FC7" w:rsidRPr="005C4B9C" w14:paraId="7EBEFABC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3F8C26F2" w14:textId="77777777" w:rsidR="00AE4FC7" w:rsidRPr="00F4692C" w:rsidRDefault="00AE4FC7" w:rsidP="00AE4FC7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AE4FC7" w:rsidRPr="005C4B9C" w14:paraId="4D362F72" w14:textId="77777777" w:rsidTr="00795462">
        <w:trPr>
          <w:trHeight w:val="20"/>
        </w:trPr>
        <w:tc>
          <w:tcPr>
            <w:tcW w:w="3956" w:type="dxa"/>
          </w:tcPr>
          <w:p w14:paraId="7FA602EB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F14E8D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F14E8D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65E563B7" w14:textId="77777777" w:rsidTr="00876D3C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ECADEB2" w14:textId="004E88B5" w:rsidR="00AE4FC7" w:rsidRPr="00F04CCD" w:rsidRDefault="00795462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7CE06BD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2F86890B" w14:textId="77777777" w:rsidTr="00876D3C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C2F4244" w14:textId="6D32FD81" w:rsidR="00AE4FC7" w:rsidRPr="00F04CCD" w:rsidRDefault="00795462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C0DFBED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57442B95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6D48E2FF" w14:textId="77777777" w:rsidR="00F54E18" w:rsidRPr="00B343FA" w:rsidRDefault="00F54E18" w:rsidP="00F54E18">
            <w:pPr>
              <w:spacing w:line="20" w:lineRule="atLeast"/>
              <w:jc w:val="both"/>
              <w:rPr>
                <w:rFonts w:ascii="Arial Narrow" w:hAnsi="Arial Narrow"/>
                <w:iCs/>
                <w:sz w:val="18"/>
                <w:szCs w:val="18"/>
              </w:rPr>
            </w:pPr>
            <w:r w:rsidRPr="00B343FA">
              <w:rPr>
                <w:rFonts w:ascii="Arial Narrow" w:hAnsi="Arial Narrow"/>
                <w:iCs/>
                <w:sz w:val="18"/>
                <w:szCs w:val="18"/>
              </w:rPr>
              <w:t>Poskytovanie údajov v zmysle jednotlivých agend sociálneho poistenia  a výberu poistného zo strany klientov SP v zmysle jednotlivých ustanovení predloženého návrhu</w:t>
            </w:r>
          </w:p>
          <w:p w14:paraId="203931BF" w14:textId="77777777" w:rsidR="00AE4FC7" w:rsidRPr="00B343FA" w:rsidRDefault="00AE4FC7" w:rsidP="00AE4FC7">
            <w:pPr>
              <w:spacing w:line="20" w:lineRule="atLeast"/>
              <w:jc w:val="both"/>
              <w:rPr>
                <w:iCs/>
                <w:sz w:val="18"/>
                <w:szCs w:val="18"/>
              </w:rPr>
            </w:pPr>
          </w:p>
        </w:tc>
      </w:tr>
      <w:tr w:rsidR="00AE4FC7" w:rsidRPr="005C4B9C" w14:paraId="770C8F08" w14:textId="77777777" w:rsidTr="005053C8">
        <w:trPr>
          <w:trHeight w:val="20"/>
        </w:trPr>
        <w:tc>
          <w:tcPr>
            <w:tcW w:w="3956" w:type="dxa"/>
          </w:tcPr>
          <w:p w14:paraId="32C7180F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F14E8D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F14E8D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F14E8D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752539DF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AF2C3A7" w14:textId="5CE358D0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48AD17" w14:textId="77777777" w:rsidR="00AE4FC7" w:rsidRPr="00F04CCD" w:rsidRDefault="00AE4FC7" w:rsidP="00F54E1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21BBC74E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02A1D38" w14:textId="4E1EDAF6" w:rsidR="00AE4FC7" w:rsidRPr="00F04CCD" w:rsidRDefault="00F54E18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AAFB4E6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BD9B674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A39660B" w14:textId="77777777" w:rsidR="00AE4FC7" w:rsidRPr="00B343FA" w:rsidRDefault="00F54E18" w:rsidP="00F54E18">
            <w:pPr>
              <w:jc w:val="both"/>
              <w:rPr>
                <w:iCs/>
                <w:sz w:val="18"/>
                <w:szCs w:val="18"/>
              </w:rPr>
            </w:pPr>
            <w:r w:rsidRPr="00B343FA">
              <w:rPr>
                <w:rFonts w:ascii="Arial Narrow" w:hAnsi="Arial Narrow"/>
                <w:iCs/>
                <w:sz w:val="18"/>
                <w:szCs w:val="18"/>
              </w:rPr>
              <w:t>Evidencia údajov v rámci jednotlivých IS SP a získavanie údajov z iných orgánov (NCZI, ÚPSVaR, bánk,</w:t>
            </w:r>
            <w:r w:rsidR="00A94EDB" w:rsidRPr="00B343FA">
              <w:rPr>
                <w:rFonts w:ascii="Arial Narrow" w:hAnsi="Arial Narrow"/>
                <w:iCs/>
                <w:sz w:val="18"/>
                <w:szCs w:val="18"/>
              </w:rPr>
              <w:t>...)</w:t>
            </w:r>
          </w:p>
        </w:tc>
      </w:tr>
      <w:tr w:rsidR="00AE4FC7" w:rsidRPr="005C4B9C" w14:paraId="6697557B" w14:textId="77777777" w:rsidTr="005053C8">
        <w:trPr>
          <w:trHeight w:val="20"/>
        </w:trPr>
        <w:tc>
          <w:tcPr>
            <w:tcW w:w="3956" w:type="dxa"/>
          </w:tcPr>
          <w:p w14:paraId="37D81A58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</w:t>
            </w:r>
            <w:r>
              <w:rPr>
                <w:szCs w:val="22"/>
              </w:rPr>
              <w:t xml:space="preserve"> </w:t>
            </w:r>
            <w:r w:rsidRPr="00FA16FE">
              <w:rPr>
                <w:szCs w:val="22"/>
              </w:rPr>
              <w:t>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5AFF7E3E" w14:textId="77777777" w:rsidTr="00876D3C">
              <w:sdt>
                <w:sdtPr>
                  <w:id w:val="-211588738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877864B" w14:textId="68C68FD1" w:rsidR="00AE4FC7" w:rsidRPr="00F04CCD" w:rsidRDefault="00F54E18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C67F3C5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771CCEF2" w14:textId="77777777" w:rsidTr="00876D3C">
              <w:sdt>
                <w:sdt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69AFAC6" w14:textId="40F491FF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2934722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73C13D3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6D14D82" w14:textId="77777777" w:rsidR="00AE4FC7" w:rsidRPr="00B343FA" w:rsidRDefault="00F54E18" w:rsidP="00CB3B4C">
            <w:pPr>
              <w:jc w:val="both"/>
              <w:rPr>
                <w:iCs/>
                <w:sz w:val="18"/>
                <w:szCs w:val="18"/>
              </w:rPr>
            </w:pPr>
            <w:r w:rsidRPr="00B343FA">
              <w:rPr>
                <w:rFonts w:ascii="Arial Narrow" w:hAnsi="Arial Narrow"/>
                <w:iCs/>
                <w:sz w:val="18"/>
                <w:szCs w:val="18"/>
              </w:rPr>
              <w:t>Údaje budú získavané z vyššie uvedenej evidencie v bode 6.5.2 a editované na základe údajov súvisiacich s bodom 6.5.1 a procesným predpisom uvedeným v bode 6.4.1</w:t>
            </w:r>
          </w:p>
        </w:tc>
      </w:tr>
      <w:tr w:rsidR="00AE4FC7" w:rsidRPr="005C4B9C" w14:paraId="06EE0188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56B7470B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moci,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35172B1C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02D5865" w14:textId="6CE647B4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6A50E01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1A8D86F9" w14:textId="77777777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4DD96A1" w14:textId="309A8EF9" w:rsidR="00AE4FC7" w:rsidRPr="00F04CCD" w:rsidRDefault="00AE4FC7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3E886F0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27FB382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38164CC8" w14:textId="77777777" w:rsidR="00AE4FC7" w:rsidRPr="000E1A62" w:rsidRDefault="00AE4FC7" w:rsidP="00CB3B4C">
            <w:pPr>
              <w:jc w:val="both"/>
              <w:rPr>
                <w:sz w:val="18"/>
                <w:szCs w:val="18"/>
              </w:rPr>
            </w:pPr>
            <w:r w:rsidRPr="000E1A62">
              <w:rPr>
                <w:sz w:val="18"/>
                <w:szCs w:val="18"/>
              </w:rPr>
              <w:t>Údaje budú získavané z úradnej moci od začiatku aplikácie daného us</w:t>
            </w:r>
            <w:r w:rsidR="00CB3B4C" w:rsidRPr="000E1A62">
              <w:rPr>
                <w:sz w:val="18"/>
                <w:szCs w:val="18"/>
              </w:rPr>
              <w:t>tanovenia</w:t>
            </w:r>
          </w:p>
          <w:p w14:paraId="4A8C643B" w14:textId="77777777" w:rsidR="00F54E18" w:rsidRPr="000E1A62" w:rsidRDefault="00F54E18" w:rsidP="00F54E18">
            <w:pPr>
              <w:spacing w:line="20" w:lineRule="atLeast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E4FC7" w:rsidRPr="005C4B9C" w14:paraId="4414B04D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73BD6691" w14:textId="77777777" w:rsidR="00AE4FC7" w:rsidRPr="00F4692C" w:rsidRDefault="00AE4FC7" w:rsidP="00AE4FC7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AE4FC7" w:rsidRPr="005C4B9C" w14:paraId="78C76E78" w14:textId="77777777" w:rsidTr="005053C8">
        <w:trPr>
          <w:trHeight w:val="20"/>
        </w:trPr>
        <w:tc>
          <w:tcPr>
            <w:tcW w:w="3956" w:type="dxa"/>
          </w:tcPr>
          <w:p w14:paraId="68BC5BE7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6.6.1. </w:t>
            </w:r>
            <w:r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3BF73490" w14:textId="77777777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D1E9645" w14:textId="0878669C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9779761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2221483E" w14:textId="77777777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5A8475D" w14:textId="41A86D43" w:rsidR="00AE4FC7" w:rsidRPr="00F04CCD" w:rsidRDefault="00CB3B4C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3C68676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1DD313C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DB6CC46" w14:textId="77777777" w:rsidR="00AE4FC7" w:rsidRPr="005C4B9C" w:rsidRDefault="00AE4FC7" w:rsidP="00AE4FC7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evidencia údajov sa zriaďuje, resp. akú evidenciu údajov návrh upravuje.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AE4FC7" w:rsidRPr="005C4B9C" w14:paraId="291DDF53" w14:textId="77777777" w:rsidTr="005053C8">
        <w:trPr>
          <w:trHeight w:val="20"/>
        </w:trPr>
        <w:tc>
          <w:tcPr>
            <w:tcW w:w="3956" w:type="dxa"/>
          </w:tcPr>
          <w:p w14:paraId="15E5F805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>
              <w:rPr>
                <w:szCs w:val="22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32012932" w14:textId="77777777" w:rsidTr="00876D3C">
              <w:sdt>
                <w:sdt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688633" w14:textId="72CA746D" w:rsidR="00AE4FC7" w:rsidRPr="00F04CCD" w:rsidRDefault="00CB3B4C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F116B6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3986A1B1" w14:textId="77777777" w:rsidTr="00876D3C">
              <w:sdt>
                <w:sdt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1963E59" w14:textId="2B80EA7F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BE2DEB5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CF5D844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E76A827" w14:textId="77777777" w:rsidR="00AE4FC7" w:rsidRPr="00B343FA" w:rsidRDefault="00CB3B4C" w:rsidP="000E1A62">
            <w:pPr>
              <w:jc w:val="both"/>
              <w:rPr>
                <w:iCs/>
                <w:sz w:val="18"/>
                <w:szCs w:val="18"/>
              </w:rPr>
            </w:pPr>
            <w:r w:rsidRPr="00B343FA">
              <w:rPr>
                <w:rFonts w:ascii="Arial Narrow" w:hAnsi="Arial Narrow"/>
                <w:iCs/>
                <w:sz w:val="18"/>
                <w:szCs w:val="18"/>
              </w:rPr>
              <w:t>V zmysle uzatvorených zmluvných vzťahov so spolupracujúcimi inštitúciami</w:t>
            </w:r>
          </w:p>
        </w:tc>
      </w:tr>
      <w:tr w:rsidR="00AE4FC7" w:rsidRPr="005C4B9C" w14:paraId="27B8B956" w14:textId="77777777" w:rsidTr="005053C8">
        <w:trPr>
          <w:trHeight w:val="20"/>
        </w:trPr>
        <w:tc>
          <w:tcPr>
            <w:tcW w:w="3956" w:type="dxa"/>
          </w:tcPr>
          <w:p w14:paraId="7A0D3011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00DF3E4C" w14:textId="77777777" w:rsidTr="00876D3C">
              <w:sdt>
                <w:sdt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6F9EFDD" w14:textId="1260856D" w:rsidR="00AE4FC7" w:rsidRPr="00F04CCD" w:rsidRDefault="00CB3B4C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D73DC83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385A3CEF" w14:textId="77777777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F659FA3" w14:textId="4ACD0461" w:rsidR="00AE4FC7" w:rsidRPr="00F04CCD" w:rsidRDefault="00CB3B4C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A9E245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8E0601B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2D3F05B" w14:textId="79EF4338" w:rsidR="00AE4FC7" w:rsidRPr="00B343FA" w:rsidRDefault="00CB3B4C" w:rsidP="00DC3030">
            <w:pPr>
              <w:rPr>
                <w:iCs/>
                <w:sz w:val="18"/>
                <w:szCs w:val="18"/>
              </w:rPr>
            </w:pPr>
            <w:r w:rsidRPr="00B343FA">
              <w:rPr>
                <w:rFonts w:ascii="Arial Narrow" w:hAnsi="Arial Narrow"/>
                <w:iCs/>
                <w:sz w:val="18"/>
                <w:szCs w:val="18"/>
              </w:rPr>
              <w:t>Prostredníctvom portálu S</w:t>
            </w:r>
            <w:r w:rsidR="00DC3030">
              <w:rPr>
                <w:rFonts w:ascii="Arial Narrow" w:hAnsi="Arial Narrow"/>
                <w:iCs/>
                <w:sz w:val="18"/>
                <w:szCs w:val="18"/>
              </w:rPr>
              <w:t>ociálnej poisťovne</w:t>
            </w:r>
            <w:r w:rsidRPr="00B343FA">
              <w:rPr>
                <w:rFonts w:ascii="Arial Narrow" w:hAnsi="Arial Narrow"/>
                <w:iCs/>
                <w:sz w:val="18"/>
                <w:szCs w:val="18"/>
              </w:rPr>
              <w:t xml:space="preserve"> a  </w:t>
            </w:r>
            <w:r w:rsidR="00DC3030">
              <w:rPr>
                <w:rFonts w:ascii="Arial Narrow" w:hAnsi="Arial Narrow"/>
                <w:iCs/>
                <w:sz w:val="18"/>
                <w:szCs w:val="18"/>
              </w:rPr>
              <w:t>Ústredného portálu verejnej správy</w:t>
            </w:r>
          </w:p>
        </w:tc>
      </w:tr>
      <w:tr w:rsidR="00AE4FC7" w:rsidRPr="005C4B9C" w14:paraId="3C6BEB1E" w14:textId="77777777" w:rsidTr="005053C8">
        <w:trPr>
          <w:trHeight w:val="20"/>
        </w:trPr>
        <w:tc>
          <w:tcPr>
            <w:tcW w:w="3956" w:type="dxa"/>
          </w:tcPr>
          <w:p w14:paraId="74AAEFC1" w14:textId="77777777" w:rsidR="00AE4FC7" w:rsidRPr="005C4B9C" w:rsidRDefault="00AE4FC7" w:rsidP="00AE4FC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6.6.4.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</w:t>
            </w:r>
            <w:r>
              <w:rPr>
                <w:szCs w:val="22"/>
              </w:rPr>
              <w:t xml:space="preserve"> </w:t>
            </w:r>
            <w:r w:rsidRPr="00FA16FE">
              <w:rPr>
                <w:szCs w:val="22"/>
              </w:rPr>
              <w:t>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47B88798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CBCC54F" w14:textId="35EC8817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0EA4DD3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153C4EE1" w14:textId="77777777" w:rsidTr="00876D3C">
              <w:sdt>
                <w:sdt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D36BA4C" w14:textId="2EA4997A" w:rsidR="00AE4FC7" w:rsidRPr="00F04CCD" w:rsidRDefault="00CB3B4C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795B48E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5AAD66B" w14:textId="77777777" w:rsidR="00AE4FC7" w:rsidRPr="00FA16FE" w:rsidRDefault="00AE4FC7" w:rsidP="00AE4FC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5F0A80E" w14:textId="77777777" w:rsidR="00AE4FC7" w:rsidRPr="005C4B9C" w:rsidRDefault="00AE4FC7" w:rsidP="00AE4FC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E4FC7" w:rsidRPr="005C4B9C" w14:paraId="72A74306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1327A30F" w14:textId="77777777" w:rsidR="00AE4FC7" w:rsidRPr="00FA16FE" w:rsidRDefault="00AE4FC7" w:rsidP="00AE4FC7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AE4FC7" w:rsidRPr="005C4B9C" w14:paraId="4445D2E6" w14:textId="77777777" w:rsidTr="005053C8">
        <w:trPr>
          <w:trHeight w:val="20"/>
        </w:trPr>
        <w:tc>
          <w:tcPr>
            <w:tcW w:w="3956" w:type="dxa"/>
          </w:tcPr>
          <w:p w14:paraId="15C32F73" w14:textId="77777777" w:rsidR="00AE4FC7" w:rsidRPr="00F14E8D" w:rsidRDefault="00AE4FC7" w:rsidP="00AE4FC7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F14E8D">
              <w:rPr>
                <w:szCs w:val="22"/>
              </w:rPr>
              <w:t>3 Z.</w:t>
            </w:r>
            <w:r>
              <w:rPr>
                <w:szCs w:val="22"/>
              </w:rPr>
              <w:t xml:space="preserve"> </w:t>
            </w:r>
            <w:r w:rsidRPr="00F14E8D">
              <w:rPr>
                <w:szCs w:val="22"/>
              </w:rPr>
              <w:t>z. o e-</w:t>
            </w:r>
            <w:proofErr w:type="spellStart"/>
            <w:r w:rsidRPr="00F14E8D">
              <w:rPr>
                <w:szCs w:val="22"/>
              </w:rPr>
              <w:t>Governmente</w:t>
            </w:r>
            <w:proofErr w:type="spellEnd"/>
            <w:r w:rsidRPr="00F14E8D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038C22B2" w14:textId="77777777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C000266" w14:textId="40FFF81C" w:rsidR="00AE4FC7" w:rsidRPr="00F04CCD" w:rsidRDefault="00AE4FC7" w:rsidP="00AE4FC7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7690907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E4FC7" w:rsidRPr="00F04CCD" w14:paraId="45004CFE" w14:textId="77777777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1BAF47" w14:textId="77777777" w:rsidR="00AE4FC7" w:rsidRPr="00F04CCD" w:rsidRDefault="00AE4FC7" w:rsidP="00AE4FC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B1FFB80" w14:textId="77777777" w:rsidR="00AE4FC7" w:rsidRPr="00F04CCD" w:rsidRDefault="00AE4FC7" w:rsidP="00AE4FC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79690E7" w14:textId="77777777" w:rsidR="00AE4FC7" w:rsidRDefault="00AE4FC7" w:rsidP="00AE4FC7">
            <w:pPr>
              <w:jc w:val="center"/>
            </w:pPr>
          </w:p>
        </w:tc>
        <w:tc>
          <w:tcPr>
            <w:tcW w:w="3969" w:type="dxa"/>
            <w:gridSpan w:val="4"/>
          </w:tcPr>
          <w:p w14:paraId="2641C596" w14:textId="77777777" w:rsidR="00AE4FC7" w:rsidRPr="00FA16FE" w:rsidRDefault="00AE4FC7" w:rsidP="00AE4FC7">
            <w:pPr>
              <w:rPr>
                <w:i/>
                <w:iCs/>
                <w:szCs w:val="22"/>
              </w:rPr>
            </w:pPr>
          </w:p>
        </w:tc>
      </w:tr>
      <w:tr w:rsidR="00AE4FC7" w:rsidRPr="005C4B9C" w14:paraId="781E8230" w14:textId="77777777" w:rsidTr="005053C8">
        <w:trPr>
          <w:trHeight w:val="20"/>
        </w:trPr>
        <w:tc>
          <w:tcPr>
            <w:tcW w:w="3956" w:type="dxa"/>
          </w:tcPr>
          <w:p w14:paraId="45B89F5D" w14:textId="77777777" w:rsidR="00AE4FC7" w:rsidRPr="00F14E8D" w:rsidRDefault="00AE4FC7" w:rsidP="00AE4FC7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1E754E">
              <w:rPr>
                <w:szCs w:val="22"/>
              </w:rPr>
              <w:t>3 Z.</w:t>
            </w:r>
            <w:r>
              <w:rPr>
                <w:szCs w:val="22"/>
              </w:rPr>
              <w:t xml:space="preserve"> </w:t>
            </w:r>
            <w:r w:rsidRPr="001E754E">
              <w:rPr>
                <w:szCs w:val="22"/>
              </w:rPr>
              <w:t>z. o e-</w:t>
            </w:r>
            <w:proofErr w:type="spellStart"/>
            <w:r w:rsidRPr="001E754E">
              <w:rPr>
                <w:szCs w:val="22"/>
              </w:rPr>
              <w:t>Governmente</w:t>
            </w:r>
            <w:proofErr w:type="spellEnd"/>
            <w:r w:rsidRPr="001E754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E4FC7" w:rsidRPr="00F04CCD" w14:paraId="6B3AC751" w14:textId="77777777" w:rsidTr="00876D3C">
              <w:tc>
                <w:tcPr>
                  <w:tcW w:w="436" w:type="dxa"/>
                </w:tcPr>
                <w:p w14:paraId="56C69C82" w14:textId="77777777" w:rsidR="00AE4FC7" w:rsidRPr="00F04CCD" w:rsidRDefault="00AE4FC7" w:rsidP="00AE4FC7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1C6F0C62" w14:textId="77777777" w:rsidR="00AE4FC7" w:rsidRPr="00F04CCD" w:rsidRDefault="00AE4FC7" w:rsidP="00AE4FC7">
                  <w:pPr>
                    <w:rPr>
                      <w:b/>
                    </w:rPr>
                  </w:pPr>
                </w:p>
              </w:tc>
            </w:tr>
            <w:tr w:rsidR="00AE4FC7" w:rsidRPr="00F04CCD" w14:paraId="2BE10D4C" w14:textId="77777777" w:rsidTr="00876D3C">
              <w:tc>
                <w:tcPr>
                  <w:tcW w:w="436" w:type="dxa"/>
                </w:tcPr>
                <w:p w14:paraId="48FD65B6" w14:textId="77777777" w:rsidR="00AE4FC7" w:rsidRPr="00F04CCD" w:rsidRDefault="00AE4FC7" w:rsidP="00AE4FC7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3C33D78D" w14:textId="77777777" w:rsidR="00AE4FC7" w:rsidRPr="00F04CCD" w:rsidRDefault="00AE4FC7" w:rsidP="00AE4FC7">
                  <w:pPr>
                    <w:rPr>
                      <w:b/>
                    </w:rPr>
                  </w:pPr>
                </w:p>
              </w:tc>
            </w:tr>
          </w:tbl>
          <w:p w14:paraId="73C7E49D" w14:textId="77777777" w:rsidR="00AE4FC7" w:rsidRDefault="00AE4FC7" w:rsidP="00AE4FC7">
            <w:pPr>
              <w:jc w:val="center"/>
            </w:pPr>
          </w:p>
        </w:tc>
        <w:tc>
          <w:tcPr>
            <w:tcW w:w="3969" w:type="dxa"/>
            <w:gridSpan w:val="4"/>
          </w:tcPr>
          <w:p w14:paraId="569A4A3A" w14:textId="77777777" w:rsidR="00AE4FC7" w:rsidRPr="00FA16FE" w:rsidRDefault="00AE4FC7" w:rsidP="00AE4FC7">
            <w:pPr>
              <w:rPr>
                <w:i/>
                <w:iCs/>
                <w:szCs w:val="22"/>
              </w:rPr>
            </w:pPr>
          </w:p>
        </w:tc>
      </w:tr>
    </w:tbl>
    <w:p w14:paraId="45755396" w14:textId="77777777"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14:paraId="41148DEA" w14:textId="77777777" w:rsidR="002D7B26" w:rsidRDefault="002D7B26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  <w:sectPr w:rsidR="002D7B26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956"/>
        <w:gridCol w:w="1446"/>
        <w:gridCol w:w="1134"/>
        <w:gridCol w:w="850"/>
        <w:gridCol w:w="426"/>
        <w:gridCol w:w="1559"/>
      </w:tblGrid>
      <w:tr w:rsidR="005A0BF8" w14:paraId="01ABD20C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1B522" w14:textId="58715477" w:rsidR="005A0BF8" w:rsidRDefault="005A0BF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Analýza vplyvov na informatizáciu spoločnosti – Národné centrum zdravotníckych informáci</w:t>
            </w:r>
            <w:r w:rsidR="00702687">
              <w:rPr>
                <w:b/>
                <w:bCs/>
                <w:sz w:val="28"/>
                <w:szCs w:val="28"/>
                <w:lang w:eastAsia="en-US"/>
              </w:rPr>
              <w:t>í</w:t>
            </w:r>
          </w:p>
          <w:p w14:paraId="53EE8D33" w14:textId="77777777" w:rsidR="005A0BF8" w:rsidRDefault="005A0BF8">
            <w:pPr>
              <w:spacing w:line="276" w:lineRule="auto"/>
              <w:jc w:val="center"/>
              <w:rPr>
                <w:b/>
                <w:i/>
                <w:iCs/>
                <w:sz w:val="2"/>
                <w:szCs w:val="22"/>
                <w:lang w:eastAsia="en-US"/>
              </w:rPr>
            </w:pPr>
          </w:p>
        </w:tc>
      </w:tr>
      <w:tr w:rsidR="005A0BF8" w14:paraId="6B152CC1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A5B4C8" w14:textId="77777777" w:rsidR="005A0BF8" w:rsidRDefault="005A0BF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Budovanie základných pilierov informatizácie</w:t>
            </w:r>
          </w:p>
        </w:tc>
      </w:tr>
      <w:tr w:rsidR="005A0BF8" w14:paraId="77982308" w14:textId="77777777" w:rsidTr="00A97A92"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62DFA0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Biznis vrstva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9CC2D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 – nová služba</w:t>
            </w:r>
          </w:p>
          <w:p w14:paraId="708AA606" w14:textId="77777777" w:rsidR="005A0BF8" w:rsidRDefault="005A0BF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B – zmena služby</w:t>
            </w:r>
            <w:r>
              <w:rPr>
                <w:b/>
                <w:lang w:eastAsia="en-US"/>
              </w:rPr>
              <w:br/>
              <w:t xml:space="preserve"> C-zvýšené používanie služby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101F8E" w14:textId="77777777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Kód koncovej služby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97494E" w14:textId="77777777" w:rsidR="005A0BF8" w:rsidRDefault="005A0BF8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Názov koncovej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E3EA16" w14:textId="77777777" w:rsidR="005A0BF8" w:rsidRDefault="005A0BF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Úroveň elektronizácie – pre C odhad počtu podaní</w:t>
            </w:r>
          </w:p>
        </w:tc>
      </w:tr>
      <w:tr w:rsidR="005A0BF8" w14:paraId="0D237B2E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F054" w14:textId="77777777" w:rsidR="005A0BF8" w:rsidRDefault="005A0BF8">
            <w:pPr>
              <w:spacing w:line="276" w:lineRule="auto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6.1.</w:t>
            </w:r>
            <w:r>
              <w:rPr>
                <w:szCs w:val="22"/>
                <w:lang w:eastAsia="en-US"/>
              </w:rPr>
              <w:t xml:space="preserve"> Predpokladá predložený návrh zmenu existujúcich koncových služieb verejnej správy ,vytvorenie nových služieb pre občana alebo podnikateľa alebo má vplyv na zvýšené používanie existujúcich služieb?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9B42" w14:textId="77777777" w:rsidR="005A0BF8" w:rsidRPr="00AA7758" w:rsidRDefault="005A0B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AA7758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D87" w14:textId="77777777" w:rsidR="005A0BF8" w:rsidRPr="00AA7758" w:rsidRDefault="005A0BF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A7758">
              <w:rPr>
                <w:rFonts w:ascii="Arial Narrow" w:hAnsi="Arial Narrow"/>
                <w:sz w:val="18"/>
                <w:szCs w:val="18"/>
                <w:lang w:eastAsia="en-US"/>
              </w:rPr>
              <w:t>Rozsah nových služieb dodávateľsky nie je známy a preto nemajú nateraz priradený ani jej kód</w:t>
            </w:r>
          </w:p>
          <w:p w14:paraId="0D0A82C3" w14:textId="77777777" w:rsidR="005A0BF8" w:rsidRPr="00AA7758" w:rsidRDefault="005A0BF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p w14:paraId="67472796" w14:textId="77777777" w:rsidR="005A0BF8" w:rsidRPr="00AA7758" w:rsidRDefault="005A0BF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0E7" w14:textId="77777777" w:rsidR="005A0BF8" w:rsidRPr="00AA7758" w:rsidRDefault="005A0BF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A7758">
              <w:rPr>
                <w:rFonts w:ascii="Arial Narrow" w:hAnsi="Arial Narrow"/>
                <w:sz w:val="18"/>
                <w:szCs w:val="18"/>
                <w:lang w:eastAsia="en-US"/>
              </w:rPr>
              <w:t>Rozsah nových služieb dodávateľsky nie je známy a preto nemajú nateraz priradený ani jej kód</w:t>
            </w:r>
          </w:p>
          <w:p w14:paraId="7217779C" w14:textId="77777777" w:rsidR="005A0BF8" w:rsidRPr="00AA7758" w:rsidRDefault="005A0BF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6A2" w14:textId="77777777" w:rsidR="005A0BF8" w:rsidRDefault="005A0BF8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A0BF8" w14:paraId="32330FDE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57EA06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Aplikačná a technologická vrstva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B9E0F6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 – nový systém</w:t>
            </w:r>
          </w:p>
          <w:p w14:paraId="32F83614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– zmena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3F68A4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Kód systému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9E5170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 systému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A72B41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Vo vládnom </w:t>
            </w:r>
            <w:proofErr w:type="spellStart"/>
            <w:r>
              <w:rPr>
                <w:b/>
                <w:lang w:eastAsia="en-US"/>
              </w:rPr>
              <w:t>cloude</w:t>
            </w:r>
            <w:proofErr w:type="spellEnd"/>
            <w:r>
              <w:rPr>
                <w:b/>
                <w:lang w:eastAsia="en-US"/>
              </w:rPr>
              <w:t xml:space="preserve"> – áno / nie</w:t>
            </w:r>
          </w:p>
        </w:tc>
      </w:tr>
      <w:tr w:rsidR="005A0BF8" w14:paraId="575847FD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746A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6.2.</w:t>
            </w:r>
            <w:r>
              <w:rPr>
                <w:lang w:eastAsia="en-US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>
              <w:rPr>
                <w:lang w:eastAsia="en-US"/>
              </w:rPr>
              <w:t>cloude</w:t>
            </w:r>
            <w:proofErr w:type="spellEnd"/>
            <w:r>
              <w:rPr>
                <w:lang w:eastAsia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398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</w:p>
          <w:p w14:paraId="4A00EC1C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95D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  <w:p w14:paraId="552FC170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  <w:p w14:paraId="241CB88F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  <w:p w14:paraId="7CE11BBD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Isvs_400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BF99" w14:textId="7BE43F84" w:rsidR="005A0BF8" w:rsidRPr="00702687" w:rsidRDefault="005A0BF8">
            <w:pPr>
              <w:spacing w:line="276" w:lineRule="auto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Národný zdravotnícky informačný systém (NZIS)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AD7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  <w:p w14:paraId="6CDE5DCE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  <w:p w14:paraId="29C18E6A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  <w:p w14:paraId="0181459D" w14:textId="2C060D93" w:rsidR="005A0BF8" w:rsidRPr="00702687" w:rsidRDefault="00754CB5" w:rsidP="00A97A92">
            <w:pPr>
              <w:spacing w:line="276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  <w:r w:rsidRPr="00754CB5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Nie</w:t>
            </w:r>
          </w:p>
        </w:tc>
      </w:tr>
      <w:tr w:rsidR="005A0BF8" w14:paraId="10BDB32A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857" w14:textId="77777777" w:rsidR="005A0BF8" w:rsidRDefault="005A0BF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2855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1FEB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eastAsia="en-US"/>
              </w:rPr>
              <w:t>isvs_7756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4873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Jednotná referenčná údajová základňa (JRÚZ)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198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Nie</w:t>
            </w:r>
          </w:p>
          <w:p w14:paraId="7079986F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</w:p>
          <w:p w14:paraId="03D9E0D3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</w:p>
          <w:p w14:paraId="5892B3ED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</w:p>
          <w:p w14:paraId="0F0D6A8F" w14:textId="77777777" w:rsidR="005A0BF8" w:rsidRPr="00702687" w:rsidRDefault="005A0BF8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</w:p>
        </w:tc>
      </w:tr>
      <w:tr w:rsidR="00735FB9" w14:paraId="64EF65CD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047" w14:textId="77777777" w:rsidR="00735FB9" w:rsidRDefault="00735FB9">
            <w:pPr>
              <w:spacing w:line="276" w:lineRule="auto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9B4" w14:textId="5861A5A9" w:rsidR="00735FB9" w:rsidRPr="00702687" w:rsidRDefault="00735FB9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3EC" w14:textId="573EC345" w:rsidR="00735FB9" w:rsidRPr="00735FB9" w:rsidRDefault="00735FB9" w:rsidP="00735FB9">
            <w:pPr>
              <w:tabs>
                <w:tab w:val="left" w:pos="570"/>
              </w:tabs>
              <w:spacing w:line="276" w:lineRule="auto"/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eastAsia="en-US"/>
              </w:rPr>
            </w:pPr>
            <w:r w:rsidRPr="00735FB9">
              <w:rPr>
                <w:rFonts w:ascii="Arial Narrow" w:hAnsi="Arial Narrow"/>
                <w:sz w:val="18"/>
                <w:szCs w:val="18"/>
              </w:rPr>
              <w:t>Isvs_7755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DE1" w14:textId="77777777" w:rsidR="00735FB9" w:rsidRPr="00735FB9" w:rsidRDefault="00735FB9" w:rsidP="00735FB9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735FB9">
              <w:rPr>
                <w:rFonts w:ascii="Arial Narrow" w:hAnsi="Arial Narrow"/>
                <w:sz w:val="18"/>
                <w:szCs w:val="18"/>
              </w:rPr>
              <w:t>Informačný systém zdravotníckych identifikátor(ISZI)</w:t>
            </w:r>
          </w:p>
          <w:p w14:paraId="4882E427" w14:textId="77777777" w:rsidR="00735FB9" w:rsidRPr="00735FB9" w:rsidRDefault="00735FB9">
            <w:pPr>
              <w:spacing w:line="276" w:lineRule="auto"/>
              <w:rPr>
                <w:rFonts w:ascii="Arial Narrow" w:hAnsi="Arial Narrow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9D4" w14:textId="1FB5CAA9" w:rsidR="00735FB9" w:rsidRPr="00702687" w:rsidRDefault="00735FB9" w:rsidP="00A97A92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Nie</w:t>
            </w:r>
          </w:p>
        </w:tc>
      </w:tr>
      <w:tr w:rsidR="005A0BF8" w14:paraId="1F7EFA8B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8F031C" w14:textId="77777777" w:rsidR="005A0BF8" w:rsidRDefault="005A0BF8">
            <w:pPr>
              <w:spacing w:line="20" w:lineRule="atLeast"/>
              <w:ind w:hanging="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Financovanie procesu informatizácie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773380" w14:textId="77777777" w:rsidR="005A0BF8" w:rsidRDefault="005A0BF8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Rezortná úroveň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F5F4F" w14:textId="77777777" w:rsidR="005A0BF8" w:rsidRDefault="005A0BF8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Nadrezortná úroveň</w:t>
            </w:r>
          </w:p>
          <w:p w14:paraId="63F8412D" w14:textId="77777777" w:rsidR="005A0BF8" w:rsidRDefault="005A0BF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E93ABB" w14:textId="77777777" w:rsidR="005A0BF8" w:rsidRDefault="005A0BF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 - z prostriedkov EÚ   B - z ďalších zdrojov financovania</w:t>
            </w:r>
          </w:p>
        </w:tc>
      </w:tr>
      <w:tr w:rsidR="005A0BF8" w14:paraId="7649C08A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5B78" w14:textId="77777777" w:rsidR="005A0BF8" w:rsidRDefault="005A0BF8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6.3.</w:t>
            </w:r>
            <w:r>
              <w:rPr>
                <w:szCs w:val="22"/>
                <w:lang w:eastAsia="en-US"/>
              </w:rPr>
              <w:t xml:space="preserve"> Vyžaduje si proces informatizácie  finančné investície?</w:t>
            </w:r>
          </w:p>
          <w:p w14:paraId="6FE7F48A" w14:textId="77777777" w:rsidR="005A0BF8" w:rsidRDefault="005A0BF8">
            <w:pPr>
              <w:spacing w:line="2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Cs w:val="22"/>
                <w:lang w:eastAsia="en-US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4C31" w14:textId="77777777" w:rsidR="005A0BF8" w:rsidRPr="00702687" w:rsidRDefault="005A0BF8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999" w14:textId="77777777" w:rsidR="005A0BF8" w:rsidRPr="00702687" w:rsidRDefault="005A0BF8">
            <w:pPr>
              <w:spacing w:line="276" w:lineRule="auto"/>
              <w:rPr>
                <w:rFonts w:ascii="Arial Narrow" w:hAnsi="Arial Narro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53B" w14:textId="77777777" w:rsidR="005A0BF8" w:rsidRPr="00702687" w:rsidRDefault="005A0BF8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eastAsia="en-US"/>
              </w:rPr>
            </w:pPr>
            <w:r w:rsidRPr="00702687">
              <w:rPr>
                <w:rFonts w:ascii="Arial Narrow" w:hAnsi="Arial Narrow"/>
                <w:iCs/>
                <w:sz w:val="18"/>
                <w:szCs w:val="18"/>
                <w:lang w:eastAsia="en-US"/>
              </w:rPr>
              <w:t>A</w:t>
            </w:r>
          </w:p>
        </w:tc>
      </w:tr>
      <w:tr w:rsidR="005A0BF8" w14:paraId="09CE9F9D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74EF" w14:textId="77777777" w:rsidR="005A0BF8" w:rsidRDefault="005A0BF8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Zjednodušenie prístupu ku konaniu a odstraňovanie byrokracie</w:t>
            </w:r>
          </w:p>
        </w:tc>
      </w:tr>
      <w:tr w:rsidR="005A0BF8" w14:paraId="35E28F04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F2A5" w14:textId="77777777" w:rsidR="005A0BF8" w:rsidRDefault="005A0BF8">
            <w:pPr>
              <w:spacing w:line="20" w:lineRule="atLeast"/>
              <w:ind w:hanging="5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Elektronické konanie</w:t>
            </w:r>
          </w:p>
        </w:tc>
      </w:tr>
      <w:tr w:rsidR="005A0BF8" w14:paraId="31270CC6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5595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lastRenderedPageBreak/>
              <w:t xml:space="preserve">6.4.1. </w:t>
            </w:r>
            <w:r>
              <w:rPr>
                <w:szCs w:val="22"/>
                <w:lang w:eastAsia="en-US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1059F5DA" w14:textId="77777777">
              <w:sdt>
                <w:sdtPr>
                  <w:rPr>
                    <w:lang w:eastAsia="en-US"/>
                  </w:rPr>
                  <w:id w:val="-198075365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2F0119C2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5845FF24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066A9321" w14:textId="77777777">
              <w:sdt>
                <w:sdtPr>
                  <w:rPr>
                    <w:lang w:eastAsia="en-US"/>
                  </w:rPr>
                  <w:id w:val="-318038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663963A4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42B0744D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419B14B5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4AC" w14:textId="4496674B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Posúdenie nároku na priznanie tehotenského alebo materského (ďalej len “tehotenské dávky”). </w:t>
            </w:r>
          </w:p>
          <w:p w14:paraId="52CFB148" w14:textId="77777777" w:rsidR="005A0BF8" w:rsidRDefault="005A0BF8">
            <w:pPr>
              <w:spacing w:line="276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Ochranný príspevok v hmotnej núdzi.</w:t>
            </w:r>
          </w:p>
          <w:p w14:paraId="04D0E84F" w14:textId="59057E30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Ošetrovné.</w:t>
            </w:r>
          </w:p>
          <w:p w14:paraId="5D6CC74F" w14:textId="77777777" w:rsidR="005A0BF8" w:rsidRDefault="005A0BF8">
            <w:pPr>
              <w:spacing w:line="276" w:lineRule="auto"/>
              <w:rPr>
                <w:lang w:eastAsia="en-US"/>
              </w:rPr>
            </w:pPr>
          </w:p>
        </w:tc>
      </w:tr>
      <w:tr w:rsidR="005A0BF8" w14:paraId="7344CE04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D10F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6.4.2. </w:t>
            </w:r>
            <w:r>
              <w:rPr>
                <w:szCs w:val="22"/>
                <w:lang w:eastAsia="en-US"/>
              </w:rPr>
              <w:t>Je dané konanie možné v celku vykonať elektronicky?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0B1DAF3C" w14:textId="77777777">
              <w:sdt>
                <w:sdtPr>
                  <w:rPr>
                    <w:lang w:eastAsia="en-US"/>
                  </w:rPr>
                  <w:id w:val="-88956787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265E1114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01C203F0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3C49DE5B" w14:textId="77777777">
              <w:sdt>
                <w:sdtPr>
                  <w:rPr>
                    <w:lang w:eastAsia="en-US"/>
                  </w:rPr>
                  <w:id w:val="1561440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0CD84840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6058733D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78E40AEB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C9C" w14:textId="3A042497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Pre konanie v súvislosti s priznaním tehotenských  dávok a ošetrovného, ktoré vypláca Sociálna poisťovňa, plánujeme, aby bol proces plne </w:t>
            </w:r>
            <w:proofErr w:type="spellStart"/>
            <w:r>
              <w:rPr>
                <w:lang w:eastAsia="en-US"/>
              </w:rPr>
              <w:t>elektronizovaný</w:t>
            </w:r>
            <w:proofErr w:type="spellEnd"/>
            <w:r>
              <w:rPr>
                <w:lang w:eastAsia="en-US"/>
              </w:rPr>
              <w:t xml:space="preserve">.  </w:t>
            </w:r>
          </w:p>
          <w:p w14:paraId="5E4D6499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5A1918F2" w14:textId="4B386D8C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  <w:r>
              <w:rPr>
                <w:iCs/>
                <w:szCs w:val="22"/>
                <w:lang w:eastAsia="en-US"/>
              </w:rPr>
              <w:t>Rovnako to platí aj v prípade, ak ochranný príspevok v hmotnej núdzi vypláca príslušné pracovisko úradu práce</w:t>
            </w:r>
            <w:r w:rsidR="00870EA0">
              <w:rPr>
                <w:iCs/>
                <w:szCs w:val="22"/>
                <w:lang w:eastAsia="en-US"/>
              </w:rPr>
              <w:t>,</w:t>
            </w:r>
            <w:r>
              <w:rPr>
                <w:iCs/>
                <w:szCs w:val="22"/>
                <w:lang w:eastAsia="en-US"/>
              </w:rPr>
              <w:t xml:space="preserve"> sociálnych vecí a rodiny.</w:t>
            </w:r>
          </w:p>
          <w:p w14:paraId="0FDEF42D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774A2A47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Proces môže byť v plnej miere automatizovaný za podmienok, že poskytovateľ zdravotnej starostlivosti bude využívať informačný systém s overením zhody, ktorý bude podporovať predmetné služby.  </w:t>
            </w:r>
          </w:p>
        </w:tc>
      </w:tr>
      <w:tr w:rsidR="005A0BF8" w14:paraId="60971E9F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62C5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6.4.3. </w:t>
            </w:r>
            <w:r>
              <w:rPr>
                <w:szCs w:val="22"/>
                <w:lang w:eastAsia="en-US"/>
              </w:rPr>
              <w:t>Je úprava konania kompatibilná s inštitútmi zákona o e-</w:t>
            </w:r>
            <w:proofErr w:type="spellStart"/>
            <w:r>
              <w:rPr>
                <w:szCs w:val="22"/>
                <w:lang w:eastAsia="en-US"/>
              </w:rPr>
              <w:t>Governmente</w:t>
            </w:r>
            <w:proofErr w:type="spellEnd"/>
            <w:r>
              <w:rPr>
                <w:szCs w:val="22"/>
                <w:lang w:eastAsia="en-US"/>
              </w:rPr>
              <w:t xml:space="preserve"> a je na dané konanie zákon o e-</w:t>
            </w:r>
            <w:proofErr w:type="spellStart"/>
            <w:r>
              <w:rPr>
                <w:szCs w:val="22"/>
                <w:lang w:eastAsia="en-US"/>
              </w:rPr>
              <w:t>Governmente</w:t>
            </w:r>
            <w:proofErr w:type="spellEnd"/>
            <w:r>
              <w:rPr>
                <w:szCs w:val="22"/>
                <w:lang w:eastAsia="en-US"/>
              </w:rPr>
              <w:t xml:space="preserve"> možné použiť?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4403310C" w14:textId="77777777">
              <w:sdt>
                <w:sdtPr>
                  <w:rPr>
                    <w:lang w:eastAsia="en-US"/>
                  </w:rPr>
                  <w:id w:val="988682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70F9E805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3E46FA75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5E8C3865" w14:textId="77777777">
              <w:sdt>
                <w:sdtPr>
                  <w:rPr>
                    <w:lang w:eastAsia="en-US"/>
                  </w:rPr>
                  <w:id w:val="-10581744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497D6B55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6B8B6AC7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445C6E4E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A97" w14:textId="77777777" w:rsidR="005A0BF8" w:rsidRP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 prípade tehotenskej knižky a  potvrdenia o potrebe starostlivosti o člena rodiny poskytovateľ zdravotnej starostlivosti nemá postavenie orgánu verejnej moci. Podľa ustanovenia § 2 ods. 1 písm. d) zákona o e-</w:t>
            </w:r>
            <w:proofErr w:type="spellStart"/>
            <w:r w:rsidRPr="005A0BF8">
              <w:rPr>
                <w:lang w:eastAsia="en-US"/>
              </w:rPr>
              <w:t>Govermente</w:t>
            </w:r>
            <w:proofErr w:type="spellEnd"/>
            <w:r w:rsidRPr="005A0BF8">
              <w:rPr>
                <w:lang w:eastAsia="en-US"/>
              </w:rPr>
              <w:t>,  sa tento nevzťahuje na ISVS, ktoré obsahujú údaje spracúvane na účely poskytovania zdravotnej starostlivosti.</w:t>
            </w:r>
          </w:p>
          <w:p w14:paraId="14D19E0C" w14:textId="77777777" w:rsidR="005A0BF8" w:rsidRP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48A8E802" w14:textId="78296F4C" w:rsidR="005A0BF8" w:rsidRPr="005A0BF8" w:rsidRDefault="005A0BF8">
            <w:pPr>
              <w:spacing w:line="276" w:lineRule="auto"/>
              <w:rPr>
                <w:lang w:eastAsia="en-US"/>
              </w:rPr>
            </w:pPr>
            <w:r w:rsidRPr="005A0BF8">
              <w:rPr>
                <w:lang w:eastAsia="en-US"/>
              </w:rPr>
              <w:t>Pokiaľ ide o posudzovanie nároku na priznanie tehotenských dávok, ochranného príspevku, dávok v hmotnej núdzi a ošetrovného sa zákon o e-</w:t>
            </w:r>
            <w:proofErr w:type="spellStart"/>
            <w:r w:rsidRPr="005A0BF8">
              <w:rPr>
                <w:lang w:eastAsia="en-US"/>
              </w:rPr>
              <w:t>govermente</w:t>
            </w:r>
            <w:proofErr w:type="spellEnd"/>
            <w:r w:rsidRPr="005A0BF8">
              <w:rPr>
                <w:lang w:eastAsia="en-US"/>
              </w:rPr>
              <w:t xml:space="preserve"> primerane uplatní, v časti samotného posudzovania o nárok na príspevok/dávku. </w:t>
            </w:r>
          </w:p>
          <w:p w14:paraId="12D970AB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  <w:r>
              <w:rPr>
                <w:iCs/>
                <w:szCs w:val="22"/>
                <w:lang w:eastAsia="en-US"/>
              </w:rPr>
              <w:t xml:space="preserve"> </w:t>
            </w:r>
          </w:p>
          <w:p w14:paraId="3AC3FEBA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0C0FFEAA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5CA9721C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6B8B7868" w14:textId="77777777" w:rsidR="005A0BF8" w:rsidRDefault="005A0BF8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A0BF8" w14:paraId="3621A7E4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7EA8E2" w14:textId="77777777" w:rsidR="005A0BF8" w:rsidRDefault="005A0BF8">
            <w:pPr>
              <w:spacing w:line="20" w:lineRule="atLeast"/>
              <w:ind w:hanging="55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Zásada „jedenkrát a dosť“</w:t>
            </w:r>
          </w:p>
        </w:tc>
      </w:tr>
      <w:tr w:rsidR="005A0BF8" w14:paraId="30622CB7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9BBC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6.5.1. </w:t>
            </w:r>
            <w:r>
              <w:rPr>
                <w:bCs/>
                <w:szCs w:val="22"/>
                <w:lang w:eastAsia="en-US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250DEC02" w14:textId="77777777">
              <w:sdt>
                <w:sdtPr>
                  <w:rPr>
                    <w:lang w:eastAsia="en-US"/>
                  </w:rPr>
                  <w:id w:val="-15788172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648D6731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1FBCB239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27C876DC" w14:textId="77777777">
              <w:sdt>
                <w:sdtPr>
                  <w:rPr>
                    <w:lang w:eastAsia="en-US"/>
                  </w:rPr>
                  <w:id w:val="1611463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2223BE27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5042A533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5084ADE3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C0C0" w14:textId="77777777" w:rsidR="005A0BF8" w:rsidRDefault="005A0BF8">
            <w:pPr>
              <w:spacing w:line="2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Proces bude pri všetkých dávkach plne </w:t>
            </w:r>
            <w:proofErr w:type="spellStart"/>
            <w:r>
              <w:rPr>
                <w:lang w:eastAsia="en-US"/>
              </w:rPr>
              <w:t>elektronizovaný</w:t>
            </w:r>
            <w:proofErr w:type="spellEnd"/>
            <w:r>
              <w:rPr>
                <w:lang w:eastAsia="en-US"/>
              </w:rPr>
              <w:t xml:space="preserve"> za podmienky, že poskytovateľ zdravotnej starostlivosti údaje nevyhnutné pre posúdenie vzniku nároku na dávku, odošle prostredníctvom informačného systému s overením zhody, ktorý bude podporovať predmetné služby. </w:t>
            </w:r>
          </w:p>
        </w:tc>
      </w:tr>
      <w:tr w:rsidR="005A0BF8" w14:paraId="4F2FC199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2D57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6.5.2. </w:t>
            </w:r>
            <w:r>
              <w:rPr>
                <w:bCs/>
                <w:szCs w:val="22"/>
                <w:lang w:eastAsia="en-US"/>
              </w:rPr>
              <w:t xml:space="preserve">Predpokladá predložený návrh, aby sa predkladali údaje, ktoré sa nachádzajú v zákonom ustanovenej evidencii vedenej </w:t>
            </w:r>
            <w:r>
              <w:rPr>
                <w:bCs/>
                <w:szCs w:val="22"/>
                <w:lang w:eastAsia="en-US"/>
              </w:rPr>
              <w:lastRenderedPageBreak/>
              <w:t>orgánom, ktorý konanie vedie alebo iným orgánom?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06DEDE6E" w14:textId="77777777">
              <w:sdt>
                <w:sdtPr>
                  <w:rPr>
                    <w:lang w:eastAsia="en-US"/>
                  </w:rPr>
                  <w:id w:val="374582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3B8A39AC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40D357DF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116DF702" w14:textId="77777777">
              <w:sdt>
                <w:sdtPr>
                  <w:rPr>
                    <w:lang w:eastAsia="en-US"/>
                  </w:rPr>
                  <w:id w:val="-7204449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2F07E253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5C82651D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42A9C9AA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529B" w14:textId="77777777" w:rsidR="005A0BF8" w:rsidRDefault="005A0BF8">
            <w:pPr>
              <w:spacing w:line="276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5A0BF8" w14:paraId="6CC8A8EB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FABF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6.5.3. </w:t>
            </w:r>
            <w:r>
              <w:rPr>
                <w:szCs w:val="22"/>
                <w:lang w:eastAsia="en-US"/>
              </w:rPr>
              <w:t xml:space="preserve">Budú údaje poskytované režimom podľa zákona č. 177/2018 </w:t>
            </w:r>
            <w:proofErr w:type="spellStart"/>
            <w:r>
              <w:rPr>
                <w:szCs w:val="22"/>
                <w:lang w:eastAsia="en-US"/>
              </w:rPr>
              <w:t>Z.z</w:t>
            </w:r>
            <w:proofErr w:type="spellEnd"/>
            <w:r>
              <w:rPr>
                <w:szCs w:val="22"/>
                <w:lang w:eastAsia="en-US"/>
              </w:rPr>
              <w:t xml:space="preserve">. v znení neskorších predpisov alebo iným obdobným spôsobom, ktorý zabezpečí, aby si údaje orgán, ktorý konanie vedie, získaval z úradnej moci a nemuseli mu byť predkladané </w:t>
            </w:r>
            <w:r>
              <w:rPr>
                <w:bCs/>
                <w:szCs w:val="22"/>
                <w:lang w:eastAsia="en-US"/>
              </w:rPr>
              <w:t>subjektom súkromného práva, navrhovateľom, žiadateľom, účastníkom konania (ďalej len „účastník konania“)</w:t>
            </w:r>
            <w:r>
              <w:rPr>
                <w:szCs w:val="22"/>
                <w:lang w:eastAsia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13296E23" w14:textId="77777777">
              <w:sdt>
                <w:sdtPr>
                  <w:rPr>
                    <w:lang w:eastAsia="en-US"/>
                  </w:rPr>
                  <w:id w:val="6147921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36FA6E5E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4068E517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1116C4D3" w14:textId="77777777">
              <w:sdt>
                <w:sdtPr>
                  <w:rPr>
                    <w:lang w:eastAsia="en-US"/>
                  </w:rPr>
                  <w:id w:val="157300546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3772F2D5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4FDA9F1C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3189895A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0C1A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  <w:r>
              <w:rPr>
                <w:lang w:eastAsia="en-US"/>
              </w:rPr>
              <w:t>Ide o osobitnú kategóriu osobitných údajov, ktoré sa týkajú zdravia. Budú sprístupnené zo strany Národného centra zdravotníckych informácií výlučne subjektom, ktoré splnia zákonné podmienky a uzatvoria dohodu o integračnom zámere.</w:t>
            </w:r>
          </w:p>
          <w:p w14:paraId="00480316" w14:textId="77777777" w:rsidR="005A0BF8" w:rsidRDefault="005A0BF8">
            <w:pPr>
              <w:pStyle w:val="Textkomentra"/>
              <w:spacing w:line="276" w:lineRule="auto"/>
              <w:rPr>
                <w:lang w:eastAsia="en-US"/>
              </w:rPr>
            </w:pPr>
          </w:p>
          <w:p w14:paraId="65AB1AF6" w14:textId="53934647" w:rsidR="005A0BF8" w:rsidRDefault="005A0BF8">
            <w:pPr>
              <w:pStyle w:val="Textkomentr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Vzhľadom na právo ženy na ochranu osobných citlivých údajov a právo rozhodnúť sa o svojom tehotenstve, informácie nutné pre výplatu tehotenských dávok budú poskytnuté elektronicky len v prípade, ak nebude vyjadrený nesúhlas zo strany tehotnej ženy. </w:t>
            </w:r>
          </w:p>
          <w:p w14:paraId="70364381" w14:textId="77777777" w:rsidR="005A0BF8" w:rsidRDefault="005A0BF8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A0BF8" w14:paraId="2E3AFF2E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1F5A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6.5.4. </w:t>
            </w:r>
            <w:r>
              <w:rPr>
                <w:szCs w:val="22"/>
                <w:lang w:eastAsia="en-US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2B33042D" w14:textId="77777777">
              <w:sdt>
                <w:sdtPr>
                  <w:rPr>
                    <w:lang w:eastAsia="en-US"/>
                  </w:rPr>
                  <w:id w:val="1893915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0490B3C3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3E4D012E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67E82E17" w14:textId="77777777">
              <w:sdt>
                <w:sdtPr>
                  <w:rPr>
                    <w:lang w:eastAsia="en-US"/>
                  </w:rPr>
                  <w:id w:val="-12461919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5F33EA3E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65AE39B1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513D0CAF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7BB" w14:textId="71F474C9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 prípade tehotenských dávok môže žena odmietnuť sprístupniť údaje elektronicky, ak urobí o tejto skutočnosti vyhlásenie. V opačnom prípade bude proces zautomatizovaný a informácie budú odoslané do Sociálnej poisťovne a na príslušné pracovisko Úradu práce</w:t>
            </w:r>
            <w:r w:rsidR="00945B29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sociálnych vecí a rodiny.</w:t>
            </w:r>
          </w:p>
          <w:p w14:paraId="152A18D4" w14:textId="77777777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 prípade nároku na ošetrovné bude po vyplnení príslušného formulára zo strany žiadateľa  a zaslaní nevyhnutných údajov zo strany poskytovateľa zdravotnej starostlivosti proces elektronický. Žiadateľ však bude mať možnosť požiadať o príspevok/dávky na ošetrovné aj na príslušných pobočkách Sociálnej poisťovne, ktorá si následne požadované informácie vyžiada od príslušných OVM, alebo poskytovateľa zdravotnej starostlivosti.</w:t>
            </w:r>
          </w:p>
          <w:p w14:paraId="0B0732F8" w14:textId="77777777" w:rsidR="005A0BF8" w:rsidRDefault="005A0BF8">
            <w:pPr>
              <w:spacing w:line="276" w:lineRule="auto"/>
              <w:rPr>
                <w:lang w:eastAsia="en-US"/>
              </w:rPr>
            </w:pPr>
          </w:p>
        </w:tc>
      </w:tr>
      <w:tr w:rsidR="005A0BF8" w14:paraId="77E3F4C0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4C32" w14:textId="77777777" w:rsidR="005A0BF8" w:rsidRDefault="005A0BF8">
            <w:pPr>
              <w:spacing w:line="20" w:lineRule="atLeast"/>
              <w:ind w:hanging="55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Výmena údajov medzi orgánmi verejnej moci</w:t>
            </w:r>
          </w:p>
        </w:tc>
      </w:tr>
      <w:tr w:rsidR="005A0BF8" w14:paraId="3611A832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5ABD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6.6.1. </w:t>
            </w:r>
            <w:r>
              <w:rPr>
                <w:szCs w:val="22"/>
                <w:lang w:eastAsia="en-US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13863414" w14:textId="77777777">
              <w:sdt>
                <w:sdtPr>
                  <w:rPr>
                    <w:lang w:eastAsia="en-US"/>
                  </w:rPr>
                  <w:id w:val="-208381920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23730191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0E0FE9BA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26AD1917" w14:textId="77777777">
              <w:sdt>
                <w:sdtPr>
                  <w:rPr>
                    <w:lang w:eastAsia="en-US"/>
                  </w:rPr>
                  <w:id w:val="-8324568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1E889CE3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79F77E16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59A84E03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DF2" w14:textId="07423B73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Vznik potreby evidencie údajov, týkajúcich sa nároku na tehotenské </w:t>
            </w:r>
            <w:r w:rsidR="00945B29">
              <w:rPr>
                <w:lang w:eastAsia="en-US"/>
              </w:rPr>
              <w:t>dávky</w:t>
            </w:r>
            <w:r>
              <w:rPr>
                <w:lang w:eastAsia="en-US"/>
              </w:rPr>
              <w:t>, ako aj ošetrovné.  Rovnako budú spracúvané údaje – z tehotenskej knižky</w:t>
            </w:r>
          </w:p>
          <w:p w14:paraId="42AEE31F" w14:textId="77777777" w:rsidR="005A0BF8" w:rsidRDefault="005A0BF8">
            <w:pPr>
              <w:spacing w:line="276" w:lineRule="auto"/>
              <w:rPr>
                <w:lang w:eastAsia="en-US"/>
              </w:rPr>
            </w:pPr>
          </w:p>
          <w:p w14:paraId="4A4BFDAB" w14:textId="77777777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 rámci dávok na ošetrovné vznikne samostatný nový register.</w:t>
            </w:r>
          </w:p>
          <w:p w14:paraId="604F680E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</w:p>
          <w:p w14:paraId="6157C03E" w14:textId="77777777" w:rsidR="005A0BF8" w:rsidRDefault="005A0B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 ostatných prípadoch, nebolo ešte rozhodnuté, či budú údaje spracúvané vo forme nových registrov, alebo budú súčasťou už existujúcich.</w:t>
            </w:r>
          </w:p>
          <w:p w14:paraId="7E76FE95" w14:textId="77777777" w:rsidR="005A0BF8" w:rsidRDefault="005A0BF8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Cs w:val="22"/>
                <w:lang w:eastAsia="en-US"/>
              </w:rPr>
              <w:t xml:space="preserve"> </w:t>
            </w:r>
          </w:p>
        </w:tc>
      </w:tr>
      <w:tr w:rsidR="005A0BF8" w14:paraId="78ED98D5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8A0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6.6.2. </w:t>
            </w:r>
            <w:r>
              <w:rPr>
                <w:szCs w:val="22"/>
                <w:lang w:eastAsia="en-US"/>
              </w:rPr>
              <w:t xml:space="preserve">Umožňuje predložený návrh poskytovanie údajov z evidencie iným orgánom </w:t>
            </w:r>
            <w:r>
              <w:rPr>
                <w:szCs w:val="22"/>
                <w:lang w:eastAsia="en-US"/>
              </w:rPr>
              <w:lastRenderedPageBreak/>
              <w:t>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1127245C" w14:textId="77777777">
              <w:sdt>
                <w:sdtPr>
                  <w:rPr>
                    <w:lang w:eastAsia="en-US"/>
                  </w:rPr>
                  <w:id w:val="-1243022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47E50062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374C9CC6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3DD60827" w14:textId="77777777">
              <w:sdt>
                <w:sdtPr>
                  <w:rPr>
                    <w:lang w:eastAsia="en-US"/>
                  </w:rPr>
                  <w:id w:val="78038019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25AA9B64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1D180720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57039C7B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C22" w14:textId="77777777" w:rsidR="005A0BF8" w:rsidRDefault="005A0BF8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Cs w:val="22"/>
                <w:lang w:eastAsia="en-US"/>
              </w:rPr>
              <w:t xml:space="preserve">Ide o osobitnú kategóriu osobitných údajov, ktoré sa týkajú zdravia. Budú sprístupnené zo </w:t>
            </w:r>
            <w:r>
              <w:rPr>
                <w:iCs/>
                <w:szCs w:val="22"/>
                <w:lang w:eastAsia="en-US"/>
              </w:rPr>
              <w:lastRenderedPageBreak/>
              <w:t>strany Národného centra zdravotníckych informácií výlučne subjektom, ktoré splnia zákonné podmienky a uzatvoria dohodu o integračnom zámere.</w:t>
            </w:r>
          </w:p>
        </w:tc>
      </w:tr>
      <w:tr w:rsidR="005A0BF8" w14:paraId="0804BDB9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2454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lastRenderedPageBreak/>
              <w:t xml:space="preserve">6.6.3. </w:t>
            </w:r>
            <w:r>
              <w:rPr>
                <w:szCs w:val="22"/>
                <w:lang w:eastAsia="en-US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7F4BE16D" w14:textId="77777777">
              <w:sdt>
                <w:sdtPr>
                  <w:rPr>
                    <w:lang w:eastAsia="en-US"/>
                  </w:rPr>
                  <w:id w:val="-11345392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69379B95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155880A4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47A915FD" w14:textId="77777777">
              <w:sdt>
                <w:sdtPr>
                  <w:rPr>
                    <w:lang w:eastAsia="en-US"/>
                  </w:rPr>
                  <w:id w:val="-1974016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1D14083D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248CC688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3CBD68CC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470" w14:textId="77777777" w:rsidR="005A0BF8" w:rsidRDefault="005A0BF8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A0BF8" w14:paraId="34408DAB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1E4D" w14:textId="77777777" w:rsidR="005A0BF8" w:rsidRDefault="005A0BF8">
            <w:pPr>
              <w:spacing w:line="276" w:lineRule="auto"/>
              <w:jc w:val="both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6.6.4. </w:t>
            </w:r>
            <w:r>
              <w:rPr>
                <w:szCs w:val="22"/>
                <w:lang w:eastAsia="en-US"/>
              </w:rPr>
              <w:t xml:space="preserve">Je na poskytovanie údajov z evidencie využitý režim podľa zákona č. 177/2018 </w:t>
            </w:r>
            <w:proofErr w:type="spellStart"/>
            <w:r>
              <w:rPr>
                <w:szCs w:val="22"/>
                <w:lang w:eastAsia="en-US"/>
              </w:rPr>
              <w:t>Z.z</w:t>
            </w:r>
            <w:proofErr w:type="spellEnd"/>
            <w:r>
              <w:rPr>
                <w:szCs w:val="22"/>
                <w:lang w:eastAsia="en-US"/>
              </w:rPr>
              <w:t>. v znení neskorších predpisov?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4A4E6756" w14:textId="77777777">
              <w:sdt>
                <w:sdtPr>
                  <w:rPr>
                    <w:lang w:eastAsia="en-US"/>
                  </w:rPr>
                  <w:id w:val="-157766623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486A3D60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2EC157B4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7F07A818" w14:textId="77777777">
              <w:sdt>
                <w:sdtPr>
                  <w:rPr>
                    <w:lang w:eastAsia="en-US"/>
                  </w:rPr>
                  <w:id w:val="1590660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3CDF2B01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58819A42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63C8A3EB" w14:textId="77777777" w:rsidR="005A0BF8" w:rsidRDefault="005A0BF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4A4F" w14:textId="77777777" w:rsidR="005A0BF8" w:rsidRDefault="005A0BF8">
            <w:pPr>
              <w:spacing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Cs w:val="22"/>
                <w:lang w:eastAsia="en-US"/>
              </w:rPr>
              <w:t xml:space="preserve"> </w:t>
            </w:r>
          </w:p>
        </w:tc>
      </w:tr>
      <w:tr w:rsidR="005A0BF8" w14:paraId="0FCC9A56" w14:textId="77777777" w:rsidTr="00A97A92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7B236" w14:textId="77777777" w:rsidR="005A0BF8" w:rsidRDefault="005A0BF8">
            <w:pPr>
              <w:spacing w:line="20" w:lineRule="atLeast"/>
              <w:ind w:hanging="55"/>
              <w:jc w:val="center"/>
              <w:rPr>
                <w:i/>
                <w:iCs/>
                <w:szCs w:val="22"/>
                <w:lang w:eastAsia="en-US"/>
              </w:rPr>
            </w:pPr>
            <w:r>
              <w:rPr>
                <w:b/>
                <w:lang w:eastAsia="en-US"/>
              </w:rPr>
              <w:t>Referenčné údaje</w:t>
            </w:r>
          </w:p>
        </w:tc>
      </w:tr>
      <w:tr w:rsidR="005A0BF8" w14:paraId="3394E5BC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8B1E" w14:textId="77777777" w:rsidR="005A0BF8" w:rsidRDefault="005A0BF8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6.7.1.</w:t>
            </w:r>
            <w:r>
              <w:rPr>
                <w:szCs w:val="22"/>
                <w:lang w:eastAsia="en-US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>
              <w:rPr>
                <w:szCs w:val="22"/>
                <w:lang w:eastAsia="en-US"/>
              </w:rPr>
              <w:t>Z.z</w:t>
            </w:r>
            <w:proofErr w:type="spellEnd"/>
            <w:r>
              <w:rPr>
                <w:szCs w:val="22"/>
                <w:lang w:eastAsia="en-US"/>
              </w:rPr>
              <w:t>. o e-</w:t>
            </w:r>
            <w:proofErr w:type="spellStart"/>
            <w:r>
              <w:rPr>
                <w:szCs w:val="22"/>
                <w:lang w:eastAsia="en-US"/>
              </w:rPr>
              <w:t>Governmente</w:t>
            </w:r>
            <w:proofErr w:type="spellEnd"/>
            <w:r>
              <w:rPr>
                <w:szCs w:val="22"/>
                <w:lang w:eastAsia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169EADAF" w14:textId="77777777">
              <w:sdt>
                <w:sdtPr>
                  <w:rPr>
                    <w:lang w:eastAsia="en-US"/>
                  </w:rPr>
                  <w:id w:val="-135107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1B6AC861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Segoe UI Symbol" w:eastAsia="MS Mincho" w:hAnsi="Segoe UI Symbol" w:cs="Segoe UI Symbol"/>
                          <w:lang w:eastAsia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6A95F9D7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Áno</w:t>
                  </w:r>
                </w:p>
              </w:tc>
            </w:tr>
            <w:tr w:rsidR="005A0BF8" w14:paraId="5B46E728" w14:textId="77777777">
              <w:sdt>
                <w:sdtPr>
                  <w:rPr>
                    <w:lang w:eastAsia="en-US"/>
                  </w:rPr>
                  <w:id w:val="1392387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hideMark/>
                    </w:tcPr>
                    <w:p w14:paraId="6079E0B9" w14:textId="77777777" w:rsidR="005A0BF8" w:rsidRDefault="005A0BF8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eastAsia="en-US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  <w:hideMark/>
                </w:tcPr>
                <w:p w14:paraId="3EAF045B" w14:textId="77777777" w:rsidR="005A0BF8" w:rsidRDefault="005A0BF8">
                  <w:pPr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14:paraId="4A1ECA0A" w14:textId="77777777" w:rsidR="005A0BF8" w:rsidRDefault="005A0B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9AD" w14:textId="77777777" w:rsidR="005A0BF8" w:rsidRDefault="005A0BF8">
            <w:pPr>
              <w:spacing w:line="276" w:lineRule="auto"/>
              <w:rPr>
                <w:iCs/>
                <w:szCs w:val="22"/>
                <w:lang w:eastAsia="en-US"/>
              </w:rPr>
            </w:pPr>
            <w:r>
              <w:rPr>
                <w:i/>
                <w:iCs/>
                <w:szCs w:val="22"/>
                <w:lang w:eastAsia="en-US"/>
              </w:rPr>
              <w:t xml:space="preserve"> </w:t>
            </w:r>
          </w:p>
        </w:tc>
      </w:tr>
      <w:tr w:rsidR="005A0BF8" w14:paraId="5261B73A" w14:textId="77777777" w:rsidTr="00A97A92"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680" w14:textId="338B6E04" w:rsidR="005A0BF8" w:rsidRDefault="005A0BF8">
            <w:pPr>
              <w:spacing w:line="276" w:lineRule="auto"/>
              <w:jc w:val="both"/>
              <w:rPr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6.7.2.</w:t>
            </w:r>
            <w:r w:rsidR="00D80479">
              <w:rPr>
                <w:szCs w:val="22"/>
                <w:lang w:eastAsia="en-US"/>
              </w:rPr>
              <w:t xml:space="preserve"> Kedy je plánované zaradenie </w:t>
            </w:r>
            <w:proofErr w:type="spellStart"/>
            <w:r w:rsidR="00D80479">
              <w:rPr>
                <w:szCs w:val="22"/>
                <w:lang w:eastAsia="en-US"/>
              </w:rPr>
              <w:t>ú</w:t>
            </w:r>
            <w:r>
              <w:rPr>
                <w:szCs w:val="22"/>
                <w:lang w:eastAsia="en-US"/>
              </w:rPr>
              <w:t>ajov</w:t>
            </w:r>
            <w:proofErr w:type="spellEnd"/>
            <w:r>
              <w:rPr>
                <w:szCs w:val="22"/>
                <w:lang w:eastAsia="en-US"/>
              </w:rPr>
              <w:t xml:space="preserve"> z evidencie do zoznamu referenčných údajov podľa § 51 zákona č. 305/2013 </w:t>
            </w:r>
            <w:proofErr w:type="spellStart"/>
            <w:r>
              <w:rPr>
                <w:szCs w:val="22"/>
                <w:lang w:eastAsia="en-US"/>
              </w:rPr>
              <w:t>Z.z</w:t>
            </w:r>
            <w:proofErr w:type="spellEnd"/>
            <w:r>
              <w:rPr>
                <w:szCs w:val="22"/>
                <w:lang w:eastAsia="en-US"/>
              </w:rPr>
              <w:t>. o e-</w:t>
            </w:r>
            <w:proofErr w:type="spellStart"/>
            <w:r>
              <w:rPr>
                <w:szCs w:val="22"/>
                <w:lang w:eastAsia="en-US"/>
              </w:rPr>
              <w:t>Governmente</w:t>
            </w:r>
            <w:proofErr w:type="spellEnd"/>
            <w:r>
              <w:rPr>
                <w:szCs w:val="22"/>
                <w:lang w:eastAsia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A0BF8" w14:paraId="66231A45" w14:textId="77777777">
              <w:tc>
                <w:tcPr>
                  <w:tcW w:w="436" w:type="dxa"/>
                </w:tcPr>
                <w:p w14:paraId="5557E819" w14:textId="77777777" w:rsidR="005A0BF8" w:rsidRDefault="005A0BF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8545" w:type="dxa"/>
                </w:tcPr>
                <w:p w14:paraId="286FDAA1" w14:textId="77777777" w:rsidR="005A0BF8" w:rsidRDefault="005A0BF8">
                  <w:pPr>
                    <w:rPr>
                      <w:b/>
                      <w:lang w:eastAsia="en-US"/>
                    </w:rPr>
                  </w:pPr>
                </w:p>
              </w:tc>
            </w:tr>
            <w:tr w:rsidR="005A0BF8" w14:paraId="2DE33860" w14:textId="77777777">
              <w:tc>
                <w:tcPr>
                  <w:tcW w:w="436" w:type="dxa"/>
                </w:tcPr>
                <w:p w14:paraId="6BB3A35A" w14:textId="77777777" w:rsidR="005A0BF8" w:rsidRDefault="005A0BF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8545" w:type="dxa"/>
                </w:tcPr>
                <w:p w14:paraId="658EAF2D" w14:textId="77777777" w:rsidR="005A0BF8" w:rsidRDefault="005A0BF8">
                  <w:pPr>
                    <w:rPr>
                      <w:b/>
                      <w:lang w:eastAsia="en-US"/>
                    </w:rPr>
                  </w:pPr>
                </w:p>
              </w:tc>
            </w:tr>
          </w:tbl>
          <w:p w14:paraId="00F68B5A" w14:textId="77777777" w:rsidR="005A0BF8" w:rsidRDefault="005A0BF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B252" w14:textId="77777777" w:rsidR="005A0BF8" w:rsidRDefault="005A0BF8">
            <w:pPr>
              <w:spacing w:line="276" w:lineRule="auto"/>
              <w:rPr>
                <w:i/>
                <w:iCs/>
                <w:szCs w:val="22"/>
                <w:lang w:eastAsia="en-US"/>
              </w:rPr>
            </w:pPr>
            <w:r>
              <w:rPr>
                <w:i/>
                <w:iCs/>
                <w:szCs w:val="22"/>
                <w:lang w:eastAsia="en-US"/>
              </w:rPr>
              <w:t xml:space="preserve"> </w:t>
            </w:r>
          </w:p>
        </w:tc>
      </w:tr>
    </w:tbl>
    <w:p w14:paraId="4C951D7A" w14:textId="73A82650" w:rsidR="005650D1" w:rsidRDefault="005650D1" w:rsidP="00FF27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2945C1" w14:paraId="56EE1E20" w14:textId="77777777" w:rsidTr="00120622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64FB05CF" w14:textId="6DAF4E8F" w:rsidR="002945C1" w:rsidRDefault="002945C1" w:rsidP="001206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Analýza vplyvov na informatizáciu spoločnosti</w:t>
            </w:r>
            <w:r w:rsidR="00120622">
              <w:rPr>
                <w:b/>
                <w:bCs/>
                <w:sz w:val="28"/>
                <w:szCs w:val="28"/>
              </w:rPr>
              <w:t xml:space="preserve"> – Ústredie práce, sociálnych vecí a rodiny </w:t>
            </w:r>
            <w:r w:rsidR="00120622" w:rsidRPr="00120622">
              <w:rPr>
                <w:bCs/>
                <w:sz w:val="28"/>
                <w:szCs w:val="28"/>
              </w:rPr>
              <w:t>(ďalej len „ÚPSVR“)</w:t>
            </w:r>
          </w:p>
          <w:p w14:paraId="0D1AC46C" w14:textId="77777777" w:rsidR="002945C1" w:rsidRDefault="002945C1" w:rsidP="00120622">
            <w:pPr>
              <w:jc w:val="center"/>
              <w:rPr>
                <w:b/>
                <w:i/>
                <w:iCs/>
                <w:sz w:val="2"/>
              </w:rPr>
            </w:pPr>
          </w:p>
        </w:tc>
      </w:tr>
      <w:tr w:rsidR="002945C1" w14:paraId="028DB2F4" w14:textId="77777777" w:rsidTr="00120622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0806A8FD" w14:textId="77777777" w:rsidR="002945C1" w:rsidRDefault="002945C1" w:rsidP="001206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2945C1" w14:paraId="570FD4E4" w14:textId="77777777" w:rsidTr="00120622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1116E13B" w14:textId="77777777" w:rsidR="002945C1" w:rsidRDefault="002945C1" w:rsidP="00120622">
            <w:pPr>
              <w:jc w:val="center"/>
              <w:rPr>
                <w:b/>
              </w:rPr>
            </w:pPr>
            <w:r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35CB5CD1" w14:textId="77777777" w:rsidR="002945C1" w:rsidRDefault="002945C1" w:rsidP="00120622">
            <w:pPr>
              <w:jc w:val="center"/>
              <w:rPr>
                <w:b/>
              </w:rPr>
            </w:pPr>
            <w:r>
              <w:rPr>
                <w:b/>
              </w:rPr>
              <w:t>A – nová služba</w:t>
            </w:r>
          </w:p>
          <w:p w14:paraId="55B49A3D" w14:textId="77777777" w:rsidR="002945C1" w:rsidRDefault="002945C1" w:rsidP="00120622">
            <w:pPr>
              <w:jc w:val="center"/>
              <w:rPr>
                <w:i/>
                <w:iCs/>
              </w:rPr>
            </w:pPr>
            <w:r>
              <w:rPr>
                <w:b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C8DE79C" w14:textId="77777777" w:rsidR="002945C1" w:rsidRDefault="002945C1" w:rsidP="00120622">
            <w:r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AFB1028" w14:textId="77777777" w:rsidR="002945C1" w:rsidRDefault="002945C1" w:rsidP="00120622">
            <w:pPr>
              <w:rPr>
                <w:i/>
                <w:iCs/>
              </w:rPr>
            </w:pPr>
            <w:r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4CA7A91E" w14:textId="77777777" w:rsidR="002945C1" w:rsidRDefault="002945C1" w:rsidP="00120622">
            <w:pPr>
              <w:rPr>
                <w:b/>
              </w:rPr>
            </w:pPr>
            <w:r>
              <w:rPr>
                <w:b/>
              </w:rPr>
              <w:t>Úroveň elektronizácie</w:t>
            </w:r>
          </w:p>
        </w:tc>
      </w:tr>
      <w:tr w:rsidR="002945C1" w:rsidRPr="00B85876" w14:paraId="35C30F6E" w14:textId="77777777" w:rsidTr="00120622">
        <w:trPr>
          <w:trHeight w:val="20"/>
        </w:trPr>
        <w:tc>
          <w:tcPr>
            <w:tcW w:w="3956" w:type="dxa"/>
          </w:tcPr>
          <w:p w14:paraId="15670560" w14:textId="77777777" w:rsidR="002945C1" w:rsidRDefault="002945C1" w:rsidP="00120622">
            <w:r>
              <w:rPr>
                <w:b/>
              </w:rPr>
              <w:t>6.1.</w:t>
            </w:r>
            <w: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14:paraId="2C45DF7C" w14:textId="77777777" w:rsidR="002945C1" w:rsidRPr="00B85876" w:rsidRDefault="002945C1" w:rsidP="00120622">
            <w:pPr>
              <w:rPr>
                <w:b/>
              </w:rPr>
            </w:pPr>
            <w:r w:rsidRPr="00B85876">
              <w:rPr>
                <w:iCs/>
              </w:rPr>
              <w:t>B</w:t>
            </w:r>
          </w:p>
        </w:tc>
        <w:tc>
          <w:tcPr>
            <w:tcW w:w="1134" w:type="dxa"/>
          </w:tcPr>
          <w:p w14:paraId="0F9B66F3" w14:textId="77777777" w:rsidR="002945C1" w:rsidRPr="00B85876" w:rsidRDefault="002945C1" w:rsidP="00120622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57C93604" w14:textId="77777777" w:rsidR="002945C1" w:rsidRPr="00B85876" w:rsidRDefault="002945C1" w:rsidP="00120622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D2A2B11" w14:textId="77777777" w:rsidR="002945C1" w:rsidRPr="00B85876" w:rsidRDefault="002945C1" w:rsidP="00120622">
            <w:pPr>
              <w:rPr>
                <w:b/>
                <w:i/>
              </w:rPr>
            </w:pPr>
          </w:p>
        </w:tc>
      </w:tr>
      <w:tr w:rsidR="002945C1" w:rsidRPr="00B85876" w14:paraId="58FEB70B" w14:textId="77777777" w:rsidTr="00120622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1733CA27" w14:textId="77777777" w:rsidR="002945C1" w:rsidRDefault="002945C1" w:rsidP="00120622">
            <w:pPr>
              <w:jc w:val="center"/>
              <w:rPr>
                <w:b/>
              </w:rPr>
            </w:pPr>
            <w:r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38DEEFD1" w14:textId="77777777" w:rsidR="002945C1" w:rsidRPr="00B85876" w:rsidRDefault="002945C1" w:rsidP="00120622">
            <w:pPr>
              <w:jc w:val="center"/>
              <w:rPr>
                <w:b/>
              </w:rPr>
            </w:pPr>
            <w:r w:rsidRPr="00B85876">
              <w:rPr>
                <w:b/>
              </w:rPr>
              <w:t>A – nový systém</w:t>
            </w:r>
          </w:p>
          <w:p w14:paraId="5BA300DD" w14:textId="77777777" w:rsidR="002945C1" w:rsidRPr="00B85876" w:rsidRDefault="002945C1" w:rsidP="00120622">
            <w:pPr>
              <w:jc w:val="center"/>
              <w:rPr>
                <w:b/>
              </w:rPr>
            </w:pPr>
            <w:r w:rsidRPr="00B85876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764F342" w14:textId="77777777" w:rsidR="002945C1" w:rsidRPr="00B85876" w:rsidRDefault="002945C1" w:rsidP="00120622">
            <w:pPr>
              <w:jc w:val="center"/>
              <w:rPr>
                <w:b/>
              </w:rPr>
            </w:pPr>
            <w:r w:rsidRPr="00B85876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16D4DDB5" w14:textId="77777777" w:rsidR="002945C1" w:rsidRPr="00B85876" w:rsidRDefault="002945C1" w:rsidP="00120622">
            <w:pPr>
              <w:jc w:val="center"/>
              <w:rPr>
                <w:b/>
              </w:rPr>
            </w:pPr>
            <w:r w:rsidRPr="00B85876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7F4A1B1A" w14:textId="77777777" w:rsidR="002945C1" w:rsidRPr="00B85876" w:rsidRDefault="002945C1" w:rsidP="00120622">
            <w:pPr>
              <w:jc w:val="center"/>
              <w:rPr>
                <w:b/>
              </w:rPr>
            </w:pPr>
            <w:r w:rsidRPr="00B85876">
              <w:rPr>
                <w:b/>
              </w:rPr>
              <w:t xml:space="preserve">Vo vládnom </w:t>
            </w:r>
            <w:proofErr w:type="spellStart"/>
            <w:r w:rsidRPr="00B85876">
              <w:rPr>
                <w:b/>
              </w:rPr>
              <w:t>cloude</w:t>
            </w:r>
            <w:proofErr w:type="spellEnd"/>
            <w:r w:rsidRPr="00B85876">
              <w:rPr>
                <w:b/>
              </w:rPr>
              <w:t xml:space="preserve"> – áno / nie</w:t>
            </w:r>
          </w:p>
        </w:tc>
      </w:tr>
      <w:tr w:rsidR="002945C1" w:rsidRPr="00B85876" w14:paraId="5ABA6480" w14:textId="77777777" w:rsidTr="00120622">
        <w:trPr>
          <w:trHeight w:val="20"/>
        </w:trPr>
        <w:tc>
          <w:tcPr>
            <w:tcW w:w="3956" w:type="dxa"/>
          </w:tcPr>
          <w:p w14:paraId="3EC111EA" w14:textId="77777777" w:rsidR="002945C1" w:rsidRDefault="002945C1" w:rsidP="00120622">
            <w:pPr>
              <w:rPr>
                <w:sz w:val="24"/>
                <w:szCs w:val="24"/>
              </w:rPr>
            </w:pPr>
            <w:r>
              <w:rPr>
                <w:b/>
              </w:rPr>
              <w:t>6.2.</w:t>
            </w:r>
            <w: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14:paraId="0FD90D96" w14:textId="77777777" w:rsidR="002945C1" w:rsidRPr="00B85876" w:rsidRDefault="002945C1" w:rsidP="00120622">
            <w:pPr>
              <w:rPr>
                <w:iCs/>
              </w:rPr>
            </w:pPr>
            <w:r w:rsidRPr="00B85876">
              <w:rPr>
                <w:iCs/>
              </w:rPr>
              <w:t>B</w:t>
            </w:r>
          </w:p>
        </w:tc>
        <w:tc>
          <w:tcPr>
            <w:tcW w:w="1134" w:type="dxa"/>
          </w:tcPr>
          <w:p w14:paraId="14EAE339" w14:textId="77777777" w:rsidR="002945C1" w:rsidRPr="00B85876" w:rsidRDefault="002945C1" w:rsidP="00120622">
            <w:r w:rsidRPr="00B85876">
              <w:t>isvs_278</w:t>
            </w:r>
          </w:p>
          <w:p w14:paraId="121BD03C" w14:textId="77777777" w:rsidR="002945C1" w:rsidRPr="00B85876" w:rsidRDefault="002945C1" w:rsidP="00120622"/>
          <w:p w14:paraId="50104F0F" w14:textId="77777777" w:rsidR="002945C1" w:rsidRPr="00B85876" w:rsidRDefault="002945C1" w:rsidP="00120622"/>
        </w:tc>
        <w:tc>
          <w:tcPr>
            <w:tcW w:w="1276" w:type="dxa"/>
            <w:gridSpan w:val="2"/>
          </w:tcPr>
          <w:p w14:paraId="1CB5D44F" w14:textId="77777777" w:rsidR="002945C1" w:rsidRPr="00B85876" w:rsidRDefault="002945C1" w:rsidP="00120622">
            <w:r w:rsidRPr="00B85876">
              <w:t>Informačný systém služieb zamestnanosti (ISSZ)</w:t>
            </w:r>
          </w:p>
        </w:tc>
        <w:tc>
          <w:tcPr>
            <w:tcW w:w="1559" w:type="dxa"/>
          </w:tcPr>
          <w:p w14:paraId="069E96B8" w14:textId="77777777" w:rsidR="002945C1" w:rsidRPr="00B85876" w:rsidRDefault="002945C1" w:rsidP="00120622">
            <w:r w:rsidRPr="00B85876">
              <w:t>Nie</w:t>
            </w:r>
          </w:p>
          <w:p w14:paraId="0D08D748" w14:textId="77777777" w:rsidR="002945C1" w:rsidRPr="00B85876" w:rsidRDefault="002945C1" w:rsidP="00120622"/>
          <w:p w14:paraId="27378EBE" w14:textId="77777777" w:rsidR="002945C1" w:rsidRPr="00B85876" w:rsidRDefault="002945C1" w:rsidP="00120622"/>
          <w:p w14:paraId="196BE199" w14:textId="77777777" w:rsidR="002945C1" w:rsidRPr="00B85876" w:rsidRDefault="002945C1" w:rsidP="00120622"/>
        </w:tc>
      </w:tr>
      <w:tr w:rsidR="002945C1" w:rsidRPr="00B85876" w14:paraId="1F35F4FF" w14:textId="77777777" w:rsidTr="00120622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3BAE6C00" w14:textId="77777777" w:rsidR="002945C1" w:rsidRDefault="002945C1" w:rsidP="00120622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2D720C40" w14:textId="77777777" w:rsidR="002945C1" w:rsidRPr="00B85876" w:rsidRDefault="002945C1" w:rsidP="00120622">
            <w:pPr>
              <w:jc w:val="center"/>
              <w:rPr>
                <w:b/>
                <w:i/>
                <w:iCs/>
              </w:rPr>
            </w:pPr>
            <w:r w:rsidRPr="00B85876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0B4CBB56" w14:textId="77777777" w:rsidR="002945C1" w:rsidRPr="00B85876" w:rsidRDefault="002945C1" w:rsidP="00120622">
            <w:pPr>
              <w:jc w:val="center"/>
              <w:rPr>
                <w:b/>
                <w:i/>
                <w:iCs/>
              </w:rPr>
            </w:pPr>
            <w:r w:rsidRPr="00B85876">
              <w:rPr>
                <w:b/>
              </w:rPr>
              <w:t>Nadrezortná úroveň</w:t>
            </w:r>
          </w:p>
          <w:p w14:paraId="19BB7BAE" w14:textId="77777777" w:rsidR="002945C1" w:rsidRPr="00B85876" w:rsidRDefault="002945C1" w:rsidP="00120622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488486D8" w14:textId="77777777" w:rsidR="002945C1" w:rsidRPr="00B85876" w:rsidRDefault="002945C1" w:rsidP="00120622">
            <w:pPr>
              <w:rPr>
                <w:b/>
              </w:rPr>
            </w:pPr>
            <w:r w:rsidRPr="00B85876">
              <w:rPr>
                <w:b/>
              </w:rPr>
              <w:t>A - z prostriedkov EÚ   B - z ďalších zdrojov financovania</w:t>
            </w:r>
          </w:p>
        </w:tc>
      </w:tr>
      <w:tr w:rsidR="002945C1" w:rsidRPr="00B85876" w14:paraId="4BB78E54" w14:textId="77777777" w:rsidTr="00120622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74049D05" w14:textId="77777777" w:rsidR="002945C1" w:rsidRDefault="002945C1" w:rsidP="00120622">
            <w:pPr>
              <w:jc w:val="both"/>
            </w:pPr>
            <w:r>
              <w:rPr>
                <w:b/>
              </w:rPr>
              <w:t>6.3.</w:t>
            </w:r>
            <w:r>
              <w:t xml:space="preserve"> Vyžaduje si proces informatizácie  finančné investície?</w:t>
            </w:r>
          </w:p>
          <w:p w14:paraId="7008C678" w14:textId="77777777" w:rsidR="002945C1" w:rsidRDefault="002945C1" w:rsidP="00120622">
            <w:pPr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BB2DAF6" w14:textId="77777777" w:rsidR="002945C1" w:rsidRPr="00B85876" w:rsidRDefault="002945C1" w:rsidP="00120622">
            <w:pPr>
              <w:rPr>
                <w:iCs/>
                <w:sz w:val="24"/>
                <w:szCs w:val="24"/>
              </w:rPr>
            </w:pPr>
            <w:r w:rsidRPr="00B85876">
              <w:rPr>
                <w:iCs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86E277" w14:textId="77777777" w:rsidR="002945C1" w:rsidRPr="00B85876" w:rsidRDefault="002945C1" w:rsidP="0012062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CAAB391" w14:textId="77777777" w:rsidR="002945C1" w:rsidRPr="00B85876" w:rsidRDefault="002945C1" w:rsidP="0012062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945C1" w:rsidRPr="00B85876" w14:paraId="21E14EC3" w14:textId="77777777" w:rsidTr="00120622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5BDBFF63" w14:textId="77777777" w:rsidR="002945C1" w:rsidRPr="00B85876" w:rsidRDefault="002945C1" w:rsidP="00120622">
            <w:pPr>
              <w:spacing w:line="20" w:lineRule="atLeast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B85876">
              <w:rPr>
                <w:b/>
                <w:sz w:val="24"/>
                <w:szCs w:val="24"/>
              </w:rPr>
              <w:lastRenderedPageBreak/>
              <w:t>Zjednodušenie prístupu ku konaniu a odstraňovanie byrokracie</w:t>
            </w:r>
          </w:p>
        </w:tc>
      </w:tr>
      <w:tr w:rsidR="002945C1" w:rsidRPr="00B85876" w14:paraId="54B85085" w14:textId="77777777" w:rsidTr="00120622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5B97417D" w14:textId="77777777" w:rsidR="002945C1" w:rsidRPr="00B85876" w:rsidRDefault="002945C1" w:rsidP="00120622">
            <w:pPr>
              <w:spacing w:line="20" w:lineRule="atLeast"/>
              <w:jc w:val="center"/>
              <w:rPr>
                <w:b/>
              </w:rPr>
            </w:pPr>
            <w:r w:rsidRPr="00B85876">
              <w:rPr>
                <w:b/>
              </w:rPr>
              <w:t>Elektronické konanie</w:t>
            </w:r>
          </w:p>
        </w:tc>
      </w:tr>
      <w:tr w:rsidR="002945C1" w:rsidRPr="00B85876" w14:paraId="6BAC3B87" w14:textId="77777777" w:rsidTr="00120622">
        <w:trPr>
          <w:trHeight w:val="20"/>
        </w:trPr>
        <w:tc>
          <w:tcPr>
            <w:tcW w:w="3956" w:type="dxa"/>
          </w:tcPr>
          <w:p w14:paraId="3DF5DEAD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6.4.1. </w:t>
            </w:r>
            <w: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44C0F606" w14:textId="77777777" w:rsidTr="00120622">
              <w:sdt>
                <w:sdtPr>
                  <w:id w:val="-188324964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C6C5CF4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436C8C6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794AF196" w14:textId="77777777" w:rsidTr="00120622">
              <w:sdt>
                <w:sdtPr>
                  <w:id w:val="20277568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9AB1075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2A32EE5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4B2304FF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19838E12" w14:textId="77777777" w:rsidR="002945C1" w:rsidRPr="00B85876" w:rsidRDefault="002945C1" w:rsidP="00120622">
            <w:pPr>
              <w:rPr>
                <w:i/>
                <w:iCs/>
              </w:rPr>
            </w:pPr>
            <w:r w:rsidRPr="00B85876">
              <w:rPr>
                <w:i/>
                <w:iCs/>
              </w:rPr>
              <w:t>(Uveďte, o aké konanie ide.)</w:t>
            </w:r>
          </w:p>
          <w:p w14:paraId="66EDFD70" w14:textId="77777777" w:rsidR="002945C1" w:rsidRDefault="002945C1" w:rsidP="00120622">
            <w:pPr>
              <w:jc w:val="both"/>
              <w:rPr>
                <w:iCs/>
              </w:rPr>
            </w:pPr>
          </w:p>
          <w:p w14:paraId="532094AB" w14:textId="77777777" w:rsidR="002945C1" w:rsidRPr="00B85876" w:rsidRDefault="002945C1" w:rsidP="00120622">
            <w:pPr>
              <w:jc w:val="both"/>
              <w:rPr>
                <w:iCs/>
              </w:rPr>
            </w:pPr>
            <w:r w:rsidRPr="00B85876">
              <w:rPr>
                <w:iCs/>
              </w:rPr>
              <w:t xml:space="preserve">Klient má povinnosť do ôsmych kalendárnych  dní informovať príslušný úrad práce o zmenách skutočností rozhodných pre vedenie v evidencii uchádzačov o zamestnanie. </w:t>
            </w:r>
          </w:p>
          <w:p w14:paraId="23F43BF0" w14:textId="77777777" w:rsidR="002945C1" w:rsidRPr="00B85876" w:rsidRDefault="002945C1" w:rsidP="00120622">
            <w:pPr>
              <w:jc w:val="both"/>
              <w:rPr>
                <w:i/>
                <w:iCs/>
              </w:rPr>
            </w:pPr>
            <w:r w:rsidRPr="00B85876">
              <w:rPr>
                <w:iCs/>
              </w:rPr>
              <w:t>Zaslanie oznámenia o OČR na príslušný úrad práce.</w:t>
            </w:r>
          </w:p>
        </w:tc>
      </w:tr>
      <w:tr w:rsidR="002945C1" w:rsidRPr="00B85876" w14:paraId="2478A7C6" w14:textId="77777777" w:rsidTr="00120622">
        <w:trPr>
          <w:trHeight w:val="20"/>
        </w:trPr>
        <w:tc>
          <w:tcPr>
            <w:tcW w:w="3956" w:type="dxa"/>
          </w:tcPr>
          <w:p w14:paraId="4974A5F9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6.4.2. </w:t>
            </w:r>
            <w: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50F1BF0E" w14:textId="77777777" w:rsidTr="00120622">
              <w:sdt>
                <w:sdtPr>
                  <w:id w:val="-72567902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B102C15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677E750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72739567" w14:textId="77777777" w:rsidTr="00120622">
              <w:sdt>
                <w:sdtPr>
                  <w:id w:val="122052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53B5181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FB29E67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57379544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0A662D7E" w14:textId="77777777" w:rsidR="002945C1" w:rsidRPr="00B85876" w:rsidRDefault="002945C1" w:rsidP="00120622">
            <w:r w:rsidRPr="00B85876">
              <w:rPr>
                <w:i/>
                <w:iCs/>
              </w:rPr>
              <w:t>(Ak sú niektoré úkony v konaní, alebo celé konanie viazané na listinnú podobu komunikácie, uveďte o aké ide a z akého dôvodu.)</w:t>
            </w:r>
            <w:r w:rsidRPr="00B85876">
              <w:t xml:space="preserve"> </w:t>
            </w:r>
          </w:p>
          <w:p w14:paraId="0CEC01CF" w14:textId="77777777" w:rsidR="002945C1" w:rsidRDefault="002945C1" w:rsidP="00120622">
            <w:pPr>
              <w:jc w:val="both"/>
              <w:rPr>
                <w:iCs/>
              </w:rPr>
            </w:pPr>
          </w:p>
          <w:p w14:paraId="550E1D2B" w14:textId="4B4A79AD" w:rsidR="002945C1" w:rsidRPr="00B85876" w:rsidRDefault="002945C1" w:rsidP="00120622">
            <w:pPr>
              <w:jc w:val="both"/>
              <w:rPr>
                <w:iCs/>
              </w:rPr>
            </w:pPr>
            <w:r w:rsidRPr="00B85876">
              <w:rPr>
                <w:iCs/>
              </w:rPr>
              <w:t xml:space="preserve">V prípade, že uchádzač o zamestnanie disponuje </w:t>
            </w:r>
            <w:proofErr w:type="spellStart"/>
            <w:r w:rsidRPr="00B85876">
              <w:rPr>
                <w:iCs/>
              </w:rPr>
              <w:t>eID</w:t>
            </w:r>
            <w:proofErr w:type="spellEnd"/>
            <w:r w:rsidRPr="00B85876">
              <w:rPr>
                <w:iCs/>
              </w:rPr>
              <w:t xml:space="preserve"> kartou a má aktivovanú elektronickú schránku, bude mať možnosť</w:t>
            </w:r>
            <w:r w:rsidR="00D80479">
              <w:rPr>
                <w:iCs/>
              </w:rPr>
              <w:t xml:space="preserve"> využiť elektronickú službu na Ú</w:t>
            </w:r>
            <w:r w:rsidRPr="00B85876">
              <w:rPr>
                <w:iCs/>
              </w:rPr>
              <w:t xml:space="preserve">PVS na podanie Oznámenia o OČR na príslušný ÚPSVR. ÚPSVR bude mať možnosť si túto skutočnosť overiť v registroch NCZI a do elektronickej schránky klienta zaslať výsledok overenia. </w:t>
            </w:r>
          </w:p>
          <w:p w14:paraId="1981D297" w14:textId="77777777" w:rsidR="002945C1" w:rsidRPr="00B85876" w:rsidRDefault="002945C1" w:rsidP="00120622">
            <w:pPr>
              <w:jc w:val="both"/>
              <w:rPr>
                <w:i/>
                <w:iCs/>
              </w:rPr>
            </w:pPr>
          </w:p>
        </w:tc>
      </w:tr>
      <w:tr w:rsidR="002945C1" w:rsidRPr="00B85876" w14:paraId="6124B979" w14:textId="77777777" w:rsidTr="00120622">
        <w:trPr>
          <w:trHeight w:val="20"/>
        </w:trPr>
        <w:tc>
          <w:tcPr>
            <w:tcW w:w="3956" w:type="dxa"/>
          </w:tcPr>
          <w:p w14:paraId="43C92441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6.4.3. </w:t>
            </w:r>
            <w:r>
              <w:t>Je úprava konania kompatibilná s inštitútmi zákona o e-</w:t>
            </w:r>
            <w:proofErr w:type="spellStart"/>
            <w:r>
              <w:t>Governmente</w:t>
            </w:r>
            <w:proofErr w:type="spellEnd"/>
            <w:r>
              <w:t xml:space="preserve"> a je na dané konanie zákon o e-</w:t>
            </w:r>
            <w:proofErr w:type="spellStart"/>
            <w:r>
              <w:t>Governmente</w:t>
            </w:r>
            <w:proofErr w:type="spellEnd"/>
            <w: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1ECBC597" w14:textId="77777777" w:rsidTr="00120622">
              <w:sdt>
                <w:sdtPr>
                  <w:id w:val="-206440575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680BCD7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3D934CF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49E881B0" w14:textId="77777777" w:rsidTr="00120622">
              <w:sdt>
                <w:sdtPr>
                  <w:id w:val="-176391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A67E3E9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E9F2202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77C42A68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B9BC015" w14:textId="77777777" w:rsidR="002945C1" w:rsidRPr="00B85876" w:rsidRDefault="002945C1" w:rsidP="00120622">
            <w:pPr>
              <w:rPr>
                <w:i/>
                <w:iCs/>
                <w:sz w:val="24"/>
                <w:szCs w:val="24"/>
              </w:rPr>
            </w:pPr>
            <w:r w:rsidRPr="00B85876">
              <w:rPr>
                <w:i/>
                <w:iCs/>
              </w:rPr>
              <w:t>(Ak úprava konania je odlišná od úpravy v zákone o e-</w:t>
            </w:r>
            <w:proofErr w:type="spellStart"/>
            <w:r w:rsidRPr="00B85876">
              <w:rPr>
                <w:i/>
                <w:iCs/>
              </w:rPr>
              <w:t>Governmente</w:t>
            </w:r>
            <w:proofErr w:type="spellEnd"/>
            <w:r w:rsidRPr="00B85876">
              <w:rPr>
                <w:i/>
                <w:iCs/>
              </w:rPr>
              <w:t xml:space="preserve"> alebo ak je použitie zákona o e-</w:t>
            </w:r>
            <w:proofErr w:type="spellStart"/>
            <w:r w:rsidRPr="00B85876">
              <w:rPr>
                <w:i/>
                <w:iCs/>
              </w:rPr>
              <w:t>Governmente</w:t>
            </w:r>
            <w:proofErr w:type="spellEnd"/>
            <w:r w:rsidRPr="00B85876">
              <w:rPr>
                <w:i/>
                <w:iCs/>
              </w:rPr>
              <w:t xml:space="preserve"> vylúčené, uveďte čoho sa to týka a z akého dôvodu.)</w:t>
            </w:r>
          </w:p>
        </w:tc>
      </w:tr>
      <w:tr w:rsidR="002945C1" w:rsidRPr="00B85876" w14:paraId="799162D6" w14:textId="77777777" w:rsidTr="00120622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14:paraId="58EC3A9C" w14:textId="77777777" w:rsidR="002945C1" w:rsidRPr="00B85876" w:rsidRDefault="002945C1" w:rsidP="00120622">
            <w:pPr>
              <w:spacing w:line="20" w:lineRule="atLeast"/>
              <w:jc w:val="center"/>
              <w:rPr>
                <w:i/>
                <w:iCs/>
              </w:rPr>
            </w:pPr>
            <w:r w:rsidRPr="00B85876">
              <w:rPr>
                <w:b/>
              </w:rPr>
              <w:t>Zásada „jedenkrát a dosť“</w:t>
            </w:r>
          </w:p>
        </w:tc>
      </w:tr>
      <w:tr w:rsidR="002945C1" w:rsidRPr="00B85876" w14:paraId="04199048" w14:textId="77777777" w:rsidTr="00120622">
        <w:trPr>
          <w:trHeight w:val="20"/>
        </w:trPr>
        <w:tc>
          <w:tcPr>
            <w:tcW w:w="3956" w:type="dxa"/>
          </w:tcPr>
          <w:p w14:paraId="5989A8B9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6.5.1. </w:t>
            </w:r>
            <w:r>
              <w:rPr>
                <w:bCs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26D72E9C" w14:textId="77777777" w:rsidTr="00120622">
              <w:sdt>
                <w:sdtPr>
                  <w:id w:val="-19516179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11A9A26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4986E95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46372C3D" w14:textId="77777777" w:rsidTr="00120622">
              <w:sdt>
                <w:sdtPr>
                  <w:id w:val="-1070497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823E067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3649F12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4DA8EA90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43B7E50" w14:textId="77777777" w:rsidR="002945C1" w:rsidRPr="00B85876" w:rsidRDefault="002945C1" w:rsidP="00120622">
            <w:pPr>
              <w:spacing w:line="20" w:lineRule="atLeast"/>
              <w:jc w:val="both"/>
              <w:rPr>
                <w:i/>
                <w:iCs/>
              </w:rPr>
            </w:pPr>
            <w:r w:rsidRPr="00B85876">
              <w:rPr>
                <w:i/>
                <w:iCs/>
              </w:rPr>
              <w:t>(Uveďte, o aké údaje ide a v akom konaní.)</w:t>
            </w:r>
          </w:p>
          <w:p w14:paraId="5969A165" w14:textId="77777777" w:rsidR="002945C1" w:rsidRDefault="002945C1" w:rsidP="00120622">
            <w:pPr>
              <w:spacing w:line="20" w:lineRule="atLeast"/>
              <w:jc w:val="both"/>
              <w:rPr>
                <w:iCs/>
              </w:rPr>
            </w:pPr>
          </w:p>
          <w:p w14:paraId="446193D5" w14:textId="77777777" w:rsidR="002945C1" w:rsidRPr="00B85876" w:rsidRDefault="002945C1" w:rsidP="00120622">
            <w:pPr>
              <w:spacing w:line="20" w:lineRule="atLeast"/>
              <w:jc w:val="both"/>
              <w:rPr>
                <w:iCs/>
              </w:rPr>
            </w:pPr>
            <w:r w:rsidRPr="00B85876">
              <w:rPr>
                <w:iCs/>
              </w:rPr>
              <w:t xml:space="preserve">V prípade, že </w:t>
            </w:r>
            <w:proofErr w:type="spellStart"/>
            <w:r w:rsidRPr="00B85876">
              <w:rPr>
                <w:iCs/>
              </w:rPr>
              <w:t>UoZ</w:t>
            </w:r>
            <w:proofErr w:type="spellEnd"/>
            <w:r w:rsidRPr="00B85876">
              <w:rPr>
                <w:iCs/>
              </w:rPr>
              <w:t xml:space="preserve"> bude komunikovať s príslušným ÚPSVR elektronicky, bude mať možnosť zaslať všetky relevantné dokumenty prostredníctvom ÚPVS vo forme prílohy k Oznámeniu o OČR.</w:t>
            </w:r>
          </w:p>
          <w:p w14:paraId="6E711AAF" w14:textId="77777777" w:rsidR="002945C1" w:rsidRPr="00B85876" w:rsidRDefault="002945C1" w:rsidP="00120622">
            <w:pPr>
              <w:spacing w:line="20" w:lineRule="atLeast"/>
              <w:jc w:val="both"/>
              <w:rPr>
                <w:i/>
                <w:iCs/>
              </w:rPr>
            </w:pPr>
            <w:r w:rsidRPr="00B85876">
              <w:rPr>
                <w:iCs/>
              </w:rPr>
              <w:t>Ak klient komunikuje listinne, dokladá príslušné dokumenty - prílohy k Oznámeniu o OČR v listinnej forme.</w:t>
            </w:r>
          </w:p>
        </w:tc>
      </w:tr>
      <w:tr w:rsidR="002945C1" w:rsidRPr="00B85876" w14:paraId="42BA3FA5" w14:textId="77777777" w:rsidTr="00120622">
        <w:trPr>
          <w:trHeight w:val="20"/>
        </w:trPr>
        <w:tc>
          <w:tcPr>
            <w:tcW w:w="3956" w:type="dxa"/>
          </w:tcPr>
          <w:p w14:paraId="63C0D26D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6.5.2. </w:t>
            </w:r>
            <w:r>
              <w:rPr>
                <w:bCs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5131DCD1" w14:textId="77777777" w:rsidTr="00120622">
              <w:sdt>
                <w:sdtPr>
                  <w:id w:val="174436655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755893E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77F1413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46611728" w14:textId="77777777" w:rsidTr="00120622">
              <w:sdt>
                <w:sdtPr>
                  <w:id w:val="-617067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0F11572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D06FE2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15C2279C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476497D" w14:textId="77777777" w:rsidR="002945C1" w:rsidRPr="00B85876" w:rsidRDefault="002945C1" w:rsidP="00120622">
            <w:pPr>
              <w:rPr>
                <w:i/>
                <w:iCs/>
              </w:rPr>
            </w:pPr>
            <w:r w:rsidRPr="00B85876">
              <w:rPr>
                <w:i/>
                <w:iCs/>
              </w:rPr>
              <w:t>(Uveďte, o akú evidenciu ide.)</w:t>
            </w:r>
          </w:p>
          <w:p w14:paraId="58EE14A1" w14:textId="77777777" w:rsidR="002945C1" w:rsidRDefault="002945C1" w:rsidP="00120622">
            <w:pPr>
              <w:jc w:val="both"/>
              <w:rPr>
                <w:iCs/>
              </w:rPr>
            </w:pPr>
          </w:p>
          <w:p w14:paraId="409A449F" w14:textId="77777777" w:rsidR="002945C1" w:rsidRPr="00B85876" w:rsidRDefault="002945C1" w:rsidP="00120622">
            <w:pPr>
              <w:jc w:val="both"/>
              <w:rPr>
                <w:iCs/>
              </w:rPr>
            </w:pPr>
            <w:r w:rsidRPr="00B85876">
              <w:rPr>
                <w:iCs/>
              </w:rPr>
              <w:t xml:space="preserve">Evidencia </w:t>
            </w:r>
            <w:proofErr w:type="spellStart"/>
            <w:r w:rsidRPr="00B85876">
              <w:rPr>
                <w:iCs/>
              </w:rPr>
              <w:t>UoZ</w:t>
            </w:r>
            <w:proofErr w:type="spellEnd"/>
            <w:r w:rsidRPr="00B85876">
              <w:rPr>
                <w:iCs/>
              </w:rPr>
              <w:t xml:space="preserve"> v informačnom systéme služieb zamestnanosti (ISSZ).</w:t>
            </w:r>
          </w:p>
          <w:p w14:paraId="79476352" w14:textId="77777777" w:rsidR="002945C1" w:rsidRPr="00B85876" w:rsidRDefault="002945C1" w:rsidP="00120622">
            <w:pPr>
              <w:jc w:val="both"/>
              <w:rPr>
                <w:i/>
                <w:iCs/>
              </w:rPr>
            </w:pPr>
            <w:r w:rsidRPr="00B85876">
              <w:rPr>
                <w:iCs/>
              </w:rPr>
              <w:t>Preverenie skutočnosti o oprávnenosti OČR v registroch NCZI.</w:t>
            </w:r>
          </w:p>
        </w:tc>
      </w:tr>
      <w:tr w:rsidR="002945C1" w:rsidRPr="00B85876" w14:paraId="58F36438" w14:textId="77777777" w:rsidTr="00120622">
        <w:trPr>
          <w:trHeight w:val="20"/>
        </w:trPr>
        <w:tc>
          <w:tcPr>
            <w:tcW w:w="3956" w:type="dxa"/>
          </w:tcPr>
          <w:p w14:paraId="7E286458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6.5.3. </w:t>
            </w:r>
            <w:r>
              <w:t xml:space="preserve">Budú údaje poskytované režimom podľa zákona č. 177/2018 </w:t>
            </w:r>
            <w:proofErr w:type="spellStart"/>
            <w:r>
              <w:t>Z.z</w:t>
            </w:r>
            <w:proofErr w:type="spellEnd"/>
            <w:r>
              <w:t xml:space="preserve">. v znení neskorších predpisov alebo iným obdobným spôsobom, ktorý zabezpečí, aby si údaje orgán, ktorý konanie vedie, získaval z úradnej moci a nemuseli mu byť predkladané </w:t>
            </w:r>
            <w:r>
              <w:rPr>
                <w:bCs/>
              </w:rPr>
              <w:t>subjektom súkromného práva, navrhovateľom, žiadateľom, účastníkom konania (ďalej len „účastník konania“)</w:t>
            </w:r>
            <w: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0546BBB4" w14:textId="77777777" w:rsidTr="00120622">
              <w:sdt>
                <w:sdtPr>
                  <w:id w:val="-74749067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9E8824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2D9B6CD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318CCBFC" w14:textId="77777777" w:rsidTr="00120622">
              <w:sdt>
                <w:sdtPr>
                  <w:id w:val="1475413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59BAB15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FFEEB11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017A501A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C5FA8D8" w14:textId="77777777" w:rsidR="002945C1" w:rsidRPr="00B85876" w:rsidRDefault="002945C1" w:rsidP="00120622">
            <w:pPr>
              <w:rPr>
                <w:i/>
                <w:iCs/>
              </w:rPr>
            </w:pPr>
            <w:r w:rsidRPr="00B85876">
              <w:rPr>
                <w:i/>
                <w:iCs/>
              </w:rPr>
              <w:t>(Uveďte, akým spôsobom budú údaje v konaní predkladané/preukazované. Ak sa vyžaduje predloženie účastníkom konania, uveďte dôvod.)</w:t>
            </w:r>
          </w:p>
          <w:p w14:paraId="0CDD578A" w14:textId="77777777" w:rsidR="002945C1" w:rsidRDefault="002945C1" w:rsidP="00120622">
            <w:pPr>
              <w:jc w:val="both"/>
              <w:rPr>
                <w:iCs/>
              </w:rPr>
            </w:pPr>
          </w:p>
          <w:p w14:paraId="22740BBF" w14:textId="77777777" w:rsidR="002945C1" w:rsidRPr="00B85876" w:rsidRDefault="002945C1" w:rsidP="00120622">
            <w:pPr>
              <w:jc w:val="both"/>
              <w:rPr>
                <w:iCs/>
              </w:rPr>
            </w:pPr>
            <w:r w:rsidRPr="00B85876">
              <w:rPr>
                <w:iCs/>
              </w:rPr>
              <w:t>Budú vybudované nové rozhrania medzi ISSZ a NCZI, aby klient nemusel predkladať doklad o OČR listinne (vrátane príloh).</w:t>
            </w:r>
          </w:p>
        </w:tc>
      </w:tr>
      <w:tr w:rsidR="002945C1" w:rsidRPr="00B85876" w14:paraId="5E5FDE48" w14:textId="77777777" w:rsidTr="00120622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C589D47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6.5.4. </w:t>
            </w:r>
            <w:r>
              <w:t xml:space="preserve">Ak si orgán, ktorý konanie vedie, údaje nebude získavať z úradnej moci ale mu budú predkladané účastníkom konania, je v návrhu </w:t>
            </w:r>
            <w:r>
              <w:lastRenderedPageBreak/>
              <w:t>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5EF82C87" w14:textId="77777777" w:rsidTr="00120622">
              <w:sdt>
                <w:sdtPr>
                  <w:id w:val="14904457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E96539B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8123E99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65A995D8" w14:textId="77777777" w:rsidTr="00120622">
              <w:sdt>
                <w:sdtPr>
                  <w:id w:val="62543675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1D112AD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CC67CAB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35E664B3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2B1E9B6" w14:textId="77777777" w:rsidR="002945C1" w:rsidRPr="00B85876" w:rsidRDefault="002945C1" w:rsidP="00120622">
            <w:pPr>
              <w:rPr>
                <w:i/>
                <w:iCs/>
                <w:sz w:val="24"/>
                <w:szCs w:val="24"/>
              </w:rPr>
            </w:pPr>
            <w:r w:rsidRPr="00B85876">
              <w:rPr>
                <w:i/>
                <w:iCs/>
              </w:rPr>
              <w:t xml:space="preserve">(Uveďte, akým spôsobom budú údaje v konaní predkladané/preukazované v budúcnosti. Ak sa </w:t>
            </w:r>
            <w:r w:rsidRPr="00B85876">
              <w:rPr>
                <w:i/>
                <w:iCs/>
              </w:rPr>
              <w:lastRenderedPageBreak/>
              <w:t>vyžaduje predloženie účastníkom konania, uveďte dôvod.)</w:t>
            </w:r>
          </w:p>
        </w:tc>
      </w:tr>
      <w:tr w:rsidR="002945C1" w:rsidRPr="00B85876" w14:paraId="7831E147" w14:textId="77777777" w:rsidTr="00120622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EDF50F7" w14:textId="77777777" w:rsidR="002945C1" w:rsidRPr="00B85876" w:rsidRDefault="002945C1" w:rsidP="00120622">
            <w:pPr>
              <w:spacing w:line="20" w:lineRule="atLeast"/>
              <w:jc w:val="center"/>
              <w:rPr>
                <w:i/>
                <w:iCs/>
              </w:rPr>
            </w:pPr>
            <w:r w:rsidRPr="00B85876">
              <w:rPr>
                <w:b/>
              </w:rPr>
              <w:lastRenderedPageBreak/>
              <w:t>Výmena údajov medzi orgánmi verejnej moci</w:t>
            </w:r>
          </w:p>
        </w:tc>
      </w:tr>
      <w:tr w:rsidR="002945C1" w:rsidRPr="00B85876" w14:paraId="1318F020" w14:textId="77777777" w:rsidTr="00120622">
        <w:trPr>
          <w:trHeight w:val="2533"/>
        </w:trPr>
        <w:tc>
          <w:tcPr>
            <w:tcW w:w="3956" w:type="dxa"/>
          </w:tcPr>
          <w:p w14:paraId="2C9C60EC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6.6.1. </w:t>
            </w:r>
            <w: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206FDC29" w14:textId="77777777" w:rsidTr="00120622">
              <w:sdt>
                <w:sdtPr>
                  <w:id w:val="126241480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63F0897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394DF1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441A76E2" w14:textId="77777777" w:rsidTr="00120622">
              <w:sdt>
                <w:sdtPr>
                  <w:id w:val="600075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E5DE0EA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28A70E8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464F86A8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3EDAA9A" w14:textId="77777777" w:rsidR="002945C1" w:rsidRPr="00B85876" w:rsidRDefault="002945C1" w:rsidP="00120622">
            <w:pPr>
              <w:rPr>
                <w:i/>
                <w:iCs/>
              </w:rPr>
            </w:pPr>
            <w:r w:rsidRPr="00B85876">
              <w:rPr>
                <w:i/>
                <w:iCs/>
              </w:rPr>
              <w:t>(Uveďte, aká nová evidencia údajov sa zriaďuje, resp. akú evidenciu údajov návrh upravuje.)</w:t>
            </w:r>
          </w:p>
          <w:p w14:paraId="7FB6D266" w14:textId="77777777" w:rsidR="002945C1" w:rsidRDefault="002945C1" w:rsidP="00120622">
            <w:pPr>
              <w:jc w:val="both"/>
              <w:rPr>
                <w:iCs/>
              </w:rPr>
            </w:pPr>
          </w:p>
          <w:p w14:paraId="23B28805" w14:textId="77777777" w:rsidR="002945C1" w:rsidRPr="00B85876" w:rsidRDefault="002945C1" w:rsidP="00120622">
            <w:pPr>
              <w:jc w:val="both"/>
              <w:rPr>
                <w:iCs/>
              </w:rPr>
            </w:pPr>
            <w:r w:rsidRPr="00B85876">
              <w:rPr>
                <w:iCs/>
              </w:rPr>
              <w:t xml:space="preserve">V rámci agendy evidovania </w:t>
            </w:r>
            <w:proofErr w:type="spellStart"/>
            <w:r w:rsidRPr="00B85876">
              <w:rPr>
                <w:iCs/>
              </w:rPr>
              <w:t>UoZ</w:t>
            </w:r>
            <w:proofErr w:type="spellEnd"/>
            <w:r w:rsidRPr="00B85876">
              <w:rPr>
                <w:iCs/>
              </w:rPr>
              <w:t xml:space="preserve"> sa nezriaďuje nová evidencia, rozšíri sa evidencia o údaje získané z Oznámenia o OČR a o získané údaje z NCZI.</w:t>
            </w:r>
          </w:p>
        </w:tc>
      </w:tr>
      <w:tr w:rsidR="002945C1" w:rsidRPr="00B85876" w14:paraId="0E3D02B0" w14:textId="77777777" w:rsidTr="00120622">
        <w:trPr>
          <w:trHeight w:val="20"/>
        </w:trPr>
        <w:tc>
          <w:tcPr>
            <w:tcW w:w="3956" w:type="dxa"/>
          </w:tcPr>
          <w:p w14:paraId="3EC0B9F7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6.6.2. </w:t>
            </w:r>
            <w: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01646484" w14:textId="77777777" w:rsidTr="00120622">
              <w:sdt>
                <w:sdtPr>
                  <w:id w:val="-157465609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2AB175E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8AC346E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009D201E" w14:textId="77777777" w:rsidTr="00120622">
              <w:sdt>
                <w:sdtPr>
                  <w:id w:val="-1711028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370CC70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95F85CF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26E5BECD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6D58855" w14:textId="77777777" w:rsidR="002945C1" w:rsidRPr="00B85876" w:rsidRDefault="002945C1" w:rsidP="00120622">
            <w:pPr>
              <w:rPr>
                <w:i/>
                <w:iCs/>
              </w:rPr>
            </w:pPr>
            <w:r w:rsidRPr="00B85876">
              <w:rPr>
                <w:i/>
                <w:iCs/>
              </w:rPr>
              <w:t>(Uveďte, ktorým orgánom verejnej moci, resp. iným osobám nie je možné údaje z evidencie poskytnúť, aj ak ich na plnenie zákonných úloh potrebujú a z akého dôvodu.)</w:t>
            </w:r>
          </w:p>
          <w:p w14:paraId="58DC15CB" w14:textId="77777777" w:rsidR="002945C1" w:rsidRPr="00B85876" w:rsidRDefault="002945C1" w:rsidP="0012062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945C1" w:rsidRPr="00B85876" w14:paraId="30E773EE" w14:textId="77777777" w:rsidTr="00120622">
        <w:trPr>
          <w:trHeight w:val="20"/>
        </w:trPr>
        <w:tc>
          <w:tcPr>
            <w:tcW w:w="3956" w:type="dxa"/>
          </w:tcPr>
          <w:p w14:paraId="559CC9AA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6.6.3. </w:t>
            </w:r>
            <w: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:rsidRPr="00B85876" w14:paraId="242E649C" w14:textId="77777777" w:rsidTr="00120622">
              <w:sdt>
                <w:sdtPr>
                  <w:id w:val="173996915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AF173A5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BEE6892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Áno</w:t>
                  </w:r>
                </w:p>
              </w:tc>
            </w:tr>
            <w:tr w:rsidR="002945C1" w:rsidRPr="00B85876" w14:paraId="185A0014" w14:textId="77777777" w:rsidTr="00120622">
              <w:sdt>
                <w:sdtPr>
                  <w:id w:val="-994259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2D677A9" w14:textId="77777777" w:rsidR="002945C1" w:rsidRPr="00B85876" w:rsidRDefault="002945C1" w:rsidP="00120622">
                      <w:pPr>
                        <w:jc w:val="center"/>
                      </w:pPr>
                      <w:r w:rsidRPr="00B8587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8B950B5" w14:textId="77777777" w:rsidR="002945C1" w:rsidRPr="00B85876" w:rsidRDefault="002945C1" w:rsidP="00120622">
                  <w:pPr>
                    <w:rPr>
                      <w:b/>
                    </w:rPr>
                  </w:pPr>
                  <w:r w:rsidRPr="00B85876">
                    <w:rPr>
                      <w:b/>
                    </w:rPr>
                    <w:t>Nie</w:t>
                  </w:r>
                </w:p>
              </w:tc>
            </w:tr>
          </w:tbl>
          <w:p w14:paraId="4FC1CE50" w14:textId="77777777" w:rsidR="002945C1" w:rsidRPr="00B85876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914C51A" w14:textId="77777777" w:rsidR="002945C1" w:rsidRPr="00B85876" w:rsidRDefault="002945C1" w:rsidP="00120622">
            <w:pPr>
              <w:jc w:val="both"/>
            </w:pPr>
            <w:r w:rsidRPr="00B85876">
              <w:rPr>
                <w:i/>
                <w:iCs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B85876">
              <w:t xml:space="preserve"> </w:t>
            </w:r>
          </w:p>
          <w:p w14:paraId="0CDA61D2" w14:textId="77777777" w:rsidR="002945C1" w:rsidRPr="00B85876" w:rsidRDefault="002945C1" w:rsidP="00120622">
            <w:pPr>
              <w:jc w:val="both"/>
              <w:rPr>
                <w:i/>
              </w:rPr>
            </w:pPr>
            <w:r w:rsidRPr="00B85876">
              <w:rPr>
                <w:i/>
              </w:rPr>
              <w:t>Priame integrácie prostredníctvom webových služieb. Poskytovanie údajov do IS CPDI.</w:t>
            </w:r>
          </w:p>
        </w:tc>
      </w:tr>
      <w:tr w:rsidR="002945C1" w14:paraId="35421D25" w14:textId="77777777" w:rsidTr="00120622">
        <w:trPr>
          <w:trHeight w:val="20"/>
        </w:trPr>
        <w:tc>
          <w:tcPr>
            <w:tcW w:w="3956" w:type="dxa"/>
          </w:tcPr>
          <w:p w14:paraId="3A57459B" w14:textId="77777777" w:rsidR="002945C1" w:rsidRDefault="002945C1" w:rsidP="00120622">
            <w:pPr>
              <w:jc w:val="both"/>
              <w:rPr>
                <w:b/>
              </w:rPr>
            </w:pPr>
            <w:r>
              <w:rPr>
                <w:b/>
              </w:rPr>
              <w:t xml:space="preserve">6.6.4. </w:t>
            </w:r>
            <w:r>
              <w:t xml:space="preserve">Je na poskytovanie údajov z evidencie využitý režim podľa zákona č. 177/2018 </w:t>
            </w:r>
            <w:proofErr w:type="spellStart"/>
            <w:r>
              <w:t>Z.z</w:t>
            </w:r>
            <w:proofErr w:type="spellEnd"/>
            <w: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14:paraId="5E850CB1" w14:textId="77777777" w:rsidTr="00120622">
              <w:sdt>
                <w:sdtPr>
                  <w:id w:val="-4858584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1162479" w14:textId="77777777" w:rsidR="002945C1" w:rsidRDefault="002945C1" w:rsidP="0012062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98215A5" w14:textId="77777777" w:rsidR="002945C1" w:rsidRDefault="002945C1" w:rsidP="0012062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945C1" w14:paraId="3C5FE707" w14:textId="77777777" w:rsidTr="00120622">
              <w:sdt>
                <w:sdtPr>
                  <w:id w:val="-1825967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144D385" w14:textId="77777777" w:rsidR="002945C1" w:rsidRDefault="002945C1" w:rsidP="0012062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8735A67" w14:textId="77777777" w:rsidR="002945C1" w:rsidRDefault="002945C1" w:rsidP="0012062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62EC791" w14:textId="77777777" w:rsidR="002945C1" w:rsidRDefault="002945C1" w:rsidP="0012062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BAADF38" w14:textId="77777777" w:rsidR="002945C1" w:rsidRDefault="002945C1" w:rsidP="001206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(Uveďte, ako je na zákonnej úrovni inštitucionalizované elektronické a automatizované poskytovanie údajov z evidencie, akým režimom sa riadi. Ak je použitie zákona č. 177/2018 </w:t>
            </w:r>
            <w:proofErr w:type="spellStart"/>
            <w:r>
              <w:rPr>
                <w:i/>
                <w:iCs/>
              </w:rPr>
              <w:t>Z.z</w:t>
            </w:r>
            <w:proofErr w:type="spellEnd"/>
            <w:r>
              <w:rPr>
                <w:i/>
                <w:iCs/>
              </w:rPr>
              <w:t>. v znení neskorších predpisov vylúčené, uveďte dôvod.)</w:t>
            </w:r>
          </w:p>
        </w:tc>
      </w:tr>
      <w:tr w:rsidR="002945C1" w14:paraId="6BBD785D" w14:textId="77777777" w:rsidTr="00120622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14:paraId="4464D7F4" w14:textId="77777777" w:rsidR="002945C1" w:rsidRDefault="002945C1" w:rsidP="00120622">
            <w:pPr>
              <w:spacing w:line="20" w:lineRule="atLeast"/>
              <w:jc w:val="center"/>
              <w:rPr>
                <w:i/>
                <w:iCs/>
              </w:rPr>
            </w:pPr>
            <w:r>
              <w:rPr>
                <w:b/>
              </w:rPr>
              <w:t>Referenčné údaje</w:t>
            </w:r>
          </w:p>
        </w:tc>
      </w:tr>
      <w:tr w:rsidR="002945C1" w14:paraId="5A7A5EED" w14:textId="77777777" w:rsidTr="00120622">
        <w:trPr>
          <w:trHeight w:val="20"/>
        </w:trPr>
        <w:tc>
          <w:tcPr>
            <w:tcW w:w="3956" w:type="dxa"/>
          </w:tcPr>
          <w:p w14:paraId="5EBF87FC" w14:textId="77777777" w:rsidR="002945C1" w:rsidRDefault="002945C1" w:rsidP="00120622">
            <w:pPr>
              <w:jc w:val="both"/>
            </w:pPr>
            <w:r>
              <w:rPr>
                <w:b/>
                <w:bCs/>
              </w:rPr>
              <w:t>6.7.1.</w:t>
            </w:r>
            <w: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>
              <w:t>Z.z</w:t>
            </w:r>
            <w:proofErr w:type="spellEnd"/>
            <w:r>
              <w:t>. o e-</w:t>
            </w:r>
            <w:proofErr w:type="spellStart"/>
            <w:r>
              <w:t>Governmente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14:paraId="31F5F595" w14:textId="77777777" w:rsidTr="00120622">
              <w:sdt>
                <w:sdtPr>
                  <w:id w:val="-533724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4D0C6A7" w14:textId="77777777" w:rsidR="002945C1" w:rsidRDefault="002945C1" w:rsidP="00120622">
                      <w:pPr>
                        <w:jc w:val="center"/>
                      </w:pP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861FB65" w14:textId="77777777" w:rsidR="002945C1" w:rsidRDefault="002945C1" w:rsidP="0012062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945C1" w14:paraId="1C74C344" w14:textId="77777777" w:rsidTr="00120622">
              <w:sdt>
                <w:sdtPr>
                  <w:id w:val="-121041751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3DB2F31" w14:textId="77777777" w:rsidR="002945C1" w:rsidRDefault="002945C1" w:rsidP="0012062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AAE5161" w14:textId="77777777" w:rsidR="002945C1" w:rsidRDefault="002945C1" w:rsidP="0012062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673D70D" w14:textId="77777777" w:rsidR="002945C1" w:rsidRDefault="002945C1" w:rsidP="00120622">
            <w:pPr>
              <w:jc w:val="center"/>
            </w:pPr>
          </w:p>
        </w:tc>
        <w:tc>
          <w:tcPr>
            <w:tcW w:w="3969" w:type="dxa"/>
            <w:gridSpan w:val="4"/>
          </w:tcPr>
          <w:p w14:paraId="650DF546" w14:textId="77777777" w:rsidR="002945C1" w:rsidRDefault="002945C1" w:rsidP="00120622">
            <w:pPr>
              <w:rPr>
                <w:i/>
                <w:iCs/>
              </w:rPr>
            </w:pPr>
            <w:r>
              <w:rPr>
                <w:i/>
                <w:iCs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  <w:p w14:paraId="63875951" w14:textId="77777777" w:rsidR="002945C1" w:rsidRDefault="002945C1" w:rsidP="00120622">
            <w:pPr>
              <w:rPr>
                <w:i/>
                <w:iCs/>
              </w:rPr>
            </w:pPr>
          </w:p>
        </w:tc>
      </w:tr>
      <w:tr w:rsidR="002945C1" w14:paraId="70C3F73E" w14:textId="77777777" w:rsidTr="00120622">
        <w:trPr>
          <w:trHeight w:val="20"/>
        </w:trPr>
        <w:tc>
          <w:tcPr>
            <w:tcW w:w="3956" w:type="dxa"/>
          </w:tcPr>
          <w:p w14:paraId="23989685" w14:textId="77777777" w:rsidR="002945C1" w:rsidRDefault="002945C1" w:rsidP="00120622">
            <w:pPr>
              <w:jc w:val="both"/>
            </w:pPr>
            <w:r>
              <w:rPr>
                <w:b/>
                <w:bCs/>
              </w:rPr>
              <w:t>6.7.2.</w:t>
            </w:r>
            <w:r>
              <w:t xml:space="preserve"> Kedy je plánované zaradenie údajov z evidencie do zoznamu referenčných údajov podľa § 51 zákona č. 305/2013 </w:t>
            </w:r>
            <w:proofErr w:type="spellStart"/>
            <w:r>
              <w:t>Z.z</w:t>
            </w:r>
            <w:proofErr w:type="spellEnd"/>
            <w:r>
              <w:t>. o e-</w:t>
            </w:r>
            <w:proofErr w:type="spellStart"/>
            <w:r>
              <w:t>Governmente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945C1" w14:paraId="5FF90192" w14:textId="77777777" w:rsidTr="00120622">
              <w:tc>
                <w:tcPr>
                  <w:tcW w:w="436" w:type="dxa"/>
                </w:tcPr>
                <w:p w14:paraId="2FD33FCA" w14:textId="77777777" w:rsidR="002945C1" w:rsidRDefault="002945C1" w:rsidP="00120622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5642E932" w14:textId="77777777" w:rsidR="002945C1" w:rsidRDefault="002945C1" w:rsidP="00120622">
                  <w:pPr>
                    <w:rPr>
                      <w:b/>
                    </w:rPr>
                  </w:pPr>
                </w:p>
              </w:tc>
            </w:tr>
            <w:tr w:rsidR="002945C1" w14:paraId="18B51124" w14:textId="77777777" w:rsidTr="00120622">
              <w:tc>
                <w:tcPr>
                  <w:tcW w:w="436" w:type="dxa"/>
                </w:tcPr>
                <w:p w14:paraId="6EBE3925" w14:textId="77777777" w:rsidR="002945C1" w:rsidRDefault="002945C1" w:rsidP="00120622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12A32AFE" w14:textId="77777777" w:rsidR="002945C1" w:rsidRDefault="002945C1" w:rsidP="00120622">
                  <w:pPr>
                    <w:rPr>
                      <w:b/>
                    </w:rPr>
                  </w:pPr>
                </w:p>
              </w:tc>
            </w:tr>
          </w:tbl>
          <w:p w14:paraId="755F54C3" w14:textId="77777777" w:rsidR="002945C1" w:rsidRDefault="002945C1" w:rsidP="00120622">
            <w:pPr>
              <w:jc w:val="center"/>
            </w:pPr>
          </w:p>
        </w:tc>
        <w:tc>
          <w:tcPr>
            <w:tcW w:w="3969" w:type="dxa"/>
            <w:gridSpan w:val="4"/>
          </w:tcPr>
          <w:p w14:paraId="6543B001" w14:textId="77777777" w:rsidR="002945C1" w:rsidRDefault="002945C1" w:rsidP="00120622">
            <w:pPr>
              <w:rPr>
                <w:i/>
                <w:iCs/>
              </w:rPr>
            </w:pPr>
            <w:r>
              <w:rPr>
                <w:i/>
                <w:iCs/>
              </w:rPr>
              <w:t>(Uveďte, kedy sa plánuje zaradenie vyššie uvedených údajov do zoznamu referenčných údajov.)</w:t>
            </w:r>
          </w:p>
        </w:tc>
      </w:tr>
    </w:tbl>
    <w:p w14:paraId="14D2AFB2" w14:textId="77777777" w:rsidR="002945C1" w:rsidRPr="00F14E8D" w:rsidRDefault="002945C1" w:rsidP="00FF27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2945C1" w:rsidRPr="00F1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01EBC" w14:textId="77777777" w:rsidR="00BD5107" w:rsidRDefault="00BD5107" w:rsidP="00CE634D">
      <w:r>
        <w:separator/>
      </w:r>
    </w:p>
  </w:endnote>
  <w:endnote w:type="continuationSeparator" w:id="0">
    <w:p w14:paraId="1FF2FBED" w14:textId="77777777" w:rsidR="00BD5107" w:rsidRDefault="00BD5107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14:paraId="5F2B7FFD" w14:textId="261EEE02" w:rsidR="00120622" w:rsidRPr="00CE634D" w:rsidRDefault="00120622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735FB9">
          <w:rPr>
            <w:noProof/>
            <w:sz w:val="22"/>
          </w:rPr>
          <w:t>9</w:t>
        </w:r>
        <w:r w:rsidRPr="00CE634D">
          <w:rPr>
            <w:sz w:val="22"/>
          </w:rPr>
          <w:fldChar w:fldCharType="end"/>
        </w:r>
      </w:p>
    </w:sdtContent>
  </w:sdt>
  <w:p w14:paraId="22D9F7C3" w14:textId="77777777" w:rsidR="00120622" w:rsidRDefault="001206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E188" w14:textId="77777777" w:rsidR="00BD5107" w:rsidRDefault="00BD5107" w:rsidP="00CE634D">
      <w:r>
        <w:separator/>
      </w:r>
    </w:p>
  </w:footnote>
  <w:footnote w:type="continuationSeparator" w:id="0">
    <w:p w14:paraId="3D449087" w14:textId="77777777" w:rsidR="00BD5107" w:rsidRDefault="00BD5107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02515"/>
    <w:rsid w:val="0001364B"/>
    <w:rsid w:val="00036E5D"/>
    <w:rsid w:val="00037F91"/>
    <w:rsid w:val="00040E9D"/>
    <w:rsid w:val="00056FD5"/>
    <w:rsid w:val="00066A94"/>
    <w:rsid w:val="00074872"/>
    <w:rsid w:val="000841D4"/>
    <w:rsid w:val="000952D1"/>
    <w:rsid w:val="000B2C31"/>
    <w:rsid w:val="000B3547"/>
    <w:rsid w:val="000C40DA"/>
    <w:rsid w:val="000C52E0"/>
    <w:rsid w:val="000D698A"/>
    <w:rsid w:val="000E09F1"/>
    <w:rsid w:val="000E1A62"/>
    <w:rsid w:val="000E2546"/>
    <w:rsid w:val="000F41B8"/>
    <w:rsid w:val="00114CD6"/>
    <w:rsid w:val="00120622"/>
    <w:rsid w:val="001243B7"/>
    <w:rsid w:val="00166D6B"/>
    <w:rsid w:val="001A4047"/>
    <w:rsid w:val="001B42FD"/>
    <w:rsid w:val="001D1E5D"/>
    <w:rsid w:val="001E13E1"/>
    <w:rsid w:val="002003D2"/>
    <w:rsid w:val="002019B9"/>
    <w:rsid w:val="0020346B"/>
    <w:rsid w:val="0022052B"/>
    <w:rsid w:val="00222812"/>
    <w:rsid w:val="00250DA7"/>
    <w:rsid w:val="00253D96"/>
    <w:rsid w:val="00255BCB"/>
    <w:rsid w:val="002759E7"/>
    <w:rsid w:val="00282851"/>
    <w:rsid w:val="00292DCD"/>
    <w:rsid w:val="002945C1"/>
    <w:rsid w:val="002C5D1C"/>
    <w:rsid w:val="002D09E3"/>
    <w:rsid w:val="002D7B26"/>
    <w:rsid w:val="002F7173"/>
    <w:rsid w:val="00306731"/>
    <w:rsid w:val="00327E4D"/>
    <w:rsid w:val="00342228"/>
    <w:rsid w:val="00345E69"/>
    <w:rsid w:val="003951EC"/>
    <w:rsid w:val="003A11F9"/>
    <w:rsid w:val="003A38A8"/>
    <w:rsid w:val="003B62B4"/>
    <w:rsid w:val="003C08DD"/>
    <w:rsid w:val="003F6496"/>
    <w:rsid w:val="003F717F"/>
    <w:rsid w:val="0041235F"/>
    <w:rsid w:val="00434278"/>
    <w:rsid w:val="00451528"/>
    <w:rsid w:val="004556B7"/>
    <w:rsid w:val="00457C32"/>
    <w:rsid w:val="004625F0"/>
    <w:rsid w:val="00464E17"/>
    <w:rsid w:val="004737A4"/>
    <w:rsid w:val="00476792"/>
    <w:rsid w:val="004772D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32601"/>
    <w:rsid w:val="00556083"/>
    <w:rsid w:val="00563956"/>
    <w:rsid w:val="005650D1"/>
    <w:rsid w:val="00565C5E"/>
    <w:rsid w:val="00580D23"/>
    <w:rsid w:val="005A0BF8"/>
    <w:rsid w:val="005B737D"/>
    <w:rsid w:val="005C4B9C"/>
    <w:rsid w:val="005C4DB2"/>
    <w:rsid w:val="005C70C4"/>
    <w:rsid w:val="005D4323"/>
    <w:rsid w:val="005E580A"/>
    <w:rsid w:val="00604EC2"/>
    <w:rsid w:val="00616C6C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2687"/>
    <w:rsid w:val="0070552A"/>
    <w:rsid w:val="00707914"/>
    <w:rsid w:val="00735F5D"/>
    <w:rsid w:val="00735FB9"/>
    <w:rsid w:val="0073701E"/>
    <w:rsid w:val="00753D6D"/>
    <w:rsid w:val="00754CB5"/>
    <w:rsid w:val="007668F5"/>
    <w:rsid w:val="0079349D"/>
    <w:rsid w:val="00795462"/>
    <w:rsid w:val="007A0448"/>
    <w:rsid w:val="007A6601"/>
    <w:rsid w:val="007A7EC4"/>
    <w:rsid w:val="007B124A"/>
    <w:rsid w:val="007B6242"/>
    <w:rsid w:val="007B7637"/>
    <w:rsid w:val="007D2F90"/>
    <w:rsid w:val="007E08D9"/>
    <w:rsid w:val="007F6859"/>
    <w:rsid w:val="00805685"/>
    <w:rsid w:val="00810743"/>
    <w:rsid w:val="00830BE8"/>
    <w:rsid w:val="008321FD"/>
    <w:rsid w:val="00840227"/>
    <w:rsid w:val="008438FF"/>
    <w:rsid w:val="00852496"/>
    <w:rsid w:val="00852FDD"/>
    <w:rsid w:val="00856502"/>
    <w:rsid w:val="00864EEF"/>
    <w:rsid w:val="00867E33"/>
    <w:rsid w:val="00870EA0"/>
    <w:rsid w:val="008738C2"/>
    <w:rsid w:val="00876D3C"/>
    <w:rsid w:val="008847CC"/>
    <w:rsid w:val="00887B54"/>
    <w:rsid w:val="008925A5"/>
    <w:rsid w:val="00895D06"/>
    <w:rsid w:val="008C2601"/>
    <w:rsid w:val="008C43A5"/>
    <w:rsid w:val="008C452B"/>
    <w:rsid w:val="008D1267"/>
    <w:rsid w:val="008D46FF"/>
    <w:rsid w:val="008E2724"/>
    <w:rsid w:val="008E5590"/>
    <w:rsid w:val="008F1FDA"/>
    <w:rsid w:val="00901E61"/>
    <w:rsid w:val="0091072C"/>
    <w:rsid w:val="00931ECB"/>
    <w:rsid w:val="00932357"/>
    <w:rsid w:val="009443A2"/>
    <w:rsid w:val="00945B29"/>
    <w:rsid w:val="009478F9"/>
    <w:rsid w:val="009519E6"/>
    <w:rsid w:val="00971130"/>
    <w:rsid w:val="009A6CB9"/>
    <w:rsid w:val="009B2E77"/>
    <w:rsid w:val="009B5D53"/>
    <w:rsid w:val="009B7CA5"/>
    <w:rsid w:val="009D4FDA"/>
    <w:rsid w:val="009D67BE"/>
    <w:rsid w:val="009D751A"/>
    <w:rsid w:val="009E3604"/>
    <w:rsid w:val="009F06F7"/>
    <w:rsid w:val="009F0E48"/>
    <w:rsid w:val="00A00598"/>
    <w:rsid w:val="00A1057A"/>
    <w:rsid w:val="00A23306"/>
    <w:rsid w:val="00A452D7"/>
    <w:rsid w:val="00A46F4E"/>
    <w:rsid w:val="00A629FD"/>
    <w:rsid w:val="00A67CE8"/>
    <w:rsid w:val="00A8268D"/>
    <w:rsid w:val="00A83CF6"/>
    <w:rsid w:val="00A91D2E"/>
    <w:rsid w:val="00A94EDB"/>
    <w:rsid w:val="00A953B4"/>
    <w:rsid w:val="00A97A92"/>
    <w:rsid w:val="00AA3832"/>
    <w:rsid w:val="00AA7758"/>
    <w:rsid w:val="00AB36A5"/>
    <w:rsid w:val="00AC0293"/>
    <w:rsid w:val="00AD042A"/>
    <w:rsid w:val="00AE4625"/>
    <w:rsid w:val="00AE4FC7"/>
    <w:rsid w:val="00AF68C0"/>
    <w:rsid w:val="00B26E15"/>
    <w:rsid w:val="00B343FA"/>
    <w:rsid w:val="00B40655"/>
    <w:rsid w:val="00B4188E"/>
    <w:rsid w:val="00B4466D"/>
    <w:rsid w:val="00B45E4D"/>
    <w:rsid w:val="00B53AEA"/>
    <w:rsid w:val="00B573BA"/>
    <w:rsid w:val="00B93B35"/>
    <w:rsid w:val="00B944C4"/>
    <w:rsid w:val="00B955BB"/>
    <w:rsid w:val="00BA1431"/>
    <w:rsid w:val="00BA558F"/>
    <w:rsid w:val="00BA6C01"/>
    <w:rsid w:val="00BC2454"/>
    <w:rsid w:val="00BC2D66"/>
    <w:rsid w:val="00BD5107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3B4C"/>
    <w:rsid w:val="00CB6E1B"/>
    <w:rsid w:val="00CC12F4"/>
    <w:rsid w:val="00CC3F65"/>
    <w:rsid w:val="00CC5617"/>
    <w:rsid w:val="00CE2598"/>
    <w:rsid w:val="00CE634D"/>
    <w:rsid w:val="00D06C55"/>
    <w:rsid w:val="00D228F8"/>
    <w:rsid w:val="00D26FDC"/>
    <w:rsid w:val="00D54754"/>
    <w:rsid w:val="00D564F5"/>
    <w:rsid w:val="00D80479"/>
    <w:rsid w:val="00D812FD"/>
    <w:rsid w:val="00DA379B"/>
    <w:rsid w:val="00DC3030"/>
    <w:rsid w:val="00DD0829"/>
    <w:rsid w:val="00DD37A8"/>
    <w:rsid w:val="00DF16CC"/>
    <w:rsid w:val="00E06A74"/>
    <w:rsid w:val="00E2133A"/>
    <w:rsid w:val="00E33A98"/>
    <w:rsid w:val="00E80A70"/>
    <w:rsid w:val="00E92BA8"/>
    <w:rsid w:val="00EC0DD5"/>
    <w:rsid w:val="00EC7A1A"/>
    <w:rsid w:val="00F0538A"/>
    <w:rsid w:val="00F05711"/>
    <w:rsid w:val="00F0694A"/>
    <w:rsid w:val="00F14E8D"/>
    <w:rsid w:val="00F35080"/>
    <w:rsid w:val="00F40DD6"/>
    <w:rsid w:val="00F43565"/>
    <w:rsid w:val="00F44576"/>
    <w:rsid w:val="00F4692C"/>
    <w:rsid w:val="00F54E18"/>
    <w:rsid w:val="00F80131"/>
    <w:rsid w:val="00F807C2"/>
    <w:rsid w:val="00F86CB5"/>
    <w:rsid w:val="00F93B27"/>
    <w:rsid w:val="00FA16FE"/>
    <w:rsid w:val="00FA6F20"/>
    <w:rsid w:val="00FB002A"/>
    <w:rsid w:val="00FB4FEA"/>
    <w:rsid w:val="00FC10E0"/>
    <w:rsid w:val="00FC5360"/>
    <w:rsid w:val="00FD4748"/>
    <w:rsid w:val="00FD66CD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EA35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  <w:style w:type="paragraph" w:customStyle="1" w:styleId="govuk-body-s">
    <w:name w:val="govuk-body-s"/>
    <w:basedOn w:val="Normlny"/>
    <w:rsid w:val="00901E61"/>
    <w:pPr>
      <w:spacing w:before="100" w:beforeAutospacing="1" w:after="100" w:afterAutospacing="1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95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D0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D0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D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D0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29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is.slovensko.sk/ci/KS/03a2140b-a717-441b-b841-00e1db87451f" TargetMode="External"/><Relationship Id="rId13" Type="http://schemas.openxmlformats.org/officeDocument/2006/relationships/hyperlink" Target="https://metais.slovensko.sk/ci/ISVS/33eef206-7f99-4f0e-bb35-3f3e544e39b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is.slovensko.sk/ci/ISVS/d9683cd3-6eb8-4346-9403-d737d607527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etais.slovensko.sk/ci/ISVS/44149085-b091-4c89-ad4f-8d84bf2fdfc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ais.slovensko.sk/ci/ISVS/cc5a7fb9-5dce-48c1-bc6d-a38a69cb31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tais.slovensko.sk/ci/ISVS/0831ff04-e174-4127-a2d0-661227d80c25" TargetMode="External"/><Relationship Id="rId10" Type="http://schemas.openxmlformats.org/officeDocument/2006/relationships/hyperlink" Target="https://metais.slovensko.sk/ci/ISVS/c3c49953-3e2c-415f-a967-cc202d41bdc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tais.slovensko.sk/ci/ISVS/bd01895c-fac9-45c1-98a8-653eba92a294" TargetMode="External"/><Relationship Id="rId14" Type="http://schemas.openxmlformats.org/officeDocument/2006/relationships/hyperlink" Target="https://metais.slovensko.sk/ci/ISVS/871a3a5f-1a4e-4441-bce4-3ba10da85f0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BD3646-1845-4ABF-A63D-7B6A47E3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3076</Words>
  <Characters>17538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Mináriková Jana</dc:creator>
  <cp:keywords/>
  <dc:description/>
  <cp:lastModifiedBy>Vavra Patricia</cp:lastModifiedBy>
  <cp:revision>4</cp:revision>
  <cp:lastPrinted>2022-09-29T06:07:00Z</cp:lastPrinted>
  <dcterms:created xsi:type="dcterms:W3CDTF">2025-04-08T12:19:00Z</dcterms:created>
  <dcterms:modified xsi:type="dcterms:W3CDTF">2025-04-23T09:00:00Z</dcterms:modified>
</cp:coreProperties>
</file>