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A8BF8" w14:textId="77777777" w:rsidR="00F53264" w:rsidRPr="00F53264" w:rsidRDefault="00F53264" w:rsidP="00F53264">
      <w:pPr>
        <w:jc w:val="center"/>
        <w:rPr>
          <w:rFonts w:ascii="Times New Roman" w:eastAsia="Times New Roman" w:hAnsi="Times New Roman" w:cs="Times New Roman"/>
          <w:b/>
          <w:spacing w:val="30"/>
          <w:sz w:val="24"/>
          <w:szCs w:val="24"/>
        </w:rPr>
      </w:pPr>
      <w:r w:rsidRPr="00F53264">
        <w:rPr>
          <w:rFonts w:ascii="Times New Roman" w:eastAsia="Times New Roman" w:hAnsi="Times New Roman" w:cs="Times New Roman"/>
          <w:b/>
          <w:spacing w:val="30"/>
          <w:sz w:val="24"/>
          <w:szCs w:val="24"/>
        </w:rPr>
        <w:t xml:space="preserve">NÁRODNÁ RADA SLOVENSKEJ REPUBLIKY </w:t>
      </w:r>
    </w:p>
    <w:p w14:paraId="47A890CB" w14:textId="77777777" w:rsidR="00F53264" w:rsidRPr="00F53264" w:rsidRDefault="00F53264" w:rsidP="00F53264">
      <w:pPr>
        <w:pBdr>
          <w:bottom w:val="single" w:sz="12" w:space="3" w:color="auto"/>
        </w:pBdr>
        <w:jc w:val="center"/>
        <w:rPr>
          <w:rFonts w:ascii="Times New Roman" w:eastAsia="Times New Roman" w:hAnsi="Times New Roman" w:cs="Times New Roman"/>
          <w:spacing w:val="30"/>
          <w:sz w:val="24"/>
          <w:szCs w:val="24"/>
        </w:rPr>
      </w:pPr>
      <w:r w:rsidRPr="00F53264">
        <w:rPr>
          <w:rFonts w:ascii="Times New Roman" w:eastAsia="Times New Roman" w:hAnsi="Times New Roman" w:cs="Times New Roman"/>
          <w:spacing w:val="30"/>
          <w:sz w:val="24"/>
          <w:szCs w:val="24"/>
        </w:rPr>
        <w:t>IX. volebné obdobie</w:t>
      </w:r>
    </w:p>
    <w:p w14:paraId="28C7A493" w14:textId="77777777" w:rsidR="00F53264" w:rsidRPr="00C07CD4" w:rsidRDefault="00F53264" w:rsidP="00F53264">
      <w:pPr>
        <w:jc w:val="center"/>
        <w:rPr>
          <w:rFonts w:eastAsia="Times New Roman"/>
          <w:spacing w:val="30"/>
          <w:szCs w:val="24"/>
          <w:highlight w:val="yellow"/>
        </w:rPr>
      </w:pPr>
    </w:p>
    <w:p w14:paraId="3230858D" w14:textId="77777777" w:rsidR="00056EC1" w:rsidRPr="00C616EA" w:rsidRDefault="00056EC1" w:rsidP="00AB1F21">
      <w:pPr>
        <w:jc w:val="center"/>
        <w:rPr>
          <w:rFonts w:ascii="Times New Roman" w:hAnsi="Times New Roman" w:cs="Times New Roman"/>
          <w:spacing w:val="30"/>
          <w:sz w:val="24"/>
        </w:rPr>
      </w:pPr>
    </w:p>
    <w:p w14:paraId="4BE711EF" w14:textId="77777777" w:rsidR="00F53264" w:rsidRDefault="00F53264" w:rsidP="00AB1F21">
      <w:pPr>
        <w:jc w:val="center"/>
        <w:rPr>
          <w:rFonts w:ascii="Times New Roman" w:hAnsi="Times New Roman" w:cs="Times New Roman"/>
          <w:b/>
          <w:caps/>
          <w:spacing w:val="30"/>
          <w:sz w:val="24"/>
        </w:rPr>
      </w:pPr>
    </w:p>
    <w:p w14:paraId="61B4F105" w14:textId="77777777" w:rsidR="00F53264" w:rsidRDefault="00F53264" w:rsidP="00AB1F21">
      <w:pPr>
        <w:jc w:val="center"/>
        <w:rPr>
          <w:rFonts w:ascii="Times New Roman" w:hAnsi="Times New Roman" w:cs="Times New Roman"/>
          <w:b/>
          <w:caps/>
          <w:spacing w:val="30"/>
          <w:sz w:val="24"/>
        </w:rPr>
      </w:pPr>
    </w:p>
    <w:p w14:paraId="40688302" w14:textId="1FFF3C4D" w:rsidR="00F53264" w:rsidRDefault="00E26B6E" w:rsidP="00AB1F21">
      <w:pPr>
        <w:jc w:val="center"/>
        <w:rPr>
          <w:rFonts w:ascii="Times New Roman" w:hAnsi="Times New Roman" w:cs="Times New Roman"/>
          <w:b/>
          <w:caps/>
          <w:spacing w:val="30"/>
          <w:sz w:val="24"/>
        </w:rPr>
      </w:pPr>
      <w:bookmarkStart w:id="0" w:name="_GoBack"/>
      <w:r>
        <w:rPr>
          <w:rFonts w:ascii="Times New Roman" w:hAnsi="Times New Roman" w:cs="Times New Roman"/>
          <w:b/>
          <w:caps/>
          <w:spacing w:val="30"/>
          <w:sz w:val="24"/>
        </w:rPr>
        <w:t>816</w:t>
      </w:r>
      <w:bookmarkEnd w:id="0"/>
    </w:p>
    <w:p w14:paraId="5C755CC6" w14:textId="77777777" w:rsidR="00F53264" w:rsidRDefault="00F53264" w:rsidP="00AB1F21">
      <w:pPr>
        <w:jc w:val="center"/>
        <w:rPr>
          <w:rFonts w:ascii="Times New Roman" w:hAnsi="Times New Roman" w:cs="Times New Roman"/>
          <w:b/>
          <w:caps/>
          <w:spacing w:val="30"/>
          <w:sz w:val="24"/>
        </w:rPr>
      </w:pPr>
    </w:p>
    <w:p w14:paraId="17F39878" w14:textId="77777777" w:rsidR="00F53264" w:rsidRDefault="00F53264" w:rsidP="00AB1F21">
      <w:pPr>
        <w:jc w:val="center"/>
        <w:rPr>
          <w:rFonts w:ascii="Times New Roman" w:hAnsi="Times New Roman" w:cs="Times New Roman"/>
          <w:b/>
          <w:caps/>
          <w:spacing w:val="30"/>
          <w:sz w:val="24"/>
        </w:rPr>
      </w:pPr>
    </w:p>
    <w:p w14:paraId="7345CD0D" w14:textId="77777777" w:rsidR="00F53264" w:rsidRDefault="00F53264" w:rsidP="00AB1F21">
      <w:pPr>
        <w:jc w:val="center"/>
        <w:rPr>
          <w:rFonts w:ascii="Times New Roman" w:hAnsi="Times New Roman" w:cs="Times New Roman"/>
          <w:b/>
          <w:caps/>
          <w:spacing w:val="30"/>
          <w:sz w:val="24"/>
        </w:rPr>
      </w:pPr>
    </w:p>
    <w:p w14:paraId="0B416722" w14:textId="77777777" w:rsidR="00F53264" w:rsidRPr="00F53264" w:rsidRDefault="00F53264" w:rsidP="00F53264">
      <w:pPr>
        <w:jc w:val="center"/>
        <w:rPr>
          <w:rFonts w:ascii="Times New Roman" w:eastAsia="Times New Roman" w:hAnsi="Times New Roman" w:cs="Times New Roman"/>
          <w:b/>
          <w:spacing w:val="30"/>
          <w:sz w:val="24"/>
          <w:szCs w:val="24"/>
        </w:rPr>
      </w:pPr>
      <w:r w:rsidRPr="00F53264">
        <w:rPr>
          <w:rFonts w:ascii="Times New Roman" w:eastAsia="Times New Roman" w:hAnsi="Times New Roman" w:cs="Times New Roman"/>
          <w:b/>
          <w:spacing w:val="30"/>
          <w:sz w:val="24"/>
          <w:szCs w:val="24"/>
        </w:rPr>
        <w:t xml:space="preserve">VLÁDNY NÁVRH </w:t>
      </w:r>
    </w:p>
    <w:p w14:paraId="671E2B49" w14:textId="77777777" w:rsidR="00F53264" w:rsidRPr="00F53264" w:rsidRDefault="00F53264" w:rsidP="00F53264">
      <w:pPr>
        <w:jc w:val="center"/>
        <w:rPr>
          <w:rFonts w:ascii="Times New Roman" w:eastAsia="Times New Roman" w:hAnsi="Times New Roman" w:cs="Times New Roman"/>
          <w:b/>
          <w:spacing w:val="30"/>
          <w:sz w:val="24"/>
          <w:szCs w:val="24"/>
        </w:rPr>
      </w:pPr>
    </w:p>
    <w:p w14:paraId="0B6F889B" w14:textId="77777777" w:rsidR="00F53264" w:rsidRPr="00F53264" w:rsidRDefault="00F53264" w:rsidP="00F53264">
      <w:pPr>
        <w:jc w:val="center"/>
        <w:rPr>
          <w:rFonts w:ascii="Times New Roman" w:eastAsia="Times New Roman" w:hAnsi="Times New Roman" w:cs="Times New Roman"/>
          <w:b/>
          <w:spacing w:val="30"/>
          <w:sz w:val="24"/>
          <w:szCs w:val="24"/>
        </w:rPr>
      </w:pPr>
    </w:p>
    <w:p w14:paraId="50D86A2A" w14:textId="77777777" w:rsidR="00F53264" w:rsidRPr="00F53264" w:rsidRDefault="00F53264" w:rsidP="00F53264">
      <w:pPr>
        <w:jc w:val="center"/>
        <w:rPr>
          <w:rFonts w:ascii="Times New Roman" w:eastAsia="Times New Roman" w:hAnsi="Times New Roman" w:cs="Times New Roman"/>
          <w:b/>
          <w:spacing w:val="30"/>
          <w:sz w:val="24"/>
          <w:szCs w:val="24"/>
        </w:rPr>
      </w:pPr>
    </w:p>
    <w:p w14:paraId="196DAE84" w14:textId="77777777" w:rsidR="00F53264" w:rsidRPr="00F53264" w:rsidRDefault="00F53264" w:rsidP="00F53264">
      <w:pPr>
        <w:jc w:val="center"/>
        <w:rPr>
          <w:rFonts w:ascii="Times New Roman" w:eastAsia="Times New Roman" w:hAnsi="Times New Roman" w:cs="Times New Roman"/>
          <w:b/>
          <w:spacing w:val="30"/>
          <w:sz w:val="24"/>
          <w:szCs w:val="24"/>
        </w:rPr>
      </w:pPr>
      <w:r w:rsidRPr="00F53264">
        <w:rPr>
          <w:rFonts w:ascii="Times New Roman" w:eastAsia="Times New Roman" w:hAnsi="Times New Roman" w:cs="Times New Roman"/>
          <w:b/>
          <w:spacing w:val="30"/>
          <w:sz w:val="24"/>
          <w:szCs w:val="24"/>
        </w:rPr>
        <w:t>Z á k o n</w:t>
      </w:r>
    </w:p>
    <w:p w14:paraId="23556492" w14:textId="77777777" w:rsidR="00F53264" w:rsidRDefault="00F53264" w:rsidP="00AB1F21">
      <w:pPr>
        <w:jc w:val="center"/>
        <w:rPr>
          <w:rFonts w:ascii="Times New Roman" w:hAnsi="Times New Roman" w:cs="Times New Roman"/>
          <w:b/>
          <w:caps/>
          <w:spacing w:val="30"/>
          <w:sz w:val="24"/>
        </w:rPr>
      </w:pPr>
    </w:p>
    <w:p w14:paraId="246840C4" w14:textId="77777777" w:rsidR="00F53264" w:rsidRDefault="00F53264" w:rsidP="00AB1F21">
      <w:pPr>
        <w:jc w:val="center"/>
        <w:rPr>
          <w:rFonts w:ascii="Times New Roman" w:hAnsi="Times New Roman" w:cs="Times New Roman"/>
          <w:b/>
          <w:caps/>
          <w:spacing w:val="30"/>
          <w:sz w:val="24"/>
        </w:rPr>
      </w:pPr>
    </w:p>
    <w:p w14:paraId="21886CB5" w14:textId="47D9B83B" w:rsidR="00056EC1" w:rsidRPr="00C616EA" w:rsidRDefault="00056EC1" w:rsidP="00AB1F21">
      <w:pPr>
        <w:jc w:val="center"/>
        <w:rPr>
          <w:rFonts w:ascii="Times New Roman" w:hAnsi="Times New Roman" w:cs="Times New Roman"/>
          <w:sz w:val="24"/>
        </w:rPr>
      </w:pPr>
      <w:r w:rsidRPr="00C616EA">
        <w:rPr>
          <w:rFonts w:ascii="Times New Roman" w:hAnsi="Times New Roman" w:cs="Times New Roman"/>
          <w:sz w:val="24"/>
        </w:rPr>
        <w:t>z ...</w:t>
      </w:r>
      <w:r w:rsidR="00D875BE" w:rsidRPr="00C616EA">
        <w:rPr>
          <w:rFonts w:ascii="Times New Roman" w:hAnsi="Times New Roman" w:cs="Times New Roman"/>
          <w:sz w:val="24"/>
        </w:rPr>
        <w:t xml:space="preserve"> </w:t>
      </w:r>
      <w:r w:rsidRPr="00C616EA">
        <w:rPr>
          <w:rFonts w:ascii="Times New Roman" w:hAnsi="Times New Roman" w:cs="Times New Roman"/>
          <w:sz w:val="24"/>
        </w:rPr>
        <w:t>202</w:t>
      </w:r>
      <w:r w:rsidR="001C5224" w:rsidRPr="00C616EA">
        <w:rPr>
          <w:rFonts w:ascii="Times New Roman" w:hAnsi="Times New Roman" w:cs="Times New Roman"/>
          <w:sz w:val="24"/>
        </w:rPr>
        <w:t>5</w:t>
      </w:r>
      <w:r w:rsidRPr="00C616EA">
        <w:rPr>
          <w:rFonts w:ascii="Times New Roman" w:hAnsi="Times New Roman" w:cs="Times New Roman"/>
          <w:sz w:val="24"/>
        </w:rPr>
        <w:t>,</w:t>
      </w:r>
    </w:p>
    <w:p w14:paraId="09BF0D23" w14:textId="77777777" w:rsidR="00056EC1" w:rsidRPr="00C616EA" w:rsidRDefault="00056EC1" w:rsidP="00AB1F21">
      <w:pPr>
        <w:jc w:val="center"/>
        <w:rPr>
          <w:rFonts w:ascii="Times New Roman" w:hAnsi="Times New Roman" w:cs="Times New Roman"/>
          <w:sz w:val="24"/>
        </w:rPr>
      </w:pPr>
    </w:p>
    <w:p w14:paraId="01679FBB" w14:textId="6981C3AC" w:rsidR="00056EC1" w:rsidRPr="00C616EA" w:rsidRDefault="00056EC1" w:rsidP="00AB1F21">
      <w:pPr>
        <w:jc w:val="center"/>
        <w:rPr>
          <w:rFonts w:ascii="Times New Roman" w:hAnsi="Times New Roman" w:cs="Times New Roman"/>
          <w:b/>
          <w:sz w:val="24"/>
        </w:rPr>
      </w:pPr>
      <w:r w:rsidRPr="00C616EA">
        <w:rPr>
          <w:rFonts w:ascii="Times New Roman" w:hAnsi="Times New Roman" w:cs="Times New Roman"/>
          <w:b/>
          <w:sz w:val="24"/>
        </w:rPr>
        <w:t>ktorým sa </w:t>
      </w:r>
      <w:r w:rsidR="003402A0" w:rsidRPr="00C616EA">
        <w:rPr>
          <w:rFonts w:ascii="Times New Roman" w:hAnsi="Times New Roman" w:cs="Times New Roman"/>
          <w:b/>
          <w:sz w:val="24"/>
        </w:rPr>
        <w:t xml:space="preserve">mení a </w:t>
      </w:r>
      <w:r w:rsidRPr="00C616EA">
        <w:rPr>
          <w:rFonts w:ascii="Times New Roman" w:hAnsi="Times New Roman" w:cs="Times New Roman"/>
          <w:b/>
          <w:sz w:val="24"/>
        </w:rPr>
        <w:t xml:space="preserve">dopĺňa zákon č. 385/2000 Z. z. o sudcoch a prísediacich a o zmene a doplnení niektorých zákonov v znení neskorších predpisov </w:t>
      </w:r>
      <w:r w:rsidR="000763E0" w:rsidRPr="00C616EA">
        <w:rPr>
          <w:rFonts w:ascii="Times New Roman" w:hAnsi="Times New Roman" w:cs="Times New Roman"/>
          <w:b/>
          <w:sz w:val="24"/>
        </w:rPr>
        <w:t>a ktorým sa menia a dopĺňajú niektoré zákony</w:t>
      </w:r>
    </w:p>
    <w:p w14:paraId="7F677C42" w14:textId="77777777" w:rsidR="00056EC1" w:rsidRPr="00C616EA" w:rsidRDefault="00056EC1" w:rsidP="00AB1F21">
      <w:pPr>
        <w:jc w:val="both"/>
        <w:rPr>
          <w:rFonts w:ascii="Times New Roman" w:hAnsi="Times New Roman" w:cs="Times New Roman"/>
          <w:sz w:val="24"/>
        </w:rPr>
      </w:pPr>
    </w:p>
    <w:p w14:paraId="4016DA14" w14:textId="77777777" w:rsidR="00056EC1" w:rsidRPr="00C616EA" w:rsidRDefault="00056EC1" w:rsidP="00AB1F21">
      <w:pPr>
        <w:jc w:val="both"/>
        <w:rPr>
          <w:rFonts w:ascii="Times New Roman" w:hAnsi="Times New Roman" w:cs="Times New Roman"/>
          <w:sz w:val="24"/>
        </w:rPr>
      </w:pPr>
    </w:p>
    <w:p w14:paraId="47B8F813" w14:textId="77777777" w:rsidR="00056EC1" w:rsidRPr="00C616EA" w:rsidRDefault="00056EC1" w:rsidP="00314E46">
      <w:pPr>
        <w:ind w:firstLine="708"/>
        <w:jc w:val="both"/>
        <w:rPr>
          <w:rFonts w:ascii="Times New Roman" w:hAnsi="Times New Roman" w:cs="Times New Roman"/>
          <w:sz w:val="24"/>
        </w:rPr>
      </w:pPr>
      <w:r w:rsidRPr="00C616EA">
        <w:rPr>
          <w:rFonts w:ascii="Times New Roman" w:hAnsi="Times New Roman" w:cs="Times New Roman"/>
          <w:sz w:val="24"/>
        </w:rPr>
        <w:t>Národná rada Slovenskej republiky sa uzniesla na tomto zákone:</w:t>
      </w:r>
    </w:p>
    <w:p w14:paraId="1E11BD55" w14:textId="77777777" w:rsidR="00056EC1" w:rsidRPr="00C616EA" w:rsidRDefault="00056EC1" w:rsidP="00AB1F21">
      <w:pPr>
        <w:jc w:val="both"/>
        <w:rPr>
          <w:rFonts w:ascii="Times New Roman" w:hAnsi="Times New Roman" w:cs="Times New Roman"/>
          <w:sz w:val="24"/>
        </w:rPr>
      </w:pPr>
    </w:p>
    <w:p w14:paraId="299923D9" w14:textId="77777777" w:rsidR="00056EC1" w:rsidRPr="00C616EA" w:rsidRDefault="00056EC1" w:rsidP="00AB1F21">
      <w:pPr>
        <w:jc w:val="center"/>
        <w:rPr>
          <w:rFonts w:ascii="Times New Roman" w:hAnsi="Times New Roman" w:cs="Times New Roman"/>
          <w:b/>
          <w:sz w:val="24"/>
        </w:rPr>
      </w:pPr>
      <w:r w:rsidRPr="00C616EA">
        <w:rPr>
          <w:rFonts w:ascii="Times New Roman" w:hAnsi="Times New Roman" w:cs="Times New Roman"/>
          <w:b/>
          <w:sz w:val="24"/>
        </w:rPr>
        <w:t>Čl. I</w:t>
      </w:r>
    </w:p>
    <w:p w14:paraId="7300F79F" w14:textId="48D230F6" w:rsidR="00056EC1" w:rsidRPr="00C616EA" w:rsidRDefault="00B12ECB" w:rsidP="00AB1F21">
      <w:pPr>
        <w:tabs>
          <w:tab w:val="left" w:pos="3240"/>
        </w:tabs>
        <w:jc w:val="both"/>
        <w:rPr>
          <w:rFonts w:ascii="Times New Roman" w:hAnsi="Times New Roman" w:cs="Times New Roman"/>
          <w:sz w:val="24"/>
        </w:rPr>
      </w:pPr>
      <w:r w:rsidRPr="00C616EA">
        <w:rPr>
          <w:rFonts w:ascii="Times New Roman" w:hAnsi="Times New Roman" w:cs="Times New Roman"/>
          <w:sz w:val="24"/>
        </w:rPr>
        <w:tab/>
      </w:r>
    </w:p>
    <w:p w14:paraId="07288D05" w14:textId="53EB7C0B" w:rsidR="00056EC1" w:rsidRPr="00C616EA" w:rsidRDefault="00056EC1" w:rsidP="00AB1F21">
      <w:pPr>
        <w:ind w:firstLine="708"/>
        <w:jc w:val="both"/>
        <w:rPr>
          <w:rFonts w:ascii="Times New Roman" w:hAnsi="Times New Roman" w:cs="Times New Roman"/>
          <w:sz w:val="24"/>
        </w:rPr>
      </w:pPr>
      <w:r w:rsidRPr="00C616EA">
        <w:rPr>
          <w:rFonts w:ascii="Times New Roman" w:hAnsi="Times New Roman" w:cs="Times New Roman"/>
          <w:sz w:val="24"/>
        </w:rPr>
        <w:t>Zákon č. 385/2000 Z. z. o sudcoch a prísediacich a o zmene a doplnení niektorých zákonov v znení zákona č.</w:t>
      </w:r>
      <w:r w:rsidR="00AE2DD5" w:rsidRPr="00C616EA">
        <w:rPr>
          <w:rFonts w:ascii="Times New Roman" w:hAnsi="Times New Roman" w:cs="Times New Roman"/>
          <w:sz w:val="24"/>
        </w:rPr>
        <w:t xml:space="preserve"> </w:t>
      </w:r>
      <w:r w:rsidRPr="00C616EA">
        <w:rPr>
          <w:rFonts w:ascii="Times New Roman" w:hAnsi="Times New Roman" w:cs="Times New Roman"/>
          <w:sz w:val="24"/>
        </w:rPr>
        <w:t>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uznesenia Ústavného súdu Slovenskej republiky č. 261/2014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zákona č. 71/2021 Z. z., zákona č. 432/2021 Z. z., zákona č. 150/2022 Z. z.,</w:t>
      </w:r>
      <w:r w:rsidR="003E5C05" w:rsidRPr="00C616EA">
        <w:rPr>
          <w:rFonts w:ascii="Times New Roman" w:hAnsi="Times New Roman" w:cs="Times New Roman"/>
          <w:sz w:val="24"/>
        </w:rPr>
        <w:t xml:space="preserve"> zákona č. 151/2022 Z. z.,</w:t>
      </w:r>
      <w:r w:rsidRPr="00C616EA">
        <w:rPr>
          <w:rFonts w:ascii="Times New Roman" w:hAnsi="Times New Roman" w:cs="Times New Roman"/>
          <w:sz w:val="24"/>
        </w:rPr>
        <w:t> zákona č. 398/2022 Z. z.</w:t>
      </w:r>
      <w:r w:rsidR="000B4A09" w:rsidRPr="00C616EA">
        <w:rPr>
          <w:rFonts w:ascii="Times New Roman" w:hAnsi="Times New Roman" w:cs="Times New Roman"/>
          <w:sz w:val="24"/>
        </w:rPr>
        <w:t>,</w:t>
      </w:r>
      <w:r w:rsidRPr="00C616EA">
        <w:rPr>
          <w:rFonts w:ascii="Times New Roman" w:hAnsi="Times New Roman" w:cs="Times New Roman"/>
          <w:sz w:val="24"/>
        </w:rPr>
        <w:t xml:space="preserve"> </w:t>
      </w:r>
      <w:r w:rsidR="003E5C05" w:rsidRPr="00C616EA">
        <w:rPr>
          <w:rFonts w:ascii="Times New Roman" w:hAnsi="Times New Roman" w:cs="Times New Roman"/>
          <w:sz w:val="24"/>
        </w:rPr>
        <w:t>nálezu Ústavného súdu Slovenskej republiky č. 14/2024 Z. z.</w:t>
      </w:r>
      <w:r w:rsidR="00130291" w:rsidRPr="00C616EA">
        <w:rPr>
          <w:rFonts w:ascii="Times New Roman" w:hAnsi="Times New Roman" w:cs="Times New Roman"/>
          <w:sz w:val="24"/>
        </w:rPr>
        <w:t xml:space="preserve"> </w:t>
      </w:r>
      <w:r w:rsidR="000B4A09" w:rsidRPr="00C616EA">
        <w:rPr>
          <w:rFonts w:ascii="Times New Roman" w:hAnsi="Times New Roman" w:cs="Times New Roman"/>
          <w:sz w:val="24"/>
        </w:rPr>
        <w:t xml:space="preserve">a zákona č. 40/2024 Z. z. </w:t>
      </w:r>
      <w:r w:rsidRPr="00C616EA">
        <w:rPr>
          <w:rFonts w:ascii="Times New Roman" w:hAnsi="Times New Roman" w:cs="Times New Roman"/>
          <w:sz w:val="24"/>
        </w:rPr>
        <w:t>sa </w:t>
      </w:r>
      <w:r w:rsidR="003402A0" w:rsidRPr="00C616EA">
        <w:rPr>
          <w:rFonts w:ascii="Times New Roman" w:hAnsi="Times New Roman" w:cs="Times New Roman"/>
          <w:sz w:val="24"/>
        </w:rPr>
        <w:t xml:space="preserve">mení a </w:t>
      </w:r>
      <w:r w:rsidRPr="00C616EA">
        <w:rPr>
          <w:rFonts w:ascii="Times New Roman" w:hAnsi="Times New Roman" w:cs="Times New Roman"/>
          <w:sz w:val="24"/>
        </w:rPr>
        <w:t>dopĺňa takto:</w:t>
      </w:r>
    </w:p>
    <w:p w14:paraId="3B534632" w14:textId="44FCC155" w:rsidR="00EF5724" w:rsidRPr="00C616EA" w:rsidRDefault="00EF5724" w:rsidP="00AB1F21">
      <w:pPr>
        <w:jc w:val="both"/>
        <w:rPr>
          <w:rFonts w:ascii="Times New Roman" w:hAnsi="Times New Roman" w:cs="Times New Roman"/>
          <w:sz w:val="24"/>
        </w:rPr>
      </w:pPr>
    </w:p>
    <w:p w14:paraId="2F91C0AF" w14:textId="549B357E" w:rsidR="00FF7032" w:rsidRPr="00C616EA" w:rsidRDefault="003B6DB9" w:rsidP="00AB1F21">
      <w:pPr>
        <w:jc w:val="both"/>
        <w:rPr>
          <w:rFonts w:ascii="Times New Roman" w:hAnsi="Times New Roman" w:cs="Times New Roman"/>
          <w:sz w:val="24"/>
        </w:rPr>
      </w:pPr>
      <w:r w:rsidRPr="00C616EA">
        <w:rPr>
          <w:rFonts w:ascii="Times New Roman" w:hAnsi="Times New Roman" w:cs="Times New Roman"/>
          <w:b/>
          <w:sz w:val="24"/>
        </w:rPr>
        <w:lastRenderedPageBreak/>
        <w:t>1</w:t>
      </w:r>
      <w:r w:rsidR="00952F02" w:rsidRPr="00C616EA">
        <w:rPr>
          <w:rFonts w:ascii="Times New Roman" w:hAnsi="Times New Roman" w:cs="Times New Roman"/>
          <w:b/>
          <w:sz w:val="24"/>
        </w:rPr>
        <w:t>.</w:t>
      </w:r>
      <w:r w:rsidR="00FF7032" w:rsidRPr="00C616EA">
        <w:rPr>
          <w:rFonts w:ascii="Times New Roman" w:hAnsi="Times New Roman" w:cs="Times New Roman"/>
          <w:sz w:val="24"/>
        </w:rPr>
        <w:t xml:space="preserve"> § 10 sa dopĺňa odsekom 4, ktorý znie:</w:t>
      </w:r>
    </w:p>
    <w:p w14:paraId="315C5DCF" w14:textId="2CD33716" w:rsidR="00FF7032" w:rsidRPr="00C616EA" w:rsidRDefault="00FF7032" w:rsidP="00AB1F21">
      <w:pPr>
        <w:jc w:val="both"/>
        <w:rPr>
          <w:rFonts w:ascii="Times New Roman" w:hAnsi="Times New Roman" w:cs="Times New Roman"/>
          <w:sz w:val="24"/>
        </w:rPr>
      </w:pPr>
      <w:r w:rsidRPr="00C616EA">
        <w:rPr>
          <w:rFonts w:ascii="Times New Roman" w:hAnsi="Times New Roman" w:cs="Times New Roman"/>
          <w:sz w:val="24"/>
        </w:rPr>
        <w:t xml:space="preserve">„(4) Vykonávanie funkcie </w:t>
      </w:r>
      <w:r w:rsidR="00131FBA">
        <w:rPr>
          <w:rFonts w:ascii="Times New Roman" w:hAnsi="Times New Roman" w:cs="Times New Roman"/>
          <w:sz w:val="24"/>
        </w:rPr>
        <w:t xml:space="preserve">sudcu </w:t>
      </w:r>
      <w:r w:rsidRPr="00C616EA">
        <w:rPr>
          <w:rFonts w:ascii="Times New Roman" w:hAnsi="Times New Roman" w:cs="Times New Roman"/>
          <w:sz w:val="24"/>
        </w:rPr>
        <w:t xml:space="preserve">na dvoch súdoch je vylúčené okrem výkonu funkcie člena </w:t>
      </w:r>
      <w:r w:rsidR="00401FD2">
        <w:rPr>
          <w:rFonts w:ascii="Times New Roman" w:hAnsi="Times New Roman" w:cs="Times New Roman"/>
          <w:sz w:val="24"/>
        </w:rPr>
        <w:t xml:space="preserve"> </w:t>
      </w:r>
      <w:r w:rsidRPr="00C616EA">
        <w:rPr>
          <w:rFonts w:ascii="Times New Roman" w:hAnsi="Times New Roman" w:cs="Times New Roman"/>
          <w:sz w:val="24"/>
        </w:rPr>
        <w:t>disciplinárneho senátu.“.</w:t>
      </w:r>
    </w:p>
    <w:p w14:paraId="3B842D18" w14:textId="77777777" w:rsidR="00FF7032" w:rsidRPr="00C616EA" w:rsidRDefault="00FF7032" w:rsidP="00AB1F21">
      <w:pPr>
        <w:jc w:val="both"/>
        <w:rPr>
          <w:rFonts w:ascii="Times New Roman" w:hAnsi="Times New Roman" w:cs="Times New Roman"/>
          <w:sz w:val="24"/>
        </w:rPr>
      </w:pPr>
    </w:p>
    <w:p w14:paraId="53B3914B" w14:textId="43684C78" w:rsidR="00176522" w:rsidRPr="00C616EA" w:rsidRDefault="003B6DB9" w:rsidP="00AB1F21">
      <w:pPr>
        <w:jc w:val="both"/>
        <w:rPr>
          <w:rFonts w:ascii="Times New Roman" w:hAnsi="Times New Roman" w:cs="Times New Roman"/>
          <w:sz w:val="24"/>
        </w:rPr>
      </w:pPr>
      <w:r w:rsidRPr="00C616EA">
        <w:rPr>
          <w:rFonts w:ascii="Times New Roman" w:hAnsi="Times New Roman" w:cs="Times New Roman"/>
          <w:b/>
          <w:sz w:val="24"/>
        </w:rPr>
        <w:t>2</w:t>
      </w:r>
      <w:r w:rsidR="00311161" w:rsidRPr="00C616EA">
        <w:rPr>
          <w:rFonts w:ascii="Times New Roman" w:hAnsi="Times New Roman" w:cs="Times New Roman"/>
          <w:b/>
          <w:sz w:val="24"/>
        </w:rPr>
        <w:t>.</w:t>
      </w:r>
      <w:r w:rsidR="00311161" w:rsidRPr="00C616EA">
        <w:rPr>
          <w:rFonts w:ascii="Times New Roman" w:hAnsi="Times New Roman" w:cs="Times New Roman"/>
          <w:sz w:val="24"/>
        </w:rPr>
        <w:t xml:space="preserve"> </w:t>
      </w:r>
      <w:r w:rsidR="00176522" w:rsidRPr="00C616EA">
        <w:rPr>
          <w:rFonts w:ascii="Times New Roman" w:hAnsi="Times New Roman" w:cs="Times New Roman"/>
          <w:sz w:val="24"/>
        </w:rPr>
        <w:t>V § 11 odsek</w:t>
      </w:r>
      <w:r w:rsidR="00014F21" w:rsidRPr="00C616EA">
        <w:rPr>
          <w:rFonts w:ascii="Times New Roman" w:hAnsi="Times New Roman" w:cs="Times New Roman"/>
          <w:sz w:val="24"/>
        </w:rPr>
        <w:t>y</w:t>
      </w:r>
      <w:r w:rsidR="00176522" w:rsidRPr="00C616EA">
        <w:rPr>
          <w:rFonts w:ascii="Times New Roman" w:hAnsi="Times New Roman" w:cs="Times New Roman"/>
          <w:sz w:val="24"/>
        </w:rPr>
        <w:t xml:space="preserve"> 2</w:t>
      </w:r>
      <w:r w:rsidR="00014F21" w:rsidRPr="00C616EA">
        <w:rPr>
          <w:rFonts w:ascii="Times New Roman" w:hAnsi="Times New Roman" w:cs="Times New Roman"/>
          <w:sz w:val="24"/>
        </w:rPr>
        <w:t xml:space="preserve"> a 3</w:t>
      </w:r>
      <w:r w:rsidR="00176522" w:rsidRPr="00C616EA">
        <w:rPr>
          <w:rFonts w:ascii="Times New Roman" w:hAnsi="Times New Roman" w:cs="Times New Roman"/>
          <w:sz w:val="24"/>
        </w:rPr>
        <w:t xml:space="preserve"> zne</w:t>
      </w:r>
      <w:r w:rsidR="00014F21" w:rsidRPr="00C616EA">
        <w:rPr>
          <w:rFonts w:ascii="Times New Roman" w:hAnsi="Times New Roman" w:cs="Times New Roman"/>
          <w:sz w:val="24"/>
        </w:rPr>
        <w:t>jú</w:t>
      </w:r>
      <w:r w:rsidR="00176522" w:rsidRPr="00C616EA">
        <w:rPr>
          <w:rFonts w:ascii="Times New Roman" w:hAnsi="Times New Roman" w:cs="Times New Roman"/>
          <w:sz w:val="24"/>
        </w:rPr>
        <w:t>:</w:t>
      </w:r>
    </w:p>
    <w:p w14:paraId="2AD9BC25" w14:textId="4D706117" w:rsidR="00176522" w:rsidRPr="00C616EA" w:rsidRDefault="00176522" w:rsidP="00AB1F21">
      <w:pPr>
        <w:jc w:val="both"/>
        <w:rPr>
          <w:rFonts w:ascii="Times New Roman" w:hAnsi="Times New Roman" w:cs="Times New Roman"/>
          <w:sz w:val="24"/>
        </w:rPr>
      </w:pPr>
      <w:r w:rsidRPr="00C616EA">
        <w:rPr>
          <w:rFonts w:ascii="Times New Roman" w:hAnsi="Times New Roman" w:cs="Times New Roman"/>
          <w:sz w:val="24"/>
        </w:rPr>
        <w:t>„(2) Na najvyšší súd a najvyšší správny súd možno prideliť len sudcu, ktorý vykonával právnickú prax najmenej 15 rokov.</w:t>
      </w:r>
    </w:p>
    <w:p w14:paraId="20BE9710" w14:textId="77777777" w:rsidR="00014F21" w:rsidRPr="00C616EA" w:rsidRDefault="00014F21" w:rsidP="00AB1F21">
      <w:pPr>
        <w:jc w:val="both"/>
        <w:rPr>
          <w:rFonts w:ascii="Times New Roman" w:hAnsi="Times New Roman" w:cs="Times New Roman"/>
          <w:sz w:val="24"/>
        </w:rPr>
      </w:pPr>
    </w:p>
    <w:p w14:paraId="219866E2" w14:textId="032DC504" w:rsidR="00176522" w:rsidRPr="00C616EA" w:rsidRDefault="00176522" w:rsidP="00AB1F21">
      <w:pPr>
        <w:jc w:val="both"/>
        <w:rPr>
          <w:rFonts w:ascii="Times New Roman" w:hAnsi="Times New Roman" w:cs="Times New Roman"/>
          <w:sz w:val="24"/>
        </w:rPr>
      </w:pPr>
      <w:r w:rsidRPr="00C616EA">
        <w:rPr>
          <w:rFonts w:ascii="Times New Roman" w:hAnsi="Times New Roman" w:cs="Times New Roman"/>
          <w:sz w:val="24"/>
        </w:rPr>
        <w:t xml:space="preserve">(3) Na krajský súd, Špecializovaný trestný súd a správny súd možno prideliť len sudcu, ktorý vykonával právnickú prax najmenej desať rokov.“. </w:t>
      </w:r>
    </w:p>
    <w:p w14:paraId="145CC30B" w14:textId="0F6EEEDA" w:rsidR="00176522" w:rsidRPr="00C616EA" w:rsidRDefault="00176522" w:rsidP="00AB1F21">
      <w:pPr>
        <w:jc w:val="both"/>
        <w:rPr>
          <w:rFonts w:ascii="Times New Roman" w:hAnsi="Times New Roman" w:cs="Times New Roman"/>
          <w:sz w:val="24"/>
        </w:rPr>
      </w:pPr>
    </w:p>
    <w:p w14:paraId="2DCDD918" w14:textId="5B4BEFBD" w:rsidR="00055A39" w:rsidRDefault="00F97990" w:rsidP="00AB1F21">
      <w:pPr>
        <w:jc w:val="both"/>
        <w:rPr>
          <w:rFonts w:ascii="Times New Roman" w:hAnsi="Times New Roman" w:cs="Times New Roman"/>
          <w:sz w:val="24"/>
        </w:rPr>
      </w:pPr>
      <w:r w:rsidRPr="00C616EA">
        <w:rPr>
          <w:rFonts w:ascii="Times New Roman" w:hAnsi="Times New Roman" w:cs="Times New Roman"/>
          <w:b/>
          <w:sz w:val="24"/>
        </w:rPr>
        <w:t>3</w:t>
      </w:r>
      <w:r w:rsidR="00055A39" w:rsidRPr="00C616EA">
        <w:rPr>
          <w:rFonts w:ascii="Times New Roman" w:hAnsi="Times New Roman" w:cs="Times New Roman"/>
          <w:b/>
          <w:sz w:val="24"/>
        </w:rPr>
        <w:t>.</w:t>
      </w:r>
      <w:r w:rsidR="00055A39" w:rsidRPr="00C616EA">
        <w:rPr>
          <w:rFonts w:ascii="Times New Roman" w:hAnsi="Times New Roman" w:cs="Times New Roman"/>
          <w:sz w:val="24"/>
        </w:rPr>
        <w:t xml:space="preserve"> V § 11</w:t>
      </w:r>
      <w:r w:rsidR="004D7B17" w:rsidRPr="00C616EA">
        <w:rPr>
          <w:rFonts w:ascii="Times New Roman" w:hAnsi="Times New Roman" w:cs="Times New Roman"/>
          <w:sz w:val="24"/>
        </w:rPr>
        <w:t>a</w:t>
      </w:r>
      <w:r w:rsidR="00055A39" w:rsidRPr="00C616EA">
        <w:rPr>
          <w:rFonts w:ascii="Times New Roman" w:hAnsi="Times New Roman" w:cs="Times New Roman"/>
          <w:sz w:val="24"/>
        </w:rPr>
        <w:t xml:space="preserve"> ods. 2 písm. a) piat</w:t>
      </w:r>
      <w:r w:rsidR="000002D3">
        <w:rPr>
          <w:rFonts w:ascii="Times New Roman" w:hAnsi="Times New Roman" w:cs="Times New Roman"/>
          <w:sz w:val="24"/>
        </w:rPr>
        <w:t>om</w:t>
      </w:r>
      <w:r w:rsidR="00055A39" w:rsidRPr="00C616EA">
        <w:rPr>
          <w:rFonts w:ascii="Times New Roman" w:hAnsi="Times New Roman" w:cs="Times New Roman"/>
          <w:sz w:val="24"/>
        </w:rPr>
        <w:t xml:space="preserve"> bod</w:t>
      </w:r>
      <w:r w:rsidR="000002D3">
        <w:rPr>
          <w:rFonts w:ascii="Times New Roman" w:hAnsi="Times New Roman" w:cs="Times New Roman"/>
          <w:sz w:val="24"/>
        </w:rPr>
        <w:t>e</w:t>
      </w:r>
      <w:r w:rsidR="00055A39" w:rsidRPr="00C616EA">
        <w:rPr>
          <w:rFonts w:ascii="Times New Roman" w:hAnsi="Times New Roman" w:cs="Times New Roman"/>
          <w:sz w:val="24"/>
        </w:rPr>
        <w:t xml:space="preserve"> sa na konci pripájajú tieto slová: „a ods. 5“.</w:t>
      </w:r>
    </w:p>
    <w:p w14:paraId="36950B45" w14:textId="77777777" w:rsidR="00181238" w:rsidRPr="00C616EA" w:rsidRDefault="00181238" w:rsidP="00AB1F21">
      <w:pPr>
        <w:jc w:val="both"/>
        <w:rPr>
          <w:rFonts w:ascii="Times New Roman" w:hAnsi="Times New Roman" w:cs="Times New Roman"/>
          <w:sz w:val="24"/>
        </w:rPr>
      </w:pPr>
    </w:p>
    <w:p w14:paraId="234CD7F6" w14:textId="74736E63" w:rsidR="00053772" w:rsidRPr="00C616EA" w:rsidRDefault="00F97990" w:rsidP="00AB1F21">
      <w:pPr>
        <w:jc w:val="both"/>
        <w:rPr>
          <w:rFonts w:ascii="Times New Roman" w:hAnsi="Times New Roman" w:cs="Times New Roman"/>
          <w:sz w:val="24"/>
        </w:rPr>
      </w:pPr>
      <w:r w:rsidRPr="00C616EA">
        <w:rPr>
          <w:rFonts w:ascii="Times New Roman" w:hAnsi="Times New Roman" w:cs="Times New Roman"/>
          <w:b/>
          <w:sz w:val="24"/>
        </w:rPr>
        <w:t>4</w:t>
      </w:r>
      <w:r w:rsidR="00053772" w:rsidRPr="00C616EA">
        <w:rPr>
          <w:rFonts w:ascii="Times New Roman" w:hAnsi="Times New Roman" w:cs="Times New Roman"/>
          <w:b/>
          <w:sz w:val="24"/>
        </w:rPr>
        <w:t>.</w:t>
      </w:r>
      <w:r w:rsidR="00053772" w:rsidRPr="00C616EA">
        <w:rPr>
          <w:rFonts w:ascii="Times New Roman" w:hAnsi="Times New Roman" w:cs="Times New Roman"/>
          <w:sz w:val="24"/>
        </w:rPr>
        <w:t xml:space="preserve"> V § 11a ods. 3 sa na konci pripája táto veta: „Výkon funkcie sudcu ako hosťujúceho sudcu na okresnom súde podľa odseku 2 písm. a) </w:t>
      </w:r>
      <w:r w:rsidR="00D83CB4" w:rsidRPr="00C616EA">
        <w:rPr>
          <w:rFonts w:ascii="Times New Roman" w:hAnsi="Times New Roman" w:cs="Times New Roman"/>
          <w:sz w:val="24"/>
        </w:rPr>
        <w:t>alebo písm.</w:t>
      </w:r>
      <w:r w:rsidR="00053772" w:rsidRPr="00C616EA">
        <w:rPr>
          <w:rFonts w:ascii="Times New Roman" w:hAnsi="Times New Roman" w:cs="Times New Roman"/>
          <w:sz w:val="24"/>
        </w:rPr>
        <w:t xml:space="preserve"> b) sa skončí aj dňom dočasného pridelenia hosťujúceho sudcu na krajský súd</w:t>
      </w:r>
      <w:r w:rsidR="00BA13F6" w:rsidRPr="00C616EA">
        <w:rPr>
          <w:rFonts w:ascii="Times New Roman" w:hAnsi="Times New Roman" w:cs="Times New Roman"/>
          <w:sz w:val="24"/>
        </w:rPr>
        <w:t xml:space="preserve"> alebo na správny súd</w:t>
      </w:r>
      <w:r w:rsidR="00053772" w:rsidRPr="00C616EA">
        <w:rPr>
          <w:rFonts w:ascii="Times New Roman" w:hAnsi="Times New Roman" w:cs="Times New Roman"/>
          <w:sz w:val="24"/>
        </w:rPr>
        <w:t>.“.</w:t>
      </w:r>
    </w:p>
    <w:p w14:paraId="5605BF79" w14:textId="77777777" w:rsidR="00053772" w:rsidRPr="00C616EA" w:rsidRDefault="00053772" w:rsidP="00AB1F21">
      <w:pPr>
        <w:ind w:firstLine="708"/>
        <w:jc w:val="both"/>
        <w:rPr>
          <w:rFonts w:ascii="Times New Roman" w:hAnsi="Times New Roman" w:cs="Times New Roman"/>
          <w:sz w:val="24"/>
        </w:rPr>
      </w:pPr>
    </w:p>
    <w:p w14:paraId="6CC2BBF6" w14:textId="3CEDF327" w:rsidR="000E1818" w:rsidRPr="00C616EA" w:rsidRDefault="00F97990" w:rsidP="00AB1F21">
      <w:pPr>
        <w:jc w:val="both"/>
        <w:rPr>
          <w:rFonts w:ascii="Times New Roman" w:hAnsi="Times New Roman" w:cs="Times New Roman"/>
          <w:sz w:val="24"/>
        </w:rPr>
      </w:pPr>
      <w:r w:rsidRPr="00C616EA">
        <w:rPr>
          <w:rFonts w:ascii="Times New Roman" w:hAnsi="Times New Roman" w:cs="Times New Roman"/>
          <w:b/>
          <w:sz w:val="24"/>
        </w:rPr>
        <w:t>5</w:t>
      </w:r>
      <w:r w:rsidR="00952F02" w:rsidRPr="00C616EA">
        <w:rPr>
          <w:rFonts w:ascii="Times New Roman" w:hAnsi="Times New Roman" w:cs="Times New Roman"/>
          <w:b/>
          <w:sz w:val="24"/>
        </w:rPr>
        <w:t>.</w:t>
      </w:r>
      <w:r w:rsidR="000E1818" w:rsidRPr="00C616EA">
        <w:rPr>
          <w:rFonts w:ascii="Times New Roman" w:hAnsi="Times New Roman" w:cs="Times New Roman"/>
          <w:sz w:val="24"/>
        </w:rPr>
        <w:t xml:space="preserve"> V § 12 odsek 1 znie:</w:t>
      </w:r>
    </w:p>
    <w:p w14:paraId="79E5C701" w14:textId="4394319A" w:rsidR="000E1818" w:rsidRPr="00C616EA" w:rsidRDefault="000E1818" w:rsidP="00AB1F21">
      <w:pPr>
        <w:jc w:val="both"/>
        <w:rPr>
          <w:rFonts w:ascii="Times New Roman" w:hAnsi="Times New Roman" w:cs="Times New Roman"/>
          <w:sz w:val="24"/>
        </w:rPr>
      </w:pPr>
      <w:r w:rsidRPr="00C616EA">
        <w:rPr>
          <w:rFonts w:ascii="Times New Roman" w:hAnsi="Times New Roman" w:cs="Times New Roman"/>
          <w:sz w:val="24"/>
        </w:rPr>
        <w:t>„(1) Ak nemožno riadny chod súdnictva zabezpečiť pridelením sudcu alebo preložením sudcu, sudcu možno s jeho súhlasom dočasne prideliť na výkon funkcie na iný súd; na okresný súd možno sudcu dočasne prideliť, ak riadny chod súdnictva nemožno zabezpečiť ani hosťujúcim sudcom</w:t>
      </w:r>
      <w:r w:rsidR="009A5146">
        <w:rPr>
          <w:rFonts w:ascii="Times New Roman" w:hAnsi="Times New Roman" w:cs="Times New Roman"/>
          <w:sz w:val="24"/>
        </w:rPr>
        <w:t>,</w:t>
      </w:r>
      <w:r w:rsidRPr="00C616EA">
        <w:t xml:space="preserve"> </w:t>
      </w:r>
      <w:r w:rsidRPr="00C616EA">
        <w:rPr>
          <w:rFonts w:ascii="Times New Roman" w:hAnsi="Times New Roman" w:cs="Times New Roman"/>
          <w:sz w:val="24"/>
        </w:rPr>
        <w:t xml:space="preserve">a na súd vyššieho stupňa možno sudcu dočasne prideliť až po </w:t>
      </w:r>
      <w:r w:rsidR="00224A5A">
        <w:rPr>
          <w:rFonts w:ascii="Times New Roman" w:hAnsi="Times New Roman" w:cs="Times New Roman"/>
          <w:sz w:val="24"/>
        </w:rPr>
        <w:t>troch</w:t>
      </w:r>
      <w:r w:rsidR="00224A5A" w:rsidRPr="00C616EA">
        <w:rPr>
          <w:rFonts w:ascii="Times New Roman" w:hAnsi="Times New Roman" w:cs="Times New Roman"/>
          <w:sz w:val="24"/>
        </w:rPr>
        <w:t xml:space="preserve"> </w:t>
      </w:r>
      <w:r w:rsidRPr="00C616EA">
        <w:rPr>
          <w:rFonts w:ascii="Times New Roman" w:hAnsi="Times New Roman" w:cs="Times New Roman"/>
          <w:sz w:val="24"/>
        </w:rPr>
        <w:t>rokoch výkonu funkcie sudcu. Hosťujúceho sudcu prideleného na voľné miesto hosťujúceho sudcu pre obvod krajského súdu možno po troch rokoch výkonu funkcie hosťujúceho sudcu dočasne prideliť na výkon funkcie hosťujúceho sudcu na tomto krajskom súde alebo na správnom súde, v ktorého obvode je tento krajský súd.</w:t>
      </w:r>
      <w:r w:rsidR="00AC3D11" w:rsidRPr="00C616EA">
        <w:t xml:space="preserve"> </w:t>
      </w:r>
      <w:r w:rsidR="00AC3D11" w:rsidRPr="00C616EA">
        <w:rPr>
          <w:rFonts w:ascii="Times New Roman" w:hAnsi="Times New Roman" w:cs="Times New Roman"/>
          <w:sz w:val="24"/>
        </w:rPr>
        <w:t>Sudcu možno s jeho súhlasom dočasne prideliť na súd vyššieho stupňa aj na účely prehlbovania kvalifikácie alebo zvyšovania kvalifikácie na výkon súčasnej alebo budúcej funkcie; v takom prípade sudca nevykonáva funkciu sudcu na súde vyššieho stupňa.</w:t>
      </w:r>
      <w:r w:rsidRPr="00C616EA">
        <w:rPr>
          <w:rFonts w:ascii="Times New Roman" w:hAnsi="Times New Roman" w:cs="Times New Roman"/>
          <w:sz w:val="24"/>
        </w:rPr>
        <w:t>“.</w:t>
      </w:r>
    </w:p>
    <w:p w14:paraId="5A5F50D2" w14:textId="2486C7D5" w:rsidR="001A2B1D" w:rsidRPr="00C616EA" w:rsidRDefault="001A2B1D" w:rsidP="00AB1F21">
      <w:pPr>
        <w:jc w:val="both"/>
        <w:rPr>
          <w:rFonts w:ascii="Times New Roman" w:hAnsi="Times New Roman" w:cs="Times New Roman"/>
          <w:sz w:val="24"/>
        </w:rPr>
      </w:pPr>
    </w:p>
    <w:p w14:paraId="15AC6BF2" w14:textId="5B3E4735" w:rsidR="001A2B1D" w:rsidRPr="00C616EA" w:rsidRDefault="00F97990" w:rsidP="00AB1F21">
      <w:pPr>
        <w:jc w:val="both"/>
        <w:rPr>
          <w:rFonts w:ascii="Times New Roman" w:hAnsi="Times New Roman" w:cs="Times New Roman"/>
          <w:sz w:val="24"/>
        </w:rPr>
      </w:pPr>
      <w:r w:rsidRPr="00C616EA">
        <w:rPr>
          <w:rFonts w:ascii="Times New Roman" w:hAnsi="Times New Roman" w:cs="Times New Roman"/>
          <w:b/>
          <w:sz w:val="24"/>
        </w:rPr>
        <w:t>6</w:t>
      </w:r>
      <w:r w:rsidR="001A2B1D" w:rsidRPr="00C616EA">
        <w:rPr>
          <w:rFonts w:ascii="Times New Roman" w:hAnsi="Times New Roman" w:cs="Times New Roman"/>
          <w:b/>
          <w:sz w:val="24"/>
        </w:rPr>
        <w:t>.</w:t>
      </w:r>
      <w:r w:rsidR="001A2B1D" w:rsidRPr="00C616EA">
        <w:rPr>
          <w:rFonts w:ascii="Times New Roman" w:hAnsi="Times New Roman" w:cs="Times New Roman"/>
          <w:sz w:val="24"/>
        </w:rPr>
        <w:t xml:space="preserve"> V § 12 ods. 2 sa bodka na konci nahrádza bodkočiarkou a pripájajú sa tieto slová: „ak ide o hosťujúceho sudcu, </w:t>
      </w:r>
      <w:r w:rsidR="0037606E">
        <w:rPr>
          <w:rFonts w:ascii="Times New Roman" w:hAnsi="Times New Roman" w:cs="Times New Roman"/>
          <w:sz w:val="24"/>
        </w:rPr>
        <w:t xml:space="preserve">aj </w:t>
      </w:r>
      <w:r w:rsidR="001A2B1D" w:rsidRPr="00C616EA">
        <w:rPr>
          <w:rFonts w:ascii="Times New Roman" w:hAnsi="Times New Roman" w:cs="Times New Roman"/>
          <w:sz w:val="24"/>
        </w:rPr>
        <w:t xml:space="preserve">po predchádzajúcom vyjadrení </w:t>
      </w:r>
      <w:r w:rsidR="001E1BF9" w:rsidRPr="00C616EA">
        <w:rPr>
          <w:rFonts w:ascii="Times New Roman" w:hAnsi="Times New Roman" w:cs="Times New Roman"/>
          <w:sz w:val="24"/>
        </w:rPr>
        <w:t>predsedu krajského súdu</w:t>
      </w:r>
      <w:r w:rsidR="004F4D5C" w:rsidRPr="00C616EA">
        <w:rPr>
          <w:rFonts w:ascii="Times New Roman" w:hAnsi="Times New Roman" w:cs="Times New Roman"/>
          <w:sz w:val="24"/>
        </w:rPr>
        <w:t>,</w:t>
      </w:r>
      <w:r w:rsidR="001E1BF9" w:rsidRPr="00C616EA">
        <w:rPr>
          <w:rFonts w:ascii="Times New Roman" w:hAnsi="Times New Roman" w:cs="Times New Roman"/>
          <w:sz w:val="24"/>
        </w:rPr>
        <w:t xml:space="preserve"> v  ktorého</w:t>
      </w:r>
      <w:r w:rsidR="009838B7">
        <w:rPr>
          <w:rFonts w:ascii="Times New Roman" w:hAnsi="Times New Roman" w:cs="Times New Roman"/>
          <w:sz w:val="24"/>
        </w:rPr>
        <w:t xml:space="preserve"> obvode</w:t>
      </w:r>
      <w:r w:rsidR="001E1BF9" w:rsidRPr="00C616EA">
        <w:rPr>
          <w:rFonts w:ascii="Times New Roman" w:hAnsi="Times New Roman" w:cs="Times New Roman"/>
          <w:sz w:val="24"/>
        </w:rPr>
        <w:t xml:space="preserve"> hosťujúci sudca pôsobí</w:t>
      </w:r>
      <w:r w:rsidR="004F4D5C" w:rsidRPr="00C616EA">
        <w:rPr>
          <w:rFonts w:ascii="Times New Roman" w:hAnsi="Times New Roman" w:cs="Times New Roman"/>
          <w:sz w:val="24"/>
        </w:rPr>
        <w:t>,</w:t>
      </w:r>
      <w:r w:rsidR="001E1BF9" w:rsidRPr="00C616EA">
        <w:rPr>
          <w:rFonts w:ascii="Times New Roman" w:hAnsi="Times New Roman" w:cs="Times New Roman"/>
          <w:sz w:val="24"/>
        </w:rPr>
        <w:t xml:space="preserve"> a </w:t>
      </w:r>
      <w:r w:rsidR="001A2B1D" w:rsidRPr="00C616EA">
        <w:rPr>
          <w:rFonts w:ascii="Times New Roman" w:hAnsi="Times New Roman" w:cs="Times New Roman"/>
          <w:sz w:val="24"/>
        </w:rPr>
        <w:t xml:space="preserve">predsedu okresného súdu, na ktorom hosťujúci sudca pôsobí ako na určenom okresnom súde podľa § 11a ods. 2.“. </w:t>
      </w:r>
    </w:p>
    <w:p w14:paraId="2EA24FD9" w14:textId="67477640" w:rsidR="005C12ED" w:rsidRPr="00C616EA" w:rsidRDefault="005C12ED" w:rsidP="00AB1F21">
      <w:pPr>
        <w:jc w:val="both"/>
        <w:rPr>
          <w:rFonts w:ascii="Times New Roman" w:hAnsi="Times New Roman" w:cs="Times New Roman"/>
          <w:sz w:val="24"/>
        </w:rPr>
      </w:pPr>
    </w:p>
    <w:p w14:paraId="3B905562" w14:textId="6231CDC8" w:rsidR="005C12ED" w:rsidRPr="00C616EA" w:rsidRDefault="00F97990" w:rsidP="00AB1F21">
      <w:pPr>
        <w:jc w:val="both"/>
        <w:rPr>
          <w:rFonts w:ascii="Times New Roman" w:hAnsi="Times New Roman" w:cs="Times New Roman"/>
          <w:sz w:val="24"/>
        </w:rPr>
      </w:pPr>
      <w:r w:rsidRPr="00C616EA">
        <w:rPr>
          <w:rFonts w:ascii="Times New Roman" w:hAnsi="Times New Roman" w:cs="Times New Roman"/>
          <w:b/>
          <w:sz w:val="24"/>
        </w:rPr>
        <w:t>7</w:t>
      </w:r>
      <w:r w:rsidR="005C12ED" w:rsidRPr="00C616EA">
        <w:rPr>
          <w:rFonts w:ascii="Times New Roman" w:hAnsi="Times New Roman" w:cs="Times New Roman"/>
          <w:b/>
          <w:sz w:val="24"/>
        </w:rPr>
        <w:t>.</w:t>
      </w:r>
      <w:r w:rsidR="005C12ED" w:rsidRPr="00C616EA">
        <w:rPr>
          <w:rFonts w:ascii="Times New Roman" w:hAnsi="Times New Roman" w:cs="Times New Roman"/>
          <w:sz w:val="24"/>
        </w:rPr>
        <w:t xml:space="preserve"> V § 12 ods. 3 sa slová „jeden rok“ nahrádzajú slovami „dva roky“. </w:t>
      </w:r>
    </w:p>
    <w:p w14:paraId="00041C6B" w14:textId="68DFFE27" w:rsidR="00BA13F6" w:rsidRPr="00C616EA" w:rsidRDefault="00BA13F6" w:rsidP="00AB1F21">
      <w:pPr>
        <w:jc w:val="both"/>
        <w:rPr>
          <w:rFonts w:ascii="Times New Roman" w:hAnsi="Times New Roman" w:cs="Times New Roman"/>
          <w:sz w:val="24"/>
        </w:rPr>
      </w:pPr>
    </w:p>
    <w:p w14:paraId="6CF343A9" w14:textId="580C0AEE" w:rsidR="005007A8" w:rsidRPr="00C616EA" w:rsidRDefault="00F97990" w:rsidP="00AB1F21">
      <w:pPr>
        <w:jc w:val="both"/>
        <w:rPr>
          <w:rFonts w:ascii="Times New Roman" w:hAnsi="Times New Roman" w:cs="Times New Roman"/>
          <w:sz w:val="24"/>
        </w:rPr>
      </w:pPr>
      <w:r w:rsidRPr="00C616EA">
        <w:rPr>
          <w:rFonts w:ascii="Times New Roman" w:hAnsi="Times New Roman" w:cs="Times New Roman"/>
          <w:b/>
          <w:sz w:val="24"/>
        </w:rPr>
        <w:t>8</w:t>
      </w:r>
      <w:r w:rsidR="00311161" w:rsidRPr="00C616EA">
        <w:rPr>
          <w:rFonts w:ascii="Times New Roman" w:hAnsi="Times New Roman" w:cs="Times New Roman"/>
          <w:b/>
          <w:sz w:val="24"/>
        </w:rPr>
        <w:t>.</w:t>
      </w:r>
      <w:r w:rsidR="00311161" w:rsidRPr="00C616EA">
        <w:rPr>
          <w:rFonts w:ascii="Times New Roman" w:hAnsi="Times New Roman" w:cs="Times New Roman"/>
          <w:sz w:val="24"/>
        </w:rPr>
        <w:t xml:space="preserve"> </w:t>
      </w:r>
      <w:r w:rsidR="00176522" w:rsidRPr="00C616EA">
        <w:rPr>
          <w:rFonts w:ascii="Times New Roman" w:hAnsi="Times New Roman" w:cs="Times New Roman"/>
          <w:sz w:val="24"/>
        </w:rPr>
        <w:t>V § 14 ods</w:t>
      </w:r>
      <w:r w:rsidR="005007A8" w:rsidRPr="00C616EA">
        <w:rPr>
          <w:rFonts w:ascii="Times New Roman" w:hAnsi="Times New Roman" w:cs="Times New Roman"/>
          <w:sz w:val="24"/>
        </w:rPr>
        <w:t>ek</w:t>
      </w:r>
      <w:r w:rsidR="00176522" w:rsidRPr="00C616EA">
        <w:rPr>
          <w:rFonts w:ascii="Times New Roman" w:hAnsi="Times New Roman" w:cs="Times New Roman"/>
          <w:sz w:val="24"/>
        </w:rPr>
        <w:t xml:space="preserve"> 2 znie: </w:t>
      </w:r>
    </w:p>
    <w:p w14:paraId="1D465687" w14:textId="4EBF9C11" w:rsidR="00176522" w:rsidRPr="00C616EA" w:rsidRDefault="00176522" w:rsidP="00AB1F21">
      <w:pPr>
        <w:jc w:val="both"/>
        <w:rPr>
          <w:rFonts w:ascii="Times New Roman" w:hAnsi="Times New Roman" w:cs="Times New Roman"/>
          <w:sz w:val="24"/>
        </w:rPr>
      </w:pPr>
      <w:r w:rsidRPr="00C616EA">
        <w:rPr>
          <w:rFonts w:ascii="Times New Roman" w:hAnsi="Times New Roman" w:cs="Times New Roman"/>
          <w:sz w:val="24"/>
        </w:rPr>
        <w:t>„</w:t>
      </w:r>
      <w:r w:rsidR="005007A8" w:rsidRPr="00C616EA">
        <w:rPr>
          <w:rFonts w:ascii="Times New Roman" w:hAnsi="Times New Roman" w:cs="Times New Roman"/>
          <w:sz w:val="24"/>
        </w:rPr>
        <w:t xml:space="preserve">(2) </w:t>
      </w:r>
      <w:r w:rsidRPr="00C616EA">
        <w:rPr>
          <w:rFonts w:ascii="Times New Roman" w:hAnsi="Times New Roman" w:cs="Times New Roman"/>
          <w:sz w:val="24"/>
        </w:rPr>
        <w:t>Na krajský súd, Špecializovaný trestný súd a správny súd možno preložiť len sudcu, ktorý vykonával právni</w:t>
      </w:r>
      <w:r w:rsidR="005007A8" w:rsidRPr="00C616EA">
        <w:rPr>
          <w:rFonts w:ascii="Times New Roman" w:hAnsi="Times New Roman" w:cs="Times New Roman"/>
          <w:sz w:val="24"/>
        </w:rPr>
        <w:t>ckú prax najmenej desať rokov</w:t>
      </w:r>
      <w:r w:rsidR="00A2399E" w:rsidRPr="00C616EA">
        <w:rPr>
          <w:rFonts w:ascii="Times New Roman" w:hAnsi="Times New Roman" w:cs="Times New Roman"/>
          <w:sz w:val="24"/>
        </w:rPr>
        <w:t>, a ak ide o</w:t>
      </w:r>
      <w:r w:rsidR="009838B7">
        <w:rPr>
          <w:rFonts w:ascii="Times New Roman" w:hAnsi="Times New Roman" w:cs="Times New Roman"/>
          <w:sz w:val="24"/>
        </w:rPr>
        <w:t> </w:t>
      </w:r>
      <w:r w:rsidR="00A2399E" w:rsidRPr="00C616EA">
        <w:rPr>
          <w:rFonts w:ascii="Times New Roman" w:hAnsi="Times New Roman" w:cs="Times New Roman"/>
          <w:sz w:val="24"/>
        </w:rPr>
        <w:t>preloženie</w:t>
      </w:r>
      <w:r w:rsidR="009838B7">
        <w:rPr>
          <w:rFonts w:ascii="Times New Roman" w:hAnsi="Times New Roman" w:cs="Times New Roman"/>
          <w:sz w:val="24"/>
        </w:rPr>
        <w:t xml:space="preserve"> sudcu</w:t>
      </w:r>
      <w:r w:rsidR="00A2399E" w:rsidRPr="00C616EA">
        <w:rPr>
          <w:rFonts w:ascii="Times New Roman" w:hAnsi="Times New Roman" w:cs="Times New Roman"/>
          <w:sz w:val="24"/>
        </w:rPr>
        <w:t xml:space="preserve"> na krajský súd, ktorý súčasne vykonáva funkciu sudcu na okresnom súde </w:t>
      </w:r>
      <w:r w:rsidR="009838B7">
        <w:rPr>
          <w:rFonts w:ascii="Times New Roman" w:hAnsi="Times New Roman" w:cs="Times New Roman"/>
          <w:sz w:val="24"/>
        </w:rPr>
        <w:t>najmenej</w:t>
      </w:r>
      <w:r w:rsidR="009838B7" w:rsidRPr="00C616EA">
        <w:rPr>
          <w:rFonts w:ascii="Times New Roman" w:hAnsi="Times New Roman" w:cs="Times New Roman"/>
          <w:sz w:val="24"/>
        </w:rPr>
        <w:t xml:space="preserve"> </w:t>
      </w:r>
      <w:r w:rsidR="00A2399E" w:rsidRPr="00C616EA">
        <w:rPr>
          <w:rFonts w:ascii="Times New Roman" w:hAnsi="Times New Roman" w:cs="Times New Roman"/>
          <w:sz w:val="24"/>
        </w:rPr>
        <w:t>päť rokov</w:t>
      </w:r>
      <w:r w:rsidR="005007A8" w:rsidRPr="00C616EA">
        <w:rPr>
          <w:rFonts w:ascii="Times New Roman" w:hAnsi="Times New Roman" w:cs="Times New Roman"/>
          <w:sz w:val="24"/>
        </w:rPr>
        <w:t xml:space="preserve">. </w:t>
      </w:r>
      <w:r w:rsidRPr="00C616EA">
        <w:rPr>
          <w:rFonts w:ascii="Times New Roman" w:hAnsi="Times New Roman" w:cs="Times New Roman"/>
          <w:sz w:val="24"/>
        </w:rPr>
        <w:t>Na najvyšší súd a najvyšší správny súd možno preložiť len sudcu, ktorý vykonával právnickú prax najmenej 15 rokov.“</w:t>
      </w:r>
      <w:r w:rsidR="005007A8" w:rsidRPr="00C616EA">
        <w:rPr>
          <w:rFonts w:ascii="Times New Roman" w:hAnsi="Times New Roman" w:cs="Times New Roman"/>
          <w:sz w:val="24"/>
        </w:rPr>
        <w:t>.</w:t>
      </w:r>
    </w:p>
    <w:p w14:paraId="1E6F2EF6" w14:textId="663C8375" w:rsidR="00176522" w:rsidRDefault="00176522" w:rsidP="00AB1F21">
      <w:pPr>
        <w:jc w:val="both"/>
        <w:rPr>
          <w:rFonts w:ascii="Times New Roman" w:hAnsi="Times New Roman" w:cs="Times New Roman"/>
          <w:sz w:val="24"/>
        </w:rPr>
      </w:pPr>
    </w:p>
    <w:p w14:paraId="3A8C0662" w14:textId="65049809" w:rsidR="00C33DEE" w:rsidRDefault="0066425F" w:rsidP="00AB1F21">
      <w:pPr>
        <w:jc w:val="both"/>
        <w:rPr>
          <w:rFonts w:ascii="Times New Roman" w:hAnsi="Times New Roman" w:cs="Times New Roman"/>
          <w:sz w:val="24"/>
        </w:rPr>
      </w:pPr>
      <w:r>
        <w:rPr>
          <w:rFonts w:ascii="Times New Roman" w:hAnsi="Times New Roman" w:cs="Times New Roman"/>
          <w:b/>
          <w:sz w:val="24"/>
        </w:rPr>
        <w:t>9</w:t>
      </w:r>
      <w:r w:rsidR="00C33DEE" w:rsidRPr="002E73F3">
        <w:rPr>
          <w:rFonts w:ascii="Times New Roman" w:hAnsi="Times New Roman" w:cs="Times New Roman"/>
          <w:b/>
          <w:sz w:val="24"/>
        </w:rPr>
        <w:t>.</w:t>
      </w:r>
      <w:r w:rsidR="00C33DEE">
        <w:rPr>
          <w:rFonts w:ascii="Times New Roman" w:hAnsi="Times New Roman" w:cs="Times New Roman"/>
          <w:sz w:val="24"/>
        </w:rPr>
        <w:t xml:space="preserve"> § 22a sa vypúšťa. </w:t>
      </w:r>
    </w:p>
    <w:p w14:paraId="336E6AC8" w14:textId="77777777" w:rsidR="00C33DEE" w:rsidRPr="00C616EA" w:rsidRDefault="00C33DEE" w:rsidP="00AB1F21">
      <w:pPr>
        <w:jc w:val="both"/>
        <w:rPr>
          <w:rFonts w:ascii="Times New Roman" w:hAnsi="Times New Roman" w:cs="Times New Roman"/>
          <w:sz w:val="24"/>
        </w:rPr>
      </w:pPr>
    </w:p>
    <w:p w14:paraId="55450496" w14:textId="07007B3D" w:rsidR="00093032" w:rsidRPr="00C616EA" w:rsidRDefault="0066425F" w:rsidP="00AB1F21">
      <w:pPr>
        <w:jc w:val="both"/>
        <w:rPr>
          <w:rFonts w:ascii="Times New Roman" w:hAnsi="Times New Roman" w:cs="Times New Roman"/>
          <w:sz w:val="24"/>
        </w:rPr>
      </w:pPr>
      <w:r>
        <w:rPr>
          <w:rFonts w:ascii="Times New Roman" w:hAnsi="Times New Roman" w:cs="Times New Roman"/>
          <w:b/>
          <w:sz w:val="24"/>
        </w:rPr>
        <w:t>10</w:t>
      </w:r>
      <w:r w:rsidR="00093032" w:rsidRPr="00C616EA">
        <w:rPr>
          <w:rFonts w:ascii="Times New Roman" w:hAnsi="Times New Roman" w:cs="Times New Roman"/>
          <w:b/>
          <w:sz w:val="24"/>
        </w:rPr>
        <w:t>.</w:t>
      </w:r>
      <w:r w:rsidR="00093032" w:rsidRPr="00C616EA">
        <w:rPr>
          <w:rFonts w:ascii="Times New Roman" w:hAnsi="Times New Roman" w:cs="Times New Roman"/>
          <w:sz w:val="24"/>
        </w:rPr>
        <w:t xml:space="preserve"> V § 27a ods. 1 písmená a) a b) znejú:</w:t>
      </w:r>
    </w:p>
    <w:p w14:paraId="53CDE481" w14:textId="77777777" w:rsidR="00093032" w:rsidRPr="00C616EA" w:rsidRDefault="00093032" w:rsidP="00AB1F21">
      <w:pPr>
        <w:jc w:val="both"/>
        <w:rPr>
          <w:rFonts w:ascii="Times New Roman" w:hAnsi="Times New Roman" w:cs="Times New Roman"/>
          <w:sz w:val="24"/>
        </w:rPr>
      </w:pPr>
      <w:r w:rsidRPr="00C616EA">
        <w:rPr>
          <w:rFonts w:ascii="Times New Roman" w:hAnsi="Times New Roman" w:cs="Times New Roman"/>
          <w:sz w:val="24"/>
        </w:rPr>
        <w:t>„a) po prvých piatich rokoch výkonu funkcie sudcu,</w:t>
      </w:r>
    </w:p>
    <w:p w14:paraId="1CC405ED" w14:textId="77777777" w:rsidR="00093032" w:rsidRPr="00C616EA" w:rsidRDefault="00093032" w:rsidP="00AB1F21">
      <w:pPr>
        <w:jc w:val="both"/>
        <w:rPr>
          <w:rFonts w:ascii="Times New Roman" w:hAnsi="Times New Roman" w:cs="Times New Roman"/>
          <w:sz w:val="24"/>
        </w:rPr>
      </w:pPr>
      <w:r w:rsidRPr="00C616EA">
        <w:rPr>
          <w:rFonts w:ascii="Times New Roman" w:hAnsi="Times New Roman" w:cs="Times New Roman"/>
          <w:sz w:val="24"/>
        </w:rPr>
        <w:t>b) v súvislosti s výberovým konaním na voľné miesto sudcu na súde vyššieho stupňa; to neplatí, ak sudca výberovej komisii predloží hodnotenie sudcu nie staršie ako jeden rok,“.</w:t>
      </w:r>
    </w:p>
    <w:p w14:paraId="2FD95980" w14:textId="058C2960" w:rsidR="00093032" w:rsidRPr="00C616EA" w:rsidRDefault="0066425F" w:rsidP="00AB1F21">
      <w:pPr>
        <w:jc w:val="both"/>
        <w:rPr>
          <w:rFonts w:ascii="Times New Roman" w:hAnsi="Times New Roman" w:cs="Times New Roman"/>
          <w:sz w:val="24"/>
        </w:rPr>
      </w:pPr>
      <w:r>
        <w:rPr>
          <w:rFonts w:ascii="Times New Roman" w:hAnsi="Times New Roman" w:cs="Times New Roman"/>
          <w:b/>
          <w:sz w:val="24"/>
        </w:rPr>
        <w:lastRenderedPageBreak/>
        <w:t>11</w:t>
      </w:r>
      <w:r w:rsidR="00093032" w:rsidRPr="00C616EA">
        <w:rPr>
          <w:rFonts w:ascii="Times New Roman" w:hAnsi="Times New Roman" w:cs="Times New Roman"/>
          <w:b/>
          <w:sz w:val="24"/>
        </w:rPr>
        <w:t>.</w:t>
      </w:r>
      <w:r w:rsidR="00093032" w:rsidRPr="00C616EA">
        <w:rPr>
          <w:rFonts w:ascii="Times New Roman" w:hAnsi="Times New Roman" w:cs="Times New Roman"/>
          <w:sz w:val="24"/>
        </w:rPr>
        <w:t xml:space="preserve"> V § 27a ods. 1 písm. e) a § 116 ods. 1 písm. c), ods. 2 písm. h) a ods. 3 písm. f) sa slovo „nevyhovujúci“ nahrádza slovom „nedostatočný“.</w:t>
      </w:r>
    </w:p>
    <w:p w14:paraId="404B61D6" w14:textId="77777777" w:rsidR="00093032" w:rsidRPr="00C616EA" w:rsidRDefault="00093032" w:rsidP="00AB1F21">
      <w:pPr>
        <w:jc w:val="both"/>
        <w:rPr>
          <w:rFonts w:ascii="Times New Roman" w:hAnsi="Times New Roman" w:cs="Times New Roman"/>
          <w:sz w:val="24"/>
        </w:rPr>
      </w:pPr>
    </w:p>
    <w:p w14:paraId="26F51C85" w14:textId="1646DB99" w:rsidR="005004FE" w:rsidRPr="00C616EA" w:rsidRDefault="0066425F" w:rsidP="00AB1F21">
      <w:pPr>
        <w:jc w:val="both"/>
        <w:rPr>
          <w:rFonts w:ascii="Times New Roman" w:hAnsi="Times New Roman" w:cs="Times New Roman"/>
          <w:sz w:val="24"/>
        </w:rPr>
      </w:pPr>
      <w:r>
        <w:rPr>
          <w:rFonts w:ascii="Times New Roman" w:hAnsi="Times New Roman" w:cs="Times New Roman"/>
          <w:b/>
          <w:sz w:val="24"/>
        </w:rPr>
        <w:t>12</w:t>
      </w:r>
      <w:r w:rsidR="00093032" w:rsidRPr="00C616EA">
        <w:rPr>
          <w:rFonts w:ascii="Times New Roman" w:hAnsi="Times New Roman" w:cs="Times New Roman"/>
          <w:b/>
          <w:sz w:val="24"/>
        </w:rPr>
        <w:t>.</w:t>
      </w:r>
      <w:r w:rsidR="005004FE" w:rsidRPr="00C616EA">
        <w:rPr>
          <w:rFonts w:ascii="Times New Roman" w:hAnsi="Times New Roman" w:cs="Times New Roman"/>
          <w:sz w:val="24"/>
        </w:rPr>
        <w:t xml:space="preserve"> V § 27a sa odsek 1 dopĺňa písmen</w:t>
      </w:r>
      <w:r w:rsidR="00C161D8" w:rsidRPr="00C616EA">
        <w:rPr>
          <w:rFonts w:ascii="Times New Roman" w:hAnsi="Times New Roman" w:cs="Times New Roman"/>
          <w:sz w:val="24"/>
        </w:rPr>
        <w:t>ami</w:t>
      </w:r>
      <w:r w:rsidR="005004FE" w:rsidRPr="00C616EA">
        <w:rPr>
          <w:rFonts w:ascii="Times New Roman" w:hAnsi="Times New Roman" w:cs="Times New Roman"/>
          <w:sz w:val="24"/>
        </w:rPr>
        <w:t xml:space="preserve"> f)</w:t>
      </w:r>
      <w:r w:rsidR="00C161D8" w:rsidRPr="00C616EA">
        <w:rPr>
          <w:rFonts w:ascii="Times New Roman" w:hAnsi="Times New Roman" w:cs="Times New Roman"/>
          <w:sz w:val="24"/>
        </w:rPr>
        <w:t xml:space="preserve"> a g)</w:t>
      </w:r>
      <w:r w:rsidR="005004FE" w:rsidRPr="00C616EA">
        <w:rPr>
          <w:rFonts w:ascii="Times New Roman" w:hAnsi="Times New Roman" w:cs="Times New Roman"/>
          <w:sz w:val="24"/>
        </w:rPr>
        <w:t>, ktoré zn</w:t>
      </w:r>
      <w:r w:rsidR="00C161D8" w:rsidRPr="00C616EA">
        <w:rPr>
          <w:rFonts w:ascii="Times New Roman" w:hAnsi="Times New Roman" w:cs="Times New Roman"/>
          <w:sz w:val="24"/>
        </w:rPr>
        <w:t>ejú</w:t>
      </w:r>
      <w:r w:rsidR="005004FE" w:rsidRPr="00C616EA">
        <w:rPr>
          <w:rFonts w:ascii="Times New Roman" w:hAnsi="Times New Roman" w:cs="Times New Roman"/>
          <w:sz w:val="24"/>
        </w:rPr>
        <w:t>:</w:t>
      </w:r>
    </w:p>
    <w:p w14:paraId="564EE1DE" w14:textId="5667E986" w:rsidR="00C161D8" w:rsidRPr="00C616EA" w:rsidRDefault="005004FE" w:rsidP="00AB1F21">
      <w:pPr>
        <w:jc w:val="both"/>
        <w:rPr>
          <w:rFonts w:ascii="Times New Roman" w:hAnsi="Times New Roman" w:cs="Times New Roman"/>
          <w:sz w:val="24"/>
        </w:rPr>
      </w:pPr>
      <w:r w:rsidRPr="00C616EA">
        <w:rPr>
          <w:rFonts w:ascii="Times New Roman" w:hAnsi="Times New Roman" w:cs="Times New Roman"/>
          <w:sz w:val="24"/>
        </w:rPr>
        <w:t>„f) po dvoch rokoch, ak bolo bezprostredne predchádzajúce hodnotenie sudcu so záverom „dostatočný</w:t>
      </w:r>
      <w:r w:rsidR="00130291" w:rsidRPr="00C616EA">
        <w:rPr>
          <w:rFonts w:ascii="Times New Roman" w:hAnsi="Times New Roman" w:cs="Times New Roman"/>
          <w:sz w:val="24"/>
        </w:rPr>
        <w:t>“</w:t>
      </w:r>
      <w:r w:rsidR="00C161D8" w:rsidRPr="00C616EA">
        <w:rPr>
          <w:rFonts w:ascii="Times New Roman" w:hAnsi="Times New Roman" w:cs="Times New Roman"/>
          <w:sz w:val="24"/>
        </w:rPr>
        <w:t xml:space="preserve">, </w:t>
      </w:r>
    </w:p>
    <w:p w14:paraId="2453E2A0" w14:textId="69CB7AA6" w:rsidR="00093032" w:rsidRPr="00C616EA" w:rsidRDefault="00C161D8" w:rsidP="00AB1F21">
      <w:pPr>
        <w:jc w:val="both"/>
        <w:rPr>
          <w:rFonts w:ascii="Times New Roman" w:hAnsi="Times New Roman" w:cs="Times New Roman"/>
          <w:sz w:val="24"/>
        </w:rPr>
      </w:pPr>
      <w:r w:rsidRPr="00C616EA">
        <w:rPr>
          <w:rFonts w:ascii="Times New Roman" w:hAnsi="Times New Roman" w:cs="Times New Roman"/>
          <w:sz w:val="24"/>
        </w:rPr>
        <w:t>g) po piatich rokoch, ak bolo bezprostredne predchádzajúce hodnotenie sudcu so záverom „dobrý</w:t>
      </w:r>
      <w:r w:rsidR="005004FE" w:rsidRPr="00C616EA">
        <w:rPr>
          <w:rFonts w:ascii="Times New Roman" w:hAnsi="Times New Roman" w:cs="Times New Roman"/>
          <w:sz w:val="24"/>
        </w:rPr>
        <w:t>“.“.</w:t>
      </w:r>
    </w:p>
    <w:p w14:paraId="4129D277" w14:textId="77777777" w:rsidR="005004FE" w:rsidRPr="00C616EA" w:rsidRDefault="005004FE" w:rsidP="00AB1F21">
      <w:pPr>
        <w:jc w:val="both"/>
        <w:rPr>
          <w:rFonts w:ascii="Times New Roman" w:hAnsi="Times New Roman" w:cs="Times New Roman"/>
          <w:sz w:val="24"/>
        </w:rPr>
      </w:pPr>
    </w:p>
    <w:p w14:paraId="0DD6C8F8" w14:textId="3F2AA012" w:rsidR="00131FBA" w:rsidRPr="00A854BF" w:rsidRDefault="00131FBA" w:rsidP="00131FBA">
      <w:pPr>
        <w:jc w:val="both"/>
        <w:rPr>
          <w:rFonts w:ascii="Times New Roman" w:hAnsi="Times New Roman" w:cs="Times New Roman"/>
          <w:bCs/>
          <w:sz w:val="24"/>
        </w:rPr>
      </w:pPr>
      <w:r w:rsidRPr="00A854BF">
        <w:rPr>
          <w:rFonts w:ascii="Times New Roman" w:hAnsi="Times New Roman" w:cs="Times New Roman"/>
          <w:b/>
          <w:sz w:val="24"/>
        </w:rPr>
        <w:t>13.</w:t>
      </w:r>
      <w:r w:rsidRPr="00A854BF">
        <w:rPr>
          <w:rFonts w:ascii="Times New Roman" w:hAnsi="Times New Roman" w:cs="Times New Roman"/>
          <w:bCs/>
          <w:sz w:val="24"/>
        </w:rPr>
        <w:t xml:space="preserve"> V § 27a ods. 2 sa slovo „bezodkladne“ nahrádza slovami „aspoň 30 dní pred konaním výberového konania“.</w:t>
      </w:r>
    </w:p>
    <w:p w14:paraId="6351D405" w14:textId="70BCBE3B" w:rsidR="00131FBA" w:rsidRDefault="00131FBA" w:rsidP="00AB1F21">
      <w:pPr>
        <w:jc w:val="both"/>
        <w:rPr>
          <w:rFonts w:ascii="Times New Roman" w:hAnsi="Times New Roman" w:cs="Times New Roman"/>
          <w:sz w:val="24"/>
        </w:rPr>
      </w:pPr>
    </w:p>
    <w:p w14:paraId="3BC6F0EF" w14:textId="30BD7C39" w:rsidR="005004FE" w:rsidRPr="00C616EA" w:rsidRDefault="0066425F" w:rsidP="00AB1F21">
      <w:pPr>
        <w:jc w:val="both"/>
        <w:rPr>
          <w:rFonts w:ascii="Times New Roman" w:hAnsi="Times New Roman" w:cs="Times New Roman"/>
          <w:sz w:val="24"/>
        </w:rPr>
      </w:pPr>
      <w:r>
        <w:rPr>
          <w:rFonts w:ascii="Times New Roman" w:hAnsi="Times New Roman" w:cs="Times New Roman"/>
          <w:b/>
          <w:sz w:val="24"/>
        </w:rPr>
        <w:t>14</w:t>
      </w:r>
      <w:r w:rsidR="005004FE" w:rsidRPr="00C616EA">
        <w:rPr>
          <w:rFonts w:ascii="Times New Roman" w:hAnsi="Times New Roman" w:cs="Times New Roman"/>
          <w:b/>
          <w:sz w:val="24"/>
        </w:rPr>
        <w:t>.</w:t>
      </w:r>
      <w:r w:rsidR="005004FE" w:rsidRPr="00C616EA">
        <w:rPr>
          <w:rFonts w:ascii="Times New Roman" w:hAnsi="Times New Roman" w:cs="Times New Roman"/>
          <w:sz w:val="24"/>
        </w:rPr>
        <w:t xml:space="preserve"> V § 27a sa vypúšťa odsek 3. </w:t>
      </w:r>
    </w:p>
    <w:p w14:paraId="254D1783" w14:textId="4EFF6064" w:rsidR="001E1BF9" w:rsidRPr="00C616EA" w:rsidRDefault="001E1BF9" w:rsidP="00AB1F21">
      <w:pPr>
        <w:jc w:val="both"/>
        <w:rPr>
          <w:rFonts w:ascii="Times New Roman" w:hAnsi="Times New Roman" w:cs="Times New Roman"/>
          <w:sz w:val="24"/>
        </w:rPr>
      </w:pPr>
    </w:p>
    <w:p w14:paraId="3621C5E7" w14:textId="7D20BAF0" w:rsidR="001E1BF9" w:rsidRPr="00C616EA" w:rsidRDefault="0066425F" w:rsidP="00AB1F21">
      <w:pPr>
        <w:jc w:val="both"/>
        <w:rPr>
          <w:rFonts w:ascii="Times New Roman" w:hAnsi="Times New Roman" w:cs="Times New Roman"/>
          <w:sz w:val="24"/>
        </w:rPr>
      </w:pPr>
      <w:r>
        <w:rPr>
          <w:rFonts w:ascii="Times New Roman" w:hAnsi="Times New Roman" w:cs="Times New Roman"/>
          <w:b/>
          <w:sz w:val="24"/>
        </w:rPr>
        <w:t>15</w:t>
      </w:r>
      <w:r w:rsidR="0048113E" w:rsidRPr="00C616EA">
        <w:rPr>
          <w:rFonts w:ascii="Times New Roman" w:hAnsi="Times New Roman" w:cs="Times New Roman"/>
          <w:sz w:val="24"/>
        </w:rPr>
        <w:t xml:space="preserve">. </w:t>
      </w:r>
      <w:r w:rsidR="001E1BF9" w:rsidRPr="00C616EA">
        <w:rPr>
          <w:rFonts w:ascii="Times New Roman" w:hAnsi="Times New Roman" w:cs="Times New Roman"/>
          <w:sz w:val="24"/>
        </w:rPr>
        <w:t xml:space="preserve">V § 27b ods. 1 </w:t>
      </w:r>
      <w:r w:rsidR="0033498D" w:rsidRPr="00C616EA">
        <w:rPr>
          <w:rFonts w:ascii="Times New Roman" w:hAnsi="Times New Roman" w:cs="Times New Roman"/>
          <w:sz w:val="24"/>
        </w:rPr>
        <w:t xml:space="preserve">prvej vete </w:t>
      </w:r>
      <w:r w:rsidR="001E1BF9" w:rsidRPr="00C616EA">
        <w:rPr>
          <w:rFonts w:ascii="Times New Roman" w:hAnsi="Times New Roman" w:cs="Times New Roman"/>
          <w:sz w:val="24"/>
        </w:rPr>
        <w:t>sa za slová „krajského súdu“ vkladajú slová „a správneho súdu“.</w:t>
      </w:r>
    </w:p>
    <w:p w14:paraId="5152882D" w14:textId="7691A406" w:rsidR="0048113E" w:rsidRPr="00C616EA" w:rsidRDefault="0048113E" w:rsidP="00AB1F21">
      <w:pPr>
        <w:jc w:val="both"/>
        <w:rPr>
          <w:rFonts w:ascii="Times New Roman" w:hAnsi="Times New Roman" w:cs="Times New Roman"/>
          <w:sz w:val="24"/>
        </w:rPr>
      </w:pPr>
    </w:p>
    <w:p w14:paraId="0602497A" w14:textId="1138690A" w:rsidR="0048113E" w:rsidRPr="00C616EA" w:rsidRDefault="0066425F" w:rsidP="00AB1F21">
      <w:pPr>
        <w:jc w:val="both"/>
        <w:rPr>
          <w:rFonts w:ascii="Times New Roman" w:hAnsi="Times New Roman" w:cs="Times New Roman"/>
          <w:sz w:val="24"/>
        </w:rPr>
      </w:pPr>
      <w:r>
        <w:rPr>
          <w:rFonts w:ascii="Times New Roman" w:hAnsi="Times New Roman" w:cs="Times New Roman"/>
          <w:b/>
          <w:sz w:val="24"/>
        </w:rPr>
        <w:t>16</w:t>
      </w:r>
      <w:r w:rsidR="0048113E" w:rsidRPr="00C616EA">
        <w:rPr>
          <w:rFonts w:ascii="Times New Roman" w:hAnsi="Times New Roman" w:cs="Times New Roman"/>
          <w:b/>
          <w:sz w:val="24"/>
        </w:rPr>
        <w:t>.</w:t>
      </w:r>
      <w:r w:rsidR="0048113E" w:rsidRPr="00C616EA">
        <w:rPr>
          <w:rFonts w:ascii="Times New Roman" w:hAnsi="Times New Roman" w:cs="Times New Roman"/>
          <w:sz w:val="24"/>
        </w:rPr>
        <w:t xml:space="preserve"> V § 27b ods. 2 druhá </w:t>
      </w:r>
      <w:r w:rsidR="00DE3D99" w:rsidRPr="00C616EA">
        <w:rPr>
          <w:rFonts w:ascii="Times New Roman" w:hAnsi="Times New Roman" w:cs="Times New Roman"/>
          <w:sz w:val="24"/>
        </w:rPr>
        <w:t xml:space="preserve">veta </w:t>
      </w:r>
      <w:r w:rsidR="0048113E" w:rsidRPr="00C616EA">
        <w:rPr>
          <w:rFonts w:ascii="Times New Roman" w:hAnsi="Times New Roman" w:cs="Times New Roman"/>
          <w:sz w:val="24"/>
        </w:rPr>
        <w:t>znie: „Pre obvod krajského súdu a správneho súdu zvolí troch členov zo sudcov iného obvodu krajského súdu a sudcov iného obvodu správneho súdu; sudcov správneho súdu hodnotí hodnotiaca komisia zvolená pre obvod krajského súdu, ktoré</w:t>
      </w:r>
      <w:r w:rsidR="00052D1F" w:rsidRPr="00C616EA">
        <w:rPr>
          <w:rFonts w:ascii="Times New Roman" w:hAnsi="Times New Roman" w:cs="Times New Roman"/>
          <w:sz w:val="24"/>
        </w:rPr>
        <w:t>ho</w:t>
      </w:r>
      <w:r w:rsidR="0048113E" w:rsidRPr="00C616EA">
        <w:rPr>
          <w:rFonts w:ascii="Times New Roman" w:hAnsi="Times New Roman" w:cs="Times New Roman"/>
          <w:sz w:val="24"/>
        </w:rPr>
        <w:t xml:space="preserve"> sídlo je zhodné so sídlom správneho súdu.“.</w:t>
      </w:r>
    </w:p>
    <w:p w14:paraId="20C984FF" w14:textId="77777777" w:rsidR="0048113E" w:rsidRPr="00C616EA" w:rsidRDefault="0048113E"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141EF5AC" w14:textId="3AB2A3CE" w:rsidR="005004FE" w:rsidRPr="00C616EA" w:rsidRDefault="0066425F" w:rsidP="00AB1F21">
      <w:pPr>
        <w:jc w:val="both"/>
        <w:rPr>
          <w:rFonts w:ascii="Times New Roman" w:hAnsi="Times New Roman" w:cs="Times New Roman"/>
          <w:sz w:val="24"/>
        </w:rPr>
      </w:pPr>
      <w:r>
        <w:rPr>
          <w:rFonts w:ascii="Times New Roman" w:hAnsi="Times New Roman" w:cs="Times New Roman"/>
          <w:b/>
          <w:sz w:val="24"/>
        </w:rPr>
        <w:t>17</w:t>
      </w:r>
      <w:r w:rsidR="005004FE" w:rsidRPr="007515DB">
        <w:rPr>
          <w:rFonts w:ascii="Times New Roman" w:hAnsi="Times New Roman" w:cs="Times New Roman"/>
          <w:b/>
          <w:sz w:val="24"/>
        </w:rPr>
        <w:t>.</w:t>
      </w:r>
      <w:r w:rsidR="005004FE" w:rsidRPr="007515DB">
        <w:rPr>
          <w:rFonts w:ascii="Times New Roman" w:hAnsi="Times New Roman" w:cs="Times New Roman"/>
          <w:sz w:val="24"/>
        </w:rPr>
        <w:t xml:space="preserve"> V § 27b ods. 2 sa na konci pripája táto veta: „Súdna rada</w:t>
      </w:r>
      <w:r w:rsidR="009C10A0" w:rsidRPr="007515DB">
        <w:rPr>
          <w:rFonts w:ascii="Times New Roman" w:hAnsi="Times New Roman" w:cs="Times New Roman"/>
          <w:sz w:val="24"/>
        </w:rPr>
        <w:t xml:space="preserve"> metodicky riadi a usmerňuje</w:t>
      </w:r>
      <w:r w:rsidR="005004FE" w:rsidRPr="007515DB">
        <w:rPr>
          <w:rFonts w:ascii="Times New Roman" w:hAnsi="Times New Roman" w:cs="Times New Roman"/>
          <w:sz w:val="24"/>
        </w:rPr>
        <w:t xml:space="preserve"> </w:t>
      </w:r>
      <w:r w:rsidR="009C10A0" w:rsidRPr="007515DB">
        <w:rPr>
          <w:rFonts w:ascii="Times New Roman" w:hAnsi="Times New Roman" w:cs="Times New Roman"/>
          <w:sz w:val="24"/>
        </w:rPr>
        <w:t xml:space="preserve">hodnotiace komisie a </w:t>
      </w:r>
      <w:r w:rsidR="005004FE" w:rsidRPr="007515DB">
        <w:rPr>
          <w:rFonts w:ascii="Times New Roman" w:hAnsi="Times New Roman" w:cs="Times New Roman"/>
          <w:sz w:val="24"/>
        </w:rPr>
        <w:t xml:space="preserve">vykonáva dohľad nad </w:t>
      </w:r>
      <w:r w:rsidR="009C10A0" w:rsidRPr="007515DB">
        <w:rPr>
          <w:rFonts w:ascii="Times New Roman" w:hAnsi="Times New Roman" w:cs="Times New Roman"/>
          <w:sz w:val="24"/>
        </w:rPr>
        <w:t xml:space="preserve">ich </w:t>
      </w:r>
      <w:r w:rsidR="005004FE" w:rsidRPr="007515DB">
        <w:rPr>
          <w:rFonts w:ascii="Times New Roman" w:hAnsi="Times New Roman" w:cs="Times New Roman"/>
          <w:sz w:val="24"/>
        </w:rPr>
        <w:t>činnosťou.“.</w:t>
      </w:r>
      <w:r w:rsidR="005004FE" w:rsidRPr="00C616EA">
        <w:rPr>
          <w:rFonts w:ascii="Times New Roman" w:hAnsi="Times New Roman" w:cs="Times New Roman"/>
          <w:sz w:val="24"/>
        </w:rPr>
        <w:t xml:space="preserve"> </w:t>
      </w:r>
    </w:p>
    <w:p w14:paraId="56B47FB2" w14:textId="77777777" w:rsidR="00594914" w:rsidRPr="00C616EA" w:rsidRDefault="00594914" w:rsidP="00AB1F21">
      <w:pPr>
        <w:jc w:val="both"/>
        <w:rPr>
          <w:rFonts w:ascii="Times New Roman" w:hAnsi="Times New Roman" w:cs="Times New Roman"/>
          <w:sz w:val="24"/>
        </w:rPr>
      </w:pPr>
    </w:p>
    <w:p w14:paraId="23701D17" w14:textId="05F26ACB" w:rsidR="00C62EE3" w:rsidRPr="00C616EA" w:rsidRDefault="0066425F" w:rsidP="00AB1F21">
      <w:pPr>
        <w:jc w:val="both"/>
        <w:rPr>
          <w:rFonts w:ascii="Times New Roman" w:hAnsi="Times New Roman" w:cs="Times New Roman"/>
          <w:sz w:val="24"/>
        </w:rPr>
      </w:pPr>
      <w:r>
        <w:rPr>
          <w:rFonts w:ascii="Times New Roman" w:hAnsi="Times New Roman" w:cs="Times New Roman"/>
          <w:b/>
          <w:sz w:val="24"/>
        </w:rPr>
        <w:t>18</w:t>
      </w:r>
      <w:r w:rsidR="00C62EE3" w:rsidRPr="00C616EA">
        <w:rPr>
          <w:rFonts w:ascii="Times New Roman" w:hAnsi="Times New Roman" w:cs="Times New Roman"/>
          <w:b/>
          <w:sz w:val="24"/>
        </w:rPr>
        <w:t>.</w:t>
      </w:r>
      <w:r w:rsidR="00C62EE3" w:rsidRPr="00C616EA">
        <w:rPr>
          <w:rFonts w:ascii="Times New Roman" w:hAnsi="Times New Roman" w:cs="Times New Roman"/>
          <w:sz w:val="24"/>
        </w:rPr>
        <w:t xml:space="preserve"> § 27b sa dopĺňa odsekom 5, ktorý znie:</w:t>
      </w:r>
    </w:p>
    <w:p w14:paraId="1F18B3A2" w14:textId="60F708B0" w:rsidR="00C62EE3" w:rsidRPr="00C616EA" w:rsidRDefault="00C62EE3" w:rsidP="00AB1F21">
      <w:pPr>
        <w:jc w:val="both"/>
        <w:rPr>
          <w:rFonts w:ascii="Times New Roman" w:hAnsi="Times New Roman" w:cs="Times New Roman"/>
          <w:sz w:val="24"/>
        </w:rPr>
      </w:pPr>
      <w:r w:rsidRPr="00C616EA">
        <w:rPr>
          <w:rFonts w:ascii="Times New Roman" w:hAnsi="Times New Roman" w:cs="Times New Roman"/>
          <w:sz w:val="24"/>
        </w:rPr>
        <w:t xml:space="preserve">„(5) Predsedovia krajských súdov </w:t>
      </w:r>
      <w:r w:rsidR="00004DC4" w:rsidRPr="00C616EA">
        <w:rPr>
          <w:rFonts w:ascii="Times New Roman" w:hAnsi="Times New Roman" w:cs="Times New Roman"/>
          <w:sz w:val="24"/>
        </w:rPr>
        <w:t xml:space="preserve">a predsedovia správnych súdov </w:t>
      </w:r>
      <w:r w:rsidRPr="00C616EA">
        <w:rPr>
          <w:rFonts w:ascii="Times New Roman" w:hAnsi="Times New Roman" w:cs="Times New Roman"/>
          <w:sz w:val="24"/>
        </w:rPr>
        <w:t>sú povinní vytvárať administratívne, materiálne a technické podmienky pre riadny výkon funkcie člena hodnotiacej komisie. Predseda súdu, na ktorom vykonáva funkciu hodnotený sudca, je povinný vytvoriť podmienky pre činnosť členov hodnotiacej komisie, najmä je povinný zabezpečiť prístup k súdnym spisom a súdnym registrom a iným evidenčným pomôckam.“.</w:t>
      </w:r>
    </w:p>
    <w:p w14:paraId="05ABC83D" w14:textId="77777777" w:rsidR="00203A70" w:rsidRPr="00C616EA" w:rsidRDefault="00203A70" w:rsidP="00AB1F21">
      <w:pPr>
        <w:jc w:val="both"/>
        <w:rPr>
          <w:rFonts w:ascii="Times New Roman" w:hAnsi="Times New Roman" w:cs="Times New Roman"/>
          <w:b/>
          <w:sz w:val="24"/>
        </w:rPr>
      </w:pPr>
    </w:p>
    <w:p w14:paraId="125D15BC" w14:textId="09253E0D" w:rsidR="00230B87" w:rsidRPr="00C616EA" w:rsidRDefault="0066425F" w:rsidP="00AB1F21">
      <w:pPr>
        <w:jc w:val="both"/>
        <w:rPr>
          <w:rFonts w:ascii="Times New Roman" w:hAnsi="Times New Roman" w:cs="Times New Roman"/>
          <w:sz w:val="24"/>
        </w:rPr>
      </w:pPr>
      <w:r>
        <w:rPr>
          <w:rFonts w:ascii="Times New Roman" w:hAnsi="Times New Roman" w:cs="Times New Roman"/>
          <w:b/>
          <w:sz w:val="24"/>
        </w:rPr>
        <w:t>19</w:t>
      </w:r>
      <w:r w:rsidR="009F3BEE" w:rsidRPr="00C616EA">
        <w:rPr>
          <w:rFonts w:ascii="Times New Roman" w:hAnsi="Times New Roman" w:cs="Times New Roman"/>
          <w:b/>
          <w:sz w:val="24"/>
        </w:rPr>
        <w:t>.</w:t>
      </w:r>
      <w:r w:rsidR="009F3BEE" w:rsidRPr="00C616EA">
        <w:rPr>
          <w:rFonts w:ascii="Times New Roman" w:hAnsi="Times New Roman" w:cs="Times New Roman"/>
          <w:sz w:val="24"/>
        </w:rPr>
        <w:t xml:space="preserve"> </w:t>
      </w:r>
      <w:r w:rsidR="001644F1" w:rsidRPr="00C616EA">
        <w:rPr>
          <w:rFonts w:ascii="Times New Roman" w:hAnsi="Times New Roman" w:cs="Times New Roman"/>
          <w:sz w:val="24"/>
        </w:rPr>
        <w:t>V § 27d ods. 1 písm. b) sa na konci čiarka nahrádza bodkočiarkou a pripájajú sa tieto slová: „presvedčivosť rozhodnutí sa posudzuje na základe rozhodnutí súdov vyššieho stupňa, ktoré sú súčasťou súdnych spisov podľa odseku 2,“</w:t>
      </w:r>
      <w:r w:rsidR="00DE3D99" w:rsidRPr="00C616EA">
        <w:rPr>
          <w:rFonts w:ascii="Times New Roman" w:hAnsi="Times New Roman" w:cs="Times New Roman"/>
          <w:sz w:val="24"/>
        </w:rPr>
        <w:t>.</w:t>
      </w:r>
    </w:p>
    <w:p w14:paraId="59E603BF" w14:textId="77777777" w:rsidR="001644F1" w:rsidRPr="00C616EA" w:rsidRDefault="001644F1" w:rsidP="00AB1F21">
      <w:pPr>
        <w:jc w:val="both"/>
        <w:rPr>
          <w:rFonts w:ascii="Times New Roman" w:hAnsi="Times New Roman" w:cs="Times New Roman"/>
          <w:sz w:val="24"/>
        </w:rPr>
      </w:pPr>
    </w:p>
    <w:p w14:paraId="2841046A" w14:textId="397AAC92" w:rsidR="00C62EE3" w:rsidRPr="00C616EA" w:rsidRDefault="0066425F" w:rsidP="00AB1F21">
      <w:pPr>
        <w:jc w:val="both"/>
        <w:rPr>
          <w:rFonts w:ascii="Times New Roman" w:hAnsi="Times New Roman" w:cs="Times New Roman"/>
          <w:sz w:val="24"/>
        </w:rPr>
      </w:pPr>
      <w:r>
        <w:rPr>
          <w:rFonts w:ascii="Times New Roman" w:hAnsi="Times New Roman" w:cs="Times New Roman"/>
          <w:b/>
          <w:sz w:val="24"/>
        </w:rPr>
        <w:t>20</w:t>
      </w:r>
      <w:r w:rsidR="00C62EE3" w:rsidRPr="00C616EA">
        <w:rPr>
          <w:rFonts w:ascii="Times New Roman" w:hAnsi="Times New Roman" w:cs="Times New Roman"/>
          <w:b/>
          <w:sz w:val="24"/>
        </w:rPr>
        <w:t>.</w:t>
      </w:r>
      <w:r w:rsidR="00C62EE3" w:rsidRPr="00C616EA">
        <w:rPr>
          <w:rFonts w:ascii="Times New Roman" w:hAnsi="Times New Roman" w:cs="Times New Roman"/>
          <w:sz w:val="24"/>
        </w:rPr>
        <w:t xml:space="preserve"> V § 27d ods. 1 písm. c) sa na konci pripájajú tieto slová</w:t>
      </w:r>
      <w:r w:rsidR="00DE3D99" w:rsidRPr="00C616EA">
        <w:rPr>
          <w:rFonts w:ascii="Times New Roman" w:hAnsi="Times New Roman" w:cs="Times New Roman"/>
          <w:sz w:val="24"/>
        </w:rPr>
        <w:t>:</w:t>
      </w:r>
      <w:r w:rsidR="00C62EE3" w:rsidRPr="00C616EA">
        <w:rPr>
          <w:rFonts w:ascii="Times New Roman" w:hAnsi="Times New Roman" w:cs="Times New Roman"/>
          <w:sz w:val="24"/>
        </w:rPr>
        <w:t xml:space="preserve"> „alebo vychádzajú </w:t>
      </w:r>
      <w:r w:rsidR="00476E16">
        <w:rPr>
          <w:rFonts w:ascii="Times New Roman" w:hAnsi="Times New Roman" w:cs="Times New Roman"/>
          <w:sz w:val="24"/>
        </w:rPr>
        <w:t xml:space="preserve">z náhodne vybraných </w:t>
      </w:r>
      <w:r w:rsidR="00C62EE3" w:rsidRPr="00C616EA">
        <w:rPr>
          <w:rFonts w:ascii="Times New Roman" w:hAnsi="Times New Roman" w:cs="Times New Roman"/>
          <w:sz w:val="24"/>
        </w:rPr>
        <w:t xml:space="preserve"> zvukových záznamov </w:t>
      </w:r>
      <w:r w:rsidR="003E5C05" w:rsidRPr="00C616EA">
        <w:rPr>
          <w:rFonts w:ascii="Times New Roman" w:hAnsi="Times New Roman" w:cs="Times New Roman"/>
          <w:sz w:val="24"/>
        </w:rPr>
        <w:t xml:space="preserve">z </w:t>
      </w:r>
      <w:r w:rsidR="00C62EE3" w:rsidRPr="00C616EA">
        <w:rPr>
          <w:rFonts w:ascii="Times New Roman" w:hAnsi="Times New Roman" w:cs="Times New Roman"/>
          <w:sz w:val="24"/>
        </w:rPr>
        <w:t>pojednávaní“.</w:t>
      </w:r>
    </w:p>
    <w:p w14:paraId="78D40916" w14:textId="3A156D60" w:rsidR="00230B87" w:rsidRPr="00C616EA" w:rsidRDefault="00230B87" w:rsidP="00AB1F21">
      <w:pPr>
        <w:jc w:val="both"/>
        <w:rPr>
          <w:rFonts w:ascii="Times New Roman" w:hAnsi="Times New Roman" w:cs="Times New Roman"/>
          <w:sz w:val="24"/>
        </w:rPr>
      </w:pPr>
    </w:p>
    <w:p w14:paraId="4BACC375" w14:textId="474C8966" w:rsidR="00C62EE3" w:rsidRPr="00C616EA" w:rsidRDefault="0066425F" w:rsidP="00AB1F21">
      <w:pPr>
        <w:jc w:val="both"/>
        <w:rPr>
          <w:rFonts w:ascii="Times New Roman" w:hAnsi="Times New Roman" w:cs="Times New Roman"/>
          <w:sz w:val="24"/>
        </w:rPr>
      </w:pPr>
      <w:r>
        <w:rPr>
          <w:rFonts w:ascii="Times New Roman" w:hAnsi="Times New Roman" w:cs="Times New Roman"/>
          <w:b/>
          <w:sz w:val="24"/>
        </w:rPr>
        <w:t>21</w:t>
      </w:r>
      <w:r w:rsidR="00C62EE3" w:rsidRPr="00C616EA">
        <w:rPr>
          <w:rFonts w:ascii="Times New Roman" w:hAnsi="Times New Roman" w:cs="Times New Roman"/>
          <w:b/>
          <w:sz w:val="24"/>
        </w:rPr>
        <w:t>.</w:t>
      </w:r>
      <w:r w:rsidR="00C62EE3" w:rsidRPr="00C616EA">
        <w:rPr>
          <w:rFonts w:ascii="Times New Roman" w:hAnsi="Times New Roman" w:cs="Times New Roman"/>
          <w:sz w:val="24"/>
        </w:rPr>
        <w:t xml:space="preserve"> § 27d sa dopĺňa odsekom 7, ktorý znie:</w:t>
      </w:r>
    </w:p>
    <w:p w14:paraId="3DD33C7E" w14:textId="2D26E0C0" w:rsidR="00C62EE3" w:rsidRPr="00C616EA" w:rsidRDefault="00C62EE3" w:rsidP="00AB1F21">
      <w:pPr>
        <w:jc w:val="both"/>
        <w:rPr>
          <w:rFonts w:ascii="Times New Roman" w:hAnsi="Times New Roman" w:cs="Times New Roman"/>
          <w:sz w:val="24"/>
        </w:rPr>
      </w:pPr>
      <w:r w:rsidRPr="00C616EA">
        <w:rPr>
          <w:rFonts w:ascii="Times New Roman" w:hAnsi="Times New Roman" w:cs="Times New Roman"/>
          <w:sz w:val="24"/>
        </w:rPr>
        <w:t>„(7) Ak sa hodnotenému sudcovi prideľuje podľa odsekov 3 až 6 znížený počet bodov, pridelenie zníženého počtu</w:t>
      </w:r>
      <w:r w:rsidR="00DE3D99" w:rsidRPr="00C616EA">
        <w:rPr>
          <w:rFonts w:ascii="Times New Roman" w:hAnsi="Times New Roman" w:cs="Times New Roman"/>
          <w:sz w:val="24"/>
        </w:rPr>
        <w:t xml:space="preserve"> bodov</w:t>
      </w:r>
      <w:r w:rsidRPr="00C616EA">
        <w:rPr>
          <w:rFonts w:ascii="Times New Roman" w:hAnsi="Times New Roman" w:cs="Times New Roman"/>
          <w:sz w:val="24"/>
        </w:rPr>
        <w:t xml:space="preserve"> musí </w:t>
      </w:r>
      <w:r w:rsidR="00052D1F" w:rsidRPr="00C616EA">
        <w:rPr>
          <w:rFonts w:ascii="Times New Roman" w:hAnsi="Times New Roman" w:cs="Times New Roman"/>
          <w:sz w:val="24"/>
        </w:rPr>
        <w:t>ten, kto prideľuje</w:t>
      </w:r>
      <w:r w:rsidR="00052D1F" w:rsidRPr="00C616EA" w:rsidDel="00052D1F">
        <w:rPr>
          <w:rFonts w:ascii="Times New Roman" w:hAnsi="Times New Roman" w:cs="Times New Roman"/>
          <w:sz w:val="24"/>
        </w:rPr>
        <w:t xml:space="preserve"> </w:t>
      </w:r>
      <w:r w:rsidRPr="00C616EA">
        <w:rPr>
          <w:rFonts w:ascii="Times New Roman" w:hAnsi="Times New Roman" w:cs="Times New Roman"/>
          <w:sz w:val="24"/>
        </w:rPr>
        <w:t xml:space="preserve">body odôvodniť konkrétnymi skutočnosťami zistenými v rámci postupu podľa odsekov 3 až 6.“. </w:t>
      </w:r>
    </w:p>
    <w:p w14:paraId="6BC47135" w14:textId="77777777" w:rsidR="00C42080" w:rsidRPr="00C616EA" w:rsidRDefault="00C42080" w:rsidP="00AB1F21">
      <w:pPr>
        <w:jc w:val="both"/>
        <w:rPr>
          <w:rFonts w:ascii="Times New Roman" w:hAnsi="Times New Roman" w:cs="Times New Roman"/>
          <w:sz w:val="24"/>
        </w:rPr>
      </w:pPr>
    </w:p>
    <w:p w14:paraId="6A37EA60" w14:textId="2318FCE3" w:rsidR="00C42080" w:rsidRPr="00C616EA" w:rsidRDefault="0066425F" w:rsidP="00AB1F21">
      <w:pPr>
        <w:jc w:val="both"/>
        <w:rPr>
          <w:rFonts w:ascii="Times New Roman" w:hAnsi="Times New Roman" w:cs="Times New Roman"/>
          <w:sz w:val="24"/>
        </w:rPr>
      </w:pPr>
      <w:r>
        <w:rPr>
          <w:rFonts w:ascii="Times New Roman" w:hAnsi="Times New Roman" w:cs="Times New Roman"/>
          <w:b/>
          <w:sz w:val="24"/>
        </w:rPr>
        <w:t>22</w:t>
      </w:r>
      <w:r w:rsidR="00C42080" w:rsidRPr="00C616EA">
        <w:rPr>
          <w:rFonts w:ascii="Times New Roman" w:hAnsi="Times New Roman" w:cs="Times New Roman"/>
          <w:b/>
          <w:sz w:val="24"/>
        </w:rPr>
        <w:t>.</w:t>
      </w:r>
      <w:r w:rsidR="00C42080" w:rsidRPr="00C616EA">
        <w:rPr>
          <w:rFonts w:ascii="Times New Roman" w:hAnsi="Times New Roman" w:cs="Times New Roman"/>
          <w:sz w:val="24"/>
        </w:rPr>
        <w:t xml:space="preserve"> V § 27e odsek 1 znie:</w:t>
      </w:r>
    </w:p>
    <w:p w14:paraId="7E2742E8" w14:textId="77777777" w:rsidR="00C42080" w:rsidRPr="00C616EA" w:rsidRDefault="00C42080" w:rsidP="00AB1F21">
      <w:pPr>
        <w:jc w:val="both"/>
        <w:rPr>
          <w:rFonts w:ascii="Times New Roman" w:hAnsi="Times New Roman" w:cs="Times New Roman"/>
          <w:sz w:val="24"/>
        </w:rPr>
      </w:pPr>
      <w:r w:rsidRPr="00C616EA">
        <w:rPr>
          <w:rFonts w:ascii="Times New Roman" w:hAnsi="Times New Roman" w:cs="Times New Roman"/>
          <w:sz w:val="24"/>
        </w:rPr>
        <w:t>„(1) Výsledkom hodnotenia sudcu je výrok</w:t>
      </w:r>
    </w:p>
    <w:p w14:paraId="433EBCE9" w14:textId="77777777" w:rsidR="00C42080" w:rsidRPr="00C616EA" w:rsidRDefault="00C42080" w:rsidP="00AB1F21">
      <w:pPr>
        <w:jc w:val="both"/>
        <w:rPr>
          <w:rFonts w:ascii="Times New Roman" w:hAnsi="Times New Roman" w:cs="Times New Roman"/>
          <w:sz w:val="24"/>
        </w:rPr>
      </w:pPr>
      <w:r w:rsidRPr="00C616EA">
        <w:rPr>
          <w:rFonts w:ascii="Times New Roman" w:hAnsi="Times New Roman" w:cs="Times New Roman"/>
          <w:sz w:val="24"/>
        </w:rPr>
        <w:t>a) „výborný“, ak súčet bodov pridelených podľa § 27d je 90 až 100,</w:t>
      </w:r>
    </w:p>
    <w:p w14:paraId="58E20F95" w14:textId="77777777" w:rsidR="00C42080" w:rsidRPr="00C616EA" w:rsidRDefault="00C42080" w:rsidP="00AB1F21">
      <w:pPr>
        <w:jc w:val="both"/>
        <w:rPr>
          <w:rFonts w:ascii="Times New Roman" w:hAnsi="Times New Roman" w:cs="Times New Roman"/>
          <w:sz w:val="24"/>
        </w:rPr>
      </w:pPr>
      <w:r w:rsidRPr="00C616EA">
        <w:rPr>
          <w:rFonts w:ascii="Times New Roman" w:hAnsi="Times New Roman" w:cs="Times New Roman"/>
          <w:sz w:val="24"/>
        </w:rPr>
        <w:t>b) „chválitebný“, ak súčet bodov pridelených podľa § 27d je 80 až 89,</w:t>
      </w:r>
    </w:p>
    <w:p w14:paraId="737CB845" w14:textId="77777777" w:rsidR="00C42080" w:rsidRPr="00C616EA" w:rsidRDefault="00C42080" w:rsidP="00AB1F21">
      <w:pPr>
        <w:jc w:val="both"/>
        <w:rPr>
          <w:rFonts w:ascii="Times New Roman" w:hAnsi="Times New Roman" w:cs="Times New Roman"/>
          <w:sz w:val="24"/>
        </w:rPr>
      </w:pPr>
      <w:r w:rsidRPr="00C616EA">
        <w:rPr>
          <w:rFonts w:ascii="Times New Roman" w:hAnsi="Times New Roman" w:cs="Times New Roman"/>
          <w:sz w:val="24"/>
        </w:rPr>
        <w:t>c) „dobrý“, ak súčet bodov pridelených podľa § 27d je 70 až 79,</w:t>
      </w:r>
    </w:p>
    <w:p w14:paraId="12B6138C" w14:textId="77777777" w:rsidR="00C42080" w:rsidRPr="00C616EA" w:rsidRDefault="00C42080" w:rsidP="00AB1F21">
      <w:pPr>
        <w:jc w:val="both"/>
        <w:rPr>
          <w:rFonts w:ascii="Times New Roman" w:hAnsi="Times New Roman" w:cs="Times New Roman"/>
          <w:sz w:val="24"/>
        </w:rPr>
      </w:pPr>
      <w:r w:rsidRPr="00C616EA">
        <w:rPr>
          <w:rFonts w:ascii="Times New Roman" w:hAnsi="Times New Roman" w:cs="Times New Roman"/>
          <w:sz w:val="24"/>
        </w:rPr>
        <w:t>d) „dostatočný“, ak súčet bodov pridelených podľa § 27d je 60 až 69,</w:t>
      </w:r>
    </w:p>
    <w:p w14:paraId="6E18ABA9" w14:textId="77777777" w:rsidR="00C42080" w:rsidRPr="00C616EA" w:rsidRDefault="00C42080" w:rsidP="00AB1F21">
      <w:pPr>
        <w:jc w:val="both"/>
        <w:rPr>
          <w:rFonts w:ascii="Times New Roman" w:hAnsi="Times New Roman" w:cs="Times New Roman"/>
          <w:sz w:val="24"/>
        </w:rPr>
      </w:pPr>
      <w:r w:rsidRPr="00C616EA">
        <w:rPr>
          <w:rFonts w:ascii="Times New Roman" w:hAnsi="Times New Roman" w:cs="Times New Roman"/>
          <w:sz w:val="24"/>
        </w:rPr>
        <w:t xml:space="preserve">e) „nedostatočný“, ak súčet bodov pridelených podľa § 27d je 59 a menej.“. </w:t>
      </w:r>
    </w:p>
    <w:p w14:paraId="28B0BDAD" w14:textId="457FFEEB" w:rsidR="00DB5FD6" w:rsidRPr="00C616EA" w:rsidRDefault="0066425F" w:rsidP="00AB1F21">
      <w:pPr>
        <w:jc w:val="both"/>
        <w:rPr>
          <w:rFonts w:ascii="Times New Roman" w:hAnsi="Times New Roman" w:cs="Times New Roman"/>
          <w:sz w:val="24"/>
        </w:rPr>
      </w:pPr>
      <w:r>
        <w:rPr>
          <w:rFonts w:ascii="Times New Roman" w:hAnsi="Times New Roman" w:cs="Times New Roman"/>
          <w:b/>
          <w:sz w:val="24"/>
        </w:rPr>
        <w:lastRenderedPageBreak/>
        <w:t>23</w:t>
      </w:r>
      <w:r w:rsidR="00DF4033" w:rsidRPr="00C616EA">
        <w:rPr>
          <w:rFonts w:ascii="Times New Roman" w:hAnsi="Times New Roman" w:cs="Times New Roman"/>
          <w:b/>
          <w:sz w:val="24"/>
        </w:rPr>
        <w:t>.</w:t>
      </w:r>
      <w:r w:rsidR="00DB5FD6" w:rsidRPr="00C616EA">
        <w:rPr>
          <w:rFonts w:ascii="Times New Roman" w:hAnsi="Times New Roman" w:cs="Times New Roman"/>
          <w:sz w:val="24"/>
        </w:rPr>
        <w:t xml:space="preserve"> V § 27e odsek 5 znie:</w:t>
      </w:r>
    </w:p>
    <w:p w14:paraId="19DCEA8E" w14:textId="61299410" w:rsidR="00DB5FD6" w:rsidRPr="00C616EA" w:rsidRDefault="00DB5FD6" w:rsidP="00AB1F21">
      <w:pPr>
        <w:jc w:val="both"/>
        <w:rPr>
          <w:rFonts w:ascii="Times New Roman" w:hAnsi="Times New Roman" w:cs="Times New Roman"/>
          <w:sz w:val="24"/>
        </w:rPr>
      </w:pPr>
      <w:r w:rsidRPr="00C616EA">
        <w:rPr>
          <w:rFonts w:ascii="Times New Roman" w:hAnsi="Times New Roman" w:cs="Times New Roman"/>
          <w:sz w:val="24"/>
        </w:rPr>
        <w:t>„(5) Ak hodnotiaca komisia námietkam sudcu okrem námietok sudcu najvyššieho súdu alebo sudcu najvyššieho  správneho súd podľa odseku 4 úplne nevyhovie, súdna rada na návrh dotknutého sudcu zaujme k sporným otázkam stanovisko alebo určí, že iná hodnotiaca komisia vykoná opakované hodnotenie sudcu. Hodnotiaca komisia môže na základe stanoviska súdnej rady zmeniť hodnotenie sudcu; ak</w:t>
      </w:r>
      <w:r w:rsidR="00476E16">
        <w:rPr>
          <w:rFonts w:ascii="Times New Roman" w:hAnsi="Times New Roman" w:cs="Times New Roman"/>
          <w:sz w:val="24"/>
        </w:rPr>
        <w:t xml:space="preserve"> hodnotiaca komisia</w:t>
      </w:r>
      <w:r w:rsidRPr="00C616EA">
        <w:rPr>
          <w:rFonts w:ascii="Times New Roman" w:hAnsi="Times New Roman" w:cs="Times New Roman"/>
          <w:sz w:val="24"/>
        </w:rPr>
        <w:t xml:space="preserve"> zmení hodnotenie sudcu, takto zmenené hodnotenie sudcu je konečné. Ak sa vykonáva opakované hodnotenie sudcu, tak</w:t>
      </w:r>
      <w:r w:rsidR="00476E16">
        <w:rPr>
          <w:rFonts w:ascii="Times New Roman" w:hAnsi="Times New Roman" w:cs="Times New Roman"/>
          <w:sz w:val="24"/>
        </w:rPr>
        <w:t>to</w:t>
      </w:r>
      <w:r w:rsidRPr="00C616EA">
        <w:rPr>
          <w:rFonts w:ascii="Times New Roman" w:hAnsi="Times New Roman" w:cs="Times New Roman"/>
          <w:sz w:val="24"/>
        </w:rPr>
        <w:t xml:space="preserve"> vykonané hodnotenie sudcu je konečné.“.</w:t>
      </w:r>
    </w:p>
    <w:p w14:paraId="6B559028" w14:textId="27FB373B" w:rsidR="00DB5FD6" w:rsidRPr="00C616EA" w:rsidRDefault="00DB5FD6" w:rsidP="00AB1F21">
      <w:pPr>
        <w:jc w:val="both"/>
        <w:rPr>
          <w:rFonts w:ascii="Times New Roman" w:hAnsi="Times New Roman" w:cs="Times New Roman"/>
          <w:sz w:val="24"/>
        </w:rPr>
      </w:pPr>
    </w:p>
    <w:p w14:paraId="6B82A9DF" w14:textId="15802BE8" w:rsidR="00DB5FD6" w:rsidRPr="00C616EA" w:rsidRDefault="0066425F" w:rsidP="00AB1F21">
      <w:pPr>
        <w:jc w:val="both"/>
        <w:rPr>
          <w:rFonts w:ascii="Times New Roman" w:hAnsi="Times New Roman" w:cs="Times New Roman"/>
          <w:sz w:val="24"/>
        </w:rPr>
      </w:pPr>
      <w:r>
        <w:rPr>
          <w:rFonts w:ascii="Times New Roman" w:hAnsi="Times New Roman" w:cs="Times New Roman"/>
          <w:b/>
          <w:sz w:val="24"/>
        </w:rPr>
        <w:t>24</w:t>
      </w:r>
      <w:r w:rsidR="00DF4033" w:rsidRPr="00C616EA">
        <w:rPr>
          <w:rFonts w:ascii="Times New Roman" w:hAnsi="Times New Roman" w:cs="Times New Roman"/>
          <w:b/>
          <w:sz w:val="24"/>
        </w:rPr>
        <w:t>.</w:t>
      </w:r>
      <w:r w:rsidR="000D40B3" w:rsidRPr="00C616EA">
        <w:rPr>
          <w:rFonts w:ascii="Times New Roman" w:hAnsi="Times New Roman" w:cs="Times New Roman"/>
          <w:b/>
          <w:sz w:val="24"/>
        </w:rPr>
        <w:t xml:space="preserve"> </w:t>
      </w:r>
      <w:r w:rsidR="00DB5FD6" w:rsidRPr="00C616EA">
        <w:rPr>
          <w:rFonts w:ascii="Times New Roman" w:hAnsi="Times New Roman" w:cs="Times New Roman"/>
          <w:sz w:val="24"/>
        </w:rPr>
        <w:t>§ 27e sa dopĺňa odsekmi 6 a 7, ktoré znejú:</w:t>
      </w:r>
    </w:p>
    <w:p w14:paraId="7C3B5D39" w14:textId="7F9A8535" w:rsidR="00DB5FD6" w:rsidRPr="00C616EA" w:rsidRDefault="00DB5FD6" w:rsidP="00AB1F21">
      <w:pPr>
        <w:jc w:val="both"/>
        <w:rPr>
          <w:rFonts w:ascii="Times New Roman" w:hAnsi="Times New Roman" w:cs="Times New Roman"/>
          <w:sz w:val="24"/>
        </w:rPr>
      </w:pPr>
      <w:r w:rsidRPr="00C616EA">
        <w:rPr>
          <w:rFonts w:ascii="Times New Roman" w:hAnsi="Times New Roman" w:cs="Times New Roman"/>
          <w:sz w:val="24"/>
        </w:rPr>
        <w:t>„(6) Ak ten, kto vykonáva hodnotenie sudcu podľa § 27b ods. 4 námietkam sudcu podľa odseku 4 úplne nevyhovie, sudcovská rada súdu, na ktorom sudca vykonáva svoju funkciu, zaujme k sporným otázkam stanovisko, ktoré sa pripojí k hodnoteniu sudcu. Ten, kto vykonáva hodnotenie sudcu môže na základe stanoviska sudcovskej rady zmeniť hodnotenie sudcu; ak zmení hodnotenie sudcu, takto zmenené hodnotenie sudcu je konečné.</w:t>
      </w:r>
    </w:p>
    <w:p w14:paraId="65F53E55" w14:textId="3DB2953C" w:rsidR="00DB5FD6" w:rsidRPr="00C616EA" w:rsidRDefault="00DB5FD6" w:rsidP="00AB1F21">
      <w:pPr>
        <w:jc w:val="both"/>
        <w:rPr>
          <w:rFonts w:ascii="Times New Roman" w:hAnsi="Times New Roman" w:cs="Times New Roman"/>
          <w:sz w:val="24"/>
        </w:rPr>
      </w:pPr>
    </w:p>
    <w:p w14:paraId="0713E921" w14:textId="544319B2" w:rsidR="00DB5FD6" w:rsidRPr="00C616EA" w:rsidRDefault="00DB5FD6" w:rsidP="00AB1F21">
      <w:pPr>
        <w:jc w:val="both"/>
        <w:rPr>
          <w:rFonts w:ascii="Times New Roman" w:hAnsi="Times New Roman" w:cs="Times New Roman"/>
          <w:sz w:val="24"/>
        </w:rPr>
      </w:pPr>
      <w:r w:rsidRPr="00C616EA">
        <w:rPr>
          <w:rFonts w:ascii="Times New Roman" w:hAnsi="Times New Roman" w:cs="Times New Roman"/>
          <w:sz w:val="24"/>
        </w:rPr>
        <w:t>(7) Hodnotenie sudcu nie je preskúmateľné súdom.“.</w:t>
      </w:r>
    </w:p>
    <w:p w14:paraId="63ED56C8" w14:textId="77777777" w:rsidR="00DB5FD6" w:rsidRPr="00C616EA" w:rsidRDefault="00DB5FD6" w:rsidP="00AB1F21">
      <w:pPr>
        <w:jc w:val="both"/>
        <w:rPr>
          <w:rFonts w:ascii="Times New Roman" w:hAnsi="Times New Roman" w:cs="Times New Roman"/>
          <w:sz w:val="24"/>
        </w:rPr>
      </w:pPr>
    </w:p>
    <w:p w14:paraId="461EBF3B" w14:textId="73A4FB1C" w:rsidR="00663717" w:rsidRPr="00C616EA" w:rsidRDefault="0066425F" w:rsidP="00AB1F21">
      <w:pPr>
        <w:jc w:val="both"/>
        <w:rPr>
          <w:rFonts w:ascii="Times New Roman" w:hAnsi="Times New Roman" w:cs="Times New Roman"/>
          <w:sz w:val="24"/>
        </w:rPr>
      </w:pPr>
      <w:r>
        <w:rPr>
          <w:rFonts w:ascii="Times New Roman" w:hAnsi="Times New Roman" w:cs="Times New Roman"/>
          <w:b/>
          <w:sz w:val="24"/>
        </w:rPr>
        <w:t>25</w:t>
      </w:r>
      <w:r w:rsidR="00663717" w:rsidRPr="00C616EA">
        <w:rPr>
          <w:rFonts w:ascii="Times New Roman" w:hAnsi="Times New Roman" w:cs="Times New Roman"/>
          <w:b/>
          <w:sz w:val="24"/>
        </w:rPr>
        <w:t>.</w:t>
      </w:r>
      <w:r w:rsidR="00663717" w:rsidRPr="00C616EA">
        <w:rPr>
          <w:rFonts w:ascii="Times New Roman" w:hAnsi="Times New Roman" w:cs="Times New Roman"/>
          <w:sz w:val="24"/>
        </w:rPr>
        <w:t xml:space="preserve"> § 27f sa vypúšťa.</w:t>
      </w:r>
    </w:p>
    <w:p w14:paraId="249B1925" w14:textId="77777777" w:rsidR="00663717" w:rsidRPr="00C616EA" w:rsidRDefault="00663717" w:rsidP="00AB1F21">
      <w:pPr>
        <w:jc w:val="both"/>
        <w:rPr>
          <w:rFonts w:ascii="Times New Roman" w:hAnsi="Times New Roman" w:cs="Times New Roman"/>
          <w:sz w:val="24"/>
        </w:rPr>
      </w:pPr>
    </w:p>
    <w:p w14:paraId="6D206AB1" w14:textId="1A725AC9" w:rsidR="00663717" w:rsidRDefault="0066425F" w:rsidP="00AB1F21">
      <w:pPr>
        <w:jc w:val="both"/>
        <w:rPr>
          <w:rFonts w:ascii="Times New Roman" w:hAnsi="Times New Roman" w:cs="Times New Roman"/>
          <w:sz w:val="24"/>
        </w:rPr>
      </w:pPr>
      <w:r>
        <w:rPr>
          <w:rFonts w:ascii="Times New Roman" w:hAnsi="Times New Roman" w:cs="Times New Roman"/>
          <w:b/>
          <w:sz w:val="24"/>
        </w:rPr>
        <w:t>26</w:t>
      </w:r>
      <w:r w:rsidR="00663717" w:rsidRPr="00C616EA">
        <w:rPr>
          <w:rFonts w:ascii="Times New Roman" w:hAnsi="Times New Roman" w:cs="Times New Roman"/>
          <w:b/>
          <w:sz w:val="24"/>
        </w:rPr>
        <w:t>.</w:t>
      </w:r>
      <w:r w:rsidR="00663717" w:rsidRPr="00C616EA">
        <w:rPr>
          <w:rFonts w:ascii="Times New Roman" w:hAnsi="Times New Roman" w:cs="Times New Roman"/>
          <w:sz w:val="24"/>
        </w:rPr>
        <w:t xml:space="preserve"> </w:t>
      </w:r>
      <w:r w:rsidR="0066063B">
        <w:rPr>
          <w:rFonts w:ascii="Times New Roman" w:hAnsi="Times New Roman" w:cs="Times New Roman"/>
          <w:sz w:val="24"/>
        </w:rPr>
        <w:t xml:space="preserve"> </w:t>
      </w:r>
      <w:r w:rsidR="00855CC2">
        <w:rPr>
          <w:rFonts w:ascii="Times New Roman" w:hAnsi="Times New Roman" w:cs="Times New Roman"/>
          <w:sz w:val="24"/>
        </w:rPr>
        <w:t>§ 27g znie:</w:t>
      </w:r>
    </w:p>
    <w:p w14:paraId="2B3D624C" w14:textId="1CE4F8FE" w:rsidR="00855CC2" w:rsidRDefault="00855CC2" w:rsidP="00AB1F21">
      <w:pPr>
        <w:jc w:val="both"/>
        <w:rPr>
          <w:rFonts w:ascii="Times New Roman" w:hAnsi="Times New Roman" w:cs="Times New Roman"/>
          <w:sz w:val="24"/>
        </w:rPr>
      </w:pPr>
    </w:p>
    <w:p w14:paraId="1730FCA5" w14:textId="774EDBCF" w:rsidR="00855CC2" w:rsidRDefault="00855CC2" w:rsidP="00AB1F21">
      <w:pPr>
        <w:jc w:val="center"/>
        <w:rPr>
          <w:rFonts w:ascii="Times New Roman" w:hAnsi="Times New Roman" w:cs="Times New Roman"/>
          <w:sz w:val="24"/>
        </w:rPr>
      </w:pPr>
      <w:r>
        <w:rPr>
          <w:rFonts w:ascii="Times New Roman" w:hAnsi="Times New Roman" w:cs="Times New Roman"/>
          <w:sz w:val="24"/>
        </w:rPr>
        <w:t>„§ 27g</w:t>
      </w:r>
    </w:p>
    <w:p w14:paraId="27538F63" w14:textId="49F1B394" w:rsidR="00855CC2" w:rsidRDefault="00855CC2" w:rsidP="00AB1F21">
      <w:pPr>
        <w:jc w:val="both"/>
        <w:rPr>
          <w:rFonts w:ascii="Times New Roman" w:hAnsi="Times New Roman" w:cs="Times New Roman"/>
          <w:sz w:val="24"/>
        </w:rPr>
      </w:pPr>
    </w:p>
    <w:p w14:paraId="588303F7" w14:textId="39A8A553" w:rsidR="00855CC2" w:rsidRPr="00C616EA" w:rsidRDefault="00855CC2" w:rsidP="00AB1F21">
      <w:pPr>
        <w:ind w:firstLine="708"/>
        <w:jc w:val="both"/>
        <w:rPr>
          <w:rFonts w:ascii="Times New Roman" w:hAnsi="Times New Roman" w:cs="Times New Roman"/>
          <w:sz w:val="24"/>
        </w:rPr>
      </w:pPr>
      <w:r w:rsidRPr="00855CC2">
        <w:rPr>
          <w:rFonts w:ascii="Times New Roman" w:hAnsi="Times New Roman" w:cs="Times New Roman"/>
          <w:sz w:val="24"/>
        </w:rPr>
        <w:t xml:space="preserve">Sudca sa vo výberovom konaní na voľné miesto sudcu pri postupe na súd vyššieho stupňa zúčastňuje len ústnej časti výberového konania, ak je výsledkom bezprostredne predchádzajúceho hodnotenia sudcu podľa § 27a ods. 1 písm. </w:t>
      </w:r>
      <w:r>
        <w:rPr>
          <w:rFonts w:ascii="Times New Roman" w:hAnsi="Times New Roman" w:cs="Times New Roman"/>
          <w:sz w:val="24"/>
        </w:rPr>
        <w:t>b</w:t>
      </w:r>
      <w:r w:rsidRPr="00855CC2">
        <w:rPr>
          <w:rFonts w:ascii="Times New Roman" w:hAnsi="Times New Roman" w:cs="Times New Roman"/>
          <w:sz w:val="24"/>
        </w:rPr>
        <w:t>) výrok „výborný“</w:t>
      </w:r>
      <w:r w:rsidRPr="00855CC2">
        <w:t xml:space="preserve"> </w:t>
      </w:r>
      <w:r w:rsidRPr="00855CC2">
        <w:rPr>
          <w:rFonts w:ascii="Times New Roman" w:hAnsi="Times New Roman" w:cs="Times New Roman"/>
          <w:sz w:val="24"/>
        </w:rPr>
        <w:t>alebo „chválitebný“</w:t>
      </w:r>
      <w:r>
        <w:rPr>
          <w:rFonts w:ascii="Times New Roman" w:hAnsi="Times New Roman" w:cs="Times New Roman"/>
          <w:sz w:val="24"/>
        </w:rPr>
        <w:t xml:space="preserve">, alebo ak sudca </w:t>
      </w:r>
      <w:r w:rsidRPr="00855CC2">
        <w:rPr>
          <w:rFonts w:ascii="Times New Roman" w:hAnsi="Times New Roman" w:cs="Times New Roman"/>
          <w:sz w:val="24"/>
        </w:rPr>
        <w:t>predloží výberovej komisii hodnotenie sudcu nie staršie ako jeden rok s výrokom „výborný“ alebo „chválitebný“.</w:t>
      </w:r>
      <w:r w:rsidR="00523B91">
        <w:rPr>
          <w:rFonts w:ascii="Times New Roman" w:hAnsi="Times New Roman" w:cs="Times New Roman"/>
          <w:sz w:val="24"/>
        </w:rPr>
        <w:t>“.</w:t>
      </w:r>
    </w:p>
    <w:p w14:paraId="7B293B35" w14:textId="77777777" w:rsidR="00A8621B" w:rsidRPr="00C616EA" w:rsidRDefault="00A8621B" w:rsidP="00AB1F21">
      <w:pPr>
        <w:jc w:val="both"/>
        <w:rPr>
          <w:rFonts w:ascii="Times New Roman" w:hAnsi="Times New Roman" w:cs="Times New Roman"/>
          <w:sz w:val="24"/>
        </w:rPr>
      </w:pPr>
    </w:p>
    <w:p w14:paraId="0FAA08BB" w14:textId="76B357DD" w:rsidR="00663717" w:rsidRPr="00C616EA" w:rsidRDefault="0066425F" w:rsidP="00AB1F21">
      <w:pPr>
        <w:jc w:val="both"/>
        <w:rPr>
          <w:rFonts w:ascii="Times New Roman" w:hAnsi="Times New Roman" w:cs="Times New Roman"/>
          <w:sz w:val="24"/>
        </w:rPr>
      </w:pPr>
      <w:r>
        <w:rPr>
          <w:rFonts w:ascii="Times New Roman" w:hAnsi="Times New Roman" w:cs="Times New Roman"/>
          <w:b/>
          <w:sz w:val="24"/>
        </w:rPr>
        <w:t>27</w:t>
      </w:r>
      <w:r w:rsidR="00663717" w:rsidRPr="00C616EA">
        <w:rPr>
          <w:rFonts w:ascii="Times New Roman" w:hAnsi="Times New Roman" w:cs="Times New Roman"/>
          <w:b/>
          <w:sz w:val="24"/>
        </w:rPr>
        <w:t>.</w:t>
      </w:r>
      <w:r w:rsidR="00663717" w:rsidRPr="00C616EA">
        <w:rPr>
          <w:rFonts w:ascii="Times New Roman" w:hAnsi="Times New Roman" w:cs="Times New Roman"/>
          <w:sz w:val="24"/>
        </w:rPr>
        <w:t xml:space="preserve"> V § 27h sa za slovo „zverejnenie“ vkladá slovo „výsledku“, vypúšťajú sa slová „v plnom znení“ a slovo „hodnotením“ sa nahrádza slovami „výsledkom hodnotenia“. </w:t>
      </w:r>
    </w:p>
    <w:p w14:paraId="017A51A4" w14:textId="77777777" w:rsidR="00A8621B" w:rsidRPr="00C616EA" w:rsidRDefault="00A8621B" w:rsidP="00AB1F21">
      <w:pPr>
        <w:jc w:val="both"/>
        <w:rPr>
          <w:rFonts w:ascii="Times New Roman" w:hAnsi="Times New Roman" w:cs="Times New Roman"/>
          <w:sz w:val="24"/>
        </w:rPr>
      </w:pPr>
    </w:p>
    <w:p w14:paraId="091DAE4D" w14:textId="31BE4812" w:rsidR="00517F7A" w:rsidRPr="00C616EA" w:rsidRDefault="0066425F" w:rsidP="00AB1F21">
      <w:pPr>
        <w:jc w:val="both"/>
        <w:rPr>
          <w:rFonts w:ascii="Times New Roman" w:hAnsi="Times New Roman" w:cs="Times New Roman"/>
          <w:sz w:val="24"/>
        </w:rPr>
      </w:pPr>
      <w:r>
        <w:rPr>
          <w:rFonts w:ascii="Times New Roman" w:hAnsi="Times New Roman" w:cs="Times New Roman"/>
          <w:b/>
          <w:sz w:val="24"/>
        </w:rPr>
        <w:t>28</w:t>
      </w:r>
      <w:r w:rsidR="00663717" w:rsidRPr="00C616EA">
        <w:rPr>
          <w:rFonts w:ascii="Times New Roman" w:hAnsi="Times New Roman" w:cs="Times New Roman"/>
          <w:b/>
          <w:sz w:val="24"/>
        </w:rPr>
        <w:t>.</w:t>
      </w:r>
      <w:r w:rsidR="00663717" w:rsidRPr="00C616EA">
        <w:rPr>
          <w:rFonts w:ascii="Times New Roman" w:hAnsi="Times New Roman" w:cs="Times New Roman"/>
          <w:sz w:val="24"/>
        </w:rPr>
        <w:t xml:space="preserve"> </w:t>
      </w:r>
      <w:r w:rsidR="00517F7A" w:rsidRPr="00C616EA">
        <w:rPr>
          <w:rFonts w:ascii="Times New Roman" w:hAnsi="Times New Roman" w:cs="Times New Roman"/>
          <w:sz w:val="24"/>
        </w:rPr>
        <w:t>Doterajší text § 27h sa označuje ako odsek 1 a dopĺňa sa odsekom 2, ktorý znie:</w:t>
      </w:r>
    </w:p>
    <w:p w14:paraId="28BAE35B" w14:textId="77DB16B0" w:rsidR="00B572A6" w:rsidRPr="00C616EA" w:rsidRDefault="00517F7A" w:rsidP="00AB1F21">
      <w:pPr>
        <w:jc w:val="both"/>
        <w:rPr>
          <w:rFonts w:ascii="Times New Roman" w:hAnsi="Times New Roman" w:cs="Times New Roman"/>
          <w:sz w:val="24"/>
        </w:rPr>
      </w:pPr>
      <w:r w:rsidRPr="00C616EA">
        <w:rPr>
          <w:rFonts w:ascii="Times New Roman" w:hAnsi="Times New Roman" w:cs="Times New Roman"/>
          <w:sz w:val="24"/>
        </w:rPr>
        <w:t>„(2) Hodnotiaca komisia sprístupní hodnotenie sudcu predsedovi príslušného súdu, výberovej komisii, ak sa sudca zúčastňuje výberového konania, a osobe oprávnenej podať disciplinárny návrh.“.</w:t>
      </w:r>
    </w:p>
    <w:p w14:paraId="45DD14A5" w14:textId="23A06FF2" w:rsidR="00B572A6" w:rsidRDefault="00B572A6" w:rsidP="00AB1F21">
      <w:pPr>
        <w:jc w:val="both"/>
        <w:rPr>
          <w:rFonts w:ascii="Times New Roman" w:hAnsi="Times New Roman" w:cs="Times New Roman"/>
          <w:sz w:val="24"/>
        </w:rPr>
      </w:pPr>
    </w:p>
    <w:p w14:paraId="5CF36955" w14:textId="666859F9" w:rsidR="00AD5EAA" w:rsidRDefault="0066425F" w:rsidP="00AB1F21">
      <w:pPr>
        <w:jc w:val="both"/>
        <w:rPr>
          <w:rFonts w:ascii="Times New Roman" w:hAnsi="Times New Roman" w:cs="Times New Roman"/>
          <w:sz w:val="24"/>
        </w:rPr>
      </w:pPr>
      <w:r>
        <w:rPr>
          <w:rFonts w:ascii="Times New Roman" w:hAnsi="Times New Roman" w:cs="Times New Roman"/>
          <w:b/>
          <w:sz w:val="24"/>
        </w:rPr>
        <w:t>29</w:t>
      </w:r>
      <w:r w:rsidR="00AD5EAA" w:rsidRPr="00AD5EAA">
        <w:rPr>
          <w:rFonts w:ascii="Times New Roman" w:hAnsi="Times New Roman" w:cs="Times New Roman"/>
          <w:b/>
          <w:sz w:val="24"/>
        </w:rPr>
        <w:t>.</w:t>
      </w:r>
      <w:r w:rsidR="00AD5EAA">
        <w:rPr>
          <w:rFonts w:ascii="Times New Roman" w:hAnsi="Times New Roman" w:cs="Times New Roman"/>
          <w:sz w:val="24"/>
        </w:rPr>
        <w:t xml:space="preserve"> § 28b sa dopĺňa odsekom 4, ktorý znie:</w:t>
      </w:r>
    </w:p>
    <w:p w14:paraId="5393C56E" w14:textId="669DBC70" w:rsidR="00AD5EAA" w:rsidRDefault="00AD5EAA" w:rsidP="00AB1F21">
      <w:pPr>
        <w:jc w:val="both"/>
        <w:rPr>
          <w:rFonts w:ascii="Times New Roman" w:hAnsi="Times New Roman" w:cs="Times New Roman"/>
          <w:sz w:val="24"/>
        </w:rPr>
      </w:pPr>
      <w:r>
        <w:rPr>
          <w:rFonts w:ascii="Times New Roman" w:hAnsi="Times New Roman" w:cs="Times New Roman"/>
          <w:sz w:val="24"/>
        </w:rPr>
        <w:t xml:space="preserve">„(4) </w:t>
      </w:r>
      <w:r w:rsidRPr="00AD5EAA">
        <w:rPr>
          <w:rFonts w:ascii="Times New Roman" w:hAnsi="Times New Roman" w:cs="Times New Roman"/>
          <w:sz w:val="24"/>
        </w:rPr>
        <w:t>Po uskutočnení výberového konania môže uchádzač z dôvodu ochrany súkromia požiadať ministerstvo, aby na písomnostiach podľa § 28b ods. 2 a 3, zverejnených na webovom sídle ministerstva</w:t>
      </w:r>
      <w:r w:rsidR="00476E16">
        <w:rPr>
          <w:rFonts w:ascii="Times New Roman" w:hAnsi="Times New Roman" w:cs="Times New Roman"/>
          <w:sz w:val="24"/>
        </w:rPr>
        <w:t>, ktoré sa</w:t>
      </w:r>
      <w:r w:rsidR="008D47D9">
        <w:rPr>
          <w:rFonts w:ascii="Times New Roman" w:hAnsi="Times New Roman" w:cs="Times New Roman"/>
          <w:sz w:val="24"/>
        </w:rPr>
        <w:t> </w:t>
      </w:r>
      <w:r w:rsidRPr="00AD5EAA">
        <w:rPr>
          <w:rFonts w:ascii="Times New Roman" w:hAnsi="Times New Roman" w:cs="Times New Roman"/>
          <w:sz w:val="24"/>
        </w:rPr>
        <w:t>týkajú</w:t>
      </w:r>
      <w:r w:rsidR="008D47D9">
        <w:rPr>
          <w:rFonts w:ascii="Times New Roman" w:hAnsi="Times New Roman" w:cs="Times New Roman"/>
          <w:sz w:val="24"/>
        </w:rPr>
        <w:t xml:space="preserve"> </w:t>
      </w:r>
      <w:r w:rsidRPr="00AD5EAA">
        <w:rPr>
          <w:rFonts w:ascii="Times New Roman" w:hAnsi="Times New Roman" w:cs="Times New Roman"/>
          <w:sz w:val="24"/>
        </w:rPr>
        <w:t xml:space="preserve"> jeho osoby</w:t>
      </w:r>
      <w:r w:rsidR="00476E16">
        <w:rPr>
          <w:rFonts w:ascii="Times New Roman" w:hAnsi="Times New Roman" w:cs="Times New Roman"/>
          <w:sz w:val="24"/>
        </w:rPr>
        <w:t>, ministerstvo</w:t>
      </w:r>
      <w:r w:rsidRPr="00AD5EAA">
        <w:rPr>
          <w:rFonts w:ascii="Times New Roman" w:hAnsi="Times New Roman" w:cs="Times New Roman"/>
          <w:sz w:val="24"/>
        </w:rPr>
        <w:t xml:space="preserve"> vykonalo </w:t>
      </w:r>
      <w:r w:rsidR="008D3451">
        <w:rPr>
          <w:rFonts w:ascii="Times New Roman" w:hAnsi="Times New Roman" w:cs="Times New Roman"/>
          <w:sz w:val="24"/>
        </w:rPr>
        <w:t>anonymizáciu</w:t>
      </w:r>
      <w:r w:rsidR="000409EC">
        <w:rPr>
          <w:rFonts w:ascii="Times New Roman" w:hAnsi="Times New Roman" w:cs="Times New Roman"/>
          <w:sz w:val="24"/>
        </w:rPr>
        <w:t xml:space="preserve"> osobných údajov</w:t>
      </w:r>
      <w:r>
        <w:rPr>
          <w:rFonts w:ascii="Times New Roman" w:hAnsi="Times New Roman" w:cs="Times New Roman"/>
          <w:sz w:val="24"/>
        </w:rPr>
        <w:t xml:space="preserve">.“. </w:t>
      </w:r>
    </w:p>
    <w:p w14:paraId="23BAE6B3" w14:textId="77777777" w:rsidR="00AD5EAA" w:rsidRPr="00C616EA" w:rsidRDefault="00AD5EAA" w:rsidP="00AB1F21">
      <w:pPr>
        <w:jc w:val="both"/>
        <w:rPr>
          <w:rFonts w:ascii="Times New Roman" w:hAnsi="Times New Roman" w:cs="Times New Roman"/>
          <w:sz w:val="24"/>
        </w:rPr>
      </w:pPr>
    </w:p>
    <w:p w14:paraId="52FD79AE" w14:textId="123DADB0" w:rsidR="002A38E8" w:rsidRPr="00C616EA" w:rsidRDefault="0066425F" w:rsidP="00AB1F21">
      <w:pPr>
        <w:jc w:val="both"/>
        <w:rPr>
          <w:rFonts w:ascii="Times New Roman" w:hAnsi="Times New Roman" w:cs="Times New Roman"/>
          <w:color w:val="FF0000"/>
          <w:sz w:val="24"/>
        </w:rPr>
      </w:pPr>
      <w:r>
        <w:rPr>
          <w:rFonts w:ascii="Times New Roman" w:hAnsi="Times New Roman" w:cs="Times New Roman"/>
          <w:b/>
          <w:sz w:val="24"/>
        </w:rPr>
        <w:t>30</w:t>
      </w:r>
      <w:r w:rsidR="00AE3114" w:rsidRPr="00C616EA">
        <w:rPr>
          <w:rFonts w:ascii="Times New Roman" w:hAnsi="Times New Roman" w:cs="Times New Roman"/>
          <w:b/>
          <w:sz w:val="24"/>
        </w:rPr>
        <w:t>.</w:t>
      </w:r>
      <w:r w:rsidR="00AE3114" w:rsidRPr="00C616EA">
        <w:rPr>
          <w:rFonts w:ascii="Times New Roman" w:hAnsi="Times New Roman" w:cs="Times New Roman"/>
          <w:sz w:val="24"/>
        </w:rPr>
        <w:t xml:space="preserve"> </w:t>
      </w:r>
      <w:r w:rsidR="008A050A">
        <w:rPr>
          <w:rFonts w:ascii="Times New Roman" w:hAnsi="Times New Roman" w:cs="Times New Roman"/>
          <w:color w:val="000000" w:themeColor="text1"/>
          <w:sz w:val="24"/>
        </w:rPr>
        <w:t>V § 28c ods. 1 prvej vet</w:t>
      </w:r>
      <w:r w:rsidR="005A47B1">
        <w:rPr>
          <w:rFonts w:ascii="Times New Roman" w:hAnsi="Times New Roman" w:cs="Times New Roman"/>
          <w:color w:val="000000" w:themeColor="text1"/>
          <w:sz w:val="24"/>
        </w:rPr>
        <w:t>e</w:t>
      </w:r>
      <w:r w:rsidR="008A050A">
        <w:rPr>
          <w:rFonts w:ascii="Times New Roman" w:hAnsi="Times New Roman" w:cs="Times New Roman"/>
          <w:color w:val="000000" w:themeColor="text1"/>
          <w:sz w:val="24"/>
        </w:rPr>
        <w:t xml:space="preserve"> sa na konci </w:t>
      </w:r>
      <w:r w:rsidR="005F1B24">
        <w:rPr>
          <w:rFonts w:ascii="Times New Roman" w:hAnsi="Times New Roman" w:cs="Times New Roman"/>
          <w:color w:val="000000" w:themeColor="text1"/>
          <w:sz w:val="24"/>
        </w:rPr>
        <w:t xml:space="preserve">pripája </w:t>
      </w:r>
      <w:r w:rsidR="008A050A">
        <w:rPr>
          <w:rFonts w:ascii="Times New Roman" w:hAnsi="Times New Roman" w:cs="Times New Roman"/>
          <w:color w:val="000000" w:themeColor="text1"/>
          <w:sz w:val="24"/>
        </w:rPr>
        <w:t>čiarka a</w:t>
      </w:r>
      <w:r w:rsidR="005F1B24">
        <w:rPr>
          <w:rFonts w:ascii="Times New Roman" w:hAnsi="Times New Roman" w:cs="Times New Roman"/>
          <w:color w:val="000000" w:themeColor="text1"/>
          <w:sz w:val="24"/>
        </w:rPr>
        <w:t xml:space="preserve"> tieto </w:t>
      </w:r>
      <w:r w:rsidR="008A050A">
        <w:rPr>
          <w:rFonts w:ascii="Times New Roman" w:hAnsi="Times New Roman" w:cs="Times New Roman"/>
          <w:color w:val="000000" w:themeColor="text1"/>
          <w:sz w:val="24"/>
        </w:rPr>
        <w:t>slová</w:t>
      </w:r>
      <w:r w:rsidR="005F1B24">
        <w:rPr>
          <w:rFonts w:ascii="Times New Roman" w:hAnsi="Times New Roman" w:cs="Times New Roman"/>
          <w:color w:val="000000" w:themeColor="text1"/>
          <w:sz w:val="24"/>
        </w:rPr>
        <w:t>:</w:t>
      </w:r>
      <w:r w:rsidR="004646F1">
        <w:rPr>
          <w:rFonts w:ascii="Times New Roman" w:hAnsi="Times New Roman" w:cs="Times New Roman"/>
          <w:color w:val="000000" w:themeColor="text1"/>
          <w:sz w:val="24"/>
        </w:rPr>
        <w:t xml:space="preserve"> </w:t>
      </w:r>
      <w:r w:rsidR="008A050A">
        <w:rPr>
          <w:rFonts w:ascii="Times New Roman" w:hAnsi="Times New Roman" w:cs="Times New Roman"/>
          <w:color w:val="000000" w:themeColor="text1"/>
          <w:sz w:val="24"/>
        </w:rPr>
        <w:t>„</w:t>
      </w:r>
      <w:r w:rsidR="005A47B1">
        <w:rPr>
          <w:rFonts w:ascii="Times New Roman" w:hAnsi="Times New Roman" w:cs="Times New Roman"/>
          <w:color w:val="000000" w:themeColor="text1"/>
          <w:sz w:val="24"/>
        </w:rPr>
        <w:t>ak ide o</w:t>
      </w:r>
      <w:r w:rsidR="00264D71">
        <w:rPr>
          <w:rFonts w:ascii="Times New Roman" w:hAnsi="Times New Roman" w:cs="Times New Roman"/>
          <w:color w:val="000000" w:themeColor="text1"/>
          <w:sz w:val="24"/>
        </w:rPr>
        <w:t> </w:t>
      </w:r>
      <w:r w:rsidR="005A47B1">
        <w:rPr>
          <w:rFonts w:ascii="Times New Roman" w:hAnsi="Times New Roman" w:cs="Times New Roman"/>
          <w:color w:val="000000" w:themeColor="text1"/>
          <w:sz w:val="24"/>
        </w:rPr>
        <w:t>uchádzača</w:t>
      </w:r>
      <w:r w:rsidR="00264D71">
        <w:rPr>
          <w:rFonts w:ascii="Times New Roman" w:hAnsi="Times New Roman" w:cs="Times New Roman"/>
          <w:color w:val="000000" w:themeColor="text1"/>
          <w:sz w:val="24"/>
        </w:rPr>
        <w:t xml:space="preserve"> o funkciu sudcu</w:t>
      </w:r>
      <w:r w:rsidR="005A47B1">
        <w:rPr>
          <w:rFonts w:ascii="Times New Roman" w:hAnsi="Times New Roman" w:cs="Times New Roman"/>
          <w:color w:val="000000" w:themeColor="text1"/>
          <w:sz w:val="24"/>
        </w:rPr>
        <w:t>, ktorý nie je sudcom</w:t>
      </w:r>
      <w:r w:rsidR="00264D71">
        <w:rPr>
          <w:rFonts w:ascii="Times New Roman" w:hAnsi="Times New Roman" w:cs="Times New Roman"/>
          <w:color w:val="000000" w:themeColor="text1"/>
          <w:sz w:val="24"/>
        </w:rPr>
        <w:t>,</w:t>
      </w:r>
      <w:r w:rsidR="005A47B1">
        <w:rPr>
          <w:rFonts w:ascii="Times New Roman" w:hAnsi="Times New Roman" w:cs="Times New Roman"/>
          <w:color w:val="000000" w:themeColor="text1"/>
          <w:sz w:val="24"/>
        </w:rPr>
        <w:t xml:space="preserve"> a z</w:t>
      </w:r>
      <w:r w:rsidR="005A47B1" w:rsidRPr="005A47B1">
        <w:rPr>
          <w:rFonts w:ascii="Times New Roman" w:hAnsi="Times New Roman" w:cs="Times New Roman"/>
          <w:color w:val="000000" w:themeColor="text1"/>
          <w:sz w:val="24"/>
        </w:rPr>
        <w:t xml:space="preserve"> prípadovej štúdie, vypracovania súdnych rozhodnutí a z ústnej časti</w:t>
      </w:r>
      <w:r w:rsidR="005A47B1">
        <w:rPr>
          <w:rFonts w:ascii="Times New Roman" w:hAnsi="Times New Roman" w:cs="Times New Roman"/>
          <w:color w:val="000000" w:themeColor="text1"/>
          <w:sz w:val="24"/>
        </w:rPr>
        <w:t>, ak ide o uchádzača</w:t>
      </w:r>
      <w:r w:rsidR="00264D71" w:rsidRPr="00264D71">
        <w:rPr>
          <w:rFonts w:ascii="Times New Roman" w:hAnsi="Times New Roman" w:cs="Times New Roman"/>
          <w:color w:val="000000" w:themeColor="text1"/>
          <w:sz w:val="24"/>
        </w:rPr>
        <w:t xml:space="preserve"> </w:t>
      </w:r>
      <w:r w:rsidR="00264D71">
        <w:rPr>
          <w:rFonts w:ascii="Times New Roman" w:hAnsi="Times New Roman" w:cs="Times New Roman"/>
          <w:color w:val="000000" w:themeColor="text1"/>
          <w:sz w:val="24"/>
        </w:rPr>
        <w:t>o funkciu sudcu</w:t>
      </w:r>
      <w:r w:rsidR="005A47B1">
        <w:rPr>
          <w:rFonts w:ascii="Times New Roman" w:hAnsi="Times New Roman" w:cs="Times New Roman"/>
          <w:color w:val="000000" w:themeColor="text1"/>
          <w:sz w:val="24"/>
        </w:rPr>
        <w:t xml:space="preserve">, ktorý je sudcom“. </w:t>
      </w:r>
    </w:p>
    <w:p w14:paraId="72603340" w14:textId="77777777" w:rsidR="002A38E8" w:rsidRPr="00C616EA" w:rsidRDefault="002A38E8" w:rsidP="00AB1F21">
      <w:pPr>
        <w:jc w:val="both"/>
        <w:rPr>
          <w:rFonts w:ascii="Times New Roman" w:hAnsi="Times New Roman" w:cs="Times New Roman"/>
          <w:sz w:val="24"/>
        </w:rPr>
      </w:pPr>
    </w:p>
    <w:p w14:paraId="6C27E578" w14:textId="68D835EA" w:rsidR="00B572A6" w:rsidRPr="00C616EA" w:rsidRDefault="0066425F" w:rsidP="00AB1F21">
      <w:pPr>
        <w:jc w:val="both"/>
        <w:rPr>
          <w:rFonts w:ascii="Times New Roman" w:hAnsi="Times New Roman" w:cs="Times New Roman"/>
          <w:sz w:val="24"/>
        </w:rPr>
      </w:pPr>
      <w:r>
        <w:rPr>
          <w:rFonts w:ascii="Times New Roman" w:hAnsi="Times New Roman" w:cs="Times New Roman"/>
          <w:b/>
          <w:sz w:val="24"/>
        </w:rPr>
        <w:t>31</w:t>
      </w:r>
      <w:r w:rsidR="00B572A6" w:rsidRPr="00C616EA">
        <w:rPr>
          <w:rFonts w:ascii="Times New Roman" w:hAnsi="Times New Roman" w:cs="Times New Roman"/>
          <w:b/>
          <w:sz w:val="24"/>
        </w:rPr>
        <w:t>.</w:t>
      </w:r>
      <w:r w:rsidR="00B572A6" w:rsidRPr="00C616EA">
        <w:rPr>
          <w:rFonts w:ascii="Times New Roman" w:hAnsi="Times New Roman" w:cs="Times New Roman"/>
          <w:sz w:val="24"/>
        </w:rPr>
        <w:t xml:space="preserve"> V § 28d ods. 3 sa na konci pripája táto veta: „ Ak je prvým v poradí v databáze podľa odseku 1 kandidát na funkciu sudcu, ktorý je obvinený alebo obžalovaný </w:t>
      </w:r>
      <w:r w:rsidR="008421E0" w:rsidRPr="00C616EA">
        <w:rPr>
          <w:rFonts w:ascii="Times New Roman" w:hAnsi="Times New Roman" w:cs="Times New Roman"/>
          <w:sz w:val="24"/>
        </w:rPr>
        <w:t xml:space="preserve">z trestného činu, </w:t>
      </w:r>
      <w:r w:rsidR="00400228" w:rsidRPr="00C616EA">
        <w:rPr>
          <w:rFonts w:ascii="Times New Roman" w:hAnsi="Times New Roman" w:cs="Times New Roman"/>
          <w:sz w:val="24"/>
        </w:rPr>
        <w:t xml:space="preserve">voľné miesto  </w:t>
      </w:r>
      <w:r w:rsidR="00400228" w:rsidRPr="00C616EA">
        <w:rPr>
          <w:rFonts w:ascii="Times New Roman" w:hAnsi="Times New Roman" w:cs="Times New Roman"/>
          <w:sz w:val="24"/>
        </w:rPr>
        <w:lastRenderedPageBreak/>
        <w:t xml:space="preserve">sudcu alebo voľné miesto hosťujúceho sudcu sa obsadí ďalším z nasledujúcich kandidátov na funkciu sudcu podľa poradia úspešnosti v hromadnom výberovom konaní, ak </w:t>
      </w:r>
      <w:r w:rsidR="00B572A6" w:rsidRPr="00C616EA">
        <w:rPr>
          <w:rFonts w:ascii="Times New Roman" w:hAnsi="Times New Roman" w:cs="Times New Roman"/>
          <w:sz w:val="24"/>
        </w:rPr>
        <w:t xml:space="preserve">súdna rada nerozhodne o tom, že kandidát na funkciu sudcu, ktorý je obvinený alebo obžalovaný z trestného činu, spĺňa predpoklady sudcovskej spôsobilosti.“. </w:t>
      </w:r>
    </w:p>
    <w:p w14:paraId="519B28F9" w14:textId="77777777" w:rsidR="00B572A6" w:rsidRPr="00C616EA" w:rsidRDefault="00B572A6" w:rsidP="00AB1F21">
      <w:pPr>
        <w:jc w:val="both"/>
        <w:rPr>
          <w:rFonts w:ascii="Times New Roman" w:hAnsi="Times New Roman" w:cs="Times New Roman"/>
          <w:sz w:val="24"/>
        </w:rPr>
      </w:pPr>
    </w:p>
    <w:p w14:paraId="16857EFC" w14:textId="273FC188" w:rsidR="003D08D5" w:rsidRPr="00C616EA" w:rsidRDefault="0066425F" w:rsidP="00AB1F21">
      <w:pPr>
        <w:jc w:val="both"/>
        <w:rPr>
          <w:rFonts w:ascii="Times New Roman" w:hAnsi="Times New Roman" w:cs="Times New Roman"/>
          <w:sz w:val="24"/>
        </w:rPr>
      </w:pPr>
      <w:r>
        <w:rPr>
          <w:rFonts w:ascii="Times New Roman" w:hAnsi="Times New Roman" w:cs="Times New Roman"/>
          <w:b/>
          <w:sz w:val="24"/>
        </w:rPr>
        <w:t>32</w:t>
      </w:r>
      <w:r w:rsidR="00DA147D" w:rsidRPr="00C616EA">
        <w:rPr>
          <w:rFonts w:ascii="Times New Roman" w:hAnsi="Times New Roman" w:cs="Times New Roman"/>
          <w:b/>
          <w:sz w:val="24"/>
        </w:rPr>
        <w:t>.</w:t>
      </w:r>
      <w:r w:rsidR="00DA147D" w:rsidRPr="00C616EA">
        <w:rPr>
          <w:rFonts w:ascii="Times New Roman" w:hAnsi="Times New Roman" w:cs="Times New Roman"/>
          <w:sz w:val="24"/>
        </w:rPr>
        <w:t xml:space="preserve"> </w:t>
      </w:r>
      <w:r w:rsidR="00A8621B" w:rsidRPr="00C616EA">
        <w:rPr>
          <w:rFonts w:ascii="Times New Roman" w:hAnsi="Times New Roman" w:cs="Times New Roman"/>
          <w:sz w:val="24"/>
        </w:rPr>
        <w:t xml:space="preserve">V § 34 ods. 6 sa na konci pripája </w:t>
      </w:r>
      <w:r w:rsidR="005B5B87">
        <w:rPr>
          <w:rFonts w:ascii="Times New Roman" w:hAnsi="Times New Roman" w:cs="Times New Roman"/>
          <w:sz w:val="24"/>
        </w:rPr>
        <w:t>táto veta</w:t>
      </w:r>
      <w:r w:rsidR="00A8621B" w:rsidRPr="00C616EA">
        <w:rPr>
          <w:rFonts w:ascii="Times New Roman" w:hAnsi="Times New Roman" w:cs="Times New Roman"/>
          <w:sz w:val="24"/>
        </w:rPr>
        <w:t>: „</w:t>
      </w:r>
      <w:r w:rsidR="00220602" w:rsidRPr="00220602">
        <w:rPr>
          <w:rFonts w:ascii="Times New Roman" w:hAnsi="Times New Roman" w:cs="Times New Roman"/>
          <w:sz w:val="24"/>
        </w:rPr>
        <w:t xml:space="preserve">Sudca má právo na poskytnutie pomoci </w:t>
      </w:r>
      <w:r w:rsidR="00220602">
        <w:rPr>
          <w:rFonts w:ascii="Times New Roman" w:hAnsi="Times New Roman" w:cs="Times New Roman"/>
          <w:sz w:val="24"/>
        </w:rPr>
        <w:t xml:space="preserve">zo strany Policajného zboru </w:t>
      </w:r>
      <w:r w:rsidR="00220602" w:rsidRPr="00220602">
        <w:rPr>
          <w:rFonts w:ascii="Times New Roman" w:hAnsi="Times New Roman" w:cs="Times New Roman"/>
          <w:sz w:val="24"/>
        </w:rPr>
        <w:t>za podmienok ustanovených osobitným predpisom</w:t>
      </w:r>
      <w:r w:rsidR="003D08D5" w:rsidRPr="00C616EA">
        <w:rPr>
          <w:rFonts w:ascii="Times New Roman" w:hAnsi="Times New Roman" w:cs="Times New Roman"/>
          <w:sz w:val="24"/>
        </w:rPr>
        <w:t>.</w:t>
      </w:r>
      <w:r w:rsidR="003D08D5" w:rsidRPr="00C616EA">
        <w:rPr>
          <w:rFonts w:ascii="Times New Roman" w:hAnsi="Times New Roman" w:cs="Times New Roman"/>
          <w:sz w:val="24"/>
          <w:vertAlign w:val="superscript"/>
        </w:rPr>
        <w:t>15a</w:t>
      </w:r>
      <w:r w:rsidR="003D08D5" w:rsidRPr="00C616EA">
        <w:rPr>
          <w:rFonts w:ascii="Times New Roman" w:hAnsi="Times New Roman" w:cs="Times New Roman"/>
          <w:sz w:val="24"/>
        </w:rPr>
        <w:t>)“.</w:t>
      </w:r>
    </w:p>
    <w:p w14:paraId="1318A060" w14:textId="77777777" w:rsidR="008D18B4" w:rsidRPr="00C616EA" w:rsidRDefault="008D18B4" w:rsidP="00AB1F21">
      <w:pPr>
        <w:jc w:val="both"/>
        <w:rPr>
          <w:rFonts w:ascii="Times New Roman" w:hAnsi="Times New Roman" w:cs="Times New Roman"/>
          <w:sz w:val="24"/>
        </w:rPr>
      </w:pPr>
    </w:p>
    <w:p w14:paraId="063138EE" w14:textId="2FD82BE4" w:rsidR="004C273C" w:rsidRPr="00C616EA" w:rsidRDefault="004C273C" w:rsidP="00AB1F21">
      <w:pPr>
        <w:jc w:val="both"/>
        <w:rPr>
          <w:rFonts w:ascii="Times New Roman" w:hAnsi="Times New Roman" w:cs="Times New Roman"/>
          <w:sz w:val="24"/>
        </w:rPr>
      </w:pPr>
      <w:r w:rsidRPr="00C616EA">
        <w:rPr>
          <w:rFonts w:ascii="Times New Roman" w:hAnsi="Times New Roman" w:cs="Times New Roman"/>
          <w:sz w:val="24"/>
        </w:rPr>
        <w:t>Poznámka pod čiarou k odkazu 15a znie:</w:t>
      </w:r>
    </w:p>
    <w:p w14:paraId="2961A7B4" w14:textId="4CF83E0A" w:rsidR="004C273C" w:rsidRPr="00C616EA" w:rsidRDefault="004C273C" w:rsidP="00AB1F21">
      <w:pPr>
        <w:jc w:val="both"/>
        <w:rPr>
          <w:rFonts w:ascii="Times New Roman" w:hAnsi="Times New Roman" w:cs="Times New Roman"/>
          <w:sz w:val="24"/>
        </w:rPr>
      </w:pPr>
      <w:r w:rsidRPr="00C616EA">
        <w:rPr>
          <w:rFonts w:ascii="Times New Roman" w:hAnsi="Times New Roman" w:cs="Times New Roman"/>
          <w:sz w:val="24"/>
        </w:rPr>
        <w:t>„</w:t>
      </w:r>
      <w:r w:rsidRPr="00C616EA">
        <w:rPr>
          <w:rFonts w:ascii="Times New Roman" w:hAnsi="Times New Roman" w:cs="Times New Roman"/>
          <w:sz w:val="24"/>
          <w:vertAlign w:val="superscript"/>
        </w:rPr>
        <w:t>15a</w:t>
      </w:r>
      <w:r w:rsidRPr="00C616EA">
        <w:rPr>
          <w:rFonts w:ascii="Times New Roman" w:hAnsi="Times New Roman" w:cs="Times New Roman"/>
          <w:sz w:val="24"/>
        </w:rPr>
        <w:t>) § 72 zákona Národnej rady Slovenskej republiky č. 171/1993 Z. z. o Policajnom zbore.“.</w:t>
      </w:r>
    </w:p>
    <w:p w14:paraId="774BE7FF" w14:textId="6FCC43E0" w:rsidR="00E5761F" w:rsidRDefault="00E54B23" w:rsidP="00AB1F21">
      <w:pPr>
        <w:jc w:val="both"/>
        <w:rPr>
          <w:rFonts w:ascii="Times New Roman" w:hAnsi="Times New Roman" w:cs="Times New Roman"/>
          <w:sz w:val="24"/>
        </w:rPr>
      </w:pPr>
      <w:r>
        <w:rPr>
          <w:rFonts w:ascii="Times New Roman" w:hAnsi="Times New Roman" w:cs="Times New Roman"/>
          <w:b/>
          <w:sz w:val="24"/>
        </w:rPr>
        <w:t>33</w:t>
      </w:r>
      <w:r w:rsidR="00E5761F" w:rsidRPr="001E0B1D">
        <w:rPr>
          <w:rFonts w:ascii="Times New Roman" w:hAnsi="Times New Roman" w:cs="Times New Roman"/>
          <w:b/>
          <w:sz w:val="24"/>
        </w:rPr>
        <w:t>.</w:t>
      </w:r>
      <w:r w:rsidR="00E5761F">
        <w:rPr>
          <w:rFonts w:ascii="Times New Roman" w:hAnsi="Times New Roman" w:cs="Times New Roman"/>
          <w:sz w:val="24"/>
        </w:rPr>
        <w:t xml:space="preserve"> V § 62 písm. j)</w:t>
      </w:r>
      <w:r w:rsidR="00964424">
        <w:rPr>
          <w:rFonts w:ascii="Times New Roman" w:hAnsi="Times New Roman" w:cs="Times New Roman"/>
          <w:sz w:val="24"/>
        </w:rPr>
        <w:t>,</w:t>
      </w:r>
      <w:r w:rsidR="00E5761F">
        <w:rPr>
          <w:rFonts w:ascii="Times New Roman" w:hAnsi="Times New Roman" w:cs="Times New Roman"/>
          <w:sz w:val="24"/>
        </w:rPr>
        <w:t xml:space="preserve"> </w:t>
      </w:r>
      <w:r w:rsidR="001F614F">
        <w:rPr>
          <w:rFonts w:ascii="Times New Roman" w:hAnsi="Times New Roman" w:cs="Times New Roman"/>
          <w:sz w:val="24"/>
        </w:rPr>
        <w:t xml:space="preserve">§ 77 ods. 3 písm. d) </w:t>
      </w:r>
      <w:r w:rsidR="00964424">
        <w:rPr>
          <w:rFonts w:ascii="Times New Roman" w:hAnsi="Times New Roman" w:cs="Times New Roman"/>
          <w:sz w:val="24"/>
        </w:rPr>
        <w:t xml:space="preserve">a § 82 ods. 2 písm. e) </w:t>
      </w:r>
      <w:r w:rsidR="00E5761F">
        <w:rPr>
          <w:rFonts w:ascii="Times New Roman" w:hAnsi="Times New Roman" w:cs="Times New Roman"/>
          <w:sz w:val="24"/>
        </w:rPr>
        <w:t xml:space="preserve">sa vypúšťajú slová „alebo § 22a“ a slová „alebo § 22a ods. 7“. </w:t>
      </w:r>
    </w:p>
    <w:p w14:paraId="392C1D24" w14:textId="77777777" w:rsidR="00E5761F" w:rsidRPr="00C616EA" w:rsidRDefault="00E5761F" w:rsidP="00AB1F21">
      <w:pPr>
        <w:jc w:val="both"/>
        <w:rPr>
          <w:rFonts w:ascii="Times New Roman" w:hAnsi="Times New Roman" w:cs="Times New Roman"/>
          <w:sz w:val="24"/>
        </w:rPr>
      </w:pPr>
    </w:p>
    <w:p w14:paraId="73CDDAAC" w14:textId="3C6718DF" w:rsidR="00A94900" w:rsidRPr="00C616EA" w:rsidRDefault="00E54B23" w:rsidP="00AB1F21">
      <w:pPr>
        <w:jc w:val="both"/>
        <w:rPr>
          <w:rFonts w:ascii="Times New Roman" w:hAnsi="Times New Roman" w:cs="Times New Roman"/>
          <w:sz w:val="24"/>
        </w:rPr>
      </w:pPr>
      <w:r>
        <w:rPr>
          <w:rFonts w:ascii="Times New Roman" w:hAnsi="Times New Roman" w:cs="Times New Roman"/>
          <w:b/>
          <w:sz w:val="24"/>
        </w:rPr>
        <w:t>34</w:t>
      </w:r>
      <w:r w:rsidR="002725E7" w:rsidRPr="00C616EA">
        <w:rPr>
          <w:rFonts w:ascii="Times New Roman" w:hAnsi="Times New Roman" w:cs="Times New Roman"/>
          <w:b/>
          <w:sz w:val="24"/>
        </w:rPr>
        <w:t>.</w:t>
      </w:r>
      <w:r w:rsidR="002725E7" w:rsidRPr="00C616EA">
        <w:rPr>
          <w:rFonts w:ascii="Times New Roman" w:hAnsi="Times New Roman" w:cs="Times New Roman"/>
          <w:sz w:val="24"/>
        </w:rPr>
        <w:t xml:space="preserve"> </w:t>
      </w:r>
      <w:r w:rsidR="00001F4C" w:rsidRPr="00C616EA">
        <w:rPr>
          <w:rFonts w:ascii="Times New Roman" w:hAnsi="Times New Roman" w:cs="Times New Roman"/>
          <w:sz w:val="24"/>
        </w:rPr>
        <w:t xml:space="preserve">§ 62 sa dopĺňa písmenom n), ktoré znie: </w:t>
      </w:r>
    </w:p>
    <w:p w14:paraId="244A247E" w14:textId="34D7EFB6" w:rsidR="00001F4C" w:rsidRPr="00C616EA" w:rsidRDefault="00001F4C" w:rsidP="00AB1F21">
      <w:pPr>
        <w:jc w:val="both"/>
        <w:rPr>
          <w:rFonts w:ascii="Times New Roman" w:hAnsi="Times New Roman" w:cs="Times New Roman"/>
          <w:sz w:val="24"/>
        </w:rPr>
      </w:pPr>
      <w:r w:rsidRPr="00C616EA">
        <w:rPr>
          <w:rFonts w:ascii="Times New Roman" w:hAnsi="Times New Roman" w:cs="Times New Roman"/>
          <w:sz w:val="24"/>
        </w:rPr>
        <w:t>„n)</w:t>
      </w:r>
      <w:r w:rsidR="00A94900" w:rsidRPr="00C616EA">
        <w:rPr>
          <w:rFonts w:ascii="Times New Roman" w:hAnsi="Times New Roman" w:cs="Times New Roman"/>
          <w:sz w:val="24"/>
        </w:rPr>
        <w:t xml:space="preserve"> </w:t>
      </w:r>
      <w:r w:rsidR="002725E7" w:rsidRPr="00C616EA">
        <w:rPr>
          <w:rFonts w:ascii="Times New Roman" w:hAnsi="Times New Roman" w:cs="Times New Roman"/>
          <w:sz w:val="24"/>
        </w:rPr>
        <w:t>výkonu funkcie člena hodnotiacej komisie</w:t>
      </w:r>
      <w:r w:rsidR="00A94900" w:rsidRPr="00C616EA">
        <w:rPr>
          <w:rFonts w:ascii="Times New Roman" w:hAnsi="Times New Roman" w:cs="Times New Roman"/>
          <w:sz w:val="24"/>
        </w:rPr>
        <w:t>.“.</w:t>
      </w:r>
    </w:p>
    <w:p w14:paraId="7A439776" w14:textId="621796F7" w:rsidR="00462260" w:rsidRPr="00C616EA" w:rsidRDefault="00462260" w:rsidP="00AB1F21">
      <w:pPr>
        <w:jc w:val="both"/>
        <w:rPr>
          <w:rFonts w:ascii="Times New Roman" w:hAnsi="Times New Roman" w:cs="Times New Roman"/>
          <w:sz w:val="24"/>
        </w:rPr>
      </w:pPr>
    </w:p>
    <w:p w14:paraId="44054C9C" w14:textId="5ABB768A" w:rsidR="001C2BC1" w:rsidRPr="00C616EA" w:rsidRDefault="00E54B23" w:rsidP="00AB1F21">
      <w:pPr>
        <w:jc w:val="both"/>
        <w:rPr>
          <w:rFonts w:ascii="Times New Roman" w:hAnsi="Times New Roman" w:cs="Times New Roman"/>
          <w:sz w:val="24"/>
        </w:rPr>
      </w:pPr>
      <w:r>
        <w:rPr>
          <w:rFonts w:ascii="Times New Roman" w:hAnsi="Times New Roman" w:cs="Times New Roman"/>
          <w:b/>
          <w:sz w:val="24"/>
        </w:rPr>
        <w:t>35</w:t>
      </w:r>
      <w:r w:rsidR="00E72873" w:rsidRPr="00C616EA">
        <w:rPr>
          <w:rFonts w:ascii="Times New Roman" w:hAnsi="Times New Roman" w:cs="Times New Roman"/>
          <w:b/>
          <w:sz w:val="24"/>
        </w:rPr>
        <w:t>.</w:t>
      </w:r>
      <w:r w:rsidR="00E72873" w:rsidRPr="00C616EA">
        <w:rPr>
          <w:rFonts w:ascii="Times New Roman" w:hAnsi="Times New Roman" w:cs="Times New Roman"/>
          <w:sz w:val="24"/>
        </w:rPr>
        <w:t xml:space="preserve"> </w:t>
      </w:r>
      <w:r w:rsidR="001C2BC1" w:rsidRPr="00C616EA">
        <w:rPr>
          <w:rFonts w:ascii="Times New Roman" w:hAnsi="Times New Roman" w:cs="Times New Roman"/>
          <w:sz w:val="24"/>
        </w:rPr>
        <w:t>V § 65 sa odsek 1 dopĺňa písmenom f), ktoré znie:</w:t>
      </w:r>
    </w:p>
    <w:p w14:paraId="1A58DCF5" w14:textId="77777777" w:rsidR="001C2BC1" w:rsidRPr="00C616EA" w:rsidRDefault="001C2BC1" w:rsidP="00AB1F21">
      <w:pPr>
        <w:jc w:val="both"/>
        <w:rPr>
          <w:rFonts w:ascii="Times New Roman" w:hAnsi="Times New Roman" w:cs="Times New Roman"/>
          <w:sz w:val="24"/>
        </w:rPr>
      </w:pPr>
      <w:r w:rsidRPr="00C616EA">
        <w:rPr>
          <w:rFonts w:ascii="Times New Roman" w:hAnsi="Times New Roman" w:cs="Times New Roman"/>
          <w:sz w:val="24"/>
        </w:rPr>
        <w:t xml:space="preserve">„f) odmena.“. </w:t>
      </w:r>
    </w:p>
    <w:p w14:paraId="3E076037" w14:textId="77777777" w:rsidR="001C2BC1" w:rsidRPr="00C616EA" w:rsidRDefault="001C2BC1" w:rsidP="00AB1F21">
      <w:pPr>
        <w:jc w:val="both"/>
        <w:rPr>
          <w:rFonts w:ascii="Times New Roman" w:hAnsi="Times New Roman" w:cs="Times New Roman"/>
          <w:sz w:val="24"/>
        </w:rPr>
      </w:pPr>
    </w:p>
    <w:p w14:paraId="0344436D" w14:textId="735E63D6" w:rsidR="007E51D1" w:rsidRPr="00C616EA" w:rsidRDefault="00E54B23" w:rsidP="00AB1F21">
      <w:pPr>
        <w:jc w:val="both"/>
        <w:rPr>
          <w:rFonts w:ascii="Times New Roman" w:hAnsi="Times New Roman" w:cs="Times New Roman"/>
          <w:sz w:val="24"/>
        </w:rPr>
      </w:pPr>
      <w:r>
        <w:rPr>
          <w:rFonts w:ascii="Times New Roman" w:hAnsi="Times New Roman" w:cs="Times New Roman"/>
          <w:b/>
          <w:sz w:val="24"/>
        </w:rPr>
        <w:t>36</w:t>
      </w:r>
      <w:r w:rsidR="002725E7" w:rsidRPr="00C616EA">
        <w:rPr>
          <w:rFonts w:ascii="Times New Roman" w:hAnsi="Times New Roman" w:cs="Times New Roman"/>
          <w:b/>
          <w:sz w:val="24"/>
        </w:rPr>
        <w:t>.</w:t>
      </w:r>
      <w:r w:rsidR="002725E7" w:rsidRPr="00C616EA">
        <w:rPr>
          <w:rFonts w:ascii="Times New Roman" w:hAnsi="Times New Roman" w:cs="Times New Roman"/>
          <w:sz w:val="24"/>
        </w:rPr>
        <w:t xml:space="preserve"> </w:t>
      </w:r>
      <w:r w:rsidR="007E51D1" w:rsidRPr="00C616EA">
        <w:rPr>
          <w:rFonts w:ascii="Times New Roman" w:hAnsi="Times New Roman" w:cs="Times New Roman"/>
          <w:sz w:val="24"/>
        </w:rPr>
        <w:t>V § 69 ods.1 písm. e) sa za slová „krajského súdu“ vkladajú slová „a predsedovi kolégia správneho súdu“.</w:t>
      </w:r>
    </w:p>
    <w:p w14:paraId="11DBC33C" w14:textId="2156B7D8" w:rsidR="00A74496" w:rsidRPr="00C616EA" w:rsidRDefault="00A74496" w:rsidP="00AB1F21">
      <w:pPr>
        <w:jc w:val="both"/>
        <w:rPr>
          <w:rFonts w:ascii="Times New Roman" w:hAnsi="Times New Roman" w:cs="Times New Roman"/>
          <w:sz w:val="24"/>
        </w:rPr>
      </w:pPr>
    </w:p>
    <w:p w14:paraId="18DA39C4" w14:textId="69DA4EC8" w:rsidR="00A74496" w:rsidRPr="00C616EA" w:rsidRDefault="00E54B23" w:rsidP="00AB1F21">
      <w:pPr>
        <w:jc w:val="both"/>
        <w:rPr>
          <w:rFonts w:ascii="Times New Roman" w:hAnsi="Times New Roman" w:cs="Times New Roman"/>
          <w:sz w:val="24"/>
        </w:rPr>
      </w:pPr>
      <w:r>
        <w:rPr>
          <w:rFonts w:ascii="Times New Roman" w:hAnsi="Times New Roman" w:cs="Times New Roman"/>
          <w:b/>
          <w:sz w:val="24"/>
        </w:rPr>
        <w:t>37</w:t>
      </w:r>
      <w:r w:rsidR="00FF1EFD" w:rsidRPr="00C616EA">
        <w:rPr>
          <w:rFonts w:ascii="Times New Roman" w:hAnsi="Times New Roman" w:cs="Times New Roman"/>
          <w:b/>
          <w:sz w:val="24"/>
        </w:rPr>
        <w:t>.</w:t>
      </w:r>
      <w:r w:rsidR="00FF1EFD" w:rsidRPr="00C616EA">
        <w:rPr>
          <w:rFonts w:ascii="Times New Roman" w:hAnsi="Times New Roman" w:cs="Times New Roman"/>
          <w:sz w:val="24"/>
        </w:rPr>
        <w:t xml:space="preserve"> </w:t>
      </w:r>
      <w:r w:rsidR="00A74496" w:rsidRPr="00C616EA">
        <w:rPr>
          <w:rFonts w:ascii="Times New Roman" w:hAnsi="Times New Roman" w:cs="Times New Roman"/>
          <w:sz w:val="24"/>
        </w:rPr>
        <w:t>§ 69 sa dopĺňa odsekom 6, ktorý znie:</w:t>
      </w:r>
    </w:p>
    <w:p w14:paraId="16D791D1" w14:textId="5C682410" w:rsidR="00A74496" w:rsidRPr="00C616EA" w:rsidRDefault="00A74496" w:rsidP="00AB1F21">
      <w:pPr>
        <w:jc w:val="both"/>
        <w:rPr>
          <w:rFonts w:ascii="Times New Roman" w:hAnsi="Times New Roman" w:cs="Times New Roman"/>
          <w:sz w:val="24"/>
        </w:rPr>
      </w:pPr>
      <w:r w:rsidRPr="00C616EA">
        <w:rPr>
          <w:rFonts w:ascii="Times New Roman" w:hAnsi="Times New Roman" w:cs="Times New Roman"/>
          <w:sz w:val="24"/>
        </w:rPr>
        <w:t>„(6) Funkčný príplatok za výkon funkcie podľa odseku 1 písm. a) a</w:t>
      </w:r>
      <w:r w:rsidR="008F47EB" w:rsidRPr="00C616EA">
        <w:rPr>
          <w:rFonts w:ascii="Times New Roman" w:hAnsi="Times New Roman" w:cs="Times New Roman"/>
          <w:sz w:val="24"/>
        </w:rPr>
        <w:t>lebo</w:t>
      </w:r>
      <w:r w:rsidRPr="00C616EA">
        <w:rPr>
          <w:rFonts w:ascii="Times New Roman" w:hAnsi="Times New Roman" w:cs="Times New Roman"/>
          <w:sz w:val="24"/>
        </w:rPr>
        <w:t xml:space="preserve"> odseku 2 nepatrí členovi hodnotiacej komisie.“.</w:t>
      </w:r>
    </w:p>
    <w:p w14:paraId="16883B3E" w14:textId="200AFFF9" w:rsidR="00A74496" w:rsidRPr="00C616EA" w:rsidRDefault="00A74496" w:rsidP="00AB1F21">
      <w:pPr>
        <w:jc w:val="both"/>
        <w:rPr>
          <w:rFonts w:ascii="Times New Roman" w:hAnsi="Times New Roman" w:cs="Times New Roman"/>
          <w:sz w:val="24"/>
        </w:rPr>
      </w:pPr>
    </w:p>
    <w:p w14:paraId="59DA4F8F" w14:textId="283A49B4" w:rsidR="00463C36" w:rsidRPr="00C616EA" w:rsidRDefault="00E54B23" w:rsidP="00AB1F21">
      <w:pPr>
        <w:jc w:val="both"/>
        <w:rPr>
          <w:rFonts w:ascii="Times New Roman" w:hAnsi="Times New Roman" w:cs="Times New Roman"/>
          <w:sz w:val="24"/>
        </w:rPr>
      </w:pPr>
      <w:r>
        <w:rPr>
          <w:rFonts w:ascii="Times New Roman" w:hAnsi="Times New Roman" w:cs="Times New Roman"/>
          <w:b/>
          <w:sz w:val="24"/>
        </w:rPr>
        <w:t>38</w:t>
      </w:r>
      <w:r w:rsidR="000D16F7" w:rsidRPr="00C616EA">
        <w:rPr>
          <w:rFonts w:ascii="Times New Roman" w:hAnsi="Times New Roman" w:cs="Times New Roman"/>
          <w:b/>
          <w:sz w:val="24"/>
        </w:rPr>
        <w:t>.</w:t>
      </w:r>
      <w:r w:rsidR="000D16F7" w:rsidRPr="00C616EA">
        <w:rPr>
          <w:rFonts w:ascii="Times New Roman" w:hAnsi="Times New Roman" w:cs="Times New Roman"/>
          <w:sz w:val="24"/>
        </w:rPr>
        <w:t xml:space="preserve"> </w:t>
      </w:r>
      <w:r w:rsidR="00F6501E" w:rsidRPr="00C616EA">
        <w:rPr>
          <w:rFonts w:ascii="Times New Roman" w:hAnsi="Times New Roman" w:cs="Times New Roman"/>
          <w:sz w:val="24"/>
        </w:rPr>
        <w:t>Za § 69 sa vkladá § 69a, ktorý vrátane nadpisu znie:</w:t>
      </w:r>
    </w:p>
    <w:p w14:paraId="25D21FF2" w14:textId="77777777" w:rsidR="00F6501E" w:rsidRPr="00C616EA" w:rsidRDefault="00F6501E" w:rsidP="00AB1F21">
      <w:pPr>
        <w:jc w:val="both"/>
        <w:rPr>
          <w:rFonts w:ascii="Times New Roman" w:hAnsi="Times New Roman" w:cs="Times New Roman"/>
          <w:sz w:val="24"/>
        </w:rPr>
      </w:pPr>
    </w:p>
    <w:p w14:paraId="0BBC58AD" w14:textId="20181A90" w:rsidR="00F6501E" w:rsidRPr="00C616EA" w:rsidRDefault="00F6501E" w:rsidP="00AB1F21">
      <w:pPr>
        <w:jc w:val="center"/>
        <w:rPr>
          <w:rFonts w:ascii="Times New Roman" w:hAnsi="Times New Roman" w:cs="Times New Roman"/>
          <w:sz w:val="24"/>
        </w:rPr>
      </w:pPr>
      <w:r w:rsidRPr="00C616EA">
        <w:rPr>
          <w:rFonts w:ascii="Times New Roman" w:hAnsi="Times New Roman" w:cs="Times New Roman"/>
          <w:sz w:val="24"/>
        </w:rPr>
        <w:t>„§ 69a</w:t>
      </w:r>
    </w:p>
    <w:p w14:paraId="1FB799F5" w14:textId="1BE8FAA3" w:rsidR="00F6501E" w:rsidRPr="00C616EA" w:rsidRDefault="00F6501E" w:rsidP="00AB1F21">
      <w:pPr>
        <w:jc w:val="center"/>
        <w:rPr>
          <w:rFonts w:ascii="Times New Roman" w:hAnsi="Times New Roman" w:cs="Times New Roman"/>
          <w:sz w:val="24"/>
        </w:rPr>
      </w:pPr>
      <w:r w:rsidRPr="00C616EA">
        <w:rPr>
          <w:rFonts w:ascii="Times New Roman" w:hAnsi="Times New Roman" w:cs="Times New Roman"/>
          <w:sz w:val="24"/>
        </w:rPr>
        <w:t xml:space="preserve">Funkčný príplatok za výkon funkcie </w:t>
      </w:r>
      <w:r w:rsidR="00DE2D9B" w:rsidRPr="00C616EA">
        <w:rPr>
          <w:rFonts w:ascii="Times New Roman" w:hAnsi="Times New Roman" w:cs="Times New Roman"/>
          <w:sz w:val="24"/>
        </w:rPr>
        <w:t xml:space="preserve">člena </w:t>
      </w:r>
      <w:r w:rsidRPr="00C616EA">
        <w:rPr>
          <w:rFonts w:ascii="Times New Roman" w:hAnsi="Times New Roman" w:cs="Times New Roman"/>
          <w:sz w:val="24"/>
        </w:rPr>
        <w:t>disciplinárneho senátu</w:t>
      </w:r>
    </w:p>
    <w:p w14:paraId="619A0326" w14:textId="77777777" w:rsidR="00F6501E" w:rsidRPr="00C616EA" w:rsidRDefault="00F6501E" w:rsidP="00AB1F21">
      <w:pPr>
        <w:jc w:val="both"/>
        <w:rPr>
          <w:rFonts w:ascii="Times New Roman" w:hAnsi="Times New Roman" w:cs="Times New Roman"/>
          <w:sz w:val="24"/>
        </w:rPr>
      </w:pPr>
    </w:p>
    <w:p w14:paraId="489B3817" w14:textId="3D4EE1EA" w:rsidR="00F6501E" w:rsidRPr="00C616EA" w:rsidRDefault="00F6501E" w:rsidP="00AB1F21">
      <w:pPr>
        <w:ind w:firstLine="708"/>
        <w:jc w:val="both"/>
        <w:rPr>
          <w:rFonts w:ascii="Times New Roman" w:hAnsi="Times New Roman" w:cs="Times New Roman"/>
          <w:sz w:val="24"/>
        </w:rPr>
      </w:pPr>
      <w:r w:rsidRPr="00C616EA">
        <w:rPr>
          <w:rFonts w:ascii="Times New Roman" w:hAnsi="Times New Roman" w:cs="Times New Roman"/>
          <w:sz w:val="24"/>
        </w:rPr>
        <w:t>Sudcovi</w:t>
      </w:r>
      <w:r w:rsidR="00BE02C6" w:rsidRPr="00C616EA">
        <w:rPr>
          <w:rFonts w:ascii="Times New Roman" w:hAnsi="Times New Roman" w:cs="Times New Roman"/>
          <w:sz w:val="24"/>
        </w:rPr>
        <w:t>, okrem sudcu najvyššieho správneho súdu,</w:t>
      </w:r>
      <w:r w:rsidRPr="00C616EA">
        <w:rPr>
          <w:rFonts w:ascii="Times New Roman" w:hAnsi="Times New Roman" w:cs="Times New Roman"/>
          <w:sz w:val="24"/>
        </w:rPr>
        <w:t xml:space="preserve"> patrí za výkon funkcie </w:t>
      </w:r>
      <w:r w:rsidR="00DE2D9B" w:rsidRPr="00C616EA">
        <w:rPr>
          <w:rFonts w:ascii="Times New Roman" w:hAnsi="Times New Roman" w:cs="Times New Roman"/>
          <w:sz w:val="24"/>
        </w:rPr>
        <w:t xml:space="preserve">člena </w:t>
      </w:r>
      <w:r w:rsidRPr="00C616EA">
        <w:rPr>
          <w:rFonts w:ascii="Times New Roman" w:hAnsi="Times New Roman" w:cs="Times New Roman"/>
          <w:sz w:val="24"/>
        </w:rPr>
        <w:t xml:space="preserve">disciplinárneho senátu </w:t>
      </w:r>
      <w:r w:rsidR="00DB3808" w:rsidRPr="00C616EA">
        <w:rPr>
          <w:rFonts w:ascii="Times New Roman" w:hAnsi="Times New Roman" w:cs="Times New Roman"/>
          <w:sz w:val="24"/>
        </w:rPr>
        <w:t xml:space="preserve">funkčný príplatok </w:t>
      </w:r>
      <w:r w:rsidRPr="00C616EA">
        <w:rPr>
          <w:rFonts w:ascii="Times New Roman" w:hAnsi="Times New Roman" w:cs="Times New Roman"/>
          <w:sz w:val="24"/>
        </w:rPr>
        <w:t xml:space="preserve">v sume 200 eur mesačne.“. </w:t>
      </w:r>
    </w:p>
    <w:p w14:paraId="7F47B403" w14:textId="47F26686" w:rsidR="00F6501E" w:rsidRPr="00C616EA" w:rsidRDefault="00F6501E"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7D788F18" w14:textId="269913E0" w:rsidR="004B2C71" w:rsidRPr="00C616EA" w:rsidRDefault="00E54B23" w:rsidP="00AB1F21">
      <w:pPr>
        <w:jc w:val="both"/>
        <w:rPr>
          <w:rFonts w:ascii="Times New Roman" w:hAnsi="Times New Roman" w:cs="Times New Roman"/>
          <w:sz w:val="24"/>
        </w:rPr>
      </w:pPr>
      <w:r>
        <w:rPr>
          <w:rFonts w:ascii="Times New Roman" w:hAnsi="Times New Roman" w:cs="Times New Roman"/>
          <w:b/>
          <w:sz w:val="24"/>
        </w:rPr>
        <w:t>39</w:t>
      </w:r>
      <w:r w:rsidR="002725E7" w:rsidRPr="00C616EA">
        <w:rPr>
          <w:rFonts w:ascii="Times New Roman" w:hAnsi="Times New Roman" w:cs="Times New Roman"/>
          <w:b/>
          <w:sz w:val="24"/>
        </w:rPr>
        <w:t>.</w:t>
      </w:r>
      <w:r w:rsidR="002725E7" w:rsidRPr="00C616EA">
        <w:rPr>
          <w:rFonts w:ascii="Times New Roman" w:hAnsi="Times New Roman" w:cs="Times New Roman"/>
          <w:sz w:val="24"/>
        </w:rPr>
        <w:t xml:space="preserve"> </w:t>
      </w:r>
      <w:r w:rsidR="004B2C71" w:rsidRPr="00C616EA">
        <w:rPr>
          <w:rFonts w:ascii="Times New Roman" w:hAnsi="Times New Roman" w:cs="Times New Roman"/>
          <w:sz w:val="24"/>
        </w:rPr>
        <w:t>V § 71a sa za slová „</w:t>
      </w:r>
      <w:r w:rsidR="0036393A" w:rsidRPr="00C616EA">
        <w:rPr>
          <w:rFonts w:ascii="Times New Roman" w:hAnsi="Times New Roman" w:cs="Times New Roman"/>
          <w:sz w:val="24"/>
        </w:rPr>
        <w:t>okresnom súde,</w:t>
      </w:r>
      <w:r w:rsidR="004B2C71" w:rsidRPr="00C616EA">
        <w:rPr>
          <w:rFonts w:ascii="Times New Roman" w:hAnsi="Times New Roman" w:cs="Times New Roman"/>
          <w:sz w:val="24"/>
        </w:rPr>
        <w:t>“ vkladajú slová „</w:t>
      </w:r>
      <w:r w:rsidR="00BA13F6" w:rsidRPr="00C616EA">
        <w:rPr>
          <w:rFonts w:ascii="Times New Roman" w:hAnsi="Times New Roman" w:cs="Times New Roman"/>
          <w:sz w:val="24"/>
        </w:rPr>
        <w:t>krajskom súde alebo na správnom súde</w:t>
      </w:r>
      <w:r w:rsidR="00E327C5" w:rsidRPr="00C616EA">
        <w:rPr>
          <w:rFonts w:ascii="Times New Roman" w:hAnsi="Times New Roman" w:cs="Times New Roman"/>
          <w:sz w:val="24"/>
        </w:rPr>
        <w:t>,</w:t>
      </w:r>
      <w:r w:rsidR="004B2C71" w:rsidRPr="00C616EA">
        <w:rPr>
          <w:rFonts w:ascii="Times New Roman" w:hAnsi="Times New Roman" w:cs="Times New Roman"/>
          <w:sz w:val="24"/>
        </w:rPr>
        <w:t>“.</w:t>
      </w:r>
    </w:p>
    <w:p w14:paraId="1740DA2D" w14:textId="43C623E1" w:rsidR="004022A8" w:rsidRPr="00C616EA" w:rsidRDefault="004022A8" w:rsidP="00AB1F21">
      <w:pPr>
        <w:jc w:val="both"/>
        <w:rPr>
          <w:rFonts w:ascii="Times New Roman" w:hAnsi="Times New Roman" w:cs="Times New Roman"/>
          <w:sz w:val="24"/>
        </w:rPr>
      </w:pPr>
    </w:p>
    <w:p w14:paraId="235B3C5E" w14:textId="0C80B6D0" w:rsidR="004022A8" w:rsidRPr="00C616EA" w:rsidRDefault="00E54B23" w:rsidP="00AB1F21">
      <w:pPr>
        <w:jc w:val="both"/>
        <w:rPr>
          <w:rFonts w:ascii="Times New Roman" w:hAnsi="Times New Roman" w:cs="Times New Roman"/>
          <w:sz w:val="24"/>
        </w:rPr>
      </w:pPr>
      <w:r>
        <w:rPr>
          <w:rFonts w:ascii="Times New Roman" w:hAnsi="Times New Roman" w:cs="Times New Roman"/>
          <w:b/>
          <w:sz w:val="24"/>
        </w:rPr>
        <w:t>40</w:t>
      </w:r>
      <w:r w:rsidR="002725E7" w:rsidRPr="00C616EA">
        <w:rPr>
          <w:rFonts w:ascii="Times New Roman" w:hAnsi="Times New Roman" w:cs="Times New Roman"/>
          <w:b/>
          <w:sz w:val="24"/>
        </w:rPr>
        <w:t>.</w:t>
      </w:r>
      <w:r w:rsidR="002725E7" w:rsidRPr="00C616EA">
        <w:rPr>
          <w:rFonts w:ascii="Times New Roman" w:hAnsi="Times New Roman" w:cs="Times New Roman"/>
          <w:sz w:val="24"/>
        </w:rPr>
        <w:t xml:space="preserve"> </w:t>
      </w:r>
      <w:r w:rsidR="004022A8" w:rsidRPr="00C616EA">
        <w:rPr>
          <w:rFonts w:ascii="Times New Roman" w:hAnsi="Times New Roman" w:cs="Times New Roman"/>
          <w:sz w:val="24"/>
        </w:rPr>
        <w:t>V § 72 ods.</w:t>
      </w:r>
      <w:r w:rsidR="00811E4A" w:rsidRPr="00C616EA">
        <w:rPr>
          <w:rFonts w:ascii="Times New Roman" w:hAnsi="Times New Roman" w:cs="Times New Roman"/>
          <w:sz w:val="24"/>
        </w:rPr>
        <w:t xml:space="preserve"> </w:t>
      </w:r>
      <w:r w:rsidR="004022A8" w:rsidRPr="00C616EA">
        <w:rPr>
          <w:rFonts w:ascii="Times New Roman" w:hAnsi="Times New Roman" w:cs="Times New Roman"/>
          <w:sz w:val="24"/>
        </w:rPr>
        <w:t xml:space="preserve">2 sa na konci prvej vety </w:t>
      </w:r>
      <w:r w:rsidR="008C6C39" w:rsidRPr="00C616EA">
        <w:rPr>
          <w:rFonts w:ascii="Times New Roman" w:hAnsi="Times New Roman" w:cs="Times New Roman"/>
          <w:sz w:val="24"/>
        </w:rPr>
        <w:t>bodka nahrádza bodkočiarkou a pripájajú sa tieto slová:</w:t>
      </w:r>
      <w:r w:rsidR="004022A8" w:rsidRPr="00C616EA">
        <w:rPr>
          <w:rFonts w:ascii="Times New Roman" w:hAnsi="Times New Roman" w:cs="Times New Roman"/>
          <w:sz w:val="24"/>
        </w:rPr>
        <w:t xml:space="preserve"> „to neplatí, ak ide o hosťujúceho sudcu, ktorý bol dočasne pridelený na krajský súd</w:t>
      </w:r>
      <w:r w:rsidR="00096D21" w:rsidRPr="00C616EA">
        <w:rPr>
          <w:rFonts w:ascii="Times New Roman" w:hAnsi="Times New Roman" w:cs="Times New Roman"/>
          <w:sz w:val="24"/>
        </w:rPr>
        <w:t xml:space="preserve"> alebo</w:t>
      </w:r>
      <w:r w:rsidR="005F1B24">
        <w:rPr>
          <w:rFonts w:ascii="Times New Roman" w:hAnsi="Times New Roman" w:cs="Times New Roman"/>
          <w:sz w:val="24"/>
        </w:rPr>
        <w:t xml:space="preserve"> na</w:t>
      </w:r>
      <w:r w:rsidR="00096D21" w:rsidRPr="00C616EA">
        <w:rPr>
          <w:rFonts w:ascii="Times New Roman" w:hAnsi="Times New Roman" w:cs="Times New Roman"/>
          <w:sz w:val="24"/>
        </w:rPr>
        <w:t xml:space="preserve"> správny súd</w:t>
      </w:r>
      <w:r w:rsidR="008B7C31" w:rsidRPr="00C616EA">
        <w:rPr>
          <w:rFonts w:ascii="Times New Roman" w:hAnsi="Times New Roman" w:cs="Times New Roman"/>
          <w:sz w:val="24"/>
        </w:rPr>
        <w:t xml:space="preserve"> podľa § 12 ods. 1</w:t>
      </w:r>
      <w:r w:rsidR="004022A8" w:rsidRPr="00C616EA">
        <w:rPr>
          <w:rFonts w:ascii="Times New Roman" w:hAnsi="Times New Roman" w:cs="Times New Roman"/>
          <w:sz w:val="24"/>
        </w:rPr>
        <w:t>.“.</w:t>
      </w:r>
    </w:p>
    <w:p w14:paraId="23D853C0" w14:textId="3C363249" w:rsidR="006E7242" w:rsidRPr="00C616EA" w:rsidRDefault="006E7242" w:rsidP="00AB1F21">
      <w:pPr>
        <w:jc w:val="both"/>
        <w:rPr>
          <w:rFonts w:ascii="Times New Roman" w:hAnsi="Times New Roman" w:cs="Times New Roman"/>
          <w:sz w:val="24"/>
        </w:rPr>
      </w:pPr>
    </w:p>
    <w:p w14:paraId="01FC0FC6" w14:textId="64C420A9" w:rsidR="00DF6636" w:rsidRPr="00C616EA" w:rsidRDefault="00E54B23" w:rsidP="00AB1F21">
      <w:pPr>
        <w:jc w:val="both"/>
        <w:rPr>
          <w:rFonts w:ascii="Times New Roman" w:hAnsi="Times New Roman" w:cs="Times New Roman"/>
          <w:sz w:val="24"/>
        </w:rPr>
      </w:pPr>
      <w:r>
        <w:rPr>
          <w:rFonts w:ascii="Times New Roman" w:hAnsi="Times New Roman" w:cs="Times New Roman"/>
          <w:b/>
          <w:sz w:val="24"/>
        </w:rPr>
        <w:t>41</w:t>
      </w:r>
      <w:r w:rsidR="002725E7" w:rsidRPr="00C616EA">
        <w:rPr>
          <w:rFonts w:ascii="Times New Roman" w:hAnsi="Times New Roman" w:cs="Times New Roman"/>
          <w:b/>
          <w:sz w:val="24"/>
        </w:rPr>
        <w:t>.</w:t>
      </w:r>
      <w:r w:rsidR="002725E7" w:rsidRPr="00C616EA">
        <w:rPr>
          <w:rFonts w:ascii="Times New Roman" w:hAnsi="Times New Roman" w:cs="Times New Roman"/>
          <w:sz w:val="24"/>
        </w:rPr>
        <w:t xml:space="preserve"> </w:t>
      </w:r>
      <w:r w:rsidR="001644F1" w:rsidRPr="00C616EA">
        <w:rPr>
          <w:rFonts w:ascii="Times New Roman" w:hAnsi="Times New Roman" w:cs="Times New Roman"/>
          <w:sz w:val="24"/>
        </w:rPr>
        <w:t>V</w:t>
      </w:r>
      <w:r w:rsidR="00DF6636" w:rsidRPr="00C616EA">
        <w:rPr>
          <w:rFonts w:ascii="Times New Roman" w:hAnsi="Times New Roman" w:cs="Times New Roman"/>
          <w:sz w:val="24"/>
        </w:rPr>
        <w:t xml:space="preserve"> § 77 sa odsek 3 dopĺňa písmenami f) a g), ktoré znejú: </w:t>
      </w:r>
    </w:p>
    <w:p w14:paraId="3DF5D88D" w14:textId="4B8025D4" w:rsidR="00DF6636" w:rsidRPr="00C616EA" w:rsidRDefault="006D7E60" w:rsidP="00AB1F21">
      <w:pPr>
        <w:jc w:val="both"/>
        <w:rPr>
          <w:rFonts w:ascii="Times New Roman" w:hAnsi="Times New Roman" w:cs="Times New Roman"/>
          <w:sz w:val="24"/>
        </w:rPr>
      </w:pPr>
      <w:r w:rsidRPr="00C616EA">
        <w:rPr>
          <w:rFonts w:ascii="Times New Roman" w:hAnsi="Times New Roman" w:cs="Times New Roman"/>
          <w:sz w:val="24"/>
        </w:rPr>
        <w:t>„</w:t>
      </w:r>
      <w:r w:rsidR="00DF6636" w:rsidRPr="00C616EA">
        <w:rPr>
          <w:rFonts w:ascii="Times New Roman" w:hAnsi="Times New Roman" w:cs="Times New Roman"/>
          <w:sz w:val="24"/>
        </w:rPr>
        <w:t xml:space="preserve">f) stáže sudcu, </w:t>
      </w:r>
    </w:p>
    <w:p w14:paraId="1B8166DA" w14:textId="274AB257" w:rsidR="00DF6636" w:rsidRPr="00C616EA" w:rsidRDefault="00DF6636" w:rsidP="00AB1F21">
      <w:pPr>
        <w:jc w:val="both"/>
        <w:rPr>
          <w:rFonts w:ascii="Times New Roman" w:hAnsi="Times New Roman" w:cs="Times New Roman"/>
          <w:sz w:val="24"/>
        </w:rPr>
      </w:pPr>
      <w:r w:rsidRPr="00C616EA">
        <w:rPr>
          <w:rFonts w:ascii="Times New Roman" w:hAnsi="Times New Roman" w:cs="Times New Roman"/>
          <w:sz w:val="24"/>
        </w:rPr>
        <w:t xml:space="preserve">g) </w:t>
      </w:r>
      <w:r w:rsidR="007F1FB7" w:rsidRPr="00C616EA">
        <w:rPr>
          <w:rFonts w:ascii="Times New Roman" w:hAnsi="Times New Roman" w:cs="Times New Roman"/>
          <w:sz w:val="24"/>
        </w:rPr>
        <w:t>výkonu</w:t>
      </w:r>
      <w:r w:rsidR="00545D71" w:rsidRPr="00C616EA">
        <w:rPr>
          <w:rFonts w:ascii="Times New Roman" w:hAnsi="Times New Roman" w:cs="Times New Roman"/>
          <w:sz w:val="24"/>
        </w:rPr>
        <w:t xml:space="preserve"> funkcie </w:t>
      </w:r>
      <w:r w:rsidRPr="00C616EA">
        <w:rPr>
          <w:rFonts w:ascii="Times New Roman" w:hAnsi="Times New Roman" w:cs="Times New Roman"/>
          <w:sz w:val="24"/>
        </w:rPr>
        <w:t>člen</w:t>
      </w:r>
      <w:r w:rsidR="002725E7" w:rsidRPr="00C616EA">
        <w:rPr>
          <w:rFonts w:ascii="Times New Roman" w:hAnsi="Times New Roman" w:cs="Times New Roman"/>
          <w:sz w:val="24"/>
        </w:rPr>
        <w:t>a hodnotiacej komisie</w:t>
      </w:r>
      <w:r w:rsidRPr="00C616EA">
        <w:rPr>
          <w:rFonts w:ascii="Times New Roman" w:hAnsi="Times New Roman" w:cs="Times New Roman"/>
          <w:sz w:val="24"/>
        </w:rPr>
        <w:t>.“.</w:t>
      </w:r>
    </w:p>
    <w:p w14:paraId="0106600B" w14:textId="0A0FB570" w:rsidR="002725E7" w:rsidRPr="00C616EA" w:rsidRDefault="002725E7" w:rsidP="00AB1F21">
      <w:pPr>
        <w:jc w:val="both"/>
        <w:rPr>
          <w:rFonts w:ascii="Times New Roman" w:hAnsi="Times New Roman" w:cs="Times New Roman"/>
          <w:sz w:val="24"/>
        </w:rPr>
      </w:pPr>
    </w:p>
    <w:p w14:paraId="5FC77965" w14:textId="2BBFF416" w:rsidR="00314389" w:rsidRPr="00C616EA" w:rsidRDefault="00E54B23" w:rsidP="00AB1F21">
      <w:pPr>
        <w:jc w:val="both"/>
        <w:rPr>
          <w:rFonts w:ascii="Times New Roman" w:hAnsi="Times New Roman" w:cs="Times New Roman"/>
          <w:sz w:val="24"/>
        </w:rPr>
      </w:pPr>
      <w:r>
        <w:rPr>
          <w:rFonts w:ascii="Times New Roman" w:hAnsi="Times New Roman" w:cs="Times New Roman"/>
          <w:b/>
          <w:sz w:val="24"/>
        </w:rPr>
        <w:t>42</w:t>
      </w:r>
      <w:r w:rsidR="00E72873" w:rsidRPr="00C616EA">
        <w:rPr>
          <w:rFonts w:ascii="Times New Roman" w:hAnsi="Times New Roman" w:cs="Times New Roman"/>
          <w:b/>
          <w:sz w:val="24"/>
        </w:rPr>
        <w:t>.</w:t>
      </w:r>
      <w:r w:rsidR="00E72873" w:rsidRPr="00C616EA">
        <w:rPr>
          <w:rFonts w:ascii="Times New Roman" w:hAnsi="Times New Roman" w:cs="Times New Roman"/>
          <w:sz w:val="24"/>
        </w:rPr>
        <w:t xml:space="preserve"> </w:t>
      </w:r>
      <w:r w:rsidR="009F195C" w:rsidRPr="00C616EA">
        <w:rPr>
          <w:rFonts w:ascii="Times New Roman" w:hAnsi="Times New Roman" w:cs="Times New Roman"/>
          <w:sz w:val="24"/>
        </w:rPr>
        <w:t>Za § 78 sa vkladá §</w:t>
      </w:r>
      <w:r w:rsidR="000409EC">
        <w:rPr>
          <w:rFonts w:ascii="Times New Roman" w:hAnsi="Times New Roman" w:cs="Times New Roman"/>
          <w:sz w:val="24"/>
        </w:rPr>
        <w:t xml:space="preserve"> 79</w:t>
      </w:r>
      <w:r w:rsidR="009F195C" w:rsidRPr="00C616EA">
        <w:rPr>
          <w:rFonts w:ascii="Times New Roman" w:hAnsi="Times New Roman" w:cs="Times New Roman"/>
          <w:sz w:val="24"/>
        </w:rPr>
        <w:t>, ktorý vrátane nadpisu znie</w:t>
      </w:r>
      <w:r w:rsidR="00314389" w:rsidRPr="00C616EA">
        <w:rPr>
          <w:rFonts w:ascii="Times New Roman" w:hAnsi="Times New Roman" w:cs="Times New Roman"/>
          <w:sz w:val="24"/>
        </w:rPr>
        <w:t>:</w:t>
      </w:r>
      <w:r w:rsidR="005F1B24">
        <w:rPr>
          <w:rFonts w:ascii="Times New Roman" w:hAnsi="Times New Roman" w:cs="Times New Roman"/>
          <w:sz w:val="24"/>
        </w:rPr>
        <w:t xml:space="preserve"> </w:t>
      </w:r>
    </w:p>
    <w:p w14:paraId="02891068" w14:textId="77777777" w:rsidR="00314389" w:rsidRPr="00C616EA" w:rsidRDefault="00314389" w:rsidP="00AB1F21">
      <w:pPr>
        <w:jc w:val="both"/>
        <w:rPr>
          <w:rFonts w:ascii="Times New Roman" w:hAnsi="Times New Roman" w:cs="Times New Roman"/>
          <w:sz w:val="24"/>
        </w:rPr>
      </w:pPr>
    </w:p>
    <w:p w14:paraId="5F470ACB" w14:textId="184892C0" w:rsidR="00314389" w:rsidRPr="00C616EA" w:rsidRDefault="00314389" w:rsidP="00AB1F21">
      <w:pPr>
        <w:jc w:val="center"/>
        <w:rPr>
          <w:rFonts w:ascii="Times New Roman" w:hAnsi="Times New Roman" w:cs="Times New Roman"/>
          <w:sz w:val="24"/>
        </w:rPr>
      </w:pPr>
      <w:r w:rsidRPr="00C616EA">
        <w:rPr>
          <w:rFonts w:ascii="Times New Roman" w:hAnsi="Times New Roman" w:cs="Times New Roman"/>
          <w:sz w:val="24"/>
        </w:rPr>
        <w:t xml:space="preserve">„§ </w:t>
      </w:r>
      <w:r w:rsidR="000409EC">
        <w:rPr>
          <w:rFonts w:ascii="Times New Roman" w:hAnsi="Times New Roman" w:cs="Times New Roman"/>
          <w:sz w:val="24"/>
        </w:rPr>
        <w:t>79</w:t>
      </w:r>
    </w:p>
    <w:p w14:paraId="4376039C" w14:textId="77777777" w:rsidR="00314389" w:rsidRPr="00C616EA" w:rsidRDefault="00314389" w:rsidP="00AB1F21">
      <w:pPr>
        <w:jc w:val="center"/>
        <w:rPr>
          <w:rFonts w:ascii="Times New Roman" w:hAnsi="Times New Roman" w:cs="Times New Roman"/>
          <w:sz w:val="24"/>
        </w:rPr>
      </w:pPr>
      <w:r w:rsidRPr="00C616EA">
        <w:rPr>
          <w:rFonts w:ascii="Times New Roman" w:hAnsi="Times New Roman" w:cs="Times New Roman"/>
          <w:sz w:val="24"/>
        </w:rPr>
        <w:t>Odmena</w:t>
      </w:r>
    </w:p>
    <w:p w14:paraId="21755DCD" w14:textId="77777777" w:rsidR="00314389" w:rsidRPr="00C616EA" w:rsidRDefault="00314389"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2E9C4B0E" w14:textId="77777777" w:rsidR="00314389" w:rsidRPr="00C616EA" w:rsidRDefault="00314389" w:rsidP="00AB1F21">
      <w:pPr>
        <w:ind w:firstLine="708"/>
        <w:jc w:val="both"/>
        <w:rPr>
          <w:rFonts w:ascii="Times New Roman" w:hAnsi="Times New Roman" w:cs="Times New Roman"/>
          <w:sz w:val="24"/>
        </w:rPr>
      </w:pPr>
      <w:r w:rsidRPr="00C616EA">
        <w:rPr>
          <w:rFonts w:ascii="Times New Roman" w:hAnsi="Times New Roman" w:cs="Times New Roman"/>
          <w:sz w:val="24"/>
        </w:rPr>
        <w:lastRenderedPageBreak/>
        <w:t>(1) Sudcovi možno priznať odmenu až do výšky jeho funkčného platu</w:t>
      </w:r>
    </w:p>
    <w:p w14:paraId="3CF819CC" w14:textId="3ED1BDD5" w:rsidR="00314389" w:rsidRPr="00C616EA" w:rsidRDefault="00BA0660" w:rsidP="00AB1F21">
      <w:pPr>
        <w:pStyle w:val="Odsekzoznamu"/>
        <w:numPr>
          <w:ilvl w:val="0"/>
          <w:numId w:val="3"/>
        </w:numPr>
        <w:jc w:val="both"/>
        <w:rPr>
          <w:rFonts w:ascii="Times New Roman" w:hAnsi="Times New Roman" w:cs="Times New Roman"/>
          <w:sz w:val="24"/>
        </w:rPr>
      </w:pPr>
      <w:r w:rsidRPr="00C616EA">
        <w:rPr>
          <w:rFonts w:ascii="Times New Roman" w:hAnsi="Times New Roman" w:cs="Times New Roman"/>
          <w:sz w:val="24"/>
        </w:rPr>
        <w:t xml:space="preserve">pri dosiahnutí veku </w:t>
      </w:r>
      <w:r w:rsidR="0053374B">
        <w:rPr>
          <w:rFonts w:ascii="Times New Roman" w:hAnsi="Times New Roman" w:cs="Times New Roman"/>
          <w:sz w:val="24"/>
        </w:rPr>
        <w:t>50</w:t>
      </w:r>
      <w:r w:rsidRPr="00C616EA">
        <w:rPr>
          <w:rFonts w:ascii="Times New Roman" w:hAnsi="Times New Roman" w:cs="Times New Roman"/>
          <w:sz w:val="24"/>
        </w:rPr>
        <w:t xml:space="preserve"> rokov</w:t>
      </w:r>
      <w:r w:rsidR="00314389" w:rsidRPr="00C616EA">
        <w:rPr>
          <w:rFonts w:ascii="Times New Roman" w:hAnsi="Times New Roman" w:cs="Times New Roman"/>
          <w:sz w:val="24"/>
        </w:rPr>
        <w:t>,</w:t>
      </w:r>
    </w:p>
    <w:p w14:paraId="15028C6A" w14:textId="366ACE79" w:rsidR="00314389" w:rsidRPr="00C616EA" w:rsidRDefault="00314389" w:rsidP="00AB1F21">
      <w:pPr>
        <w:pStyle w:val="Odsekzoznamu"/>
        <w:numPr>
          <w:ilvl w:val="0"/>
          <w:numId w:val="3"/>
        </w:numPr>
        <w:jc w:val="both"/>
        <w:rPr>
          <w:rFonts w:ascii="Times New Roman" w:hAnsi="Times New Roman" w:cs="Times New Roman"/>
          <w:sz w:val="24"/>
        </w:rPr>
      </w:pPr>
      <w:r w:rsidRPr="00C616EA">
        <w:rPr>
          <w:rFonts w:ascii="Times New Roman" w:hAnsi="Times New Roman" w:cs="Times New Roman"/>
          <w:sz w:val="24"/>
        </w:rPr>
        <w:t xml:space="preserve">pri dosiahnutí veku </w:t>
      </w:r>
      <w:r w:rsidR="0053374B">
        <w:rPr>
          <w:rFonts w:ascii="Times New Roman" w:hAnsi="Times New Roman" w:cs="Times New Roman"/>
          <w:sz w:val="24"/>
        </w:rPr>
        <w:t>6</w:t>
      </w:r>
      <w:r w:rsidRPr="00C616EA">
        <w:rPr>
          <w:rFonts w:ascii="Times New Roman" w:hAnsi="Times New Roman" w:cs="Times New Roman"/>
          <w:sz w:val="24"/>
        </w:rPr>
        <w:t>0 rokov.</w:t>
      </w:r>
    </w:p>
    <w:p w14:paraId="1DD1882A" w14:textId="77777777" w:rsidR="00314389" w:rsidRPr="00C616EA" w:rsidRDefault="00314389"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1F42118B" w14:textId="6854268E" w:rsidR="00314389" w:rsidRPr="00C616EA" w:rsidRDefault="00314389" w:rsidP="00AB1F21">
      <w:pPr>
        <w:ind w:firstLine="708"/>
        <w:jc w:val="both"/>
        <w:rPr>
          <w:rFonts w:ascii="Times New Roman" w:hAnsi="Times New Roman" w:cs="Times New Roman"/>
          <w:sz w:val="24"/>
        </w:rPr>
      </w:pPr>
      <w:r w:rsidRPr="00C616EA">
        <w:rPr>
          <w:rFonts w:ascii="Times New Roman" w:hAnsi="Times New Roman" w:cs="Times New Roman"/>
          <w:sz w:val="24"/>
        </w:rPr>
        <w:t>(</w:t>
      </w:r>
      <w:r w:rsidR="00C27585">
        <w:rPr>
          <w:rFonts w:ascii="Times New Roman" w:hAnsi="Times New Roman" w:cs="Times New Roman"/>
          <w:sz w:val="24"/>
        </w:rPr>
        <w:t>2</w:t>
      </w:r>
      <w:r w:rsidRPr="00C616EA">
        <w:rPr>
          <w:rFonts w:ascii="Times New Roman" w:hAnsi="Times New Roman" w:cs="Times New Roman"/>
          <w:sz w:val="24"/>
        </w:rPr>
        <w:t xml:space="preserve">) O priznaní odmeny </w:t>
      </w:r>
      <w:r w:rsidR="005F1B24">
        <w:rPr>
          <w:rFonts w:ascii="Times New Roman" w:hAnsi="Times New Roman" w:cs="Times New Roman"/>
          <w:sz w:val="24"/>
        </w:rPr>
        <w:t xml:space="preserve">podľa odseku 1 </w:t>
      </w:r>
      <w:r w:rsidRPr="00C616EA">
        <w:rPr>
          <w:rFonts w:ascii="Times New Roman" w:hAnsi="Times New Roman" w:cs="Times New Roman"/>
          <w:sz w:val="24"/>
        </w:rPr>
        <w:t>rozhodne predseda súdu na návrh sudcovskej rady alebo aj bez návrhu po predchádzajúcom prerokovaní v sudcovskej rade. Nevyhovenie návrhu na priznanie odmeny predseda súdu v sudcovskej rade odôvodní.</w:t>
      </w:r>
    </w:p>
    <w:p w14:paraId="44A7C6A8" w14:textId="77777777" w:rsidR="00314389" w:rsidRPr="00C616EA" w:rsidRDefault="00314389" w:rsidP="00AB1F21">
      <w:pPr>
        <w:ind w:firstLine="708"/>
        <w:jc w:val="both"/>
        <w:rPr>
          <w:rFonts w:ascii="Times New Roman" w:hAnsi="Times New Roman" w:cs="Times New Roman"/>
          <w:sz w:val="24"/>
        </w:rPr>
      </w:pPr>
    </w:p>
    <w:p w14:paraId="737CE79B" w14:textId="136C3BE5" w:rsidR="00314389" w:rsidRPr="00C616EA" w:rsidRDefault="00314389" w:rsidP="00AB1F21">
      <w:pPr>
        <w:ind w:firstLine="708"/>
        <w:jc w:val="both"/>
        <w:rPr>
          <w:rFonts w:ascii="Times New Roman" w:hAnsi="Times New Roman" w:cs="Times New Roman"/>
          <w:sz w:val="24"/>
        </w:rPr>
      </w:pPr>
      <w:r w:rsidRPr="00C616EA">
        <w:rPr>
          <w:rFonts w:ascii="Times New Roman" w:hAnsi="Times New Roman" w:cs="Times New Roman"/>
          <w:sz w:val="24"/>
        </w:rPr>
        <w:t>(</w:t>
      </w:r>
      <w:r w:rsidR="00C27585">
        <w:rPr>
          <w:rFonts w:ascii="Times New Roman" w:hAnsi="Times New Roman" w:cs="Times New Roman"/>
          <w:sz w:val="24"/>
        </w:rPr>
        <w:t>3</w:t>
      </w:r>
      <w:r w:rsidRPr="00C616EA">
        <w:rPr>
          <w:rFonts w:ascii="Times New Roman" w:hAnsi="Times New Roman" w:cs="Times New Roman"/>
          <w:sz w:val="24"/>
        </w:rPr>
        <w:t xml:space="preserve">) O priznaní odmeny predsedovi okresného súdu rozhodne predseda príslušného krajského súdu a o priznaní odmeny predsedovi krajského súdu </w:t>
      </w:r>
      <w:r w:rsidR="00E25648" w:rsidRPr="00C616EA">
        <w:rPr>
          <w:rFonts w:ascii="Times New Roman" w:hAnsi="Times New Roman" w:cs="Times New Roman"/>
          <w:sz w:val="24"/>
        </w:rPr>
        <w:t xml:space="preserve">a predsedovi správneho súdu </w:t>
      </w:r>
      <w:r w:rsidRPr="00C616EA">
        <w:rPr>
          <w:rFonts w:ascii="Times New Roman" w:hAnsi="Times New Roman" w:cs="Times New Roman"/>
          <w:sz w:val="24"/>
        </w:rPr>
        <w:t xml:space="preserve">rozhodne minister. O priznaní odmeny predsedovi najvyššieho súdu </w:t>
      </w:r>
      <w:r w:rsidR="005F1B24" w:rsidRPr="00C616EA">
        <w:rPr>
          <w:rFonts w:ascii="Times New Roman" w:hAnsi="Times New Roman" w:cs="Times New Roman"/>
          <w:sz w:val="24"/>
        </w:rPr>
        <w:t>rozhod</w:t>
      </w:r>
      <w:r w:rsidR="005F1B24">
        <w:rPr>
          <w:rFonts w:ascii="Times New Roman" w:hAnsi="Times New Roman" w:cs="Times New Roman"/>
          <w:sz w:val="24"/>
        </w:rPr>
        <w:t>ne</w:t>
      </w:r>
      <w:r w:rsidR="005F1B24" w:rsidRPr="00C616EA">
        <w:rPr>
          <w:rFonts w:ascii="Times New Roman" w:hAnsi="Times New Roman" w:cs="Times New Roman"/>
          <w:sz w:val="24"/>
        </w:rPr>
        <w:t xml:space="preserve"> </w:t>
      </w:r>
      <w:r w:rsidRPr="00C616EA">
        <w:rPr>
          <w:rFonts w:ascii="Times New Roman" w:hAnsi="Times New Roman" w:cs="Times New Roman"/>
          <w:sz w:val="24"/>
        </w:rPr>
        <w:t>súdna rada na návrh podpredsedu najvyššieho súdu.</w:t>
      </w:r>
      <w:r w:rsidR="00B36EE8" w:rsidRPr="00C616EA">
        <w:rPr>
          <w:rFonts w:ascii="Times New Roman" w:hAnsi="Times New Roman" w:cs="Times New Roman"/>
          <w:sz w:val="24"/>
        </w:rPr>
        <w:t xml:space="preserve"> O priznaní odmeny predsedovi najvyššieho správneho súdu </w:t>
      </w:r>
      <w:r w:rsidR="005F1B24" w:rsidRPr="00C616EA">
        <w:rPr>
          <w:rFonts w:ascii="Times New Roman" w:hAnsi="Times New Roman" w:cs="Times New Roman"/>
          <w:sz w:val="24"/>
        </w:rPr>
        <w:t>rozhod</w:t>
      </w:r>
      <w:r w:rsidR="005F1B24">
        <w:rPr>
          <w:rFonts w:ascii="Times New Roman" w:hAnsi="Times New Roman" w:cs="Times New Roman"/>
          <w:sz w:val="24"/>
        </w:rPr>
        <w:t>ne</w:t>
      </w:r>
      <w:r w:rsidR="005F1B24" w:rsidRPr="00C616EA">
        <w:rPr>
          <w:rFonts w:ascii="Times New Roman" w:hAnsi="Times New Roman" w:cs="Times New Roman"/>
          <w:sz w:val="24"/>
        </w:rPr>
        <w:t xml:space="preserve"> </w:t>
      </w:r>
      <w:r w:rsidR="00B36EE8" w:rsidRPr="00C616EA">
        <w:rPr>
          <w:rFonts w:ascii="Times New Roman" w:hAnsi="Times New Roman" w:cs="Times New Roman"/>
          <w:sz w:val="24"/>
        </w:rPr>
        <w:t>súdna rada na návrh podpredsedu najvyššieho správneho súdu.</w:t>
      </w:r>
    </w:p>
    <w:p w14:paraId="19CE1794" w14:textId="77777777" w:rsidR="00314389" w:rsidRPr="00C616EA" w:rsidRDefault="00314389" w:rsidP="00AB1F21">
      <w:pPr>
        <w:ind w:firstLine="708"/>
        <w:jc w:val="both"/>
        <w:rPr>
          <w:rFonts w:ascii="Times New Roman" w:hAnsi="Times New Roman" w:cs="Times New Roman"/>
          <w:sz w:val="24"/>
        </w:rPr>
      </w:pPr>
    </w:p>
    <w:p w14:paraId="17B052E5" w14:textId="3B8E2C3D" w:rsidR="00314389" w:rsidRPr="00C616EA" w:rsidRDefault="00314389" w:rsidP="00AB1F21">
      <w:pPr>
        <w:ind w:firstLine="708"/>
        <w:jc w:val="both"/>
        <w:rPr>
          <w:rFonts w:ascii="Times New Roman" w:hAnsi="Times New Roman" w:cs="Times New Roman"/>
          <w:sz w:val="24"/>
        </w:rPr>
      </w:pPr>
      <w:r w:rsidRPr="00C616EA">
        <w:rPr>
          <w:rFonts w:ascii="Times New Roman" w:hAnsi="Times New Roman" w:cs="Times New Roman"/>
          <w:sz w:val="24"/>
        </w:rPr>
        <w:t>(</w:t>
      </w:r>
      <w:r w:rsidR="00C27585">
        <w:rPr>
          <w:rFonts w:ascii="Times New Roman" w:hAnsi="Times New Roman" w:cs="Times New Roman"/>
          <w:sz w:val="24"/>
        </w:rPr>
        <w:t>4</w:t>
      </w:r>
      <w:r w:rsidRPr="00C616EA">
        <w:rPr>
          <w:rFonts w:ascii="Times New Roman" w:hAnsi="Times New Roman" w:cs="Times New Roman"/>
          <w:sz w:val="24"/>
        </w:rPr>
        <w:t>) Odmenu možno priznať v mesiaci november a vyplatiť vo výplatnom termíne určenom na výplatu platu za mesiac november; to neplatí</w:t>
      </w:r>
      <w:r w:rsidR="00401FD2">
        <w:rPr>
          <w:rFonts w:ascii="Times New Roman" w:hAnsi="Times New Roman" w:cs="Times New Roman"/>
          <w:sz w:val="24"/>
        </w:rPr>
        <w:t>, ak ide o</w:t>
      </w:r>
      <w:r w:rsidRPr="00C616EA">
        <w:rPr>
          <w:rFonts w:ascii="Times New Roman" w:hAnsi="Times New Roman" w:cs="Times New Roman"/>
          <w:sz w:val="24"/>
        </w:rPr>
        <w:t xml:space="preserve"> odmeny vyplácané z rozpočtovej kapitoly Kancelárie Najvyššieho súdu Slovenskej republiky</w:t>
      </w:r>
      <w:r w:rsidR="00422563" w:rsidRPr="00C616EA">
        <w:rPr>
          <w:rFonts w:ascii="Times New Roman" w:hAnsi="Times New Roman" w:cs="Times New Roman"/>
          <w:sz w:val="24"/>
        </w:rPr>
        <w:t xml:space="preserve"> a Kancelárie Najvyššieho správneho súdu Slovenskej republiky</w:t>
      </w:r>
      <w:r w:rsidRPr="00C616EA">
        <w:rPr>
          <w:rFonts w:ascii="Times New Roman" w:hAnsi="Times New Roman" w:cs="Times New Roman"/>
          <w:sz w:val="24"/>
        </w:rPr>
        <w:t xml:space="preserve">. Priznanie a vyplatenie odmeny nesmie ohroziť financovanie zákonom priznaných platových náležitostí v rámci príslušnej rozpočtovej kapitoly.“. </w:t>
      </w:r>
    </w:p>
    <w:p w14:paraId="159F0E6B" w14:textId="12D4D5FE" w:rsidR="00DB070F" w:rsidRPr="00C616EA" w:rsidRDefault="00DB070F" w:rsidP="00AB1F21">
      <w:pPr>
        <w:jc w:val="both"/>
        <w:rPr>
          <w:rFonts w:ascii="Times New Roman" w:hAnsi="Times New Roman" w:cs="Times New Roman"/>
          <w:sz w:val="24"/>
        </w:rPr>
      </w:pPr>
    </w:p>
    <w:p w14:paraId="1E1D68CD" w14:textId="67185B8B" w:rsidR="00DB070F" w:rsidRPr="00C616EA" w:rsidRDefault="00E54B23" w:rsidP="00AB1F21">
      <w:pPr>
        <w:jc w:val="both"/>
        <w:rPr>
          <w:rFonts w:ascii="Times New Roman" w:hAnsi="Times New Roman" w:cs="Times New Roman"/>
          <w:sz w:val="24"/>
        </w:rPr>
      </w:pPr>
      <w:r>
        <w:rPr>
          <w:rFonts w:ascii="Times New Roman" w:hAnsi="Times New Roman" w:cs="Times New Roman"/>
          <w:b/>
          <w:bCs/>
          <w:sz w:val="24"/>
        </w:rPr>
        <w:t>43</w:t>
      </w:r>
      <w:r w:rsidR="00B17F2D" w:rsidRPr="00C616EA">
        <w:rPr>
          <w:rFonts w:ascii="Times New Roman" w:hAnsi="Times New Roman" w:cs="Times New Roman"/>
          <w:sz w:val="24"/>
        </w:rPr>
        <w:t xml:space="preserve">. </w:t>
      </w:r>
      <w:r w:rsidR="00DB070F" w:rsidRPr="00C616EA">
        <w:rPr>
          <w:rFonts w:ascii="Times New Roman" w:hAnsi="Times New Roman" w:cs="Times New Roman"/>
          <w:sz w:val="24"/>
        </w:rPr>
        <w:t>V § 150 ods.</w:t>
      </w:r>
      <w:r w:rsidR="00E905DE">
        <w:rPr>
          <w:rFonts w:ascii="Times New Roman" w:hAnsi="Times New Roman" w:cs="Times New Roman"/>
          <w:sz w:val="24"/>
        </w:rPr>
        <w:t xml:space="preserve"> </w:t>
      </w:r>
      <w:r w:rsidR="00DB070F" w:rsidRPr="00C616EA">
        <w:rPr>
          <w:rFonts w:ascii="Times New Roman" w:hAnsi="Times New Roman" w:cs="Times New Roman"/>
          <w:sz w:val="24"/>
        </w:rPr>
        <w:t xml:space="preserve">3 druhej </w:t>
      </w:r>
      <w:r w:rsidR="009E0D5E">
        <w:rPr>
          <w:rFonts w:ascii="Times New Roman" w:hAnsi="Times New Roman" w:cs="Times New Roman"/>
          <w:sz w:val="24"/>
        </w:rPr>
        <w:t>v</w:t>
      </w:r>
      <w:r w:rsidR="00DB070F" w:rsidRPr="00C616EA">
        <w:rPr>
          <w:rFonts w:ascii="Times New Roman" w:hAnsi="Times New Roman" w:cs="Times New Roman"/>
          <w:sz w:val="24"/>
        </w:rPr>
        <w:t>ete sa za slová „platu sudcu“</w:t>
      </w:r>
      <w:r w:rsidR="002117AD" w:rsidRPr="00C616EA">
        <w:rPr>
          <w:rFonts w:ascii="Times New Roman" w:hAnsi="Times New Roman" w:cs="Times New Roman"/>
          <w:sz w:val="24"/>
        </w:rPr>
        <w:t xml:space="preserve"> vkladajú slová „a ďalší plat“.</w:t>
      </w:r>
    </w:p>
    <w:p w14:paraId="035C26CC" w14:textId="77777777" w:rsidR="00167D0D" w:rsidRPr="00C616EA" w:rsidRDefault="00167D0D" w:rsidP="00AB1F21">
      <w:pPr>
        <w:jc w:val="both"/>
        <w:rPr>
          <w:rFonts w:ascii="Times New Roman" w:hAnsi="Times New Roman" w:cs="Times New Roman"/>
          <w:b/>
          <w:sz w:val="24"/>
        </w:rPr>
      </w:pPr>
    </w:p>
    <w:p w14:paraId="30CE6B3A" w14:textId="613C4A0A" w:rsidR="00850DAA" w:rsidRPr="00C616EA" w:rsidRDefault="00E54B23" w:rsidP="00AB1F21">
      <w:pPr>
        <w:jc w:val="both"/>
        <w:rPr>
          <w:rFonts w:ascii="Times New Roman" w:hAnsi="Times New Roman" w:cs="Times New Roman"/>
          <w:sz w:val="24"/>
        </w:rPr>
      </w:pPr>
      <w:r>
        <w:rPr>
          <w:rFonts w:ascii="Times New Roman" w:hAnsi="Times New Roman" w:cs="Times New Roman"/>
          <w:b/>
          <w:sz w:val="24"/>
        </w:rPr>
        <w:t>44</w:t>
      </w:r>
      <w:r w:rsidR="00547CE2" w:rsidRPr="00C616EA">
        <w:rPr>
          <w:rFonts w:ascii="Times New Roman" w:hAnsi="Times New Roman" w:cs="Times New Roman"/>
          <w:b/>
          <w:sz w:val="24"/>
        </w:rPr>
        <w:t>.</w:t>
      </w:r>
      <w:r w:rsidR="00547CE2" w:rsidRPr="00C616EA">
        <w:rPr>
          <w:rFonts w:ascii="Times New Roman" w:hAnsi="Times New Roman" w:cs="Times New Roman"/>
          <w:sz w:val="24"/>
        </w:rPr>
        <w:t xml:space="preserve"> </w:t>
      </w:r>
      <w:r w:rsidR="00850DAA" w:rsidRPr="00C616EA">
        <w:rPr>
          <w:rFonts w:ascii="Times New Roman" w:hAnsi="Times New Roman" w:cs="Times New Roman"/>
          <w:sz w:val="24"/>
        </w:rPr>
        <w:t>Za § 151zg sa vkladá § 151zh, ktorý vrátane nadpisu znie:</w:t>
      </w:r>
    </w:p>
    <w:p w14:paraId="3A2E1AB3" w14:textId="0A6DAD70" w:rsidR="00850DAA" w:rsidRPr="00C616EA" w:rsidRDefault="00850DAA" w:rsidP="00AB1F21">
      <w:pPr>
        <w:jc w:val="both"/>
        <w:rPr>
          <w:rFonts w:ascii="Times New Roman" w:hAnsi="Times New Roman" w:cs="Times New Roman"/>
          <w:sz w:val="24"/>
        </w:rPr>
      </w:pPr>
    </w:p>
    <w:p w14:paraId="2CA36367" w14:textId="26A3643B" w:rsidR="00850DAA" w:rsidRPr="00C616EA" w:rsidRDefault="00850DAA" w:rsidP="00AB1F21">
      <w:pPr>
        <w:jc w:val="center"/>
        <w:rPr>
          <w:rFonts w:ascii="Times New Roman" w:hAnsi="Times New Roman" w:cs="Times New Roman"/>
          <w:sz w:val="24"/>
        </w:rPr>
      </w:pPr>
      <w:r w:rsidRPr="00C616EA">
        <w:rPr>
          <w:rFonts w:ascii="Times New Roman" w:hAnsi="Times New Roman" w:cs="Times New Roman"/>
          <w:sz w:val="24"/>
        </w:rPr>
        <w:t>„§ 151zh</w:t>
      </w:r>
    </w:p>
    <w:p w14:paraId="1DE50F5C" w14:textId="77777777" w:rsidR="00AF26C3" w:rsidRPr="00C616EA" w:rsidRDefault="00516889" w:rsidP="00AB1F21">
      <w:pPr>
        <w:jc w:val="center"/>
        <w:rPr>
          <w:rFonts w:ascii="Times New Roman" w:hAnsi="Times New Roman" w:cs="Times New Roman"/>
          <w:sz w:val="24"/>
        </w:rPr>
      </w:pPr>
      <w:r w:rsidRPr="00C616EA">
        <w:rPr>
          <w:rFonts w:ascii="Times New Roman" w:hAnsi="Times New Roman" w:cs="Times New Roman"/>
          <w:sz w:val="24"/>
        </w:rPr>
        <w:t xml:space="preserve">Prechodné ustanovenie </w:t>
      </w:r>
    </w:p>
    <w:p w14:paraId="6548E67A" w14:textId="164CDDC8" w:rsidR="00516889" w:rsidRPr="00C616EA" w:rsidRDefault="00516889" w:rsidP="00AB1F21">
      <w:pPr>
        <w:jc w:val="center"/>
        <w:rPr>
          <w:rFonts w:ascii="Times New Roman" w:hAnsi="Times New Roman" w:cs="Times New Roman"/>
          <w:sz w:val="24"/>
        </w:rPr>
      </w:pPr>
      <w:r w:rsidRPr="00C616EA">
        <w:rPr>
          <w:rFonts w:ascii="Times New Roman" w:hAnsi="Times New Roman" w:cs="Times New Roman"/>
          <w:sz w:val="24"/>
        </w:rPr>
        <w:t>k úpravám účinným od 1. januára 2026</w:t>
      </w:r>
    </w:p>
    <w:p w14:paraId="26AFC43F" w14:textId="263E1FA3" w:rsidR="00850DAA" w:rsidRPr="00C616EA" w:rsidRDefault="00850DAA" w:rsidP="00AB1F21">
      <w:pPr>
        <w:jc w:val="both"/>
        <w:rPr>
          <w:rFonts w:ascii="Times New Roman" w:hAnsi="Times New Roman" w:cs="Times New Roman"/>
          <w:sz w:val="24"/>
        </w:rPr>
      </w:pPr>
    </w:p>
    <w:p w14:paraId="38507334" w14:textId="1AA59267" w:rsidR="00850DAA" w:rsidRPr="00C616EA" w:rsidRDefault="00A603A3" w:rsidP="00AB1F21">
      <w:pPr>
        <w:ind w:firstLine="708"/>
        <w:jc w:val="both"/>
        <w:rPr>
          <w:rFonts w:ascii="Times New Roman" w:hAnsi="Times New Roman" w:cs="Times New Roman"/>
          <w:sz w:val="24"/>
        </w:rPr>
      </w:pPr>
      <w:r w:rsidRPr="00C616EA">
        <w:rPr>
          <w:rFonts w:ascii="Times New Roman" w:hAnsi="Times New Roman" w:cs="Times New Roman"/>
          <w:sz w:val="24"/>
        </w:rPr>
        <w:t xml:space="preserve">Ustanovenia </w:t>
      </w:r>
      <w:r w:rsidR="00547CE2" w:rsidRPr="00C616EA">
        <w:rPr>
          <w:rFonts w:ascii="Times New Roman" w:hAnsi="Times New Roman" w:cs="Times New Roman"/>
          <w:sz w:val="24"/>
        </w:rPr>
        <w:t xml:space="preserve">§ </w:t>
      </w:r>
      <w:r w:rsidR="00516889" w:rsidRPr="00C616EA">
        <w:rPr>
          <w:rFonts w:ascii="Times New Roman" w:hAnsi="Times New Roman" w:cs="Times New Roman"/>
          <w:sz w:val="24"/>
        </w:rPr>
        <w:t>11 ods. 2 a</w:t>
      </w:r>
      <w:r w:rsidR="00642767">
        <w:rPr>
          <w:rFonts w:ascii="Times New Roman" w:hAnsi="Times New Roman" w:cs="Times New Roman"/>
          <w:sz w:val="24"/>
        </w:rPr>
        <w:t> </w:t>
      </w:r>
      <w:r w:rsidR="00516889" w:rsidRPr="00C616EA">
        <w:rPr>
          <w:rFonts w:ascii="Times New Roman" w:hAnsi="Times New Roman" w:cs="Times New Roman"/>
          <w:sz w:val="24"/>
        </w:rPr>
        <w:t>3</w:t>
      </w:r>
      <w:r w:rsidR="00642767">
        <w:rPr>
          <w:rFonts w:ascii="Times New Roman" w:hAnsi="Times New Roman" w:cs="Times New Roman"/>
          <w:sz w:val="24"/>
        </w:rPr>
        <w:t>,</w:t>
      </w:r>
      <w:r w:rsidR="00547CE2" w:rsidRPr="00C616EA">
        <w:rPr>
          <w:rFonts w:ascii="Times New Roman" w:hAnsi="Times New Roman" w:cs="Times New Roman"/>
          <w:sz w:val="24"/>
        </w:rPr>
        <w:t xml:space="preserve"> </w:t>
      </w:r>
      <w:r w:rsidR="00516889" w:rsidRPr="00C616EA">
        <w:rPr>
          <w:rFonts w:ascii="Times New Roman" w:hAnsi="Times New Roman" w:cs="Times New Roman"/>
          <w:sz w:val="24"/>
        </w:rPr>
        <w:t>§ 14 ods. 2</w:t>
      </w:r>
      <w:r w:rsidR="00642767">
        <w:rPr>
          <w:rFonts w:ascii="Times New Roman" w:hAnsi="Times New Roman" w:cs="Times New Roman"/>
          <w:sz w:val="24"/>
        </w:rPr>
        <w:t>, § 27g a § 28c ods. 1</w:t>
      </w:r>
      <w:r w:rsidR="00547CE2" w:rsidRPr="00C616EA">
        <w:rPr>
          <w:rFonts w:ascii="Times New Roman" w:hAnsi="Times New Roman" w:cs="Times New Roman"/>
          <w:sz w:val="24"/>
        </w:rPr>
        <w:t xml:space="preserve"> v znení účinnom od </w:t>
      </w:r>
      <w:r w:rsidR="00516889" w:rsidRPr="00C616EA">
        <w:rPr>
          <w:rFonts w:ascii="Times New Roman" w:hAnsi="Times New Roman" w:cs="Times New Roman"/>
          <w:sz w:val="24"/>
        </w:rPr>
        <w:t>1</w:t>
      </w:r>
      <w:r w:rsidR="00547CE2" w:rsidRPr="00C616EA">
        <w:rPr>
          <w:rFonts w:ascii="Times New Roman" w:hAnsi="Times New Roman" w:cs="Times New Roman"/>
          <w:sz w:val="24"/>
        </w:rPr>
        <w:t>.</w:t>
      </w:r>
      <w:r w:rsidR="00516889" w:rsidRPr="00C616EA">
        <w:rPr>
          <w:rFonts w:ascii="Times New Roman" w:hAnsi="Times New Roman" w:cs="Times New Roman"/>
          <w:sz w:val="24"/>
        </w:rPr>
        <w:t xml:space="preserve"> januára 2026</w:t>
      </w:r>
      <w:r w:rsidR="00547CE2" w:rsidRPr="00C616EA">
        <w:rPr>
          <w:rFonts w:ascii="Times New Roman" w:hAnsi="Times New Roman" w:cs="Times New Roman"/>
          <w:sz w:val="24"/>
        </w:rPr>
        <w:t xml:space="preserve"> sa použijú pri pridelení alebo preložení sudcu na základe výsledkov výberového konania vyhlá</w:t>
      </w:r>
      <w:r w:rsidR="008421E0" w:rsidRPr="00C616EA">
        <w:rPr>
          <w:rFonts w:ascii="Times New Roman" w:hAnsi="Times New Roman" w:cs="Times New Roman"/>
          <w:sz w:val="24"/>
        </w:rPr>
        <w:t xml:space="preserve">seného po 31. decembri 2025.“. </w:t>
      </w:r>
    </w:p>
    <w:p w14:paraId="582E9F68" w14:textId="6845EC2B" w:rsidR="00547CE2" w:rsidRPr="00C616EA" w:rsidRDefault="00547CE2" w:rsidP="00AB1F21">
      <w:pPr>
        <w:jc w:val="both"/>
        <w:rPr>
          <w:rFonts w:ascii="Times New Roman" w:hAnsi="Times New Roman" w:cs="Times New Roman"/>
          <w:sz w:val="24"/>
        </w:rPr>
      </w:pPr>
    </w:p>
    <w:p w14:paraId="12B10EBB" w14:textId="1444A186" w:rsidR="00D06154" w:rsidRPr="00C616EA" w:rsidRDefault="00D06154" w:rsidP="00AB1F21">
      <w:pPr>
        <w:jc w:val="center"/>
        <w:rPr>
          <w:rFonts w:ascii="Times New Roman" w:hAnsi="Times New Roman" w:cs="Times New Roman"/>
          <w:b/>
          <w:sz w:val="24"/>
        </w:rPr>
      </w:pPr>
      <w:r w:rsidRPr="00C616EA">
        <w:rPr>
          <w:rFonts w:ascii="Times New Roman" w:hAnsi="Times New Roman" w:cs="Times New Roman"/>
          <w:b/>
          <w:sz w:val="24"/>
        </w:rPr>
        <w:t>Čl. II</w:t>
      </w:r>
    </w:p>
    <w:p w14:paraId="2D8EE9A3" w14:textId="77777777" w:rsidR="00D06154" w:rsidRPr="00C616EA" w:rsidRDefault="00D06154" w:rsidP="00AB1F21">
      <w:pPr>
        <w:jc w:val="both"/>
        <w:rPr>
          <w:rFonts w:ascii="Times New Roman" w:hAnsi="Times New Roman" w:cs="Times New Roman"/>
          <w:sz w:val="24"/>
        </w:rPr>
      </w:pPr>
    </w:p>
    <w:p w14:paraId="5EA5D38D" w14:textId="1DEC8415" w:rsidR="00D06154" w:rsidRPr="00C616EA" w:rsidRDefault="00D06154" w:rsidP="00AB1F21">
      <w:pPr>
        <w:ind w:firstLine="708"/>
        <w:jc w:val="both"/>
        <w:rPr>
          <w:rFonts w:ascii="Times New Roman" w:hAnsi="Times New Roman" w:cs="Times New Roman"/>
          <w:sz w:val="24"/>
        </w:rPr>
      </w:pPr>
      <w:r w:rsidRPr="00C616EA">
        <w:rPr>
          <w:rFonts w:ascii="Times New Roman" w:hAnsi="Times New Roman" w:cs="Times New Roman"/>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400/2009 Z. z., zákona č. 495/2010 Z. z., zákona č. 467/2011 Z. z., zákona č. 195/2014 Z. z., zákona č. 322/2014 Z. z., zákona č. 362/2014 Z. z., zákona č. 171/2015 Z. z., nálezu Ústavného súdu Slovenskej republiky č. 374/2015 Z. z., zákona č. 152/2017 Z. z., zákona č. 177/2018 Z. z., uznesenia Ústavného súdu Slovenskej republiky č. 285/2018 Z. z., nálezu Ústavného súdu Slovenskej republiky č. 40/2019 Z. z., zákona č. 282/2019 Z. z., zákona č. 459/2019 Z. z., zákona č. 62/2020 Z. z., zákona č. 106/2020 Z. z., zákona č. 423/2020 Z. z., nálezu Ústavného súdu Slovenskej republiky č. 172/2021 Z. z., zákona č. 432/2021 Z. z.</w:t>
      </w:r>
      <w:r w:rsidR="00AE0354" w:rsidRPr="00C616EA">
        <w:rPr>
          <w:rFonts w:ascii="Times New Roman" w:hAnsi="Times New Roman" w:cs="Times New Roman"/>
          <w:sz w:val="24"/>
        </w:rPr>
        <w:t>, zákona č. 151/2022 Z. z.</w:t>
      </w:r>
      <w:r w:rsidRPr="00C616EA">
        <w:rPr>
          <w:rFonts w:ascii="Times New Roman" w:hAnsi="Times New Roman" w:cs="Times New Roman"/>
          <w:sz w:val="24"/>
        </w:rPr>
        <w:t xml:space="preserve"> a nálezu Ústavného súdu Slovenskej republiky č. 14/2024 Z. z. sa mení a dopĺňa takto:</w:t>
      </w:r>
    </w:p>
    <w:p w14:paraId="1AB1B10D" w14:textId="690AF4CF" w:rsidR="00D06154" w:rsidRPr="00C616EA" w:rsidRDefault="00D06154" w:rsidP="00AB1F21">
      <w:pPr>
        <w:jc w:val="both"/>
        <w:rPr>
          <w:rFonts w:ascii="Times New Roman" w:hAnsi="Times New Roman" w:cs="Times New Roman"/>
          <w:sz w:val="24"/>
        </w:rPr>
      </w:pPr>
    </w:p>
    <w:p w14:paraId="1B3EB330" w14:textId="13C3222B" w:rsidR="00410D94" w:rsidRPr="00C616EA" w:rsidRDefault="00B4046E" w:rsidP="00AB1F21">
      <w:pPr>
        <w:jc w:val="both"/>
        <w:rPr>
          <w:rFonts w:ascii="Times New Roman" w:hAnsi="Times New Roman" w:cs="Times New Roman"/>
          <w:sz w:val="24"/>
        </w:rPr>
      </w:pPr>
      <w:r w:rsidRPr="00C616EA">
        <w:rPr>
          <w:rFonts w:ascii="Times New Roman" w:hAnsi="Times New Roman" w:cs="Times New Roman"/>
          <w:b/>
          <w:sz w:val="24"/>
        </w:rPr>
        <w:t>1</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Poznámka pod čiarou k odkazu 2 znie: </w:t>
      </w:r>
    </w:p>
    <w:p w14:paraId="4F6CFD12"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lastRenderedPageBreak/>
        <w:t>„</w:t>
      </w:r>
      <w:r w:rsidRPr="00C616EA">
        <w:rPr>
          <w:rFonts w:ascii="Times New Roman" w:hAnsi="Times New Roman" w:cs="Times New Roman"/>
          <w:sz w:val="24"/>
          <w:vertAlign w:val="superscript"/>
        </w:rPr>
        <w:t>2</w:t>
      </w:r>
      <w:r w:rsidRPr="00C616EA">
        <w:rPr>
          <w:rFonts w:ascii="Times New Roman" w:hAnsi="Times New Roman" w:cs="Times New Roman"/>
          <w:sz w:val="24"/>
        </w:rPr>
        <w:t>) Čl. 141a ods. 6 písm. k) Ústavy Slovenskej  republiky.“.</w:t>
      </w:r>
    </w:p>
    <w:p w14:paraId="23358411" w14:textId="1565BA98" w:rsidR="00410D94" w:rsidRDefault="00410D94" w:rsidP="00AB1F21">
      <w:pPr>
        <w:jc w:val="both"/>
        <w:rPr>
          <w:rFonts w:ascii="Times New Roman" w:hAnsi="Times New Roman" w:cs="Times New Roman"/>
          <w:sz w:val="24"/>
        </w:rPr>
      </w:pPr>
    </w:p>
    <w:p w14:paraId="7AB40499" w14:textId="751132A5" w:rsidR="00AA67CD" w:rsidRDefault="005A53F2" w:rsidP="00AB1F21">
      <w:pPr>
        <w:jc w:val="both"/>
        <w:rPr>
          <w:rFonts w:ascii="Times New Roman" w:hAnsi="Times New Roman" w:cs="Times New Roman"/>
          <w:sz w:val="24"/>
        </w:rPr>
      </w:pPr>
      <w:r>
        <w:rPr>
          <w:rFonts w:ascii="Times New Roman" w:hAnsi="Times New Roman" w:cs="Times New Roman"/>
          <w:b/>
          <w:sz w:val="24"/>
        </w:rPr>
        <w:t>2</w:t>
      </w:r>
      <w:r w:rsidR="00AA67CD" w:rsidRPr="007D1C7F">
        <w:rPr>
          <w:rFonts w:ascii="Times New Roman" w:hAnsi="Times New Roman" w:cs="Times New Roman"/>
          <w:b/>
          <w:sz w:val="24"/>
        </w:rPr>
        <w:t>.</w:t>
      </w:r>
      <w:r w:rsidR="00AA67CD">
        <w:rPr>
          <w:rFonts w:ascii="Times New Roman" w:hAnsi="Times New Roman" w:cs="Times New Roman"/>
          <w:sz w:val="24"/>
        </w:rPr>
        <w:t xml:space="preserve"> V § 4 ods. 1 sa vypúšťa písmeno k) a poznámka pod čiarou k odkazu 4. </w:t>
      </w:r>
    </w:p>
    <w:p w14:paraId="02B383B0" w14:textId="4E649EE0" w:rsidR="00AA67CD" w:rsidRDefault="00AA67CD" w:rsidP="00AB1F21">
      <w:pPr>
        <w:jc w:val="both"/>
        <w:rPr>
          <w:rFonts w:ascii="Times New Roman" w:hAnsi="Times New Roman" w:cs="Times New Roman"/>
          <w:sz w:val="24"/>
        </w:rPr>
      </w:pPr>
    </w:p>
    <w:p w14:paraId="052FE8BF" w14:textId="2134B3FA" w:rsidR="00AA67CD" w:rsidRDefault="00AA67CD" w:rsidP="00AB1F21">
      <w:pPr>
        <w:jc w:val="both"/>
        <w:rPr>
          <w:rFonts w:ascii="Times New Roman" w:hAnsi="Times New Roman" w:cs="Times New Roman"/>
          <w:sz w:val="24"/>
        </w:rPr>
      </w:pPr>
      <w:r>
        <w:rPr>
          <w:rFonts w:ascii="Times New Roman" w:hAnsi="Times New Roman" w:cs="Times New Roman"/>
          <w:sz w:val="24"/>
        </w:rPr>
        <w:t xml:space="preserve">Doterajšie písmenom l) sa označuje ako písmeno k). </w:t>
      </w:r>
    </w:p>
    <w:p w14:paraId="3C080F5F" w14:textId="77777777" w:rsidR="00AA67CD" w:rsidRPr="00C616EA" w:rsidRDefault="00AA67CD" w:rsidP="00AB1F21">
      <w:pPr>
        <w:jc w:val="both"/>
        <w:rPr>
          <w:rFonts w:ascii="Times New Roman" w:hAnsi="Times New Roman" w:cs="Times New Roman"/>
          <w:sz w:val="24"/>
        </w:rPr>
      </w:pPr>
    </w:p>
    <w:p w14:paraId="730D6B26" w14:textId="45559088" w:rsidR="00FE416C" w:rsidRPr="00C616EA" w:rsidRDefault="002A38E5" w:rsidP="00AB1F21">
      <w:pPr>
        <w:jc w:val="both"/>
        <w:rPr>
          <w:rFonts w:ascii="Times New Roman" w:hAnsi="Times New Roman" w:cs="Times New Roman"/>
          <w:sz w:val="24"/>
        </w:rPr>
      </w:pPr>
      <w:r>
        <w:rPr>
          <w:rFonts w:ascii="Times New Roman" w:hAnsi="Times New Roman" w:cs="Times New Roman"/>
          <w:b/>
          <w:sz w:val="24"/>
        </w:rPr>
        <w:t>3</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4 sa odsek 1 dopĺňa písmenom </w:t>
      </w:r>
      <w:r w:rsidR="00AA67CD">
        <w:rPr>
          <w:rFonts w:ascii="Times New Roman" w:hAnsi="Times New Roman" w:cs="Times New Roman"/>
          <w:sz w:val="24"/>
        </w:rPr>
        <w:t>l</w:t>
      </w:r>
      <w:r w:rsidR="00410D94" w:rsidRPr="00C616EA">
        <w:rPr>
          <w:rFonts w:ascii="Times New Roman" w:hAnsi="Times New Roman" w:cs="Times New Roman"/>
          <w:sz w:val="24"/>
        </w:rPr>
        <w:t xml:space="preserve">), ktoré znie: </w:t>
      </w:r>
    </w:p>
    <w:p w14:paraId="645E9877" w14:textId="39A3479C"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w:t>
      </w:r>
      <w:r w:rsidR="00AA67CD">
        <w:rPr>
          <w:rFonts w:ascii="Times New Roman" w:hAnsi="Times New Roman" w:cs="Times New Roman"/>
          <w:sz w:val="24"/>
        </w:rPr>
        <w:t>l</w:t>
      </w:r>
      <w:r w:rsidRPr="00C616EA">
        <w:rPr>
          <w:rFonts w:ascii="Times New Roman" w:hAnsi="Times New Roman" w:cs="Times New Roman"/>
          <w:sz w:val="24"/>
        </w:rPr>
        <w:t>) podávať disciplinárne návrhy.“.</w:t>
      </w:r>
    </w:p>
    <w:p w14:paraId="484E57E4" w14:textId="6C49EB6A" w:rsidR="00410D94" w:rsidRDefault="00410D94" w:rsidP="00AB1F21">
      <w:pPr>
        <w:jc w:val="both"/>
        <w:rPr>
          <w:rFonts w:ascii="Times New Roman" w:hAnsi="Times New Roman" w:cs="Times New Roman"/>
          <w:sz w:val="24"/>
        </w:rPr>
      </w:pPr>
    </w:p>
    <w:p w14:paraId="6AD92DA1" w14:textId="649473AA" w:rsidR="005F58B5" w:rsidRDefault="002A38E5" w:rsidP="00AB1F21">
      <w:pPr>
        <w:jc w:val="both"/>
        <w:rPr>
          <w:rFonts w:ascii="Times New Roman" w:hAnsi="Times New Roman" w:cs="Times New Roman"/>
          <w:sz w:val="24"/>
        </w:rPr>
      </w:pPr>
      <w:r>
        <w:rPr>
          <w:rFonts w:ascii="Times New Roman" w:hAnsi="Times New Roman" w:cs="Times New Roman"/>
          <w:b/>
          <w:sz w:val="24"/>
        </w:rPr>
        <w:t>4</w:t>
      </w:r>
      <w:r w:rsidR="005F58B5" w:rsidRPr="0071441A">
        <w:rPr>
          <w:rFonts w:ascii="Times New Roman" w:hAnsi="Times New Roman" w:cs="Times New Roman"/>
          <w:b/>
          <w:sz w:val="24"/>
        </w:rPr>
        <w:t>.</w:t>
      </w:r>
      <w:r w:rsidR="005F58B5">
        <w:rPr>
          <w:rFonts w:ascii="Times New Roman" w:hAnsi="Times New Roman" w:cs="Times New Roman"/>
          <w:sz w:val="24"/>
        </w:rPr>
        <w:t xml:space="preserve"> V § 7 ods. 3 sa vypúšťa druhá veta. </w:t>
      </w:r>
    </w:p>
    <w:p w14:paraId="243A795B" w14:textId="39E4D209" w:rsidR="001C7783" w:rsidRPr="00C616EA" w:rsidRDefault="002A38E5" w:rsidP="00AB1F21">
      <w:pPr>
        <w:jc w:val="both"/>
        <w:rPr>
          <w:rFonts w:ascii="Times New Roman" w:hAnsi="Times New Roman" w:cs="Times New Roman"/>
          <w:sz w:val="24"/>
        </w:rPr>
      </w:pPr>
      <w:r>
        <w:rPr>
          <w:rFonts w:ascii="Times New Roman" w:hAnsi="Times New Roman" w:cs="Times New Roman"/>
          <w:b/>
          <w:bCs/>
          <w:sz w:val="24"/>
        </w:rPr>
        <w:t>5</w:t>
      </w:r>
      <w:r w:rsidR="001C7783" w:rsidRPr="00C616EA">
        <w:rPr>
          <w:rFonts w:ascii="Times New Roman" w:hAnsi="Times New Roman" w:cs="Times New Roman"/>
          <w:b/>
          <w:bCs/>
          <w:sz w:val="24"/>
        </w:rPr>
        <w:t>.</w:t>
      </w:r>
      <w:r w:rsidR="001C7783" w:rsidRPr="00C616EA">
        <w:rPr>
          <w:rFonts w:ascii="Times New Roman" w:hAnsi="Times New Roman" w:cs="Times New Roman"/>
          <w:sz w:val="24"/>
        </w:rPr>
        <w:t xml:space="preserve"> Nadpis § 27fb znie: „Voľba členov disciplinárnych senátov a prísediacich sudcov disciplinárnych senátov“. </w:t>
      </w:r>
    </w:p>
    <w:p w14:paraId="5C0172BF" w14:textId="77777777" w:rsidR="001C7783" w:rsidRPr="00C616EA" w:rsidRDefault="001C7783" w:rsidP="00AB1F21">
      <w:pPr>
        <w:jc w:val="both"/>
        <w:rPr>
          <w:rFonts w:ascii="Times New Roman" w:hAnsi="Times New Roman" w:cs="Times New Roman"/>
          <w:sz w:val="24"/>
        </w:rPr>
      </w:pPr>
    </w:p>
    <w:p w14:paraId="50E55591" w14:textId="42E91032" w:rsidR="00D06154" w:rsidRPr="00C616EA" w:rsidRDefault="002A38E5" w:rsidP="00AB1F21">
      <w:pPr>
        <w:jc w:val="both"/>
        <w:rPr>
          <w:rFonts w:ascii="Times New Roman" w:hAnsi="Times New Roman" w:cs="Times New Roman"/>
          <w:sz w:val="24"/>
        </w:rPr>
      </w:pPr>
      <w:r>
        <w:rPr>
          <w:rFonts w:ascii="Times New Roman" w:hAnsi="Times New Roman" w:cs="Times New Roman"/>
          <w:b/>
          <w:sz w:val="24"/>
        </w:rPr>
        <w:t>6</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w:t>
      </w:r>
      <w:r w:rsidR="00F2787A" w:rsidRPr="00C616EA">
        <w:rPr>
          <w:rFonts w:ascii="Times New Roman" w:hAnsi="Times New Roman" w:cs="Times New Roman"/>
          <w:sz w:val="24"/>
        </w:rPr>
        <w:t xml:space="preserve">V § 27fb odsek 1 znie: </w:t>
      </w:r>
    </w:p>
    <w:p w14:paraId="745A51F1" w14:textId="34B72AD8" w:rsidR="00F2787A" w:rsidRPr="00C616EA" w:rsidRDefault="00F2787A" w:rsidP="00AB1F21">
      <w:pPr>
        <w:jc w:val="both"/>
        <w:rPr>
          <w:rFonts w:ascii="Times New Roman" w:hAnsi="Times New Roman" w:cs="Times New Roman"/>
          <w:sz w:val="24"/>
        </w:rPr>
      </w:pPr>
      <w:r w:rsidRPr="00C616EA">
        <w:rPr>
          <w:rFonts w:ascii="Times New Roman" w:hAnsi="Times New Roman" w:cs="Times New Roman"/>
          <w:sz w:val="24"/>
        </w:rPr>
        <w:t xml:space="preserve">„(1) Návrh na voľbu člena disciplinárneho senátu môže súdnej rade podať sudcovská rada správneho súdu, sudcovská rada najvyššieho súdu, </w:t>
      </w:r>
      <w:r w:rsidR="00256BBC" w:rsidRPr="00C616EA">
        <w:rPr>
          <w:rFonts w:ascii="Times New Roman" w:hAnsi="Times New Roman" w:cs="Times New Roman"/>
          <w:sz w:val="24"/>
        </w:rPr>
        <w:t xml:space="preserve">sudcovská rada najvyššieho </w:t>
      </w:r>
      <w:r w:rsidR="00256BBC">
        <w:rPr>
          <w:rFonts w:ascii="Times New Roman" w:hAnsi="Times New Roman" w:cs="Times New Roman"/>
          <w:sz w:val="24"/>
        </w:rPr>
        <w:t xml:space="preserve">správneho </w:t>
      </w:r>
      <w:r w:rsidR="00256BBC" w:rsidRPr="00C616EA">
        <w:rPr>
          <w:rFonts w:ascii="Times New Roman" w:hAnsi="Times New Roman" w:cs="Times New Roman"/>
          <w:sz w:val="24"/>
        </w:rPr>
        <w:t>súdu</w:t>
      </w:r>
      <w:r w:rsidR="003952B3">
        <w:rPr>
          <w:rFonts w:ascii="Times New Roman" w:hAnsi="Times New Roman" w:cs="Times New Roman"/>
          <w:sz w:val="24"/>
        </w:rPr>
        <w:t>,</w:t>
      </w:r>
      <w:r w:rsidR="00256BBC" w:rsidRPr="00C616EA">
        <w:rPr>
          <w:rFonts w:ascii="Times New Roman" w:hAnsi="Times New Roman" w:cs="Times New Roman"/>
          <w:sz w:val="24"/>
        </w:rPr>
        <w:t xml:space="preserve"> </w:t>
      </w:r>
      <w:r w:rsidRPr="00C616EA">
        <w:rPr>
          <w:rFonts w:ascii="Times New Roman" w:hAnsi="Times New Roman" w:cs="Times New Roman"/>
          <w:sz w:val="24"/>
        </w:rPr>
        <w:t>kolégium predsedov sudcovský</w:t>
      </w:r>
      <w:r w:rsidR="004A0F27">
        <w:rPr>
          <w:rFonts w:ascii="Times New Roman" w:hAnsi="Times New Roman" w:cs="Times New Roman"/>
          <w:sz w:val="24"/>
        </w:rPr>
        <w:t>ch</w:t>
      </w:r>
      <w:r w:rsidRPr="00C616EA">
        <w:rPr>
          <w:rFonts w:ascii="Times New Roman" w:hAnsi="Times New Roman" w:cs="Times New Roman"/>
          <w:sz w:val="24"/>
        </w:rPr>
        <w:t xml:space="preserve"> rád a stavovská organizácia sudcov. Návrh na voľbu prísediaceho sudcu disciplinárneho senátu môže súdnej rade podať právnická fakulta verejnej vysokej školy a stavovská organizácia advokátov.“.</w:t>
      </w:r>
    </w:p>
    <w:p w14:paraId="38564BD3" w14:textId="27B6BE47" w:rsidR="00F2787A" w:rsidRPr="00C616EA" w:rsidRDefault="00F2787A" w:rsidP="00AB1F21">
      <w:pPr>
        <w:jc w:val="both"/>
        <w:rPr>
          <w:rFonts w:ascii="Times New Roman" w:hAnsi="Times New Roman" w:cs="Times New Roman"/>
          <w:sz w:val="24"/>
        </w:rPr>
      </w:pPr>
    </w:p>
    <w:p w14:paraId="28AE6D74" w14:textId="48C96569" w:rsidR="00F45353" w:rsidRPr="00C616EA" w:rsidRDefault="002A38E5" w:rsidP="00AB1F21">
      <w:pPr>
        <w:jc w:val="both"/>
        <w:rPr>
          <w:rFonts w:ascii="Times New Roman" w:hAnsi="Times New Roman" w:cs="Times New Roman"/>
          <w:sz w:val="24"/>
        </w:rPr>
      </w:pPr>
      <w:r>
        <w:rPr>
          <w:rFonts w:ascii="Times New Roman" w:hAnsi="Times New Roman" w:cs="Times New Roman"/>
          <w:b/>
          <w:sz w:val="24"/>
        </w:rPr>
        <w:t>7</w:t>
      </w:r>
      <w:r w:rsidR="00F45353" w:rsidRPr="00C616EA">
        <w:rPr>
          <w:rFonts w:ascii="Times New Roman" w:hAnsi="Times New Roman" w:cs="Times New Roman"/>
          <w:b/>
          <w:sz w:val="24"/>
        </w:rPr>
        <w:t>.</w:t>
      </w:r>
      <w:r w:rsidR="00F45353" w:rsidRPr="00C616EA">
        <w:rPr>
          <w:rFonts w:ascii="Times New Roman" w:hAnsi="Times New Roman" w:cs="Times New Roman"/>
          <w:sz w:val="24"/>
        </w:rPr>
        <w:t xml:space="preserve"> V § 27fb ods. 2 písm. c) sa vypúšťajú slová „prísediaceho sudcu disciplinárneho senátu“.</w:t>
      </w:r>
    </w:p>
    <w:p w14:paraId="5C5BA8F3" w14:textId="77777777" w:rsidR="00F45353" w:rsidRPr="00C616EA" w:rsidRDefault="00F45353" w:rsidP="00AB1F21">
      <w:pPr>
        <w:jc w:val="both"/>
        <w:rPr>
          <w:rFonts w:ascii="Times New Roman" w:hAnsi="Times New Roman" w:cs="Times New Roman"/>
          <w:sz w:val="24"/>
        </w:rPr>
      </w:pPr>
    </w:p>
    <w:p w14:paraId="09108E78" w14:textId="1FCABE9F" w:rsidR="00D06154" w:rsidRPr="00C616EA" w:rsidRDefault="002A38E5" w:rsidP="00AB1F21">
      <w:pPr>
        <w:jc w:val="both"/>
        <w:rPr>
          <w:rFonts w:ascii="Times New Roman" w:hAnsi="Times New Roman" w:cs="Times New Roman"/>
          <w:sz w:val="24"/>
        </w:rPr>
      </w:pPr>
      <w:r>
        <w:rPr>
          <w:rFonts w:ascii="Times New Roman" w:hAnsi="Times New Roman" w:cs="Times New Roman"/>
          <w:b/>
          <w:sz w:val="24"/>
        </w:rPr>
        <w:t>8</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27fb ods. 2 písm. d) sa na konci</w:t>
      </w:r>
      <w:r w:rsidR="00A603A3" w:rsidRPr="00C616EA">
        <w:rPr>
          <w:rFonts w:ascii="Times New Roman" w:hAnsi="Times New Roman" w:cs="Times New Roman"/>
          <w:sz w:val="24"/>
        </w:rPr>
        <w:t xml:space="preserve"> čiarka</w:t>
      </w:r>
      <w:r w:rsidR="00D06154" w:rsidRPr="00C616EA">
        <w:rPr>
          <w:rFonts w:ascii="Times New Roman" w:hAnsi="Times New Roman" w:cs="Times New Roman"/>
          <w:sz w:val="24"/>
        </w:rPr>
        <w:t xml:space="preserve"> nahrádza bodkočiarkou a pripájajú sa tieto slová: „to neplatí, ak ide o sudcu,“. </w:t>
      </w:r>
    </w:p>
    <w:p w14:paraId="5D822594" w14:textId="203FD454" w:rsidR="00D06154" w:rsidRPr="00C616EA" w:rsidRDefault="00D06154" w:rsidP="00AB1F21">
      <w:pPr>
        <w:jc w:val="both"/>
        <w:rPr>
          <w:rFonts w:ascii="Times New Roman" w:hAnsi="Times New Roman" w:cs="Times New Roman"/>
          <w:sz w:val="24"/>
        </w:rPr>
      </w:pPr>
    </w:p>
    <w:p w14:paraId="6CAFF9EF" w14:textId="2F72E896"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9</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 sa vypúšťa odsek 2. </w:t>
      </w:r>
    </w:p>
    <w:p w14:paraId="36143CBD"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416ADC54"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 xml:space="preserve">Doterajší odsek 3 sa označuje ako odsek 2. </w:t>
      </w:r>
    </w:p>
    <w:p w14:paraId="3B9348CD"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1C5CA27D" w14:textId="49760D11"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10</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  ods. 2 sa slová „niektorú z povinností uvedených v odsekoch 1 a 2, predseda súdnej rady“ nahrádzajú slovami „povinnosť uvedenú v odseku 1, súdna rada“.</w:t>
      </w:r>
    </w:p>
    <w:p w14:paraId="28D249DD" w14:textId="77777777" w:rsidR="00410D94" w:rsidRPr="00C616EA" w:rsidRDefault="00410D94" w:rsidP="00AB1F21">
      <w:pPr>
        <w:jc w:val="both"/>
        <w:rPr>
          <w:rFonts w:ascii="Times New Roman" w:hAnsi="Times New Roman" w:cs="Times New Roman"/>
          <w:sz w:val="24"/>
        </w:rPr>
      </w:pPr>
    </w:p>
    <w:p w14:paraId="26685C75" w14:textId="3DB24E58"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11</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27ha sa za odsek 1 vkladá nový odsek 2, ktorý znie:</w:t>
      </w:r>
    </w:p>
    <w:p w14:paraId="0CAFBEB0" w14:textId="49FAF404"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„(2) Komisia súdnej rady preskúma úplnosť písomného vyhlásenia a majetkového priznania</w:t>
      </w:r>
      <w:r w:rsidR="008D47D9">
        <w:rPr>
          <w:rFonts w:ascii="Times New Roman" w:hAnsi="Times New Roman" w:cs="Times New Roman"/>
          <w:sz w:val="24"/>
        </w:rPr>
        <w:t>,</w:t>
      </w:r>
      <w:r w:rsidRPr="00C616EA">
        <w:rPr>
          <w:rFonts w:ascii="Times New Roman" w:hAnsi="Times New Roman" w:cs="Times New Roman"/>
          <w:sz w:val="24"/>
        </w:rPr>
        <w:t xml:space="preserve"> a</w:t>
      </w:r>
      <w:r w:rsidR="004A0F27">
        <w:rPr>
          <w:rFonts w:ascii="Times New Roman" w:hAnsi="Times New Roman" w:cs="Times New Roman"/>
          <w:sz w:val="24"/>
        </w:rPr>
        <w:t xml:space="preserve"> ak je to potrebné </w:t>
      </w:r>
      <w:r w:rsidRPr="00C616EA">
        <w:rPr>
          <w:rFonts w:ascii="Times New Roman" w:hAnsi="Times New Roman" w:cs="Times New Roman"/>
          <w:sz w:val="24"/>
        </w:rPr>
        <w:t>vyzve sudcu, aby ich do 30 dní v potrebnom rozsahu spresnil alebo doplnil.“.</w:t>
      </w:r>
    </w:p>
    <w:p w14:paraId="4D3312AB" w14:textId="77777777" w:rsidR="00410D94" w:rsidRPr="00C616EA" w:rsidRDefault="00410D94" w:rsidP="00AB1F21">
      <w:pPr>
        <w:jc w:val="both"/>
        <w:rPr>
          <w:rFonts w:ascii="Times New Roman" w:hAnsi="Times New Roman" w:cs="Times New Roman"/>
          <w:sz w:val="24"/>
        </w:rPr>
      </w:pPr>
    </w:p>
    <w:p w14:paraId="3B6014D2"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Doterajšie odseky 2 až 8 sa označujú ako odseky 3 až 9.</w:t>
      </w:r>
    </w:p>
    <w:p w14:paraId="700B88F0" w14:textId="77777777" w:rsidR="00410D94" w:rsidRPr="00C616EA" w:rsidRDefault="00410D94" w:rsidP="00AB1F21">
      <w:pPr>
        <w:jc w:val="both"/>
        <w:rPr>
          <w:rFonts w:ascii="Times New Roman" w:hAnsi="Times New Roman" w:cs="Times New Roman"/>
          <w:sz w:val="24"/>
        </w:rPr>
      </w:pPr>
    </w:p>
    <w:p w14:paraId="0591586D" w14:textId="79739A5E"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12</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w:t>
      </w:r>
      <w:r w:rsidR="00830A7F" w:rsidRPr="00C616EA">
        <w:rPr>
          <w:rFonts w:ascii="Times New Roman" w:hAnsi="Times New Roman" w:cs="Times New Roman"/>
          <w:sz w:val="24"/>
        </w:rPr>
        <w:t>V § 27ha ods. 4 úvodnej vete sa slová „odseku 2“ nahrádzajú slovami „odseku 3“</w:t>
      </w:r>
      <w:r w:rsidR="00410D94" w:rsidRPr="00C616EA">
        <w:rPr>
          <w:rFonts w:ascii="Times New Roman" w:hAnsi="Times New Roman" w:cs="Times New Roman"/>
          <w:sz w:val="24"/>
        </w:rPr>
        <w:t xml:space="preserve">. </w:t>
      </w:r>
    </w:p>
    <w:p w14:paraId="33F9FD2E"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18728E4D" w14:textId="00526315"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13</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27ha ods. 5 a 6 sa slová „odsekov 2 a 3“ nahrádzajú slovami „odsekov 3 a 4“. </w:t>
      </w:r>
    </w:p>
    <w:p w14:paraId="7DC9E979" w14:textId="77777777" w:rsidR="00410D94" w:rsidRPr="00C616EA" w:rsidRDefault="00410D94" w:rsidP="00AB1F21">
      <w:pPr>
        <w:jc w:val="both"/>
        <w:rPr>
          <w:rFonts w:ascii="Times New Roman" w:hAnsi="Times New Roman" w:cs="Times New Roman"/>
          <w:sz w:val="24"/>
        </w:rPr>
      </w:pPr>
      <w:r w:rsidRPr="00C616EA">
        <w:rPr>
          <w:rFonts w:ascii="Times New Roman" w:hAnsi="Times New Roman" w:cs="Times New Roman"/>
          <w:sz w:val="24"/>
        </w:rPr>
        <w:t xml:space="preserve"> </w:t>
      </w:r>
    </w:p>
    <w:p w14:paraId="460ECE6D" w14:textId="133E5D16"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14</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27ha ods. 8 sa </w:t>
      </w:r>
      <w:r w:rsidR="00C11FE4" w:rsidRPr="00C616EA">
        <w:rPr>
          <w:rFonts w:ascii="Times New Roman" w:hAnsi="Times New Roman" w:cs="Times New Roman"/>
          <w:sz w:val="24"/>
        </w:rPr>
        <w:t xml:space="preserve">slová </w:t>
      </w:r>
      <w:r w:rsidR="00410D94" w:rsidRPr="00C616EA">
        <w:rPr>
          <w:rFonts w:ascii="Times New Roman" w:hAnsi="Times New Roman" w:cs="Times New Roman"/>
          <w:sz w:val="24"/>
        </w:rPr>
        <w:t>„</w:t>
      </w:r>
      <w:r w:rsidR="00C11FE4" w:rsidRPr="00C616EA">
        <w:rPr>
          <w:rFonts w:ascii="Times New Roman" w:hAnsi="Times New Roman" w:cs="Times New Roman"/>
          <w:sz w:val="24"/>
        </w:rPr>
        <w:t xml:space="preserve">odseku </w:t>
      </w:r>
      <w:r w:rsidR="00410D94" w:rsidRPr="00C616EA">
        <w:rPr>
          <w:rFonts w:ascii="Times New Roman" w:hAnsi="Times New Roman" w:cs="Times New Roman"/>
          <w:sz w:val="24"/>
        </w:rPr>
        <w:t>6“ nahrádza</w:t>
      </w:r>
      <w:r w:rsidR="00C11FE4" w:rsidRPr="00C616EA">
        <w:rPr>
          <w:rFonts w:ascii="Times New Roman" w:hAnsi="Times New Roman" w:cs="Times New Roman"/>
          <w:sz w:val="24"/>
        </w:rPr>
        <w:t>jú</w:t>
      </w:r>
      <w:r w:rsidR="00410D94" w:rsidRPr="00C616EA">
        <w:rPr>
          <w:rFonts w:ascii="Times New Roman" w:hAnsi="Times New Roman" w:cs="Times New Roman"/>
          <w:sz w:val="24"/>
        </w:rPr>
        <w:t xml:space="preserve"> </w:t>
      </w:r>
      <w:r w:rsidR="00C11FE4" w:rsidRPr="00C616EA">
        <w:rPr>
          <w:rFonts w:ascii="Times New Roman" w:hAnsi="Times New Roman" w:cs="Times New Roman"/>
          <w:sz w:val="24"/>
        </w:rPr>
        <w:t xml:space="preserve">slovami </w:t>
      </w:r>
      <w:r w:rsidR="00410D94" w:rsidRPr="00C616EA">
        <w:rPr>
          <w:rFonts w:ascii="Times New Roman" w:hAnsi="Times New Roman" w:cs="Times New Roman"/>
          <w:sz w:val="24"/>
        </w:rPr>
        <w:t>„</w:t>
      </w:r>
      <w:r w:rsidR="00C11FE4" w:rsidRPr="00C616EA">
        <w:rPr>
          <w:rFonts w:ascii="Times New Roman" w:hAnsi="Times New Roman" w:cs="Times New Roman"/>
          <w:sz w:val="24"/>
        </w:rPr>
        <w:t xml:space="preserve">odseku </w:t>
      </w:r>
      <w:r w:rsidR="00410D94" w:rsidRPr="00C616EA">
        <w:rPr>
          <w:rFonts w:ascii="Times New Roman" w:hAnsi="Times New Roman" w:cs="Times New Roman"/>
          <w:sz w:val="24"/>
        </w:rPr>
        <w:t>7“ a slová „ustanovenia § 27ha ods. 5 tretej vety a štvrtej vety“ sa nahrádzajú slovami „odsek 6 tretia veta a štvrtá veta“.</w:t>
      </w:r>
    </w:p>
    <w:p w14:paraId="41121506" w14:textId="77777777" w:rsidR="00410D94" w:rsidRPr="00C616EA" w:rsidRDefault="00410D94" w:rsidP="00AB1F21">
      <w:pPr>
        <w:jc w:val="both"/>
        <w:rPr>
          <w:rFonts w:ascii="Times New Roman" w:hAnsi="Times New Roman" w:cs="Times New Roman"/>
          <w:sz w:val="24"/>
        </w:rPr>
      </w:pPr>
    </w:p>
    <w:p w14:paraId="6DBD5075" w14:textId="443443E5"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15</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27ha ods. 9 prvej vete </w:t>
      </w:r>
      <w:r w:rsidR="00D27992" w:rsidRPr="00C616EA">
        <w:rPr>
          <w:rFonts w:ascii="Times New Roman" w:hAnsi="Times New Roman" w:cs="Times New Roman"/>
          <w:sz w:val="24"/>
        </w:rPr>
        <w:t xml:space="preserve">sa </w:t>
      </w:r>
      <w:r w:rsidR="00410D94" w:rsidRPr="00C616EA">
        <w:rPr>
          <w:rFonts w:ascii="Times New Roman" w:hAnsi="Times New Roman" w:cs="Times New Roman"/>
          <w:sz w:val="24"/>
        </w:rPr>
        <w:t xml:space="preserve">slová „predseda súdnej rady“ nahrádzajú slovami „súdna rada“, vypúšťa sa bodka na konci prvej vety a v druhej vete sa vypúšťajú slová „Disciplinárny návrh podá predseda súdnej rady“.  </w:t>
      </w:r>
    </w:p>
    <w:p w14:paraId="12C48B13" w14:textId="77777777" w:rsidR="00410D94" w:rsidRPr="00C616EA" w:rsidRDefault="00410D94" w:rsidP="00AB1F21">
      <w:pPr>
        <w:jc w:val="both"/>
        <w:rPr>
          <w:rFonts w:ascii="Times New Roman" w:hAnsi="Times New Roman" w:cs="Times New Roman"/>
          <w:sz w:val="24"/>
        </w:rPr>
      </w:pPr>
    </w:p>
    <w:p w14:paraId="1918010A" w14:textId="72A7AD4C"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t>16</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27hb ods. 6 </w:t>
      </w:r>
      <w:r w:rsidR="0004423D" w:rsidRPr="00C616EA">
        <w:rPr>
          <w:rFonts w:ascii="Times New Roman" w:hAnsi="Times New Roman" w:cs="Times New Roman"/>
          <w:sz w:val="24"/>
        </w:rPr>
        <w:t xml:space="preserve">druhej </w:t>
      </w:r>
      <w:r w:rsidR="00410D94" w:rsidRPr="00C616EA">
        <w:rPr>
          <w:rFonts w:ascii="Times New Roman" w:hAnsi="Times New Roman" w:cs="Times New Roman"/>
          <w:sz w:val="24"/>
        </w:rPr>
        <w:t xml:space="preserve">vete </w:t>
      </w:r>
      <w:r w:rsidR="00A306E0" w:rsidRPr="00C616EA">
        <w:rPr>
          <w:rFonts w:ascii="Times New Roman" w:hAnsi="Times New Roman" w:cs="Times New Roman"/>
          <w:sz w:val="24"/>
        </w:rPr>
        <w:t xml:space="preserve">sa </w:t>
      </w:r>
      <w:r w:rsidR="00233EC2">
        <w:rPr>
          <w:rFonts w:ascii="Times New Roman" w:hAnsi="Times New Roman" w:cs="Times New Roman"/>
          <w:sz w:val="24"/>
        </w:rPr>
        <w:t xml:space="preserve">vypúšťajú </w:t>
      </w:r>
      <w:r w:rsidR="00410D94" w:rsidRPr="00C616EA">
        <w:rPr>
          <w:rFonts w:ascii="Times New Roman" w:hAnsi="Times New Roman" w:cs="Times New Roman"/>
          <w:sz w:val="24"/>
        </w:rPr>
        <w:t>slová „predseda súdnej rady“.</w:t>
      </w:r>
    </w:p>
    <w:p w14:paraId="4BC14EF7" w14:textId="3E3127C4" w:rsidR="00410D94" w:rsidRPr="00C616EA" w:rsidRDefault="002A38E5" w:rsidP="00AB1F21">
      <w:pPr>
        <w:jc w:val="both"/>
        <w:rPr>
          <w:rFonts w:ascii="Times New Roman" w:hAnsi="Times New Roman" w:cs="Times New Roman"/>
          <w:sz w:val="24"/>
        </w:rPr>
      </w:pPr>
      <w:r>
        <w:rPr>
          <w:rFonts w:ascii="Times New Roman" w:hAnsi="Times New Roman" w:cs="Times New Roman"/>
          <w:b/>
          <w:sz w:val="24"/>
        </w:rPr>
        <w:lastRenderedPageBreak/>
        <w:t>17</w:t>
      </w:r>
      <w:r w:rsidR="00410D94" w:rsidRPr="00C616EA">
        <w:rPr>
          <w:rFonts w:ascii="Times New Roman" w:hAnsi="Times New Roman" w:cs="Times New Roman"/>
          <w:b/>
          <w:sz w:val="24"/>
        </w:rPr>
        <w:t>.</w:t>
      </w:r>
      <w:r w:rsidR="00410D94" w:rsidRPr="00C616EA">
        <w:rPr>
          <w:rFonts w:ascii="Times New Roman" w:hAnsi="Times New Roman" w:cs="Times New Roman"/>
          <w:sz w:val="24"/>
        </w:rPr>
        <w:t xml:space="preserve"> V § 27hh ods. 6 prvá veta znie: „Ak § 27ha ods. 9 a § 27hb ods. </w:t>
      </w:r>
      <w:r w:rsidR="008748B8">
        <w:rPr>
          <w:rFonts w:ascii="Times New Roman" w:hAnsi="Times New Roman" w:cs="Times New Roman"/>
          <w:sz w:val="24"/>
        </w:rPr>
        <w:t>5</w:t>
      </w:r>
      <w:r w:rsidR="00410D94" w:rsidRPr="00C616EA">
        <w:rPr>
          <w:rFonts w:ascii="Times New Roman" w:hAnsi="Times New Roman" w:cs="Times New Roman"/>
          <w:sz w:val="24"/>
        </w:rPr>
        <w:t xml:space="preserve"> neustanovujú inak, pri výkone pôsobnosti v súvislosti s oprávnením súdnej rady podať disciplinárny návrh voči sudcovi je súdna rada oprávnená požadovať od disciplinárne zodpovedného sudcu stanovisko k disciplinárnemu previneniu a k veciam súvisiacim  s disciplinárnym previnením.“ a v druhej vete sa slová „predseda súdnej rady môže“ nahrádzajú slovami „poverení členovia súdnej rady môžu“.  </w:t>
      </w:r>
    </w:p>
    <w:p w14:paraId="3F7965F0" w14:textId="77777777" w:rsidR="00410D94" w:rsidRPr="00C616EA" w:rsidRDefault="00410D94" w:rsidP="00AB1F21">
      <w:pPr>
        <w:jc w:val="both"/>
        <w:rPr>
          <w:rFonts w:ascii="Times New Roman" w:hAnsi="Times New Roman" w:cs="Times New Roman"/>
          <w:sz w:val="24"/>
        </w:rPr>
      </w:pPr>
    </w:p>
    <w:p w14:paraId="322D94C6" w14:textId="6719503A" w:rsidR="000763E0" w:rsidRPr="00C616EA" w:rsidRDefault="000763E0" w:rsidP="00AB1F21">
      <w:pPr>
        <w:jc w:val="center"/>
        <w:rPr>
          <w:rFonts w:ascii="Times New Roman" w:hAnsi="Times New Roman" w:cs="Times New Roman"/>
          <w:b/>
          <w:sz w:val="24"/>
        </w:rPr>
      </w:pPr>
      <w:r w:rsidRPr="00C616EA">
        <w:rPr>
          <w:rFonts w:ascii="Times New Roman" w:hAnsi="Times New Roman" w:cs="Times New Roman"/>
          <w:b/>
          <w:sz w:val="24"/>
        </w:rPr>
        <w:t>Čl. II</w:t>
      </w:r>
      <w:r w:rsidR="00D06154" w:rsidRPr="00C616EA">
        <w:rPr>
          <w:rFonts w:ascii="Times New Roman" w:hAnsi="Times New Roman" w:cs="Times New Roman"/>
          <w:b/>
          <w:sz w:val="24"/>
        </w:rPr>
        <w:t>I</w:t>
      </w:r>
    </w:p>
    <w:p w14:paraId="652ACC05" w14:textId="764DEEBC" w:rsidR="000763E0" w:rsidRPr="00C616EA" w:rsidRDefault="000763E0" w:rsidP="00AB1F21">
      <w:pPr>
        <w:jc w:val="both"/>
        <w:rPr>
          <w:rFonts w:ascii="Times New Roman" w:hAnsi="Times New Roman" w:cs="Times New Roman"/>
          <w:sz w:val="24"/>
        </w:rPr>
      </w:pPr>
    </w:p>
    <w:p w14:paraId="70090A3D" w14:textId="135C89C8" w:rsidR="000763E0" w:rsidRPr="00C616EA" w:rsidRDefault="000763E0" w:rsidP="00AB1F21">
      <w:pPr>
        <w:ind w:firstLine="708"/>
        <w:jc w:val="both"/>
        <w:rPr>
          <w:rFonts w:ascii="Times New Roman" w:hAnsi="Times New Roman" w:cs="Times New Roman"/>
          <w:sz w:val="24"/>
        </w:rPr>
      </w:pPr>
      <w:r w:rsidRPr="00C616EA">
        <w:rPr>
          <w:rFonts w:ascii="Times New Roman" w:hAnsi="Times New Roman" w:cs="Times New Roman"/>
          <w:sz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zákona č. 152/2017 Z. z., zákona č. 18/2018 Z. z., zákona č. 275/2018 Z. z., zákona č. 282/2019 Z. z., zákona č. 62/2020 Z. z., zákona č. 423/2020 Z. z., zákona č. 408/2021 Z. z.</w:t>
      </w:r>
      <w:r w:rsidR="00096AE5" w:rsidRPr="00C616EA">
        <w:rPr>
          <w:rFonts w:ascii="Times New Roman" w:hAnsi="Times New Roman" w:cs="Times New Roman"/>
          <w:sz w:val="24"/>
        </w:rPr>
        <w:t>,</w:t>
      </w:r>
      <w:r w:rsidRPr="00C616EA">
        <w:rPr>
          <w:rFonts w:ascii="Times New Roman" w:hAnsi="Times New Roman" w:cs="Times New Roman"/>
          <w:sz w:val="24"/>
        </w:rPr>
        <w:t xml:space="preserve"> zákona č. 432/2021 Z. z., zákona č.150/2022 Z. z., zákona č. 151/2022 Z. z., zákona č. 398/2022 Z. z., zákona č. 8/2023 Z. z. a zákona č. 239/2023 Z. z. sa mení</w:t>
      </w:r>
      <w:r w:rsidR="008078A0" w:rsidRPr="00C616EA">
        <w:rPr>
          <w:rFonts w:ascii="Times New Roman" w:hAnsi="Times New Roman" w:cs="Times New Roman"/>
          <w:sz w:val="24"/>
        </w:rPr>
        <w:t xml:space="preserve"> </w:t>
      </w:r>
      <w:r w:rsidR="00233EC2">
        <w:rPr>
          <w:rFonts w:ascii="Times New Roman" w:hAnsi="Times New Roman" w:cs="Times New Roman"/>
          <w:sz w:val="24"/>
        </w:rPr>
        <w:t xml:space="preserve">a dopĺňa </w:t>
      </w:r>
      <w:r w:rsidRPr="00C616EA">
        <w:rPr>
          <w:rFonts w:ascii="Times New Roman" w:hAnsi="Times New Roman" w:cs="Times New Roman"/>
          <w:sz w:val="24"/>
        </w:rPr>
        <w:t>takto:</w:t>
      </w:r>
    </w:p>
    <w:p w14:paraId="28F9168A" w14:textId="6E73F3E4" w:rsidR="000763E0" w:rsidRPr="00C616EA" w:rsidRDefault="000763E0" w:rsidP="00AB1F21">
      <w:pPr>
        <w:jc w:val="both"/>
        <w:rPr>
          <w:rFonts w:ascii="Times New Roman" w:hAnsi="Times New Roman" w:cs="Times New Roman"/>
          <w:sz w:val="24"/>
        </w:rPr>
      </w:pPr>
    </w:p>
    <w:p w14:paraId="7160771F" w14:textId="5E4CA5D9" w:rsidR="00666DA4" w:rsidRPr="00C616EA" w:rsidRDefault="00707D2F" w:rsidP="00AB1F21">
      <w:pPr>
        <w:jc w:val="both"/>
        <w:rPr>
          <w:rFonts w:ascii="Times New Roman" w:hAnsi="Times New Roman" w:cs="Times New Roman"/>
          <w:sz w:val="24"/>
        </w:rPr>
      </w:pPr>
      <w:r w:rsidRPr="00C616EA">
        <w:rPr>
          <w:rFonts w:ascii="Times New Roman" w:hAnsi="Times New Roman" w:cs="Times New Roman"/>
          <w:b/>
          <w:sz w:val="24"/>
        </w:rPr>
        <w:t>1</w:t>
      </w:r>
      <w:r w:rsidR="00666DA4" w:rsidRPr="00C616EA">
        <w:rPr>
          <w:rFonts w:ascii="Times New Roman" w:hAnsi="Times New Roman" w:cs="Times New Roman"/>
          <w:b/>
          <w:sz w:val="24"/>
        </w:rPr>
        <w:t>.</w:t>
      </w:r>
      <w:r w:rsidR="00666DA4" w:rsidRPr="00C616EA">
        <w:rPr>
          <w:rFonts w:ascii="Times New Roman" w:hAnsi="Times New Roman" w:cs="Times New Roman"/>
          <w:sz w:val="24"/>
        </w:rPr>
        <w:t xml:space="preserve"> V § 7a odsek 1 znie:</w:t>
      </w:r>
    </w:p>
    <w:p w14:paraId="5839A574" w14:textId="16285FE6" w:rsidR="00666DA4" w:rsidRPr="00C616EA" w:rsidRDefault="00666DA4" w:rsidP="00AB1F21">
      <w:pPr>
        <w:jc w:val="both"/>
        <w:rPr>
          <w:rFonts w:ascii="Times New Roman" w:hAnsi="Times New Roman" w:cs="Times New Roman"/>
          <w:sz w:val="24"/>
        </w:rPr>
      </w:pPr>
      <w:r w:rsidRPr="00C616EA">
        <w:rPr>
          <w:rFonts w:ascii="Times New Roman" w:hAnsi="Times New Roman" w:cs="Times New Roman"/>
          <w:sz w:val="24"/>
        </w:rPr>
        <w:t>„(1) Správne súdy konajú a rozhodujú v správnych veciach a v iných veciach, o ktorých to ustanovuj</w:t>
      </w:r>
      <w:r w:rsidR="00565042" w:rsidRPr="00C616EA">
        <w:rPr>
          <w:rFonts w:ascii="Times New Roman" w:hAnsi="Times New Roman" w:cs="Times New Roman"/>
          <w:sz w:val="24"/>
        </w:rPr>
        <w:t>e</w:t>
      </w:r>
      <w:r w:rsidRPr="00C616EA">
        <w:rPr>
          <w:rFonts w:ascii="Times New Roman" w:hAnsi="Times New Roman" w:cs="Times New Roman"/>
          <w:sz w:val="24"/>
        </w:rPr>
        <w:t xml:space="preserve"> </w:t>
      </w:r>
      <w:r w:rsidR="00565042" w:rsidRPr="00C616EA">
        <w:rPr>
          <w:rFonts w:ascii="Times New Roman" w:hAnsi="Times New Roman" w:cs="Times New Roman"/>
          <w:sz w:val="24"/>
        </w:rPr>
        <w:t>zákon</w:t>
      </w:r>
      <w:r w:rsidRPr="00C616EA">
        <w:rPr>
          <w:rFonts w:ascii="Times New Roman" w:hAnsi="Times New Roman" w:cs="Times New Roman"/>
          <w:sz w:val="24"/>
        </w:rPr>
        <w:t>.“.</w:t>
      </w:r>
    </w:p>
    <w:p w14:paraId="7CEADF3C" w14:textId="52CCC5B1" w:rsidR="00565042" w:rsidRPr="00C616EA" w:rsidRDefault="00565042" w:rsidP="00AB1F21">
      <w:pPr>
        <w:jc w:val="both"/>
        <w:rPr>
          <w:rFonts w:ascii="Times New Roman" w:hAnsi="Times New Roman" w:cs="Times New Roman"/>
          <w:sz w:val="24"/>
        </w:rPr>
      </w:pPr>
    </w:p>
    <w:p w14:paraId="14C8FB09" w14:textId="0114001D" w:rsidR="00565042" w:rsidRPr="00C616EA" w:rsidRDefault="00707D2F" w:rsidP="00AB1F21">
      <w:pPr>
        <w:jc w:val="both"/>
        <w:rPr>
          <w:rFonts w:ascii="Times New Roman" w:hAnsi="Times New Roman" w:cs="Times New Roman"/>
          <w:sz w:val="24"/>
        </w:rPr>
      </w:pPr>
      <w:r w:rsidRPr="00C616EA">
        <w:rPr>
          <w:rFonts w:ascii="Times New Roman" w:hAnsi="Times New Roman" w:cs="Times New Roman"/>
          <w:b/>
          <w:sz w:val="24"/>
        </w:rPr>
        <w:t>2</w:t>
      </w:r>
      <w:r w:rsidR="00565042" w:rsidRPr="00C616EA">
        <w:rPr>
          <w:rFonts w:ascii="Times New Roman" w:hAnsi="Times New Roman" w:cs="Times New Roman"/>
          <w:b/>
          <w:sz w:val="24"/>
        </w:rPr>
        <w:t>.</w:t>
      </w:r>
      <w:r w:rsidR="00565042" w:rsidRPr="00C616EA">
        <w:rPr>
          <w:rFonts w:ascii="Times New Roman" w:hAnsi="Times New Roman" w:cs="Times New Roman"/>
          <w:sz w:val="24"/>
        </w:rPr>
        <w:t xml:space="preserve"> V § 7a sa vypúšťa odsek 2.</w:t>
      </w:r>
    </w:p>
    <w:p w14:paraId="517997AC" w14:textId="2B59D2F8" w:rsidR="00565042" w:rsidRPr="00C616EA" w:rsidRDefault="00565042" w:rsidP="00AB1F21">
      <w:pPr>
        <w:jc w:val="both"/>
        <w:rPr>
          <w:rFonts w:ascii="Times New Roman" w:hAnsi="Times New Roman" w:cs="Times New Roman"/>
          <w:sz w:val="24"/>
        </w:rPr>
      </w:pPr>
    </w:p>
    <w:p w14:paraId="2FFF4ADD" w14:textId="7917A12E" w:rsidR="00565042" w:rsidRPr="00C616EA" w:rsidRDefault="00565042" w:rsidP="00AB1F21">
      <w:pPr>
        <w:jc w:val="both"/>
        <w:rPr>
          <w:rFonts w:ascii="Times New Roman" w:hAnsi="Times New Roman" w:cs="Times New Roman"/>
          <w:sz w:val="24"/>
        </w:rPr>
      </w:pPr>
      <w:r w:rsidRPr="00C616EA">
        <w:rPr>
          <w:rFonts w:ascii="Times New Roman" w:hAnsi="Times New Roman" w:cs="Times New Roman"/>
          <w:sz w:val="24"/>
        </w:rPr>
        <w:t xml:space="preserve">Doterajší odsek 3 sa označuje ako odsek </w:t>
      </w:r>
      <w:r w:rsidR="00233EC2">
        <w:rPr>
          <w:rFonts w:ascii="Times New Roman" w:hAnsi="Times New Roman" w:cs="Times New Roman"/>
          <w:sz w:val="24"/>
        </w:rPr>
        <w:t>2</w:t>
      </w:r>
      <w:r w:rsidRPr="00C616EA">
        <w:rPr>
          <w:rFonts w:ascii="Times New Roman" w:hAnsi="Times New Roman" w:cs="Times New Roman"/>
          <w:sz w:val="24"/>
        </w:rPr>
        <w:t>.</w:t>
      </w:r>
    </w:p>
    <w:p w14:paraId="2DF94502" w14:textId="3968F487" w:rsidR="00666DA4" w:rsidRDefault="00666DA4" w:rsidP="00AB1F21">
      <w:pPr>
        <w:jc w:val="both"/>
        <w:rPr>
          <w:rFonts w:ascii="Times New Roman" w:hAnsi="Times New Roman" w:cs="Times New Roman"/>
          <w:sz w:val="24"/>
        </w:rPr>
      </w:pPr>
    </w:p>
    <w:p w14:paraId="0A79A302" w14:textId="6DEBABD4" w:rsidR="001073F2" w:rsidRDefault="00AB05A3" w:rsidP="00AB1F21">
      <w:pPr>
        <w:jc w:val="both"/>
        <w:rPr>
          <w:rFonts w:ascii="Times New Roman" w:hAnsi="Times New Roman" w:cs="Times New Roman"/>
          <w:sz w:val="24"/>
        </w:rPr>
      </w:pPr>
      <w:r>
        <w:rPr>
          <w:rFonts w:ascii="Times New Roman" w:hAnsi="Times New Roman" w:cs="Times New Roman"/>
          <w:b/>
          <w:sz w:val="24"/>
        </w:rPr>
        <w:t>3</w:t>
      </w:r>
      <w:r w:rsidR="001073F2" w:rsidRPr="001073F2">
        <w:rPr>
          <w:rFonts w:ascii="Times New Roman" w:hAnsi="Times New Roman" w:cs="Times New Roman"/>
          <w:b/>
          <w:sz w:val="24"/>
        </w:rPr>
        <w:t>.</w:t>
      </w:r>
      <w:r w:rsidR="001073F2">
        <w:rPr>
          <w:rFonts w:ascii="Times New Roman" w:hAnsi="Times New Roman" w:cs="Times New Roman"/>
          <w:sz w:val="24"/>
        </w:rPr>
        <w:t xml:space="preserve"> V § 18 ods. 1</w:t>
      </w:r>
      <w:r w:rsidR="00181FFF">
        <w:rPr>
          <w:rFonts w:ascii="Times New Roman" w:hAnsi="Times New Roman" w:cs="Times New Roman"/>
          <w:sz w:val="24"/>
        </w:rPr>
        <w:t xml:space="preserve"> štvrtej vete sa za slovo „Senát“ </w:t>
      </w:r>
      <w:r w:rsidR="00233EC2">
        <w:rPr>
          <w:rFonts w:ascii="Times New Roman" w:hAnsi="Times New Roman" w:cs="Times New Roman"/>
          <w:sz w:val="24"/>
        </w:rPr>
        <w:t>vkladajú slová</w:t>
      </w:r>
      <w:r w:rsidR="00181FFF">
        <w:rPr>
          <w:rFonts w:ascii="Times New Roman" w:hAnsi="Times New Roman" w:cs="Times New Roman"/>
          <w:sz w:val="24"/>
        </w:rPr>
        <w:t xml:space="preserve"> „najvyššieho súdu“</w:t>
      </w:r>
      <w:r w:rsidR="00C81167">
        <w:rPr>
          <w:rFonts w:ascii="Times New Roman" w:hAnsi="Times New Roman" w:cs="Times New Roman"/>
          <w:sz w:val="24"/>
        </w:rPr>
        <w:t>.</w:t>
      </w:r>
      <w:r w:rsidR="001073F2">
        <w:rPr>
          <w:rFonts w:ascii="Times New Roman" w:hAnsi="Times New Roman" w:cs="Times New Roman"/>
          <w:sz w:val="24"/>
        </w:rPr>
        <w:t xml:space="preserve"> </w:t>
      </w:r>
    </w:p>
    <w:p w14:paraId="4BAE1D8A" w14:textId="77777777" w:rsidR="001073F2" w:rsidRPr="00C616EA" w:rsidRDefault="001073F2" w:rsidP="00AB1F21">
      <w:pPr>
        <w:jc w:val="both"/>
        <w:rPr>
          <w:rFonts w:ascii="Times New Roman" w:hAnsi="Times New Roman" w:cs="Times New Roman"/>
          <w:sz w:val="24"/>
        </w:rPr>
      </w:pPr>
    </w:p>
    <w:p w14:paraId="6BA57686" w14:textId="55F1BE70" w:rsidR="00C81167" w:rsidRDefault="00AB05A3" w:rsidP="00AB1F21">
      <w:pPr>
        <w:jc w:val="both"/>
        <w:rPr>
          <w:rFonts w:ascii="Times New Roman" w:hAnsi="Times New Roman" w:cs="Times New Roman"/>
          <w:sz w:val="24"/>
        </w:rPr>
      </w:pPr>
      <w:r>
        <w:rPr>
          <w:rFonts w:ascii="Times New Roman" w:hAnsi="Times New Roman" w:cs="Times New Roman"/>
          <w:b/>
          <w:sz w:val="24"/>
        </w:rPr>
        <w:t>4</w:t>
      </w:r>
      <w:r w:rsidR="00423B1C" w:rsidRPr="00C616EA">
        <w:rPr>
          <w:rFonts w:ascii="Times New Roman" w:hAnsi="Times New Roman" w:cs="Times New Roman"/>
          <w:b/>
          <w:sz w:val="24"/>
        </w:rPr>
        <w:t>.</w:t>
      </w:r>
      <w:r w:rsidR="00423B1C" w:rsidRPr="00C616EA">
        <w:rPr>
          <w:rFonts w:ascii="Times New Roman" w:hAnsi="Times New Roman" w:cs="Times New Roman"/>
          <w:sz w:val="24"/>
        </w:rPr>
        <w:t xml:space="preserve"> </w:t>
      </w:r>
      <w:r w:rsidR="008421E0" w:rsidRPr="00C616EA">
        <w:rPr>
          <w:rFonts w:ascii="Times New Roman" w:hAnsi="Times New Roman" w:cs="Times New Roman"/>
          <w:sz w:val="24"/>
        </w:rPr>
        <w:t>V § 24b</w:t>
      </w:r>
      <w:r w:rsidR="00C837BF" w:rsidRPr="00C616EA">
        <w:rPr>
          <w:rFonts w:ascii="Times New Roman" w:hAnsi="Times New Roman" w:cs="Times New Roman"/>
          <w:sz w:val="24"/>
        </w:rPr>
        <w:t xml:space="preserve"> </w:t>
      </w:r>
      <w:r w:rsidR="00C81167">
        <w:rPr>
          <w:rFonts w:ascii="Times New Roman" w:hAnsi="Times New Roman" w:cs="Times New Roman"/>
          <w:sz w:val="24"/>
        </w:rPr>
        <w:t xml:space="preserve">druhej vete </w:t>
      </w:r>
      <w:r w:rsidR="00C837BF" w:rsidRPr="00C616EA">
        <w:rPr>
          <w:rFonts w:ascii="Times New Roman" w:hAnsi="Times New Roman" w:cs="Times New Roman"/>
          <w:sz w:val="24"/>
        </w:rPr>
        <w:t>sa vypúšťajú slová „vrátane disciplinárnych senátov“</w:t>
      </w:r>
      <w:r w:rsidR="00484206">
        <w:rPr>
          <w:rFonts w:ascii="Times New Roman" w:hAnsi="Times New Roman" w:cs="Times New Roman"/>
          <w:sz w:val="24"/>
        </w:rPr>
        <w:t>,</w:t>
      </w:r>
      <w:r w:rsidR="00C81167">
        <w:rPr>
          <w:rFonts w:ascii="Times New Roman" w:hAnsi="Times New Roman" w:cs="Times New Roman"/>
          <w:sz w:val="24"/>
        </w:rPr>
        <w:t xml:space="preserve"> štvrt</w:t>
      </w:r>
      <w:r w:rsidR="00484206">
        <w:rPr>
          <w:rFonts w:ascii="Times New Roman" w:hAnsi="Times New Roman" w:cs="Times New Roman"/>
          <w:sz w:val="24"/>
        </w:rPr>
        <w:t>ej</w:t>
      </w:r>
      <w:r w:rsidR="00C81167">
        <w:rPr>
          <w:rFonts w:ascii="Times New Roman" w:hAnsi="Times New Roman" w:cs="Times New Roman"/>
          <w:sz w:val="24"/>
        </w:rPr>
        <w:t xml:space="preserve"> vet</w:t>
      </w:r>
      <w:r w:rsidR="00484206">
        <w:rPr>
          <w:rFonts w:ascii="Times New Roman" w:hAnsi="Times New Roman" w:cs="Times New Roman"/>
          <w:sz w:val="24"/>
        </w:rPr>
        <w:t>e</w:t>
      </w:r>
      <w:r w:rsidR="00C81167">
        <w:rPr>
          <w:rFonts w:ascii="Times New Roman" w:hAnsi="Times New Roman" w:cs="Times New Roman"/>
          <w:sz w:val="24"/>
        </w:rPr>
        <w:t xml:space="preserve"> </w:t>
      </w:r>
      <w:r w:rsidR="00484206">
        <w:rPr>
          <w:rFonts w:ascii="Times New Roman" w:hAnsi="Times New Roman" w:cs="Times New Roman"/>
          <w:sz w:val="24"/>
        </w:rPr>
        <w:t>sa za slovo „Senát“ vkladajú slová „najvyššieho správneho súdu“ a za štvrtú ve</w:t>
      </w:r>
      <w:r w:rsidR="006A27CD">
        <w:rPr>
          <w:rFonts w:ascii="Times New Roman" w:hAnsi="Times New Roman" w:cs="Times New Roman"/>
          <w:sz w:val="24"/>
        </w:rPr>
        <w:t>t</w:t>
      </w:r>
      <w:r w:rsidR="00484206">
        <w:rPr>
          <w:rFonts w:ascii="Times New Roman" w:hAnsi="Times New Roman" w:cs="Times New Roman"/>
          <w:sz w:val="24"/>
        </w:rPr>
        <w:t xml:space="preserve">u sa vkladá nová piata veta, ktorá </w:t>
      </w:r>
      <w:r w:rsidR="00C81167">
        <w:rPr>
          <w:rFonts w:ascii="Times New Roman" w:hAnsi="Times New Roman" w:cs="Times New Roman"/>
          <w:sz w:val="24"/>
        </w:rPr>
        <w:t>znie: „Zloženie disciplinárnych senátov najvyššieho správneho súdu upravuje osobitný predpis</w:t>
      </w:r>
      <w:r w:rsidR="00C837BF" w:rsidRPr="00C616EA">
        <w:rPr>
          <w:rFonts w:ascii="Times New Roman" w:hAnsi="Times New Roman" w:cs="Times New Roman"/>
          <w:sz w:val="24"/>
        </w:rPr>
        <w:t>.</w:t>
      </w:r>
      <w:r w:rsidR="00C81167" w:rsidRPr="00C81167">
        <w:rPr>
          <w:rFonts w:ascii="Times New Roman" w:hAnsi="Times New Roman" w:cs="Times New Roman"/>
          <w:sz w:val="24"/>
          <w:vertAlign w:val="superscript"/>
        </w:rPr>
        <w:t>7c</w:t>
      </w:r>
      <w:r w:rsidR="00C81167">
        <w:rPr>
          <w:rFonts w:ascii="Times New Roman" w:hAnsi="Times New Roman" w:cs="Times New Roman"/>
          <w:sz w:val="24"/>
        </w:rPr>
        <w:t>)“.</w:t>
      </w:r>
    </w:p>
    <w:p w14:paraId="63566241" w14:textId="77777777" w:rsidR="00C81167" w:rsidRDefault="00C81167" w:rsidP="00AB1F21">
      <w:pPr>
        <w:jc w:val="both"/>
        <w:rPr>
          <w:rFonts w:ascii="Times New Roman" w:hAnsi="Times New Roman" w:cs="Times New Roman"/>
          <w:sz w:val="24"/>
        </w:rPr>
      </w:pPr>
    </w:p>
    <w:p w14:paraId="15C32BD4" w14:textId="1D654351" w:rsidR="00C81167" w:rsidRDefault="00C81167" w:rsidP="00AB1F21">
      <w:pPr>
        <w:jc w:val="both"/>
        <w:rPr>
          <w:rFonts w:ascii="Times New Roman" w:hAnsi="Times New Roman" w:cs="Times New Roman"/>
          <w:sz w:val="24"/>
        </w:rPr>
      </w:pPr>
      <w:r>
        <w:rPr>
          <w:rFonts w:ascii="Times New Roman" w:hAnsi="Times New Roman" w:cs="Times New Roman"/>
          <w:sz w:val="24"/>
        </w:rPr>
        <w:t>Poznámka pod čiarou k odkazu 7c znie:</w:t>
      </w:r>
    </w:p>
    <w:p w14:paraId="0BDA3B83" w14:textId="17D4D484" w:rsidR="00C837BF" w:rsidRPr="00C616EA" w:rsidRDefault="00C81167" w:rsidP="00AB1F21">
      <w:pPr>
        <w:jc w:val="both"/>
        <w:rPr>
          <w:rFonts w:ascii="Times New Roman" w:hAnsi="Times New Roman" w:cs="Times New Roman"/>
          <w:sz w:val="24"/>
        </w:rPr>
      </w:pPr>
      <w:r>
        <w:rPr>
          <w:rFonts w:ascii="Times New Roman" w:hAnsi="Times New Roman" w:cs="Times New Roman"/>
          <w:sz w:val="24"/>
        </w:rPr>
        <w:t>„</w:t>
      </w:r>
      <w:r w:rsidRPr="00A92310">
        <w:rPr>
          <w:rFonts w:ascii="Times New Roman" w:hAnsi="Times New Roman" w:cs="Times New Roman"/>
          <w:sz w:val="24"/>
          <w:vertAlign w:val="superscript"/>
        </w:rPr>
        <w:t>7c</w:t>
      </w:r>
      <w:r>
        <w:rPr>
          <w:rFonts w:ascii="Times New Roman" w:hAnsi="Times New Roman" w:cs="Times New Roman"/>
          <w:sz w:val="24"/>
        </w:rPr>
        <w:t xml:space="preserve">) Zákon č. 432/2021 Z. z. </w:t>
      </w:r>
      <w:r w:rsidRPr="00C81167">
        <w:rPr>
          <w:rFonts w:ascii="Times New Roman" w:hAnsi="Times New Roman" w:cs="Times New Roman"/>
          <w:sz w:val="24"/>
        </w:rPr>
        <w:t>o disciplinárnom pori</w:t>
      </w:r>
      <w:r>
        <w:rPr>
          <w:rFonts w:ascii="Times New Roman" w:hAnsi="Times New Roman" w:cs="Times New Roman"/>
          <w:sz w:val="24"/>
        </w:rPr>
        <w:t xml:space="preserve">adku Najvyššieho správneho súdu </w:t>
      </w:r>
      <w:r w:rsidRPr="00C81167">
        <w:rPr>
          <w:rFonts w:ascii="Times New Roman" w:hAnsi="Times New Roman" w:cs="Times New Roman"/>
          <w:sz w:val="24"/>
        </w:rPr>
        <w:t>Slovenskej republiky a o zmene a doplnení niektorých zákonov (disciplinárny súdny poriadok)</w:t>
      </w:r>
      <w:r>
        <w:rPr>
          <w:rFonts w:ascii="Times New Roman" w:hAnsi="Times New Roman" w:cs="Times New Roman"/>
          <w:sz w:val="24"/>
        </w:rPr>
        <w:t xml:space="preserve"> v znení neskorších predpisov.“.</w:t>
      </w:r>
      <w:r w:rsidR="00C837BF" w:rsidRPr="00C616EA">
        <w:rPr>
          <w:rFonts w:ascii="Times New Roman" w:hAnsi="Times New Roman" w:cs="Times New Roman"/>
          <w:sz w:val="24"/>
        </w:rPr>
        <w:t xml:space="preserve"> </w:t>
      </w:r>
    </w:p>
    <w:p w14:paraId="7B5041CC" w14:textId="47210442" w:rsidR="00D643C0" w:rsidRPr="00C616EA" w:rsidRDefault="00D643C0" w:rsidP="00AB1F21">
      <w:pPr>
        <w:jc w:val="both"/>
        <w:rPr>
          <w:rFonts w:ascii="Times New Roman" w:hAnsi="Times New Roman" w:cs="Times New Roman"/>
          <w:sz w:val="24"/>
        </w:rPr>
      </w:pPr>
    </w:p>
    <w:p w14:paraId="58AD2DD8" w14:textId="2FB05190" w:rsidR="00D643C0" w:rsidRPr="00C616EA" w:rsidRDefault="00AB05A3" w:rsidP="00AB1F21">
      <w:pPr>
        <w:jc w:val="both"/>
        <w:rPr>
          <w:rFonts w:ascii="Times New Roman" w:hAnsi="Times New Roman" w:cs="Times New Roman"/>
          <w:sz w:val="24"/>
        </w:rPr>
      </w:pPr>
      <w:r>
        <w:rPr>
          <w:rFonts w:ascii="Times New Roman" w:hAnsi="Times New Roman" w:cs="Times New Roman"/>
          <w:b/>
          <w:bCs/>
          <w:sz w:val="24"/>
          <w:szCs w:val="24"/>
        </w:rPr>
        <w:t>5</w:t>
      </w:r>
      <w:r w:rsidR="00707D2F" w:rsidRPr="00C616EA">
        <w:rPr>
          <w:rFonts w:ascii="Times New Roman" w:hAnsi="Times New Roman" w:cs="Times New Roman"/>
          <w:b/>
          <w:bCs/>
          <w:sz w:val="24"/>
          <w:szCs w:val="24"/>
        </w:rPr>
        <w:t>.</w:t>
      </w:r>
      <w:r w:rsidR="00707D2F" w:rsidRPr="00C616EA">
        <w:rPr>
          <w:rFonts w:ascii="Times New Roman" w:hAnsi="Times New Roman" w:cs="Times New Roman"/>
          <w:sz w:val="24"/>
          <w:szCs w:val="24"/>
        </w:rPr>
        <w:t xml:space="preserve"> </w:t>
      </w:r>
      <w:r w:rsidR="00D643C0" w:rsidRPr="00C616EA">
        <w:rPr>
          <w:rFonts w:ascii="Times New Roman" w:hAnsi="Times New Roman" w:cs="Times New Roman"/>
          <w:sz w:val="24"/>
          <w:szCs w:val="24"/>
        </w:rPr>
        <w:t>V § 51b ods. 1 sa slovo „tri“ nahrádza slovom „dva“ a slovo „traja“ sa nahrádza slovom „dvaja“.</w:t>
      </w:r>
    </w:p>
    <w:p w14:paraId="64C83094" w14:textId="77777777" w:rsidR="00C837BF" w:rsidRPr="00C616EA" w:rsidRDefault="00C837BF" w:rsidP="00AB1F21">
      <w:pPr>
        <w:jc w:val="both"/>
        <w:rPr>
          <w:rFonts w:ascii="Times New Roman" w:hAnsi="Times New Roman" w:cs="Times New Roman"/>
          <w:sz w:val="24"/>
        </w:rPr>
      </w:pPr>
    </w:p>
    <w:p w14:paraId="21CC133B" w14:textId="01948DED" w:rsidR="00423B1C" w:rsidRPr="00C616EA" w:rsidRDefault="00AB05A3" w:rsidP="00AB1F21">
      <w:pPr>
        <w:jc w:val="both"/>
        <w:rPr>
          <w:rFonts w:ascii="Times New Roman" w:hAnsi="Times New Roman" w:cs="Times New Roman"/>
          <w:sz w:val="24"/>
        </w:rPr>
      </w:pPr>
      <w:r>
        <w:rPr>
          <w:rFonts w:ascii="Times New Roman" w:hAnsi="Times New Roman" w:cs="Times New Roman"/>
          <w:b/>
          <w:sz w:val="24"/>
        </w:rPr>
        <w:t>6</w:t>
      </w:r>
      <w:r w:rsidR="00E72873" w:rsidRPr="00C616EA">
        <w:rPr>
          <w:rFonts w:ascii="Times New Roman" w:hAnsi="Times New Roman" w:cs="Times New Roman"/>
          <w:b/>
          <w:sz w:val="24"/>
        </w:rPr>
        <w:t>.</w:t>
      </w:r>
      <w:r w:rsidR="00E72873" w:rsidRPr="00C616EA">
        <w:rPr>
          <w:rFonts w:ascii="Times New Roman" w:hAnsi="Times New Roman" w:cs="Times New Roman"/>
          <w:sz w:val="24"/>
        </w:rPr>
        <w:t xml:space="preserve"> </w:t>
      </w:r>
      <w:r w:rsidR="00423B1C" w:rsidRPr="00C616EA">
        <w:rPr>
          <w:rFonts w:ascii="Times New Roman" w:hAnsi="Times New Roman" w:cs="Times New Roman"/>
          <w:sz w:val="24"/>
        </w:rPr>
        <w:t>V § 84 sa vypúšťa odsek 6.</w:t>
      </w:r>
    </w:p>
    <w:p w14:paraId="2D0A907B" w14:textId="77777777" w:rsidR="00423B1C" w:rsidRPr="00C616EA" w:rsidRDefault="00423B1C" w:rsidP="00AB1F21">
      <w:pPr>
        <w:jc w:val="both"/>
        <w:rPr>
          <w:rFonts w:ascii="Times New Roman" w:hAnsi="Times New Roman" w:cs="Times New Roman"/>
          <w:sz w:val="24"/>
        </w:rPr>
      </w:pPr>
    </w:p>
    <w:p w14:paraId="69077D7D" w14:textId="463CFDF1" w:rsidR="00423B1C" w:rsidRPr="00C616EA" w:rsidRDefault="00423B1C" w:rsidP="00AB1F21">
      <w:pPr>
        <w:jc w:val="both"/>
        <w:rPr>
          <w:rFonts w:ascii="Times New Roman" w:hAnsi="Times New Roman" w:cs="Times New Roman"/>
          <w:sz w:val="24"/>
        </w:rPr>
      </w:pPr>
      <w:r w:rsidRPr="00C616EA">
        <w:rPr>
          <w:rFonts w:ascii="Times New Roman" w:hAnsi="Times New Roman" w:cs="Times New Roman"/>
          <w:sz w:val="24"/>
        </w:rPr>
        <w:t>Doterajší odsek 7 sa označuje ako odsek 6.</w:t>
      </w:r>
    </w:p>
    <w:p w14:paraId="2CE6DE98" w14:textId="1A44DBD5" w:rsidR="00423B1C" w:rsidRPr="00C616EA" w:rsidRDefault="00423B1C" w:rsidP="00AB1F21">
      <w:pPr>
        <w:jc w:val="both"/>
        <w:rPr>
          <w:rFonts w:ascii="Times New Roman" w:hAnsi="Times New Roman" w:cs="Times New Roman"/>
          <w:sz w:val="24"/>
        </w:rPr>
      </w:pPr>
    </w:p>
    <w:p w14:paraId="0F855987" w14:textId="5A36C4CF" w:rsidR="00423B1C" w:rsidRPr="00C616EA" w:rsidRDefault="00AB05A3" w:rsidP="00AB1F21">
      <w:pPr>
        <w:jc w:val="both"/>
        <w:rPr>
          <w:rFonts w:ascii="Times New Roman" w:hAnsi="Times New Roman" w:cs="Times New Roman"/>
          <w:sz w:val="24"/>
        </w:rPr>
      </w:pPr>
      <w:r>
        <w:rPr>
          <w:rFonts w:ascii="Times New Roman" w:hAnsi="Times New Roman" w:cs="Times New Roman"/>
          <w:b/>
          <w:sz w:val="24"/>
        </w:rPr>
        <w:t>7</w:t>
      </w:r>
      <w:r w:rsidR="00E72873" w:rsidRPr="00C616EA">
        <w:rPr>
          <w:rFonts w:ascii="Times New Roman" w:hAnsi="Times New Roman" w:cs="Times New Roman"/>
          <w:b/>
          <w:sz w:val="24"/>
        </w:rPr>
        <w:t>.</w:t>
      </w:r>
      <w:r w:rsidR="00E72873" w:rsidRPr="00C616EA">
        <w:rPr>
          <w:rFonts w:ascii="Times New Roman" w:hAnsi="Times New Roman" w:cs="Times New Roman"/>
          <w:sz w:val="24"/>
        </w:rPr>
        <w:t xml:space="preserve"> </w:t>
      </w:r>
      <w:r w:rsidR="00423B1C" w:rsidRPr="00C616EA">
        <w:rPr>
          <w:rFonts w:ascii="Times New Roman" w:hAnsi="Times New Roman" w:cs="Times New Roman"/>
          <w:sz w:val="24"/>
        </w:rPr>
        <w:t>V § 85 sa vypúšťajú slová „predsedovi Mestského súdu Košice,“.</w:t>
      </w:r>
    </w:p>
    <w:p w14:paraId="09C839DB" w14:textId="77777777" w:rsidR="00423B1C" w:rsidRPr="00C616EA" w:rsidRDefault="00423B1C" w:rsidP="00AB1F21">
      <w:pPr>
        <w:jc w:val="both"/>
        <w:rPr>
          <w:rFonts w:ascii="Times New Roman" w:hAnsi="Times New Roman" w:cs="Times New Roman"/>
          <w:sz w:val="24"/>
        </w:rPr>
      </w:pPr>
    </w:p>
    <w:p w14:paraId="616047AB" w14:textId="7EBF8E2F" w:rsidR="00423B1C" w:rsidRPr="00C616EA" w:rsidRDefault="00AB05A3" w:rsidP="00AB1F21">
      <w:pPr>
        <w:jc w:val="both"/>
        <w:rPr>
          <w:rFonts w:ascii="Times New Roman" w:hAnsi="Times New Roman" w:cs="Times New Roman"/>
          <w:sz w:val="24"/>
        </w:rPr>
      </w:pPr>
      <w:r>
        <w:rPr>
          <w:rFonts w:ascii="Times New Roman" w:hAnsi="Times New Roman" w:cs="Times New Roman"/>
          <w:b/>
          <w:sz w:val="24"/>
        </w:rPr>
        <w:lastRenderedPageBreak/>
        <w:t>8</w:t>
      </w:r>
      <w:r w:rsidR="00E72873" w:rsidRPr="00C616EA">
        <w:rPr>
          <w:rFonts w:ascii="Times New Roman" w:hAnsi="Times New Roman" w:cs="Times New Roman"/>
          <w:b/>
          <w:sz w:val="24"/>
        </w:rPr>
        <w:t>.</w:t>
      </w:r>
      <w:r w:rsidR="00E72873" w:rsidRPr="00C616EA">
        <w:rPr>
          <w:rFonts w:ascii="Times New Roman" w:hAnsi="Times New Roman" w:cs="Times New Roman"/>
          <w:sz w:val="24"/>
        </w:rPr>
        <w:t xml:space="preserve"> </w:t>
      </w:r>
      <w:r w:rsidR="00423B1C" w:rsidRPr="00C616EA">
        <w:rPr>
          <w:rFonts w:ascii="Times New Roman" w:hAnsi="Times New Roman" w:cs="Times New Roman"/>
          <w:sz w:val="24"/>
        </w:rPr>
        <w:t>V § 87 sa vypúšťajú slová „s v</w:t>
      </w:r>
      <w:r w:rsidR="008421E0" w:rsidRPr="00C616EA">
        <w:rPr>
          <w:rFonts w:ascii="Times New Roman" w:hAnsi="Times New Roman" w:cs="Times New Roman"/>
          <w:sz w:val="24"/>
        </w:rPr>
        <w:t>ýnimkou Mestského súdu Košice“.</w:t>
      </w:r>
      <w:r w:rsidR="00423B1C" w:rsidRPr="00C616EA">
        <w:rPr>
          <w:rFonts w:ascii="Times New Roman" w:hAnsi="Times New Roman" w:cs="Times New Roman"/>
          <w:sz w:val="24"/>
        </w:rPr>
        <w:t xml:space="preserve"> </w:t>
      </w:r>
    </w:p>
    <w:p w14:paraId="2B54FF25" w14:textId="2980A99D" w:rsidR="00643388" w:rsidRPr="00C616EA" w:rsidRDefault="00643388" w:rsidP="00AB1F21">
      <w:pPr>
        <w:jc w:val="both"/>
        <w:rPr>
          <w:rFonts w:ascii="Times New Roman" w:hAnsi="Times New Roman" w:cs="Times New Roman"/>
          <w:sz w:val="24"/>
        </w:rPr>
      </w:pPr>
    </w:p>
    <w:p w14:paraId="47F7C74C" w14:textId="0B64339D" w:rsidR="00643388" w:rsidRPr="00C616EA" w:rsidRDefault="00AB05A3" w:rsidP="00AB1F21">
      <w:pPr>
        <w:jc w:val="both"/>
        <w:rPr>
          <w:rFonts w:ascii="Times New Roman" w:hAnsi="Times New Roman" w:cs="Times New Roman"/>
          <w:sz w:val="24"/>
        </w:rPr>
      </w:pPr>
      <w:r>
        <w:rPr>
          <w:rFonts w:ascii="Times New Roman" w:hAnsi="Times New Roman" w:cs="Times New Roman"/>
          <w:b/>
          <w:sz w:val="24"/>
        </w:rPr>
        <w:t>9</w:t>
      </w:r>
      <w:r w:rsidR="00643388" w:rsidRPr="00C616EA">
        <w:rPr>
          <w:rFonts w:ascii="Times New Roman" w:hAnsi="Times New Roman" w:cs="Times New Roman"/>
          <w:b/>
          <w:sz w:val="24"/>
        </w:rPr>
        <w:t>.</w:t>
      </w:r>
      <w:r w:rsidR="00643388" w:rsidRPr="00C616EA">
        <w:rPr>
          <w:rFonts w:ascii="Times New Roman" w:hAnsi="Times New Roman" w:cs="Times New Roman"/>
          <w:sz w:val="24"/>
        </w:rPr>
        <w:t xml:space="preserve"> V § 88 ods. 1 sa vypúšťajú slová „predsedom Mestského súdu Košice a“.</w:t>
      </w:r>
    </w:p>
    <w:p w14:paraId="422EE385" w14:textId="5A65C813" w:rsidR="0004249D" w:rsidRPr="00C616EA" w:rsidRDefault="0004249D" w:rsidP="00AB1F21">
      <w:pPr>
        <w:jc w:val="both"/>
        <w:rPr>
          <w:rFonts w:ascii="Times New Roman" w:hAnsi="Times New Roman" w:cs="Times New Roman"/>
          <w:sz w:val="24"/>
        </w:rPr>
      </w:pPr>
    </w:p>
    <w:p w14:paraId="0DB9721F" w14:textId="74EF0F98" w:rsidR="0004249D" w:rsidRPr="00C616EA" w:rsidRDefault="00AB05A3" w:rsidP="00AB1F21">
      <w:pPr>
        <w:jc w:val="both"/>
        <w:rPr>
          <w:rFonts w:ascii="Times New Roman" w:hAnsi="Times New Roman" w:cs="Times New Roman"/>
          <w:sz w:val="24"/>
        </w:rPr>
      </w:pPr>
      <w:r>
        <w:rPr>
          <w:rFonts w:ascii="Times New Roman" w:hAnsi="Times New Roman" w:cs="Times New Roman"/>
          <w:b/>
          <w:sz w:val="24"/>
        </w:rPr>
        <w:t>10</w:t>
      </w:r>
      <w:r w:rsidR="0004249D" w:rsidRPr="00C616EA">
        <w:rPr>
          <w:rFonts w:ascii="Times New Roman" w:hAnsi="Times New Roman" w:cs="Times New Roman"/>
          <w:b/>
          <w:sz w:val="24"/>
        </w:rPr>
        <w:t>.</w:t>
      </w:r>
      <w:r w:rsidR="0004249D" w:rsidRPr="00C616EA">
        <w:rPr>
          <w:rFonts w:ascii="Times New Roman" w:hAnsi="Times New Roman" w:cs="Times New Roman"/>
          <w:sz w:val="24"/>
        </w:rPr>
        <w:t xml:space="preserve"> V § 90 sa odkaz „</w:t>
      </w:r>
      <w:r w:rsidR="0004249D" w:rsidRPr="00C616EA">
        <w:rPr>
          <w:rFonts w:ascii="Times New Roman" w:hAnsi="Times New Roman" w:cs="Times New Roman"/>
          <w:sz w:val="24"/>
          <w:vertAlign w:val="superscript"/>
        </w:rPr>
        <w:t>44</w:t>
      </w:r>
      <w:r w:rsidR="0004249D" w:rsidRPr="00C616EA">
        <w:rPr>
          <w:rFonts w:ascii="Times New Roman" w:hAnsi="Times New Roman" w:cs="Times New Roman"/>
          <w:sz w:val="24"/>
        </w:rPr>
        <w:t>)“ nahrádza odkazom „</w:t>
      </w:r>
      <w:r w:rsidR="0004249D" w:rsidRPr="00C616EA">
        <w:rPr>
          <w:rFonts w:ascii="Times New Roman" w:hAnsi="Times New Roman" w:cs="Times New Roman"/>
          <w:sz w:val="24"/>
          <w:vertAlign w:val="superscript"/>
        </w:rPr>
        <w:t>43a</w:t>
      </w:r>
      <w:r w:rsidR="0004249D" w:rsidRPr="00C616EA">
        <w:rPr>
          <w:rFonts w:ascii="Times New Roman" w:hAnsi="Times New Roman" w:cs="Times New Roman"/>
          <w:sz w:val="24"/>
        </w:rPr>
        <w:t>)“ a poznámka pod čiarou k odkazu 43a znie:</w:t>
      </w:r>
    </w:p>
    <w:p w14:paraId="4F951945" w14:textId="25E073F7" w:rsidR="0004249D" w:rsidRPr="00C616EA" w:rsidRDefault="0004249D" w:rsidP="00AB1F21">
      <w:pPr>
        <w:jc w:val="both"/>
        <w:rPr>
          <w:rFonts w:ascii="Times New Roman" w:hAnsi="Times New Roman" w:cs="Times New Roman"/>
          <w:sz w:val="24"/>
        </w:rPr>
      </w:pPr>
      <w:r w:rsidRPr="00C616EA">
        <w:rPr>
          <w:rFonts w:ascii="Times New Roman" w:hAnsi="Times New Roman" w:cs="Times New Roman"/>
          <w:sz w:val="24"/>
        </w:rPr>
        <w:t>„</w:t>
      </w:r>
      <w:r w:rsidRPr="00C616EA">
        <w:rPr>
          <w:rFonts w:ascii="Times New Roman" w:hAnsi="Times New Roman" w:cs="Times New Roman"/>
          <w:sz w:val="24"/>
          <w:vertAlign w:val="superscript"/>
        </w:rPr>
        <w:t>43a</w:t>
      </w:r>
      <w:r w:rsidRPr="00C616EA">
        <w:rPr>
          <w:rFonts w:ascii="Times New Roman" w:hAnsi="Times New Roman" w:cs="Times New Roman"/>
          <w:sz w:val="24"/>
        </w:rPr>
        <w:t>) Zákon č. 65/2001 Z. z. o správe a vymáhaní súdnych pohľadávok v znení neskorších predpisov.“.</w:t>
      </w:r>
    </w:p>
    <w:p w14:paraId="46190A4E" w14:textId="77777777" w:rsidR="003E1B43" w:rsidRDefault="003E1B43" w:rsidP="00AB1F21">
      <w:pPr>
        <w:jc w:val="center"/>
        <w:rPr>
          <w:rFonts w:ascii="Times New Roman" w:hAnsi="Times New Roman" w:cs="Times New Roman"/>
          <w:b/>
          <w:sz w:val="24"/>
        </w:rPr>
      </w:pPr>
    </w:p>
    <w:p w14:paraId="7A46A00F" w14:textId="5912ECF3" w:rsidR="007A335F" w:rsidRPr="00C616EA" w:rsidRDefault="00D06154" w:rsidP="00AB1F21">
      <w:pPr>
        <w:jc w:val="center"/>
        <w:rPr>
          <w:rFonts w:ascii="Times New Roman" w:hAnsi="Times New Roman" w:cs="Times New Roman"/>
          <w:b/>
          <w:sz w:val="24"/>
        </w:rPr>
      </w:pPr>
      <w:r w:rsidRPr="00C616EA">
        <w:rPr>
          <w:rFonts w:ascii="Times New Roman" w:hAnsi="Times New Roman" w:cs="Times New Roman"/>
          <w:b/>
          <w:sz w:val="24"/>
        </w:rPr>
        <w:t>Čl. IV</w:t>
      </w:r>
    </w:p>
    <w:p w14:paraId="3F04CABC" w14:textId="277441A1" w:rsidR="007A335F" w:rsidRPr="00C616EA" w:rsidRDefault="007A335F" w:rsidP="00AB1F21">
      <w:pPr>
        <w:jc w:val="both"/>
        <w:rPr>
          <w:rFonts w:ascii="Times New Roman" w:hAnsi="Times New Roman" w:cs="Times New Roman"/>
          <w:sz w:val="24"/>
        </w:rPr>
      </w:pPr>
    </w:p>
    <w:p w14:paraId="22B0F1D9" w14:textId="037EEAA8" w:rsidR="004D7DED" w:rsidRPr="00C616EA" w:rsidRDefault="004D7DED" w:rsidP="00AB1F21">
      <w:pPr>
        <w:ind w:firstLine="708"/>
        <w:jc w:val="both"/>
        <w:rPr>
          <w:rFonts w:ascii="Times New Roman" w:hAnsi="Times New Roman" w:cs="Times New Roman"/>
          <w:sz w:val="24"/>
        </w:rPr>
      </w:pPr>
      <w:r w:rsidRPr="00C616EA">
        <w:rPr>
          <w:rFonts w:ascii="Times New Roman" w:hAnsi="Times New Roman" w:cs="Times New Roman"/>
          <w:sz w:val="24"/>
        </w:rPr>
        <w:t>Zákon č. 432/2021 Z. z. o disciplinárnom poriadku Najvyššieho správneho súdu Slovenskej republiky a o zmene a doplnení niektorých zákonov (disciplinárny súdny poriadok) v znení zákona č. 40/2024 Z. z. sa mení a dopĺňa takto:</w:t>
      </w:r>
    </w:p>
    <w:p w14:paraId="36FCF29E" w14:textId="03BF1A8B" w:rsidR="003F64AB" w:rsidRPr="00C616EA" w:rsidRDefault="003F64AB" w:rsidP="00AB1F21">
      <w:pPr>
        <w:jc w:val="both"/>
        <w:rPr>
          <w:rFonts w:ascii="Times New Roman" w:hAnsi="Times New Roman" w:cs="Times New Roman"/>
          <w:sz w:val="24"/>
        </w:rPr>
      </w:pPr>
    </w:p>
    <w:p w14:paraId="48EB4AB3" w14:textId="34C44264" w:rsidR="00D06154" w:rsidRPr="00C616EA" w:rsidRDefault="00D53C62" w:rsidP="00AB1F21">
      <w:pPr>
        <w:jc w:val="both"/>
        <w:rPr>
          <w:rFonts w:ascii="Times New Roman" w:hAnsi="Times New Roman" w:cs="Times New Roman"/>
          <w:sz w:val="24"/>
        </w:rPr>
      </w:pPr>
      <w:r w:rsidRPr="00C616EA">
        <w:rPr>
          <w:rFonts w:ascii="Times New Roman" w:hAnsi="Times New Roman" w:cs="Times New Roman"/>
          <w:b/>
          <w:sz w:val="24"/>
        </w:rPr>
        <w:t>1</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5 odseky 1 a 2 znejú:</w:t>
      </w:r>
    </w:p>
    <w:p w14:paraId="059D9C6F" w14:textId="2313ED80" w:rsidR="00D06154" w:rsidRPr="00C616EA" w:rsidRDefault="001143BC"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w:t>
      </w:r>
      <w:r w:rsidR="00D06154" w:rsidRPr="00C616EA">
        <w:rPr>
          <w:rFonts w:ascii="Times New Roman" w:hAnsi="Times New Roman"/>
          <w:sz w:val="24"/>
          <w:szCs w:val="24"/>
        </w:rPr>
        <w:t xml:space="preserve">(1) Disciplinárny senát je </w:t>
      </w:r>
    </w:p>
    <w:p w14:paraId="0A86F4EA" w14:textId="77777777"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a) v prvostupňovom konaní trojčlenný,  </w:t>
      </w:r>
    </w:p>
    <w:p w14:paraId="766E7D63" w14:textId="77777777"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b) v odvolacom konaní päťčlenný.</w:t>
      </w:r>
    </w:p>
    <w:p w14:paraId="07CD2AA4" w14:textId="77777777"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 </w:t>
      </w:r>
    </w:p>
    <w:p w14:paraId="64E989CD" w14:textId="663BF86F"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(2) Ak </w:t>
      </w:r>
      <w:r w:rsidR="00734F52" w:rsidRPr="00C616EA">
        <w:rPr>
          <w:rFonts w:ascii="Times New Roman" w:hAnsi="Times New Roman"/>
          <w:sz w:val="24"/>
          <w:szCs w:val="24"/>
        </w:rPr>
        <w:t xml:space="preserve">§ 8 ods. 4 alebo </w:t>
      </w:r>
      <w:r w:rsidRPr="00C616EA">
        <w:rPr>
          <w:rFonts w:ascii="Times New Roman" w:hAnsi="Times New Roman"/>
          <w:sz w:val="24"/>
          <w:szCs w:val="24"/>
        </w:rPr>
        <w:t xml:space="preserve">§ 9 ods. 4 </w:t>
      </w:r>
      <w:r w:rsidR="00734F52" w:rsidRPr="00C616EA">
        <w:rPr>
          <w:rFonts w:ascii="Times New Roman" w:hAnsi="Times New Roman"/>
          <w:sz w:val="24"/>
          <w:szCs w:val="24"/>
        </w:rPr>
        <w:t xml:space="preserve">neustanovujú </w:t>
      </w:r>
      <w:r w:rsidRPr="00C616EA">
        <w:rPr>
          <w:rFonts w:ascii="Times New Roman" w:hAnsi="Times New Roman"/>
          <w:sz w:val="24"/>
          <w:szCs w:val="24"/>
        </w:rPr>
        <w:t xml:space="preserve">inak, disciplinárny senát sa skladá </w:t>
      </w:r>
      <w:r w:rsidR="00FA1DF7">
        <w:rPr>
          <w:rFonts w:ascii="Times New Roman" w:hAnsi="Times New Roman"/>
          <w:sz w:val="24"/>
          <w:szCs w:val="24"/>
        </w:rPr>
        <w:t>z</w:t>
      </w:r>
    </w:p>
    <w:p w14:paraId="6E586E76" w14:textId="59652DEE"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a) predsedu disciplinárneho senátu</w:t>
      </w:r>
      <w:r w:rsidR="00483FD5" w:rsidRPr="00C616EA">
        <w:rPr>
          <w:rFonts w:ascii="Times New Roman" w:hAnsi="Times New Roman"/>
          <w:sz w:val="24"/>
          <w:szCs w:val="24"/>
        </w:rPr>
        <w:t>, člena disciplinárneho senátu</w:t>
      </w:r>
      <w:r w:rsidR="00C7336E" w:rsidRPr="00C616EA">
        <w:rPr>
          <w:rFonts w:ascii="Times New Roman" w:hAnsi="Times New Roman"/>
          <w:sz w:val="24"/>
          <w:szCs w:val="24"/>
        </w:rPr>
        <w:t xml:space="preserve"> podľa § </w:t>
      </w:r>
      <w:r w:rsidR="00C8332E" w:rsidRPr="00C616EA">
        <w:rPr>
          <w:rFonts w:ascii="Times New Roman" w:hAnsi="Times New Roman"/>
          <w:sz w:val="24"/>
          <w:szCs w:val="24"/>
        </w:rPr>
        <w:t>8</w:t>
      </w:r>
      <w:r w:rsidR="00C7336E" w:rsidRPr="00C616EA">
        <w:rPr>
          <w:rFonts w:ascii="Times New Roman" w:hAnsi="Times New Roman"/>
          <w:sz w:val="24"/>
          <w:szCs w:val="24"/>
        </w:rPr>
        <w:t xml:space="preserve"> ods. </w:t>
      </w:r>
      <w:r w:rsidR="00C8332E" w:rsidRPr="00C616EA">
        <w:rPr>
          <w:rFonts w:ascii="Times New Roman" w:hAnsi="Times New Roman"/>
          <w:sz w:val="24"/>
          <w:szCs w:val="24"/>
        </w:rPr>
        <w:t>2</w:t>
      </w:r>
      <w:r w:rsidRPr="00C616EA">
        <w:rPr>
          <w:rFonts w:ascii="Times New Roman" w:hAnsi="Times New Roman"/>
          <w:sz w:val="24"/>
          <w:szCs w:val="24"/>
        </w:rPr>
        <w:t xml:space="preserve"> a</w:t>
      </w:r>
      <w:r w:rsidR="00483FD5" w:rsidRPr="00C616EA">
        <w:rPr>
          <w:rFonts w:ascii="Times New Roman" w:hAnsi="Times New Roman"/>
          <w:sz w:val="24"/>
          <w:szCs w:val="24"/>
        </w:rPr>
        <w:t xml:space="preserve"> prísediaceho sudcu </w:t>
      </w:r>
      <w:r w:rsidRPr="00C616EA">
        <w:rPr>
          <w:rFonts w:ascii="Times New Roman" w:hAnsi="Times New Roman"/>
          <w:sz w:val="24"/>
          <w:szCs w:val="24"/>
        </w:rPr>
        <w:t xml:space="preserve">disciplinárneho senátu (ďalej len „prísediaci“), </w:t>
      </w:r>
    </w:p>
    <w:p w14:paraId="45007362" w14:textId="5C38BB9D" w:rsidR="00483FD5"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b) predsedu disciplinárneho senátu</w:t>
      </w:r>
      <w:r w:rsidR="00483FD5" w:rsidRPr="00C616EA">
        <w:rPr>
          <w:rFonts w:ascii="Times New Roman" w:hAnsi="Times New Roman"/>
          <w:sz w:val="24"/>
          <w:szCs w:val="24"/>
        </w:rPr>
        <w:t xml:space="preserve">, </w:t>
      </w:r>
      <w:r w:rsidR="00C7336E" w:rsidRPr="00C616EA">
        <w:rPr>
          <w:rFonts w:ascii="Times New Roman" w:hAnsi="Times New Roman"/>
          <w:sz w:val="24"/>
          <w:szCs w:val="24"/>
        </w:rPr>
        <w:t xml:space="preserve">jedného člena disciplinárneho senátu podľa § </w:t>
      </w:r>
      <w:r w:rsidR="00C8332E" w:rsidRPr="00C616EA">
        <w:rPr>
          <w:rFonts w:ascii="Times New Roman" w:hAnsi="Times New Roman"/>
          <w:sz w:val="24"/>
          <w:szCs w:val="24"/>
        </w:rPr>
        <w:t>8</w:t>
      </w:r>
      <w:r w:rsidR="00C7336E" w:rsidRPr="00C616EA">
        <w:rPr>
          <w:rFonts w:ascii="Times New Roman" w:hAnsi="Times New Roman"/>
          <w:sz w:val="24"/>
          <w:szCs w:val="24"/>
        </w:rPr>
        <w:t xml:space="preserve"> ods. </w:t>
      </w:r>
      <w:r w:rsidR="00C8332E" w:rsidRPr="00C616EA">
        <w:rPr>
          <w:rFonts w:ascii="Times New Roman" w:hAnsi="Times New Roman"/>
          <w:sz w:val="24"/>
          <w:szCs w:val="24"/>
        </w:rPr>
        <w:t>1</w:t>
      </w:r>
      <w:r w:rsidR="00C7336E" w:rsidRPr="00C616EA">
        <w:rPr>
          <w:rFonts w:ascii="Times New Roman" w:hAnsi="Times New Roman"/>
          <w:sz w:val="24"/>
          <w:szCs w:val="24"/>
        </w:rPr>
        <w:t xml:space="preserve">, dvoch </w:t>
      </w:r>
      <w:r w:rsidR="00483FD5" w:rsidRPr="00C616EA">
        <w:rPr>
          <w:rFonts w:ascii="Times New Roman" w:hAnsi="Times New Roman"/>
          <w:sz w:val="24"/>
          <w:szCs w:val="24"/>
        </w:rPr>
        <w:t>členov disciplinárneho senátu</w:t>
      </w:r>
      <w:r w:rsidR="00C7336E" w:rsidRPr="00C616EA">
        <w:rPr>
          <w:rFonts w:ascii="Times New Roman" w:hAnsi="Times New Roman"/>
          <w:sz w:val="24"/>
          <w:szCs w:val="24"/>
        </w:rPr>
        <w:t xml:space="preserve"> podľa § </w:t>
      </w:r>
      <w:r w:rsidR="00C8332E" w:rsidRPr="00C616EA">
        <w:rPr>
          <w:rFonts w:ascii="Times New Roman" w:hAnsi="Times New Roman"/>
          <w:sz w:val="24"/>
          <w:szCs w:val="24"/>
        </w:rPr>
        <w:t>8</w:t>
      </w:r>
      <w:r w:rsidR="00C7336E" w:rsidRPr="00C616EA">
        <w:rPr>
          <w:rFonts w:ascii="Times New Roman" w:hAnsi="Times New Roman"/>
          <w:sz w:val="24"/>
          <w:szCs w:val="24"/>
        </w:rPr>
        <w:t xml:space="preserve"> ods. </w:t>
      </w:r>
      <w:r w:rsidR="00C8332E" w:rsidRPr="00C616EA">
        <w:rPr>
          <w:rFonts w:ascii="Times New Roman" w:hAnsi="Times New Roman"/>
          <w:sz w:val="24"/>
          <w:szCs w:val="24"/>
        </w:rPr>
        <w:t>2</w:t>
      </w:r>
      <w:r w:rsidR="00483FD5" w:rsidRPr="00C616EA">
        <w:rPr>
          <w:rFonts w:ascii="Times New Roman" w:hAnsi="Times New Roman"/>
          <w:sz w:val="24"/>
          <w:szCs w:val="24"/>
        </w:rPr>
        <w:t xml:space="preserve"> a prísediaceho, ak je disciplinárne </w:t>
      </w:r>
      <w:r w:rsidR="00277483" w:rsidRPr="00C616EA">
        <w:rPr>
          <w:rFonts w:ascii="Times New Roman" w:hAnsi="Times New Roman"/>
          <w:sz w:val="24"/>
          <w:szCs w:val="24"/>
        </w:rPr>
        <w:t>obvineným</w:t>
      </w:r>
      <w:r w:rsidR="00483FD5" w:rsidRPr="00C616EA">
        <w:rPr>
          <w:rFonts w:ascii="Times New Roman" w:hAnsi="Times New Roman"/>
          <w:sz w:val="24"/>
          <w:szCs w:val="24"/>
        </w:rPr>
        <w:t xml:space="preserve"> sudca,</w:t>
      </w:r>
    </w:p>
    <w:p w14:paraId="5192A1C6" w14:textId="3AE44692" w:rsidR="00D06154" w:rsidRPr="00C616EA" w:rsidRDefault="00483FD5"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c) predsedu disciplinárneho senátu, </w:t>
      </w:r>
      <w:r w:rsidR="00C7336E" w:rsidRPr="00C616EA">
        <w:rPr>
          <w:rFonts w:ascii="Times New Roman" w:hAnsi="Times New Roman"/>
          <w:sz w:val="24"/>
          <w:szCs w:val="24"/>
        </w:rPr>
        <w:t xml:space="preserve">jedného člena disciplinárneho senátu podľa § </w:t>
      </w:r>
      <w:r w:rsidR="00C8332E" w:rsidRPr="00C616EA">
        <w:rPr>
          <w:rFonts w:ascii="Times New Roman" w:hAnsi="Times New Roman"/>
          <w:sz w:val="24"/>
          <w:szCs w:val="24"/>
        </w:rPr>
        <w:t>8</w:t>
      </w:r>
      <w:r w:rsidR="00C7336E" w:rsidRPr="00C616EA">
        <w:rPr>
          <w:rFonts w:ascii="Times New Roman" w:hAnsi="Times New Roman"/>
          <w:sz w:val="24"/>
          <w:szCs w:val="24"/>
        </w:rPr>
        <w:t xml:space="preserve"> ods. </w:t>
      </w:r>
      <w:r w:rsidR="00C8332E" w:rsidRPr="00C616EA">
        <w:rPr>
          <w:rFonts w:ascii="Times New Roman" w:hAnsi="Times New Roman"/>
          <w:sz w:val="24"/>
          <w:szCs w:val="24"/>
        </w:rPr>
        <w:t>1</w:t>
      </w:r>
      <w:r w:rsidR="00C7336E" w:rsidRPr="00C616EA">
        <w:rPr>
          <w:rFonts w:ascii="Times New Roman" w:hAnsi="Times New Roman"/>
          <w:sz w:val="24"/>
          <w:szCs w:val="24"/>
        </w:rPr>
        <w:t xml:space="preserve"> a jedného člena </w:t>
      </w:r>
      <w:r w:rsidRPr="00C616EA">
        <w:rPr>
          <w:rFonts w:ascii="Times New Roman" w:hAnsi="Times New Roman"/>
          <w:sz w:val="24"/>
          <w:szCs w:val="24"/>
        </w:rPr>
        <w:t xml:space="preserve">disciplinárneho senátu </w:t>
      </w:r>
      <w:r w:rsidR="00C7336E" w:rsidRPr="00C616EA">
        <w:rPr>
          <w:rFonts w:ascii="Times New Roman" w:hAnsi="Times New Roman"/>
          <w:sz w:val="24"/>
          <w:szCs w:val="24"/>
        </w:rPr>
        <w:t xml:space="preserve">podľa § </w:t>
      </w:r>
      <w:r w:rsidR="00C8332E" w:rsidRPr="00C616EA">
        <w:rPr>
          <w:rFonts w:ascii="Times New Roman" w:hAnsi="Times New Roman"/>
          <w:sz w:val="24"/>
          <w:szCs w:val="24"/>
        </w:rPr>
        <w:t>8</w:t>
      </w:r>
      <w:r w:rsidR="00C7336E" w:rsidRPr="00C616EA">
        <w:rPr>
          <w:rFonts w:ascii="Times New Roman" w:hAnsi="Times New Roman"/>
          <w:sz w:val="24"/>
          <w:szCs w:val="24"/>
        </w:rPr>
        <w:t xml:space="preserve"> ods. </w:t>
      </w:r>
      <w:r w:rsidR="00C8332E" w:rsidRPr="00C616EA">
        <w:rPr>
          <w:rFonts w:ascii="Times New Roman" w:hAnsi="Times New Roman"/>
          <w:sz w:val="24"/>
          <w:szCs w:val="24"/>
        </w:rPr>
        <w:t>2</w:t>
      </w:r>
      <w:r w:rsidR="00C7336E" w:rsidRPr="00C616EA">
        <w:rPr>
          <w:rFonts w:ascii="Times New Roman" w:hAnsi="Times New Roman"/>
          <w:sz w:val="24"/>
          <w:szCs w:val="24"/>
        </w:rPr>
        <w:t xml:space="preserve"> </w:t>
      </w:r>
      <w:r w:rsidRPr="00C616EA">
        <w:rPr>
          <w:rFonts w:ascii="Times New Roman" w:hAnsi="Times New Roman"/>
          <w:sz w:val="24"/>
          <w:szCs w:val="24"/>
        </w:rPr>
        <w:t xml:space="preserve">a dvoch prísediacich, ak </w:t>
      </w:r>
      <w:r w:rsidR="00FA1DF7">
        <w:rPr>
          <w:rFonts w:ascii="Times New Roman" w:hAnsi="Times New Roman"/>
          <w:sz w:val="24"/>
          <w:szCs w:val="24"/>
        </w:rPr>
        <w:t xml:space="preserve">je </w:t>
      </w:r>
      <w:r w:rsidRPr="00C616EA">
        <w:rPr>
          <w:rFonts w:ascii="Times New Roman" w:hAnsi="Times New Roman"/>
          <w:sz w:val="24"/>
          <w:szCs w:val="24"/>
        </w:rPr>
        <w:t xml:space="preserve">disciplinárne </w:t>
      </w:r>
      <w:r w:rsidR="00277483" w:rsidRPr="00C616EA">
        <w:rPr>
          <w:rFonts w:ascii="Times New Roman" w:hAnsi="Times New Roman"/>
          <w:sz w:val="24"/>
          <w:szCs w:val="24"/>
        </w:rPr>
        <w:t>obvineným</w:t>
      </w:r>
      <w:r w:rsidR="00277483" w:rsidRPr="00C616EA" w:rsidDel="00277483">
        <w:rPr>
          <w:rFonts w:ascii="Times New Roman" w:hAnsi="Times New Roman"/>
          <w:sz w:val="24"/>
          <w:szCs w:val="24"/>
        </w:rPr>
        <w:t xml:space="preserve"> </w:t>
      </w:r>
      <w:r w:rsidRPr="00C616EA">
        <w:rPr>
          <w:rFonts w:ascii="Times New Roman" w:hAnsi="Times New Roman"/>
          <w:sz w:val="24"/>
          <w:szCs w:val="24"/>
        </w:rPr>
        <w:t>prokurátor, notár alebo exekútor,</w:t>
      </w:r>
      <w:r w:rsidR="00D06154" w:rsidRPr="00C616EA">
        <w:rPr>
          <w:rFonts w:ascii="Times New Roman" w:hAnsi="Times New Roman"/>
          <w:sz w:val="24"/>
          <w:szCs w:val="24"/>
        </w:rPr>
        <w:t xml:space="preserve">“. </w:t>
      </w:r>
    </w:p>
    <w:p w14:paraId="0154FAFB" w14:textId="1520134C"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 </w:t>
      </w:r>
    </w:p>
    <w:p w14:paraId="0A911371" w14:textId="2D2FAF07" w:rsidR="0095267F" w:rsidRPr="00C616EA" w:rsidRDefault="00FA4B73"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2.</w:t>
      </w:r>
      <w:r w:rsidR="0095267F" w:rsidRPr="00C616EA">
        <w:rPr>
          <w:rFonts w:ascii="Times New Roman" w:hAnsi="Times New Roman"/>
          <w:sz w:val="24"/>
          <w:szCs w:val="24"/>
        </w:rPr>
        <w:t xml:space="preserve"> V § 5 ods. 3</w:t>
      </w:r>
      <w:r w:rsidRPr="00C616EA">
        <w:rPr>
          <w:rFonts w:ascii="Times New Roman" w:hAnsi="Times New Roman"/>
          <w:sz w:val="24"/>
          <w:szCs w:val="24"/>
        </w:rPr>
        <w:t xml:space="preserve"> a</w:t>
      </w:r>
      <w:r w:rsidR="002F45D4" w:rsidRPr="00C616EA">
        <w:rPr>
          <w:rFonts w:ascii="Times New Roman" w:hAnsi="Times New Roman"/>
          <w:sz w:val="24"/>
          <w:szCs w:val="24"/>
        </w:rPr>
        <w:t xml:space="preserve"> § 28 ods. 5</w:t>
      </w:r>
      <w:r w:rsidR="0095267F" w:rsidRPr="00C616EA">
        <w:rPr>
          <w:rFonts w:ascii="Times New Roman" w:hAnsi="Times New Roman"/>
          <w:sz w:val="24"/>
          <w:szCs w:val="24"/>
        </w:rPr>
        <w:t xml:space="preserve"> sa slovo „sudcov“ nahrádza slovom „členov“. </w:t>
      </w:r>
    </w:p>
    <w:p w14:paraId="1D1BAC81" w14:textId="77777777" w:rsidR="0095267F" w:rsidRPr="00C616EA" w:rsidRDefault="0095267F" w:rsidP="00AB1F21">
      <w:pPr>
        <w:widowControl w:val="0"/>
        <w:autoSpaceDE w:val="0"/>
        <w:autoSpaceDN w:val="0"/>
        <w:adjustRightInd w:val="0"/>
        <w:jc w:val="both"/>
        <w:rPr>
          <w:rFonts w:ascii="Times New Roman" w:hAnsi="Times New Roman"/>
          <w:sz w:val="24"/>
          <w:szCs w:val="24"/>
        </w:rPr>
      </w:pPr>
    </w:p>
    <w:p w14:paraId="7F4C727D" w14:textId="6B4A725E" w:rsidR="00973ACB" w:rsidRPr="00C616EA" w:rsidRDefault="00526632"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3.</w:t>
      </w:r>
      <w:r w:rsidR="00973ACB" w:rsidRPr="00C616EA">
        <w:rPr>
          <w:rFonts w:ascii="Times New Roman" w:hAnsi="Times New Roman"/>
          <w:sz w:val="24"/>
          <w:szCs w:val="24"/>
        </w:rPr>
        <w:t xml:space="preserve"> § 5 sa dopĺňa odsekom 4, ktorý znie:</w:t>
      </w:r>
    </w:p>
    <w:p w14:paraId="7F4BC9B3" w14:textId="2D9A9441" w:rsidR="00973ACB" w:rsidRPr="00C616EA" w:rsidRDefault="00973ACB"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„(4) Spravodajcom v disciplinárnom senáte môže byť predseda disciplinárneho senátu, člen disciplinárneho senátu alebo prísediaci.“</w:t>
      </w:r>
      <w:r w:rsidR="00480E16" w:rsidRPr="00C616EA">
        <w:rPr>
          <w:rFonts w:ascii="Times New Roman" w:hAnsi="Times New Roman"/>
          <w:sz w:val="24"/>
          <w:szCs w:val="24"/>
        </w:rPr>
        <w:t>.</w:t>
      </w:r>
    </w:p>
    <w:p w14:paraId="7E32258A" w14:textId="77777777" w:rsidR="00973ACB" w:rsidRPr="00C616EA" w:rsidRDefault="00973ACB" w:rsidP="00AB1F21">
      <w:pPr>
        <w:widowControl w:val="0"/>
        <w:autoSpaceDE w:val="0"/>
        <w:autoSpaceDN w:val="0"/>
        <w:adjustRightInd w:val="0"/>
        <w:jc w:val="both"/>
        <w:rPr>
          <w:rFonts w:ascii="Times New Roman" w:hAnsi="Times New Roman"/>
          <w:sz w:val="24"/>
          <w:szCs w:val="24"/>
        </w:rPr>
      </w:pPr>
    </w:p>
    <w:p w14:paraId="745EA7DC" w14:textId="62C84B43" w:rsidR="00D06154" w:rsidRPr="00C616EA" w:rsidRDefault="00526632"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4</w:t>
      </w:r>
      <w:r w:rsidR="00D06154" w:rsidRPr="00C616EA">
        <w:rPr>
          <w:rFonts w:ascii="Times New Roman" w:hAnsi="Times New Roman"/>
          <w:b/>
          <w:sz w:val="24"/>
          <w:szCs w:val="24"/>
        </w:rPr>
        <w:t>.</w:t>
      </w:r>
      <w:r w:rsidR="00D06154" w:rsidRPr="00C616EA">
        <w:rPr>
          <w:rFonts w:ascii="Times New Roman" w:hAnsi="Times New Roman"/>
          <w:sz w:val="24"/>
          <w:szCs w:val="24"/>
        </w:rPr>
        <w:t xml:space="preserve"> V § 6 ods. 1 sa slová „sudcov </w:t>
      </w:r>
      <w:r w:rsidR="009F7340" w:rsidRPr="00C616EA">
        <w:rPr>
          <w:rFonts w:ascii="Times New Roman" w:hAnsi="Times New Roman"/>
          <w:sz w:val="24"/>
          <w:szCs w:val="24"/>
        </w:rPr>
        <w:t xml:space="preserve">disciplinárnych </w:t>
      </w:r>
      <w:r w:rsidR="00D06154" w:rsidRPr="00C616EA">
        <w:rPr>
          <w:rFonts w:ascii="Times New Roman" w:hAnsi="Times New Roman"/>
          <w:sz w:val="24"/>
          <w:szCs w:val="24"/>
        </w:rPr>
        <w:t>senát</w:t>
      </w:r>
      <w:r w:rsidR="009F7340" w:rsidRPr="00C616EA">
        <w:rPr>
          <w:rFonts w:ascii="Times New Roman" w:hAnsi="Times New Roman"/>
          <w:sz w:val="24"/>
          <w:szCs w:val="24"/>
        </w:rPr>
        <w:t>ov</w:t>
      </w:r>
      <w:r w:rsidR="00D06154" w:rsidRPr="00C616EA">
        <w:rPr>
          <w:rFonts w:ascii="Times New Roman" w:hAnsi="Times New Roman"/>
          <w:sz w:val="24"/>
          <w:szCs w:val="24"/>
        </w:rPr>
        <w:t>“</w:t>
      </w:r>
      <w:r w:rsidR="00920AD3" w:rsidRPr="00C616EA">
        <w:rPr>
          <w:rFonts w:ascii="Times New Roman" w:hAnsi="Times New Roman"/>
          <w:sz w:val="24"/>
          <w:szCs w:val="24"/>
        </w:rPr>
        <w:t xml:space="preserve"> nahrádzajú slovami „členov disciplinárn</w:t>
      </w:r>
      <w:r w:rsidR="00B01BB6" w:rsidRPr="00C616EA">
        <w:rPr>
          <w:rFonts w:ascii="Times New Roman" w:hAnsi="Times New Roman"/>
          <w:sz w:val="24"/>
          <w:szCs w:val="24"/>
        </w:rPr>
        <w:t>ych</w:t>
      </w:r>
      <w:r w:rsidR="00920AD3" w:rsidRPr="00C616EA">
        <w:rPr>
          <w:rFonts w:ascii="Times New Roman" w:hAnsi="Times New Roman"/>
          <w:sz w:val="24"/>
          <w:szCs w:val="24"/>
        </w:rPr>
        <w:t xml:space="preserve"> senát</w:t>
      </w:r>
      <w:r w:rsidR="00B01BB6" w:rsidRPr="00C616EA">
        <w:rPr>
          <w:rFonts w:ascii="Times New Roman" w:hAnsi="Times New Roman"/>
          <w:sz w:val="24"/>
          <w:szCs w:val="24"/>
        </w:rPr>
        <w:t>ov</w:t>
      </w:r>
      <w:r w:rsidR="00EA4AE7" w:rsidRPr="00C616EA">
        <w:rPr>
          <w:rFonts w:ascii="Times New Roman" w:hAnsi="Times New Roman"/>
          <w:sz w:val="24"/>
          <w:szCs w:val="24"/>
        </w:rPr>
        <w:t xml:space="preserve"> podľa § </w:t>
      </w:r>
      <w:r w:rsidR="00302AE7" w:rsidRPr="00C616EA">
        <w:rPr>
          <w:rFonts w:ascii="Times New Roman" w:hAnsi="Times New Roman"/>
          <w:sz w:val="24"/>
          <w:szCs w:val="24"/>
        </w:rPr>
        <w:t>8</w:t>
      </w:r>
      <w:r w:rsidR="00EA4AE7" w:rsidRPr="00C616EA">
        <w:rPr>
          <w:rFonts w:ascii="Times New Roman" w:hAnsi="Times New Roman"/>
          <w:sz w:val="24"/>
          <w:szCs w:val="24"/>
        </w:rPr>
        <w:t xml:space="preserve"> ods. </w:t>
      </w:r>
      <w:r w:rsidR="00302AE7" w:rsidRPr="00C616EA">
        <w:rPr>
          <w:rFonts w:ascii="Times New Roman" w:hAnsi="Times New Roman"/>
          <w:sz w:val="24"/>
          <w:szCs w:val="24"/>
        </w:rPr>
        <w:t>1</w:t>
      </w:r>
      <w:r w:rsidR="00920AD3" w:rsidRPr="00C616EA">
        <w:rPr>
          <w:rFonts w:ascii="Times New Roman" w:hAnsi="Times New Roman"/>
          <w:sz w:val="24"/>
          <w:szCs w:val="24"/>
        </w:rPr>
        <w:t>“ a slovo „troch“ sa nahrádza slovom „piatich“</w:t>
      </w:r>
      <w:r w:rsidR="00D06154" w:rsidRPr="00C616EA">
        <w:rPr>
          <w:rFonts w:ascii="Times New Roman" w:hAnsi="Times New Roman"/>
          <w:sz w:val="24"/>
          <w:szCs w:val="24"/>
        </w:rPr>
        <w:t>.</w:t>
      </w:r>
    </w:p>
    <w:p w14:paraId="6E140CB4" w14:textId="26611569" w:rsidR="00C7336E" w:rsidRPr="00C616EA" w:rsidRDefault="00C7336E" w:rsidP="00AB1F21">
      <w:pPr>
        <w:widowControl w:val="0"/>
        <w:autoSpaceDE w:val="0"/>
        <w:autoSpaceDN w:val="0"/>
        <w:adjustRightInd w:val="0"/>
        <w:jc w:val="both"/>
        <w:rPr>
          <w:rFonts w:ascii="Times New Roman" w:hAnsi="Times New Roman"/>
          <w:sz w:val="24"/>
          <w:szCs w:val="24"/>
        </w:rPr>
      </w:pPr>
    </w:p>
    <w:p w14:paraId="757F2CDE" w14:textId="06CAF161" w:rsidR="00C7336E" w:rsidRPr="00C616EA" w:rsidRDefault="003F0D97"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5.</w:t>
      </w:r>
      <w:r w:rsidR="00C7336E" w:rsidRPr="00C616EA">
        <w:rPr>
          <w:rFonts w:ascii="Times New Roman" w:hAnsi="Times New Roman"/>
          <w:sz w:val="24"/>
          <w:szCs w:val="24"/>
        </w:rPr>
        <w:t xml:space="preserve"> V § 6 odsek 2 znie:</w:t>
      </w:r>
    </w:p>
    <w:p w14:paraId="30FAB087" w14:textId="4805F44E" w:rsidR="00C7336E" w:rsidRPr="00C616EA" w:rsidRDefault="00C7336E"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„(2) Členovia disciplinárn</w:t>
      </w:r>
      <w:r w:rsidR="00A45736" w:rsidRPr="00C616EA">
        <w:rPr>
          <w:rFonts w:ascii="Times New Roman" w:hAnsi="Times New Roman"/>
          <w:sz w:val="24"/>
          <w:szCs w:val="24"/>
        </w:rPr>
        <w:t>ych</w:t>
      </w:r>
      <w:r w:rsidRPr="00C616EA">
        <w:rPr>
          <w:rFonts w:ascii="Times New Roman" w:hAnsi="Times New Roman"/>
          <w:sz w:val="24"/>
          <w:szCs w:val="24"/>
        </w:rPr>
        <w:t xml:space="preserve"> senát</w:t>
      </w:r>
      <w:r w:rsidR="00A45736" w:rsidRPr="00C616EA">
        <w:rPr>
          <w:rFonts w:ascii="Times New Roman" w:hAnsi="Times New Roman"/>
          <w:sz w:val="24"/>
          <w:szCs w:val="24"/>
        </w:rPr>
        <w:t>ov</w:t>
      </w:r>
      <w:r w:rsidR="008B3774" w:rsidRPr="00C616EA">
        <w:rPr>
          <w:rFonts w:ascii="Times New Roman" w:hAnsi="Times New Roman"/>
          <w:sz w:val="24"/>
          <w:szCs w:val="24"/>
        </w:rPr>
        <w:t xml:space="preserve"> podľa § </w:t>
      </w:r>
      <w:r w:rsidR="00302AE7" w:rsidRPr="00C616EA">
        <w:rPr>
          <w:rFonts w:ascii="Times New Roman" w:hAnsi="Times New Roman"/>
          <w:sz w:val="24"/>
          <w:szCs w:val="24"/>
        </w:rPr>
        <w:t>8</w:t>
      </w:r>
      <w:r w:rsidR="008B3774" w:rsidRPr="00C616EA">
        <w:rPr>
          <w:rFonts w:ascii="Times New Roman" w:hAnsi="Times New Roman"/>
          <w:sz w:val="24"/>
          <w:szCs w:val="24"/>
        </w:rPr>
        <w:t xml:space="preserve"> ods. </w:t>
      </w:r>
      <w:r w:rsidR="00302AE7" w:rsidRPr="00C616EA">
        <w:rPr>
          <w:rFonts w:ascii="Times New Roman" w:hAnsi="Times New Roman"/>
          <w:sz w:val="24"/>
          <w:szCs w:val="24"/>
        </w:rPr>
        <w:t>2</w:t>
      </w:r>
      <w:r w:rsidR="008B3774" w:rsidRPr="00C616EA">
        <w:rPr>
          <w:rFonts w:ascii="Times New Roman" w:hAnsi="Times New Roman"/>
          <w:sz w:val="24"/>
          <w:szCs w:val="24"/>
        </w:rPr>
        <w:t xml:space="preserve"> a prísediaci sú vyberaní z príslušných databáz </w:t>
      </w:r>
      <w:r w:rsidR="00A81C8E" w:rsidRPr="00C616EA">
        <w:rPr>
          <w:rFonts w:ascii="Times New Roman" w:hAnsi="Times New Roman"/>
          <w:sz w:val="24"/>
          <w:szCs w:val="24"/>
        </w:rPr>
        <w:t xml:space="preserve">náhodným výberom pomocou technických a programových prostriedkov schválených </w:t>
      </w:r>
      <w:r w:rsidR="00FA1DF7">
        <w:rPr>
          <w:rFonts w:ascii="Times New Roman" w:hAnsi="Times New Roman"/>
          <w:sz w:val="24"/>
          <w:szCs w:val="24"/>
        </w:rPr>
        <w:t>M</w:t>
      </w:r>
      <w:r w:rsidR="00A81C8E" w:rsidRPr="00C616EA">
        <w:rPr>
          <w:rFonts w:ascii="Times New Roman" w:hAnsi="Times New Roman"/>
          <w:sz w:val="24"/>
          <w:szCs w:val="24"/>
        </w:rPr>
        <w:t xml:space="preserve">inisterstvom spravodlivosti Slovenskej republiky (ďalej len „ministerstvo spravodlivosti“) </w:t>
      </w:r>
      <w:r w:rsidR="008B3774" w:rsidRPr="00C616EA">
        <w:rPr>
          <w:rFonts w:ascii="Times New Roman" w:hAnsi="Times New Roman"/>
          <w:sz w:val="24"/>
          <w:szCs w:val="24"/>
        </w:rPr>
        <w:t>pri zaevidovaní disciplinárneho návrhu v podateľni pre každý disciplinárny návrh zvlášť.“.</w:t>
      </w:r>
    </w:p>
    <w:p w14:paraId="6E5A9243" w14:textId="77777777" w:rsidR="00D06154" w:rsidRPr="00C616EA" w:rsidRDefault="00D06154" w:rsidP="00AB1F21">
      <w:pPr>
        <w:widowControl w:val="0"/>
        <w:autoSpaceDE w:val="0"/>
        <w:autoSpaceDN w:val="0"/>
        <w:adjustRightInd w:val="0"/>
        <w:jc w:val="both"/>
        <w:rPr>
          <w:rFonts w:ascii="Times New Roman" w:hAnsi="Times New Roman"/>
          <w:sz w:val="24"/>
          <w:szCs w:val="24"/>
        </w:rPr>
      </w:pPr>
    </w:p>
    <w:p w14:paraId="23AA118C" w14:textId="19A3464A" w:rsidR="00D06154" w:rsidRPr="00C616EA" w:rsidRDefault="003F0D97"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6</w:t>
      </w:r>
      <w:r w:rsidR="00D06154" w:rsidRPr="00C616EA">
        <w:rPr>
          <w:rFonts w:ascii="Times New Roman" w:hAnsi="Times New Roman"/>
          <w:b/>
          <w:sz w:val="24"/>
          <w:szCs w:val="24"/>
        </w:rPr>
        <w:t>.</w:t>
      </w:r>
      <w:r w:rsidR="00D06154" w:rsidRPr="00C616EA">
        <w:rPr>
          <w:rFonts w:ascii="Times New Roman" w:hAnsi="Times New Roman"/>
          <w:sz w:val="24"/>
          <w:szCs w:val="24"/>
        </w:rPr>
        <w:t xml:space="preserve"> V § 6 ods. 3 </w:t>
      </w:r>
      <w:r w:rsidR="004F4637" w:rsidRPr="00C616EA">
        <w:rPr>
          <w:rFonts w:ascii="Times New Roman" w:hAnsi="Times New Roman"/>
          <w:sz w:val="24"/>
          <w:szCs w:val="24"/>
        </w:rPr>
        <w:t>sa slová „§ 10 ods. 6“ nahrádzajú slovami „§ 8 ods. 5 alebo § 10 ods. 6“</w:t>
      </w:r>
      <w:r w:rsidR="00D06154" w:rsidRPr="00C616EA">
        <w:rPr>
          <w:rFonts w:ascii="Times New Roman" w:hAnsi="Times New Roman"/>
          <w:sz w:val="24"/>
          <w:szCs w:val="24"/>
        </w:rPr>
        <w:t>.</w:t>
      </w:r>
    </w:p>
    <w:p w14:paraId="4E6FEF6A" w14:textId="2FB0A96B" w:rsidR="00D06154" w:rsidRPr="00C616EA" w:rsidRDefault="00D06154" w:rsidP="00AB1F21">
      <w:pPr>
        <w:widowControl w:val="0"/>
        <w:autoSpaceDE w:val="0"/>
        <w:autoSpaceDN w:val="0"/>
        <w:adjustRightInd w:val="0"/>
        <w:jc w:val="both"/>
        <w:rPr>
          <w:rFonts w:ascii="Times New Roman" w:hAnsi="Times New Roman"/>
          <w:sz w:val="24"/>
          <w:szCs w:val="24"/>
        </w:rPr>
      </w:pPr>
    </w:p>
    <w:p w14:paraId="071FDF9F" w14:textId="232631F0" w:rsidR="00D06154" w:rsidRPr="00C616EA" w:rsidRDefault="003F0D97"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7.</w:t>
      </w:r>
      <w:r w:rsidR="003A0561" w:rsidRPr="00C616EA">
        <w:rPr>
          <w:rFonts w:ascii="Times New Roman" w:hAnsi="Times New Roman"/>
          <w:sz w:val="24"/>
          <w:szCs w:val="24"/>
        </w:rPr>
        <w:t xml:space="preserve"> V § 6 ods. 4 sa slová „sa určujú náhodným výberom pomocou technických a programových prostriedkov schválených ministerstvom spravodlivosti Slovenskej republiky (ďalej len „ministerstvo spravodlivosti“)“ nahrádzajú slovami „</w:t>
      </w:r>
      <w:r w:rsidR="00FA1DF7">
        <w:rPr>
          <w:rFonts w:ascii="Times New Roman" w:hAnsi="Times New Roman"/>
          <w:sz w:val="24"/>
          <w:szCs w:val="24"/>
        </w:rPr>
        <w:t xml:space="preserve"> sú vyberaní </w:t>
      </w:r>
      <w:r w:rsidR="003A0561" w:rsidRPr="00C616EA">
        <w:rPr>
          <w:rFonts w:ascii="Times New Roman" w:hAnsi="Times New Roman"/>
          <w:sz w:val="24"/>
          <w:szCs w:val="24"/>
        </w:rPr>
        <w:t>“.</w:t>
      </w:r>
    </w:p>
    <w:p w14:paraId="5AA82A92" w14:textId="77777777" w:rsidR="00961049" w:rsidRPr="00C616EA" w:rsidRDefault="00961049" w:rsidP="00AB1F21">
      <w:pPr>
        <w:widowControl w:val="0"/>
        <w:autoSpaceDE w:val="0"/>
        <w:autoSpaceDN w:val="0"/>
        <w:adjustRightInd w:val="0"/>
        <w:jc w:val="both"/>
        <w:rPr>
          <w:rFonts w:ascii="Times New Roman" w:hAnsi="Times New Roman"/>
          <w:sz w:val="24"/>
          <w:szCs w:val="24"/>
        </w:rPr>
      </w:pPr>
    </w:p>
    <w:p w14:paraId="6CD29087" w14:textId="6D0C2AB3" w:rsidR="00D06154" w:rsidRPr="00C616EA" w:rsidRDefault="003F0D97"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lastRenderedPageBreak/>
        <w:t>8</w:t>
      </w:r>
      <w:r w:rsidR="00D06154" w:rsidRPr="00C616EA">
        <w:rPr>
          <w:rFonts w:ascii="Times New Roman" w:hAnsi="Times New Roman"/>
          <w:b/>
          <w:sz w:val="24"/>
          <w:szCs w:val="24"/>
        </w:rPr>
        <w:t>.</w:t>
      </w:r>
      <w:r w:rsidR="00D06154" w:rsidRPr="00C616EA">
        <w:rPr>
          <w:rFonts w:ascii="Times New Roman" w:hAnsi="Times New Roman"/>
          <w:sz w:val="24"/>
          <w:szCs w:val="24"/>
        </w:rPr>
        <w:t xml:space="preserve"> § 7 sa dopĺňa písmenom d), ktoré znie:</w:t>
      </w:r>
    </w:p>
    <w:p w14:paraId="64FF8CF7" w14:textId="07591C53"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„d) ktorý vykonáva funkciu sudcu aspoň </w:t>
      </w:r>
      <w:r w:rsidR="00DD6645" w:rsidRPr="00C616EA">
        <w:rPr>
          <w:rFonts w:ascii="Times New Roman" w:hAnsi="Times New Roman"/>
          <w:sz w:val="24"/>
          <w:szCs w:val="24"/>
        </w:rPr>
        <w:t xml:space="preserve">desať </w:t>
      </w:r>
      <w:r w:rsidRPr="00C616EA">
        <w:rPr>
          <w:rFonts w:ascii="Times New Roman" w:hAnsi="Times New Roman"/>
          <w:sz w:val="24"/>
          <w:szCs w:val="24"/>
        </w:rPr>
        <w:t xml:space="preserve">rokov.“. </w:t>
      </w:r>
    </w:p>
    <w:p w14:paraId="3ACFDEBC" w14:textId="77777777" w:rsidR="00D06154" w:rsidRPr="00C616EA" w:rsidRDefault="00D06154" w:rsidP="00AB1F21">
      <w:pPr>
        <w:widowControl w:val="0"/>
        <w:autoSpaceDE w:val="0"/>
        <w:autoSpaceDN w:val="0"/>
        <w:adjustRightInd w:val="0"/>
        <w:jc w:val="both"/>
        <w:rPr>
          <w:rFonts w:ascii="Times New Roman" w:hAnsi="Times New Roman"/>
          <w:sz w:val="24"/>
          <w:szCs w:val="24"/>
        </w:rPr>
      </w:pPr>
    </w:p>
    <w:p w14:paraId="53A0A790" w14:textId="22BDD72C" w:rsidR="00D06154" w:rsidRPr="00C616EA" w:rsidRDefault="006E3D7E"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9</w:t>
      </w:r>
      <w:r w:rsidR="00D06154" w:rsidRPr="00C616EA">
        <w:rPr>
          <w:rFonts w:ascii="Times New Roman" w:hAnsi="Times New Roman"/>
          <w:b/>
          <w:sz w:val="24"/>
          <w:szCs w:val="24"/>
        </w:rPr>
        <w:t>.</w:t>
      </w:r>
      <w:r w:rsidR="00D06154" w:rsidRPr="00C616EA">
        <w:rPr>
          <w:rFonts w:ascii="Times New Roman" w:hAnsi="Times New Roman"/>
          <w:sz w:val="24"/>
          <w:szCs w:val="24"/>
        </w:rPr>
        <w:t xml:space="preserve"> § 8 </w:t>
      </w:r>
      <w:r w:rsidR="00464904" w:rsidRPr="00C616EA">
        <w:rPr>
          <w:rFonts w:ascii="Times New Roman" w:hAnsi="Times New Roman"/>
          <w:sz w:val="24"/>
          <w:szCs w:val="24"/>
        </w:rPr>
        <w:t>vrátane nadpisu znie:</w:t>
      </w:r>
      <w:r w:rsidR="00D06154" w:rsidRPr="00C616EA">
        <w:rPr>
          <w:rFonts w:ascii="Times New Roman" w:hAnsi="Times New Roman"/>
          <w:sz w:val="24"/>
          <w:szCs w:val="24"/>
        </w:rPr>
        <w:t xml:space="preserve"> </w:t>
      </w:r>
    </w:p>
    <w:p w14:paraId="55493446" w14:textId="717EB66C" w:rsidR="00D06154" w:rsidRPr="00C616EA" w:rsidRDefault="00D06154" w:rsidP="00AB1F21">
      <w:pPr>
        <w:widowControl w:val="0"/>
        <w:autoSpaceDE w:val="0"/>
        <w:autoSpaceDN w:val="0"/>
        <w:adjustRightInd w:val="0"/>
        <w:jc w:val="both"/>
        <w:rPr>
          <w:rFonts w:ascii="Times New Roman" w:hAnsi="Times New Roman"/>
          <w:sz w:val="24"/>
          <w:szCs w:val="24"/>
        </w:rPr>
      </w:pPr>
    </w:p>
    <w:p w14:paraId="252943A0" w14:textId="15AEFF5C" w:rsidR="00464904" w:rsidRPr="00C616EA" w:rsidRDefault="00464904" w:rsidP="00AB1F21">
      <w:pPr>
        <w:widowControl w:val="0"/>
        <w:autoSpaceDE w:val="0"/>
        <w:autoSpaceDN w:val="0"/>
        <w:adjustRightInd w:val="0"/>
        <w:jc w:val="center"/>
        <w:rPr>
          <w:rFonts w:ascii="Times New Roman" w:hAnsi="Times New Roman"/>
          <w:sz w:val="24"/>
          <w:szCs w:val="24"/>
        </w:rPr>
      </w:pPr>
      <w:r w:rsidRPr="00C616EA">
        <w:rPr>
          <w:rFonts w:ascii="Times New Roman" w:hAnsi="Times New Roman"/>
          <w:sz w:val="24"/>
          <w:szCs w:val="24"/>
        </w:rPr>
        <w:t>„§ 8</w:t>
      </w:r>
    </w:p>
    <w:p w14:paraId="7587377F" w14:textId="61939A30" w:rsidR="00464904" w:rsidRPr="00C616EA" w:rsidRDefault="00464904" w:rsidP="00AB1F21">
      <w:pPr>
        <w:widowControl w:val="0"/>
        <w:autoSpaceDE w:val="0"/>
        <w:autoSpaceDN w:val="0"/>
        <w:adjustRightInd w:val="0"/>
        <w:jc w:val="center"/>
        <w:rPr>
          <w:rFonts w:ascii="Times New Roman" w:hAnsi="Times New Roman"/>
          <w:sz w:val="24"/>
          <w:szCs w:val="24"/>
        </w:rPr>
      </w:pPr>
      <w:r w:rsidRPr="00C616EA">
        <w:rPr>
          <w:rFonts w:ascii="Times New Roman" w:hAnsi="Times New Roman"/>
          <w:sz w:val="24"/>
          <w:szCs w:val="24"/>
        </w:rPr>
        <w:t>Člen disciplinárneho senátu</w:t>
      </w:r>
    </w:p>
    <w:p w14:paraId="768F0BBC" w14:textId="6ABA1717" w:rsidR="00464904" w:rsidRPr="00C616EA" w:rsidRDefault="00464904" w:rsidP="00AB1F21">
      <w:pPr>
        <w:widowControl w:val="0"/>
        <w:autoSpaceDE w:val="0"/>
        <w:autoSpaceDN w:val="0"/>
        <w:adjustRightInd w:val="0"/>
        <w:jc w:val="both"/>
        <w:rPr>
          <w:rFonts w:ascii="Times New Roman" w:hAnsi="Times New Roman"/>
          <w:sz w:val="24"/>
          <w:szCs w:val="24"/>
        </w:rPr>
      </w:pPr>
    </w:p>
    <w:p w14:paraId="7A33742E" w14:textId="08B7E1A1" w:rsidR="00464904" w:rsidRPr="00C616EA" w:rsidRDefault="00464904" w:rsidP="00AB1F21">
      <w:pPr>
        <w:widowControl w:val="0"/>
        <w:autoSpaceDE w:val="0"/>
        <w:autoSpaceDN w:val="0"/>
        <w:adjustRightInd w:val="0"/>
        <w:ind w:firstLine="708"/>
        <w:jc w:val="both"/>
        <w:rPr>
          <w:rFonts w:ascii="Times New Roman" w:hAnsi="Times New Roman"/>
          <w:sz w:val="24"/>
          <w:szCs w:val="24"/>
        </w:rPr>
      </w:pPr>
      <w:r w:rsidRPr="00C616EA">
        <w:rPr>
          <w:rFonts w:ascii="Times New Roman" w:hAnsi="Times New Roman"/>
          <w:sz w:val="24"/>
          <w:szCs w:val="24"/>
        </w:rPr>
        <w:t xml:space="preserve">(1) Za člena disciplinárneho senátu môže byť určený len sudca najvyššieho správneho súdu, </w:t>
      </w:r>
    </w:p>
    <w:p w14:paraId="5DF305DB" w14:textId="1573ED07" w:rsidR="00464904" w:rsidRPr="00C616EA"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proti ktorému sa nevedie disciplinárne konanie alebo trestné stíhanie, </w:t>
      </w:r>
    </w:p>
    <w:p w14:paraId="30329193" w14:textId="66C1D844" w:rsidR="00464904" w:rsidRPr="00C616EA"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ktorému nebolo uložené disciplinárne opatrenie okrem prípadu, že disciplinárny postih bol zahladený, </w:t>
      </w:r>
    </w:p>
    <w:p w14:paraId="7EFA1CED" w14:textId="3611A30D" w:rsidR="00464904" w:rsidRPr="00C616EA"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ktorý nie je členom súdnej rady, predsedom najvyššieho správneho súdu alebo podpredsedom najvyššieho správneho súdu. </w:t>
      </w:r>
    </w:p>
    <w:p w14:paraId="06D92B23" w14:textId="13060DA1" w:rsidR="00464904" w:rsidRPr="00C616EA" w:rsidRDefault="00464904" w:rsidP="00AB1F21">
      <w:pPr>
        <w:pStyle w:val="Odsekzoznamu"/>
        <w:widowControl w:val="0"/>
        <w:numPr>
          <w:ilvl w:val="0"/>
          <w:numId w:val="5"/>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ktorý vykonáva funkciu sudcu aspoň </w:t>
      </w:r>
      <w:r w:rsidR="00DD6645" w:rsidRPr="00C616EA">
        <w:rPr>
          <w:rFonts w:ascii="Times New Roman" w:hAnsi="Times New Roman"/>
          <w:sz w:val="24"/>
          <w:szCs w:val="24"/>
        </w:rPr>
        <w:t>desať</w:t>
      </w:r>
      <w:r w:rsidRPr="00C616EA">
        <w:rPr>
          <w:rFonts w:ascii="Times New Roman" w:hAnsi="Times New Roman"/>
          <w:sz w:val="24"/>
          <w:szCs w:val="24"/>
        </w:rPr>
        <w:t xml:space="preserve"> rokov.</w:t>
      </w:r>
    </w:p>
    <w:p w14:paraId="7F8E9B73" w14:textId="7A5BEE98" w:rsidR="00464904" w:rsidRPr="00C616EA" w:rsidRDefault="00464904" w:rsidP="00AB1F21">
      <w:pPr>
        <w:widowControl w:val="0"/>
        <w:autoSpaceDE w:val="0"/>
        <w:autoSpaceDN w:val="0"/>
        <w:adjustRightInd w:val="0"/>
        <w:jc w:val="both"/>
        <w:rPr>
          <w:rFonts w:ascii="Times New Roman" w:hAnsi="Times New Roman"/>
          <w:sz w:val="24"/>
          <w:szCs w:val="24"/>
        </w:rPr>
      </w:pPr>
    </w:p>
    <w:p w14:paraId="33DD467D" w14:textId="109531E1" w:rsidR="00464904" w:rsidRPr="00C616EA" w:rsidRDefault="00464904" w:rsidP="00AB1F21">
      <w:pPr>
        <w:widowControl w:val="0"/>
        <w:autoSpaceDE w:val="0"/>
        <w:autoSpaceDN w:val="0"/>
        <w:adjustRightInd w:val="0"/>
        <w:ind w:firstLine="708"/>
        <w:jc w:val="both"/>
        <w:rPr>
          <w:rFonts w:ascii="Times New Roman" w:hAnsi="Times New Roman"/>
          <w:sz w:val="24"/>
          <w:szCs w:val="24"/>
        </w:rPr>
      </w:pPr>
      <w:r w:rsidRPr="00C616EA">
        <w:rPr>
          <w:rFonts w:ascii="Times New Roman" w:hAnsi="Times New Roman"/>
          <w:sz w:val="24"/>
          <w:szCs w:val="24"/>
        </w:rPr>
        <w:t xml:space="preserve">(2) Za člena disciplinárneho senátu môže byť vybraný len sudca, </w:t>
      </w:r>
    </w:p>
    <w:p w14:paraId="5D0AD644" w14:textId="04408449" w:rsidR="00464904" w:rsidRPr="00C616EA"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ktorý nevykonáva funkciu sudcu na najvyššom správnom súde,</w:t>
      </w:r>
    </w:p>
    <w:p w14:paraId="3910EF61" w14:textId="3136337B" w:rsidR="00464904" w:rsidRPr="00C616EA"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proti ktorému sa nevedie disciplinárne konanie alebo trestné stíhanie, </w:t>
      </w:r>
    </w:p>
    <w:p w14:paraId="23E0D589" w14:textId="57A58512" w:rsidR="00464904" w:rsidRPr="00C616EA"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ktorému nebolo uložené disciplinárne opatrenie okrem prípadu, že disciplinárny postih bol zahladený, </w:t>
      </w:r>
    </w:p>
    <w:p w14:paraId="7B61EFA5" w14:textId="54138E12" w:rsidR="00464904" w:rsidRPr="00C616EA"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ktorý nie je členom súdnej rady, predsedom súdu alebo podpredsedom súdu,</w:t>
      </w:r>
    </w:p>
    <w:p w14:paraId="51DC86BB" w14:textId="5A279223" w:rsidR="00464904" w:rsidRPr="00C616EA" w:rsidRDefault="00464904" w:rsidP="00AB1F21">
      <w:pPr>
        <w:pStyle w:val="Odsekzoznamu"/>
        <w:widowControl w:val="0"/>
        <w:numPr>
          <w:ilvl w:val="0"/>
          <w:numId w:val="7"/>
        </w:numPr>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ktorý vykonáva funkciu sudcu aspoň </w:t>
      </w:r>
      <w:r w:rsidR="000961D7" w:rsidRPr="00C616EA">
        <w:rPr>
          <w:rFonts w:ascii="Times New Roman" w:hAnsi="Times New Roman"/>
          <w:sz w:val="24"/>
          <w:szCs w:val="24"/>
        </w:rPr>
        <w:t>desať</w:t>
      </w:r>
      <w:r w:rsidRPr="00C616EA">
        <w:rPr>
          <w:rFonts w:ascii="Times New Roman" w:hAnsi="Times New Roman"/>
          <w:sz w:val="24"/>
          <w:szCs w:val="24"/>
        </w:rPr>
        <w:t xml:space="preserve"> rokov.</w:t>
      </w:r>
    </w:p>
    <w:p w14:paraId="181AECF4" w14:textId="36751B40" w:rsidR="00464904" w:rsidRPr="00C616EA" w:rsidRDefault="00464904" w:rsidP="00AB1F21">
      <w:pPr>
        <w:widowControl w:val="0"/>
        <w:autoSpaceDE w:val="0"/>
        <w:autoSpaceDN w:val="0"/>
        <w:adjustRightInd w:val="0"/>
        <w:jc w:val="both"/>
        <w:rPr>
          <w:rFonts w:ascii="Times New Roman" w:hAnsi="Times New Roman"/>
          <w:sz w:val="24"/>
          <w:szCs w:val="24"/>
        </w:rPr>
      </w:pPr>
    </w:p>
    <w:p w14:paraId="45A32CE8" w14:textId="105F47EE" w:rsidR="00464904" w:rsidRPr="00C616EA" w:rsidRDefault="00464904" w:rsidP="00AB1F21">
      <w:pPr>
        <w:widowControl w:val="0"/>
        <w:autoSpaceDE w:val="0"/>
        <w:autoSpaceDN w:val="0"/>
        <w:adjustRightInd w:val="0"/>
        <w:ind w:firstLine="708"/>
        <w:jc w:val="both"/>
        <w:rPr>
          <w:rFonts w:ascii="Times New Roman" w:hAnsi="Times New Roman"/>
          <w:sz w:val="24"/>
          <w:szCs w:val="24"/>
        </w:rPr>
      </w:pPr>
      <w:r w:rsidRPr="00C616EA">
        <w:rPr>
          <w:rFonts w:ascii="Times New Roman" w:hAnsi="Times New Roman"/>
          <w:sz w:val="24"/>
          <w:szCs w:val="24"/>
        </w:rPr>
        <w:t xml:space="preserve">(3) </w:t>
      </w:r>
      <w:r w:rsidR="00872630" w:rsidRPr="00C616EA">
        <w:rPr>
          <w:rFonts w:ascii="Times New Roman" w:hAnsi="Times New Roman"/>
          <w:sz w:val="24"/>
          <w:szCs w:val="24"/>
        </w:rPr>
        <w:t>Na účely vytvárania disciplinárnych senátov sa vytvára databáza členov disciplinárneho senátu zo sudcov podľa odseku 2 zvolených súdnou radou</w:t>
      </w:r>
      <w:r w:rsidR="00EF1F88" w:rsidRPr="00C616EA">
        <w:rPr>
          <w:rFonts w:ascii="Times New Roman" w:hAnsi="Times New Roman"/>
          <w:sz w:val="24"/>
          <w:szCs w:val="24"/>
        </w:rPr>
        <w:t>; v databáze musí byť aspoň 15 členov disciplinárneho senátu</w:t>
      </w:r>
      <w:r w:rsidR="00872630" w:rsidRPr="00C616EA">
        <w:rPr>
          <w:rFonts w:ascii="Times New Roman" w:hAnsi="Times New Roman"/>
          <w:sz w:val="24"/>
          <w:szCs w:val="24"/>
        </w:rPr>
        <w:t xml:space="preserve">. </w:t>
      </w:r>
      <w:r w:rsidR="00FA1A9B" w:rsidRPr="00C616EA">
        <w:rPr>
          <w:rFonts w:ascii="Times New Roman" w:hAnsi="Times New Roman"/>
          <w:sz w:val="24"/>
          <w:szCs w:val="24"/>
        </w:rPr>
        <w:t xml:space="preserve">Ak nie je v databáze členov disciplinárneho senátu potrebný počet členov disciplinárneho senátu, predseda najvyššieho správneho súdu bezodkladne požiada súdnu radu o doplňujúcu voľbu </w:t>
      </w:r>
      <w:r w:rsidR="000058A4" w:rsidRPr="00C616EA">
        <w:rPr>
          <w:rFonts w:ascii="Times New Roman" w:hAnsi="Times New Roman"/>
          <w:sz w:val="24"/>
          <w:szCs w:val="24"/>
        </w:rPr>
        <w:t>členov disciplinárneho senátu</w:t>
      </w:r>
      <w:r w:rsidR="00FA1A9B" w:rsidRPr="00C616EA">
        <w:rPr>
          <w:rFonts w:ascii="Times New Roman" w:hAnsi="Times New Roman"/>
          <w:sz w:val="24"/>
          <w:szCs w:val="24"/>
        </w:rPr>
        <w:t>.</w:t>
      </w:r>
    </w:p>
    <w:p w14:paraId="32572F62" w14:textId="066F59C0" w:rsidR="00092BDD" w:rsidRPr="00C616EA" w:rsidRDefault="00092BDD" w:rsidP="00AB1F21">
      <w:pPr>
        <w:widowControl w:val="0"/>
        <w:autoSpaceDE w:val="0"/>
        <w:autoSpaceDN w:val="0"/>
        <w:adjustRightInd w:val="0"/>
        <w:ind w:firstLine="708"/>
        <w:jc w:val="both"/>
        <w:rPr>
          <w:rFonts w:ascii="Times New Roman" w:hAnsi="Times New Roman"/>
          <w:sz w:val="24"/>
          <w:szCs w:val="24"/>
        </w:rPr>
      </w:pPr>
    </w:p>
    <w:p w14:paraId="78D2D710" w14:textId="295EEB8E" w:rsidR="00092BDD" w:rsidRPr="00C616EA" w:rsidRDefault="00092BDD" w:rsidP="00AB1F21">
      <w:pPr>
        <w:widowControl w:val="0"/>
        <w:autoSpaceDE w:val="0"/>
        <w:autoSpaceDN w:val="0"/>
        <w:adjustRightInd w:val="0"/>
        <w:ind w:firstLine="708"/>
        <w:jc w:val="both"/>
        <w:rPr>
          <w:rFonts w:ascii="Times New Roman" w:hAnsi="Times New Roman"/>
          <w:sz w:val="24"/>
          <w:szCs w:val="24"/>
        </w:rPr>
      </w:pPr>
      <w:r w:rsidRPr="00C616EA">
        <w:rPr>
          <w:rFonts w:ascii="Times New Roman" w:hAnsi="Times New Roman"/>
          <w:sz w:val="24"/>
          <w:szCs w:val="24"/>
        </w:rPr>
        <w:t>(4)</w:t>
      </w:r>
      <w:r w:rsidR="00B94B87" w:rsidRPr="00C616EA">
        <w:rPr>
          <w:rFonts w:ascii="Times New Roman" w:hAnsi="Times New Roman"/>
          <w:sz w:val="24"/>
          <w:szCs w:val="24"/>
        </w:rPr>
        <w:t xml:space="preserve"> Ak</w:t>
      </w:r>
      <w:r w:rsidR="009B00DD">
        <w:rPr>
          <w:rFonts w:ascii="Times New Roman" w:hAnsi="Times New Roman"/>
          <w:sz w:val="24"/>
          <w:szCs w:val="24"/>
        </w:rPr>
        <w:t xml:space="preserve"> v</w:t>
      </w:r>
      <w:r w:rsidR="00B94B87" w:rsidRPr="00C616EA">
        <w:rPr>
          <w:rFonts w:ascii="Times New Roman" w:hAnsi="Times New Roman"/>
          <w:sz w:val="24"/>
          <w:szCs w:val="24"/>
        </w:rPr>
        <w:t xml:space="preserve"> databáze členov disciplinárneho senátu nie sú aspoň traja členov</w:t>
      </w:r>
      <w:r w:rsidR="009B00DD">
        <w:rPr>
          <w:rFonts w:ascii="Times New Roman" w:hAnsi="Times New Roman"/>
          <w:sz w:val="24"/>
          <w:szCs w:val="24"/>
        </w:rPr>
        <w:t>ia</w:t>
      </w:r>
      <w:r w:rsidR="00B94B87" w:rsidRPr="00C616EA">
        <w:rPr>
          <w:rFonts w:ascii="Times New Roman" w:hAnsi="Times New Roman"/>
          <w:sz w:val="24"/>
          <w:szCs w:val="24"/>
        </w:rPr>
        <w:t xml:space="preserve"> disciplinárneho senátu, disciplinárne konanie </w:t>
      </w:r>
      <w:r w:rsidR="009B00DD">
        <w:rPr>
          <w:rFonts w:ascii="Times New Roman" w:hAnsi="Times New Roman"/>
          <w:sz w:val="24"/>
          <w:szCs w:val="24"/>
        </w:rPr>
        <w:t xml:space="preserve">vykonáva </w:t>
      </w:r>
      <w:r w:rsidR="00B94B87" w:rsidRPr="00C616EA">
        <w:rPr>
          <w:rFonts w:ascii="Times New Roman" w:hAnsi="Times New Roman"/>
          <w:sz w:val="24"/>
          <w:szCs w:val="24"/>
        </w:rPr>
        <w:t>disciplinárny senát, v ktorom členov disciplinárneho senátu podľa odseku 2 nahrádzajú sudcovi</w:t>
      </w:r>
      <w:r w:rsidR="00F24740" w:rsidRPr="00C616EA">
        <w:rPr>
          <w:rFonts w:ascii="Times New Roman" w:hAnsi="Times New Roman"/>
          <w:sz w:val="24"/>
          <w:szCs w:val="24"/>
        </w:rPr>
        <w:t>a</w:t>
      </w:r>
      <w:r w:rsidR="00B94B87" w:rsidRPr="00C616EA">
        <w:rPr>
          <w:rFonts w:ascii="Times New Roman" w:hAnsi="Times New Roman"/>
          <w:sz w:val="24"/>
          <w:szCs w:val="24"/>
        </w:rPr>
        <w:t xml:space="preserve"> najvyššieho správneho súdu</w:t>
      </w:r>
      <w:r w:rsidR="003B7D2D">
        <w:rPr>
          <w:rFonts w:ascii="Times New Roman" w:hAnsi="Times New Roman"/>
          <w:sz w:val="24"/>
          <w:szCs w:val="24"/>
        </w:rPr>
        <w:t xml:space="preserve"> určení rozvrhom práce</w:t>
      </w:r>
      <w:r w:rsidR="00B94B87" w:rsidRPr="00C616EA">
        <w:rPr>
          <w:rFonts w:ascii="Times New Roman" w:hAnsi="Times New Roman"/>
          <w:sz w:val="24"/>
          <w:szCs w:val="24"/>
        </w:rPr>
        <w:t>.</w:t>
      </w:r>
    </w:p>
    <w:p w14:paraId="0A8937BC" w14:textId="0253506D" w:rsidR="00872630" w:rsidRPr="00C616EA" w:rsidRDefault="00872630" w:rsidP="00AB1F21">
      <w:pPr>
        <w:widowControl w:val="0"/>
        <w:autoSpaceDE w:val="0"/>
        <w:autoSpaceDN w:val="0"/>
        <w:adjustRightInd w:val="0"/>
        <w:jc w:val="both"/>
        <w:rPr>
          <w:rFonts w:ascii="Times New Roman" w:hAnsi="Times New Roman"/>
          <w:sz w:val="24"/>
          <w:szCs w:val="24"/>
        </w:rPr>
      </w:pPr>
    </w:p>
    <w:p w14:paraId="51411374" w14:textId="24A84182" w:rsidR="00872630" w:rsidRPr="00C616EA" w:rsidRDefault="00872630" w:rsidP="00AB1F21">
      <w:pPr>
        <w:widowControl w:val="0"/>
        <w:autoSpaceDE w:val="0"/>
        <w:autoSpaceDN w:val="0"/>
        <w:adjustRightInd w:val="0"/>
        <w:ind w:firstLine="708"/>
        <w:jc w:val="both"/>
        <w:rPr>
          <w:rFonts w:ascii="Times New Roman" w:hAnsi="Times New Roman"/>
          <w:sz w:val="24"/>
          <w:szCs w:val="24"/>
        </w:rPr>
      </w:pPr>
      <w:r w:rsidRPr="00C616EA">
        <w:rPr>
          <w:rFonts w:ascii="Times New Roman" w:hAnsi="Times New Roman"/>
          <w:sz w:val="24"/>
          <w:szCs w:val="24"/>
        </w:rPr>
        <w:t>(</w:t>
      </w:r>
      <w:r w:rsidR="00092BDD" w:rsidRPr="00C616EA">
        <w:rPr>
          <w:rFonts w:ascii="Times New Roman" w:hAnsi="Times New Roman"/>
          <w:sz w:val="24"/>
          <w:szCs w:val="24"/>
        </w:rPr>
        <w:t>5</w:t>
      </w:r>
      <w:r w:rsidRPr="00C616EA">
        <w:rPr>
          <w:rFonts w:ascii="Times New Roman" w:hAnsi="Times New Roman"/>
          <w:sz w:val="24"/>
          <w:szCs w:val="24"/>
        </w:rPr>
        <w:t>) Funkčné obdobie člena disciplinárneho senátu podľa odseku 2 je päťročné a začína plynúť odo dňa jeho zvolenia do databázy</w:t>
      </w:r>
      <w:r w:rsidR="009B00DD">
        <w:rPr>
          <w:rFonts w:ascii="Times New Roman" w:hAnsi="Times New Roman"/>
          <w:sz w:val="24"/>
          <w:szCs w:val="24"/>
        </w:rPr>
        <w:t xml:space="preserve"> </w:t>
      </w:r>
      <w:r w:rsidR="009B00DD" w:rsidRPr="00A854BF">
        <w:rPr>
          <w:rFonts w:ascii="Times New Roman" w:hAnsi="Times New Roman" w:cs="Times New Roman"/>
          <w:sz w:val="24"/>
        </w:rPr>
        <w:t>členov disciplinárneho senátu</w:t>
      </w:r>
      <w:r w:rsidRPr="00C616EA">
        <w:rPr>
          <w:rFonts w:ascii="Times New Roman" w:hAnsi="Times New Roman"/>
          <w:sz w:val="24"/>
          <w:szCs w:val="24"/>
        </w:rPr>
        <w:t xml:space="preserve">. Funkcia člena disciplinárneho senátu trvá aj po uplynutí tohto obdobia do právoplatnosti disciplinárneho rozhodnutia, ak je to potrebné na dokončenie veci, v ktorej je </w:t>
      </w:r>
      <w:r w:rsidR="001263A2" w:rsidRPr="00C616EA">
        <w:rPr>
          <w:rFonts w:ascii="Times New Roman" w:hAnsi="Times New Roman"/>
          <w:sz w:val="24"/>
          <w:szCs w:val="24"/>
        </w:rPr>
        <w:t>členom disciplinárneho senátu</w:t>
      </w:r>
      <w:r w:rsidRPr="00C616EA">
        <w:rPr>
          <w:rFonts w:ascii="Times New Roman" w:hAnsi="Times New Roman"/>
          <w:sz w:val="24"/>
          <w:szCs w:val="24"/>
        </w:rPr>
        <w:t xml:space="preserve">. Tá istá osoba môže byť zvolená za </w:t>
      </w:r>
      <w:r w:rsidR="004F0D64" w:rsidRPr="00C616EA">
        <w:rPr>
          <w:rFonts w:ascii="Times New Roman" w:hAnsi="Times New Roman"/>
          <w:sz w:val="24"/>
          <w:szCs w:val="24"/>
        </w:rPr>
        <w:t xml:space="preserve">člena disciplinárneho senátu </w:t>
      </w:r>
      <w:r w:rsidRPr="00C616EA">
        <w:rPr>
          <w:rFonts w:ascii="Times New Roman" w:hAnsi="Times New Roman"/>
          <w:sz w:val="24"/>
          <w:szCs w:val="24"/>
        </w:rPr>
        <w:t>najviac dve po sebe nasledujúce funkčné obdobia.</w:t>
      </w:r>
      <w:r w:rsidR="002A3597" w:rsidRPr="00C616EA">
        <w:rPr>
          <w:rFonts w:ascii="Times New Roman" w:hAnsi="Times New Roman"/>
          <w:sz w:val="24"/>
          <w:szCs w:val="24"/>
        </w:rPr>
        <w:t>“.</w:t>
      </w:r>
    </w:p>
    <w:p w14:paraId="7CCF4741" w14:textId="77777777" w:rsidR="00464904" w:rsidRPr="00C616EA" w:rsidRDefault="00464904" w:rsidP="00AB1F21">
      <w:pPr>
        <w:widowControl w:val="0"/>
        <w:autoSpaceDE w:val="0"/>
        <w:autoSpaceDN w:val="0"/>
        <w:adjustRightInd w:val="0"/>
        <w:jc w:val="both"/>
        <w:rPr>
          <w:rFonts w:ascii="Times New Roman" w:hAnsi="Times New Roman"/>
          <w:sz w:val="24"/>
          <w:szCs w:val="24"/>
        </w:rPr>
      </w:pPr>
    </w:p>
    <w:p w14:paraId="185E8694" w14:textId="228E4738" w:rsidR="009D12CA" w:rsidRPr="00C616EA" w:rsidRDefault="00D52BEF"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10</w:t>
      </w:r>
      <w:r w:rsidR="009D12CA" w:rsidRPr="00C616EA">
        <w:rPr>
          <w:rFonts w:ascii="Times New Roman" w:hAnsi="Times New Roman"/>
          <w:b/>
          <w:sz w:val="24"/>
          <w:szCs w:val="24"/>
        </w:rPr>
        <w:t>.</w:t>
      </w:r>
      <w:r w:rsidR="009D12CA" w:rsidRPr="00C616EA">
        <w:rPr>
          <w:rFonts w:ascii="Times New Roman" w:hAnsi="Times New Roman"/>
          <w:sz w:val="24"/>
          <w:szCs w:val="24"/>
        </w:rPr>
        <w:t xml:space="preserve"> </w:t>
      </w:r>
      <w:r w:rsidR="009B00DD">
        <w:rPr>
          <w:rFonts w:ascii="Times New Roman" w:hAnsi="Times New Roman"/>
          <w:sz w:val="24"/>
          <w:szCs w:val="24"/>
        </w:rPr>
        <w:t xml:space="preserve">V </w:t>
      </w:r>
      <w:r w:rsidR="009D12CA" w:rsidRPr="00C616EA">
        <w:rPr>
          <w:rFonts w:ascii="Times New Roman" w:hAnsi="Times New Roman"/>
          <w:sz w:val="24"/>
          <w:szCs w:val="24"/>
        </w:rPr>
        <w:t>§ 9 ods. 4</w:t>
      </w:r>
      <w:r w:rsidR="00D3720C" w:rsidRPr="00C616EA">
        <w:rPr>
          <w:rFonts w:ascii="Times New Roman" w:hAnsi="Times New Roman"/>
          <w:sz w:val="24"/>
          <w:szCs w:val="24"/>
        </w:rPr>
        <w:t xml:space="preserve"> sa slová „</w:t>
      </w:r>
      <w:r w:rsidR="00431E2E">
        <w:rPr>
          <w:rFonts w:ascii="Times New Roman" w:hAnsi="Times New Roman"/>
          <w:sz w:val="24"/>
          <w:szCs w:val="24"/>
        </w:rPr>
        <w:t xml:space="preserve">vykonaná disciplinárny senát, </w:t>
      </w:r>
      <w:r w:rsidR="00D3720C" w:rsidRPr="00C616EA">
        <w:rPr>
          <w:rFonts w:ascii="Times New Roman" w:hAnsi="Times New Roman"/>
          <w:sz w:val="24"/>
          <w:szCs w:val="24"/>
        </w:rPr>
        <w:t>ktorý sa skladá z predsedu disciplinárneho senátu a dvoch sudcov disciplinárneho senátu“ nahrádzajú slovami „</w:t>
      </w:r>
      <w:r w:rsidR="00431E2E">
        <w:rPr>
          <w:rFonts w:ascii="Times New Roman" w:hAnsi="Times New Roman"/>
          <w:sz w:val="24"/>
          <w:szCs w:val="24"/>
        </w:rPr>
        <w:t>vykoná</w:t>
      </w:r>
      <w:r w:rsidR="00441162">
        <w:rPr>
          <w:rFonts w:ascii="Times New Roman" w:hAnsi="Times New Roman"/>
          <w:sz w:val="24"/>
          <w:szCs w:val="24"/>
        </w:rPr>
        <w:t>va</w:t>
      </w:r>
      <w:r w:rsidR="00431E2E">
        <w:rPr>
          <w:rFonts w:ascii="Times New Roman" w:hAnsi="Times New Roman"/>
          <w:sz w:val="24"/>
          <w:szCs w:val="24"/>
        </w:rPr>
        <w:t xml:space="preserve"> disciplinárny senát, </w:t>
      </w:r>
      <w:r w:rsidR="00D3720C" w:rsidRPr="00C616EA">
        <w:rPr>
          <w:rFonts w:ascii="Times New Roman" w:hAnsi="Times New Roman"/>
          <w:sz w:val="24"/>
          <w:szCs w:val="24"/>
        </w:rPr>
        <w:t>v ktorom sa prísediaci nahrádzajú sudcami najvyššieho správneho súdu</w:t>
      </w:r>
      <w:r w:rsidR="00CD7018" w:rsidRPr="00CD7018">
        <w:rPr>
          <w:rFonts w:ascii="Times New Roman" w:hAnsi="Times New Roman"/>
          <w:sz w:val="24"/>
          <w:szCs w:val="24"/>
        </w:rPr>
        <w:t xml:space="preserve"> </w:t>
      </w:r>
      <w:r w:rsidR="009B00DD">
        <w:rPr>
          <w:rFonts w:ascii="Times New Roman" w:hAnsi="Times New Roman"/>
          <w:sz w:val="24"/>
          <w:szCs w:val="24"/>
        </w:rPr>
        <w:t xml:space="preserve">určenými </w:t>
      </w:r>
      <w:r w:rsidR="00CD7018">
        <w:rPr>
          <w:rFonts w:ascii="Times New Roman" w:hAnsi="Times New Roman"/>
          <w:sz w:val="24"/>
          <w:szCs w:val="24"/>
        </w:rPr>
        <w:t>rozvrhom práce</w:t>
      </w:r>
      <w:r w:rsidR="00D3720C" w:rsidRPr="00C616EA">
        <w:rPr>
          <w:rFonts w:ascii="Times New Roman" w:hAnsi="Times New Roman"/>
          <w:sz w:val="24"/>
          <w:szCs w:val="24"/>
        </w:rPr>
        <w:t>“.</w:t>
      </w:r>
    </w:p>
    <w:p w14:paraId="5D301A43" w14:textId="77777777" w:rsidR="009D12CA" w:rsidRPr="00C616EA" w:rsidRDefault="009D12CA" w:rsidP="00AB1F21">
      <w:pPr>
        <w:widowControl w:val="0"/>
        <w:autoSpaceDE w:val="0"/>
        <w:autoSpaceDN w:val="0"/>
        <w:adjustRightInd w:val="0"/>
        <w:jc w:val="both"/>
        <w:rPr>
          <w:rFonts w:ascii="Times New Roman" w:hAnsi="Times New Roman"/>
          <w:sz w:val="24"/>
          <w:szCs w:val="24"/>
        </w:rPr>
      </w:pPr>
    </w:p>
    <w:p w14:paraId="44522A0E" w14:textId="097891B9" w:rsidR="00D06154" w:rsidRPr="00C616EA" w:rsidRDefault="00D52BEF"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11</w:t>
      </w:r>
      <w:r w:rsidR="00D06154" w:rsidRPr="00C616EA">
        <w:rPr>
          <w:rFonts w:ascii="Times New Roman" w:hAnsi="Times New Roman"/>
          <w:b/>
          <w:sz w:val="24"/>
          <w:szCs w:val="24"/>
        </w:rPr>
        <w:t>.</w:t>
      </w:r>
      <w:r w:rsidR="00D06154" w:rsidRPr="00C616EA">
        <w:rPr>
          <w:rFonts w:ascii="Times New Roman" w:hAnsi="Times New Roman"/>
          <w:sz w:val="24"/>
          <w:szCs w:val="24"/>
        </w:rPr>
        <w:t xml:space="preserve"> V § 10 sa odsek 1 dopĺňa písmenom d), ktoré znie:</w:t>
      </w:r>
    </w:p>
    <w:p w14:paraId="1F242D82" w14:textId="710B59C7"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„d) ktorý vykonáva funkciu prokurátora aspoň </w:t>
      </w:r>
      <w:r w:rsidR="00064B44" w:rsidRPr="00C616EA">
        <w:rPr>
          <w:rFonts w:ascii="Times New Roman" w:hAnsi="Times New Roman"/>
          <w:sz w:val="24"/>
          <w:szCs w:val="24"/>
        </w:rPr>
        <w:t>desať</w:t>
      </w:r>
      <w:r w:rsidR="00064B44" w:rsidRPr="00C616EA" w:rsidDel="00064B44">
        <w:rPr>
          <w:rFonts w:ascii="Times New Roman" w:hAnsi="Times New Roman"/>
          <w:sz w:val="24"/>
          <w:szCs w:val="24"/>
        </w:rPr>
        <w:t xml:space="preserve"> </w:t>
      </w:r>
      <w:r w:rsidRPr="00C616EA">
        <w:rPr>
          <w:rFonts w:ascii="Times New Roman" w:hAnsi="Times New Roman"/>
          <w:sz w:val="24"/>
          <w:szCs w:val="24"/>
        </w:rPr>
        <w:t>rokov.“.</w:t>
      </w:r>
    </w:p>
    <w:p w14:paraId="49F2A693" w14:textId="07212D48" w:rsidR="00D06154" w:rsidRPr="00C616EA" w:rsidRDefault="00D06154" w:rsidP="00AB1F21">
      <w:pPr>
        <w:widowControl w:val="0"/>
        <w:autoSpaceDE w:val="0"/>
        <w:autoSpaceDN w:val="0"/>
        <w:adjustRightInd w:val="0"/>
        <w:jc w:val="both"/>
        <w:rPr>
          <w:rFonts w:ascii="Times New Roman" w:hAnsi="Times New Roman"/>
          <w:sz w:val="24"/>
          <w:szCs w:val="24"/>
        </w:rPr>
      </w:pPr>
    </w:p>
    <w:p w14:paraId="7CED20C7" w14:textId="5D9F65C1" w:rsidR="00D06154" w:rsidRPr="00C616EA" w:rsidRDefault="00D52BEF"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12</w:t>
      </w:r>
      <w:r w:rsidR="00D06154" w:rsidRPr="00C616EA">
        <w:rPr>
          <w:rFonts w:ascii="Times New Roman" w:hAnsi="Times New Roman"/>
          <w:b/>
          <w:sz w:val="24"/>
          <w:szCs w:val="24"/>
        </w:rPr>
        <w:t>.</w:t>
      </w:r>
      <w:r w:rsidR="00D06154" w:rsidRPr="00C616EA">
        <w:rPr>
          <w:rFonts w:ascii="Times New Roman" w:hAnsi="Times New Roman"/>
          <w:sz w:val="24"/>
          <w:szCs w:val="24"/>
        </w:rPr>
        <w:t xml:space="preserve"> V § 10 sa odsek 2 dopĺňa písmenom d), ktoré znie:</w:t>
      </w:r>
    </w:p>
    <w:p w14:paraId="300F6828" w14:textId="6DAC7AB8"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„d) ktorý vykonáva exekučnú činnosť aspoň </w:t>
      </w:r>
      <w:r w:rsidR="00064B44" w:rsidRPr="00C616EA">
        <w:rPr>
          <w:rFonts w:ascii="Times New Roman" w:hAnsi="Times New Roman"/>
          <w:sz w:val="24"/>
          <w:szCs w:val="24"/>
        </w:rPr>
        <w:t>desať</w:t>
      </w:r>
      <w:r w:rsidR="00064B44" w:rsidRPr="00C616EA" w:rsidDel="00064B44">
        <w:rPr>
          <w:rFonts w:ascii="Times New Roman" w:hAnsi="Times New Roman"/>
          <w:sz w:val="24"/>
          <w:szCs w:val="24"/>
        </w:rPr>
        <w:t xml:space="preserve"> </w:t>
      </w:r>
      <w:r w:rsidRPr="00C616EA">
        <w:rPr>
          <w:rFonts w:ascii="Times New Roman" w:hAnsi="Times New Roman"/>
          <w:sz w:val="24"/>
          <w:szCs w:val="24"/>
        </w:rPr>
        <w:t>rokov.“.</w:t>
      </w:r>
    </w:p>
    <w:p w14:paraId="5A1B95BB" w14:textId="4AABB300" w:rsidR="00D06154" w:rsidRPr="00C616EA" w:rsidRDefault="00D06154" w:rsidP="00AB1F21">
      <w:pPr>
        <w:widowControl w:val="0"/>
        <w:autoSpaceDE w:val="0"/>
        <w:autoSpaceDN w:val="0"/>
        <w:adjustRightInd w:val="0"/>
        <w:jc w:val="both"/>
        <w:rPr>
          <w:rFonts w:ascii="Times New Roman" w:hAnsi="Times New Roman"/>
          <w:sz w:val="24"/>
          <w:szCs w:val="24"/>
        </w:rPr>
      </w:pPr>
    </w:p>
    <w:p w14:paraId="6F4C008C" w14:textId="4920C263" w:rsidR="00D06154" w:rsidRPr="00C616EA" w:rsidRDefault="00D52BEF"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13</w:t>
      </w:r>
      <w:r w:rsidR="00D06154" w:rsidRPr="00C616EA">
        <w:rPr>
          <w:rFonts w:ascii="Times New Roman" w:hAnsi="Times New Roman"/>
          <w:b/>
          <w:sz w:val="24"/>
          <w:szCs w:val="24"/>
        </w:rPr>
        <w:t>.</w:t>
      </w:r>
      <w:r w:rsidR="00D06154" w:rsidRPr="00C616EA">
        <w:rPr>
          <w:rFonts w:ascii="Times New Roman" w:hAnsi="Times New Roman"/>
          <w:sz w:val="24"/>
          <w:szCs w:val="24"/>
        </w:rPr>
        <w:t xml:space="preserve"> V § 10 sa odsek 3 dopĺňa písmenom d), ktoré znie:</w:t>
      </w:r>
    </w:p>
    <w:p w14:paraId="51BDDDFD" w14:textId="54B24071" w:rsidR="00D06154" w:rsidRPr="00C616EA" w:rsidRDefault="00D0615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„d) ktorý vykonáva notársku činnosť aspoň </w:t>
      </w:r>
      <w:r w:rsidR="00064B44" w:rsidRPr="00C616EA">
        <w:rPr>
          <w:rFonts w:ascii="Times New Roman" w:hAnsi="Times New Roman"/>
          <w:sz w:val="24"/>
          <w:szCs w:val="24"/>
        </w:rPr>
        <w:t>desať</w:t>
      </w:r>
      <w:r w:rsidR="00064B44" w:rsidRPr="00C616EA" w:rsidDel="00064B44">
        <w:rPr>
          <w:rFonts w:ascii="Times New Roman" w:hAnsi="Times New Roman"/>
          <w:sz w:val="24"/>
          <w:szCs w:val="24"/>
        </w:rPr>
        <w:t xml:space="preserve"> </w:t>
      </w:r>
      <w:r w:rsidRPr="00C616EA">
        <w:rPr>
          <w:rFonts w:ascii="Times New Roman" w:hAnsi="Times New Roman"/>
          <w:sz w:val="24"/>
          <w:szCs w:val="24"/>
        </w:rPr>
        <w:t>rokov.“.</w:t>
      </w:r>
    </w:p>
    <w:p w14:paraId="5493E53E" w14:textId="66EF7661" w:rsidR="00D06154" w:rsidRPr="00C616EA" w:rsidRDefault="00D06154" w:rsidP="00AB1F21">
      <w:pPr>
        <w:widowControl w:val="0"/>
        <w:autoSpaceDE w:val="0"/>
        <w:autoSpaceDN w:val="0"/>
        <w:adjustRightInd w:val="0"/>
        <w:jc w:val="both"/>
        <w:rPr>
          <w:rFonts w:ascii="Times New Roman" w:hAnsi="Times New Roman"/>
          <w:sz w:val="24"/>
          <w:szCs w:val="24"/>
        </w:rPr>
      </w:pPr>
    </w:p>
    <w:p w14:paraId="0B9D42BB" w14:textId="5A72368B" w:rsidR="005D2B4F" w:rsidRDefault="00855DCC"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14</w:t>
      </w:r>
      <w:r w:rsidR="005F6B0A" w:rsidRPr="00C616EA">
        <w:rPr>
          <w:rFonts w:ascii="Times New Roman" w:hAnsi="Times New Roman"/>
          <w:b/>
          <w:sz w:val="24"/>
          <w:szCs w:val="24"/>
        </w:rPr>
        <w:t>.</w:t>
      </w:r>
      <w:r w:rsidR="005D2B4F" w:rsidRPr="00C616EA">
        <w:rPr>
          <w:rFonts w:ascii="Times New Roman" w:hAnsi="Times New Roman"/>
          <w:sz w:val="24"/>
          <w:szCs w:val="24"/>
        </w:rPr>
        <w:t xml:space="preserve"> V § 10 ods. 6</w:t>
      </w:r>
      <w:r w:rsidR="00947E43" w:rsidRPr="00C616EA">
        <w:rPr>
          <w:rFonts w:ascii="Times New Roman" w:hAnsi="Times New Roman"/>
          <w:sz w:val="24"/>
          <w:szCs w:val="24"/>
        </w:rPr>
        <w:t xml:space="preserve"> </w:t>
      </w:r>
      <w:r w:rsidR="00431E2E">
        <w:rPr>
          <w:rFonts w:ascii="Times New Roman" w:hAnsi="Times New Roman"/>
          <w:sz w:val="24"/>
          <w:szCs w:val="24"/>
        </w:rPr>
        <w:t xml:space="preserve">sa </w:t>
      </w:r>
      <w:r w:rsidR="00947E43" w:rsidRPr="00C616EA">
        <w:rPr>
          <w:rFonts w:ascii="Times New Roman" w:hAnsi="Times New Roman"/>
          <w:sz w:val="24"/>
          <w:szCs w:val="24"/>
        </w:rPr>
        <w:t>slovo „trojročné“ nahrádza slovom „päťročné“.</w:t>
      </w:r>
    </w:p>
    <w:p w14:paraId="6AA34E22" w14:textId="77777777" w:rsidR="003E1B43" w:rsidRPr="00C616EA" w:rsidRDefault="003E1B43" w:rsidP="00AB1F21">
      <w:pPr>
        <w:widowControl w:val="0"/>
        <w:autoSpaceDE w:val="0"/>
        <w:autoSpaceDN w:val="0"/>
        <w:adjustRightInd w:val="0"/>
        <w:jc w:val="both"/>
        <w:rPr>
          <w:rFonts w:ascii="Times New Roman" w:hAnsi="Times New Roman"/>
          <w:sz w:val="24"/>
          <w:szCs w:val="24"/>
        </w:rPr>
      </w:pPr>
    </w:p>
    <w:p w14:paraId="1A217A15" w14:textId="636CE38A" w:rsidR="00DC4EE5" w:rsidRPr="00C616EA" w:rsidRDefault="00855DCC"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15</w:t>
      </w:r>
      <w:r w:rsidR="005F6B0A" w:rsidRPr="00C616EA">
        <w:rPr>
          <w:rFonts w:ascii="Times New Roman" w:hAnsi="Times New Roman"/>
          <w:b/>
          <w:sz w:val="24"/>
          <w:szCs w:val="24"/>
        </w:rPr>
        <w:t>.</w:t>
      </w:r>
      <w:r w:rsidR="00DC4EE5" w:rsidRPr="00C616EA">
        <w:rPr>
          <w:rFonts w:ascii="Times New Roman" w:hAnsi="Times New Roman"/>
          <w:sz w:val="24"/>
          <w:szCs w:val="24"/>
        </w:rPr>
        <w:t xml:space="preserve"> V nadpise </w:t>
      </w:r>
      <w:r w:rsidR="008562B0" w:rsidRPr="00C616EA">
        <w:rPr>
          <w:rFonts w:ascii="Times New Roman" w:hAnsi="Times New Roman"/>
          <w:sz w:val="24"/>
          <w:szCs w:val="24"/>
        </w:rPr>
        <w:t xml:space="preserve">a úvodnej vete </w:t>
      </w:r>
      <w:r w:rsidR="00DC4EE5" w:rsidRPr="00C616EA">
        <w:rPr>
          <w:rFonts w:ascii="Times New Roman" w:hAnsi="Times New Roman"/>
          <w:sz w:val="24"/>
          <w:szCs w:val="24"/>
        </w:rPr>
        <w:t>§ 11 sa slovo „sudcu“ nahrádza slovom „člena“.</w:t>
      </w:r>
    </w:p>
    <w:p w14:paraId="35EE9034" w14:textId="77777777" w:rsidR="00DC4EE5" w:rsidRPr="00C616EA" w:rsidRDefault="00DC4EE5" w:rsidP="00AB1F21">
      <w:pPr>
        <w:widowControl w:val="0"/>
        <w:autoSpaceDE w:val="0"/>
        <w:autoSpaceDN w:val="0"/>
        <w:adjustRightInd w:val="0"/>
        <w:jc w:val="both"/>
        <w:rPr>
          <w:rFonts w:ascii="Times New Roman" w:hAnsi="Times New Roman"/>
          <w:sz w:val="24"/>
          <w:szCs w:val="24"/>
        </w:rPr>
      </w:pPr>
    </w:p>
    <w:p w14:paraId="728B9BD3" w14:textId="5BF55387" w:rsidR="00DC4EE5" w:rsidRPr="00C616EA" w:rsidRDefault="00855DCC"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16</w:t>
      </w:r>
      <w:r w:rsidR="005F6B0A" w:rsidRPr="00C616EA">
        <w:rPr>
          <w:rFonts w:ascii="Times New Roman" w:hAnsi="Times New Roman"/>
          <w:b/>
          <w:sz w:val="24"/>
          <w:szCs w:val="24"/>
        </w:rPr>
        <w:t xml:space="preserve">. </w:t>
      </w:r>
      <w:r w:rsidR="00DC4EE5" w:rsidRPr="00C616EA">
        <w:rPr>
          <w:rFonts w:ascii="Times New Roman" w:hAnsi="Times New Roman"/>
          <w:sz w:val="24"/>
          <w:szCs w:val="24"/>
        </w:rPr>
        <w:t xml:space="preserve">V § 11 ods. 1 písm. c) sa slová „§ 7 písm. a) alebo § 8 písm. a)“ nahrádzajú slovami „§ 7 písm. b), § 8 ods. 1 písm. a) alebo § 8 ods. 2 písm. b)“. </w:t>
      </w:r>
    </w:p>
    <w:p w14:paraId="7F79D8D8" w14:textId="4B4C1B95" w:rsidR="00DC4EE5" w:rsidRPr="00C616EA" w:rsidRDefault="00DC4EE5" w:rsidP="00AB1F21">
      <w:pPr>
        <w:widowControl w:val="0"/>
        <w:autoSpaceDE w:val="0"/>
        <w:autoSpaceDN w:val="0"/>
        <w:adjustRightInd w:val="0"/>
        <w:jc w:val="both"/>
        <w:rPr>
          <w:rFonts w:ascii="Times New Roman" w:hAnsi="Times New Roman"/>
          <w:sz w:val="24"/>
          <w:szCs w:val="24"/>
        </w:rPr>
      </w:pPr>
    </w:p>
    <w:p w14:paraId="41CB0330" w14:textId="349A3523" w:rsidR="00DC4EE5" w:rsidRPr="00C616EA" w:rsidRDefault="00855DCC"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17</w:t>
      </w:r>
      <w:r w:rsidR="005F6B0A" w:rsidRPr="00C616EA">
        <w:rPr>
          <w:rFonts w:ascii="Times New Roman" w:hAnsi="Times New Roman"/>
          <w:b/>
          <w:sz w:val="24"/>
          <w:szCs w:val="24"/>
        </w:rPr>
        <w:t xml:space="preserve">. </w:t>
      </w:r>
      <w:r w:rsidR="00DC4EE5" w:rsidRPr="00C616EA">
        <w:rPr>
          <w:rFonts w:ascii="Times New Roman" w:hAnsi="Times New Roman"/>
          <w:sz w:val="24"/>
          <w:szCs w:val="24"/>
        </w:rPr>
        <w:t xml:space="preserve">V § 11 sa za odsek 1 vkladá nový odsek 2, ktorý znie: </w:t>
      </w:r>
    </w:p>
    <w:p w14:paraId="5A004C6F" w14:textId="6C3AAC91" w:rsidR="00574B91" w:rsidRPr="00C616EA" w:rsidRDefault="00DC4EE5"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„(2) </w:t>
      </w:r>
      <w:r w:rsidR="00574B91" w:rsidRPr="00C616EA">
        <w:rPr>
          <w:rFonts w:ascii="Times New Roman" w:hAnsi="Times New Roman"/>
          <w:sz w:val="24"/>
          <w:szCs w:val="24"/>
        </w:rPr>
        <w:t>Funkcia člena disciplinárneho senátu podľa § 8 ods. 2 okrem dôvodov podľa odseku 1 zaniká aj</w:t>
      </w:r>
    </w:p>
    <w:p w14:paraId="21FB2A71" w14:textId="2963DE36" w:rsidR="00574B91" w:rsidRPr="00C616EA" w:rsidRDefault="00574B91"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a) </w:t>
      </w:r>
      <w:r w:rsidR="000A1793" w:rsidRPr="00C616EA">
        <w:rPr>
          <w:rFonts w:ascii="Times New Roman" w:hAnsi="Times New Roman"/>
          <w:sz w:val="24"/>
          <w:szCs w:val="24"/>
        </w:rPr>
        <w:t>ustanovení do funkcie sudcu najvyššieho správneho súdu,</w:t>
      </w:r>
    </w:p>
    <w:p w14:paraId="71401244" w14:textId="14081A3C" w:rsidR="000A1793" w:rsidRPr="00C616EA" w:rsidRDefault="000A1793"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 xml:space="preserve">b) uplynutím funkčného obdobia, ak § 8 ods. </w:t>
      </w:r>
      <w:r w:rsidR="002C0F81" w:rsidRPr="00C616EA">
        <w:rPr>
          <w:rFonts w:ascii="Times New Roman" w:hAnsi="Times New Roman"/>
          <w:sz w:val="24"/>
          <w:szCs w:val="24"/>
        </w:rPr>
        <w:t>4</w:t>
      </w:r>
      <w:r w:rsidRPr="00C616EA">
        <w:rPr>
          <w:rFonts w:ascii="Times New Roman" w:hAnsi="Times New Roman"/>
          <w:sz w:val="24"/>
          <w:szCs w:val="24"/>
        </w:rPr>
        <w:t xml:space="preserve"> neustanovuje inak, </w:t>
      </w:r>
    </w:p>
    <w:p w14:paraId="775086AB" w14:textId="3CB37923" w:rsidR="000A1793" w:rsidRPr="00C616EA" w:rsidRDefault="000A1793"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c) vzdaním sa funkcie člena disciplinárneho senátu.“.</w:t>
      </w:r>
    </w:p>
    <w:p w14:paraId="4C3B1798" w14:textId="4FD887A4" w:rsidR="000A1793" w:rsidRPr="00C616EA" w:rsidRDefault="000A1793" w:rsidP="00AB1F21">
      <w:pPr>
        <w:widowControl w:val="0"/>
        <w:autoSpaceDE w:val="0"/>
        <w:autoSpaceDN w:val="0"/>
        <w:adjustRightInd w:val="0"/>
        <w:jc w:val="both"/>
        <w:rPr>
          <w:rFonts w:ascii="Times New Roman" w:hAnsi="Times New Roman"/>
          <w:sz w:val="24"/>
          <w:szCs w:val="24"/>
        </w:rPr>
      </w:pPr>
    </w:p>
    <w:p w14:paraId="40D88814" w14:textId="675B9639" w:rsidR="000A1793" w:rsidRPr="00C616EA" w:rsidRDefault="00DD08C4"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sz w:val="24"/>
          <w:szCs w:val="24"/>
        </w:rPr>
        <w:t>Doterajšie odseky 2 a 3 sa označujú ako odseky 3 a 4.</w:t>
      </w:r>
    </w:p>
    <w:p w14:paraId="3F9EF6A1" w14:textId="4E91682C" w:rsidR="00DD08C4" w:rsidRPr="00C616EA" w:rsidRDefault="00DD08C4" w:rsidP="00AB1F21">
      <w:pPr>
        <w:widowControl w:val="0"/>
        <w:autoSpaceDE w:val="0"/>
        <w:autoSpaceDN w:val="0"/>
        <w:adjustRightInd w:val="0"/>
        <w:jc w:val="both"/>
        <w:rPr>
          <w:rFonts w:ascii="Times New Roman" w:hAnsi="Times New Roman"/>
          <w:sz w:val="24"/>
          <w:szCs w:val="24"/>
        </w:rPr>
      </w:pPr>
    </w:p>
    <w:p w14:paraId="3B56407E" w14:textId="47C9E9B5" w:rsidR="00DD08C4" w:rsidRPr="00C616EA" w:rsidRDefault="00855DCC" w:rsidP="00AB1F21">
      <w:pPr>
        <w:widowControl w:val="0"/>
        <w:autoSpaceDE w:val="0"/>
        <w:autoSpaceDN w:val="0"/>
        <w:adjustRightInd w:val="0"/>
        <w:jc w:val="both"/>
        <w:rPr>
          <w:rFonts w:ascii="Times New Roman" w:hAnsi="Times New Roman"/>
          <w:sz w:val="24"/>
          <w:szCs w:val="24"/>
        </w:rPr>
      </w:pPr>
      <w:r w:rsidRPr="00C616EA">
        <w:rPr>
          <w:rFonts w:ascii="Times New Roman" w:hAnsi="Times New Roman"/>
          <w:b/>
          <w:sz w:val="24"/>
          <w:szCs w:val="24"/>
        </w:rPr>
        <w:t>18</w:t>
      </w:r>
      <w:r w:rsidR="00B96919" w:rsidRPr="00C616EA">
        <w:rPr>
          <w:rFonts w:ascii="Times New Roman" w:hAnsi="Times New Roman"/>
          <w:b/>
          <w:sz w:val="24"/>
          <w:szCs w:val="24"/>
        </w:rPr>
        <w:t>.</w:t>
      </w:r>
      <w:r w:rsidR="00DD08C4" w:rsidRPr="00C616EA">
        <w:rPr>
          <w:rFonts w:ascii="Times New Roman" w:hAnsi="Times New Roman"/>
          <w:sz w:val="24"/>
          <w:szCs w:val="24"/>
        </w:rPr>
        <w:t xml:space="preserve"> V § 11 ods. 4 sa slová „V prípade zániku funkcie prísediaceho podľa odseku 2 písm. h) funkcia prísediaceho“ nahrádzajú slovami „V prípade zániku funkcie podľa odseku 2 písm. c) alebo odseku 3 písm. h) funkcia“. </w:t>
      </w:r>
    </w:p>
    <w:p w14:paraId="27C284C8" w14:textId="77777777" w:rsidR="00FB01EE" w:rsidRPr="00C616EA" w:rsidRDefault="00FB01EE" w:rsidP="00AB1F21">
      <w:pPr>
        <w:jc w:val="both"/>
        <w:rPr>
          <w:rFonts w:ascii="Times New Roman" w:hAnsi="Times New Roman" w:cs="Times New Roman"/>
          <w:b/>
          <w:sz w:val="24"/>
        </w:rPr>
      </w:pPr>
    </w:p>
    <w:p w14:paraId="71B3050E" w14:textId="062A0218" w:rsidR="00D06154" w:rsidRPr="00C616EA" w:rsidRDefault="00855DCC" w:rsidP="00AB1F21">
      <w:pPr>
        <w:jc w:val="both"/>
        <w:rPr>
          <w:rFonts w:ascii="Times New Roman" w:hAnsi="Times New Roman" w:cs="Times New Roman"/>
          <w:sz w:val="24"/>
        </w:rPr>
      </w:pPr>
      <w:r w:rsidRPr="00C616EA">
        <w:rPr>
          <w:rFonts w:ascii="Times New Roman" w:hAnsi="Times New Roman" w:cs="Times New Roman"/>
          <w:b/>
          <w:sz w:val="24"/>
        </w:rPr>
        <w:t>19</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12 ods. 1 sa za slovo „návrhy“ vkladajú slová „a odvolania proti disciplinárnemu rozhodnutiu“. </w:t>
      </w:r>
    </w:p>
    <w:p w14:paraId="7BD5E1AB" w14:textId="77777777" w:rsidR="00D06154" w:rsidRPr="00C616EA" w:rsidRDefault="00D06154" w:rsidP="00AB1F21">
      <w:pPr>
        <w:jc w:val="both"/>
        <w:rPr>
          <w:rFonts w:ascii="Times New Roman" w:hAnsi="Times New Roman" w:cs="Times New Roman"/>
          <w:sz w:val="24"/>
        </w:rPr>
      </w:pPr>
    </w:p>
    <w:p w14:paraId="573F596D" w14:textId="4D41B334" w:rsidR="00D06154" w:rsidRPr="00C616EA" w:rsidRDefault="00855DCC" w:rsidP="00AB1F21">
      <w:pPr>
        <w:jc w:val="both"/>
        <w:rPr>
          <w:rFonts w:ascii="Times New Roman" w:hAnsi="Times New Roman" w:cs="Times New Roman"/>
          <w:sz w:val="24"/>
        </w:rPr>
      </w:pPr>
      <w:r w:rsidRPr="00C616EA">
        <w:rPr>
          <w:rFonts w:ascii="Times New Roman" w:hAnsi="Times New Roman" w:cs="Times New Roman"/>
          <w:b/>
          <w:sz w:val="24"/>
        </w:rPr>
        <w:t>20</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15 písmeno b) znie:</w:t>
      </w:r>
    </w:p>
    <w:p w14:paraId="345691A0" w14:textId="77777777" w:rsidR="00D06154" w:rsidRPr="00C616EA" w:rsidRDefault="00D06154" w:rsidP="00AB1F21">
      <w:pPr>
        <w:jc w:val="both"/>
        <w:rPr>
          <w:rFonts w:ascii="Times New Roman" w:hAnsi="Times New Roman" w:cs="Times New Roman"/>
          <w:sz w:val="24"/>
        </w:rPr>
      </w:pPr>
      <w:r w:rsidRPr="00C616EA">
        <w:rPr>
          <w:rFonts w:ascii="Times New Roman" w:hAnsi="Times New Roman" w:cs="Times New Roman"/>
          <w:sz w:val="24"/>
        </w:rPr>
        <w:t xml:space="preserve">„b) súdna rada,“. </w:t>
      </w:r>
    </w:p>
    <w:p w14:paraId="781D7798" w14:textId="69B989D5" w:rsidR="00D06154" w:rsidRPr="00C616EA" w:rsidRDefault="00D06154" w:rsidP="00AB1F21">
      <w:pPr>
        <w:jc w:val="both"/>
        <w:rPr>
          <w:rFonts w:ascii="Times New Roman" w:hAnsi="Times New Roman" w:cs="Times New Roman"/>
          <w:sz w:val="24"/>
        </w:rPr>
      </w:pPr>
    </w:p>
    <w:p w14:paraId="1621A152" w14:textId="0D8AD487" w:rsidR="00571CE8" w:rsidRPr="00C616EA" w:rsidRDefault="00855DCC" w:rsidP="00AB1F21">
      <w:pPr>
        <w:autoSpaceDE w:val="0"/>
        <w:autoSpaceDN w:val="0"/>
        <w:adjustRightInd w:val="0"/>
        <w:jc w:val="both"/>
        <w:rPr>
          <w:rFonts w:ascii="Times New Roman" w:hAnsi="Times New Roman" w:cs="Times New Roman"/>
          <w:bCs/>
          <w:sz w:val="24"/>
          <w:szCs w:val="24"/>
        </w:rPr>
      </w:pPr>
      <w:r w:rsidRPr="00C616EA">
        <w:rPr>
          <w:rFonts w:ascii="Times New Roman" w:hAnsi="Times New Roman" w:cs="Times New Roman"/>
          <w:b/>
          <w:bCs/>
          <w:sz w:val="24"/>
          <w:szCs w:val="24"/>
        </w:rPr>
        <w:t>21</w:t>
      </w:r>
      <w:r w:rsidR="00571CE8" w:rsidRPr="00C616EA">
        <w:rPr>
          <w:rFonts w:ascii="Times New Roman" w:hAnsi="Times New Roman" w:cs="Times New Roman"/>
          <w:b/>
          <w:bCs/>
          <w:sz w:val="24"/>
          <w:szCs w:val="24"/>
        </w:rPr>
        <w:t>.</w:t>
      </w:r>
      <w:r w:rsidR="00571CE8" w:rsidRPr="00C616EA">
        <w:rPr>
          <w:rFonts w:ascii="Times New Roman" w:hAnsi="Times New Roman" w:cs="Times New Roman"/>
          <w:bCs/>
          <w:sz w:val="24"/>
          <w:szCs w:val="24"/>
        </w:rPr>
        <w:t xml:space="preserve"> V § 23 ods. 2 sa slová „predsedu Súdnej rady Slovenskej republiky“ nahrádzajú slovami „súdnu radu“.</w:t>
      </w:r>
    </w:p>
    <w:p w14:paraId="5FC66B5F" w14:textId="77777777" w:rsidR="00571CE8" w:rsidRPr="00C616EA" w:rsidRDefault="00571CE8" w:rsidP="00AB1F21">
      <w:pPr>
        <w:jc w:val="both"/>
        <w:rPr>
          <w:rFonts w:ascii="Times New Roman" w:hAnsi="Times New Roman" w:cs="Times New Roman"/>
          <w:sz w:val="24"/>
        </w:rPr>
      </w:pPr>
    </w:p>
    <w:p w14:paraId="1D820592" w14:textId="55917E69" w:rsidR="00D06154" w:rsidRPr="00C616EA" w:rsidRDefault="00855DCC" w:rsidP="00AB1F21">
      <w:pPr>
        <w:jc w:val="both"/>
        <w:rPr>
          <w:rFonts w:ascii="Times New Roman" w:hAnsi="Times New Roman"/>
          <w:sz w:val="24"/>
          <w:szCs w:val="24"/>
        </w:rPr>
      </w:pPr>
      <w:r w:rsidRPr="00C616EA">
        <w:rPr>
          <w:rFonts w:ascii="Times New Roman" w:hAnsi="Times New Roman" w:cs="Times New Roman"/>
          <w:b/>
          <w:sz w:val="24"/>
        </w:rPr>
        <w:t>22</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24 ods. 1 sa slová „sudcov disciplinárneho senátu, prísediacich alebo sudcov senátu, ktorý rozhoduje o odvolaní proti disciplinárnemu rozhodnutiu“ nahrádzajú slovami „</w:t>
      </w:r>
      <w:r w:rsidR="008F33A4" w:rsidRPr="00C616EA">
        <w:rPr>
          <w:rFonts w:ascii="Times New Roman" w:hAnsi="Times New Roman"/>
          <w:sz w:val="24"/>
          <w:szCs w:val="24"/>
        </w:rPr>
        <w:t xml:space="preserve">členov disciplinárneho senátu </w:t>
      </w:r>
      <w:r w:rsidR="00D06154" w:rsidRPr="00C616EA">
        <w:rPr>
          <w:rFonts w:ascii="Times New Roman" w:hAnsi="Times New Roman"/>
          <w:sz w:val="24"/>
          <w:szCs w:val="24"/>
        </w:rPr>
        <w:t>alebo prísediacich“.</w:t>
      </w:r>
    </w:p>
    <w:p w14:paraId="201C758D" w14:textId="53C87BE3" w:rsidR="00D06154" w:rsidRPr="00C616EA" w:rsidRDefault="00D06154" w:rsidP="00AB1F21">
      <w:pPr>
        <w:jc w:val="both"/>
        <w:rPr>
          <w:rFonts w:ascii="Times New Roman" w:hAnsi="Times New Roman"/>
          <w:sz w:val="24"/>
          <w:szCs w:val="24"/>
        </w:rPr>
      </w:pPr>
    </w:p>
    <w:p w14:paraId="4D45A521" w14:textId="7487F718" w:rsidR="00E236A4" w:rsidRPr="00C616EA" w:rsidRDefault="00855DCC" w:rsidP="00AB1F21">
      <w:pPr>
        <w:jc w:val="both"/>
        <w:rPr>
          <w:rFonts w:ascii="Times New Roman" w:hAnsi="Times New Roman"/>
          <w:sz w:val="24"/>
          <w:szCs w:val="24"/>
        </w:rPr>
      </w:pPr>
      <w:r w:rsidRPr="00C616EA">
        <w:rPr>
          <w:rFonts w:ascii="Times New Roman" w:hAnsi="Times New Roman"/>
          <w:b/>
          <w:sz w:val="24"/>
          <w:szCs w:val="24"/>
        </w:rPr>
        <w:t>23</w:t>
      </w:r>
      <w:r w:rsidR="00B5499F" w:rsidRPr="00C616EA">
        <w:rPr>
          <w:rFonts w:ascii="Times New Roman" w:hAnsi="Times New Roman"/>
          <w:b/>
          <w:sz w:val="24"/>
          <w:szCs w:val="24"/>
        </w:rPr>
        <w:t xml:space="preserve">. </w:t>
      </w:r>
      <w:r w:rsidR="00E236A4" w:rsidRPr="00C616EA">
        <w:rPr>
          <w:rFonts w:ascii="Times New Roman" w:hAnsi="Times New Roman"/>
          <w:sz w:val="24"/>
          <w:szCs w:val="24"/>
        </w:rPr>
        <w:t>V § 24 ods. 2 sa slovo „sudcu“ nahrádza slov</w:t>
      </w:r>
      <w:r w:rsidR="00431E2E">
        <w:rPr>
          <w:rFonts w:ascii="Times New Roman" w:hAnsi="Times New Roman"/>
          <w:sz w:val="24"/>
          <w:szCs w:val="24"/>
        </w:rPr>
        <w:t>om</w:t>
      </w:r>
      <w:r w:rsidR="00E236A4" w:rsidRPr="00C616EA">
        <w:rPr>
          <w:rFonts w:ascii="Times New Roman" w:hAnsi="Times New Roman"/>
          <w:sz w:val="24"/>
          <w:szCs w:val="24"/>
        </w:rPr>
        <w:t xml:space="preserve"> „člena“. </w:t>
      </w:r>
    </w:p>
    <w:p w14:paraId="6D63D9C8" w14:textId="77777777" w:rsidR="00E236A4" w:rsidRPr="00C616EA" w:rsidRDefault="00E236A4" w:rsidP="00AB1F21">
      <w:pPr>
        <w:jc w:val="both"/>
        <w:rPr>
          <w:rFonts w:ascii="Times New Roman" w:hAnsi="Times New Roman"/>
          <w:sz w:val="24"/>
          <w:szCs w:val="24"/>
        </w:rPr>
      </w:pPr>
    </w:p>
    <w:p w14:paraId="7ED66EF2" w14:textId="1CB19E9A" w:rsidR="00D06154" w:rsidRPr="00C616EA" w:rsidRDefault="00855DCC" w:rsidP="00AB1F21">
      <w:pPr>
        <w:jc w:val="both"/>
        <w:rPr>
          <w:rFonts w:ascii="Times New Roman" w:hAnsi="Times New Roman" w:cs="Times New Roman"/>
          <w:sz w:val="24"/>
        </w:rPr>
      </w:pPr>
      <w:r w:rsidRPr="00C616EA">
        <w:rPr>
          <w:rFonts w:ascii="Times New Roman" w:hAnsi="Times New Roman" w:cs="Times New Roman"/>
          <w:b/>
          <w:sz w:val="24"/>
        </w:rPr>
        <w:t>24</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25 ods. 1 </w:t>
      </w:r>
      <w:r w:rsidR="00F20D63" w:rsidRPr="00C616EA">
        <w:rPr>
          <w:rFonts w:ascii="Times New Roman" w:hAnsi="Times New Roman" w:cs="Times New Roman"/>
          <w:sz w:val="24"/>
        </w:rPr>
        <w:t xml:space="preserve">a § 35 ods. 3 </w:t>
      </w:r>
      <w:r w:rsidR="00D06154" w:rsidRPr="00C616EA">
        <w:rPr>
          <w:rFonts w:ascii="Times New Roman" w:hAnsi="Times New Roman" w:cs="Times New Roman"/>
          <w:sz w:val="24"/>
        </w:rPr>
        <w:t>sa slovo „sudca“ nahrádza slovom „</w:t>
      </w:r>
      <w:r w:rsidR="00790C32" w:rsidRPr="00C616EA">
        <w:rPr>
          <w:rFonts w:ascii="Times New Roman" w:hAnsi="Times New Roman" w:cs="Times New Roman"/>
          <w:sz w:val="24"/>
        </w:rPr>
        <w:t>člen</w:t>
      </w:r>
      <w:r w:rsidR="00D06154" w:rsidRPr="00C616EA">
        <w:rPr>
          <w:rFonts w:ascii="Times New Roman" w:hAnsi="Times New Roman" w:cs="Times New Roman"/>
          <w:sz w:val="24"/>
        </w:rPr>
        <w:t>“.</w:t>
      </w:r>
    </w:p>
    <w:p w14:paraId="036B3A1F" w14:textId="02ABCE4D" w:rsidR="00D06154" w:rsidRPr="00C616EA" w:rsidRDefault="00D06154" w:rsidP="00AB1F21">
      <w:pPr>
        <w:jc w:val="both"/>
        <w:rPr>
          <w:rFonts w:ascii="Times New Roman" w:hAnsi="Times New Roman" w:cs="Times New Roman"/>
          <w:sz w:val="24"/>
        </w:rPr>
      </w:pPr>
    </w:p>
    <w:p w14:paraId="141612DA" w14:textId="5261AFCD" w:rsidR="00BA0C41" w:rsidRPr="00C616EA" w:rsidRDefault="00855DCC" w:rsidP="00AB1F21">
      <w:pPr>
        <w:jc w:val="both"/>
        <w:rPr>
          <w:rFonts w:ascii="Times New Roman" w:hAnsi="Times New Roman" w:cs="Times New Roman"/>
          <w:sz w:val="24"/>
        </w:rPr>
      </w:pPr>
      <w:r w:rsidRPr="00C616EA">
        <w:rPr>
          <w:rFonts w:ascii="Times New Roman" w:hAnsi="Times New Roman" w:cs="Times New Roman"/>
          <w:b/>
          <w:sz w:val="24"/>
        </w:rPr>
        <w:t>25</w:t>
      </w:r>
      <w:r w:rsidR="00B5499F" w:rsidRPr="00C616EA">
        <w:rPr>
          <w:rFonts w:ascii="Times New Roman" w:hAnsi="Times New Roman" w:cs="Times New Roman"/>
          <w:b/>
          <w:sz w:val="24"/>
        </w:rPr>
        <w:t xml:space="preserve">. </w:t>
      </w:r>
      <w:r w:rsidR="00BA0C41" w:rsidRPr="00C616EA">
        <w:rPr>
          <w:rFonts w:ascii="Times New Roman" w:hAnsi="Times New Roman" w:cs="Times New Roman"/>
          <w:sz w:val="24"/>
        </w:rPr>
        <w:t>V § 26 ods. 1 písmeno d) znie:</w:t>
      </w:r>
    </w:p>
    <w:p w14:paraId="5F7ABFB2" w14:textId="20776C59" w:rsidR="00BA0C41" w:rsidRPr="00C616EA" w:rsidRDefault="00BA0C41" w:rsidP="00AB1F21">
      <w:pPr>
        <w:jc w:val="both"/>
        <w:rPr>
          <w:rFonts w:ascii="Times New Roman" w:hAnsi="Times New Roman" w:cs="Times New Roman"/>
          <w:sz w:val="24"/>
        </w:rPr>
      </w:pPr>
      <w:r w:rsidRPr="00C616EA">
        <w:rPr>
          <w:rFonts w:ascii="Times New Roman" w:hAnsi="Times New Roman" w:cs="Times New Roman"/>
          <w:sz w:val="24"/>
        </w:rPr>
        <w:t xml:space="preserve">„d) </w:t>
      </w:r>
      <w:r w:rsidR="00D15186" w:rsidRPr="00C616EA">
        <w:rPr>
          <w:rFonts w:ascii="Times New Roman" w:hAnsi="Times New Roman" w:cs="Times New Roman"/>
          <w:sz w:val="24"/>
        </w:rPr>
        <w:t>disciplinárne obvinenému zanikla funkcia,“.</w:t>
      </w:r>
    </w:p>
    <w:p w14:paraId="4D41F9A1" w14:textId="77777777" w:rsidR="00BA0C41" w:rsidRPr="00C616EA" w:rsidRDefault="00BA0C41" w:rsidP="00AB1F21">
      <w:pPr>
        <w:jc w:val="both"/>
        <w:rPr>
          <w:rFonts w:ascii="Times New Roman" w:hAnsi="Times New Roman" w:cs="Times New Roman"/>
          <w:sz w:val="24"/>
        </w:rPr>
      </w:pPr>
    </w:p>
    <w:p w14:paraId="0DC558FE" w14:textId="21B33866" w:rsidR="000A6703" w:rsidRPr="00C616EA" w:rsidRDefault="00855DCC" w:rsidP="00AB1F21">
      <w:pPr>
        <w:jc w:val="both"/>
        <w:rPr>
          <w:rFonts w:ascii="Times New Roman" w:hAnsi="Times New Roman" w:cs="Times New Roman"/>
          <w:sz w:val="24"/>
        </w:rPr>
      </w:pPr>
      <w:r w:rsidRPr="00C616EA">
        <w:rPr>
          <w:rFonts w:ascii="Times New Roman" w:hAnsi="Times New Roman" w:cs="Times New Roman"/>
          <w:b/>
          <w:sz w:val="24"/>
        </w:rPr>
        <w:t>26</w:t>
      </w:r>
      <w:r w:rsidR="00B5499F" w:rsidRPr="00C616EA">
        <w:rPr>
          <w:rFonts w:ascii="Times New Roman" w:hAnsi="Times New Roman" w:cs="Times New Roman"/>
          <w:b/>
          <w:sz w:val="24"/>
        </w:rPr>
        <w:t xml:space="preserve">. </w:t>
      </w:r>
      <w:r w:rsidR="000A6703" w:rsidRPr="00C616EA">
        <w:rPr>
          <w:rFonts w:ascii="Times New Roman" w:hAnsi="Times New Roman" w:cs="Times New Roman"/>
          <w:sz w:val="24"/>
        </w:rPr>
        <w:t>V § 27 sa vypúšťa odsek 5.</w:t>
      </w:r>
    </w:p>
    <w:p w14:paraId="20F8FAA0" w14:textId="5EB8ABAF" w:rsidR="000A6703" w:rsidRPr="00C616EA" w:rsidRDefault="000A6703" w:rsidP="00AB1F21">
      <w:pPr>
        <w:jc w:val="both"/>
        <w:rPr>
          <w:rFonts w:ascii="Times New Roman" w:hAnsi="Times New Roman" w:cs="Times New Roman"/>
          <w:sz w:val="24"/>
        </w:rPr>
      </w:pPr>
    </w:p>
    <w:p w14:paraId="6D9F4B96" w14:textId="70EFFEAD" w:rsidR="000A6703" w:rsidRPr="00C616EA" w:rsidRDefault="000A6703" w:rsidP="00AB1F21">
      <w:pPr>
        <w:jc w:val="both"/>
        <w:rPr>
          <w:rFonts w:ascii="Times New Roman" w:hAnsi="Times New Roman" w:cs="Times New Roman"/>
          <w:sz w:val="24"/>
        </w:rPr>
      </w:pPr>
      <w:r w:rsidRPr="00C616EA">
        <w:rPr>
          <w:rFonts w:ascii="Times New Roman" w:hAnsi="Times New Roman" w:cs="Times New Roman"/>
          <w:sz w:val="24"/>
        </w:rPr>
        <w:t>Doterajší odsek 6 sa označuje ako odsek 5.</w:t>
      </w:r>
    </w:p>
    <w:p w14:paraId="512F491C" w14:textId="77777777" w:rsidR="000A6703" w:rsidRPr="00C616EA" w:rsidRDefault="000A6703" w:rsidP="00AB1F21">
      <w:pPr>
        <w:jc w:val="both"/>
        <w:rPr>
          <w:rFonts w:ascii="Times New Roman" w:hAnsi="Times New Roman" w:cs="Times New Roman"/>
          <w:sz w:val="24"/>
        </w:rPr>
      </w:pPr>
    </w:p>
    <w:p w14:paraId="69AD3813" w14:textId="13DF4DBB" w:rsidR="00D06154" w:rsidRDefault="000456FF" w:rsidP="00AB1F21">
      <w:pPr>
        <w:jc w:val="both"/>
        <w:rPr>
          <w:rFonts w:ascii="Times New Roman" w:hAnsi="Times New Roman" w:cs="Times New Roman"/>
          <w:sz w:val="24"/>
        </w:rPr>
      </w:pPr>
      <w:r>
        <w:rPr>
          <w:rFonts w:ascii="Times New Roman" w:hAnsi="Times New Roman" w:cs="Times New Roman"/>
          <w:b/>
          <w:sz w:val="24"/>
        </w:rPr>
        <w:t>27</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30 sa </w:t>
      </w:r>
      <w:r w:rsidR="0035219E" w:rsidRPr="00C616EA">
        <w:rPr>
          <w:rFonts w:ascii="Times New Roman" w:hAnsi="Times New Roman" w:cs="Times New Roman"/>
          <w:sz w:val="24"/>
        </w:rPr>
        <w:t>slovo</w:t>
      </w:r>
      <w:r w:rsidR="00D06154" w:rsidRPr="00C616EA">
        <w:rPr>
          <w:rFonts w:ascii="Times New Roman" w:hAnsi="Times New Roman" w:cs="Times New Roman"/>
          <w:sz w:val="24"/>
        </w:rPr>
        <w:t xml:space="preserve"> „sudcovia</w:t>
      </w:r>
      <w:r w:rsidR="0035219E" w:rsidRPr="00C616EA">
        <w:rPr>
          <w:rFonts w:ascii="Times New Roman" w:hAnsi="Times New Roman" w:cs="Times New Roman"/>
          <w:sz w:val="24"/>
        </w:rPr>
        <w:t>“ nahrádza slovom „členovia“</w:t>
      </w:r>
      <w:r w:rsidR="00D06154" w:rsidRPr="00C616EA">
        <w:rPr>
          <w:rFonts w:ascii="Times New Roman" w:hAnsi="Times New Roman" w:cs="Times New Roman"/>
          <w:sz w:val="24"/>
        </w:rPr>
        <w:t>.</w:t>
      </w:r>
    </w:p>
    <w:p w14:paraId="78B5BD7F" w14:textId="77777777" w:rsidR="003E1B43" w:rsidRPr="00C616EA" w:rsidRDefault="003E1B43" w:rsidP="00AB1F21">
      <w:pPr>
        <w:jc w:val="both"/>
        <w:rPr>
          <w:rFonts w:ascii="Times New Roman" w:hAnsi="Times New Roman" w:cs="Times New Roman"/>
          <w:sz w:val="24"/>
        </w:rPr>
      </w:pPr>
    </w:p>
    <w:p w14:paraId="10BFF42D" w14:textId="0615D3E8" w:rsidR="00D06154" w:rsidRPr="00C616EA" w:rsidRDefault="000456FF" w:rsidP="00AB1F21">
      <w:pPr>
        <w:jc w:val="both"/>
        <w:rPr>
          <w:rFonts w:ascii="Times New Roman" w:hAnsi="Times New Roman" w:cs="Times New Roman"/>
          <w:sz w:val="24"/>
        </w:rPr>
      </w:pPr>
      <w:r>
        <w:rPr>
          <w:rFonts w:ascii="Times New Roman" w:hAnsi="Times New Roman" w:cs="Times New Roman"/>
          <w:b/>
          <w:sz w:val="24"/>
        </w:rPr>
        <w:t>28</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V § 37 odsek 1 znie:</w:t>
      </w:r>
    </w:p>
    <w:p w14:paraId="2F070DF6" w14:textId="77777777" w:rsidR="00D06154" w:rsidRPr="00C616EA" w:rsidRDefault="00D06154" w:rsidP="00AB1F21">
      <w:pPr>
        <w:jc w:val="both"/>
        <w:rPr>
          <w:rFonts w:ascii="Times New Roman" w:hAnsi="Times New Roman" w:cs="Times New Roman"/>
          <w:sz w:val="24"/>
        </w:rPr>
      </w:pPr>
      <w:r w:rsidRPr="00C616EA">
        <w:rPr>
          <w:rFonts w:ascii="Times New Roman" w:hAnsi="Times New Roman" w:cs="Times New Roman"/>
          <w:sz w:val="24"/>
        </w:rPr>
        <w:t>„(1) Proti disciplinárnemu rozhodnutiu môže podať odvolanie disciplinárne obvinený a navrhovateľ.“.</w:t>
      </w:r>
    </w:p>
    <w:p w14:paraId="3CAF55E8" w14:textId="4CF25A67" w:rsidR="00D06154" w:rsidRPr="00C616EA" w:rsidRDefault="00D06154" w:rsidP="00AB1F21">
      <w:pPr>
        <w:jc w:val="both"/>
        <w:rPr>
          <w:rFonts w:ascii="Times New Roman" w:hAnsi="Times New Roman" w:cs="Times New Roman"/>
          <w:sz w:val="24"/>
        </w:rPr>
      </w:pPr>
    </w:p>
    <w:p w14:paraId="008729C2" w14:textId="4FEAD626" w:rsidR="00552898" w:rsidRPr="00C616EA" w:rsidRDefault="000456FF" w:rsidP="00AB1F21">
      <w:pPr>
        <w:jc w:val="both"/>
        <w:rPr>
          <w:rFonts w:ascii="Times New Roman" w:hAnsi="Times New Roman" w:cs="Times New Roman"/>
          <w:sz w:val="24"/>
        </w:rPr>
      </w:pPr>
      <w:r>
        <w:rPr>
          <w:rFonts w:ascii="Times New Roman" w:hAnsi="Times New Roman" w:cs="Times New Roman"/>
          <w:b/>
          <w:sz w:val="24"/>
        </w:rPr>
        <w:t>29</w:t>
      </w:r>
      <w:r w:rsidR="00552898" w:rsidRPr="00C616EA">
        <w:rPr>
          <w:rFonts w:ascii="Times New Roman" w:hAnsi="Times New Roman" w:cs="Times New Roman"/>
          <w:b/>
          <w:sz w:val="24"/>
        </w:rPr>
        <w:t>.</w:t>
      </w:r>
      <w:r w:rsidR="00552898" w:rsidRPr="00C616EA">
        <w:rPr>
          <w:rFonts w:ascii="Times New Roman" w:hAnsi="Times New Roman" w:cs="Times New Roman"/>
          <w:sz w:val="24"/>
        </w:rPr>
        <w:t xml:space="preserve"> § 45 sa dopĺňa odsekom 3, ktorý znie:</w:t>
      </w:r>
    </w:p>
    <w:p w14:paraId="5C59985E" w14:textId="77777777" w:rsidR="00552898" w:rsidRPr="00C616EA" w:rsidRDefault="00552898" w:rsidP="00AB1F21">
      <w:pPr>
        <w:jc w:val="both"/>
        <w:rPr>
          <w:rFonts w:ascii="Times New Roman" w:hAnsi="Times New Roman" w:cs="Times New Roman"/>
          <w:sz w:val="24"/>
        </w:rPr>
      </w:pPr>
      <w:r w:rsidRPr="00C616EA">
        <w:rPr>
          <w:rFonts w:ascii="Times New Roman" w:hAnsi="Times New Roman" w:cs="Times New Roman"/>
          <w:sz w:val="24"/>
        </w:rPr>
        <w:t>„(3) Do času výkonu funkcie podľa § 7 písm. d) a § 8 ods. 1 písm. d) a ods. 2 písm. e) sa započítava aj čas výkonu funkcie prokurátora. Do času výkonu funkcie podľa § 10 ods. 1 písm. d) sa započítava aj čas výkonu funkcie sudcu.“.</w:t>
      </w:r>
    </w:p>
    <w:p w14:paraId="0882F8A3" w14:textId="77777777" w:rsidR="00552898" w:rsidRPr="00C616EA" w:rsidRDefault="00552898" w:rsidP="00AB1F21">
      <w:pPr>
        <w:jc w:val="both"/>
        <w:rPr>
          <w:rFonts w:ascii="Times New Roman" w:hAnsi="Times New Roman" w:cs="Times New Roman"/>
          <w:sz w:val="24"/>
        </w:rPr>
      </w:pPr>
    </w:p>
    <w:p w14:paraId="2D7F8052" w14:textId="0C654B0A" w:rsidR="00D06154" w:rsidRPr="00C616EA" w:rsidRDefault="000456FF" w:rsidP="00AB1F21">
      <w:pPr>
        <w:jc w:val="both"/>
        <w:rPr>
          <w:rFonts w:ascii="Times New Roman" w:hAnsi="Times New Roman" w:cs="Times New Roman"/>
          <w:sz w:val="24"/>
        </w:rPr>
      </w:pPr>
      <w:r>
        <w:rPr>
          <w:rFonts w:ascii="Times New Roman" w:hAnsi="Times New Roman" w:cs="Times New Roman"/>
          <w:b/>
          <w:sz w:val="24"/>
        </w:rPr>
        <w:t>30</w:t>
      </w:r>
      <w:r w:rsidR="00D06154" w:rsidRPr="00C616EA">
        <w:rPr>
          <w:rFonts w:ascii="Times New Roman" w:hAnsi="Times New Roman" w:cs="Times New Roman"/>
          <w:b/>
          <w:sz w:val="24"/>
        </w:rPr>
        <w:t>.</w:t>
      </w:r>
      <w:r w:rsidR="00D06154" w:rsidRPr="00C616EA">
        <w:rPr>
          <w:rFonts w:ascii="Times New Roman" w:hAnsi="Times New Roman" w:cs="Times New Roman"/>
          <w:sz w:val="24"/>
        </w:rPr>
        <w:t xml:space="preserve"> Za § 47a sa vkladajú § 47b a 47c, ktoré vrátane nadpisov znejú:</w:t>
      </w:r>
    </w:p>
    <w:p w14:paraId="0F6A97DE" w14:textId="77777777" w:rsidR="00D06154" w:rsidRPr="00C616EA" w:rsidRDefault="00D06154" w:rsidP="00AB1F21">
      <w:pPr>
        <w:jc w:val="both"/>
        <w:rPr>
          <w:rFonts w:ascii="Times New Roman" w:hAnsi="Times New Roman" w:cs="Times New Roman"/>
          <w:sz w:val="24"/>
        </w:rPr>
      </w:pPr>
    </w:p>
    <w:p w14:paraId="0750DD78" w14:textId="77777777" w:rsidR="00D06154" w:rsidRPr="00C616EA" w:rsidRDefault="00D06154" w:rsidP="00AB1F21">
      <w:pPr>
        <w:jc w:val="center"/>
        <w:rPr>
          <w:rFonts w:ascii="Times New Roman" w:hAnsi="Times New Roman" w:cs="Times New Roman"/>
          <w:sz w:val="24"/>
        </w:rPr>
      </w:pPr>
      <w:r w:rsidRPr="00C616EA">
        <w:rPr>
          <w:rFonts w:ascii="Times New Roman" w:hAnsi="Times New Roman" w:cs="Times New Roman"/>
          <w:sz w:val="24"/>
        </w:rPr>
        <w:t>„§ 47b</w:t>
      </w:r>
    </w:p>
    <w:p w14:paraId="444CF273" w14:textId="77777777" w:rsidR="00D06154" w:rsidRPr="00C616EA" w:rsidRDefault="00D06154" w:rsidP="00AB1F21">
      <w:pPr>
        <w:jc w:val="center"/>
        <w:rPr>
          <w:rFonts w:ascii="Times New Roman" w:hAnsi="Times New Roman" w:cs="Times New Roman"/>
          <w:sz w:val="24"/>
        </w:rPr>
      </w:pPr>
      <w:r w:rsidRPr="00C616EA">
        <w:rPr>
          <w:rFonts w:ascii="Times New Roman" w:hAnsi="Times New Roman" w:cs="Times New Roman"/>
          <w:sz w:val="24"/>
        </w:rPr>
        <w:t>Prechodné ustanovenia</w:t>
      </w:r>
    </w:p>
    <w:p w14:paraId="56FE05E9" w14:textId="4825DCDB" w:rsidR="00D06154" w:rsidRPr="00C616EA" w:rsidRDefault="00802DC9" w:rsidP="00AB1F21">
      <w:pPr>
        <w:jc w:val="center"/>
        <w:rPr>
          <w:rFonts w:ascii="Times New Roman" w:hAnsi="Times New Roman" w:cs="Times New Roman"/>
          <w:sz w:val="24"/>
        </w:rPr>
      </w:pPr>
      <w:r>
        <w:rPr>
          <w:rFonts w:ascii="Times New Roman" w:hAnsi="Times New Roman" w:cs="Times New Roman"/>
          <w:sz w:val="24"/>
        </w:rPr>
        <w:t>účinné</w:t>
      </w:r>
      <w:r w:rsidR="00D06154" w:rsidRPr="00C616EA">
        <w:rPr>
          <w:rFonts w:ascii="Times New Roman" w:hAnsi="Times New Roman" w:cs="Times New Roman"/>
          <w:sz w:val="24"/>
        </w:rPr>
        <w:t xml:space="preserve"> od 1. </w:t>
      </w:r>
      <w:r w:rsidR="009337C2">
        <w:rPr>
          <w:rFonts w:ascii="Times New Roman" w:hAnsi="Times New Roman" w:cs="Times New Roman"/>
          <w:sz w:val="24"/>
        </w:rPr>
        <w:t>novembra</w:t>
      </w:r>
      <w:r w:rsidR="00D06154" w:rsidRPr="00C616EA">
        <w:rPr>
          <w:rFonts w:ascii="Times New Roman" w:hAnsi="Times New Roman" w:cs="Times New Roman"/>
          <w:sz w:val="24"/>
        </w:rPr>
        <w:t xml:space="preserve"> 2025</w:t>
      </w:r>
    </w:p>
    <w:p w14:paraId="6A359734" w14:textId="77777777" w:rsidR="00D06154" w:rsidRPr="00C616EA" w:rsidRDefault="00D06154" w:rsidP="00AB1F21">
      <w:pPr>
        <w:jc w:val="both"/>
        <w:rPr>
          <w:rFonts w:ascii="Times New Roman" w:hAnsi="Times New Roman" w:cs="Times New Roman"/>
          <w:sz w:val="24"/>
        </w:rPr>
      </w:pPr>
    </w:p>
    <w:p w14:paraId="24F6A4BF" w14:textId="1B59A473" w:rsidR="00D06154" w:rsidRPr="00C616EA" w:rsidRDefault="00D06154" w:rsidP="00AB1F21">
      <w:pPr>
        <w:ind w:firstLine="708"/>
        <w:jc w:val="both"/>
        <w:rPr>
          <w:rFonts w:ascii="Times New Roman" w:hAnsi="Times New Roman" w:cs="Times New Roman"/>
          <w:sz w:val="24"/>
        </w:rPr>
      </w:pPr>
      <w:r w:rsidRPr="00C616EA">
        <w:rPr>
          <w:rFonts w:ascii="Times New Roman" w:hAnsi="Times New Roman" w:cs="Times New Roman"/>
          <w:sz w:val="24"/>
        </w:rPr>
        <w:t xml:space="preserve">(1) Súdna rada je povinná do 31. </w:t>
      </w:r>
      <w:r w:rsidR="005139AF">
        <w:rPr>
          <w:rFonts w:ascii="Times New Roman" w:hAnsi="Times New Roman" w:cs="Times New Roman"/>
          <w:sz w:val="24"/>
        </w:rPr>
        <w:t>januára</w:t>
      </w:r>
      <w:r w:rsidRPr="00C616EA">
        <w:rPr>
          <w:rFonts w:ascii="Times New Roman" w:hAnsi="Times New Roman" w:cs="Times New Roman"/>
          <w:sz w:val="24"/>
        </w:rPr>
        <w:t xml:space="preserve"> </w:t>
      </w:r>
      <w:r w:rsidR="005139AF">
        <w:rPr>
          <w:rFonts w:ascii="Times New Roman" w:hAnsi="Times New Roman" w:cs="Times New Roman"/>
          <w:sz w:val="24"/>
        </w:rPr>
        <w:t>2026</w:t>
      </w:r>
      <w:r w:rsidRPr="00C616EA">
        <w:rPr>
          <w:rFonts w:ascii="Times New Roman" w:hAnsi="Times New Roman" w:cs="Times New Roman"/>
          <w:sz w:val="24"/>
        </w:rPr>
        <w:t xml:space="preserve"> zvoliť prvých </w:t>
      </w:r>
      <w:r w:rsidR="002E04F2">
        <w:rPr>
          <w:rFonts w:ascii="Times New Roman" w:hAnsi="Times New Roman" w:cs="Times New Roman"/>
          <w:sz w:val="24"/>
        </w:rPr>
        <w:t>členov disciplinárnych senátov podľa § 8 ods. 2</w:t>
      </w:r>
      <w:r w:rsidRPr="00C616EA">
        <w:rPr>
          <w:rFonts w:ascii="Times New Roman" w:hAnsi="Times New Roman" w:cs="Times New Roman"/>
          <w:sz w:val="24"/>
        </w:rPr>
        <w:t xml:space="preserve"> v znení účinnom od 1. </w:t>
      </w:r>
      <w:r w:rsidR="005139AF">
        <w:rPr>
          <w:rFonts w:ascii="Times New Roman" w:hAnsi="Times New Roman" w:cs="Times New Roman"/>
          <w:sz w:val="24"/>
        </w:rPr>
        <w:t>februára</w:t>
      </w:r>
      <w:r w:rsidRPr="00C616EA">
        <w:rPr>
          <w:rFonts w:ascii="Times New Roman" w:hAnsi="Times New Roman" w:cs="Times New Roman"/>
          <w:sz w:val="24"/>
        </w:rPr>
        <w:t xml:space="preserve"> 2026 v potrebnom počte a bezodkladne oznámiť túto skutočnosť predsedovi najvyššieho správneho súdu. </w:t>
      </w:r>
    </w:p>
    <w:p w14:paraId="251AFAB8" w14:textId="77777777" w:rsidR="00D06154" w:rsidRPr="00C616EA" w:rsidRDefault="00D06154" w:rsidP="00AB1F21">
      <w:pPr>
        <w:ind w:firstLine="708"/>
        <w:jc w:val="both"/>
        <w:rPr>
          <w:rFonts w:ascii="Times New Roman" w:hAnsi="Times New Roman" w:cs="Times New Roman"/>
          <w:sz w:val="24"/>
        </w:rPr>
      </w:pPr>
    </w:p>
    <w:p w14:paraId="17113BB0" w14:textId="684DE180" w:rsidR="00D06154" w:rsidRPr="00C616EA" w:rsidRDefault="00D06154" w:rsidP="00AB1F21">
      <w:pPr>
        <w:ind w:firstLine="708"/>
        <w:jc w:val="both"/>
        <w:rPr>
          <w:rFonts w:ascii="Times New Roman" w:hAnsi="Times New Roman" w:cs="Times New Roman"/>
          <w:sz w:val="24"/>
        </w:rPr>
      </w:pPr>
      <w:r w:rsidRPr="00C616EA">
        <w:rPr>
          <w:rFonts w:ascii="Times New Roman" w:hAnsi="Times New Roman" w:cs="Times New Roman"/>
          <w:sz w:val="24"/>
        </w:rPr>
        <w:t xml:space="preserve">(2) Orgány podľa § 9 ods. 1 písm. a) až c) sú povinné do </w:t>
      </w:r>
      <w:r w:rsidR="00875E2B">
        <w:rPr>
          <w:rFonts w:ascii="Times New Roman" w:hAnsi="Times New Roman" w:cs="Times New Roman"/>
          <w:sz w:val="24"/>
        </w:rPr>
        <w:t>31</w:t>
      </w:r>
      <w:r w:rsidRPr="00C616EA">
        <w:rPr>
          <w:rFonts w:ascii="Times New Roman" w:hAnsi="Times New Roman" w:cs="Times New Roman"/>
          <w:sz w:val="24"/>
        </w:rPr>
        <w:t xml:space="preserve">. </w:t>
      </w:r>
      <w:r w:rsidR="00875E2B">
        <w:rPr>
          <w:rFonts w:ascii="Times New Roman" w:hAnsi="Times New Roman" w:cs="Times New Roman"/>
          <w:sz w:val="24"/>
        </w:rPr>
        <w:t>januára</w:t>
      </w:r>
      <w:r w:rsidR="00BC2FE4" w:rsidRPr="00C616EA">
        <w:rPr>
          <w:rFonts w:ascii="Times New Roman" w:hAnsi="Times New Roman" w:cs="Times New Roman"/>
          <w:sz w:val="24"/>
        </w:rPr>
        <w:t xml:space="preserve"> </w:t>
      </w:r>
      <w:r w:rsidR="00875E2B">
        <w:rPr>
          <w:rFonts w:ascii="Times New Roman" w:hAnsi="Times New Roman" w:cs="Times New Roman"/>
          <w:sz w:val="24"/>
        </w:rPr>
        <w:t>2026</w:t>
      </w:r>
      <w:r w:rsidRPr="00C616EA">
        <w:rPr>
          <w:rFonts w:ascii="Times New Roman" w:hAnsi="Times New Roman" w:cs="Times New Roman"/>
          <w:sz w:val="24"/>
        </w:rPr>
        <w:t xml:space="preserve"> zvoliť potrebný počet prísediacich podľa § 10 ods. 1 až 3 v znení účinnom od 1. januára 2026 a bezodkladne oznámiť túto skutočnosť predsedovi najvyššieho správneho súdu.</w:t>
      </w:r>
    </w:p>
    <w:p w14:paraId="0B2B966C" w14:textId="77777777" w:rsidR="00D06154" w:rsidRPr="00C616EA" w:rsidRDefault="00D06154" w:rsidP="00AB1F21">
      <w:pPr>
        <w:jc w:val="both"/>
        <w:rPr>
          <w:rFonts w:ascii="Times New Roman" w:hAnsi="Times New Roman" w:cs="Times New Roman"/>
          <w:sz w:val="24"/>
        </w:rPr>
      </w:pPr>
    </w:p>
    <w:p w14:paraId="22366BA7" w14:textId="77777777" w:rsidR="00D06154" w:rsidRPr="00C616EA" w:rsidRDefault="00D06154" w:rsidP="00AB1F21">
      <w:pPr>
        <w:jc w:val="center"/>
        <w:rPr>
          <w:rFonts w:ascii="Times New Roman" w:hAnsi="Times New Roman" w:cs="Times New Roman"/>
          <w:sz w:val="24"/>
        </w:rPr>
      </w:pPr>
      <w:r w:rsidRPr="00C616EA">
        <w:rPr>
          <w:rFonts w:ascii="Times New Roman" w:hAnsi="Times New Roman" w:cs="Times New Roman"/>
          <w:sz w:val="24"/>
        </w:rPr>
        <w:t>§ 47c</w:t>
      </w:r>
    </w:p>
    <w:p w14:paraId="1CCCA4E9" w14:textId="77777777" w:rsidR="00D06154" w:rsidRPr="00C616EA" w:rsidRDefault="00D06154" w:rsidP="00AB1F21">
      <w:pPr>
        <w:jc w:val="center"/>
        <w:rPr>
          <w:rFonts w:ascii="Times New Roman" w:hAnsi="Times New Roman" w:cs="Times New Roman"/>
          <w:sz w:val="24"/>
        </w:rPr>
      </w:pPr>
      <w:r w:rsidRPr="00C616EA">
        <w:rPr>
          <w:rFonts w:ascii="Times New Roman" w:hAnsi="Times New Roman" w:cs="Times New Roman"/>
          <w:sz w:val="24"/>
        </w:rPr>
        <w:t>Prechodné ustanovenia</w:t>
      </w:r>
    </w:p>
    <w:p w14:paraId="71DF3DCE" w14:textId="030D2CE9" w:rsidR="00D06154" w:rsidRPr="00C616EA" w:rsidRDefault="00D06154" w:rsidP="00AB1F21">
      <w:pPr>
        <w:jc w:val="center"/>
        <w:rPr>
          <w:rFonts w:ascii="Times New Roman" w:hAnsi="Times New Roman" w:cs="Times New Roman"/>
          <w:sz w:val="24"/>
        </w:rPr>
      </w:pPr>
      <w:r w:rsidRPr="00C616EA">
        <w:rPr>
          <w:rFonts w:ascii="Times New Roman" w:hAnsi="Times New Roman" w:cs="Times New Roman"/>
          <w:sz w:val="24"/>
        </w:rPr>
        <w:t xml:space="preserve">k úpravám účinným od 1. </w:t>
      </w:r>
      <w:r w:rsidR="00C55837">
        <w:rPr>
          <w:rFonts w:ascii="Times New Roman" w:hAnsi="Times New Roman" w:cs="Times New Roman"/>
          <w:sz w:val="24"/>
        </w:rPr>
        <w:t>februára</w:t>
      </w:r>
      <w:r w:rsidRPr="00C616EA">
        <w:rPr>
          <w:rFonts w:ascii="Times New Roman" w:hAnsi="Times New Roman" w:cs="Times New Roman"/>
          <w:sz w:val="24"/>
        </w:rPr>
        <w:t xml:space="preserve"> 2026</w:t>
      </w:r>
    </w:p>
    <w:p w14:paraId="1C530CC3" w14:textId="77777777" w:rsidR="00D06154" w:rsidRPr="00C616EA" w:rsidRDefault="00D06154" w:rsidP="00AB1F21">
      <w:pPr>
        <w:jc w:val="both"/>
        <w:rPr>
          <w:rFonts w:ascii="Times New Roman" w:hAnsi="Times New Roman" w:cs="Times New Roman"/>
          <w:sz w:val="24"/>
        </w:rPr>
      </w:pPr>
    </w:p>
    <w:p w14:paraId="391D514F" w14:textId="5BC6CBB2" w:rsidR="00D06154" w:rsidRPr="00C616EA" w:rsidRDefault="00D06154" w:rsidP="00AB1F21">
      <w:pPr>
        <w:ind w:firstLine="708"/>
        <w:jc w:val="both"/>
        <w:rPr>
          <w:rFonts w:ascii="Times New Roman" w:hAnsi="Times New Roman" w:cs="Times New Roman"/>
          <w:sz w:val="24"/>
        </w:rPr>
      </w:pPr>
      <w:r w:rsidRPr="00C616EA">
        <w:rPr>
          <w:rFonts w:ascii="Times New Roman" w:hAnsi="Times New Roman" w:cs="Times New Roman"/>
          <w:sz w:val="24"/>
        </w:rPr>
        <w:t xml:space="preserve">(1) Disciplinárne konanie v prvom stupni začaté pred 1. </w:t>
      </w:r>
      <w:r w:rsidR="00C55837">
        <w:rPr>
          <w:rFonts w:ascii="Times New Roman" w:hAnsi="Times New Roman" w:cs="Times New Roman"/>
          <w:sz w:val="24"/>
        </w:rPr>
        <w:t>februárom</w:t>
      </w:r>
      <w:r w:rsidRPr="00C616EA">
        <w:rPr>
          <w:rFonts w:ascii="Times New Roman" w:hAnsi="Times New Roman" w:cs="Times New Roman"/>
          <w:sz w:val="24"/>
        </w:rPr>
        <w:t xml:space="preserve"> 2026 dokončí disciplinárny senát zložený pod</w:t>
      </w:r>
      <w:r w:rsidR="00D052F9" w:rsidRPr="00C616EA">
        <w:rPr>
          <w:rFonts w:ascii="Times New Roman" w:hAnsi="Times New Roman" w:cs="Times New Roman"/>
          <w:sz w:val="24"/>
        </w:rPr>
        <w:t>ľa</w:t>
      </w:r>
      <w:r w:rsidRPr="00C616EA">
        <w:rPr>
          <w:rFonts w:ascii="Times New Roman" w:hAnsi="Times New Roman" w:cs="Times New Roman"/>
          <w:sz w:val="24"/>
        </w:rPr>
        <w:t xml:space="preserve"> predpisov účinných do 31. </w:t>
      </w:r>
      <w:r w:rsidR="00C55837">
        <w:rPr>
          <w:rFonts w:ascii="Times New Roman" w:hAnsi="Times New Roman" w:cs="Times New Roman"/>
          <w:sz w:val="24"/>
        </w:rPr>
        <w:t>januára</w:t>
      </w:r>
      <w:r w:rsidRPr="00C616EA">
        <w:rPr>
          <w:rFonts w:ascii="Times New Roman" w:hAnsi="Times New Roman" w:cs="Times New Roman"/>
          <w:sz w:val="24"/>
        </w:rPr>
        <w:t xml:space="preserve"> </w:t>
      </w:r>
      <w:r w:rsidR="00C55837">
        <w:rPr>
          <w:rFonts w:ascii="Times New Roman" w:hAnsi="Times New Roman" w:cs="Times New Roman"/>
          <w:sz w:val="24"/>
        </w:rPr>
        <w:t>2026</w:t>
      </w:r>
      <w:r w:rsidRPr="00C616EA">
        <w:rPr>
          <w:rFonts w:ascii="Times New Roman" w:hAnsi="Times New Roman" w:cs="Times New Roman"/>
          <w:sz w:val="24"/>
        </w:rPr>
        <w:t>.</w:t>
      </w:r>
    </w:p>
    <w:p w14:paraId="34C50D94" w14:textId="77777777" w:rsidR="00D06154" w:rsidRPr="00C616EA" w:rsidRDefault="00D06154" w:rsidP="00AB1F21">
      <w:pPr>
        <w:jc w:val="both"/>
        <w:rPr>
          <w:rFonts w:ascii="Times New Roman" w:hAnsi="Times New Roman" w:cs="Times New Roman"/>
          <w:sz w:val="24"/>
        </w:rPr>
      </w:pPr>
    </w:p>
    <w:p w14:paraId="06A6C45B" w14:textId="03FE527F" w:rsidR="00D06154" w:rsidRPr="00C616EA" w:rsidRDefault="00D06154" w:rsidP="00AB1F21">
      <w:pPr>
        <w:ind w:firstLine="708"/>
        <w:jc w:val="both"/>
        <w:rPr>
          <w:rFonts w:ascii="Times New Roman" w:hAnsi="Times New Roman" w:cs="Times New Roman"/>
          <w:sz w:val="24"/>
        </w:rPr>
      </w:pPr>
      <w:r w:rsidRPr="00C616EA">
        <w:rPr>
          <w:rFonts w:ascii="Times New Roman" w:hAnsi="Times New Roman" w:cs="Times New Roman"/>
          <w:sz w:val="24"/>
        </w:rPr>
        <w:t xml:space="preserve">(2) Konanie o opravných prostriedkoch proti rozhodnutiu disciplinárneho senátu začaté pred 1. </w:t>
      </w:r>
      <w:r w:rsidR="00C55837">
        <w:rPr>
          <w:rFonts w:ascii="Times New Roman" w:hAnsi="Times New Roman" w:cs="Times New Roman"/>
          <w:sz w:val="24"/>
        </w:rPr>
        <w:t>februárom</w:t>
      </w:r>
      <w:r w:rsidR="00C55837" w:rsidRPr="00C616EA">
        <w:rPr>
          <w:rFonts w:ascii="Times New Roman" w:hAnsi="Times New Roman" w:cs="Times New Roman"/>
          <w:sz w:val="24"/>
        </w:rPr>
        <w:t xml:space="preserve"> </w:t>
      </w:r>
      <w:r w:rsidRPr="00C616EA">
        <w:rPr>
          <w:rFonts w:ascii="Times New Roman" w:hAnsi="Times New Roman" w:cs="Times New Roman"/>
          <w:sz w:val="24"/>
        </w:rPr>
        <w:t>2026 dokončí senát zložený pod</w:t>
      </w:r>
      <w:r w:rsidR="00D052F9" w:rsidRPr="00C616EA">
        <w:rPr>
          <w:rFonts w:ascii="Times New Roman" w:hAnsi="Times New Roman" w:cs="Times New Roman"/>
          <w:sz w:val="24"/>
        </w:rPr>
        <w:t>ľa</w:t>
      </w:r>
      <w:r w:rsidRPr="00C616EA">
        <w:rPr>
          <w:rFonts w:ascii="Times New Roman" w:hAnsi="Times New Roman" w:cs="Times New Roman"/>
          <w:sz w:val="24"/>
        </w:rPr>
        <w:t xml:space="preserve"> predpisov účinných do 31. </w:t>
      </w:r>
      <w:r w:rsidR="00C55837">
        <w:rPr>
          <w:rFonts w:ascii="Times New Roman" w:hAnsi="Times New Roman" w:cs="Times New Roman"/>
          <w:sz w:val="24"/>
        </w:rPr>
        <w:t>januára</w:t>
      </w:r>
      <w:r w:rsidRPr="00C616EA">
        <w:rPr>
          <w:rFonts w:ascii="Times New Roman" w:hAnsi="Times New Roman" w:cs="Times New Roman"/>
          <w:sz w:val="24"/>
        </w:rPr>
        <w:t xml:space="preserve"> </w:t>
      </w:r>
      <w:r w:rsidR="00C55837">
        <w:rPr>
          <w:rFonts w:ascii="Times New Roman" w:hAnsi="Times New Roman" w:cs="Times New Roman"/>
          <w:sz w:val="24"/>
        </w:rPr>
        <w:t>2026</w:t>
      </w:r>
      <w:r w:rsidRPr="00C616EA">
        <w:rPr>
          <w:rFonts w:ascii="Times New Roman" w:hAnsi="Times New Roman" w:cs="Times New Roman"/>
          <w:sz w:val="24"/>
        </w:rPr>
        <w:t>.</w:t>
      </w:r>
    </w:p>
    <w:p w14:paraId="46C78584" w14:textId="77777777" w:rsidR="00D06154" w:rsidRPr="00C616EA" w:rsidRDefault="00D06154" w:rsidP="00AB1F21">
      <w:pPr>
        <w:ind w:firstLine="708"/>
        <w:jc w:val="both"/>
        <w:rPr>
          <w:rFonts w:ascii="Times New Roman" w:hAnsi="Times New Roman" w:cs="Times New Roman"/>
          <w:sz w:val="24"/>
        </w:rPr>
      </w:pPr>
    </w:p>
    <w:p w14:paraId="38C170C2" w14:textId="5EA8C1DA" w:rsidR="00F73B46" w:rsidRDefault="00D06154" w:rsidP="00AB1F21">
      <w:pPr>
        <w:ind w:firstLine="708"/>
        <w:jc w:val="both"/>
        <w:rPr>
          <w:rFonts w:ascii="Times New Roman" w:hAnsi="Times New Roman" w:cs="Times New Roman"/>
          <w:sz w:val="24"/>
        </w:rPr>
      </w:pPr>
      <w:r w:rsidRPr="00C616EA">
        <w:rPr>
          <w:rFonts w:ascii="Times New Roman" w:hAnsi="Times New Roman" w:cs="Times New Roman"/>
          <w:sz w:val="24"/>
        </w:rPr>
        <w:t xml:space="preserve">(3) Lehota na podanie odvolania proti disciplinárnemu rozhodnutiu v rozsahu podľa § 37 ods. 1 v znení účinnom od 1. </w:t>
      </w:r>
      <w:r w:rsidR="00034D1D">
        <w:rPr>
          <w:rFonts w:ascii="Times New Roman" w:hAnsi="Times New Roman" w:cs="Times New Roman"/>
          <w:sz w:val="24"/>
        </w:rPr>
        <w:t>februára</w:t>
      </w:r>
      <w:r w:rsidRPr="00C616EA">
        <w:rPr>
          <w:rFonts w:ascii="Times New Roman" w:hAnsi="Times New Roman" w:cs="Times New Roman"/>
          <w:sz w:val="24"/>
        </w:rPr>
        <w:t xml:space="preserve"> 2026, ktoré k 1. </w:t>
      </w:r>
      <w:r w:rsidR="00034D1D">
        <w:rPr>
          <w:rFonts w:ascii="Times New Roman" w:hAnsi="Times New Roman" w:cs="Times New Roman"/>
          <w:sz w:val="24"/>
        </w:rPr>
        <w:t>februáru</w:t>
      </w:r>
      <w:r w:rsidRPr="00C616EA">
        <w:rPr>
          <w:rFonts w:ascii="Times New Roman" w:hAnsi="Times New Roman" w:cs="Times New Roman"/>
          <w:sz w:val="24"/>
        </w:rPr>
        <w:t xml:space="preserve"> 2026 nie je právoplatné, neuplynie skôr ako 15. </w:t>
      </w:r>
      <w:r w:rsidR="00034D1D">
        <w:rPr>
          <w:rFonts w:ascii="Times New Roman" w:hAnsi="Times New Roman" w:cs="Times New Roman"/>
          <w:sz w:val="24"/>
        </w:rPr>
        <w:t>marca</w:t>
      </w:r>
      <w:r w:rsidRPr="00C616EA">
        <w:rPr>
          <w:rFonts w:ascii="Times New Roman" w:hAnsi="Times New Roman" w:cs="Times New Roman"/>
          <w:sz w:val="24"/>
        </w:rPr>
        <w:t xml:space="preserve"> 2026.</w:t>
      </w:r>
    </w:p>
    <w:p w14:paraId="385027E6" w14:textId="4E35A41F" w:rsidR="00D26530" w:rsidRDefault="00D26530" w:rsidP="00AB1F21">
      <w:pPr>
        <w:ind w:firstLine="708"/>
        <w:jc w:val="both"/>
        <w:rPr>
          <w:rFonts w:ascii="Times New Roman" w:hAnsi="Times New Roman" w:cs="Times New Roman"/>
          <w:sz w:val="24"/>
        </w:rPr>
      </w:pPr>
    </w:p>
    <w:p w14:paraId="7AE61EC9" w14:textId="223B927B" w:rsidR="00D26530" w:rsidRPr="00C616EA" w:rsidRDefault="00D26530" w:rsidP="00AB1F21">
      <w:pPr>
        <w:ind w:firstLine="708"/>
        <w:jc w:val="both"/>
        <w:rPr>
          <w:rFonts w:ascii="Times New Roman" w:hAnsi="Times New Roman" w:cs="Times New Roman"/>
          <w:sz w:val="24"/>
        </w:rPr>
      </w:pPr>
      <w:r>
        <w:rPr>
          <w:rFonts w:ascii="Times New Roman" w:hAnsi="Times New Roman" w:cs="Times New Roman"/>
          <w:sz w:val="24"/>
        </w:rPr>
        <w:t xml:space="preserve">(4) </w:t>
      </w:r>
      <w:r w:rsidR="0047032F">
        <w:rPr>
          <w:rFonts w:ascii="Times New Roman" w:hAnsi="Times New Roman" w:cs="Times New Roman"/>
          <w:sz w:val="24"/>
        </w:rPr>
        <w:t xml:space="preserve">Na disciplinárne konanie prerušené podľa § 27 ods. 5 v znení účinnom do 31. </w:t>
      </w:r>
      <w:r w:rsidR="00746C48">
        <w:rPr>
          <w:rFonts w:ascii="Times New Roman" w:hAnsi="Times New Roman" w:cs="Times New Roman"/>
          <w:sz w:val="24"/>
        </w:rPr>
        <w:t>januára</w:t>
      </w:r>
      <w:r w:rsidR="0047032F">
        <w:rPr>
          <w:rFonts w:ascii="Times New Roman" w:hAnsi="Times New Roman" w:cs="Times New Roman"/>
          <w:sz w:val="24"/>
        </w:rPr>
        <w:t xml:space="preserve"> 202</w:t>
      </w:r>
      <w:r w:rsidR="00746C48">
        <w:rPr>
          <w:rFonts w:ascii="Times New Roman" w:hAnsi="Times New Roman" w:cs="Times New Roman"/>
          <w:sz w:val="24"/>
        </w:rPr>
        <w:t>6</w:t>
      </w:r>
      <w:r w:rsidR="0047032F">
        <w:rPr>
          <w:rFonts w:ascii="Times New Roman" w:hAnsi="Times New Roman" w:cs="Times New Roman"/>
          <w:sz w:val="24"/>
        </w:rPr>
        <w:t xml:space="preserve"> sa vzťahuje § 26 ods. 1 písm. d) v znení účinnom od 1. </w:t>
      </w:r>
      <w:r w:rsidR="00746C48">
        <w:rPr>
          <w:rFonts w:ascii="Times New Roman" w:hAnsi="Times New Roman" w:cs="Times New Roman"/>
          <w:sz w:val="24"/>
        </w:rPr>
        <w:t>februára</w:t>
      </w:r>
      <w:r w:rsidR="0047032F">
        <w:rPr>
          <w:rFonts w:ascii="Times New Roman" w:hAnsi="Times New Roman" w:cs="Times New Roman"/>
          <w:sz w:val="24"/>
        </w:rPr>
        <w:t xml:space="preserve"> 2026.</w:t>
      </w:r>
    </w:p>
    <w:p w14:paraId="628B8A9C" w14:textId="77777777" w:rsidR="00F73B46" w:rsidRPr="00C616EA" w:rsidRDefault="00F73B46" w:rsidP="00AB1F21">
      <w:pPr>
        <w:ind w:firstLine="708"/>
        <w:jc w:val="both"/>
        <w:rPr>
          <w:rFonts w:ascii="Times New Roman" w:hAnsi="Times New Roman" w:cs="Times New Roman"/>
          <w:sz w:val="24"/>
        </w:rPr>
      </w:pPr>
    </w:p>
    <w:p w14:paraId="46056878" w14:textId="4847EEBA" w:rsidR="00AB566E" w:rsidRPr="00C616EA" w:rsidRDefault="00F73B46" w:rsidP="00AB1F21">
      <w:pPr>
        <w:ind w:firstLine="708"/>
        <w:jc w:val="both"/>
        <w:rPr>
          <w:rFonts w:ascii="Times New Roman" w:hAnsi="Times New Roman" w:cs="Times New Roman"/>
          <w:sz w:val="24"/>
        </w:rPr>
      </w:pPr>
      <w:r w:rsidRPr="00C616EA">
        <w:rPr>
          <w:rFonts w:ascii="Times New Roman" w:hAnsi="Times New Roman" w:cs="Times New Roman"/>
          <w:sz w:val="24"/>
        </w:rPr>
        <w:t>(</w:t>
      </w:r>
      <w:r w:rsidR="00B26993">
        <w:rPr>
          <w:rFonts w:ascii="Times New Roman" w:hAnsi="Times New Roman" w:cs="Times New Roman"/>
          <w:sz w:val="24"/>
        </w:rPr>
        <w:t>5</w:t>
      </w:r>
      <w:r w:rsidRPr="00C616EA">
        <w:rPr>
          <w:rFonts w:ascii="Times New Roman" w:hAnsi="Times New Roman" w:cs="Times New Roman"/>
          <w:sz w:val="24"/>
        </w:rPr>
        <w:t xml:space="preserve">) Funkcia prísediaceho zvoleného do príslušnej databázy prísediacich, ktorý nespĺňa podmienku § 10 ods. 1 písm. d), § 10 ods. 2 písm. d) alebo § 10 ods. </w:t>
      </w:r>
      <w:r w:rsidR="00876DE6" w:rsidRPr="00C616EA">
        <w:rPr>
          <w:rFonts w:ascii="Times New Roman" w:hAnsi="Times New Roman" w:cs="Times New Roman"/>
          <w:sz w:val="24"/>
        </w:rPr>
        <w:t>3</w:t>
      </w:r>
      <w:r w:rsidRPr="00C616EA">
        <w:rPr>
          <w:rFonts w:ascii="Times New Roman" w:hAnsi="Times New Roman" w:cs="Times New Roman"/>
          <w:sz w:val="24"/>
        </w:rPr>
        <w:t xml:space="preserve"> písm. d), zaniká 1. </w:t>
      </w:r>
      <w:r w:rsidR="002818A2">
        <w:rPr>
          <w:rFonts w:ascii="Times New Roman" w:hAnsi="Times New Roman" w:cs="Times New Roman"/>
          <w:sz w:val="24"/>
        </w:rPr>
        <w:t>februára</w:t>
      </w:r>
      <w:r w:rsidR="000008BA" w:rsidRPr="00C616EA">
        <w:rPr>
          <w:rFonts w:ascii="Times New Roman" w:hAnsi="Times New Roman" w:cs="Times New Roman"/>
          <w:sz w:val="24"/>
        </w:rPr>
        <w:t xml:space="preserve"> </w:t>
      </w:r>
      <w:r w:rsidRPr="00C616EA">
        <w:rPr>
          <w:rFonts w:ascii="Times New Roman" w:hAnsi="Times New Roman" w:cs="Times New Roman"/>
          <w:sz w:val="24"/>
        </w:rPr>
        <w:t xml:space="preserve">2026; ustanovenie </w:t>
      </w:r>
      <w:r w:rsidR="00D14BD2" w:rsidRPr="00C616EA">
        <w:rPr>
          <w:rFonts w:ascii="Times New Roman" w:hAnsi="Times New Roman" w:cs="Times New Roman"/>
          <w:sz w:val="24"/>
        </w:rPr>
        <w:t>odseku 1 tým nie je dotknuté.</w:t>
      </w:r>
      <w:r w:rsidRPr="00C616EA">
        <w:rPr>
          <w:rFonts w:ascii="Times New Roman" w:hAnsi="Times New Roman" w:cs="Times New Roman"/>
          <w:sz w:val="24"/>
        </w:rPr>
        <w:t xml:space="preserve"> </w:t>
      </w:r>
    </w:p>
    <w:p w14:paraId="7EFFE819" w14:textId="77777777" w:rsidR="00AB566E" w:rsidRPr="00C616EA" w:rsidRDefault="00AB566E" w:rsidP="00AB1F21">
      <w:pPr>
        <w:ind w:firstLine="708"/>
        <w:jc w:val="both"/>
        <w:rPr>
          <w:rFonts w:ascii="Times New Roman" w:hAnsi="Times New Roman" w:cs="Times New Roman"/>
          <w:sz w:val="24"/>
        </w:rPr>
      </w:pPr>
    </w:p>
    <w:p w14:paraId="5569E6B7" w14:textId="5AC1BE0B" w:rsidR="003F64AB" w:rsidRPr="00C616EA" w:rsidRDefault="00AB566E" w:rsidP="00AB1F21">
      <w:pPr>
        <w:ind w:firstLine="708"/>
        <w:jc w:val="both"/>
        <w:rPr>
          <w:rFonts w:ascii="Times New Roman" w:hAnsi="Times New Roman" w:cs="Times New Roman"/>
          <w:sz w:val="24"/>
        </w:rPr>
      </w:pPr>
      <w:r w:rsidRPr="00C616EA">
        <w:rPr>
          <w:rFonts w:ascii="Times New Roman" w:hAnsi="Times New Roman" w:cs="Times New Roman"/>
          <w:sz w:val="24"/>
        </w:rPr>
        <w:t>(</w:t>
      </w:r>
      <w:r w:rsidR="00B26993">
        <w:rPr>
          <w:rFonts w:ascii="Times New Roman" w:hAnsi="Times New Roman" w:cs="Times New Roman"/>
          <w:sz w:val="24"/>
        </w:rPr>
        <w:t>6</w:t>
      </w:r>
      <w:r w:rsidRPr="00C616EA">
        <w:rPr>
          <w:rFonts w:ascii="Times New Roman" w:hAnsi="Times New Roman" w:cs="Times New Roman"/>
          <w:sz w:val="24"/>
        </w:rPr>
        <w:t xml:space="preserve">) Funkčné obdobie prísediaceho zaradeného do príslušnej databázy k 1. </w:t>
      </w:r>
      <w:r w:rsidR="00412937">
        <w:rPr>
          <w:rFonts w:ascii="Times New Roman" w:hAnsi="Times New Roman" w:cs="Times New Roman"/>
          <w:sz w:val="24"/>
        </w:rPr>
        <w:t>februáru</w:t>
      </w:r>
      <w:r w:rsidRPr="00C616EA">
        <w:rPr>
          <w:rFonts w:ascii="Times New Roman" w:hAnsi="Times New Roman" w:cs="Times New Roman"/>
          <w:sz w:val="24"/>
        </w:rPr>
        <w:t xml:space="preserve"> 2026 sa skončí uplynutím jeho funkčného obdobia podľa predpisov účinných do 31. </w:t>
      </w:r>
      <w:r w:rsidR="00276319">
        <w:rPr>
          <w:rFonts w:ascii="Times New Roman" w:hAnsi="Times New Roman" w:cs="Times New Roman"/>
          <w:sz w:val="24"/>
        </w:rPr>
        <w:t>januára</w:t>
      </w:r>
      <w:r w:rsidRPr="00C616EA">
        <w:rPr>
          <w:rFonts w:ascii="Times New Roman" w:hAnsi="Times New Roman" w:cs="Times New Roman"/>
          <w:sz w:val="24"/>
        </w:rPr>
        <w:t xml:space="preserve"> </w:t>
      </w:r>
      <w:r w:rsidR="00724D45">
        <w:rPr>
          <w:rFonts w:ascii="Times New Roman" w:hAnsi="Times New Roman" w:cs="Times New Roman"/>
          <w:sz w:val="24"/>
        </w:rPr>
        <w:t>2026</w:t>
      </w:r>
      <w:r w:rsidRPr="00C616EA">
        <w:rPr>
          <w:rFonts w:ascii="Times New Roman" w:hAnsi="Times New Roman" w:cs="Times New Roman"/>
          <w:sz w:val="24"/>
        </w:rPr>
        <w:t>.</w:t>
      </w:r>
      <w:r w:rsidR="00D06154" w:rsidRPr="00C616EA">
        <w:rPr>
          <w:rFonts w:ascii="Times New Roman" w:hAnsi="Times New Roman" w:cs="Times New Roman"/>
          <w:sz w:val="24"/>
        </w:rPr>
        <w:t xml:space="preserve">“. </w:t>
      </w:r>
    </w:p>
    <w:p w14:paraId="4B42C05C" w14:textId="77777777" w:rsidR="003F64AB" w:rsidRPr="00C616EA" w:rsidRDefault="003F64AB" w:rsidP="00AB1F21">
      <w:pPr>
        <w:jc w:val="both"/>
        <w:rPr>
          <w:rFonts w:ascii="Times New Roman" w:hAnsi="Times New Roman" w:cs="Times New Roman"/>
          <w:sz w:val="24"/>
        </w:rPr>
      </w:pPr>
    </w:p>
    <w:p w14:paraId="2CE60B4A" w14:textId="6362749D" w:rsidR="00056EC1" w:rsidRPr="00C616EA" w:rsidRDefault="002725E7" w:rsidP="00AB1F21">
      <w:pPr>
        <w:jc w:val="center"/>
        <w:rPr>
          <w:rFonts w:ascii="Times New Roman" w:hAnsi="Times New Roman" w:cs="Times New Roman"/>
          <w:b/>
          <w:sz w:val="24"/>
        </w:rPr>
      </w:pPr>
      <w:r w:rsidRPr="00C616EA">
        <w:rPr>
          <w:rFonts w:ascii="Times New Roman" w:hAnsi="Times New Roman" w:cs="Times New Roman"/>
          <w:b/>
          <w:sz w:val="24"/>
        </w:rPr>
        <w:lastRenderedPageBreak/>
        <w:t xml:space="preserve">Čl. </w:t>
      </w:r>
      <w:r w:rsidR="004D4412" w:rsidRPr="00C616EA">
        <w:rPr>
          <w:rFonts w:ascii="Times New Roman" w:hAnsi="Times New Roman" w:cs="Times New Roman"/>
          <w:b/>
          <w:sz w:val="24"/>
        </w:rPr>
        <w:t>V</w:t>
      </w:r>
    </w:p>
    <w:p w14:paraId="104BD43A" w14:textId="77777777" w:rsidR="00056EC1" w:rsidRPr="00C616EA" w:rsidRDefault="00056EC1" w:rsidP="00AB1F21">
      <w:pPr>
        <w:jc w:val="both"/>
        <w:rPr>
          <w:rFonts w:ascii="Times New Roman" w:hAnsi="Times New Roman" w:cs="Times New Roman"/>
          <w:sz w:val="24"/>
        </w:rPr>
      </w:pPr>
    </w:p>
    <w:p w14:paraId="6FACF908" w14:textId="4EA23FB0" w:rsidR="006A0D6B" w:rsidRPr="00441947" w:rsidRDefault="00281FD1" w:rsidP="00792BDD">
      <w:pPr>
        <w:ind w:firstLine="708"/>
        <w:jc w:val="both"/>
        <w:rPr>
          <w:rFonts w:ascii="Times New Roman" w:hAnsi="Times New Roman" w:cs="Times New Roman"/>
          <w:sz w:val="24"/>
        </w:rPr>
      </w:pPr>
      <w:r w:rsidRPr="00BD2993">
        <w:rPr>
          <w:rFonts w:ascii="Times New Roman" w:hAnsi="Times New Roman" w:cs="Times New Roman"/>
          <w:sz w:val="24"/>
        </w:rPr>
        <w:t xml:space="preserve">Tento zákon nadobúda účinnosť 1. novembra 2025 okrem čl. I bodov 1 až </w:t>
      </w:r>
      <w:r w:rsidR="000C2C72" w:rsidRPr="00BD2993">
        <w:rPr>
          <w:rFonts w:ascii="Times New Roman" w:hAnsi="Times New Roman" w:cs="Times New Roman"/>
          <w:sz w:val="24"/>
        </w:rPr>
        <w:t>37, 39 až 44, čl. II bodov 1 až 4 a 9 až 17, čl. III a čl. IV bodov 20, 21, 25 a 26, ktoré nadobúdajú účinnosť 1. januára 2026</w:t>
      </w:r>
      <w:r w:rsidR="00286D7F">
        <w:rPr>
          <w:rFonts w:ascii="Times New Roman" w:hAnsi="Times New Roman" w:cs="Times New Roman"/>
          <w:sz w:val="24"/>
        </w:rPr>
        <w:t xml:space="preserve"> a</w:t>
      </w:r>
      <w:r w:rsidR="000C2C72" w:rsidRPr="00BD2993">
        <w:rPr>
          <w:rFonts w:ascii="Times New Roman" w:hAnsi="Times New Roman" w:cs="Times New Roman"/>
          <w:sz w:val="24"/>
        </w:rPr>
        <w:t xml:space="preserve"> čl. I bod</w:t>
      </w:r>
      <w:r w:rsidR="00C82706">
        <w:rPr>
          <w:rFonts w:ascii="Times New Roman" w:hAnsi="Times New Roman" w:cs="Times New Roman"/>
          <w:sz w:val="24"/>
        </w:rPr>
        <w:t>u</w:t>
      </w:r>
      <w:r w:rsidR="000C2C72" w:rsidRPr="00BD2993">
        <w:rPr>
          <w:rFonts w:ascii="Times New Roman" w:hAnsi="Times New Roman" w:cs="Times New Roman"/>
          <w:sz w:val="24"/>
        </w:rPr>
        <w:t xml:space="preserve"> 38 a čl. IV</w:t>
      </w:r>
      <w:r w:rsidR="00BD2993" w:rsidRPr="00BD2993">
        <w:rPr>
          <w:rFonts w:ascii="Times New Roman" w:hAnsi="Times New Roman" w:cs="Times New Roman"/>
          <w:sz w:val="24"/>
        </w:rPr>
        <w:t xml:space="preserve"> bodov 1 až 19, 22 až 24, 27 až 29 a § 47c v bode 30, ktoré nadobúdajú účinnosť 1. februára 2026</w:t>
      </w:r>
      <w:r w:rsidR="00286D7F">
        <w:rPr>
          <w:rFonts w:ascii="Times New Roman" w:hAnsi="Times New Roman" w:cs="Times New Roman"/>
          <w:sz w:val="24"/>
        </w:rPr>
        <w:t>.</w:t>
      </w:r>
    </w:p>
    <w:sectPr w:rsidR="006A0D6B" w:rsidRPr="00441947" w:rsidSect="000F602E">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AFCE" w14:textId="77777777" w:rsidR="00636A14" w:rsidRDefault="00636A14" w:rsidP="000F602E">
      <w:r>
        <w:separator/>
      </w:r>
    </w:p>
  </w:endnote>
  <w:endnote w:type="continuationSeparator" w:id="0">
    <w:p w14:paraId="60FAD711" w14:textId="77777777" w:rsidR="00636A14" w:rsidRDefault="00636A14" w:rsidP="000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817247004"/>
      <w:docPartObj>
        <w:docPartGallery w:val="Page Numbers (Bottom of Page)"/>
        <w:docPartUnique/>
      </w:docPartObj>
    </w:sdtPr>
    <w:sdtEndPr/>
    <w:sdtContent>
      <w:p w14:paraId="1AE15F75" w14:textId="28A26FCF" w:rsidR="00F73B46" w:rsidRPr="000F602E" w:rsidRDefault="00F73B46">
        <w:pPr>
          <w:pStyle w:val="Pta"/>
          <w:jc w:val="center"/>
          <w:rPr>
            <w:rFonts w:ascii="Times New Roman" w:hAnsi="Times New Roman" w:cs="Times New Roman"/>
            <w:sz w:val="24"/>
          </w:rPr>
        </w:pPr>
        <w:r w:rsidRPr="000F602E">
          <w:rPr>
            <w:rFonts w:ascii="Times New Roman" w:hAnsi="Times New Roman" w:cs="Times New Roman"/>
            <w:sz w:val="24"/>
          </w:rPr>
          <w:fldChar w:fldCharType="begin"/>
        </w:r>
        <w:r w:rsidRPr="000F602E">
          <w:rPr>
            <w:rFonts w:ascii="Times New Roman" w:hAnsi="Times New Roman" w:cs="Times New Roman"/>
            <w:sz w:val="24"/>
          </w:rPr>
          <w:instrText>PAGE   \* MERGEFORMAT</w:instrText>
        </w:r>
        <w:r w:rsidRPr="000F602E">
          <w:rPr>
            <w:rFonts w:ascii="Times New Roman" w:hAnsi="Times New Roman" w:cs="Times New Roman"/>
            <w:sz w:val="24"/>
          </w:rPr>
          <w:fldChar w:fldCharType="separate"/>
        </w:r>
        <w:r w:rsidR="00E26B6E">
          <w:rPr>
            <w:rFonts w:ascii="Times New Roman" w:hAnsi="Times New Roman" w:cs="Times New Roman"/>
            <w:noProof/>
            <w:sz w:val="24"/>
          </w:rPr>
          <w:t>13</w:t>
        </w:r>
        <w:r w:rsidRPr="000F602E">
          <w:rPr>
            <w:rFonts w:ascii="Times New Roman" w:hAnsi="Times New Roman" w:cs="Times New Roman"/>
            <w:sz w:val="24"/>
          </w:rPr>
          <w:fldChar w:fldCharType="end"/>
        </w:r>
      </w:p>
    </w:sdtContent>
  </w:sdt>
  <w:p w14:paraId="5317C3C6" w14:textId="77777777" w:rsidR="00F73B46" w:rsidRPr="000F602E" w:rsidRDefault="00F73B46">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271F0" w14:textId="77777777" w:rsidR="00636A14" w:rsidRDefault="00636A14" w:rsidP="000F602E">
      <w:r>
        <w:separator/>
      </w:r>
    </w:p>
  </w:footnote>
  <w:footnote w:type="continuationSeparator" w:id="0">
    <w:p w14:paraId="184AAA8E" w14:textId="77777777" w:rsidR="00636A14" w:rsidRDefault="00636A14" w:rsidP="000F6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454"/>
    <w:multiLevelType w:val="hybridMultilevel"/>
    <w:tmpl w:val="EA7C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B4D35B0"/>
    <w:multiLevelType w:val="hybridMultilevel"/>
    <w:tmpl w:val="E0F0EC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0CD40A0"/>
    <w:multiLevelType w:val="hybridMultilevel"/>
    <w:tmpl w:val="309C37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1934834"/>
    <w:multiLevelType w:val="hybridMultilevel"/>
    <w:tmpl w:val="2F10D93A"/>
    <w:lvl w:ilvl="0" w:tplc="6616C168">
      <w:start w:val="29"/>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6C43ACA"/>
    <w:multiLevelType w:val="hybridMultilevel"/>
    <w:tmpl w:val="1DBAA8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1F05C13"/>
    <w:multiLevelType w:val="hybridMultilevel"/>
    <w:tmpl w:val="9760A6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74B3F0D"/>
    <w:multiLevelType w:val="hybridMultilevel"/>
    <w:tmpl w:val="8F7E7316"/>
    <w:lvl w:ilvl="0" w:tplc="1CB478B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9601FB0"/>
    <w:multiLevelType w:val="hybridMultilevel"/>
    <w:tmpl w:val="53FEC9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F0E7DFA"/>
    <w:multiLevelType w:val="hybridMultilevel"/>
    <w:tmpl w:val="8D3804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0"/>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E5"/>
    <w:rsid w:val="000002D3"/>
    <w:rsid w:val="000008BA"/>
    <w:rsid w:val="00001F4C"/>
    <w:rsid w:val="00004DC4"/>
    <w:rsid w:val="000058A4"/>
    <w:rsid w:val="00011ECF"/>
    <w:rsid w:val="00012CE2"/>
    <w:rsid w:val="00014F21"/>
    <w:rsid w:val="000206C2"/>
    <w:rsid w:val="00021D3D"/>
    <w:rsid w:val="00022D1B"/>
    <w:rsid w:val="00026C7A"/>
    <w:rsid w:val="00032D48"/>
    <w:rsid w:val="00034D1D"/>
    <w:rsid w:val="000353AA"/>
    <w:rsid w:val="000409EC"/>
    <w:rsid w:val="0004249D"/>
    <w:rsid w:val="00042B97"/>
    <w:rsid w:val="0004423D"/>
    <w:rsid w:val="000456FF"/>
    <w:rsid w:val="000470A5"/>
    <w:rsid w:val="00047FD2"/>
    <w:rsid w:val="00052D1F"/>
    <w:rsid w:val="00053772"/>
    <w:rsid w:val="000551A6"/>
    <w:rsid w:val="00055A39"/>
    <w:rsid w:val="00056EC1"/>
    <w:rsid w:val="0005761B"/>
    <w:rsid w:val="00062B3E"/>
    <w:rsid w:val="00064334"/>
    <w:rsid w:val="00064B44"/>
    <w:rsid w:val="00066964"/>
    <w:rsid w:val="000728A1"/>
    <w:rsid w:val="000763E0"/>
    <w:rsid w:val="000767C2"/>
    <w:rsid w:val="00081EB9"/>
    <w:rsid w:val="000858DA"/>
    <w:rsid w:val="000912B3"/>
    <w:rsid w:val="00091615"/>
    <w:rsid w:val="00092BDD"/>
    <w:rsid w:val="00093032"/>
    <w:rsid w:val="000961D7"/>
    <w:rsid w:val="000962B8"/>
    <w:rsid w:val="00096AE5"/>
    <w:rsid w:val="00096D21"/>
    <w:rsid w:val="00097B0A"/>
    <w:rsid w:val="000A1793"/>
    <w:rsid w:val="000A417E"/>
    <w:rsid w:val="000A6703"/>
    <w:rsid w:val="000B48B9"/>
    <w:rsid w:val="000B4A09"/>
    <w:rsid w:val="000B5724"/>
    <w:rsid w:val="000C1B8F"/>
    <w:rsid w:val="000C2C72"/>
    <w:rsid w:val="000C4115"/>
    <w:rsid w:val="000D16F7"/>
    <w:rsid w:val="000D40B3"/>
    <w:rsid w:val="000E1818"/>
    <w:rsid w:val="000E2F97"/>
    <w:rsid w:val="000F2EAA"/>
    <w:rsid w:val="000F4A40"/>
    <w:rsid w:val="000F602E"/>
    <w:rsid w:val="000F733C"/>
    <w:rsid w:val="001040FA"/>
    <w:rsid w:val="0010500C"/>
    <w:rsid w:val="001073F2"/>
    <w:rsid w:val="001108F7"/>
    <w:rsid w:val="001143BC"/>
    <w:rsid w:val="001263A2"/>
    <w:rsid w:val="00126CC1"/>
    <w:rsid w:val="00130291"/>
    <w:rsid w:val="00131FBA"/>
    <w:rsid w:val="00132E35"/>
    <w:rsid w:val="00152ED4"/>
    <w:rsid w:val="001555C6"/>
    <w:rsid w:val="00160B01"/>
    <w:rsid w:val="001635F1"/>
    <w:rsid w:val="001644F1"/>
    <w:rsid w:val="001655A0"/>
    <w:rsid w:val="001660FE"/>
    <w:rsid w:val="00167D0D"/>
    <w:rsid w:val="00176522"/>
    <w:rsid w:val="00181238"/>
    <w:rsid w:val="00181FFF"/>
    <w:rsid w:val="001902B4"/>
    <w:rsid w:val="00195545"/>
    <w:rsid w:val="001A22B3"/>
    <w:rsid w:val="001A2B1D"/>
    <w:rsid w:val="001A3831"/>
    <w:rsid w:val="001B26E5"/>
    <w:rsid w:val="001C21D7"/>
    <w:rsid w:val="001C2BC1"/>
    <w:rsid w:val="001C51F5"/>
    <w:rsid w:val="001C5224"/>
    <w:rsid w:val="001C7783"/>
    <w:rsid w:val="001D60E9"/>
    <w:rsid w:val="001E0B1D"/>
    <w:rsid w:val="001E1BF9"/>
    <w:rsid w:val="001E2FF5"/>
    <w:rsid w:val="001F2738"/>
    <w:rsid w:val="001F4C69"/>
    <w:rsid w:val="001F614F"/>
    <w:rsid w:val="0020292F"/>
    <w:rsid w:val="00203940"/>
    <w:rsid w:val="00203A70"/>
    <w:rsid w:val="002057F0"/>
    <w:rsid w:val="0020722A"/>
    <w:rsid w:val="002117AD"/>
    <w:rsid w:val="00213A3A"/>
    <w:rsid w:val="00216649"/>
    <w:rsid w:val="00220602"/>
    <w:rsid w:val="0022460A"/>
    <w:rsid w:val="00224A5A"/>
    <w:rsid w:val="00225F21"/>
    <w:rsid w:val="00230B87"/>
    <w:rsid w:val="0023251B"/>
    <w:rsid w:val="00233EC2"/>
    <w:rsid w:val="0023670B"/>
    <w:rsid w:val="00237C6E"/>
    <w:rsid w:val="0024570E"/>
    <w:rsid w:val="002458C7"/>
    <w:rsid w:val="00245F99"/>
    <w:rsid w:val="0024655F"/>
    <w:rsid w:val="00256BBC"/>
    <w:rsid w:val="00263654"/>
    <w:rsid w:val="00264D71"/>
    <w:rsid w:val="002725E7"/>
    <w:rsid w:val="00273697"/>
    <w:rsid w:val="002740C9"/>
    <w:rsid w:val="00276319"/>
    <w:rsid w:val="00277483"/>
    <w:rsid w:val="00280216"/>
    <w:rsid w:val="002818A2"/>
    <w:rsid w:val="00281FD1"/>
    <w:rsid w:val="00282BCD"/>
    <w:rsid w:val="00286D7F"/>
    <w:rsid w:val="002874D5"/>
    <w:rsid w:val="002903DD"/>
    <w:rsid w:val="002A0B84"/>
    <w:rsid w:val="002A3597"/>
    <w:rsid w:val="002A38E5"/>
    <w:rsid w:val="002A38E8"/>
    <w:rsid w:val="002A5255"/>
    <w:rsid w:val="002A787B"/>
    <w:rsid w:val="002B588A"/>
    <w:rsid w:val="002B6305"/>
    <w:rsid w:val="002B7D37"/>
    <w:rsid w:val="002C0F81"/>
    <w:rsid w:val="002C2E36"/>
    <w:rsid w:val="002C31E5"/>
    <w:rsid w:val="002C62B5"/>
    <w:rsid w:val="002D0DF8"/>
    <w:rsid w:val="002D6BD2"/>
    <w:rsid w:val="002E04F2"/>
    <w:rsid w:val="002E73F3"/>
    <w:rsid w:val="002F45D4"/>
    <w:rsid w:val="00302AE7"/>
    <w:rsid w:val="00310840"/>
    <w:rsid w:val="00311161"/>
    <w:rsid w:val="00314389"/>
    <w:rsid w:val="00314E46"/>
    <w:rsid w:val="00317818"/>
    <w:rsid w:val="003254A4"/>
    <w:rsid w:val="0033498D"/>
    <w:rsid w:val="003402A0"/>
    <w:rsid w:val="0034298D"/>
    <w:rsid w:val="00347C83"/>
    <w:rsid w:val="0035219E"/>
    <w:rsid w:val="0036393A"/>
    <w:rsid w:val="00364354"/>
    <w:rsid w:val="00370FC8"/>
    <w:rsid w:val="0037301B"/>
    <w:rsid w:val="00375743"/>
    <w:rsid w:val="0037606E"/>
    <w:rsid w:val="00385EE6"/>
    <w:rsid w:val="003907CA"/>
    <w:rsid w:val="00390D42"/>
    <w:rsid w:val="003952B3"/>
    <w:rsid w:val="00395C23"/>
    <w:rsid w:val="003A0561"/>
    <w:rsid w:val="003A507B"/>
    <w:rsid w:val="003B160A"/>
    <w:rsid w:val="003B6DB9"/>
    <w:rsid w:val="003B7D2D"/>
    <w:rsid w:val="003C125B"/>
    <w:rsid w:val="003C12A3"/>
    <w:rsid w:val="003D08D5"/>
    <w:rsid w:val="003D3105"/>
    <w:rsid w:val="003D3D16"/>
    <w:rsid w:val="003D53EF"/>
    <w:rsid w:val="003D6171"/>
    <w:rsid w:val="003D6914"/>
    <w:rsid w:val="003D7407"/>
    <w:rsid w:val="003E1B43"/>
    <w:rsid w:val="003E3A47"/>
    <w:rsid w:val="003E5C05"/>
    <w:rsid w:val="003E6038"/>
    <w:rsid w:val="003E6417"/>
    <w:rsid w:val="003E69FF"/>
    <w:rsid w:val="003F0958"/>
    <w:rsid w:val="003F0D97"/>
    <w:rsid w:val="003F29F4"/>
    <w:rsid w:val="003F3D73"/>
    <w:rsid w:val="003F5AC2"/>
    <w:rsid w:val="003F5FE8"/>
    <w:rsid w:val="003F64AB"/>
    <w:rsid w:val="003F7E38"/>
    <w:rsid w:val="00400228"/>
    <w:rsid w:val="00401FD2"/>
    <w:rsid w:val="004022A8"/>
    <w:rsid w:val="00404174"/>
    <w:rsid w:val="004055C4"/>
    <w:rsid w:val="00407B25"/>
    <w:rsid w:val="00410D94"/>
    <w:rsid w:val="00412937"/>
    <w:rsid w:val="00422563"/>
    <w:rsid w:val="00423B1C"/>
    <w:rsid w:val="00431E2E"/>
    <w:rsid w:val="00441162"/>
    <w:rsid w:val="00441947"/>
    <w:rsid w:val="00442772"/>
    <w:rsid w:val="00444462"/>
    <w:rsid w:val="00445BDA"/>
    <w:rsid w:val="004575CC"/>
    <w:rsid w:val="00462260"/>
    <w:rsid w:val="00462BB1"/>
    <w:rsid w:val="00463C36"/>
    <w:rsid w:val="004646F1"/>
    <w:rsid w:val="00464904"/>
    <w:rsid w:val="0047032F"/>
    <w:rsid w:val="00470956"/>
    <w:rsid w:val="00476E16"/>
    <w:rsid w:val="00480E16"/>
    <w:rsid w:val="0048113E"/>
    <w:rsid w:val="00482E7E"/>
    <w:rsid w:val="00483FD5"/>
    <w:rsid w:val="00484206"/>
    <w:rsid w:val="00487201"/>
    <w:rsid w:val="00491C41"/>
    <w:rsid w:val="004A0F27"/>
    <w:rsid w:val="004B2C71"/>
    <w:rsid w:val="004B3B30"/>
    <w:rsid w:val="004C0D3C"/>
    <w:rsid w:val="004C13C5"/>
    <w:rsid w:val="004C273C"/>
    <w:rsid w:val="004C7505"/>
    <w:rsid w:val="004D4412"/>
    <w:rsid w:val="004D6546"/>
    <w:rsid w:val="004D7B17"/>
    <w:rsid w:val="004D7DED"/>
    <w:rsid w:val="004F0AE5"/>
    <w:rsid w:val="004F0D64"/>
    <w:rsid w:val="004F4637"/>
    <w:rsid w:val="004F4B20"/>
    <w:rsid w:val="004F4D5C"/>
    <w:rsid w:val="005004FE"/>
    <w:rsid w:val="005007A8"/>
    <w:rsid w:val="005036B1"/>
    <w:rsid w:val="005139AF"/>
    <w:rsid w:val="00515630"/>
    <w:rsid w:val="00515934"/>
    <w:rsid w:val="00516889"/>
    <w:rsid w:val="00517F7A"/>
    <w:rsid w:val="00523B91"/>
    <w:rsid w:val="00525301"/>
    <w:rsid w:val="00526632"/>
    <w:rsid w:val="0053374B"/>
    <w:rsid w:val="00535724"/>
    <w:rsid w:val="005417D3"/>
    <w:rsid w:val="00543249"/>
    <w:rsid w:val="00545D71"/>
    <w:rsid w:val="00547CE2"/>
    <w:rsid w:val="00551824"/>
    <w:rsid w:val="00552898"/>
    <w:rsid w:val="00561C57"/>
    <w:rsid w:val="00565042"/>
    <w:rsid w:val="00566AF4"/>
    <w:rsid w:val="00571CE8"/>
    <w:rsid w:val="00574B91"/>
    <w:rsid w:val="00575FF3"/>
    <w:rsid w:val="00577301"/>
    <w:rsid w:val="00591D34"/>
    <w:rsid w:val="00594914"/>
    <w:rsid w:val="00596717"/>
    <w:rsid w:val="005976A3"/>
    <w:rsid w:val="005A47B1"/>
    <w:rsid w:val="005A53F2"/>
    <w:rsid w:val="005B29F1"/>
    <w:rsid w:val="005B4603"/>
    <w:rsid w:val="005B5B87"/>
    <w:rsid w:val="005C12ED"/>
    <w:rsid w:val="005D2B4F"/>
    <w:rsid w:val="005D3518"/>
    <w:rsid w:val="005D37F1"/>
    <w:rsid w:val="005D4B0D"/>
    <w:rsid w:val="005D6E80"/>
    <w:rsid w:val="005D7075"/>
    <w:rsid w:val="005F134B"/>
    <w:rsid w:val="005F1B24"/>
    <w:rsid w:val="005F4747"/>
    <w:rsid w:val="005F4B31"/>
    <w:rsid w:val="005F58B5"/>
    <w:rsid w:val="005F6B0A"/>
    <w:rsid w:val="00607181"/>
    <w:rsid w:val="00614ACD"/>
    <w:rsid w:val="00617F06"/>
    <w:rsid w:val="00623D07"/>
    <w:rsid w:val="00627EEF"/>
    <w:rsid w:val="006333D8"/>
    <w:rsid w:val="006348DE"/>
    <w:rsid w:val="00635226"/>
    <w:rsid w:val="00636A14"/>
    <w:rsid w:val="006405F5"/>
    <w:rsid w:val="00642767"/>
    <w:rsid w:val="00643388"/>
    <w:rsid w:val="00644805"/>
    <w:rsid w:val="0065102C"/>
    <w:rsid w:val="006540AB"/>
    <w:rsid w:val="00656B75"/>
    <w:rsid w:val="00657C0F"/>
    <w:rsid w:val="0066063B"/>
    <w:rsid w:val="00663717"/>
    <w:rsid w:val="0066425F"/>
    <w:rsid w:val="00666DA4"/>
    <w:rsid w:val="0068367E"/>
    <w:rsid w:val="006847F3"/>
    <w:rsid w:val="00693797"/>
    <w:rsid w:val="00697414"/>
    <w:rsid w:val="006A0D6B"/>
    <w:rsid w:val="006A27CD"/>
    <w:rsid w:val="006A7852"/>
    <w:rsid w:val="006B3EA6"/>
    <w:rsid w:val="006B50D8"/>
    <w:rsid w:val="006B6288"/>
    <w:rsid w:val="006C3588"/>
    <w:rsid w:val="006C3EDC"/>
    <w:rsid w:val="006D133F"/>
    <w:rsid w:val="006D5A57"/>
    <w:rsid w:val="006D7E60"/>
    <w:rsid w:val="006E3D7E"/>
    <w:rsid w:val="006E7242"/>
    <w:rsid w:val="006F16C4"/>
    <w:rsid w:val="006F5972"/>
    <w:rsid w:val="00707D2F"/>
    <w:rsid w:val="00711205"/>
    <w:rsid w:val="00712B38"/>
    <w:rsid w:val="0071441A"/>
    <w:rsid w:val="00714E4D"/>
    <w:rsid w:val="007179F0"/>
    <w:rsid w:val="00722B98"/>
    <w:rsid w:val="00723AAA"/>
    <w:rsid w:val="00724D45"/>
    <w:rsid w:val="0072529A"/>
    <w:rsid w:val="007267E9"/>
    <w:rsid w:val="00734F52"/>
    <w:rsid w:val="00735659"/>
    <w:rsid w:val="00743A3D"/>
    <w:rsid w:val="00746C48"/>
    <w:rsid w:val="00750E6A"/>
    <w:rsid w:val="007514A0"/>
    <w:rsid w:val="007515DB"/>
    <w:rsid w:val="007601D2"/>
    <w:rsid w:val="007608DC"/>
    <w:rsid w:val="007721A7"/>
    <w:rsid w:val="0077365F"/>
    <w:rsid w:val="00783504"/>
    <w:rsid w:val="00790C32"/>
    <w:rsid w:val="00792BDD"/>
    <w:rsid w:val="007A193B"/>
    <w:rsid w:val="007A2E40"/>
    <w:rsid w:val="007A335F"/>
    <w:rsid w:val="007B0137"/>
    <w:rsid w:val="007B12BA"/>
    <w:rsid w:val="007C38CF"/>
    <w:rsid w:val="007C5ADB"/>
    <w:rsid w:val="007C6A88"/>
    <w:rsid w:val="007D035E"/>
    <w:rsid w:val="007D1C7F"/>
    <w:rsid w:val="007E51D1"/>
    <w:rsid w:val="007F1FB7"/>
    <w:rsid w:val="007F2947"/>
    <w:rsid w:val="007F2FAC"/>
    <w:rsid w:val="007F6016"/>
    <w:rsid w:val="00802019"/>
    <w:rsid w:val="00802A55"/>
    <w:rsid w:val="00802DC9"/>
    <w:rsid w:val="00803159"/>
    <w:rsid w:val="008053A9"/>
    <w:rsid w:val="008078A0"/>
    <w:rsid w:val="00811E4A"/>
    <w:rsid w:val="00813DD4"/>
    <w:rsid w:val="00815087"/>
    <w:rsid w:val="00817C54"/>
    <w:rsid w:val="0082487E"/>
    <w:rsid w:val="00830A7F"/>
    <w:rsid w:val="008369C9"/>
    <w:rsid w:val="008421E0"/>
    <w:rsid w:val="00844F5B"/>
    <w:rsid w:val="008454CB"/>
    <w:rsid w:val="00850DAA"/>
    <w:rsid w:val="0085447A"/>
    <w:rsid w:val="00855CC2"/>
    <w:rsid w:val="00855DCC"/>
    <w:rsid w:val="008562B0"/>
    <w:rsid w:val="0085738F"/>
    <w:rsid w:val="00870CC0"/>
    <w:rsid w:val="00872630"/>
    <w:rsid w:val="008748B8"/>
    <w:rsid w:val="00875E2B"/>
    <w:rsid w:val="00876DE6"/>
    <w:rsid w:val="00877DD4"/>
    <w:rsid w:val="00880979"/>
    <w:rsid w:val="00892F50"/>
    <w:rsid w:val="00895079"/>
    <w:rsid w:val="008A050A"/>
    <w:rsid w:val="008A1268"/>
    <w:rsid w:val="008A2479"/>
    <w:rsid w:val="008A326B"/>
    <w:rsid w:val="008A6DCD"/>
    <w:rsid w:val="008B07DF"/>
    <w:rsid w:val="008B219C"/>
    <w:rsid w:val="008B3774"/>
    <w:rsid w:val="008B505F"/>
    <w:rsid w:val="008B7C31"/>
    <w:rsid w:val="008C6C39"/>
    <w:rsid w:val="008D007B"/>
    <w:rsid w:val="008D18B4"/>
    <w:rsid w:val="008D19B6"/>
    <w:rsid w:val="008D3451"/>
    <w:rsid w:val="008D3515"/>
    <w:rsid w:val="008D3CCD"/>
    <w:rsid w:val="008D47D9"/>
    <w:rsid w:val="008D77CC"/>
    <w:rsid w:val="008E4459"/>
    <w:rsid w:val="008F07FE"/>
    <w:rsid w:val="008F33A4"/>
    <w:rsid w:val="008F3668"/>
    <w:rsid w:val="008F47EB"/>
    <w:rsid w:val="008F4DBA"/>
    <w:rsid w:val="008F5E04"/>
    <w:rsid w:val="009137A4"/>
    <w:rsid w:val="00920387"/>
    <w:rsid w:val="00920AD3"/>
    <w:rsid w:val="00921EC4"/>
    <w:rsid w:val="0092239B"/>
    <w:rsid w:val="009266A3"/>
    <w:rsid w:val="00931B82"/>
    <w:rsid w:val="009337C2"/>
    <w:rsid w:val="00935611"/>
    <w:rsid w:val="00940243"/>
    <w:rsid w:val="00940CDE"/>
    <w:rsid w:val="00947E43"/>
    <w:rsid w:val="0095267F"/>
    <w:rsid w:val="00952F02"/>
    <w:rsid w:val="00953EA4"/>
    <w:rsid w:val="00961049"/>
    <w:rsid w:val="00964424"/>
    <w:rsid w:val="00973ACB"/>
    <w:rsid w:val="009838B7"/>
    <w:rsid w:val="009A1B77"/>
    <w:rsid w:val="009A44A6"/>
    <w:rsid w:val="009A5146"/>
    <w:rsid w:val="009B00DD"/>
    <w:rsid w:val="009B0D6F"/>
    <w:rsid w:val="009B194A"/>
    <w:rsid w:val="009B1DA1"/>
    <w:rsid w:val="009B3857"/>
    <w:rsid w:val="009B60C0"/>
    <w:rsid w:val="009C10A0"/>
    <w:rsid w:val="009C6688"/>
    <w:rsid w:val="009D04B5"/>
    <w:rsid w:val="009D12CA"/>
    <w:rsid w:val="009D2756"/>
    <w:rsid w:val="009D44ED"/>
    <w:rsid w:val="009D484F"/>
    <w:rsid w:val="009D6974"/>
    <w:rsid w:val="009E0D5E"/>
    <w:rsid w:val="009E1136"/>
    <w:rsid w:val="009F195C"/>
    <w:rsid w:val="009F3BEE"/>
    <w:rsid w:val="009F7340"/>
    <w:rsid w:val="00A02A74"/>
    <w:rsid w:val="00A1544C"/>
    <w:rsid w:val="00A1565D"/>
    <w:rsid w:val="00A15E5C"/>
    <w:rsid w:val="00A207B4"/>
    <w:rsid w:val="00A229A5"/>
    <w:rsid w:val="00A2399E"/>
    <w:rsid w:val="00A306E0"/>
    <w:rsid w:val="00A32D4E"/>
    <w:rsid w:val="00A375BB"/>
    <w:rsid w:val="00A40477"/>
    <w:rsid w:val="00A45736"/>
    <w:rsid w:val="00A53BE0"/>
    <w:rsid w:val="00A57286"/>
    <w:rsid w:val="00A603A3"/>
    <w:rsid w:val="00A66CF4"/>
    <w:rsid w:val="00A72A71"/>
    <w:rsid w:val="00A74496"/>
    <w:rsid w:val="00A80197"/>
    <w:rsid w:val="00A809D0"/>
    <w:rsid w:val="00A81C8E"/>
    <w:rsid w:val="00A854BF"/>
    <w:rsid w:val="00A8621B"/>
    <w:rsid w:val="00A87877"/>
    <w:rsid w:val="00A92310"/>
    <w:rsid w:val="00A94900"/>
    <w:rsid w:val="00A94BBD"/>
    <w:rsid w:val="00AA3C84"/>
    <w:rsid w:val="00AA5919"/>
    <w:rsid w:val="00AA67CD"/>
    <w:rsid w:val="00AB05A3"/>
    <w:rsid w:val="00AB085D"/>
    <w:rsid w:val="00AB1F21"/>
    <w:rsid w:val="00AB30D5"/>
    <w:rsid w:val="00AB331E"/>
    <w:rsid w:val="00AB566E"/>
    <w:rsid w:val="00AC3586"/>
    <w:rsid w:val="00AC3D11"/>
    <w:rsid w:val="00AD5495"/>
    <w:rsid w:val="00AD5EAA"/>
    <w:rsid w:val="00AD6B74"/>
    <w:rsid w:val="00AE0354"/>
    <w:rsid w:val="00AE1E77"/>
    <w:rsid w:val="00AE2708"/>
    <w:rsid w:val="00AE2DD5"/>
    <w:rsid w:val="00AE3114"/>
    <w:rsid w:val="00AE3AC7"/>
    <w:rsid w:val="00AF26C3"/>
    <w:rsid w:val="00B01BB6"/>
    <w:rsid w:val="00B1107E"/>
    <w:rsid w:val="00B11CF0"/>
    <w:rsid w:val="00B12ECB"/>
    <w:rsid w:val="00B132C6"/>
    <w:rsid w:val="00B16378"/>
    <w:rsid w:val="00B17F2D"/>
    <w:rsid w:val="00B26993"/>
    <w:rsid w:val="00B339DC"/>
    <w:rsid w:val="00B36EE8"/>
    <w:rsid w:val="00B4046E"/>
    <w:rsid w:val="00B47392"/>
    <w:rsid w:val="00B5499F"/>
    <w:rsid w:val="00B572A6"/>
    <w:rsid w:val="00B5764E"/>
    <w:rsid w:val="00B64EEE"/>
    <w:rsid w:val="00B70803"/>
    <w:rsid w:val="00B74320"/>
    <w:rsid w:val="00B83157"/>
    <w:rsid w:val="00B91300"/>
    <w:rsid w:val="00B94B87"/>
    <w:rsid w:val="00B96919"/>
    <w:rsid w:val="00BA0660"/>
    <w:rsid w:val="00BA0C41"/>
    <w:rsid w:val="00BA0CFB"/>
    <w:rsid w:val="00BA13F6"/>
    <w:rsid w:val="00BA17DE"/>
    <w:rsid w:val="00BA4B34"/>
    <w:rsid w:val="00BA642E"/>
    <w:rsid w:val="00BB17DB"/>
    <w:rsid w:val="00BB1F71"/>
    <w:rsid w:val="00BB30E5"/>
    <w:rsid w:val="00BC2FE4"/>
    <w:rsid w:val="00BC7F1C"/>
    <w:rsid w:val="00BD06EC"/>
    <w:rsid w:val="00BD1A2F"/>
    <w:rsid w:val="00BD2993"/>
    <w:rsid w:val="00BD3732"/>
    <w:rsid w:val="00BE02C6"/>
    <w:rsid w:val="00BE2811"/>
    <w:rsid w:val="00BF1BE8"/>
    <w:rsid w:val="00C0630D"/>
    <w:rsid w:val="00C11FE4"/>
    <w:rsid w:val="00C13F62"/>
    <w:rsid w:val="00C15CC6"/>
    <w:rsid w:val="00C161D8"/>
    <w:rsid w:val="00C22262"/>
    <w:rsid w:val="00C22D15"/>
    <w:rsid w:val="00C27585"/>
    <w:rsid w:val="00C33CB8"/>
    <w:rsid w:val="00C33DEE"/>
    <w:rsid w:val="00C35044"/>
    <w:rsid w:val="00C375AB"/>
    <w:rsid w:val="00C4104D"/>
    <w:rsid w:val="00C42080"/>
    <w:rsid w:val="00C441ED"/>
    <w:rsid w:val="00C4447A"/>
    <w:rsid w:val="00C46474"/>
    <w:rsid w:val="00C4748D"/>
    <w:rsid w:val="00C51C8F"/>
    <w:rsid w:val="00C55837"/>
    <w:rsid w:val="00C56145"/>
    <w:rsid w:val="00C579C0"/>
    <w:rsid w:val="00C616EA"/>
    <w:rsid w:val="00C62EE3"/>
    <w:rsid w:val="00C70146"/>
    <w:rsid w:val="00C72EEC"/>
    <w:rsid w:val="00C7336E"/>
    <w:rsid w:val="00C73EDD"/>
    <w:rsid w:val="00C81167"/>
    <w:rsid w:val="00C82706"/>
    <w:rsid w:val="00C8332E"/>
    <w:rsid w:val="00C837BF"/>
    <w:rsid w:val="00CA0939"/>
    <w:rsid w:val="00CA1DDF"/>
    <w:rsid w:val="00CB7A60"/>
    <w:rsid w:val="00CC7B41"/>
    <w:rsid w:val="00CD691D"/>
    <w:rsid w:val="00CD7018"/>
    <w:rsid w:val="00CE53E6"/>
    <w:rsid w:val="00D013D9"/>
    <w:rsid w:val="00D052F9"/>
    <w:rsid w:val="00D06154"/>
    <w:rsid w:val="00D06506"/>
    <w:rsid w:val="00D11262"/>
    <w:rsid w:val="00D14BD2"/>
    <w:rsid w:val="00D15186"/>
    <w:rsid w:val="00D20294"/>
    <w:rsid w:val="00D2607C"/>
    <w:rsid w:val="00D26530"/>
    <w:rsid w:val="00D27992"/>
    <w:rsid w:val="00D30EC0"/>
    <w:rsid w:val="00D3720C"/>
    <w:rsid w:val="00D40A99"/>
    <w:rsid w:val="00D40C16"/>
    <w:rsid w:val="00D439B6"/>
    <w:rsid w:val="00D469F1"/>
    <w:rsid w:val="00D52541"/>
    <w:rsid w:val="00D52BEF"/>
    <w:rsid w:val="00D5316F"/>
    <w:rsid w:val="00D53C62"/>
    <w:rsid w:val="00D643C0"/>
    <w:rsid w:val="00D730B7"/>
    <w:rsid w:val="00D812AF"/>
    <w:rsid w:val="00D82D51"/>
    <w:rsid w:val="00D83CB4"/>
    <w:rsid w:val="00D875BE"/>
    <w:rsid w:val="00D91370"/>
    <w:rsid w:val="00DA147D"/>
    <w:rsid w:val="00DA7C33"/>
    <w:rsid w:val="00DB070F"/>
    <w:rsid w:val="00DB1DCA"/>
    <w:rsid w:val="00DB359A"/>
    <w:rsid w:val="00DB3808"/>
    <w:rsid w:val="00DB3C81"/>
    <w:rsid w:val="00DB5FD6"/>
    <w:rsid w:val="00DC2053"/>
    <w:rsid w:val="00DC4EE5"/>
    <w:rsid w:val="00DD08C4"/>
    <w:rsid w:val="00DD1371"/>
    <w:rsid w:val="00DD53B2"/>
    <w:rsid w:val="00DD6645"/>
    <w:rsid w:val="00DE2640"/>
    <w:rsid w:val="00DE2D9B"/>
    <w:rsid w:val="00DE3D99"/>
    <w:rsid w:val="00DF1F15"/>
    <w:rsid w:val="00DF2F8C"/>
    <w:rsid w:val="00DF4033"/>
    <w:rsid w:val="00DF482E"/>
    <w:rsid w:val="00DF6636"/>
    <w:rsid w:val="00E00FD2"/>
    <w:rsid w:val="00E050E7"/>
    <w:rsid w:val="00E06647"/>
    <w:rsid w:val="00E15371"/>
    <w:rsid w:val="00E17B91"/>
    <w:rsid w:val="00E20066"/>
    <w:rsid w:val="00E21796"/>
    <w:rsid w:val="00E236A4"/>
    <w:rsid w:val="00E238FD"/>
    <w:rsid w:val="00E25648"/>
    <w:rsid w:val="00E26B6E"/>
    <w:rsid w:val="00E327C5"/>
    <w:rsid w:val="00E54B23"/>
    <w:rsid w:val="00E571DD"/>
    <w:rsid w:val="00E5761F"/>
    <w:rsid w:val="00E65BFB"/>
    <w:rsid w:val="00E70565"/>
    <w:rsid w:val="00E72873"/>
    <w:rsid w:val="00E750EA"/>
    <w:rsid w:val="00E860B8"/>
    <w:rsid w:val="00E905DE"/>
    <w:rsid w:val="00E96536"/>
    <w:rsid w:val="00EA2DDA"/>
    <w:rsid w:val="00EA4AE7"/>
    <w:rsid w:val="00EB288C"/>
    <w:rsid w:val="00EB538B"/>
    <w:rsid w:val="00EB6740"/>
    <w:rsid w:val="00EC2A07"/>
    <w:rsid w:val="00EC4D20"/>
    <w:rsid w:val="00EC665E"/>
    <w:rsid w:val="00EE3C7E"/>
    <w:rsid w:val="00EE62B4"/>
    <w:rsid w:val="00EE714B"/>
    <w:rsid w:val="00EF1BB1"/>
    <w:rsid w:val="00EF1F88"/>
    <w:rsid w:val="00EF2654"/>
    <w:rsid w:val="00EF2A1E"/>
    <w:rsid w:val="00EF421F"/>
    <w:rsid w:val="00EF5724"/>
    <w:rsid w:val="00F0017C"/>
    <w:rsid w:val="00F17F03"/>
    <w:rsid w:val="00F20D63"/>
    <w:rsid w:val="00F242E7"/>
    <w:rsid w:val="00F24740"/>
    <w:rsid w:val="00F2787A"/>
    <w:rsid w:val="00F353A0"/>
    <w:rsid w:val="00F44800"/>
    <w:rsid w:val="00F45353"/>
    <w:rsid w:val="00F468FF"/>
    <w:rsid w:val="00F52D41"/>
    <w:rsid w:val="00F53264"/>
    <w:rsid w:val="00F64D3F"/>
    <w:rsid w:val="00F6501E"/>
    <w:rsid w:val="00F73B46"/>
    <w:rsid w:val="00F74A5A"/>
    <w:rsid w:val="00F82F69"/>
    <w:rsid w:val="00F863B3"/>
    <w:rsid w:val="00F875CB"/>
    <w:rsid w:val="00F94233"/>
    <w:rsid w:val="00F9762D"/>
    <w:rsid w:val="00F97990"/>
    <w:rsid w:val="00FA0C3C"/>
    <w:rsid w:val="00FA1773"/>
    <w:rsid w:val="00FA1A9B"/>
    <w:rsid w:val="00FA1DF7"/>
    <w:rsid w:val="00FA34FE"/>
    <w:rsid w:val="00FA4B73"/>
    <w:rsid w:val="00FB01EE"/>
    <w:rsid w:val="00FC14F1"/>
    <w:rsid w:val="00FD57A4"/>
    <w:rsid w:val="00FD79A5"/>
    <w:rsid w:val="00FE416C"/>
    <w:rsid w:val="00FE4EF8"/>
    <w:rsid w:val="00FE63A9"/>
    <w:rsid w:val="00FE67F0"/>
    <w:rsid w:val="00FF1E1D"/>
    <w:rsid w:val="00FF1EFD"/>
    <w:rsid w:val="00FF3FDC"/>
    <w:rsid w:val="00FF7032"/>
    <w:rsid w:val="00FF7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40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903DD"/>
    <w:pPr>
      <w:ind w:left="720"/>
      <w:contextualSpacing/>
    </w:pPr>
  </w:style>
  <w:style w:type="paragraph" w:styleId="Hlavika">
    <w:name w:val="header"/>
    <w:basedOn w:val="Normlny"/>
    <w:link w:val="HlavikaChar"/>
    <w:uiPriority w:val="99"/>
    <w:unhideWhenUsed/>
    <w:rsid w:val="000F602E"/>
    <w:pPr>
      <w:tabs>
        <w:tab w:val="center" w:pos="4536"/>
        <w:tab w:val="right" w:pos="9072"/>
      </w:tabs>
    </w:pPr>
  </w:style>
  <w:style w:type="character" w:customStyle="1" w:styleId="HlavikaChar">
    <w:name w:val="Hlavička Char"/>
    <w:basedOn w:val="Predvolenpsmoodseku"/>
    <w:link w:val="Hlavika"/>
    <w:uiPriority w:val="99"/>
    <w:rsid w:val="000F602E"/>
  </w:style>
  <w:style w:type="paragraph" w:styleId="Pta">
    <w:name w:val="footer"/>
    <w:basedOn w:val="Normlny"/>
    <w:link w:val="PtaChar"/>
    <w:uiPriority w:val="99"/>
    <w:unhideWhenUsed/>
    <w:rsid w:val="000F602E"/>
    <w:pPr>
      <w:tabs>
        <w:tab w:val="center" w:pos="4536"/>
        <w:tab w:val="right" w:pos="9072"/>
      </w:tabs>
    </w:pPr>
  </w:style>
  <w:style w:type="character" w:customStyle="1" w:styleId="PtaChar">
    <w:name w:val="Päta Char"/>
    <w:basedOn w:val="Predvolenpsmoodseku"/>
    <w:link w:val="Pta"/>
    <w:uiPriority w:val="99"/>
    <w:rsid w:val="000F602E"/>
  </w:style>
  <w:style w:type="paragraph" w:styleId="Textbubliny">
    <w:name w:val="Balloon Text"/>
    <w:basedOn w:val="Normlny"/>
    <w:link w:val="TextbublinyChar"/>
    <w:uiPriority w:val="99"/>
    <w:semiHidden/>
    <w:unhideWhenUsed/>
    <w:rsid w:val="00517F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7F7A"/>
    <w:rPr>
      <w:rFonts w:ascii="Segoe UI" w:hAnsi="Segoe UI" w:cs="Segoe UI"/>
      <w:sz w:val="18"/>
      <w:szCs w:val="18"/>
    </w:rPr>
  </w:style>
  <w:style w:type="character" w:styleId="Odkaznakomentr">
    <w:name w:val="annotation reference"/>
    <w:basedOn w:val="Predvolenpsmoodseku"/>
    <w:uiPriority w:val="99"/>
    <w:semiHidden/>
    <w:unhideWhenUsed/>
    <w:rsid w:val="00EC665E"/>
    <w:rPr>
      <w:sz w:val="16"/>
      <w:szCs w:val="16"/>
    </w:rPr>
  </w:style>
  <w:style w:type="paragraph" w:styleId="Textkomentra">
    <w:name w:val="annotation text"/>
    <w:basedOn w:val="Normlny"/>
    <w:link w:val="TextkomentraChar"/>
    <w:uiPriority w:val="99"/>
    <w:semiHidden/>
    <w:unhideWhenUsed/>
    <w:rsid w:val="00EC665E"/>
    <w:rPr>
      <w:sz w:val="20"/>
      <w:szCs w:val="20"/>
    </w:rPr>
  </w:style>
  <w:style w:type="character" w:customStyle="1" w:styleId="TextkomentraChar">
    <w:name w:val="Text komentára Char"/>
    <w:basedOn w:val="Predvolenpsmoodseku"/>
    <w:link w:val="Textkomentra"/>
    <w:uiPriority w:val="99"/>
    <w:semiHidden/>
    <w:rsid w:val="00EC665E"/>
    <w:rPr>
      <w:sz w:val="20"/>
      <w:szCs w:val="20"/>
    </w:rPr>
  </w:style>
  <w:style w:type="paragraph" w:styleId="Predmetkomentra">
    <w:name w:val="annotation subject"/>
    <w:basedOn w:val="Textkomentra"/>
    <w:next w:val="Textkomentra"/>
    <w:link w:val="PredmetkomentraChar"/>
    <w:uiPriority w:val="99"/>
    <w:semiHidden/>
    <w:unhideWhenUsed/>
    <w:rsid w:val="00EC665E"/>
    <w:rPr>
      <w:b/>
      <w:bCs/>
    </w:rPr>
  </w:style>
  <w:style w:type="character" w:customStyle="1" w:styleId="PredmetkomentraChar">
    <w:name w:val="Predmet komentára Char"/>
    <w:basedOn w:val="TextkomentraChar"/>
    <w:link w:val="Predmetkomentra"/>
    <w:uiPriority w:val="99"/>
    <w:semiHidden/>
    <w:rsid w:val="00EC665E"/>
    <w:rPr>
      <w:b/>
      <w:bCs/>
      <w:sz w:val="20"/>
      <w:szCs w:val="20"/>
    </w:rPr>
  </w:style>
  <w:style w:type="character" w:styleId="Zvraznenie">
    <w:name w:val="Emphasis"/>
    <w:basedOn w:val="Predvolenpsmoodseku"/>
    <w:uiPriority w:val="20"/>
    <w:qFormat/>
    <w:rsid w:val="00230B87"/>
    <w:rPr>
      <w:i/>
      <w:iCs/>
    </w:rPr>
  </w:style>
  <w:style w:type="paragraph" w:styleId="Revzia">
    <w:name w:val="Revision"/>
    <w:hidden/>
    <w:uiPriority w:val="99"/>
    <w:semiHidden/>
    <w:rsid w:val="0006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5238">
      <w:bodyDiv w:val="1"/>
      <w:marLeft w:val="0"/>
      <w:marRight w:val="0"/>
      <w:marTop w:val="0"/>
      <w:marBottom w:val="0"/>
      <w:divBdr>
        <w:top w:val="none" w:sz="0" w:space="0" w:color="auto"/>
        <w:left w:val="none" w:sz="0" w:space="0" w:color="auto"/>
        <w:bottom w:val="none" w:sz="0" w:space="0" w:color="auto"/>
        <w:right w:val="none" w:sz="0" w:space="0" w:color="auto"/>
      </w:divBdr>
    </w:div>
    <w:div w:id="162472536">
      <w:bodyDiv w:val="1"/>
      <w:marLeft w:val="0"/>
      <w:marRight w:val="0"/>
      <w:marTop w:val="0"/>
      <w:marBottom w:val="0"/>
      <w:divBdr>
        <w:top w:val="none" w:sz="0" w:space="0" w:color="auto"/>
        <w:left w:val="none" w:sz="0" w:space="0" w:color="auto"/>
        <w:bottom w:val="none" w:sz="0" w:space="0" w:color="auto"/>
        <w:right w:val="none" w:sz="0" w:space="0" w:color="auto"/>
      </w:divBdr>
    </w:div>
    <w:div w:id="1118333919">
      <w:bodyDiv w:val="1"/>
      <w:marLeft w:val="0"/>
      <w:marRight w:val="0"/>
      <w:marTop w:val="0"/>
      <w:marBottom w:val="0"/>
      <w:divBdr>
        <w:top w:val="none" w:sz="0" w:space="0" w:color="auto"/>
        <w:left w:val="none" w:sz="0" w:space="0" w:color="auto"/>
        <w:bottom w:val="none" w:sz="0" w:space="0" w:color="auto"/>
        <w:right w:val="none" w:sz="0" w:space="0" w:color="auto"/>
      </w:divBdr>
    </w:div>
    <w:div w:id="21160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0EF6-668F-4D97-8D84-544CB6B7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4426</Words>
  <Characters>25232</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2025-05-06T13:19:00Z</dcterms:created>
  <dcterms:modified xsi:type="dcterms:W3CDTF">2025-05-06T13:19:00Z</dcterms:modified>
</cp:coreProperties>
</file>