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AA04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E542D8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71821824" w14:textId="77777777" w:rsidR="00E542D8" w:rsidRPr="00E542D8" w:rsidRDefault="00E542D8" w:rsidP="00E542D8">
      <w:pPr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E542D8">
        <w:rPr>
          <w:rFonts w:ascii="Times New Roman" w:eastAsia="Times New Roman" w:hAnsi="Times New Roman" w:cs="Times New Roman"/>
          <w:spacing w:val="30"/>
          <w:sz w:val="24"/>
          <w:szCs w:val="24"/>
        </w:rPr>
        <w:t>IX. volebné obdobie</w:t>
      </w:r>
    </w:p>
    <w:p w14:paraId="26E5223A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14:paraId="3F5EDC5E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14:paraId="3538DF0F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14:paraId="61D22547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14:paraId="55ED0509" w14:textId="1B877268" w:rsidR="00E542D8" w:rsidRPr="00E542D8" w:rsidRDefault="00E677EE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815</w:t>
      </w:r>
    </w:p>
    <w:p w14:paraId="00E707DC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14:paraId="3A253161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14:paraId="3FE42165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DE1E5C0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E542D8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14:paraId="4E37CA38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D55AD85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AEEA5B9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058A550" w14:textId="77777777" w:rsidR="00E542D8" w:rsidRPr="00E542D8" w:rsidRDefault="00E542D8" w:rsidP="00E542D8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E542D8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14:paraId="43CAD8B0" w14:textId="77777777" w:rsidR="004D6326" w:rsidRPr="007A3FD7" w:rsidRDefault="004D63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79D9F" w14:textId="77777777" w:rsidR="004D6326" w:rsidRPr="007A3FD7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z ...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B96B3C0" w14:textId="77777777" w:rsidR="004D6326" w:rsidRPr="007A3FD7" w:rsidRDefault="004D6326" w:rsidP="004D6326">
      <w:pPr>
        <w:tabs>
          <w:tab w:val="left" w:pos="142"/>
        </w:tabs>
        <w:ind w:left="851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AC889" w14:textId="77777777" w:rsidR="004D6326" w:rsidRPr="007A3FD7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b/>
          <w:sz w:val="24"/>
          <w:szCs w:val="24"/>
        </w:rPr>
        <w:t>ktorým sa mení a dopĺňa zákon č. 7/2005 Z. z. o konkurze a reštrukturalizácii a o zmene a doplnení niektorých zákonov v znení neskorších predpisov a ktorým sa menia a dopĺňajú niektoré zákony</w:t>
      </w:r>
    </w:p>
    <w:p w14:paraId="746BE5F1" w14:textId="77777777" w:rsidR="004D6326" w:rsidRDefault="004D63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134E7" w14:textId="77777777" w:rsidR="004D6326" w:rsidRPr="007A3FD7" w:rsidRDefault="004D63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7608E" w14:textId="10528743" w:rsidR="004D6326" w:rsidRPr="007A3FD7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1D7FEAE0" w14:textId="77777777" w:rsidR="004D6326" w:rsidRPr="007A3FD7" w:rsidRDefault="004D6326" w:rsidP="004D6326">
      <w:pPr>
        <w:tabs>
          <w:tab w:val="left" w:pos="142"/>
        </w:tabs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F624B32" w14:textId="77777777" w:rsidR="004D6326" w:rsidRPr="007A3FD7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8EBA35F" w14:textId="77777777" w:rsidR="004D6326" w:rsidRPr="007A3FD7" w:rsidRDefault="004D6326" w:rsidP="004D6326">
      <w:pPr>
        <w:tabs>
          <w:tab w:val="left" w:pos="142"/>
        </w:tabs>
        <w:ind w:left="851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71DB2" w14:textId="77777777" w:rsidR="004D6326" w:rsidRPr="007A3FD7" w:rsidRDefault="004D6326" w:rsidP="004D63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Zákon č. 7/2005 Z. z. o konkurze a reštrukturalizácii a o zmene a doplnení niektorých zákonov v znení zákona č. 353/2005 Z. z., zákona č. 520/2005 Z. z., zákona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z., zákona č. 371/2014 Z. z., zákona č. 87/2015 Z. z., zákona č. 117/2015 Z. z., zákona č. 282/2015 Z. z., zákona č. 389/2015 Z. z., zákona č. 390/2015 Z. z., zákona č. 437/2015 Z. z., zákona č. 91/2016 Z. z., zákona č. 125/2016 Z. z., zákona č. 291/2016 Z. z., zákona č. 315/2016 Z. z., zákona č. 377/2016 Z. z., zákona č. 264/2017 Z. z., zákona č. 279/2017 Z. z., zákona č. 373/2018 Z. z.,  zákona č. 390/2019 Z. z., zákona č. 312/2020 Z. z., zákona č. 343/2020 Z. z., zákona č. 421/2020 Z. z., zákona č. 72/2021 Z. z., zákona č. 454/2021 Z. z., zákona č. 111/2022 Z. z., zákona č. 150/2022 Z. z., </w:t>
      </w:r>
      <w:r w:rsidR="00226961">
        <w:rPr>
          <w:rFonts w:ascii="Times New Roman" w:hAnsi="Times New Roman" w:cs="Times New Roman"/>
          <w:sz w:val="24"/>
          <w:szCs w:val="24"/>
        </w:rPr>
        <w:t xml:space="preserve">zákona č. 398/2022 Z. z., </w:t>
      </w:r>
      <w:r w:rsidRPr="007A3FD7">
        <w:rPr>
          <w:rFonts w:ascii="Times New Roman" w:hAnsi="Times New Roman" w:cs="Times New Roman"/>
          <w:sz w:val="24"/>
          <w:szCs w:val="24"/>
        </w:rPr>
        <w:t xml:space="preserve">zákona č. 497/2022 Z. z., </w:t>
      </w:r>
      <w:r w:rsidR="00226961">
        <w:rPr>
          <w:rFonts w:ascii="Times New Roman" w:hAnsi="Times New Roman" w:cs="Times New Roman"/>
          <w:sz w:val="24"/>
          <w:szCs w:val="24"/>
        </w:rPr>
        <w:t xml:space="preserve">zákona č. 6/2023 Z. z., </w:t>
      </w:r>
      <w:r w:rsidRPr="007A3FD7">
        <w:rPr>
          <w:rFonts w:ascii="Times New Roman" w:hAnsi="Times New Roman" w:cs="Times New Roman"/>
          <w:sz w:val="24"/>
          <w:szCs w:val="24"/>
        </w:rPr>
        <w:t xml:space="preserve">zákona č. 309/2023 Z. z., zákona č. 248/2024 Z. z. a zákona č. 298/2024 Z. z. sa mení a dopĺňa takto: </w:t>
      </w:r>
    </w:p>
    <w:p w14:paraId="076B199F" w14:textId="77777777" w:rsidR="004D6326" w:rsidRPr="007A3FD7" w:rsidRDefault="004D6326" w:rsidP="004D6326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2C2A814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V § 3 ods. 4 písm. a) sa slovo „a“ nahrádza slovom „alebo“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B6CD65" w14:textId="77777777" w:rsidR="004D6326" w:rsidRPr="007A3FD7" w:rsidRDefault="004D6326" w:rsidP="004D6326">
      <w:pPr>
        <w:pStyle w:val="Odsekzoznamu"/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29C7F" w14:textId="77777777" w:rsidR="004D6326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11 ods. 2 tretej vete a piatej vete sa slová „spoločnosťou s ručením obmedzeným, jednoduchou spoločnosťou na akcie alebo akciovou spoločnosťou“ nahrádzajú slovami „právnickou osobou“, piatej vete sa slová „zmluva ani stanovy„ nahrádzajú slovami „zmluva, stanovy alebo iný obdobný </w:t>
      </w:r>
      <w:r w:rsidR="00A545FD">
        <w:rPr>
          <w:rFonts w:ascii="Times New Roman" w:eastAsia="Times New Roman" w:hAnsi="Times New Roman" w:cs="Times New Roman"/>
          <w:sz w:val="24"/>
          <w:szCs w:val="24"/>
        </w:rPr>
        <w:t xml:space="preserve">zakladateľský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dokument“, </w:t>
      </w:r>
      <w:r>
        <w:rPr>
          <w:rFonts w:ascii="Times New Roman" w:eastAsia="Times New Roman" w:hAnsi="Times New Roman" w:cs="Times New Roman"/>
          <w:color w:val="000000"/>
          <w:sz w:val="24"/>
        </w:rPr>
        <w:t>šiestej vete sa slovo „Spoločnosť“ nahrádza</w:t>
      </w:r>
      <w:r w:rsidDel="00BE6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slovami „Právnická osoba“ a za piatu vetu sa vkladá nová šiesta veta, ktorá znie: „Premlčacia doba na uplatnenie nároku zo zmluvnej pokuty začína plynúť vyhlásením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konkurzu alebo vyhlásením konkurzu podľa § 106j; nárok zo zmluvnej pokuty podľa tohto odseku a § 74 ods. 7 možno uplatniť voči každej osobe povinnej podať návrh na vyhlásenie konkurzu len raz.“.  </w:t>
      </w:r>
    </w:p>
    <w:p w14:paraId="096A70E8" w14:textId="77777777" w:rsidR="004D6326" w:rsidRPr="00674145" w:rsidRDefault="004D6326" w:rsidP="004D6326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537A33AB" w14:textId="77777777" w:rsidR="004D6326" w:rsidRPr="00870C4E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4E">
        <w:rPr>
          <w:rFonts w:ascii="Times New Roman" w:eastAsia="Times New Roman" w:hAnsi="Times New Roman" w:cs="Times New Roman"/>
          <w:sz w:val="24"/>
          <w:szCs w:val="24"/>
        </w:rPr>
        <w:t xml:space="preserve">V § 12 ods. 1 </w:t>
      </w:r>
      <w:r w:rsidRPr="00870C4E">
        <w:rPr>
          <w:rFonts w:ascii="Times New Roman" w:eastAsia="Times New Roman" w:hAnsi="Times New Roman" w:cs="Times New Roman"/>
          <w:color w:val="000000"/>
          <w:sz w:val="24"/>
        </w:rPr>
        <w:t>druhej vete</w:t>
      </w:r>
      <w:r w:rsidRPr="00870C4E">
        <w:rPr>
          <w:rFonts w:ascii="Times New Roman" w:eastAsia="Times New Roman" w:hAnsi="Times New Roman" w:cs="Times New Roman"/>
          <w:sz w:val="24"/>
          <w:szCs w:val="24"/>
        </w:rPr>
        <w:t xml:space="preserve"> sa za slovo „formulára“ vkladajú slová „špecializovaného portálu“ a na konci sa bodka nahrádza bodkočiarkou a pripájajú sa tieto slová: „to neplatí, ak ide o návrh na vyhlásenie konkurzu podľa § 176 ods. 1.“.</w:t>
      </w:r>
    </w:p>
    <w:p w14:paraId="121D1A97" w14:textId="77777777" w:rsidR="004D6326" w:rsidRPr="007A3FD7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1C2D0" w14:textId="77777777" w:rsidR="004D6326" w:rsidRPr="005B5F70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V § 12 ods. 3 sa </w:t>
      </w:r>
      <w:r>
        <w:rPr>
          <w:rFonts w:ascii="Times New Roman" w:eastAsia="Times New Roman" w:hAnsi="Times New Roman" w:cs="Times New Roman"/>
          <w:sz w:val="24"/>
          <w:szCs w:val="24"/>
        </w:rPr>
        <w:t>na konci pripájajú tieto slová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>: „</w:t>
      </w:r>
      <w:r w:rsidRPr="007A3FD7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>označovať</w:t>
      </w:r>
      <w:r w:rsidRPr="007A3FD7">
        <w:rPr>
          <w:rFonts w:ascii="Times New Roman" w:hAnsi="Times New Roman" w:cs="Times New Roman"/>
          <w:sz w:val="24"/>
          <w:szCs w:val="24"/>
        </w:rPr>
        <w:t xml:space="preserve"> ďalšieho veriteľa s pohľadáv</w:t>
      </w:r>
      <w:r>
        <w:rPr>
          <w:rFonts w:ascii="Times New Roman" w:hAnsi="Times New Roman" w:cs="Times New Roman"/>
          <w:sz w:val="24"/>
          <w:szCs w:val="24"/>
        </w:rPr>
        <w:t>kou 90 dní po lehote splatnosti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4FEB62A1" w14:textId="77777777" w:rsidR="005B5F70" w:rsidRPr="005B5F70" w:rsidRDefault="005B5F70" w:rsidP="005B5F70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143395C1" w14:textId="77777777" w:rsidR="005B5F70" w:rsidRDefault="005B5F70" w:rsidP="005B5F70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14 ods. 1 tretej vete sa na konci bodka nahrádza bodkočiarkou a pripájajú sa tieto slová: „súd neodmietne návrh len z dôvodu chýbajúcich údajov v prílohách, ktoré nemajú vplyv na posúdenie </w:t>
      </w:r>
      <w:r w:rsidR="000D7E64">
        <w:rPr>
          <w:rFonts w:ascii="Times New Roman" w:eastAsia="Times New Roman" w:hAnsi="Times New Roman" w:cs="Times New Roman"/>
          <w:sz w:val="24"/>
          <w:szCs w:val="24"/>
        </w:rPr>
        <w:t xml:space="preserve">zákonom </w:t>
      </w:r>
      <w:r>
        <w:rPr>
          <w:rFonts w:ascii="Times New Roman" w:eastAsia="Times New Roman" w:hAnsi="Times New Roman" w:cs="Times New Roman"/>
          <w:sz w:val="24"/>
          <w:szCs w:val="24"/>
        </w:rPr>
        <w:t>ustanovených náležitostí návrhu.“.</w:t>
      </w:r>
    </w:p>
    <w:p w14:paraId="1A04D532" w14:textId="77777777" w:rsidR="00226961" w:rsidRPr="005B5F70" w:rsidRDefault="00226961" w:rsidP="00226961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3AEF6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V § 19 ods.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prvej vete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sa slová „f), g) a h)“ nahrádzajú slovami „e), f) a g)“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BFE5D" w14:textId="77777777" w:rsidR="004D6326" w:rsidRPr="007A3FD7" w:rsidRDefault="004D6326" w:rsidP="004D6326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A1E4F" w14:textId="77777777" w:rsidR="004D6326" w:rsidRPr="007A3FD7" w:rsidRDefault="008C30EC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21 ods. 2</w:t>
      </w:r>
      <w:r w:rsidR="004D6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326">
        <w:rPr>
          <w:rFonts w:ascii="Times New Roman" w:eastAsia="Times New Roman" w:hAnsi="Times New Roman" w:cs="Times New Roman"/>
          <w:color w:val="000000"/>
          <w:sz w:val="24"/>
        </w:rPr>
        <w:t xml:space="preserve">druhej vete sa </w:t>
      </w:r>
      <w:r w:rsidR="004D6326" w:rsidRPr="007A3FD7">
        <w:rPr>
          <w:rFonts w:ascii="Times New Roman" w:eastAsia="Times New Roman" w:hAnsi="Times New Roman" w:cs="Times New Roman"/>
          <w:sz w:val="24"/>
          <w:szCs w:val="24"/>
        </w:rPr>
        <w:t xml:space="preserve">vypúšťa bodkočiarka a slová „podpis dlžníka musí byť úradne osvedčený“. </w:t>
      </w:r>
    </w:p>
    <w:p w14:paraId="6CD9A572" w14:textId="77777777" w:rsidR="004D6326" w:rsidRPr="007A3FD7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D0411" w14:textId="77777777" w:rsidR="004D6326" w:rsidRPr="00870C4E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4E">
        <w:rPr>
          <w:rFonts w:ascii="Times New Roman" w:eastAsia="Times New Roman" w:hAnsi="Times New Roman" w:cs="Times New Roman"/>
          <w:sz w:val="24"/>
          <w:szCs w:val="24"/>
        </w:rPr>
        <w:t>V § 23 ods. 1 a § 167a ods. 3 sa na konci pripája táto veta: „</w:t>
      </w:r>
      <w:r w:rsidRPr="00870C4E">
        <w:rPr>
          <w:rFonts w:ascii="Times New Roman" w:hAnsi="Times New Roman" w:cs="Times New Roman"/>
          <w:sz w:val="24"/>
          <w:szCs w:val="24"/>
        </w:rPr>
        <w:t xml:space="preserve">Konkurz je vyhlásený zverejnením uznesenia o vyhlásení konkurzu v </w:t>
      </w:r>
      <w:proofErr w:type="spellStart"/>
      <w:r w:rsidRPr="00870C4E"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 w:rsidRPr="00870C4E">
        <w:rPr>
          <w:rFonts w:ascii="Times New Roman" w:hAnsi="Times New Roman" w:cs="Times New Roman"/>
          <w:sz w:val="24"/>
          <w:szCs w:val="24"/>
        </w:rPr>
        <w:t xml:space="preserve"> registri.“.</w:t>
      </w:r>
    </w:p>
    <w:p w14:paraId="2C81F18B" w14:textId="77777777" w:rsidR="004D6326" w:rsidRPr="007A3FD7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3498" w14:textId="77777777" w:rsidR="004D6326" w:rsidRPr="006314BD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V § 25 ods.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prvej vete 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>sa vypúš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 w:rsidR="008C30EC">
        <w:rPr>
          <w:rFonts w:ascii="Times New Roman" w:eastAsia="Times New Roman" w:hAnsi="Times New Roman" w:cs="Times New Roman"/>
          <w:sz w:val="24"/>
          <w:szCs w:val="24"/>
        </w:rPr>
        <w:t>a slovo „správcovi“ a 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slovo „skutočnosť“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sa vkladajú slová „elektronicky prostredníctvom na to určeného elektronického formulára špecializovaného portálu do elektronickej schránky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správcu; </w:t>
      </w:r>
      <w:r w:rsidR="00603FB2">
        <w:rPr>
          <w:rFonts w:ascii="Times New Roman" w:eastAsia="Times New Roman" w:hAnsi="Times New Roman" w:cs="Times New Roman"/>
          <w:color w:val="000000"/>
          <w:sz w:val="24"/>
        </w:rPr>
        <w:t xml:space="preserve">tento </w:t>
      </w:r>
      <w:r>
        <w:rPr>
          <w:rFonts w:ascii="Times New Roman" w:eastAsia="Times New Roman" w:hAnsi="Times New Roman" w:cs="Times New Roman"/>
          <w:color w:val="000000"/>
          <w:sz w:val="24"/>
        </w:rPr>
        <w:t>elektronický formulár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>musí byť autorizovaný, inak sa naň neprihliada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251A6F8E" w14:textId="77777777" w:rsidR="004D6326" w:rsidRPr="006314BD" w:rsidRDefault="004D6326" w:rsidP="004D6326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0236673E" w14:textId="77777777" w:rsidR="004D6326" w:rsidRPr="006314BD" w:rsidRDefault="004D6326" w:rsidP="000D7E64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F3">
        <w:rPr>
          <w:rFonts w:ascii="Times New Roman" w:eastAsia="Times New Roman" w:hAnsi="Times New Roman" w:cs="Times New Roman"/>
          <w:sz w:val="24"/>
          <w:szCs w:val="24"/>
        </w:rPr>
        <w:t>V § 28 ods</w:t>
      </w:r>
      <w:r w:rsidRPr="00EC28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8EB">
        <w:rPr>
          <w:rFonts w:ascii="Times New Roman" w:eastAsia="Times New Roman" w:hAnsi="Times New Roman" w:cs="Times New Roman"/>
          <w:sz w:val="24"/>
          <w:szCs w:val="24"/>
        </w:rPr>
        <w:t>2 prvá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veta</w:t>
      </w:r>
      <w:r w:rsidRPr="00EC28EB">
        <w:rPr>
          <w:rFonts w:ascii="Times New Roman" w:eastAsia="Times New Roman" w:hAnsi="Times New Roman" w:cs="Times New Roman"/>
          <w:sz w:val="24"/>
          <w:szCs w:val="24"/>
        </w:rPr>
        <w:t xml:space="preserve"> a druhá veta znejú: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paragraf-28.odsek-2.oznacenie"/>
      <w:r w:rsidRPr="00EC28EB">
        <w:rPr>
          <w:rFonts w:ascii="Times New Roman" w:eastAsia="Times New Roman" w:hAnsi="Times New Roman" w:cs="Times New Roman"/>
          <w:sz w:val="24"/>
          <w:szCs w:val="24"/>
        </w:rPr>
        <w:t>„</w:t>
      </w:r>
      <w:bookmarkEnd w:id="0"/>
      <w:r w:rsidRPr="00EC28EB">
        <w:rPr>
          <w:rFonts w:ascii="Times New Roman" w:hAnsi="Times New Roman" w:cs="Times New Roman"/>
          <w:sz w:val="24"/>
          <w:szCs w:val="24"/>
        </w:rPr>
        <w:t>Prihláška sa podáva v základnej prihlasovacej lehote do 45 dní od vyhlásenia konkurzu elektronicky prostredníctvom na to určeného elektronického formulára špecializovaného portálu do elektronickej schránky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správcu; </w:t>
      </w:r>
      <w:r w:rsidR="00603FB2">
        <w:rPr>
          <w:rFonts w:ascii="Times New Roman" w:eastAsia="Times New Roman" w:hAnsi="Times New Roman" w:cs="Times New Roman"/>
          <w:color w:val="000000"/>
          <w:sz w:val="24"/>
        </w:rPr>
        <w:t xml:space="preserve">táto </w:t>
      </w:r>
      <w:r>
        <w:rPr>
          <w:rFonts w:ascii="Times New Roman" w:eastAsia="Times New Roman" w:hAnsi="Times New Roman" w:cs="Times New Roman"/>
          <w:color w:val="000000"/>
          <w:sz w:val="24"/>
        </w:rPr>
        <w:t>prihláška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8EB">
        <w:rPr>
          <w:rFonts w:ascii="Times New Roman" w:hAnsi="Times New Roman" w:cs="Times New Roman"/>
          <w:sz w:val="24"/>
          <w:szCs w:val="24"/>
        </w:rPr>
        <w:t>musí byť autorizovan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EC28EB">
        <w:rPr>
          <w:rFonts w:ascii="Times New Roman" w:hAnsi="Times New Roman" w:cs="Times New Roman"/>
          <w:sz w:val="24"/>
          <w:szCs w:val="24"/>
        </w:rPr>
        <w:t xml:space="preserve">, inak sa </w:t>
      </w:r>
      <w:r>
        <w:rPr>
          <w:rFonts w:ascii="Times New Roman" w:hAnsi="Times New Roman" w:cs="Times New Roman"/>
          <w:sz w:val="24"/>
          <w:szCs w:val="24"/>
        </w:rPr>
        <w:t>na ňu</w:t>
      </w:r>
      <w:r w:rsidRPr="00EC28EB">
        <w:rPr>
          <w:rFonts w:ascii="Times New Roman" w:hAnsi="Times New Roman" w:cs="Times New Roman"/>
          <w:sz w:val="24"/>
          <w:szCs w:val="24"/>
        </w:rPr>
        <w:t xml:space="preserve"> neprihliada. Ak ide o zahraničného veriteľa podľa osobitného predpisu,</w:t>
      </w:r>
      <w:hyperlink w:anchor="poznamky.poznamka-8ac">
        <w:r w:rsidRPr="00EC28EB">
          <w:rPr>
            <w:rFonts w:ascii="Times New Roman" w:hAnsi="Times New Roman" w:cs="Times New Roman"/>
            <w:sz w:val="24"/>
            <w:szCs w:val="24"/>
            <w:vertAlign w:val="superscript"/>
          </w:rPr>
          <w:t>8ac</w:t>
        </w:r>
        <w:r w:rsidRPr="00EC28EB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EC28EB">
        <w:rPr>
          <w:rFonts w:ascii="Times New Roman" w:hAnsi="Times New Roman" w:cs="Times New Roman"/>
          <w:sz w:val="24"/>
          <w:szCs w:val="24"/>
        </w:rPr>
        <w:t xml:space="preserve"> prihláška sa podáva u správcu; na doručovanie sa primerane </w:t>
      </w:r>
      <w:r w:rsidR="000D7E64" w:rsidRPr="000D7E64">
        <w:rPr>
          <w:rFonts w:ascii="Times New Roman" w:hAnsi="Times New Roman" w:cs="Times New Roman"/>
          <w:sz w:val="24"/>
          <w:szCs w:val="24"/>
        </w:rPr>
        <w:t>použije Civilný sporový poriadok</w:t>
      </w:r>
      <w:r w:rsidRPr="00EC28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 a za druhú vetu sa v</w:t>
      </w:r>
      <w:r w:rsidRPr="0032017A">
        <w:rPr>
          <w:rFonts w:ascii="Times New Roman" w:hAnsi="Times New Roman" w:cs="Times New Roman"/>
          <w:sz w:val="24"/>
          <w:szCs w:val="24"/>
        </w:rPr>
        <w:t>kladá nová tretia veta, ktorá znie: „</w:t>
      </w:r>
      <w:r>
        <w:rPr>
          <w:rFonts w:ascii="Times New Roman" w:hAnsi="Times New Roman" w:cs="Times New Roman"/>
          <w:sz w:val="24"/>
          <w:szCs w:val="24"/>
        </w:rPr>
        <w:t xml:space="preserve">Ak ide o </w:t>
      </w:r>
      <w:r w:rsidRPr="0032017A">
        <w:rPr>
          <w:rFonts w:ascii="Times New Roman" w:hAnsi="Times New Roman" w:cs="Times New Roman"/>
          <w:sz w:val="24"/>
          <w:szCs w:val="24"/>
        </w:rPr>
        <w:t>veriteľ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017A">
        <w:rPr>
          <w:rFonts w:ascii="Times New Roman" w:hAnsi="Times New Roman" w:cs="Times New Roman"/>
          <w:sz w:val="24"/>
          <w:szCs w:val="24"/>
        </w:rPr>
        <w:t xml:space="preserve">, ktorý má obvyklý pobyt, bydlisko alebo registrované sídlo mimo územia </w:t>
      </w:r>
      <w:r w:rsidR="00E53D22">
        <w:rPr>
          <w:rFonts w:ascii="Times New Roman" w:hAnsi="Times New Roman" w:cs="Times New Roman"/>
          <w:sz w:val="24"/>
          <w:szCs w:val="24"/>
        </w:rPr>
        <w:t>členského štátu</w:t>
      </w:r>
      <w:r>
        <w:rPr>
          <w:rFonts w:ascii="Times New Roman" w:hAnsi="Times New Roman" w:cs="Times New Roman"/>
          <w:sz w:val="24"/>
          <w:szCs w:val="24"/>
        </w:rPr>
        <w:t xml:space="preserve">, prihlášku podáva rovnako ako </w:t>
      </w:r>
      <w:r w:rsidRPr="00EC28EB">
        <w:rPr>
          <w:rFonts w:ascii="Times New Roman" w:hAnsi="Times New Roman" w:cs="Times New Roman"/>
          <w:sz w:val="24"/>
          <w:szCs w:val="24"/>
        </w:rPr>
        <w:t>zahraničn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EC28EB">
        <w:rPr>
          <w:rFonts w:ascii="Times New Roman" w:hAnsi="Times New Roman" w:cs="Times New Roman"/>
          <w:sz w:val="24"/>
          <w:szCs w:val="24"/>
        </w:rPr>
        <w:t xml:space="preserve"> veriteľ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C28EB">
        <w:rPr>
          <w:rFonts w:ascii="Times New Roman" w:hAnsi="Times New Roman" w:cs="Times New Roman"/>
          <w:sz w:val="24"/>
          <w:szCs w:val="24"/>
        </w:rPr>
        <w:t>odľa osobitného predpisu</w:t>
      </w:r>
      <w:r>
        <w:rPr>
          <w:rFonts w:ascii="Times New Roman" w:hAnsi="Times New Roman" w:cs="Times New Roman"/>
          <w:sz w:val="24"/>
          <w:szCs w:val="24"/>
        </w:rPr>
        <w:t>.</w:t>
      </w:r>
      <w:hyperlink w:anchor="poznamky.poznamka-8ac">
        <w:r w:rsidRPr="00EC28EB">
          <w:rPr>
            <w:rFonts w:ascii="Times New Roman" w:hAnsi="Times New Roman" w:cs="Times New Roman"/>
            <w:sz w:val="24"/>
            <w:szCs w:val="24"/>
            <w:vertAlign w:val="superscript"/>
          </w:rPr>
          <w:t>8ac</w:t>
        </w:r>
        <w:r w:rsidRPr="00EC28EB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32017A">
        <w:rPr>
          <w:rFonts w:ascii="Times New Roman" w:hAnsi="Times New Roman" w:cs="Times New Roman"/>
          <w:sz w:val="24"/>
          <w:szCs w:val="24"/>
        </w:rPr>
        <w:t>“.</w:t>
      </w:r>
    </w:p>
    <w:p w14:paraId="7C236207" w14:textId="77777777" w:rsidR="004D6326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4A2B3" w14:textId="77777777" w:rsidR="004D6326" w:rsidRPr="0032017A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Poznámka pod čiarou k odkazu 8ad sa vypúšťa.</w:t>
      </w:r>
      <w:r w:rsidRPr="00320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9D0C" w14:textId="77777777" w:rsidR="004D6326" w:rsidRDefault="004D6326" w:rsidP="004D6326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F9E1D" w14:textId="77777777" w:rsidR="004D6326" w:rsidRPr="00B71EDE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EDE">
        <w:rPr>
          <w:rFonts w:ascii="Times New Roman" w:eastAsia="Times New Roman" w:hAnsi="Times New Roman" w:cs="Times New Roman"/>
          <w:sz w:val="24"/>
          <w:szCs w:val="24"/>
        </w:rPr>
        <w:t>V § 29 ods. 1</w:t>
      </w:r>
      <w:r w:rsidR="00603FB2">
        <w:rPr>
          <w:rFonts w:ascii="Times New Roman" w:eastAsia="Times New Roman" w:hAnsi="Times New Roman" w:cs="Times New Roman"/>
          <w:sz w:val="24"/>
          <w:szCs w:val="24"/>
        </w:rPr>
        <w:t xml:space="preserve"> písm. a) a b)</w:t>
      </w:r>
      <w:r w:rsidR="00010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EDE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4073B0">
        <w:rPr>
          <w:rFonts w:ascii="Times New Roman" w:eastAsia="Times New Roman" w:hAnsi="Times New Roman" w:cs="Times New Roman"/>
          <w:sz w:val="24"/>
          <w:szCs w:val="24"/>
        </w:rPr>
        <w:t>za slová</w:t>
      </w:r>
      <w:r w:rsidR="004073B0" w:rsidRPr="00B7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EDE">
        <w:rPr>
          <w:rFonts w:ascii="Times New Roman" w:eastAsia="Times New Roman" w:hAnsi="Times New Roman" w:cs="Times New Roman"/>
          <w:sz w:val="24"/>
          <w:szCs w:val="24"/>
        </w:rPr>
        <w:t>„identifikačné číslo</w:t>
      </w:r>
      <w:r w:rsidR="004073B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3B0">
        <w:rPr>
          <w:rFonts w:ascii="Times New Roman" w:eastAsia="Times New Roman" w:hAnsi="Times New Roman" w:cs="Times New Roman"/>
          <w:sz w:val="24"/>
          <w:szCs w:val="24"/>
        </w:rPr>
        <w:t>vkladá slovo „</w:t>
      </w:r>
      <w:r w:rsidRPr="00B71EDE">
        <w:rPr>
          <w:rFonts w:ascii="Times New Roman" w:eastAsia="Times New Roman" w:hAnsi="Times New Roman" w:cs="Times New Roman"/>
          <w:sz w:val="24"/>
          <w:szCs w:val="24"/>
        </w:rPr>
        <w:t>organizácie“.</w:t>
      </w:r>
    </w:p>
    <w:p w14:paraId="2E81A6B0" w14:textId="77777777" w:rsidR="004D6326" w:rsidRPr="00EC28EB" w:rsidRDefault="004D6326" w:rsidP="004D6326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473D9" w14:textId="77777777" w:rsidR="004D6326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29 odsek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8 znie: </w:t>
      </w:r>
      <w:bookmarkStart w:id="1" w:name="paragraf-29.odsek-8.oznacenie"/>
    </w:p>
    <w:p w14:paraId="5D3D115D" w14:textId="77777777" w:rsidR="004D6326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A3FD7">
        <w:rPr>
          <w:rFonts w:ascii="Times New Roman" w:hAnsi="Times New Roman" w:cs="Times New Roman"/>
          <w:sz w:val="24"/>
          <w:szCs w:val="24"/>
        </w:rPr>
        <w:t xml:space="preserve">(8) </w:t>
      </w:r>
      <w:bookmarkStart w:id="2" w:name="paragraf-29.odsek-8.text"/>
      <w:bookmarkEnd w:id="1"/>
      <w:r w:rsidRPr="007A3FD7">
        <w:rPr>
          <w:rFonts w:ascii="Times New Roman" w:hAnsi="Times New Roman" w:cs="Times New Roman"/>
          <w:sz w:val="24"/>
          <w:szCs w:val="24"/>
        </w:rPr>
        <w:t>Veriteľ, ktorý nemá na území Slovenskej republiky svoj obvyklý pobyt, bydlisko alebo sídlo, je povinný ustanoviť si zástupcu na doručovanie s</w:t>
      </w:r>
      <w:r w:rsidR="00803C78">
        <w:rPr>
          <w:rFonts w:ascii="Times New Roman" w:hAnsi="Times New Roman" w:cs="Times New Roman"/>
          <w:sz w:val="24"/>
          <w:szCs w:val="24"/>
        </w:rPr>
        <w:t> bydliskom,</w:t>
      </w:r>
      <w:r w:rsidRPr="007A3FD7">
        <w:rPr>
          <w:rFonts w:ascii="Times New Roman" w:hAnsi="Times New Roman" w:cs="Times New Roman"/>
          <w:sz w:val="24"/>
          <w:szCs w:val="24"/>
        </w:rPr>
        <w:t> obvyklým pobytom</w:t>
      </w:r>
      <w:r w:rsidR="00814836">
        <w:rPr>
          <w:rFonts w:ascii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hAnsi="Times New Roman" w:cs="Times New Roman"/>
          <w:sz w:val="24"/>
          <w:szCs w:val="24"/>
        </w:rPr>
        <w:t xml:space="preserve">alebo sídlom na území Slovenskej republiky a ustanovenie zástupcu oznámiť správcovi, inak sa mu budú písomnosti doručovať zverejnením v </w:t>
      </w:r>
      <w:proofErr w:type="spellStart"/>
      <w:r w:rsidRPr="007A3FD7"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sz w:val="24"/>
          <w:szCs w:val="24"/>
        </w:rPr>
        <w:t xml:space="preserve"> registri.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0AD00C35" w14:textId="77777777" w:rsidR="004D6326" w:rsidRPr="007A3FD7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1048C" w14:textId="77777777" w:rsidR="004D6326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V § 32 ods. 2 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prvú vetu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vkladá nová druhá veta, ktorá znie: „</w:t>
      </w:r>
      <w:r w:rsidRPr="007A3FD7">
        <w:rPr>
          <w:rFonts w:ascii="Times New Roman" w:hAnsi="Times New Roman" w:cs="Times New Roman"/>
          <w:sz w:val="24"/>
          <w:szCs w:val="24"/>
        </w:rPr>
        <w:t xml:space="preserve">Veriteľ prihlásenej pohľadávky popiera pohľadávku elektronicky prostredníctvom na to určeného elektronického </w:t>
      </w:r>
      <w:r w:rsidRPr="007A3FD7">
        <w:rPr>
          <w:rFonts w:ascii="Times New Roman" w:hAnsi="Times New Roman" w:cs="Times New Roman"/>
          <w:sz w:val="24"/>
          <w:szCs w:val="24"/>
        </w:rPr>
        <w:lastRenderedPageBreak/>
        <w:t>formulára špecializovaného portálu do elektronickej schránky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správcu; </w:t>
      </w:r>
      <w:r w:rsidR="00803C78">
        <w:rPr>
          <w:rFonts w:ascii="Times New Roman" w:eastAsia="Times New Roman" w:hAnsi="Times New Roman" w:cs="Times New Roman"/>
          <w:color w:val="000000"/>
          <w:sz w:val="24"/>
        </w:rPr>
        <w:t xml:space="preserve">tento </w:t>
      </w:r>
      <w:r>
        <w:rPr>
          <w:rFonts w:ascii="Times New Roman" w:eastAsia="Times New Roman" w:hAnsi="Times New Roman" w:cs="Times New Roman"/>
          <w:color w:val="000000"/>
          <w:sz w:val="24"/>
        </w:rPr>
        <w:t>elektronický formulár</w:t>
      </w:r>
      <w:r w:rsidRPr="007A3FD7">
        <w:rPr>
          <w:rFonts w:ascii="Times New Roman" w:hAnsi="Times New Roman" w:cs="Times New Roman"/>
          <w:sz w:val="24"/>
          <w:szCs w:val="24"/>
        </w:rPr>
        <w:t xml:space="preserve"> musí byť autorizovaný, inak sa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popretie pohľadávky </w:t>
      </w:r>
      <w:r w:rsidRPr="007A3FD7">
        <w:rPr>
          <w:rFonts w:ascii="Times New Roman" w:hAnsi="Times New Roman" w:cs="Times New Roman"/>
          <w:sz w:val="24"/>
          <w:szCs w:val="24"/>
        </w:rPr>
        <w:t>neprihliada.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C87103" w14:textId="77777777" w:rsidR="004D6326" w:rsidRDefault="004D6326" w:rsidP="00870C4E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44720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V § 32 ods. 6 písm. b) a ods. 10 sa </w:t>
      </w:r>
      <w:r w:rsidR="00803C78">
        <w:rPr>
          <w:rFonts w:ascii="Times New Roman" w:eastAsia="Times New Roman" w:hAnsi="Times New Roman" w:cs="Times New Roman"/>
          <w:sz w:val="24"/>
          <w:szCs w:val="24"/>
        </w:rPr>
        <w:t xml:space="preserve">číslo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70C4E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nahrádza </w:t>
      </w:r>
      <w:r w:rsidR="00803C78">
        <w:rPr>
          <w:rFonts w:ascii="Times New Roman" w:eastAsia="Times New Roman" w:hAnsi="Times New Roman" w:cs="Times New Roman"/>
          <w:sz w:val="24"/>
          <w:szCs w:val="24"/>
        </w:rPr>
        <w:t xml:space="preserve">číslom </w:t>
      </w:r>
      <w:r>
        <w:rPr>
          <w:rFonts w:ascii="Times New Roman" w:eastAsia="Times New Roman" w:hAnsi="Times New Roman" w:cs="Times New Roman"/>
          <w:sz w:val="24"/>
          <w:szCs w:val="24"/>
        </w:rPr>
        <w:t>„19“.</w:t>
      </w:r>
    </w:p>
    <w:p w14:paraId="39495198" w14:textId="77777777" w:rsidR="004D6326" w:rsidRPr="007A3FD7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C0C2F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V § 32 sa za odsek 14 vkladá nový odsek 15, ktorý znie: </w:t>
      </w:r>
    </w:p>
    <w:p w14:paraId="4AFC55D1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„(15) Ak veriteľovi, ktorý poprel pohľadávku iného veriteľa, zaniklo postavenie účastníka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konania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bez právneho nástupcu,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súd konanie preruší a vyzve správcu, aby podal v lehote nie kratšej ako 30 dní návrh na pokračovanie v konaní. Ak správca v určenej lehote nepodá návrh na pokračovanie v konaní, na popretie pohľadávky iného veriteľa podľa prvej vety sa neprihliada a súd konanie zastaví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4D751E99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3AE19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Doterajšie odseky 15 až 20 sa označujú ako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odseky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16 až 21.</w:t>
      </w:r>
    </w:p>
    <w:p w14:paraId="70DAB8BD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E2BB1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32 ods. 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bookmarkStart w:id="3" w:name="paragraf-32.odsek-17.text"/>
      <w:r>
        <w:rPr>
          <w:rFonts w:ascii="Times New Roman" w:eastAsia="Times New Roman" w:hAnsi="Times New Roman" w:cs="Times New Roman"/>
          <w:sz w:val="24"/>
          <w:szCs w:val="24"/>
        </w:rPr>
        <w:t>sa slová „súdu alebo iného orgánu verejnej moci“ nahrádzajú slovami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v konaní podľa odseku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  <w:bookmarkEnd w:id="3"/>
    </w:p>
    <w:p w14:paraId="790ED0AE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8A9EF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V § 35 ods. 4 sa vypúšťa štvrtá veta.</w:t>
      </w:r>
    </w:p>
    <w:p w14:paraId="724C0013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BD954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V § 35 ods. 6 </w:t>
      </w:r>
      <w:r w:rsidR="00335F32">
        <w:rPr>
          <w:rFonts w:ascii="Times New Roman" w:eastAsia="Times New Roman" w:hAnsi="Times New Roman" w:cs="Times New Roman"/>
          <w:sz w:val="24"/>
          <w:szCs w:val="24"/>
        </w:rPr>
        <w:t xml:space="preserve">prvej vete 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>sa za slová „vyhotoví audiovizuálny záznam“ vkladá čiarka a slová „</w:t>
      </w:r>
      <w:r w:rsidRPr="007A3FD7">
        <w:rPr>
          <w:rFonts w:ascii="Times New Roman" w:hAnsi="Times New Roman" w:cs="Times New Roman"/>
          <w:sz w:val="24"/>
          <w:szCs w:val="24"/>
        </w:rPr>
        <w:t>ak o to požiada niektorý z prítomných veriteľov oprávnených na schôdzi veriteľov hlasovať“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D523F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8EF7D" w14:textId="77777777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>V § 35 ods.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štvrtej vete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sa za slová „prítomný súd“ vkladajú slová „a audiovizuálny záznam bol vyhotovený“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85584" w14:textId="77777777" w:rsidR="004D6326" w:rsidRPr="007A3FD7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59142" w14:textId="5ED51865" w:rsidR="004D6326" w:rsidRPr="007A3FD7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</w:rPr>
        <w:t>§ 36 odsek</w:t>
      </w:r>
      <w:r w:rsidRPr="007A3FD7">
        <w:rPr>
          <w:rFonts w:ascii="Times New Roman" w:eastAsia="Times New Roman" w:hAnsi="Times New Roman" w:cs="Times New Roman"/>
          <w:sz w:val="24"/>
          <w:szCs w:val="24"/>
        </w:rPr>
        <w:t xml:space="preserve"> 4 znie: </w:t>
      </w:r>
    </w:p>
    <w:p w14:paraId="49B23E75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A3FD7">
        <w:rPr>
          <w:rFonts w:ascii="Times New Roman" w:hAnsi="Times New Roman" w:cs="Times New Roman"/>
          <w:sz w:val="24"/>
          <w:szCs w:val="24"/>
        </w:rPr>
        <w:t xml:space="preserve">(4) Súd návrh schôdze veriteľov na výmenu správcu uznesením odmietne, ak </w:t>
      </w:r>
    </w:p>
    <w:p w14:paraId="5612F228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novému </w:t>
      </w:r>
      <w:r w:rsidRPr="007A3FD7">
        <w:rPr>
          <w:rFonts w:ascii="Times New Roman" w:hAnsi="Times New Roman" w:cs="Times New Roman"/>
          <w:sz w:val="24"/>
          <w:szCs w:val="24"/>
        </w:rPr>
        <w:t xml:space="preserve">správcovi bráni vo výkone funkcie zákonná prekážka, </w:t>
      </w:r>
    </w:p>
    <w:p w14:paraId="2FE0D8B3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b) ide o konanie, v ktorom sa ustanovuje správca náhodným výberom pomocou technických a programových prostriedkov schválených ministerstvom zo správcov zapísaných v zozname správcov v oddiele špeciálnych správcov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3FD7">
        <w:rPr>
          <w:rFonts w:ascii="Times New Roman" w:hAnsi="Times New Roman" w:cs="Times New Roman"/>
          <w:sz w:val="24"/>
          <w:szCs w:val="24"/>
        </w:rPr>
        <w:t xml:space="preserve"> a správca schválený schôdzou veriteľov nie je v zozname správcov v oddiele špeciálnych správcov zapísaný, alebo</w:t>
      </w:r>
    </w:p>
    <w:p w14:paraId="5FE621A5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c) neboli dôvody, aby schôdza veriteľov mohla o výmene správcu hlasovať.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AA58FE2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D9BE1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 § 36 sa za odsek 4 vkladá nový odsek 5, ktorý znie: </w:t>
      </w:r>
    </w:p>
    <w:p w14:paraId="3FA1EB3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A3FD7">
        <w:rPr>
          <w:rFonts w:ascii="Times New Roman" w:hAnsi="Times New Roman" w:cs="Times New Roman"/>
          <w:sz w:val="24"/>
          <w:szCs w:val="24"/>
        </w:rPr>
        <w:t>(5) Proti uzneseniu o odmietnutí návrhu schôdze veriteľov na výmenu správcu je oprávnený podať odvolanie veriteľ, ktorý hlasoval za správcu schváleného schôdzou veriteľov.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1C98D13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35E18C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Doterajší odsek 5 sa označuje ako odsek 6.</w:t>
      </w:r>
    </w:p>
    <w:p w14:paraId="6A1ABB4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8FAA13" w14:textId="77777777" w:rsidR="004D6326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37 ods. 1 piatej vete sa na konci bodka nahrádza čiarkou a pripájajú sa tieto slová: „ak s tým súhlasia.“, šiestej vete sa slovo „súd“ nahrádza slovami „prítomný veriteľ oprávnený na schôdzi veriteľov hlasovať, ak s tým súhlasí“, siedmej vete sa slovo „O“ nahrádza slovami „Ak veriteľský výbor nebol ustanovený, o“ a vypúšťajú sa slová „v tom prípade“. </w:t>
      </w:r>
      <w:bookmarkStart w:id="4" w:name="paragraf-37.odsek-1"/>
    </w:p>
    <w:p w14:paraId="087C6A7B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0DA06A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37 ods. 5 sa na konci </w:t>
      </w:r>
      <w:r>
        <w:rPr>
          <w:rFonts w:ascii="Times New Roman" w:hAnsi="Times New Roman" w:cs="Times New Roman"/>
          <w:sz w:val="24"/>
          <w:szCs w:val="24"/>
        </w:rPr>
        <w:t>bodka nahrádza bodkočiarkou</w:t>
      </w:r>
      <w:r w:rsidRPr="007A3FD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3FD7">
        <w:rPr>
          <w:rFonts w:ascii="Times New Roman" w:hAnsi="Times New Roman" w:cs="Times New Roman"/>
          <w:sz w:val="24"/>
          <w:szCs w:val="24"/>
        </w:rPr>
        <w:t>pripájajú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tieto </w:t>
      </w:r>
      <w:r w:rsidRPr="007A3FD7">
        <w:rPr>
          <w:rFonts w:ascii="Times New Roman" w:hAnsi="Times New Roman" w:cs="Times New Roman"/>
          <w:sz w:val="24"/>
          <w:szCs w:val="24"/>
        </w:rPr>
        <w:t>slová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„ustanoveni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3FD7">
        <w:rPr>
          <w:rFonts w:ascii="Times New Roman" w:hAnsi="Times New Roman" w:cs="Times New Roman"/>
          <w:sz w:val="24"/>
          <w:szCs w:val="24"/>
        </w:rPr>
        <w:t xml:space="preserve"> § 199 týmto nie </w:t>
      </w:r>
      <w:r>
        <w:rPr>
          <w:rFonts w:ascii="Times New Roman" w:hAnsi="Times New Roman" w:cs="Times New Roman"/>
          <w:sz w:val="24"/>
          <w:szCs w:val="24"/>
        </w:rPr>
        <w:t>sú</w:t>
      </w:r>
      <w:r w:rsidRPr="007A3FD7">
        <w:rPr>
          <w:rFonts w:ascii="Times New Roman" w:hAnsi="Times New Roman" w:cs="Times New Roman"/>
          <w:sz w:val="24"/>
          <w:szCs w:val="24"/>
        </w:rPr>
        <w:t xml:space="preserve"> dotknuté.“. </w:t>
      </w:r>
    </w:p>
    <w:p w14:paraId="2DCFD10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930789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lastRenderedPageBreak/>
        <w:t xml:space="preserve">V § 38 ods. 1 </w:t>
      </w:r>
      <w:r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7A3FD7">
        <w:rPr>
          <w:rFonts w:ascii="Times New Roman" w:hAnsi="Times New Roman" w:cs="Times New Roman"/>
          <w:sz w:val="24"/>
          <w:szCs w:val="24"/>
        </w:rPr>
        <w:t>sa na konci bodka nahrádza bodkočiarkou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pripájajú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tieto </w:t>
      </w:r>
      <w:r w:rsidRPr="007A3FD7">
        <w:rPr>
          <w:rFonts w:ascii="Times New Roman" w:hAnsi="Times New Roman" w:cs="Times New Roman"/>
          <w:sz w:val="24"/>
          <w:szCs w:val="24"/>
        </w:rPr>
        <w:t xml:space="preserve">slová: „ak pôsobnosť veriteľského výboru vykonáva prítomný veriteľ oprávnený na schôdzi veriteľov hlasovať, činnosť veriteľského výboru riadi tento veriteľ.“. </w:t>
      </w:r>
    </w:p>
    <w:p w14:paraId="5B94CE43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B9C2B8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38 ods. 2 </w:t>
      </w:r>
      <w:r w:rsidR="003F68F3">
        <w:rPr>
          <w:rFonts w:ascii="Times New Roman" w:hAnsi="Times New Roman" w:cs="Times New Roman"/>
          <w:sz w:val="24"/>
          <w:szCs w:val="24"/>
        </w:rPr>
        <w:t>štvrtej</w:t>
      </w:r>
      <w:r w:rsidR="00803C78">
        <w:rPr>
          <w:rFonts w:ascii="Times New Roman" w:hAnsi="Times New Roman" w:cs="Times New Roman"/>
          <w:sz w:val="24"/>
          <w:szCs w:val="24"/>
        </w:rPr>
        <w:t xml:space="preserve"> vete </w:t>
      </w:r>
      <w:r w:rsidRPr="007A3FD7">
        <w:rPr>
          <w:rFonts w:ascii="Times New Roman" w:hAnsi="Times New Roman" w:cs="Times New Roman"/>
          <w:sz w:val="24"/>
          <w:szCs w:val="24"/>
        </w:rPr>
        <w:t>sa vypúšťajú slová „pri voľbe a odvolávaní členov veriteľského výboru“.</w:t>
      </w:r>
    </w:p>
    <w:p w14:paraId="4F6FF9A4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C8D888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38 odsek</w:t>
      </w:r>
      <w:r w:rsidRPr="007A3FD7">
        <w:rPr>
          <w:rFonts w:ascii="Times New Roman" w:hAnsi="Times New Roman" w:cs="Times New Roman"/>
          <w:sz w:val="24"/>
          <w:szCs w:val="24"/>
        </w:rPr>
        <w:t xml:space="preserve"> 6 znie: </w:t>
      </w:r>
    </w:p>
    <w:p w14:paraId="5527859D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„(6) </w:t>
      </w:r>
      <w:bookmarkStart w:id="5" w:name="paragraf-38.odsek-6.text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O priebehu zasadnutia veriteľského výboru sa spíše zápisnica; ak sa zasadnutie veriteľského výboru uskutočnilo prostredníctvom videokonferencie alebo inými prostriedkami komunikačnej technológie, ktoré umožňujú vyhotovenie audiovizuálneho záznamu, predseda veriteľského výboru vyhotoví audiovizuálny záznam, ak o to požiada niektorý z prítomných členov veriteľského výboru. Zápisnica obsahuje zoznam prítomných členov veriteľského výboru, opis priebehu zasadnutia veriteľského výboru a znenia uznesení prijatých veriteľským výborom spolu s výsledkami hlasovania. Zápisnicu vyhotovuje a podpisuje predseda veriteľského výboru. Zápisnicu a audiovizuálny záznam, ak bol vyhotovený, predseda veriteľského výboru najneskôr do piatich dní od skončenia zasadnutia veriteľského výboru predloží správcovi; ak si veriteľský výbor zo závažných dôvodov vyhradil zasadnutie bez prítomnosti správcu, správca zápisnicu a informáciu o pripojení audiovizuálneho záznamu k správcovskému spisu alebo o tom, kde je audiovizuálny záznam uložený, zaeviduje v </w:t>
      </w:r>
      <w:proofErr w:type="spellStart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až po oboznámení sa s predmetom rokovania veriteľského výboru</w:t>
      </w:r>
      <w:r w:rsidR="007967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7B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udiovizuálny záznam sa v </w:t>
      </w:r>
      <w:proofErr w:type="spellStart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nezverejňuje</w:t>
      </w:r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</w:rPr>
        <w:t>.“.</w:t>
      </w:r>
    </w:p>
    <w:p w14:paraId="683DB851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D4E4ED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§ 39 vrátane nadpisu znie: </w:t>
      </w:r>
    </w:p>
    <w:p w14:paraId="5C5F2858" w14:textId="77777777" w:rsidR="00FA4F11" w:rsidRDefault="00FA4F11" w:rsidP="004D63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BA66A" w14:textId="77777777" w:rsidR="004D6326" w:rsidRPr="007A3FD7" w:rsidRDefault="004D6326" w:rsidP="004D6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„§ 39 </w:t>
      </w:r>
    </w:p>
    <w:p w14:paraId="734C004E" w14:textId="77777777" w:rsidR="004D6326" w:rsidRDefault="004D6326" w:rsidP="004D6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Neustanovenie veriteľského výboru</w:t>
      </w:r>
    </w:p>
    <w:p w14:paraId="45B49B55" w14:textId="77777777" w:rsidR="004D6326" w:rsidRDefault="004D6326" w:rsidP="004D63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7F468" w14:textId="77777777" w:rsidR="004D6326" w:rsidRDefault="004D6326" w:rsidP="004D63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Ak v konkurze nebol ustanovený veriteľský výbor, v konkurze sa až do ustanovenia veriteľského výboru postupuje bez veriteľského výboru</w:t>
      </w:r>
      <w:r>
        <w:rPr>
          <w:rFonts w:ascii="Times New Roman" w:hAnsi="Times New Roman" w:cs="Times New Roman"/>
          <w:sz w:val="24"/>
          <w:szCs w:val="24"/>
        </w:rPr>
        <w:t xml:space="preserve">; to neplatí, ak </w:t>
      </w:r>
      <w:r w:rsidRPr="007A3FD7">
        <w:rPr>
          <w:rFonts w:ascii="Times New Roman" w:hAnsi="Times New Roman" w:cs="Times New Roman"/>
          <w:sz w:val="24"/>
          <w:szCs w:val="24"/>
        </w:rPr>
        <w:t xml:space="preserve">súd určil, že </w:t>
      </w:r>
      <w:r w:rsidR="000D7E64" w:rsidRPr="000D7E64">
        <w:rPr>
          <w:rFonts w:ascii="Times New Roman" w:hAnsi="Times New Roman" w:cs="Times New Roman"/>
          <w:sz w:val="24"/>
          <w:szCs w:val="24"/>
        </w:rPr>
        <w:t>bude vykonávať funkciu veriteľského výboru v plnom rozsahu alebo v rozsahu, ktorý určil, do ustanovenia veriteľského výboru.</w:t>
      </w:r>
      <w:r>
        <w:rPr>
          <w:rFonts w:ascii="Times New Roman" w:hAnsi="Times New Roman" w:cs="Times New Roman"/>
          <w:sz w:val="24"/>
          <w:szCs w:val="24"/>
        </w:rPr>
        <w:t xml:space="preserve"> Správca je povinný oznámiť súdu, že veriteľský výbor nebol ustanovený.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7827FC2A" w14:textId="77777777" w:rsidR="004D6326" w:rsidRPr="007A3FD7" w:rsidRDefault="004D6326" w:rsidP="004D63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1D4EA" w14:textId="77777777" w:rsidR="004D6326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42 ods. 4 sa slová „až 4“ nahrádzajú slovami „až 5“. </w:t>
      </w:r>
    </w:p>
    <w:p w14:paraId="2E51E003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0BA61D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47 ods. 2 sa vypúšťajú slová „konanie o povinnosti zaplatiť zmluvnú pokutu podľa § 11 ods. 2,“. </w:t>
      </w:r>
    </w:p>
    <w:p w14:paraId="57F063E6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3565B1" w14:textId="77777777" w:rsidR="004D6326" w:rsidRDefault="008C30EC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54</w:t>
      </w:r>
      <w:r w:rsidR="004D6326" w:rsidRPr="007A3FD7">
        <w:rPr>
          <w:rFonts w:ascii="Times New Roman" w:hAnsi="Times New Roman" w:cs="Times New Roman"/>
          <w:sz w:val="24"/>
          <w:szCs w:val="24"/>
        </w:rPr>
        <w:t xml:space="preserve"> sa za odsek 3 vkladá nový odsek 4, ktorý znie:</w:t>
      </w:r>
    </w:p>
    <w:p w14:paraId="678B09CB" w14:textId="77777777" w:rsidR="004D6326" w:rsidRPr="000F59F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9F7">
        <w:rPr>
          <w:rFonts w:ascii="Times New Roman" w:hAnsi="Times New Roman" w:cs="Times New Roman"/>
          <w:sz w:val="24"/>
          <w:szCs w:val="24"/>
        </w:rPr>
        <w:t>„(4) Proti spriaznenej pohľadávke, ktorá vznikla úpadcovi pred vyhlásením konkurzu, nie je možné započítať pohľadávku, ktorá vznikla voči úpadcovi pred vyhlásením konkurzu.“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3B06C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40CDC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14:paraId="0EBDFD6F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056EE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73 ods.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druhej vete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vypúšťa</w:t>
      </w:r>
      <w:r w:rsidRPr="007A3FD7">
        <w:rPr>
          <w:rFonts w:ascii="Times New Roman" w:hAnsi="Times New Roman" w:cs="Times New Roman"/>
          <w:sz w:val="24"/>
          <w:szCs w:val="24"/>
        </w:rPr>
        <w:t xml:space="preserve"> bodkočiarka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A3FD7">
        <w:rPr>
          <w:rFonts w:ascii="Times New Roman" w:hAnsi="Times New Roman" w:cs="Times New Roman"/>
          <w:sz w:val="24"/>
          <w:szCs w:val="24"/>
        </w:rPr>
        <w:t>slová „</w:t>
      </w:r>
      <w:r w:rsidRPr="007A3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podpis úpadcu musí byť úradne osvedčený“.</w:t>
      </w:r>
    </w:p>
    <w:p w14:paraId="6D03A68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1765A0" w14:textId="77777777" w:rsidR="004D6326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lastRenderedPageBreak/>
        <w:t>V § 74 ods. 5 sa za prvú vetu vkladá nová druhá veta, ktorá znie: „Uznesenie o uložení pokuty súd doručí správcovi a tomu, komu bola pokuta uložená; ustanoveni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3FD7">
        <w:rPr>
          <w:rFonts w:ascii="Times New Roman" w:hAnsi="Times New Roman" w:cs="Times New Roman"/>
          <w:sz w:val="24"/>
          <w:szCs w:val="24"/>
        </w:rPr>
        <w:t xml:space="preserve"> § 199 sa nepoužij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7A3FD7">
        <w:rPr>
          <w:rFonts w:ascii="Times New Roman" w:hAnsi="Times New Roman" w:cs="Times New Roman"/>
          <w:sz w:val="24"/>
          <w:szCs w:val="24"/>
        </w:rPr>
        <w:t>.“.</w:t>
      </w:r>
    </w:p>
    <w:p w14:paraId="5CA27EF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EDD3BF" w14:textId="77777777" w:rsidR="004D6326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 § 74 sa dopĺňa odsek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A3FD7">
        <w:rPr>
          <w:rFonts w:ascii="Times New Roman" w:hAnsi="Times New Roman" w:cs="Times New Roman"/>
          <w:sz w:val="24"/>
          <w:szCs w:val="24"/>
        </w:rPr>
        <w:t xml:space="preserve"> 7,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A3FD7">
        <w:rPr>
          <w:rFonts w:ascii="Times New Roman" w:hAnsi="Times New Roman" w:cs="Times New Roman"/>
          <w:sz w:val="24"/>
          <w:szCs w:val="24"/>
        </w:rPr>
        <w:t xml:space="preserve"> zn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7A3FD7">
        <w:rPr>
          <w:rFonts w:ascii="Times New Roman" w:hAnsi="Times New Roman" w:cs="Times New Roman"/>
          <w:sz w:val="24"/>
          <w:szCs w:val="24"/>
        </w:rPr>
        <w:t>:</w:t>
      </w:r>
    </w:p>
    <w:p w14:paraId="1EE1368F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A3F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3FD7">
        <w:rPr>
          <w:rFonts w:ascii="Times New Roman" w:hAnsi="Times New Roman" w:cs="Times New Roman"/>
          <w:sz w:val="24"/>
          <w:szCs w:val="24"/>
        </w:rPr>
        <w:t>) Úpadca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3FD7">
        <w:rPr>
          <w:rFonts w:ascii="Times New Roman" w:hAnsi="Times New Roman" w:cs="Times New Roman"/>
          <w:sz w:val="24"/>
          <w:szCs w:val="24"/>
        </w:rPr>
        <w:t>štatutárny orgán</w:t>
      </w:r>
      <w:r>
        <w:rPr>
          <w:rFonts w:ascii="Times New Roman" w:hAnsi="Times New Roman" w:cs="Times New Roman"/>
          <w:sz w:val="24"/>
          <w:szCs w:val="24"/>
        </w:rPr>
        <w:t xml:space="preserve"> úpadcu</w:t>
      </w:r>
      <w:r w:rsidRPr="007A3FD7">
        <w:rPr>
          <w:rFonts w:ascii="Times New Roman" w:hAnsi="Times New Roman" w:cs="Times New Roman"/>
          <w:sz w:val="24"/>
          <w:szCs w:val="24"/>
        </w:rPr>
        <w:t xml:space="preserve"> alebo člen štatutárneho orgánu úpadcu je povinný najneskôr ku dňu vyhlásenia konkurzu zabezpečiť, aby úpadca neporušoval povinnosť podľa § 40 ods. 2 </w:t>
      </w:r>
      <w:r>
        <w:rPr>
          <w:rFonts w:ascii="Times New Roman" w:hAnsi="Times New Roman" w:cs="Times New Roman"/>
          <w:sz w:val="24"/>
          <w:szCs w:val="24"/>
        </w:rPr>
        <w:t>až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3FD7">
        <w:rPr>
          <w:rFonts w:ascii="Times New Roman" w:hAnsi="Times New Roman" w:cs="Times New Roman"/>
          <w:sz w:val="24"/>
          <w:szCs w:val="24"/>
        </w:rPr>
        <w:t xml:space="preserve"> Obchodného zákonníka. Ak tak </w:t>
      </w:r>
      <w:r>
        <w:rPr>
          <w:rFonts w:ascii="Times New Roman" w:hAnsi="Times New Roman" w:cs="Times New Roman"/>
          <w:sz w:val="24"/>
          <w:szCs w:val="24"/>
        </w:rPr>
        <w:t>úpadca, štatutárny orgán úpad</w:t>
      </w:r>
      <w:r w:rsidR="007967B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 alebo člen štatutárneho orgánu úpadcu</w:t>
      </w:r>
      <w:r w:rsidRPr="000F59F7">
        <w:rPr>
          <w:rFonts w:ascii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hAnsi="Times New Roman" w:cs="Times New Roman"/>
          <w:sz w:val="24"/>
          <w:szCs w:val="24"/>
        </w:rPr>
        <w:t xml:space="preserve">neurobí, </w:t>
      </w:r>
      <w:r>
        <w:rPr>
          <w:rFonts w:ascii="Times New Roman" w:hAnsi="Times New Roman" w:cs="Times New Roman"/>
          <w:sz w:val="24"/>
          <w:szCs w:val="24"/>
        </w:rPr>
        <w:t>má sa za to</w:t>
      </w:r>
      <w:r w:rsidRPr="007A3FD7">
        <w:rPr>
          <w:rFonts w:ascii="Times New Roman" w:hAnsi="Times New Roman" w:cs="Times New Roman"/>
          <w:sz w:val="24"/>
          <w:szCs w:val="24"/>
        </w:rPr>
        <w:t>, že včas nepodal návrh na vyhlásenie konkurzu, pričom povinnosti zaplatiť zmluvnú pokutu podľa § 11 ods. 2 sa nemôže zbaviť.“.</w:t>
      </w:r>
    </w:p>
    <w:p w14:paraId="40F6BC34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EEFD4" w14:textId="77777777" w:rsidR="004D6326" w:rsidRDefault="004D6326" w:rsidP="0008755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181">
        <w:rPr>
          <w:rFonts w:ascii="Times New Roman" w:hAnsi="Times New Roman" w:cs="Times New Roman"/>
          <w:sz w:val="24"/>
          <w:szCs w:val="24"/>
        </w:rPr>
        <w:t xml:space="preserve">V § 75 ods. 4 sa na konci pripája táto veta: </w:t>
      </w:r>
      <w:r w:rsidRPr="00087556">
        <w:rPr>
          <w:rFonts w:ascii="Times New Roman" w:hAnsi="Times New Roman" w:cs="Times New Roman"/>
          <w:sz w:val="24"/>
          <w:szCs w:val="24"/>
        </w:rPr>
        <w:t>„</w:t>
      </w:r>
      <w:r w:rsidR="00087556" w:rsidRPr="00087556">
        <w:rPr>
          <w:rFonts w:ascii="Times New Roman" w:hAnsi="Times New Roman" w:cs="Times New Roman"/>
          <w:sz w:val="24"/>
          <w:szCs w:val="24"/>
        </w:rPr>
        <w:t>Ak nebola splnená povinnosť podľa § 74 ods. 7, je osoba poverená vedením účtovníctva úpadcu</w:t>
      </w:r>
      <w:r w:rsidR="00087556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087556" w:rsidRPr="00087556"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 w:rsidR="00087556" w:rsidRPr="00087556">
        <w:rPr>
          <w:rFonts w:ascii="Times New Roman" w:hAnsi="Times New Roman" w:cs="Times New Roman"/>
          <w:sz w:val="24"/>
          <w:szCs w:val="24"/>
        </w:rPr>
        <w:t xml:space="preserve"> povinná odovzdať správcovi alebo úpadcovi účtovnú dokumentáciu úpadcu v rozsahu, v akom ju má k dispozícii.“.</w:t>
      </w:r>
    </w:p>
    <w:p w14:paraId="3591A803" w14:textId="77777777" w:rsidR="00087556" w:rsidRDefault="00087556" w:rsidP="00087556">
      <w:pPr>
        <w:pStyle w:val="Odsekzoznamu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FE744E5" w14:textId="77777777" w:rsidR="00087556" w:rsidRPr="00087556" w:rsidRDefault="00087556" w:rsidP="00087556">
      <w:pPr>
        <w:pStyle w:val="Odsekzoznamu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556">
        <w:rPr>
          <w:rFonts w:ascii="Times New Roman" w:hAnsi="Times New Roman" w:cs="Times New Roman"/>
          <w:sz w:val="24"/>
          <w:szCs w:val="24"/>
        </w:rPr>
        <w:t>Poznámka</w:t>
      </w:r>
      <w:r>
        <w:rPr>
          <w:rFonts w:ascii="Times New Roman" w:hAnsi="Times New Roman" w:cs="Times New Roman"/>
          <w:sz w:val="24"/>
          <w:szCs w:val="24"/>
        </w:rPr>
        <w:t xml:space="preserve"> pod čiarou k odkazu 16a</w:t>
      </w:r>
      <w:r w:rsidRPr="00087556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564ADBCF" w14:textId="77777777" w:rsidR="00087556" w:rsidRPr="00087556" w:rsidRDefault="00087556" w:rsidP="0008755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102B0"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="000102B0">
        <w:rPr>
          <w:rFonts w:ascii="Times New Roman" w:hAnsi="Times New Roman" w:cs="Times New Roman"/>
          <w:sz w:val="24"/>
          <w:szCs w:val="24"/>
        </w:rPr>
        <w:t>)</w:t>
      </w:r>
      <w:r w:rsidRPr="00087556">
        <w:rPr>
          <w:rFonts w:ascii="Times New Roman" w:hAnsi="Times New Roman" w:cs="Times New Roman"/>
          <w:sz w:val="24"/>
          <w:szCs w:val="24"/>
        </w:rPr>
        <w:t xml:space="preserve"> § 5 zákona č. 431/2002 Z. z. v znení zákona č. 561/2004 Z. z.“.</w:t>
      </w:r>
    </w:p>
    <w:p w14:paraId="10DF6D24" w14:textId="77777777" w:rsidR="00DD77EF" w:rsidRPr="00DD77EF" w:rsidRDefault="00DD77EF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6AC8DB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78 ods. 4</w:t>
      </w:r>
      <w:r>
        <w:rPr>
          <w:rFonts w:ascii="Times New Roman" w:hAnsi="Times New Roman" w:cs="Times New Roman"/>
          <w:sz w:val="24"/>
          <w:szCs w:val="24"/>
        </w:rPr>
        <w:t xml:space="preserve"> prvej</w:t>
      </w:r>
      <w:r w:rsidRPr="007A3FD7">
        <w:rPr>
          <w:rFonts w:ascii="Times New Roman" w:hAnsi="Times New Roman" w:cs="Times New Roman"/>
          <w:sz w:val="24"/>
          <w:szCs w:val="24"/>
        </w:rPr>
        <w:t xml:space="preserve"> vete sa za slovo „Súd“ vkladajú slová „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do 30 dní odo dňa doručenia návrhu správcu“.</w:t>
      </w:r>
    </w:p>
    <w:p w14:paraId="29A85E0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2C6F5D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78 ods. 10 </w:t>
      </w:r>
      <w:r w:rsidR="00E617C7">
        <w:rPr>
          <w:rFonts w:ascii="Times New Roman" w:hAnsi="Times New Roman" w:cs="Times New Roman"/>
          <w:sz w:val="24"/>
          <w:szCs w:val="24"/>
        </w:rPr>
        <w:t xml:space="preserve">prvej vete </w:t>
      </w:r>
      <w:r>
        <w:rPr>
          <w:rFonts w:ascii="Times New Roman" w:hAnsi="Times New Roman" w:cs="Times New Roman"/>
          <w:sz w:val="24"/>
          <w:szCs w:val="24"/>
        </w:rPr>
        <w:t>sa na konci bodka nahrádza bodkočiarkou a pripájajú sa tieto slová: „ustanovenia § 199 sa nepoužijú.“.</w:t>
      </w:r>
    </w:p>
    <w:p w14:paraId="32B9126F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050964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102</w:t>
      </w:r>
      <w:r>
        <w:rPr>
          <w:rFonts w:ascii="Times New Roman" w:hAnsi="Times New Roman" w:cs="Times New Roman"/>
          <w:sz w:val="24"/>
          <w:szCs w:val="24"/>
        </w:rPr>
        <w:t xml:space="preserve"> ods. 5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za slová „</w:t>
      </w:r>
      <w:hyperlink w:anchor="paragraf-53">
        <w:r w:rsidRPr="007A3FD7">
          <w:rPr>
            <w:rFonts w:ascii="Times New Roman" w:hAnsi="Times New Roman" w:cs="Times New Roman"/>
            <w:sz w:val="24"/>
            <w:szCs w:val="24"/>
          </w:rPr>
          <w:t>§ 53 až 56</w:t>
        </w:r>
      </w:hyperlink>
      <w:r w:rsidRPr="007A3FD7">
        <w:rPr>
          <w:rFonts w:ascii="Times New Roman" w:hAnsi="Times New Roman" w:cs="Times New Roman"/>
          <w:sz w:val="24"/>
          <w:szCs w:val="24"/>
        </w:rPr>
        <w:t>“ vklad</w:t>
      </w:r>
      <w:r>
        <w:rPr>
          <w:rFonts w:ascii="Times New Roman" w:hAnsi="Times New Roman" w:cs="Times New Roman"/>
          <w:sz w:val="24"/>
          <w:szCs w:val="24"/>
        </w:rPr>
        <w:t xml:space="preserve">á čiarka a </w:t>
      </w:r>
      <w:r w:rsidRPr="007A3FD7">
        <w:rPr>
          <w:rFonts w:ascii="Times New Roman" w:hAnsi="Times New Roman" w:cs="Times New Roman"/>
          <w:sz w:val="24"/>
          <w:szCs w:val="24"/>
        </w:rPr>
        <w:t>slová „funkcia správcu“.</w:t>
      </w:r>
    </w:p>
    <w:p w14:paraId="3945E55F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D2F26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 § 102 ods.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druhej vete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za slovo „tiež“ </w:t>
      </w:r>
      <w:r>
        <w:rPr>
          <w:rFonts w:ascii="Times New Roman" w:hAnsi="Times New Roman" w:cs="Times New Roman"/>
          <w:sz w:val="24"/>
          <w:szCs w:val="24"/>
        </w:rPr>
        <w:t xml:space="preserve">vkladajú </w:t>
      </w:r>
      <w:r w:rsidRPr="007A3FD7">
        <w:rPr>
          <w:rFonts w:ascii="Times New Roman" w:hAnsi="Times New Roman" w:cs="Times New Roman"/>
          <w:sz w:val="24"/>
          <w:szCs w:val="24"/>
        </w:rPr>
        <w:t>slová „po zrušení konkurzu</w:t>
      </w:r>
      <w:r>
        <w:rPr>
          <w:rFonts w:ascii="Times New Roman" w:hAnsi="Times New Roman" w:cs="Times New Roman"/>
          <w:sz w:val="24"/>
          <w:szCs w:val="24"/>
        </w:rPr>
        <w:t xml:space="preserve"> bezodkladne</w:t>
      </w:r>
      <w:r w:rsidRPr="007A3FD7">
        <w:rPr>
          <w:rFonts w:ascii="Times New Roman" w:hAnsi="Times New Roman" w:cs="Times New Roman"/>
          <w:sz w:val="24"/>
          <w:szCs w:val="24"/>
        </w:rPr>
        <w:t>“ a</w:t>
      </w:r>
      <w:r>
        <w:rPr>
          <w:rFonts w:ascii="Times New Roman" w:hAnsi="Times New Roman" w:cs="Times New Roman"/>
          <w:sz w:val="24"/>
          <w:szCs w:val="24"/>
        </w:rPr>
        <w:t xml:space="preserve"> vypúšťa sa tretia veta.</w:t>
      </w:r>
    </w:p>
    <w:p w14:paraId="6286AE9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E53611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106 ods.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prvej vete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za slová „elektronického formulára“ vkladajú slová „špecializovaného portálu“ a na konci sa pripája </w:t>
      </w:r>
      <w:r>
        <w:rPr>
          <w:rFonts w:ascii="Times New Roman" w:hAnsi="Times New Roman" w:cs="Times New Roman"/>
          <w:sz w:val="24"/>
          <w:szCs w:val="24"/>
        </w:rPr>
        <w:t xml:space="preserve">táto </w:t>
      </w:r>
      <w:r w:rsidRPr="007A3FD7">
        <w:rPr>
          <w:rFonts w:ascii="Times New Roman" w:hAnsi="Times New Roman" w:cs="Times New Roman"/>
          <w:sz w:val="24"/>
          <w:szCs w:val="24"/>
        </w:rPr>
        <w:t>veta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„Návrh na </w:t>
      </w:r>
      <w:r>
        <w:rPr>
          <w:rFonts w:ascii="Times New Roman" w:hAnsi="Times New Roman" w:cs="Times New Roman"/>
          <w:sz w:val="24"/>
          <w:szCs w:val="24"/>
        </w:rPr>
        <w:t xml:space="preserve">vyhlásenie </w:t>
      </w:r>
      <w:r w:rsidRPr="007A3FD7">
        <w:rPr>
          <w:rFonts w:ascii="Times New Roman" w:hAnsi="Times New Roman" w:cs="Times New Roman"/>
          <w:sz w:val="24"/>
          <w:szCs w:val="24"/>
        </w:rPr>
        <w:t>malého konkurzu nemožno vziať späť.“.</w:t>
      </w:r>
    </w:p>
    <w:p w14:paraId="6B580822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3CF803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106c </w:t>
      </w:r>
      <w:r>
        <w:rPr>
          <w:rFonts w:ascii="Times New Roman" w:hAnsi="Times New Roman" w:cs="Times New Roman"/>
          <w:sz w:val="24"/>
          <w:szCs w:val="24"/>
        </w:rPr>
        <w:t xml:space="preserve">ods. 1 </w:t>
      </w:r>
      <w:r w:rsidRPr="007A3FD7">
        <w:rPr>
          <w:rFonts w:ascii="Times New Roman" w:hAnsi="Times New Roman" w:cs="Times New Roman"/>
          <w:sz w:val="24"/>
          <w:szCs w:val="24"/>
        </w:rPr>
        <w:t xml:space="preserve">písm. </w:t>
      </w:r>
      <w:r>
        <w:rPr>
          <w:rFonts w:ascii="Times New Roman" w:hAnsi="Times New Roman" w:cs="Times New Roman"/>
          <w:sz w:val="24"/>
          <w:szCs w:val="24"/>
        </w:rPr>
        <w:t>e) sa za slovo „dlžník“ vkladajú</w:t>
      </w:r>
      <w:r w:rsidRPr="007A3FD7">
        <w:rPr>
          <w:rFonts w:ascii="Times New Roman" w:hAnsi="Times New Roman" w:cs="Times New Roman"/>
          <w:sz w:val="24"/>
          <w:szCs w:val="24"/>
        </w:rPr>
        <w:t xml:space="preserve"> slová „v čase rozhodnutia súdu o návrhu na vyhlásenie malého konkurzu“</w:t>
      </w:r>
      <w:r>
        <w:rPr>
          <w:rFonts w:ascii="Times New Roman" w:hAnsi="Times New Roman" w:cs="Times New Roman"/>
          <w:sz w:val="24"/>
          <w:szCs w:val="24"/>
        </w:rPr>
        <w:t xml:space="preserve"> a slová „ods. 4“ sa nahrádzajú slovami „ods. 5“</w:t>
      </w:r>
      <w:r w:rsidRPr="007A3FD7">
        <w:rPr>
          <w:rFonts w:ascii="Times New Roman" w:hAnsi="Times New Roman" w:cs="Times New Roman"/>
          <w:sz w:val="24"/>
          <w:szCs w:val="24"/>
        </w:rPr>
        <w:t>.</w:t>
      </w:r>
    </w:p>
    <w:p w14:paraId="5D036813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BC8AB3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106c sa za odsek 1 vkladá nový odsek 2, ktorý znie: </w:t>
      </w:r>
    </w:p>
    <w:p w14:paraId="6A21E126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agraf-106c.odsek-2.oznacenie"/>
      <w:r w:rsidRPr="007A3FD7">
        <w:rPr>
          <w:rFonts w:ascii="Times New Roman" w:hAnsi="Times New Roman" w:cs="Times New Roman"/>
          <w:sz w:val="24"/>
          <w:szCs w:val="24"/>
        </w:rPr>
        <w:t xml:space="preserve">„(2) </w:t>
      </w:r>
      <w:bookmarkEnd w:id="6"/>
      <w:r w:rsidRPr="007A3FD7">
        <w:rPr>
          <w:rFonts w:ascii="Times New Roman" w:hAnsi="Times New Roman" w:cs="Times New Roman"/>
          <w:sz w:val="24"/>
          <w:szCs w:val="24"/>
        </w:rPr>
        <w:t xml:space="preserve">Ak má návrh na vyhlásenie malého konkurzu nedostatky, súd v lehote podľa odseku 1 uznesením poučí navrhovateľa o nedostatkoch návrhu a vyzve ho, aby tieto nedostatky v lehote 10 dní odstránil. Ak tak navrhovateľ neurobí, súd návrh odmietne do 15 dní po tom, čo uplynula lehota na odstránenie nedostatkov. </w:t>
      </w:r>
      <w:r>
        <w:rPr>
          <w:rFonts w:ascii="Times New Roman" w:hAnsi="Times New Roman" w:cs="Times New Roman"/>
          <w:sz w:val="24"/>
          <w:szCs w:val="24"/>
        </w:rPr>
        <w:t>Proti</w:t>
      </w:r>
      <w:r w:rsidRPr="007A3FD7">
        <w:rPr>
          <w:rFonts w:ascii="Times New Roman" w:hAnsi="Times New Roman" w:cs="Times New Roman"/>
          <w:sz w:val="24"/>
          <w:szCs w:val="24"/>
        </w:rPr>
        <w:t xml:space="preserve"> uzneseniu o odmietnutí návrhu odvolanie nie je prípustné. Uznesenie o odmietnutí návrhu súd doručí navrhovateľovi a dlžníkovi; uznesenie o odmietnutí návrhu súd nezverejňuje v </w:t>
      </w:r>
      <w:proofErr w:type="spellStart"/>
      <w:r w:rsidRPr="007A3FD7"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sz w:val="24"/>
          <w:szCs w:val="24"/>
        </w:rPr>
        <w:t xml:space="preserve"> registri.“.</w:t>
      </w:r>
    </w:p>
    <w:p w14:paraId="30C74CC4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D8CC8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Doterajšie odseky 2 a 3 sa označujú ako odseky 3 a 4. </w:t>
      </w:r>
    </w:p>
    <w:p w14:paraId="602A276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36C9F9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106c ods. 3 sa slová „</w:t>
      </w:r>
      <w:r w:rsidRPr="007A3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doručenia návrhu na vyhlásenie malého konkurzu“ nahrádzajú slovami „</w:t>
      </w:r>
      <w:r w:rsidRPr="007A3FD7">
        <w:rPr>
          <w:rFonts w:ascii="Times New Roman" w:hAnsi="Times New Roman" w:cs="Times New Roman"/>
          <w:sz w:val="24"/>
          <w:szCs w:val="24"/>
        </w:rPr>
        <w:t>uplynutia lehoty na odstránenie nedostatkov“.</w:t>
      </w:r>
    </w:p>
    <w:p w14:paraId="6CEF45B2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51C19D" w14:textId="77777777" w:rsidR="004D6326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§ 106k sa dopĺňa odsekom 5, ktorý znie: </w:t>
      </w:r>
    </w:p>
    <w:p w14:paraId="057D78EF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9F7">
        <w:rPr>
          <w:rFonts w:ascii="Times New Roman" w:hAnsi="Times New Roman" w:cs="Times New Roman"/>
          <w:sz w:val="24"/>
          <w:szCs w:val="24"/>
        </w:rPr>
        <w:lastRenderedPageBreak/>
        <w:t>„(5) Ustanovenie § 11 ods. 2 sa v konkurze vyhlásenom podľa tohto oddielu nepoužije.“.</w:t>
      </w:r>
    </w:p>
    <w:p w14:paraId="39951495" w14:textId="77777777" w:rsidR="004D6326" w:rsidRPr="000F59F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4374F8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112 ods. 1 sa za slová „elektronického formulára“ vkladajú slová „špecializovaného portálu“.</w:t>
      </w:r>
    </w:p>
    <w:p w14:paraId="61EB0397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F5AC39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116 ods. 2 písm. c) sa vypúšťajú slová „ktorý má kanceláriu zriadenú v obvode odvolacieho konkurzného súdu, v ktorom sídli príslušný konkurzný súd,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EDCBD8E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60C8ED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118 ods. 1 sa na konci pripája </w:t>
      </w:r>
      <w:r>
        <w:rPr>
          <w:rFonts w:ascii="Times New Roman" w:hAnsi="Times New Roman" w:cs="Times New Roman"/>
          <w:sz w:val="24"/>
          <w:szCs w:val="24"/>
        </w:rPr>
        <w:t xml:space="preserve">táto </w:t>
      </w:r>
      <w:r w:rsidRPr="007A3FD7">
        <w:rPr>
          <w:rFonts w:ascii="Times New Roman" w:hAnsi="Times New Roman" w:cs="Times New Roman"/>
          <w:sz w:val="24"/>
          <w:szCs w:val="24"/>
        </w:rPr>
        <w:t xml:space="preserve">veta: „Reštrukturalizácia </w:t>
      </w:r>
      <w:r>
        <w:rPr>
          <w:rFonts w:ascii="Times New Roman" w:hAnsi="Times New Roman" w:cs="Times New Roman"/>
          <w:sz w:val="24"/>
          <w:szCs w:val="24"/>
        </w:rPr>
        <w:t>je povolená</w:t>
      </w:r>
      <w:r w:rsidRPr="007A3FD7">
        <w:rPr>
          <w:rFonts w:ascii="Times New Roman" w:hAnsi="Times New Roman" w:cs="Times New Roman"/>
          <w:sz w:val="24"/>
          <w:szCs w:val="24"/>
        </w:rPr>
        <w:t xml:space="preserve"> zverejnením uznesenia o povolení reštrukturalizácie v </w:t>
      </w:r>
      <w:proofErr w:type="spellStart"/>
      <w:r w:rsidRPr="007A3FD7"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sz w:val="24"/>
          <w:szCs w:val="24"/>
        </w:rPr>
        <w:t xml:space="preserve"> registri.“.</w:t>
      </w:r>
    </w:p>
    <w:p w14:paraId="7D090BD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18AFA4" w14:textId="7255DCCA" w:rsidR="004D6326" w:rsidRPr="007E712D" w:rsidRDefault="004D6326" w:rsidP="007E712D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§ 121 </w:t>
      </w:r>
      <w:r w:rsidR="007E712D">
        <w:rPr>
          <w:rFonts w:ascii="Times New Roman" w:hAnsi="Times New Roman" w:cs="Times New Roman"/>
          <w:sz w:val="24"/>
          <w:szCs w:val="24"/>
        </w:rPr>
        <w:t>znie: „</w:t>
      </w:r>
      <w:bookmarkStart w:id="7" w:name="_GoBack"/>
      <w:bookmarkEnd w:id="7"/>
      <w:r w:rsidRPr="007E712D">
        <w:rPr>
          <w:rFonts w:ascii="Times New Roman" w:hAnsi="Times New Roman" w:cs="Times New Roman"/>
          <w:sz w:val="24"/>
          <w:szCs w:val="24"/>
        </w:rPr>
        <w:t>Prihláška sa musí podať do 30 dní od povolenia reštrukturalizácie spôsobom podľa § 28 ods. 2, inak sa na ňu neprihliada.“</w:t>
      </w:r>
      <w:r w:rsidR="008C0172" w:rsidRPr="007E712D">
        <w:rPr>
          <w:rFonts w:ascii="Times New Roman" w:hAnsi="Times New Roman" w:cs="Times New Roman"/>
          <w:sz w:val="24"/>
          <w:szCs w:val="24"/>
        </w:rPr>
        <w:t>.</w:t>
      </w:r>
      <w:r w:rsidRPr="007E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713BF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D792C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126 ods.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piatej vete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vypúšťajú slová „pod dohľadom sudcu alebo ním povereného vyššieho súdneho úradníka“.</w:t>
      </w:r>
    </w:p>
    <w:p w14:paraId="05FE97AE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0DAA15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126 ods. 3 sa vypúšťa šiesta veta. </w:t>
      </w:r>
    </w:p>
    <w:p w14:paraId="0E42A021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05C3D1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A3FD7">
        <w:rPr>
          <w:rFonts w:ascii="Times New Roman" w:hAnsi="Times New Roman" w:cs="Times New Roman"/>
          <w:sz w:val="24"/>
          <w:szCs w:val="24"/>
        </w:rPr>
        <w:t>§ 128 sa</w:t>
      </w:r>
      <w:r>
        <w:rPr>
          <w:rFonts w:ascii="Times New Roman" w:hAnsi="Times New Roman" w:cs="Times New Roman"/>
          <w:sz w:val="24"/>
          <w:szCs w:val="24"/>
        </w:rPr>
        <w:t xml:space="preserve"> za odsek 2 vkladá nový odsek</w:t>
      </w:r>
      <w:r w:rsidRPr="007A3FD7">
        <w:rPr>
          <w:rFonts w:ascii="Times New Roman" w:hAnsi="Times New Roman" w:cs="Times New Roman"/>
          <w:sz w:val="24"/>
          <w:szCs w:val="24"/>
        </w:rPr>
        <w:t xml:space="preserve"> 3, ktorý znie: </w:t>
      </w:r>
    </w:p>
    <w:p w14:paraId="5135FABF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„(3) Za uznesenie veriteľského výboru možno hlasovať aj zaslaním svojho hlasovania predsedovi veriteľského výboru. Na účely uznášaniaschopnosti sa </w:t>
      </w:r>
      <w:r w:rsidR="000964B5">
        <w:rPr>
          <w:rFonts w:ascii="Times New Roman" w:hAnsi="Times New Roman" w:cs="Times New Roman"/>
          <w:sz w:val="24"/>
          <w:szCs w:val="24"/>
        </w:rPr>
        <w:t xml:space="preserve">takto </w:t>
      </w:r>
      <w:r w:rsidRPr="007A3FD7">
        <w:rPr>
          <w:rFonts w:ascii="Times New Roman" w:hAnsi="Times New Roman" w:cs="Times New Roman"/>
          <w:sz w:val="24"/>
          <w:szCs w:val="24"/>
        </w:rPr>
        <w:t>hlasujúci veritelia považujú za prítomných.“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E158B7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52A77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Doterajšie odseky 3 až 5 sa označujú ako odseky 4 až 6.</w:t>
      </w:r>
    </w:p>
    <w:p w14:paraId="350AE3BC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F683A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128 odsek</w:t>
      </w:r>
      <w:r w:rsidRPr="007A3FD7">
        <w:rPr>
          <w:rFonts w:ascii="Times New Roman" w:hAnsi="Times New Roman" w:cs="Times New Roman"/>
          <w:sz w:val="24"/>
          <w:szCs w:val="24"/>
        </w:rPr>
        <w:t xml:space="preserve"> 6 znie: </w:t>
      </w:r>
    </w:p>
    <w:p w14:paraId="18DE7D7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agraf-128.odsek-5.oznacenie"/>
      <w:r w:rsidRPr="007A3FD7">
        <w:rPr>
          <w:rFonts w:ascii="Times New Roman" w:hAnsi="Times New Roman" w:cs="Times New Roman"/>
          <w:sz w:val="24"/>
          <w:szCs w:val="24"/>
        </w:rPr>
        <w:t xml:space="preserve">„(6) </w:t>
      </w:r>
      <w:bookmarkStart w:id="9" w:name="paragraf-128.odsek-5.text"/>
      <w:bookmarkEnd w:id="8"/>
      <w:r w:rsidRPr="007A3FD7">
        <w:rPr>
          <w:rFonts w:ascii="Times New Roman" w:hAnsi="Times New Roman" w:cs="Times New Roman"/>
          <w:sz w:val="24"/>
          <w:szCs w:val="24"/>
        </w:rPr>
        <w:t>O priebehu zasadnutia veriteľského výboru sa spíše zápisnica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; ak sa zasadnutie veriteľského výboru uskutočnilo prostredníctvom videokonferencie alebo inými prostriedkami komunikačnej technológie, ktoré umožňujú vyhotovenie audiovizuálneho záznamu, predseda veriteľského výboru vyhotoví audiovizuálny záznam, ak o to požiada niektorý z prítomných členov veriteľského výboru</w:t>
      </w:r>
      <w:r w:rsidRPr="007A3FD7">
        <w:rPr>
          <w:rFonts w:ascii="Times New Roman" w:hAnsi="Times New Roman" w:cs="Times New Roman"/>
          <w:sz w:val="24"/>
          <w:szCs w:val="24"/>
        </w:rPr>
        <w:t xml:space="preserve">. Zápisnica obsahuje opis priebehu zasadnutia veriteľského výboru a znenia </w:t>
      </w:r>
      <w:r>
        <w:rPr>
          <w:rFonts w:ascii="Times New Roman" w:eastAsia="Times New Roman" w:hAnsi="Times New Roman" w:cs="Times New Roman"/>
          <w:color w:val="000000"/>
          <w:sz w:val="24"/>
        </w:rPr>
        <w:t>uznesení prijatých</w:t>
      </w:r>
      <w:r w:rsidRPr="007A3FD7">
        <w:rPr>
          <w:rFonts w:ascii="Times New Roman" w:hAnsi="Times New Roman" w:cs="Times New Roman"/>
          <w:sz w:val="24"/>
          <w:szCs w:val="24"/>
        </w:rPr>
        <w:t xml:space="preserve"> veriteľským výborom spolu s hlasovaním jednotlivých členov veriteľského výboru. Ak bol návrh plánu schválený, je prílohou zápisnice. Zápisnicu vyhotovuje a podpisuje predseda veriteľského v</w:t>
      </w:r>
      <w:r w:rsidR="008C30EC">
        <w:rPr>
          <w:rFonts w:ascii="Times New Roman" w:hAnsi="Times New Roman" w:cs="Times New Roman"/>
          <w:sz w:val="24"/>
          <w:szCs w:val="24"/>
        </w:rPr>
        <w:t>ýboru.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Zápisnicu a audiovizuálny záznam, ak bol vyhotovený, predseda veriteľského výboru bezodkladne zasiela správcovi. Správca zápisnicu a informáciu o pripojení audiovizuálneho záznamu k správcovskému spisu alebo o tom, kde je audiovizuálny záznam uložený, zaeviduje v </w:t>
      </w:r>
      <w:proofErr w:type="spellStart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registri; audiovizuálny záznam sa v </w:t>
      </w:r>
      <w:proofErr w:type="spellStart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nezverejňuje</w:t>
      </w:r>
      <w:r w:rsidRPr="007A3FD7">
        <w:rPr>
          <w:rFonts w:ascii="Times New Roman" w:hAnsi="Times New Roman" w:cs="Times New Roman"/>
          <w:sz w:val="24"/>
          <w:szCs w:val="24"/>
        </w:rPr>
        <w:t>.</w:t>
      </w:r>
      <w:bookmarkEnd w:id="9"/>
      <w:r>
        <w:rPr>
          <w:rFonts w:ascii="Times New Roman" w:hAnsi="Times New Roman" w:cs="Times New Roman"/>
          <w:sz w:val="24"/>
          <w:szCs w:val="24"/>
        </w:rPr>
        <w:t>“.</w:t>
      </w:r>
    </w:p>
    <w:p w14:paraId="2A803CF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AE7C96" w14:textId="77777777" w:rsidR="004D6326" w:rsidRPr="007A3FD7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131 ods. 2 sa vypúšťajú písmená a) až c) a g).</w:t>
      </w:r>
    </w:p>
    <w:p w14:paraId="04EE3F3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BE7B7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Doterajšie písmená d) až f) a h) až j) sa označujú ako písmená a) až f).</w:t>
      </w:r>
    </w:p>
    <w:p w14:paraId="54F51CF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640BA3" w14:textId="77777777" w:rsidR="004D6326" w:rsidRPr="000D2EFA" w:rsidRDefault="004D6326" w:rsidP="000D2EFA">
      <w:pPr>
        <w:pStyle w:val="Odsekzoznamu"/>
        <w:numPr>
          <w:ilvl w:val="0"/>
          <w:numId w:val="1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131 ods. 3 posledná veta </w:t>
      </w:r>
      <w:r w:rsidRPr="000D2EFA">
        <w:rPr>
          <w:rFonts w:ascii="Times New Roman" w:hAnsi="Times New Roman" w:cs="Times New Roman"/>
          <w:sz w:val="24"/>
          <w:szCs w:val="24"/>
        </w:rPr>
        <w:t>znie:</w:t>
      </w:r>
      <w:r w:rsidR="00DD77EF">
        <w:rPr>
          <w:rFonts w:ascii="Times New Roman" w:hAnsi="Times New Roman" w:cs="Times New Roman"/>
          <w:sz w:val="24"/>
          <w:szCs w:val="24"/>
        </w:rPr>
        <w:t xml:space="preserve"> „Zverejnením uznesenia v </w:t>
      </w:r>
      <w:proofErr w:type="spellStart"/>
      <w:r w:rsidR="00DD77EF"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 w:rsidR="00DD77EF">
        <w:rPr>
          <w:rFonts w:ascii="Times New Roman" w:hAnsi="Times New Roman" w:cs="Times New Roman"/>
          <w:sz w:val="24"/>
          <w:szCs w:val="24"/>
        </w:rPr>
        <w:t xml:space="preserve"> registri zanikajú účinky začatia reštrukturalizačného konania; funkcia veriteľského výboru a funkcia správcu nezaniká.“.</w:t>
      </w:r>
    </w:p>
    <w:p w14:paraId="4B1F4DFF" w14:textId="77777777" w:rsidR="004D6326" w:rsidRPr="007A3FD7" w:rsidRDefault="004D6326" w:rsidP="000D2EFA">
      <w:pPr>
        <w:pStyle w:val="Odsekzoznamu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000B0E" w14:textId="77777777" w:rsidR="000964B5" w:rsidRPr="00B31C6F" w:rsidRDefault="00B31C6F" w:rsidP="00B31C6F">
      <w:pPr>
        <w:jc w:val="both"/>
        <w:rPr>
          <w:rFonts w:ascii="Times New Roman" w:hAnsi="Times New Roman" w:cs="Times New Roman"/>
          <w:b/>
        </w:rPr>
      </w:pPr>
      <w:r w:rsidRPr="00B31C6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4</w:t>
      </w:r>
      <w:r w:rsidRPr="00B31C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326" w:rsidRPr="00B31C6F">
        <w:rPr>
          <w:rFonts w:ascii="Times New Roman" w:hAnsi="Times New Roman" w:cs="Times New Roman"/>
          <w:sz w:val="24"/>
          <w:szCs w:val="24"/>
        </w:rPr>
        <w:t>V § 131 ods. 4 sa za slovo „prekážka“ vklad</w:t>
      </w:r>
      <w:r w:rsidR="008818F1">
        <w:rPr>
          <w:rFonts w:ascii="Times New Roman" w:hAnsi="Times New Roman" w:cs="Times New Roman"/>
          <w:sz w:val="24"/>
          <w:szCs w:val="24"/>
        </w:rPr>
        <w:t>á čiarka a</w:t>
      </w:r>
      <w:r w:rsidR="004D6326" w:rsidRPr="00B31C6F">
        <w:rPr>
          <w:rFonts w:ascii="Times New Roman" w:hAnsi="Times New Roman" w:cs="Times New Roman"/>
          <w:sz w:val="24"/>
          <w:szCs w:val="24"/>
        </w:rPr>
        <w:t xml:space="preserve"> slová „alebo opakovane alebo závažne poruší povinnosti ustanovené týmto zákonom“.</w:t>
      </w:r>
    </w:p>
    <w:p w14:paraId="7FA7BF5D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654F3D" w14:textId="77777777" w:rsidR="004D6326" w:rsidRPr="007A3FD7" w:rsidRDefault="004D6326" w:rsidP="00B31C6F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§ 133 vrátane nadpisu znie: </w:t>
      </w:r>
      <w:bookmarkStart w:id="10" w:name="paragraf-133.odsek-1.text"/>
      <w:bookmarkStart w:id="11" w:name="paragraf-133.odsek-1"/>
    </w:p>
    <w:p w14:paraId="069DCC21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ACAFDA" w14:textId="77777777" w:rsidR="004D6326" w:rsidRPr="007A3FD7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„§ 133 </w:t>
      </w:r>
    </w:p>
    <w:p w14:paraId="71E3424B" w14:textId="77777777" w:rsidR="004D6326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Predloženie plánu</w:t>
      </w:r>
    </w:p>
    <w:p w14:paraId="36731A14" w14:textId="77777777" w:rsidR="004D6326" w:rsidRPr="007A3FD7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8BC3B37" w14:textId="77777777" w:rsidR="004D6326" w:rsidRPr="007A3FD7" w:rsidRDefault="004D6326" w:rsidP="004D6326">
      <w:pPr>
        <w:pStyle w:val="Odsekzoznamu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Plán vypracuje a vypracovaný plán predloží prostredníctvom špecializovaného portálu na schválenie veriteľskému výboru, schôdzi účastníkov plánu (ďalej len „schvaľovacia schôdza“) a súdu dlžník.“. </w:t>
      </w:r>
      <w:bookmarkEnd w:id="10"/>
    </w:p>
    <w:p w14:paraId="6838B7E5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F3C367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134 ods.</w:t>
      </w:r>
      <w:r w:rsidRPr="007A3FD7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sa vypúšťajú slová „alebo dlžníkovi“ a slová „alebo dlžníka“.</w:t>
      </w:r>
    </w:p>
    <w:p w14:paraId="3C9C1FE2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7FF64B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137 ods. 4 sa na konci pripája táto veta: </w:t>
      </w:r>
      <w:r w:rsidRPr="007A3FD7">
        <w:rPr>
          <w:rFonts w:ascii="Times New Roman" w:hAnsi="Times New Roman" w:cs="Times New Roman"/>
          <w:color w:val="000000" w:themeColor="text1"/>
          <w:sz w:val="24"/>
          <w:szCs w:val="24"/>
        </w:rPr>
        <w:t>„Na zabezpečenie spriaznených pohľadávok zabezpečovacím právom sa v reštrukturalizácii neprihliada.“.</w:t>
      </w:r>
    </w:p>
    <w:p w14:paraId="6418893D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55DBE1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7A3FD7">
        <w:rPr>
          <w:rFonts w:ascii="Times New Roman" w:hAnsi="Times New Roman" w:cs="Times New Roman"/>
          <w:sz w:val="24"/>
          <w:szCs w:val="24"/>
        </w:rPr>
        <w:t>§ 143</w:t>
      </w:r>
      <w:r>
        <w:rPr>
          <w:rFonts w:ascii="Times New Roman" w:hAnsi="Times New Roman" w:cs="Times New Roman"/>
          <w:sz w:val="24"/>
          <w:szCs w:val="24"/>
        </w:rPr>
        <w:t xml:space="preserve"> prvej vete sa slová „sa musí predložiť na predbežné schválenie veriteľskému výboru“ nahrádzajú slovami „musí byť dostupný na špecializovanom portáli najneskôr“ a štvrtej vete sa slová „veriteľskému výboru nepredloží“ nahrádzajú slovami „neuloží na špecializovaný portál“. 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paragraf-143.odsek-1.text"/>
    </w:p>
    <w:p w14:paraId="24E0FDBD" w14:textId="77777777" w:rsidR="00DD77EF" w:rsidRDefault="00DD77EF" w:rsidP="00DD77EF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72FB92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144 ods. </w:t>
      </w:r>
      <w:r w:rsidR="008C30EC">
        <w:rPr>
          <w:rFonts w:ascii="Times New Roman" w:hAnsi="Times New Roman" w:cs="Times New Roman"/>
          <w:sz w:val="24"/>
          <w:szCs w:val="24"/>
        </w:rPr>
        <w:t>1 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vypúšťa slov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„predložený“ </w:t>
      </w:r>
      <w:r>
        <w:rPr>
          <w:rFonts w:ascii="Times New Roman" w:hAnsi="Times New Roman" w:cs="Times New Roman"/>
          <w:sz w:val="24"/>
          <w:szCs w:val="24"/>
        </w:rPr>
        <w:t>vo všetkých tvaroch.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A0DEB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64D034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146 ods. 2 písm. c) sa vypúšťajú slová „v kancelári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3FD7">
        <w:rPr>
          <w:rFonts w:ascii="Times New Roman" w:hAnsi="Times New Roman" w:cs="Times New Roman"/>
          <w:sz w:val="24"/>
          <w:szCs w:val="24"/>
        </w:rPr>
        <w:t xml:space="preserve"> správcu“. </w:t>
      </w:r>
    </w:p>
    <w:p w14:paraId="029440F2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8C4687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146 ods. 3 sa vypúšťajú slová „pod dohľadom sudcu alebo ním povereného vyššieho súdneho úradníka“.</w:t>
      </w:r>
    </w:p>
    <w:p w14:paraId="7C7A6EE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FC834B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146 ods. 5 sa vypúšťa šiesta veta.</w:t>
      </w:r>
    </w:p>
    <w:p w14:paraId="1545D5F3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8EF0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§ 146 sa </w:t>
      </w:r>
      <w:r>
        <w:rPr>
          <w:rFonts w:ascii="Times New Roman" w:hAnsi="Times New Roman" w:cs="Times New Roman"/>
          <w:sz w:val="24"/>
          <w:szCs w:val="24"/>
        </w:rPr>
        <w:t>dopĺňa odsekom</w:t>
      </w:r>
      <w:r w:rsidRPr="007A3FD7">
        <w:rPr>
          <w:rFonts w:ascii="Times New Roman" w:hAnsi="Times New Roman" w:cs="Times New Roman"/>
          <w:sz w:val="24"/>
          <w:szCs w:val="24"/>
        </w:rPr>
        <w:t xml:space="preserve"> 7, ktorý znie:</w:t>
      </w:r>
    </w:p>
    <w:p w14:paraId="75D167D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„(7) Dlžník je povinný po tom, čo uplynula lehota na podanie žiadosti o zm</w:t>
      </w:r>
      <w:r>
        <w:rPr>
          <w:rFonts w:ascii="Times New Roman" w:hAnsi="Times New Roman" w:cs="Times New Roman"/>
          <w:sz w:val="24"/>
          <w:szCs w:val="24"/>
        </w:rPr>
        <w:t>enu plánu, ale najneskôr tri dni</w:t>
      </w:r>
      <w:r w:rsidRPr="007A3FD7">
        <w:rPr>
          <w:rFonts w:ascii="Times New Roman" w:hAnsi="Times New Roman" w:cs="Times New Roman"/>
          <w:sz w:val="24"/>
          <w:szCs w:val="24"/>
        </w:rPr>
        <w:t xml:space="preserve"> pred hlasovaním schvaľovacej schôdze o prijatí plánu, uložiť aktuálne znenie plánu na špecializovanom portáli. Ak dlžník plán upraví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3FD7">
        <w:rPr>
          <w:rFonts w:ascii="Times New Roman" w:hAnsi="Times New Roman" w:cs="Times New Roman"/>
          <w:sz w:val="24"/>
          <w:szCs w:val="24"/>
        </w:rPr>
        <w:t xml:space="preserve"> je povinný bezodkladne aktualizovaný plán spolu s vysvetlením uložiť na </w:t>
      </w:r>
      <w:bookmarkStart w:id="13" w:name="_Hlk184144850"/>
      <w:r w:rsidRPr="007A3FD7">
        <w:rPr>
          <w:rFonts w:ascii="Times New Roman" w:hAnsi="Times New Roman" w:cs="Times New Roman"/>
          <w:sz w:val="24"/>
          <w:szCs w:val="24"/>
        </w:rPr>
        <w:t>špecializovanom portáli.</w:t>
      </w:r>
      <w:bookmarkEnd w:id="13"/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7D89E7C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8E293E" w14:textId="77777777" w:rsidR="004D6326" w:rsidRPr="007A3FD7" w:rsidRDefault="008C30EC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149</w:t>
      </w:r>
      <w:r w:rsidR="004D6326" w:rsidRPr="007A3FD7">
        <w:rPr>
          <w:rFonts w:ascii="Times New Roman" w:hAnsi="Times New Roman" w:cs="Times New Roman"/>
          <w:sz w:val="24"/>
          <w:szCs w:val="24"/>
        </w:rPr>
        <w:t xml:space="preserve"> </w:t>
      </w:r>
      <w:r w:rsidR="004D6326">
        <w:rPr>
          <w:rFonts w:ascii="Times New Roman" w:hAnsi="Times New Roman" w:cs="Times New Roman"/>
          <w:sz w:val="24"/>
          <w:szCs w:val="24"/>
        </w:rPr>
        <w:t>tretia veta znie:</w:t>
      </w:r>
      <w:r w:rsidR="004D6326" w:rsidRPr="007A3FD7">
        <w:rPr>
          <w:rFonts w:ascii="Times New Roman" w:hAnsi="Times New Roman" w:cs="Times New Roman"/>
          <w:sz w:val="24"/>
          <w:szCs w:val="24"/>
        </w:rPr>
        <w:t xml:space="preserve"> „</w:t>
      </w:r>
      <w:r w:rsidR="004D6326">
        <w:rPr>
          <w:rFonts w:ascii="Times New Roman" w:hAnsi="Times New Roman" w:cs="Times New Roman"/>
          <w:sz w:val="24"/>
          <w:szCs w:val="24"/>
        </w:rPr>
        <w:t xml:space="preserve">Správnosť listiny prítomných </w:t>
      </w:r>
      <w:r>
        <w:rPr>
          <w:rFonts w:ascii="Times New Roman" w:hAnsi="Times New Roman" w:cs="Times New Roman"/>
          <w:sz w:val="24"/>
          <w:szCs w:val="24"/>
        </w:rPr>
        <w:t>potvrdzuje</w:t>
      </w:r>
      <w:r w:rsidR="004D6326">
        <w:rPr>
          <w:rFonts w:ascii="Times New Roman" w:hAnsi="Times New Roman" w:cs="Times New Roman"/>
          <w:sz w:val="24"/>
          <w:szCs w:val="24"/>
        </w:rPr>
        <w:t xml:space="preserve"> svojím </w:t>
      </w:r>
      <w:r w:rsidR="004D6326" w:rsidRPr="007A3FD7">
        <w:rPr>
          <w:rFonts w:ascii="Times New Roman" w:hAnsi="Times New Roman" w:cs="Times New Roman"/>
          <w:sz w:val="24"/>
          <w:szCs w:val="24"/>
        </w:rPr>
        <w:t>podpisom správca</w:t>
      </w:r>
      <w:r w:rsidR="004D6326">
        <w:rPr>
          <w:rFonts w:ascii="Times New Roman" w:hAnsi="Times New Roman" w:cs="Times New Roman"/>
          <w:sz w:val="24"/>
          <w:szCs w:val="24"/>
        </w:rPr>
        <w:t>.</w:t>
      </w:r>
      <w:r w:rsidR="004D6326"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1ED108E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4FC73B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150 ods. 2 sa vypúšťajú slová „</w:t>
      </w:r>
      <w:r w:rsidRPr="007A3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prítomného sudcu alebo povereného vyššieho súdneho úradníka“ a za slová „schvaľovacej schôdzi“ sa vkladá čiarka a slová „</w:t>
      </w:r>
      <w:r w:rsidRPr="007A3FD7">
        <w:rPr>
          <w:rFonts w:ascii="Times New Roman" w:hAnsi="Times New Roman" w:cs="Times New Roman"/>
          <w:sz w:val="24"/>
          <w:szCs w:val="24"/>
        </w:rPr>
        <w:t>odkaz na plán v znení schválenom schvaľovacou schôdzou“.</w:t>
      </w:r>
    </w:p>
    <w:p w14:paraId="139B148D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703133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150 ods. 4 sa slovo „desiatich“ nahrádza slovom „piatich“.</w:t>
      </w:r>
    </w:p>
    <w:p w14:paraId="4E1C5269" w14:textId="77777777" w:rsidR="004D6326" w:rsidRPr="00271832" w:rsidRDefault="004D6326" w:rsidP="004D632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F925AAA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151 ods. 2 sa vypúšťajú slová „alebo odsúhlasený dlžníkom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CAD0167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B977F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 § 153 prvej vete sa vypúšťa bodkočiarka a slová „prílohu uznesenia tvorí plán potvrdený súdom“ a tretej vete sa za slovo „súdom“ vkladajú slová „zaevidovaný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insolvenčnom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registri“.</w:t>
      </w:r>
      <w:r w:rsidRPr="007A3FD7" w:rsidDel="00AB3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FBD21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57543C" w14:textId="77777777" w:rsidR="004D6326" w:rsidRPr="00715C3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agraf-153.odsek-1.oznacenie"/>
      <w:bookmarkEnd w:id="14"/>
      <w:r w:rsidRPr="000527AA">
        <w:rPr>
          <w:rFonts w:ascii="Times New Roman" w:hAnsi="Times New Roman" w:cs="Times New Roman"/>
          <w:sz w:val="24"/>
          <w:szCs w:val="24"/>
        </w:rPr>
        <w:lastRenderedPageBreak/>
        <w:t>V § 154 ods. 3 druhá veta a tretia veta znejú: „V uznesení súd ustanoví do funkcie správcu toho istého správcu, ktorý vykonával funkciu</w:t>
      </w:r>
      <w:r w:rsidRPr="00A32333">
        <w:rPr>
          <w:rFonts w:ascii="Times New Roman" w:hAnsi="Times New Roman" w:cs="Times New Roman"/>
          <w:sz w:val="24"/>
          <w:szCs w:val="24"/>
        </w:rPr>
        <w:t xml:space="preserve"> správcu</w:t>
      </w:r>
      <w:r w:rsidRPr="00C81D4B">
        <w:rPr>
          <w:rFonts w:ascii="Times New Roman" w:hAnsi="Times New Roman" w:cs="Times New Roman"/>
          <w:sz w:val="24"/>
          <w:szCs w:val="24"/>
        </w:rPr>
        <w:t xml:space="preserve"> v reštrukturalizácii</w:t>
      </w:r>
      <w:r w:rsidRPr="00171D9F">
        <w:rPr>
          <w:rFonts w:ascii="Times New Roman" w:hAnsi="Times New Roman" w:cs="Times New Roman"/>
          <w:sz w:val="24"/>
          <w:szCs w:val="24"/>
        </w:rPr>
        <w:t xml:space="preserve">. </w:t>
      </w:r>
      <w:r w:rsidRPr="00715C36">
        <w:rPr>
          <w:rFonts w:ascii="Times New Roman" w:hAnsi="Times New Roman" w:cs="Times New Roman"/>
          <w:sz w:val="24"/>
          <w:szCs w:val="24"/>
        </w:rPr>
        <w:t>Zverejnením uznesenia v </w:t>
      </w:r>
      <w:proofErr w:type="spellStart"/>
      <w:r w:rsidRPr="00715C36"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 w:rsidRPr="00715C36">
        <w:rPr>
          <w:rFonts w:ascii="Times New Roman" w:hAnsi="Times New Roman" w:cs="Times New Roman"/>
          <w:sz w:val="24"/>
          <w:szCs w:val="24"/>
        </w:rPr>
        <w:t xml:space="preserve"> registri zanikajú účinky začatia reštrukturalizačného konania; funkcia veriteľského výboru nezaniká.“.</w:t>
      </w:r>
    </w:p>
    <w:p w14:paraId="0B4752F3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45DCE3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158 ods. 2</w:t>
      </w:r>
      <w:r w:rsidR="00CE2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sa na konci pripája táto veta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„Ak od skončenia reštrukturalizácie uplynulo viac ako päť rokov a dlžník spl</w:t>
      </w:r>
      <w:r w:rsidR="008C30EC">
        <w:rPr>
          <w:rFonts w:ascii="Times New Roman" w:hAnsi="Times New Roman" w:cs="Times New Roman"/>
          <w:sz w:val="24"/>
          <w:szCs w:val="24"/>
        </w:rPr>
        <w:t xml:space="preserve">nil plán, ale doposiaľ nedošlo </w:t>
      </w:r>
      <w:r w:rsidRPr="007A3FD7">
        <w:rPr>
          <w:rFonts w:ascii="Times New Roman" w:hAnsi="Times New Roman" w:cs="Times New Roman"/>
          <w:sz w:val="24"/>
          <w:szCs w:val="24"/>
        </w:rPr>
        <w:t>k právoplatnému rozhodnutiu súdu v konaní o určení popretej pohľadávky, plnenie zložené do úschovy podľa odseku 1 sa uvoľní v prospech zložiteľa bez zbytočného odkladu.“.</w:t>
      </w:r>
    </w:p>
    <w:p w14:paraId="7537DB8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EE0642" w14:textId="77777777" w:rsidR="004D6326" w:rsidRPr="00D17E28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159a ods. 2 sa za druhú vetu vkladá nová tretia veta, ktorá znie: „</w:t>
      </w:r>
      <w:r w:rsidRPr="003D6B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Rozhodnutie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nadobudnutí právoplatnosti súd bezodkladne zverejní.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“.</w:t>
      </w:r>
    </w:p>
    <w:p w14:paraId="18731CF9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2B2DD6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§ 160 vrátane nadpisu znie: </w:t>
      </w:r>
    </w:p>
    <w:p w14:paraId="7A8A391D" w14:textId="77777777" w:rsidR="00FA4F11" w:rsidRDefault="00FA4F11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3BE0D97" w14:textId="77777777" w:rsidR="004D6326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„§ 160</w:t>
      </w:r>
      <w:bookmarkStart w:id="15" w:name="paragraf-160.nadpis"/>
    </w:p>
    <w:p w14:paraId="4D1C1DAA" w14:textId="77777777" w:rsidR="004D6326" w:rsidRPr="007A3FD7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Účinky vyhlásenia konkurzu alebo povolenia reštrukturalizácie na plán</w:t>
      </w:r>
    </w:p>
    <w:p w14:paraId="4AAAEB5B" w14:textId="77777777" w:rsidR="004D6326" w:rsidRPr="007A3FD7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A13F1C8" w14:textId="77777777" w:rsidR="004D6326" w:rsidRPr="007A3FD7" w:rsidRDefault="004D6326" w:rsidP="004D6326">
      <w:pPr>
        <w:pStyle w:val="Odsekzoznamu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agraf-160.odsek-1.oznacenie"/>
      <w:bookmarkStart w:id="17" w:name="paragraf-160.odsek-1.text"/>
      <w:bookmarkStart w:id="18" w:name="paragraf-160.odsek-1"/>
      <w:bookmarkEnd w:id="15"/>
      <w:bookmarkEnd w:id="16"/>
      <w:r w:rsidRPr="007A3FD7">
        <w:rPr>
          <w:rFonts w:ascii="Times New Roman" w:hAnsi="Times New Roman" w:cs="Times New Roman"/>
          <w:sz w:val="24"/>
          <w:szCs w:val="24"/>
        </w:rPr>
        <w:t>V prípade vyhlásenia konkurzu na majetok dlžníka alebo preberajúcej osoby alebo v prípade povolenia ich reštrukturalizácie skôr, ako je plán riadne splnený, sa plán vyhlásením konkurzu alebo povolením reštrukturalizácie stáva neúčinným voči všetkým účastníkom plánu, ktorých nároky z plánu ešte nie sú splnené.</w:t>
      </w:r>
      <w:bookmarkEnd w:id="17"/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0A2F327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AFCA88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§ 166a sa odsek 1 dopĺňa písmenom d), ktoré znie: </w:t>
      </w:r>
    </w:p>
    <w:p w14:paraId="25F9B24D" w14:textId="77777777" w:rsidR="004D6326" w:rsidRPr="00641499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49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641499">
        <w:rPr>
          <w:rFonts w:ascii="Times New Roman" w:hAnsi="Times New Roman"/>
          <w:color w:val="000000" w:themeColor="text1"/>
          <w:sz w:val="24"/>
          <w:szCs w:val="24"/>
        </w:rPr>
        <w:t>d) pohľadávka zo zmenky, ak bola podpísaná dlžníkom pred rozhodujúcim dňom.“.</w:t>
      </w:r>
    </w:p>
    <w:p w14:paraId="773A0737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33C19E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166b </w:t>
      </w:r>
      <w:r w:rsidR="00CE2772">
        <w:rPr>
          <w:rFonts w:ascii="Times New Roman" w:hAnsi="Times New Roman" w:cs="Times New Roman"/>
          <w:sz w:val="24"/>
          <w:szCs w:val="24"/>
        </w:rPr>
        <w:t xml:space="preserve">ods. 1 </w:t>
      </w:r>
      <w:r>
        <w:rPr>
          <w:rFonts w:ascii="Times New Roman" w:hAnsi="Times New Roman" w:cs="Times New Roman"/>
          <w:sz w:val="24"/>
          <w:szCs w:val="24"/>
        </w:rPr>
        <w:t>sa vypúšťa písmeno c).</w:t>
      </w:r>
    </w:p>
    <w:p w14:paraId="44978EF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542E90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písmená d) až f) sa označujú ako písmená c) až e). </w:t>
      </w:r>
    </w:p>
    <w:p w14:paraId="098B10D3" w14:textId="77777777" w:rsidR="000D2EFA" w:rsidRDefault="000D2EFA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11F35" w14:textId="77777777" w:rsidR="000D2EFA" w:rsidRPr="007A3FD7" w:rsidRDefault="000D2EFA" w:rsidP="000D2EFA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167 ods. 2 prvej vete a</w:t>
      </w:r>
      <w:r w:rsidRPr="007A3FD7">
        <w:rPr>
          <w:rFonts w:ascii="Times New Roman" w:hAnsi="Times New Roman" w:cs="Times New Roman"/>
          <w:sz w:val="24"/>
          <w:szCs w:val="24"/>
        </w:rPr>
        <w:t xml:space="preserve"> § 168 ods. 2 </w:t>
      </w:r>
      <w:r>
        <w:rPr>
          <w:rFonts w:ascii="Times New Roman" w:hAnsi="Times New Roman" w:cs="Times New Roman"/>
          <w:sz w:val="24"/>
          <w:szCs w:val="24"/>
        </w:rPr>
        <w:t>prvej vete sa na konci pripájajú tieto slová: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„špecializovaného portálu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31C6F">
        <w:rPr>
          <w:rFonts w:ascii="Times New Roman" w:hAnsi="Times New Roman" w:cs="Times New Roman"/>
          <w:sz w:val="24"/>
          <w:szCs w:val="24"/>
        </w:rPr>
        <w:t>návrh musí byť autorizovaný, inak sa naň neprihliada.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26E702B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5F940D" w14:textId="77777777" w:rsidR="004D6326" w:rsidRPr="00BF5558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167j ods. 2</w:t>
      </w:r>
      <w:r>
        <w:rPr>
          <w:rFonts w:ascii="Times New Roman" w:hAnsi="Times New Roman" w:cs="Times New Roman"/>
          <w:sz w:val="24"/>
          <w:szCs w:val="24"/>
        </w:rPr>
        <w:t xml:space="preserve"> druhej vete</w:t>
      </w:r>
      <w:r w:rsidRPr="007A3FD7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na konci pripájajú tieto slová: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„v lehote 60 dní od doručenia výzvy“</w:t>
      </w:r>
      <w:r>
        <w:rPr>
          <w:rFonts w:ascii="Times New Roman" w:hAnsi="Times New Roman" w:cs="Times New Roman"/>
          <w:sz w:val="24"/>
          <w:szCs w:val="24"/>
        </w:rPr>
        <w:t xml:space="preserve"> a na konci sa pripája táto veta: „Ak lehota na podanie žaloby o vylúčenie majetku zo súpisu uplynie márne, má sa za to, že zapísanie majetku do súpisu je nesporné.“</w:t>
      </w:r>
      <w:r w:rsidRPr="00BF5558">
        <w:rPr>
          <w:rFonts w:ascii="Times New Roman" w:hAnsi="Times New Roman" w:cs="Times New Roman"/>
          <w:sz w:val="24"/>
          <w:szCs w:val="24"/>
        </w:rPr>
        <w:t>.</w:t>
      </w:r>
    </w:p>
    <w:p w14:paraId="78BF7655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2BA33F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§ 167l ods. 3 prvej vete sa na konci pripájajú tieto slová: „spôsobom podľa § 28 ods. 2“.</w:t>
      </w:r>
    </w:p>
    <w:p w14:paraId="79229833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35E772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§ 167l ods. 5 sa slová „15 a 17“ nahrádzajú slovami „16 a 18“.</w:t>
      </w:r>
    </w:p>
    <w:p w14:paraId="11FCD144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F4D0CE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167n odsek</w:t>
      </w:r>
      <w:r w:rsidRPr="007A3FD7">
        <w:rPr>
          <w:rFonts w:ascii="Times New Roman" w:hAnsi="Times New Roman" w:cs="Times New Roman"/>
          <w:sz w:val="24"/>
          <w:szCs w:val="24"/>
        </w:rPr>
        <w:t xml:space="preserve"> 1 znie: </w:t>
      </w:r>
    </w:p>
    <w:p w14:paraId="0CFB440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agraf-167n.odsek-1.oznacenie"/>
      <w:bookmarkStart w:id="20" w:name="paragraf-167n.odsek-1"/>
      <w:r w:rsidRPr="007A3FD7">
        <w:rPr>
          <w:rFonts w:ascii="Times New Roman" w:hAnsi="Times New Roman" w:cs="Times New Roman"/>
          <w:sz w:val="24"/>
          <w:szCs w:val="24"/>
        </w:rPr>
        <w:t xml:space="preserve">„(1) </w:t>
      </w:r>
      <w:bookmarkEnd w:id="19"/>
      <w:r w:rsidRPr="007A3FD7">
        <w:rPr>
          <w:rFonts w:ascii="Times New Roman" w:hAnsi="Times New Roman" w:cs="Times New Roman"/>
          <w:sz w:val="24"/>
          <w:szCs w:val="24"/>
        </w:rPr>
        <w:t>Nehnuteľnosti podliehajúce konkurzu správca speňaží dražbou za primeraného použitia osobitného predpisu,</w:t>
      </w:r>
      <w:hyperlink w:anchor="poznamky.poznamka-8">
        <w:r w:rsidRPr="007A3FD7">
          <w:rPr>
            <w:rFonts w:ascii="Times New Roman" w:hAnsi="Times New Roman" w:cs="Times New Roman"/>
            <w:sz w:val="24"/>
            <w:szCs w:val="24"/>
            <w:vertAlign w:val="superscript"/>
          </w:rPr>
          <w:t>8</w:t>
        </w:r>
        <w:r w:rsidRPr="007A3FD7">
          <w:rPr>
            <w:rFonts w:ascii="Times New Roman" w:hAnsi="Times New Roman" w:cs="Times New Roman"/>
            <w:sz w:val="24"/>
            <w:szCs w:val="24"/>
          </w:rPr>
          <w:t>)</w:t>
        </w:r>
      </w:hyperlink>
      <w:bookmarkStart w:id="21" w:name="paragraf-167n.odsek-1.text"/>
      <w:r w:rsidRPr="007A3FD7">
        <w:rPr>
          <w:rFonts w:ascii="Times New Roman" w:hAnsi="Times New Roman" w:cs="Times New Roman"/>
          <w:sz w:val="24"/>
          <w:szCs w:val="24"/>
        </w:rPr>
        <w:t xml:space="preserve"> ak o to požiada veriteľ, ktorý uhradí preddavok na náklady dr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30EC">
        <w:rPr>
          <w:rFonts w:ascii="Times New Roman" w:hAnsi="Times New Roman" w:cs="Times New Roman"/>
          <w:sz w:val="24"/>
          <w:szCs w:val="24"/>
        </w:rPr>
        <w:t>žby</w:t>
      </w:r>
      <w:r w:rsidR="00DD77EF">
        <w:rPr>
          <w:rFonts w:ascii="Times New Roman" w:hAnsi="Times New Roman" w:cs="Times New Roman"/>
          <w:sz w:val="24"/>
          <w:szCs w:val="24"/>
        </w:rPr>
        <w:t>;</w:t>
      </w:r>
      <w:r w:rsidR="008C30EC">
        <w:rPr>
          <w:rFonts w:ascii="Times New Roman" w:hAnsi="Times New Roman" w:cs="Times New Roman"/>
          <w:sz w:val="24"/>
          <w:szCs w:val="24"/>
        </w:rPr>
        <w:t xml:space="preserve"> inak </w:t>
      </w:r>
      <w:r w:rsidR="00DD77EF">
        <w:rPr>
          <w:rFonts w:ascii="Times New Roman" w:hAnsi="Times New Roman" w:cs="Times New Roman"/>
          <w:sz w:val="24"/>
          <w:szCs w:val="24"/>
        </w:rPr>
        <w:t>tieto nehnuteľnosti</w:t>
      </w:r>
      <w:r w:rsidR="008C30EC">
        <w:rPr>
          <w:rFonts w:ascii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hAnsi="Times New Roman" w:cs="Times New Roman"/>
          <w:sz w:val="24"/>
          <w:szCs w:val="24"/>
        </w:rPr>
        <w:t>správca speňaží ako hnuteľnú vec.</w:t>
      </w:r>
      <w:bookmarkEnd w:id="20"/>
      <w:bookmarkEnd w:id="21"/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1E6DAE8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DB07B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167q ods. 1 </w:t>
      </w:r>
      <w:r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7A3FD7">
        <w:rPr>
          <w:rFonts w:ascii="Times New Roman" w:hAnsi="Times New Roman" w:cs="Times New Roman"/>
          <w:sz w:val="24"/>
          <w:szCs w:val="24"/>
        </w:rPr>
        <w:t>sa slová „šiestich mesiacov od vyhlásenia konkurzu“ nahrádzajú slovami „jedného mesiaca po zverejnení súpisu majetku“.</w:t>
      </w:r>
    </w:p>
    <w:p w14:paraId="1DF8626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E41635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167r ods. 3 sa slová „alebo manžel“ nahrádzajú slovami „manžel, bývalý manžel alebo spoluvlastník nehnuteľnosti“.</w:t>
      </w:r>
    </w:p>
    <w:p w14:paraId="3534D4B5" w14:textId="77777777" w:rsidR="004D6326" w:rsidRPr="00D778E8" w:rsidRDefault="004D6326" w:rsidP="004D632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6D0FB58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167r ods. 4 sa za slovo „manžel“ vklad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čiarka a </w:t>
      </w:r>
      <w:r w:rsidRPr="007A3FD7">
        <w:rPr>
          <w:rFonts w:ascii="Times New Roman" w:hAnsi="Times New Roman" w:cs="Times New Roman"/>
          <w:sz w:val="24"/>
          <w:szCs w:val="24"/>
        </w:rPr>
        <w:t>slová „</w:t>
      </w:r>
      <w:r>
        <w:rPr>
          <w:rFonts w:ascii="Times New Roman" w:hAnsi="Times New Roman" w:cs="Times New Roman"/>
          <w:sz w:val="24"/>
          <w:szCs w:val="24"/>
        </w:rPr>
        <w:t xml:space="preserve">bývalý manžel, </w:t>
      </w:r>
      <w:r w:rsidRPr="007A3FD7">
        <w:rPr>
          <w:rFonts w:ascii="Times New Roman" w:hAnsi="Times New Roman" w:cs="Times New Roman"/>
          <w:sz w:val="24"/>
          <w:szCs w:val="24"/>
        </w:rPr>
        <w:t>spoluvlastník</w:t>
      </w:r>
      <w:r>
        <w:rPr>
          <w:rFonts w:ascii="Times New Roman" w:hAnsi="Times New Roman" w:cs="Times New Roman"/>
          <w:sz w:val="24"/>
          <w:szCs w:val="24"/>
        </w:rPr>
        <w:t xml:space="preserve"> nehnuteľnosti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5A4745C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4C787F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</w:t>
      </w:r>
      <w:r>
        <w:rPr>
          <w:rFonts w:ascii="Times New Roman" w:hAnsi="Times New Roman" w:cs="Times New Roman"/>
          <w:sz w:val="24"/>
          <w:szCs w:val="24"/>
        </w:rPr>
        <w:t xml:space="preserve">167u </w:t>
      </w:r>
      <w:r w:rsidR="00FB0B16">
        <w:rPr>
          <w:rFonts w:ascii="Times New Roman" w:hAnsi="Times New Roman" w:cs="Times New Roman"/>
          <w:sz w:val="24"/>
          <w:szCs w:val="24"/>
        </w:rPr>
        <w:t xml:space="preserve">ods. </w:t>
      </w:r>
      <w:r w:rsidR="008018DB">
        <w:rPr>
          <w:rFonts w:ascii="Times New Roman" w:hAnsi="Times New Roman" w:cs="Times New Roman"/>
          <w:sz w:val="24"/>
          <w:szCs w:val="24"/>
        </w:rPr>
        <w:t>2</w:t>
      </w:r>
      <w:r w:rsidR="00FB0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za prvú vetu vkladá nová</w:t>
      </w:r>
      <w:r w:rsidRPr="007A3FD7">
        <w:rPr>
          <w:rFonts w:ascii="Times New Roman" w:hAnsi="Times New Roman" w:cs="Times New Roman"/>
          <w:sz w:val="24"/>
          <w:szCs w:val="24"/>
        </w:rPr>
        <w:t xml:space="preserve"> druhá veta, ktorá znie: „Ak ide o pohľadávku zo zmenky, ktorá bola podpísaná dlžníkom pred rozhodujúcim dňom, uspokojí sa po uspokojení ostatných zistených pohľadávok.“.</w:t>
      </w:r>
    </w:p>
    <w:p w14:paraId="3FB7897C" w14:textId="77777777" w:rsidR="00587178" w:rsidRPr="00587178" w:rsidRDefault="00587178" w:rsidP="005871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242DE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180 ods. 1 sa za slovo „komoditami“ </w:t>
      </w:r>
      <w:r>
        <w:rPr>
          <w:rFonts w:ascii="Times New Roman" w:hAnsi="Times New Roman" w:cs="Times New Roman"/>
          <w:sz w:val="24"/>
          <w:szCs w:val="24"/>
        </w:rPr>
        <w:t xml:space="preserve">vkladá čiarka a slovo </w:t>
      </w:r>
      <w:r w:rsidRPr="007A3FD7">
        <w:rPr>
          <w:rFonts w:ascii="Times New Roman" w:hAnsi="Times New Roman" w:cs="Times New Roman"/>
          <w:sz w:val="24"/>
          <w:szCs w:val="24"/>
        </w:rPr>
        <w:t xml:space="preserve">„alebo“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3FD7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>nahrádza slovami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A3FD7">
        <w:rPr>
          <w:rFonts w:ascii="Times New Roman" w:hAnsi="Times New Roman" w:cs="Times New Roman"/>
          <w:sz w:val="24"/>
          <w:szCs w:val="24"/>
        </w:rPr>
        <w:t>prepravou alebo skladovacou kapacitou a zárukami pôvodu elektriny alebo iných komodít alebo obchodom s“.</w:t>
      </w:r>
    </w:p>
    <w:p w14:paraId="606C4345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5D9B63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180 ods. 5 sa za písmeno f) vkladá nové písmeno g), ktoré znie: </w:t>
      </w:r>
    </w:p>
    <w:p w14:paraId="061EFF5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„g) osoba podnikajúca v energetike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31a</w:t>
      </w:r>
      <w:r w:rsidRPr="007A3FD7">
        <w:rPr>
          <w:rFonts w:ascii="Times New Roman" w:hAnsi="Times New Roman" w:cs="Times New Roman"/>
          <w:sz w:val="24"/>
          <w:szCs w:val="24"/>
        </w:rPr>
        <w:t>) alebo osoba so sídlom v zahraničí s obdobným predmetom činnosti,“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6159A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E797D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Doterajšie písmeno g) sa označuje ako</w:t>
      </w:r>
      <w:r>
        <w:rPr>
          <w:rFonts w:ascii="Times New Roman" w:hAnsi="Times New Roman" w:cs="Times New Roman"/>
          <w:sz w:val="24"/>
          <w:szCs w:val="24"/>
        </w:rPr>
        <w:t xml:space="preserve"> písmeno</w:t>
      </w:r>
      <w:r w:rsidRPr="007A3FD7">
        <w:rPr>
          <w:rFonts w:ascii="Times New Roman" w:hAnsi="Times New Roman" w:cs="Times New Roman"/>
          <w:sz w:val="24"/>
          <w:szCs w:val="24"/>
        </w:rPr>
        <w:t xml:space="preserve"> h).</w:t>
      </w:r>
    </w:p>
    <w:p w14:paraId="6EB9570A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D1A76" w14:textId="77777777" w:rsidR="004D6326" w:rsidRPr="004F537D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4F537D">
        <w:rPr>
          <w:rFonts w:ascii="Times New Roman" w:hAnsi="Times New Roman" w:cs="Times New Roman"/>
          <w:sz w:val="24"/>
          <w:szCs w:val="24"/>
        </w:rPr>
        <w:t>Poznámka pod čiarou k odkazu 31a znie:</w:t>
      </w:r>
    </w:p>
    <w:p w14:paraId="43FCF636" w14:textId="77777777" w:rsidR="004D6326" w:rsidRPr="004F537D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4F537D">
        <w:rPr>
          <w:rFonts w:ascii="Times New Roman" w:hAnsi="Times New Roman" w:cs="Times New Roman"/>
          <w:sz w:val="24"/>
          <w:szCs w:val="24"/>
        </w:rPr>
        <w:t>„</w:t>
      </w:r>
      <w:r w:rsidRPr="00382BAC">
        <w:rPr>
          <w:rFonts w:ascii="Times New Roman" w:hAnsi="Times New Roman" w:cs="Times New Roman"/>
          <w:sz w:val="24"/>
          <w:szCs w:val="24"/>
          <w:vertAlign w:val="superscript"/>
        </w:rPr>
        <w:t>31a</w:t>
      </w:r>
      <w:r w:rsidRPr="004F537D">
        <w:rPr>
          <w:rFonts w:ascii="Times New Roman" w:hAnsi="Times New Roman" w:cs="Times New Roman"/>
          <w:sz w:val="24"/>
          <w:szCs w:val="24"/>
        </w:rPr>
        <w:t>) Zákon č. 251/2012 Z. z. o energetike a o zmene a doplnení niektorých zákonov v znení</w:t>
      </w:r>
    </w:p>
    <w:p w14:paraId="5A7E4B2F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4F537D">
        <w:rPr>
          <w:rFonts w:ascii="Times New Roman" w:hAnsi="Times New Roman" w:cs="Times New Roman"/>
          <w:sz w:val="24"/>
          <w:szCs w:val="24"/>
        </w:rPr>
        <w:t>neskorších predpisov.“.</w:t>
      </w:r>
    </w:p>
    <w:p w14:paraId="3A17348C" w14:textId="77777777" w:rsidR="004D6326" w:rsidRPr="004F537D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7BCF9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180 ods. 5 písm. h) sa slová „až f)“ nahrádzajú slovami „až g)“ a slová „d) a f)“ sa nahrádzajú slovami „d), f) a g)“.</w:t>
      </w:r>
    </w:p>
    <w:p w14:paraId="0629555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BB4C2E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180a ods. 5 sa za slová „ods. 2 a“ vkladajú slová „zmluvných pokút podľa § 95 ods.“.</w:t>
      </w:r>
    </w:p>
    <w:p w14:paraId="7E668AA7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E211F1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197a </w:t>
      </w:r>
      <w:r>
        <w:rPr>
          <w:rFonts w:ascii="Times New Roman" w:hAnsi="Times New Roman" w:cs="Times New Roman"/>
          <w:sz w:val="24"/>
          <w:szCs w:val="24"/>
        </w:rPr>
        <w:t xml:space="preserve">ods. 1 </w:t>
      </w:r>
      <w:r>
        <w:rPr>
          <w:rFonts w:ascii="Times New Roman" w:eastAsia="Times New Roman" w:hAnsi="Times New Roman" w:cs="Times New Roman"/>
          <w:color w:val="000000"/>
          <w:sz w:val="24"/>
        </w:rPr>
        <w:t>prvej vete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hAnsi="Times New Roman" w:cs="Times New Roman"/>
          <w:sz w:val="24"/>
          <w:szCs w:val="24"/>
        </w:rPr>
        <w:t>sa vypúšťajú slová „na to určeného“.</w:t>
      </w:r>
    </w:p>
    <w:p w14:paraId="01D72C56" w14:textId="77777777" w:rsidR="004D6326" w:rsidRPr="00E53C8A" w:rsidRDefault="004D6326" w:rsidP="004D632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CC944B" w14:textId="77777777" w:rsidR="004D6326" w:rsidRDefault="00587178" w:rsidP="000D2EFA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B26CC9" w:rsidRPr="00B26CC9">
        <w:rPr>
          <w:rFonts w:ascii="Times New Roman" w:hAnsi="Times New Roman" w:cs="Times New Roman"/>
          <w:sz w:val="24"/>
          <w:szCs w:val="24"/>
        </w:rPr>
        <w:t>§ 197a ods. 3 sa slová „podľa odseku 1“ za slovami „účastníka konania“ nahrádzajú slovami „doručovanej elektronicky prostredníct</w:t>
      </w:r>
      <w:r w:rsidR="008818F1">
        <w:rPr>
          <w:rFonts w:ascii="Times New Roman" w:hAnsi="Times New Roman" w:cs="Times New Roman"/>
          <w:sz w:val="24"/>
          <w:szCs w:val="24"/>
        </w:rPr>
        <w:t>vom špecializovaného portálu“ a</w:t>
      </w:r>
      <w:r w:rsidR="00B26CC9" w:rsidRPr="00B26CC9">
        <w:rPr>
          <w:rFonts w:ascii="Times New Roman" w:hAnsi="Times New Roman" w:cs="Times New Roman"/>
          <w:sz w:val="24"/>
          <w:szCs w:val="24"/>
        </w:rPr>
        <w:t xml:space="preserve"> slová „podľa odseku 1“ za slovami „inú písomnosť“ sa nahrádzajú slovami „doručovanú elektronicky prostredníctvom špecializovaného portálu“.</w:t>
      </w:r>
    </w:p>
    <w:p w14:paraId="6161CBCD" w14:textId="77777777" w:rsidR="004D6326" w:rsidRPr="00E53C8A" w:rsidRDefault="004D6326" w:rsidP="004D632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FD45E0C" w14:textId="77777777" w:rsidR="004D6326" w:rsidRPr="00E53C8A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3C8A">
        <w:rPr>
          <w:rFonts w:ascii="Times New Roman" w:hAnsi="Times New Roman" w:cs="Times New Roman"/>
          <w:sz w:val="24"/>
          <w:szCs w:val="24"/>
        </w:rPr>
        <w:t xml:space="preserve">V § 197a ods. 4 sa slová „podľa odseku 1“ </w:t>
      </w:r>
      <w:r w:rsidR="00B26CC9">
        <w:rPr>
          <w:rFonts w:ascii="Times New Roman" w:hAnsi="Times New Roman" w:cs="Times New Roman"/>
          <w:sz w:val="24"/>
          <w:szCs w:val="24"/>
        </w:rPr>
        <w:t xml:space="preserve">za slovami „inú písomnosť“ </w:t>
      </w:r>
      <w:r w:rsidRPr="00E53C8A">
        <w:rPr>
          <w:rFonts w:ascii="Times New Roman" w:hAnsi="Times New Roman" w:cs="Times New Roman"/>
          <w:sz w:val="24"/>
          <w:szCs w:val="24"/>
        </w:rPr>
        <w:t>nahrádzajú slovami „doručovanú elektronicky prostredníctvom špecializovaného portálu“</w:t>
      </w:r>
      <w:r w:rsidR="00B26CC9">
        <w:rPr>
          <w:rFonts w:ascii="Times New Roman" w:hAnsi="Times New Roman" w:cs="Times New Roman"/>
          <w:sz w:val="24"/>
          <w:szCs w:val="24"/>
        </w:rPr>
        <w:t xml:space="preserve">, </w:t>
      </w:r>
      <w:r w:rsidRPr="00E53C8A">
        <w:rPr>
          <w:rFonts w:ascii="Times New Roman" w:hAnsi="Times New Roman" w:cs="Times New Roman"/>
          <w:sz w:val="24"/>
          <w:szCs w:val="24"/>
        </w:rPr>
        <w:t>slová „spôsobom podľa odsekov 1 a 2“ sa nahrádzajú slovami „prostredníctvom špecializovaného portálu“</w:t>
      </w:r>
      <w:r w:rsidR="00B26CC9">
        <w:rPr>
          <w:rFonts w:ascii="Times New Roman" w:hAnsi="Times New Roman" w:cs="Times New Roman"/>
          <w:sz w:val="24"/>
          <w:szCs w:val="24"/>
        </w:rPr>
        <w:t xml:space="preserve"> a slová „podľa odseku 1“ za slovami „inej písomnosti“ sa nahrádzajú slovami </w:t>
      </w:r>
      <w:r w:rsidR="00D74053">
        <w:rPr>
          <w:rFonts w:ascii="Times New Roman" w:hAnsi="Times New Roman" w:cs="Times New Roman"/>
          <w:sz w:val="24"/>
          <w:szCs w:val="24"/>
        </w:rPr>
        <w:t>„</w:t>
      </w:r>
      <w:r w:rsidR="00D74053" w:rsidRPr="00B26CC9">
        <w:rPr>
          <w:rFonts w:ascii="Times New Roman" w:hAnsi="Times New Roman" w:cs="Times New Roman"/>
          <w:sz w:val="24"/>
          <w:szCs w:val="24"/>
        </w:rPr>
        <w:t>doručovanej elektronicky prostredníctvom špecializovaného portálu“</w:t>
      </w:r>
      <w:r w:rsidRPr="00E53C8A">
        <w:rPr>
          <w:rFonts w:ascii="Times New Roman" w:hAnsi="Times New Roman" w:cs="Times New Roman"/>
          <w:sz w:val="24"/>
          <w:szCs w:val="24"/>
        </w:rPr>
        <w:t>.</w:t>
      </w:r>
    </w:p>
    <w:p w14:paraId="1128E5C1" w14:textId="77777777" w:rsidR="004D6326" w:rsidRPr="00D17E28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2C619" w14:textId="77777777" w:rsidR="004D6326" w:rsidRPr="00B5567F" w:rsidRDefault="008C30EC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67F">
        <w:rPr>
          <w:rFonts w:ascii="Times New Roman" w:hAnsi="Times New Roman" w:cs="Times New Roman"/>
          <w:sz w:val="24"/>
          <w:szCs w:val="24"/>
        </w:rPr>
        <w:t>V § 203b ods. 2 písm. b)</w:t>
      </w:r>
      <w:r w:rsidR="004D6326" w:rsidRPr="00B5567F">
        <w:rPr>
          <w:rFonts w:ascii="Times New Roman" w:hAnsi="Times New Roman" w:cs="Times New Roman"/>
          <w:sz w:val="24"/>
          <w:szCs w:val="24"/>
        </w:rPr>
        <w:t xml:space="preserve"> sa </w:t>
      </w:r>
      <w:r w:rsidR="00B5567F" w:rsidRPr="00B5567F">
        <w:rPr>
          <w:rFonts w:ascii="Times New Roman" w:hAnsi="Times New Roman" w:cs="Times New Roman"/>
          <w:sz w:val="24"/>
          <w:szCs w:val="24"/>
        </w:rPr>
        <w:t>na konci pripájajú tieto</w:t>
      </w:r>
      <w:r w:rsidR="004D6326" w:rsidRPr="00B5567F">
        <w:rPr>
          <w:rFonts w:ascii="Times New Roman" w:hAnsi="Times New Roman" w:cs="Times New Roman"/>
          <w:sz w:val="24"/>
          <w:szCs w:val="24"/>
        </w:rPr>
        <w:t xml:space="preserve"> slová „údaje o rozhodnutí súdu o neúčinnosti plánu,“.</w:t>
      </w:r>
    </w:p>
    <w:p w14:paraId="2A7694A2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30E5BE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203b ods. 2 písmeno</w:t>
      </w:r>
      <w:r w:rsidRPr="007A3FD7">
        <w:rPr>
          <w:rFonts w:ascii="Times New Roman" w:hAnsi="Times New Roman" w:cs="Times New Roman"/>
          <w:sz w:val="24"/>
          <w:szCs w:val="24"/>
        </w:rPr>
        <w:t xml:space="preserve"> c) znie: </w:t>
      </w:r>
    </w:p>
    <w:p w14:paraId="48EA6A2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agraf-203b.odsek-2.pismeno-c.oznaceni"/>
      <w:r w:rsidRPr="007A3FD7">
        <w:rPr>
          <w:rFonts w:ascii="Times New Roman" w:hAnsi="Times New Roman" w:cs="Times New Roman"/>
          <w:sz w:val="24"/>
          <w:szCs w:val="24"/>
        </w:rPr>
        <w:t xml:space="preserve">„c) </w:t>
      </w:r>
      <w:bookmarkStart w:id="23" w:name="paragraf-203b.odsek-2.pismeno-c.text"/>
      <w:bookmarkEnd w:id="22"/>
      <w:r w:rsidRPr="007A3FD7">
        <w:rPr>
          <w:rFonts w:ascii="Times New Roman" w:hAnsi="Times New Roman" w:cs="Times New Roman"/>
          <w:sz w:val="24"/>
          <w:szCs w:val="24"/>
        </w:rPr>
        <w:t xml:space="preserve">údaje o konaní o oddlžení a udalostiach, ktoré nastali v konaní o oddlžení od vydania uznesenia o vyhlásení konkurzu alebo </w:t>
      </w:r>
      <w:r w:rsidR="000C0256">
        <w:rPr>
          <w:rFonts w:ascii="Times New Roman" w:hAnsi="Times New Roman" w:cs="Times New Roman"/>
          <w:sz w:val="24"/>
          <w:szCs w:val="24"/>
        </w:rPr>
        <w:t xml:space="preserve">od vydania </w:t>
      </w:r>
      <w:r w:rsidRPr="007A3FD7">
        <w:rPr>
          <w:rFonts w:ascii="Times New Roman" w:hAnsi="Times New Roman" w:cs="Times New Roman"/>
          <w:sz w:val="24"/>
          <w:szCs w:val="24"/>
        </w:rPr>
        <w:t>uznesenia o poskytnutí ochrany pred veriteľmi dlžníkovi až po jeho ukončenie, vrátane údajov o začatí konania o zrušení oddlženia pre nepoctivý zámer a rozhodnutia o zrušení oddlženia pre nepoctivý zámer,</w:t>
      </w:r>
      <w:bookmarkEnd w:id="23"/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63F7935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DB5DE6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203b ods. 2 písm. d) sa </w:t>
      </w:r>
      <w:r w:rsidR="008018DB">
        <w:rPr>
          <w:rFonts w:ascii="Times New Roman" w:hAnsi="Times New Roman" w:cs="Times New Roman"/>
          <w:sz w:val="24"/>
          <w:szCs w:val="24"/>
        </w:rPr>
        <w:t>na konci pripájajú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DB">
        <w:rPr>
          <w:rFonts w:ascii="Times New Roman" w:hAnsi="Times New Roman" w:cs="Times New Roman"/>
          <w:sz w:val="24"/>
          <w:szCs w:val="24"/>
        </w:rPr>
        <w:t xml:space="preserve">tieto </w:t>
      </w:r>
      <w:r>
        <w:rPr>
          <w:rFonts w:ascii="Times New Roman" w:hAnsi="Times New Roman" w:cs="Times New Roman"/>
          <w:sz w:val="24"/>
          <w:szCs w:val="24"/>
        </w:rPr>
        <w:t>slová „vrátane vyhlásenia štatutárneho orgánu dlžníka, že nie je v úpadku, podľa osobitného predpisu</w:t>
      </w:r>
      <w:r w:rsidRPr="002A6EC6">
        <w:rPr>
          <w:rFonts w:ascii="Times New Roman" w:hAnsi="Times New Roman" w:cs="Times New Roman"/>
          <w:sz w:val="24"/>
          <w:szCs w:val="24"/>
        </w:rPr>
        <w:t>,</w:t>
      </w:r>
      <w:r w:rsidRPr="009E1D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3d</w:t>
      </w:r>
      <w:r w:rsidR="008018D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9AE015F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77518F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203b ods. 2 písm. f) sa za slová „o konaniach“ vkladajú slová „a udalostiach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A3FD7">
        <w:rPr>
          <w:rFonts w:ascii="Times New Roman" w:hAnsi="Times New Roman" w:cs="Times New Roman"/>
          <w:sz w:val="24"/>
          <w:szCs w:val="24"/>
        </w:rPr>
        <w:t>konaniach“.</w:t>
      </w:r>
    </w:p>
    <w:p w14:paraId="5380AFB1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E103DA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203b ods. 3 písm. b) sa za slová „obchodného men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3FD7">
        <w:rPr>
          <w:rFonts w:ascii="Times New Roman" w:hAnsi="Times New Roman" w:cs="Times New Roman"/>
          <w:sz w:val="24"/>
          <w:szCs w:val="24"/>
        </w:rPr>
        <w:t>“ vkladajú slová „dátum narodenia,“.</w:t>
      </w:r>
    </w:p>
    <w:p w14:paraId="755D80E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2745C2" w14:textId="77777777" w:rsidR="004D6326" w:rsidRPr="006C0203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203b ods. 4 sa slová „</w:t>
      </w:r>
      <w:r w:rsidR="000C02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lektronické dokumenty“ vo všetkých tvaroch nahrádzajú slovami „obsah elektronických dokumentov“ v príslušnom tvare a na konci sa pripája táto veta: „Ak odsek 5 neustanovuje inak, elektronické dokumenty účastníkov konania a iných osôb, ktoré sú súčasťou podania doručeného súdu, správcovi alebo likvidátorovi v konaní podľa prvej vety, sa zverejnia aj vtedy, ak obsahujú inak nezverejňované údaje.“.</w:t>
      </w:r>
    </w:p>
    <w:p w14:paraId="40ABF88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69E660" w14:textId="77777777" w:rsidR="004D6326" w:rsidRDefault="004D6326" w:rsidP="006B6831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203b ods. 5 sa vypúšťajú slová „alebo jeho časť“ vo všetkých tvaroch</w:t>
      </w:r>
      <w:r w:rsidR="000823B4">
        <w:rPr>
          <w:rFonts w:ascii="Times New Roman" w:hAnsi="Times New Roman" w:cs="Times New Roman"/>
          <w:sz w:val="24"/>
          <w:szCs w:val="24"/>
        </w:rPr>
        <w:t xml:space="preserve"> a slová „alebo zverejnením jeho časti“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7C579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1F6935" w14:textId="77777777" w:rsidR="004D6326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203b sa dopĺňa odsekom 10, ktorý znie:</w:t>
      </w:r>
    </w:p>
    <w:p w14:paraId="6213DD36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„(10) Údaje podľa odseku 2 písm. c) a ďalšie informácie o konaniach podľa odseku 2 písm. c) sú zverejnené v 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registri po dobu šiestich rokov od vyhlásenia konkurzu oddlžením alebo od určenia splátkového kalendára.“.</w:t>
      </w:r>
    </w:p>
    <w:p w14:paraId="2F1A3AFB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558B46" w14:textId="77777777" w:rsidR="004D6326" w:rsidRPr="007A3FD7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Slová „predkladateľ plánu“ sa vo všetkých tvaroch v celom texte zákona nahrádzajú slov</w:t>
      </w:r>
      <w:r w:rsidR="00045D64">
        <w:rPr>
          <w:rFonts w:ascii="Times New Roman" w:hAnsi="Times New Roman" w:cs="Times New Roman"/>
          <w:sz w:val="24"/>
          <w:szCs w:val="24"/>
        </w:rPr>
        <w:t>om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„dlžník“ v príslušnom tvare.</w:t>
      </w:r>
    </w:p>
    <w:p w14:paraId="18CCB8F9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E0F94F" w14:textId="77777777" w:rsidR="004D6326" w:rsidRPr="00AE7F83" w:rsidRDefault="004D6326" w:rsidP="00B31C6F">
      <w:pPr>
        <w:pStyle w:val="Odsekzoznamu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F83">
        <w:rPr>
          <w:rFonts w:ascii="Times New Roman" w:hAnsi="Times New Roman" w:cs="Times New Roman"/>
          <w:sz w:val="24"/>
          <w:szCs w:val="24"/>
        </w:rPr>
        <w:t>§ 206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AE7F83">
        <w:rPr>
          <w:rFonts w:ascii="Times New Roman" w:hAnsi="Times New Roman" w:cs="Times New Roman"/>
          <w:sz w:val="24"/>
          <w:szCs w:val="24"/>
        </w:rPr>
        <w:t xml:space="preserve"> sa dopĺňa odsekmi 3 až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AE7F83">
        <w:rPr>
          <w:rFonts w:ascii="Times New Roman" w:hAnsi="Times New Roman" w:cs="Times New Roman"/>
          <w:sz w:val="24"/>
          <w:szCs w:val="24"/>
        </w:rPr>
        <w:t>, ktoré znejú:</w:t>
      </w:r>
    </w:p>
    <w:p w14:paraId="51C8FECD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7F83">
        <w:rPr>
          <w:rFonts w:ascii="Times New Roman" w:hAnsi="Times New Roman" w:cs="Times New Roman"/>
          <w:sz w:val="24"/>
          <w:szCs w:val="24"/>
        </w:rPr>
        <w:t>„(3)</w:t>
      </w:r>
      <w:r>
        <w:rPr>
          <w:rFonts w:ascii="Times New Roman" w:hAnsi="Times New Roman" w:cs="Times New Roman"/>
          <w:sz w:val="24"/>
          <w:szCs w:val="24"/>
        </w:rPr>
        <w:t xml:space="preserve"> Začiatok plynutia premlčacej lehoty na uplatnenie nároku zo zmluvnej pokuty podľa § 11 ods. 2 v konaní, ktoré sa začalo a právoplatne neskončilo do 30. septembra 2025, sa posudzuje podľa tohto zákona v znení účinnom do 30. septembra 2025.</w:t>
      </w:r>
    </w:p>
    <w:p w14:paraId="26E3D3AB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3C1A38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Pr="00AE7F83">
        <w:rPr>
          <w:rFonts w:ascii="Times New Roman" w:hAnsi="Times New Roman" w:cs="Times New Roman"/>
          <w:sz w:val="24"/>
          <w:szCs w:val="24"/>
        </w:rPr>
        <w:t xml:space="preserve"> Ustanovenia § 197a až 199, § 201, § 203 a 203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E7F83">
        <w:rPr>
          <w:rFonts w:ascii="Times New Roman" w:hAnsi="Times New Roman" w:cs="Times New Roman"/>
          <w:sz w:val="24"/>
          <w:szCs w:val="24"/>
        </w:rPr>
        <w:t xml:space="preserve"> v znení účinnom od 1. októbra 2025 sa použijú aj v konaní, ktoré sa začalo a právoplatne neskončilo do 30. septembra 2025</w:t>
      </w:r>
      <w:r>
        <w:rPr>
          <w:rFonts w:ascii="Times New Roman" w:hAnsi="Times New Roman" w:cs="Times New Roman"/>
          <w:sz w:val="24"/>
          <w:szCs w:val="24"/>
        </w:rPr>
        <w:t>, okrem konaní</w:t>
      </w:r>
      <w:r w:rsidRPr="00AE7F83">
        <w:rPr>
          <w:rFonts w:ascii="Times New Roman" w:hAnsi="Times New Roman" w:cs="Times New Roman"/>
          <w:sz w:val="24"/>
          <w:szCs w:val="24"/>
        </w:rPr>
        <w:t xml:space="preserve"> podľa § 206b; právne účinky úkonov, ktoré nastali v konaní do 30. septembra 2025, zostávajú zachované.</w:t>
      </w:r>
    </w:p>
    <w:p w14:paraId="55C69AAD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28D1DD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Pr="00AE7F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Plnenie zložené do úschovy podľa § 158 ods. 1 v </w:t>
      </w:r>
      <w:r w:rsidRPr="00AE7F83">
        <w:rPr>
          <w:rFonts w:ascii="Times New Roman" w:hAnsi="Times New Roman" w:cs="Times New Roman"/>
          <w:sz w:val="24"/>
          <w:szCs w:val="24"/>
        </w:rPr>
        <w:t>konaní, ktoré sa začalo a právoplatne neskončilo do 30. septembra 2025</w:t>
      </w:r>
      <w:r>
        <w:rPr>
          <w:rFonts w:ascii="Times New Roman" w:hAnsi="Times New Roman" w:cs="Times New Roman"/>
          <w:sz w:val="24"/>
          <w:szCs w:val="24"/>
        </w:rPr>
        <w:t>, sa uvoľní v prospech zložiteľa za podmien</w:t>
      </w:r>
      <w:r w:rsidR="008818F1">
        <w:rPr>
          <w:rFonts w:ascii="Times New Roman" w:hAnsi="Times New Roman" w:cs="Times New Roman"/>
          <w:sz w:val="24"/>
          <w:szCs w:val="24"/>
        </w:rPr>
        <w:t>ok ustanovených</w:t>
      </w:r>
      <w:r w:rsidR="008C30EC">
        <w:rPr>
          <w:rFonts w:ascii="Times New Roman" w:hAnsi="Times New Roman" w:cs="Times New Roman"/>
          <w:sz w:val="24"/>
          <w:szCs w:val="24"/>
        </w:rPr>
        <w:t xml:space="preserve"> v § 158 ods. 2</w:t>
      </w:r>
      <w:r>
        <w:rPr>
          <w:rFonts w:ascii="Times New Roman" w:hAnsi="Times New Roman" w:cs="Times New Roman"/>
          <w:sz w:val="24"/>
          <w:szCs w:val="24"/>
        </w:rPr>
        <w:t xml:space="preserve"> v znení účinnom od 1. októbra 2025 bez zbytočného odkladu.</w:t>
      </w:r>
    </w:p>
    <w:p w14:paraId="1C07DE29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27A52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V konkurzoch a vyrovnaniach vedených podľa predpisov účinných do 30. júna 2005 podľa § 206, ktoré neboli právoplatne skončené do 30. septembra 2025, je správca oprávnený speňažovať majetok spôsobom podľa § 92.</w:t>
      </w:r>
    </w:p>
    <w:p w14:paraId="2F7B9B2B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FC925E" w14:textId="77777777" w:rsidR="004D6326" w:rsidRDefault="004D6326" w:rsidP="004D6326">
      <w:pPr>
        <w:pStyle w:val="Odsekzoznamu"/>
        <w:ind w:left="0"/>
        <w:jc w:val="both"/>
        <w:rPr>
          <w:rFonts w:ascii="Verdana" w:eastAsiaTheme="minorHAnsi" w:hAnsi="Verdana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(7) Ustanovenie § 167j ods. 2 v znení účinnom od 1. októbra 2025 sa použije aj na konanie, ktoré sa začalo a právoplatne neskončilo do 30. septembra 2025; ak bola výzva správcu podľa § 167j ods. 2 v znení účinnom do 30. septembra 2025 doručená do 30. septembra 2025, lehota na podanie žaloby o vylúčenie majetku zo súpisu podľa § 167j ods. 2 v znení účinnom od 1. októbra 2025 uplynie najskôr 31. decembra 2025</w:t>
      </w:r>
      <w:r>
        <w:rPr>
          <w:rFonts w:ascii="Verdana" w:hAnsi="Verdana"/>
          <w:sz w:val="20"/>
          <w:szCs w:val="20"/>
        </w:rPr>
        <w:t>.</w:t>
      </w:r>
    </w:p>
    <w:p w14:paraId="7B880081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88455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(8) </w:t>
      </w:r>
      <w:r w:rsidRPr="00AE7F83">
        <w:rPr>
          <w:rFonts w:ascii="Times New Roman" w:hAnsi="Times New Roman" w:cs="Times New Roman"/>
          <w:sz w:val="24"/>
          <w:szCs w:val="24"/>
        </w:rPr>
        <w:t xml:space="preserve">Ustanovenie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AE7F83">
        <w:rPr>
          <w:rFonts w:ascii="Times New Roman" w:hAnsi="Times New Roman" w:cs="Times New Roman"/>
          <w:sz w:val="24"/>
          <w:szCs w:val="24"/>
        </w:rPr>
        <w:t xml:space="preserve">167n ods. 1 v znení účinnom od 1. októbra 2025 sa použije aj </w:t>
      </w:r>
      <w:r>
        <w:rPr>
          <w:rFonts w:ascii="Times New Roman" w:hAnsi="Times New Roman" w:cs="Times New Roman"/>
          <w:sz w:val="24"/>
          <w:szCs w:val="24"/>
        </w:rPr>
        <w:t>na konanie</w:t>
      </w:r>
      <w:r w:rsidRPr="00AE7F83">
        <w:rPr>
          <w:rFonts w:ascii="Times New Roman" w:hAnsi="Times New Roman" w:cs="Times New Roman"/>
          <w:sz w:val="24"/>
          <w:szCs w:val="24"/>
        </w:rPr>
        <w:t>, ktoré sa začalo a právoplatne neskončilo do 30. septembra 2025, ak dražba nebola ukončená a veriteľ zloží preddavok na náklady dražby do 31</w:t>
      </w:r>
      <w:r>
        <w:rPr>
          <w:rFonts w:ascii="Times New Roman" w:hAnsi="Times New Roman" w:cs="Times New Roman"/>
          <w:sz w:val="24"/>
          <w:szCs w:val="24"/>
        </w:rPr>
        <w:t xml:space="preserve">. októbra </w:t>
      </w:r>
      <w:r w:rsidRPr="00AE7F83">
        <w:rPr>
          <w:rFonts w:ascii="Times New Roman" w:hAnsi="Times New Roman" w:cs="Times New Roman"/>
          <w:sz w:val="24"/>
          <w:szCs w:val="24"/>
        </w:rPr>
        <w:t>2025.</w:t>
      </w:r>
    </w:p>
    <w:p w14:paraId="25D89A15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9BE70F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Bývalý manžel alebo spoluvlastník nehnuteľnosti, ktorý je oprávnenou osobou podľa § 167r ods. 4 v znení účinnom od 1. októbra 2025, v konaniach, ktoré sa začali a právoplatne neskončili do 30. septembra 2025, môže uplatniť</w:t>
      </w:r>
      <w:r w:rsidRPr="00C87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právo vykúpiť majetok z konkurznej podstaty podľa § 167r ods. 2 alebo právo</w:t>
      </w:r>
      <w:r w:rsidR="000823B4">
        <w:rPr>
          <w:rFonts w:ascii="Times New Roman" w:hAnsi="Times New Roman" w:cs="Times New Roman"/>
          <w:sz w:val="24"/>
          <w:szCs w:val="24"/>
        </w:rPr>
        <w:t xml:space="preserve"> ponúknuť vec na predaj</w:t>
      </w:r>
      <w:r>
        <w:rPr>
          <w:rFonts w:ascii="Times New Roman" w:hAnsi="Times New Roman" w:cs="Times New Roman"/>
          <w:sz w:val="24"/>
          <w:szCs w:val="24"/>
        </w:rPr>
        <w:t xml:space="preserve"> podľa § 167r ods. 5 prvýkrát 1. októbra 2025; lehota na uplatnenie práva</w:t>
      </w:r>
      <w:r w:rsidRPr="007B5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vykúpiť majetok z konkurznej podstaty podľa § 167r ods. 2 a lehota na uplatnenie práva podľa § 167r ods. 4 začína plynúť najskôr 1. októbr</w:t>
      </w:r>
      <w:r w:rsidR="008C30EC">
        <w:rPr>
          <w:rFonts w:ascii="Times New Roman" w:hAnsi="Times New Roman" w:cs="Times New Roman"/>
          <w:sz w:val="24"/>
          <w:szCs w:val="24"/>
        </w:rPr>
        <w:t xml:space="preserve">a 2025. Uplynutím lehoty podľa </w:t>
      </w:r>
      <w:r>
        <w:rPr>
          <w:rFonts w:ascii="Times New Roman" w:hAnsi="Times New Roman" w:cs="Times New Roman"/>
          <w:sz w:val="24"/>
          <w:szCs w:val="24"/>
        </w:rPr>
        <w:t>prvej vety zaniká právo bývalého manžela alebo spoluvlastníka nehnuteľnosti, ktorý je oprávnenou osobou podľa § 167r ods. 4 v znení účinnom od 1. októbra 2025, vykúpiť majetok z konkurznej podstaty podľa § 167r ods. 2 a právo podľa § 167r ods. 4.</w:t>
      </w:r>
    </w:p>
    <w:p w14:paraId="54FBCC3E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D73D4A" w14:textId="5EAD3949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Údaje podľa </w:t>
      </w:r>
      <w:r w:rsidR="000823B4">
        <w:rPr>
          <w:rFonts w:ascii="Times New Roman" w:hAnsi="Times New Roman" w:cs="Times New Roman"/>
          <w:sz w:val="24"/>
          <w:szCs w:val="24"/>
        </w:rPr>
        <w:t xml:space="preserve">§ 203b ods. 2 písm. c) </w:t>
      </w:r>
      <w:r>
        <w:rPr>
          <w:rFonts w:ascii="Times New Roman" w:hAnsi="Times New Roman" w:cs="Times New Roman"/>
          <w:sz w:val="24"/>
          <w:szCs w:val="24"/>
        </w:rPr>
        <w:t>a ďalšie informácie o</w:t>
      </w:r>
      <w:r w:rsidR="00082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konaniach podľa </w:t>
      </w:r>
      <w:r w:rsidR="000823B4">
        <w:rPr>
          <w:rFonts w:ascii="Times New Roman" w:hAnsi="Times New Roman" w:cs="Times New Roman"/>
          <w:sz w:val="24"/>
          <w:szCs w:val="24"/>
        </w:rPr>
        <w:t>§ 203b ods. 2 písm. c)</w:t>
      </w:r>
      <w:r>
        <w:rPr>
          <w:rFonts w:ascii="Times New Roman" w:hAnsi="Times New Roman" w:cs="Times New Roman"/>
          <w:sz w:val="24"/>
          <w:szCs w:val="24"/>
        </w:rPr>
        <w:t xml:space="preserve"> v konaniach, ktoré začali a právoplatne neskončili do 30. septembra 2025, sú zverejnené v 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registri do 30. septembra 2031.“.  </w:t>
      </w:r>
    </w:p>
    <w:p w14:paraId="0E57323A" w14:textId="77777777" w:rsidR="004D6326" w:rsidRDefault="004D6326" w:rsidP="004D6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E9597" w14:textId="77777777" w:rsidR="004D6326" w:rsidRPr="007A3FD7" w:rsidRDefault="004D6326" w:rsidP="004D6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102D9661" w14:textId="77777777" w:rsidR="004D6326" w:rsidRPr="007A3FD7" w:rsidRDefault="004D6326" w:rsidP="004D63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EB685" w14:textId="77777777" w:rsidR="004D6326" w:rsidRPr="007A3FD7" w:rsidRDefault="004D6326" w:rsidP="004D632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513/1991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Zb.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Obchodný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zákonník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264/1992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Zb.,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600/1992 Zb., zákona Národnej rady Slovenskej republiky č. 278/1993 Z. z., zákona Národnej rady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249/1994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Národnej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Pr="007A3F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106/1995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Národnej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171/1995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Národnej rady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58/1996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Národnej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Pr="007A3FD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317/1996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Národnej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373/1996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11/1998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127/1999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263/1999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238/2000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 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147/2001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500/2001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426/2002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510/2002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526/2002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530/2003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432/2004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 zákona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315/2005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19/2007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84/2007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657/2007 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659/2007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429/2008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454/2008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477/2008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276/2009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487/2009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492/2009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 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546/2010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193/2011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547/2011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197/2012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246/2012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440/2012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9/2013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 zákona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352/2013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357/2013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87/2015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117/2015 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172/2015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361/2015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389/2015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125/2016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264/2017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112/2018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156/2019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 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390/2019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198/2020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519/2021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z.,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7A3FD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č. 111/2022 Z. z., zákona č. 407/2022 Z. z., zákona č. 8/2023 Z. z., zákona č. 309/2023 Z. z. a zákona č. 105/2024 Z. z. sa mení a dopĺňa takto:</w:t>
      </w:r>
    </w:p>
    <w:p w14:paraId="43DCD765" w14:textId="77777777" w:rsidR="004D6326" w:rsidRPr="007A3FD7" w:rsidRDefault="004D6326" w:rsidP="004D632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017AF" w14:textId="77777777" w:rsidR="004D6326" w:rsidRPr="007A3FD7" w:rsidRDefault="004D6326" w:rsidP="004D6326">
      <w:pPr>
        <w:pStyle w:val="Odsekzoznamu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V § 67c sa za odsek 3 vkladá nový odsek 4, ktorý znie:</w:t>
      </w:r>
    </w:p>
    <w:p w14:paraId="57D94DD1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možnosť uplatňovať vplyv na riadenie </w:t>
      </w:r>
      <w:r w:rsidR="00F24EFA">
        <w:rPr>
          <w:rFonts w:ascii="Times New Roman" w:eastAsia="Times New Roman" w:hAnsi="Times New Roman" w:cs="Times New Roman"/>
          <w:color w:val="000000"/>
          <w:sz w:val="24"/>
          <w:szCs w:val="24"/>
        </w:rPr>
        <w:t>spoločnosti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odseku 2 </w:t>
      </w:r>
      <w:r w:rsidR="00D74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písm. b)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nepovažujú zmluvné dojednania alebo zákonné oprávnenia veriteľa, ktorých účelom je ochrana práv alebo oprávnených záujmov veriteľa v súvislosti s poskytnutím finančných služieb dlžníkovi vrátane ich zábezpeky.“. </w:t>
      </w:r>
    </w:p>
    <w:p w14:paraId="468B4270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091A9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Doterajší odsek 4 sa označuje ako odsek 5.</w:t>
      </w:r>
    </w:p>
    <w:p w14:paraId="4A60EB77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623BA" w14:textId="7BCCCFD3" w:rsidR="004D6326" w:rsidRPr="007A3FD7" w:rsidRDefault="004D6326" w:rsidP="004D6326">
      <w:pPr>
        <w:pStyle w:val="Odsekzoznamu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V §</w:t>
      </w:r>
      <w:r w:rsidR="00DD3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75d sa za odsek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vkladá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nový odsek 3, ktorý znie: </w:t>
      </w:r>
    </w:p>
    <w:p w14:paraId="4F0554D6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„(3)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dsek 2 sa nepoužije, ak ide o likvidáciu alebo dodatočnú likvidáciu obchodnej spoločnosti alebo družstva, v ktorej bol likvidátor ustanovený súdom.“.</w:t>
      </w:r>
    </w:p>
    <w:p w14:paraId="1A946D6A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6338E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Doterajší odsek 3 sa označuje ako odsek 4.</w:t>
      </w:r>
    </w:p>
    <w:p w14:paraId="7964A354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DAB811" w14:textId="77777777" w:rsidR="004D6326" w:rsidRDefault="004D6326" w:rsidP="004D6326">
      <w:pPr>
        <w:pStyle w:val="Odsekzoznamu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>V § 75j ods. 4 sa na konci bodka nahrádza čiarkou a pripájajú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tieto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A3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„v opačnom prípade rozhodne súd.“.</w:t>
      </w:r>
    </w:p>
    <w:p w14:paraId="75D4230A" w14:textId="77777777" w:rsidR="004D6326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511FAE" w14:textId="77777777" w:rsidR="004D6326" w:rsidRPr="007A3FD7" w:rsidRDefault="004D6326" w:rsidP="004D6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51394986" w14:textId="77777777" w:rsidR="004D6326" w:rsidRPr="007A3FD7" w:rsidRDefault="004D6326" w:rsidP="004D6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6886D" w14:textId="77777777" w:rsidR="004D6326" w:rsidRDefault="004D6326" w:rsidP="004D63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Zákon č. 8/2005 Z. z. o správcoch a o zmene a doplnení niektorých zákonov v znení zákona č. 330/2007 Z. z., zákona č. 297/2008 Z. z., zákona č. 477/2008 Z. z., zákona č. 136/2010 Z. z., zákona č. 72/2013 Z. z., zákona č. 390/2015 Z. z., zákona č. 91/2016 Z. z., zákona č. 177/2018 Z. z., zákona č. 111/2022 Z. z. a zákona č. 309/2023 Z. z. sa mení a dopĺňa takto:</w:t>
      </w:r>
    </w:p>
    <w:p w14:paraId="646C82E8" w14:textId="77777777" w:rsidR="004D6326" w:rsidRPr="007A3FD7" w:rsidRDefault="004D6326" w:rsidP="004D63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E6D8CC" w14:textId="77777777" w:rsidR="004D6326" w:rsidRPr="007A3FD7" w:rsidRDefault="004D6326" w:rsidP="004D6326">
      <w:pPr>
        <w:pStyle w:val="Odsekzoznamu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3 ods. 8 sa za slovom „činnosti“ vypúšťa čiarka a slová „najmä p</w:t>
      </w:r>
      <w:r>
        <w:rPr>
          <w:rFonts w:ascii="Times New Roman" w:hAnsi="Times New Roman" w:cs="Times New Roman"/>
          <w:sz w:val="24"/>
          <w:szCs w:val="24"/>
        </w:rPr>
        <w:t>ri vedení správcovského spisu,“.</w:t>
      </w:r>
    </w:p>
    <w:p w14:paraId="0017CDC6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3DD93B" w14:textId="77777777" w:rsidR="004D6326" w:rsidRPr="007A3FD7" w:rsidRDefault="004D6326" w:rsidP="004D6326">
      <w:pPr>
        <w:pStyle w:val="Odsekzoznamu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7 ods. 4 sa za slovo „správcu“ vkladajú slová „zapísaného v oddiele špeciálnych správcov“.</w:t>
      </w:r>
    </w:p>
    <w:p w14:paraId="5BC37E08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C6D8F6" w14:textId="77777777" w:rsidR="004D6326" w:rsidRPr="007A3FD7" w:rsidRDefault="004D6326" w:rsidP="004D6326">
      <w:pPr>
        <w:pStyle w:val="Odsekzoznamu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16 ods. 2 </w:t>
      </w:r>
      <w:r>
        <w:rPr>
          <w:rFonts w:ascii="Times New Roman" w:eastAsia="Times New Roman" w:hAnsi="Times New Roman" w:cs="Times New Roman"/>
          <w:color w:val="000000"/>
          <w:sz w:val="24"/>
        </w:rPr>
        <w:t>druhej vete sa slovo „a“ nahrádza čiarkou a za slovo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FD7">
        <w:rPr>
          <w:rFonts w:ascii="Times New Roman" w:hAnsi="Times New Roman" w:cs="Times New Roman"/>
          <w:sz w:val="24"/>
          <w:szCs w:val="24"/>
        </w:rPr>
        <w:t>„predsedu“ sa vkladajú slová „a náhradníka predsedu“.</w:t>
      </w:r>
    </w:p>
    <w:p w14:paraId="687E5053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DC5CD7" w14:textId="77777777" w:rsidR="004D6326" w:rsidRPr="003F6E56" w:rsidRDefault="003F6E56" w:rsidP="003F6E56">
      <w:pPr>
        <w:jc w:val="both"/>
        <w:rPr>
          <w:rFonts w:ascii="Times New Roman" w:hAnsi="Times New Roman" w:cs="Times New Roman"/>
          <w:sz w:val="24"/>
          <w:szCs w:val="24"/>
        </w:rPr>
      </w:pPr>
      <w:r w:rsidRPr="003F6E56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326" w:rsidRPr="003F6E56">
        <w:rPr>
          <w:rFonts w:ascii="Times New Roman" w:hAnsi="Times New Roman" w:cs="Times New Roman"/>
          <w:sz w:val="24"/>
          <w:szCs w:val="24"/>
        </w:rPr>
        <w:t>V § 16a ods. 2 druhej vete sa vypúšťa slovo „dvoch“.</w:t>
      </w:r>
    </w:p>
    <w:p w14:paraId="30E27208" w14:textId="77777777" w:rsidR="008018DB" w:rsidRPr="008018DB" w:rsidRDefault="008018DB" w:rsidP="008018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D7325" w14:textId="77777777" w:rsidR="004D6326" w:rsidRDefault="004D6326" w:rsidP="0089034F">
      <w:pPr>
        <w:pStyle w:val="Odsekzoznamu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V § 16a odseky 3 a 4 znejú:</w:t>
      </w:r>
    </w:p>
    <w:p w14:paraId="22775545" w14:textId="77777777" w:rsidR="004D6326" w:rsidRDefault="008C30EC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Členov špeciálnej komisie </w:t>
      </w:r>
      <w:r w:rsidR="000C0256" w:rsidRPr="000C0256">
        <w:rPr>
          <w:rFonts w:ascii="Times New Roman" w:hAnsi="Times New Roman" w:cs="Times New Roman"/>
          <w:sz w:val="24"/>
        </w:rPr>
        <w:t>vymenuje minister takto:</w:t>
      </w:r>
    </w:p>
    <w:p w14:paraId="570EF13C" w14:textId="77777777" w:rsidR="004D6326" w:rsidRPr="00506EF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06EF7">
        <w:rPr>
          <w:rFonts w:ascii="Times New Roman" w:hAnsi="Times New Roman" w:cs="Times New Roman"/>
          <w:sz w:val="24"/>
          <w:szCs w:val="24"/>
        </w:rPr>
        <w:t>dvoch členov zo zamestnancov ministerstva,</w:t>
      </w:r>
    </w:p>
    <w:p w14:paraId="73497B56" w14:textId="77777777" w:rsidR="004D6326" w:rsidRPr="00506EF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06EF7">
        <w:rPr>
          <w:rFonts w:ascii="Times New Roman" w:hAnsi="Times New Roman" w:cs="Times New Roman"/>
          <w:sz w:val="24"/>
          <w:szCs w:val="24"/>
        </w:rPr>
        <w:t>jedného člena z odborníkov, ktorí pôsobia v oblasti konkurzov a reštrukturalizácií, navrhnutých Radou Justičnej akadémie Slovenskej republiky,</w:t>
      </w:r>
    </w:p>
    <w:p w14:paraId="650D8BB3" w14:textId="77777777" w:rsidR="004D6326" w:rsidRPr="00506EF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06EF7">
        <w:rPr>
          <w:rFonts w:ascii="Times New Roman" w:hAnsi="Times New Roman" w:cs="Times New Roman"/>
          <w:sz w:val="24"/>
          <w:szCs w:val="24"/>
        </w:rPr>
        <w:t>jedného člena zo sudcov, u ktorých prevažujúci obsah ich rozhodovacej činnosti tvorí agenda konkurzov a reštrukturalizácií, navrhnutých predsedami súdov, ktoré sú kauzálne príslušné na konania podľa § 20a písm. c)</w:t>
      </w:r>
      <w:r w:rsidR="000C0256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3B53CCD" w14:textId="77777777" w:rsidR="004D6326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06EF7">
        <w:rPr>
          <w:rFonts w:ascii="Times New Roman" w:hAnsi="Times New Roman" w:cs="Times New Roman"/>
          <w:sz w:val="24"/>
          <w:szCs w:val="24"/>
        </w:rPr>
        <w:t>jedného člena z osôb navrhnutých záujmovými združeniami bánk a pobočiek zahraničných bánk, ktoré sa venujú problematike zlyhaných úverov alebo právnej problematike v oblasti konkurzov a reštrukturalizácií.</w:t>
      </w:r>
    </w:p>
    <w:p w14:paraId="6AEA5817" w14:textId="77777777" w:rsidR="004D6326" w:rsidRPr="00506EF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25F78" w14:textId="77777777" w:rsidR="004D6326" w:rsidRPr="007A3FD7" w:rsidRDefault="004D6326" w:rsidP="004D6326">
      <w:pPr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(4) Náhradníkov vymenuje minister z osôb navrhnutých podľa odseku 3</w:t>
      </w:r>
      <w:r w:rsidR="000C0256">
        <w:rPr>
          <w:rFonts w:ascii="Times New Roman" w:hAnsi="Times New Roman" w:cs="Times New Roman"/>
          <w:sz w:val="24"/>
          <w:szCs w:val="24"/>
        </w:rPr>
        <w:t>. N</w:t>
      </w:r>
      <w:r w:rsidRPr="007A3FD7">
        <w:rPr>
          <w:rFonts w:ascii="Times New Roman" w:hAnsi="Times New Roman" w:cs="Times New Roman"/>
          <w:sz w:val="24"/>
          <w:szCs w:val="24"/>
        </w:rPr>
        <w:t xml:space="preserve">áhradníkom člena špeciálnej komisie vymenovaného </w:t>
      </w:r>
    </w:p>
    <w:p w14:paraId="7C5554D5" w14:textId="77777777" w:rsidR="004D6326" w:rsidRPr="007A3FD7" w:rsidRDefault="004D6326" w:rsidP="004D6326">
      <w:pPr>
        <w:pStyle w:val="Odsekzoznamu"/>
        <w:tabs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a) podľa odseku 3 písm. a) až c) môže byť </w:t>
      </w:r>
      <w:r w:rsidR="000C0256">
        <w:rPr>
          <w:rFonts w:ascii="Times New Roman" w:hAnsi="Times New Roman" w:cs="Times New Roman"/>
          <w:sz w:val="24"/>
          <w:szCs w:val="24"/>
        </w:rPr>
        <w:t xml:space="preserve">len </w:t>
      </w:r>
      <w:r w:rsidRPr="007A3FD7">
        <w:rPr>
          <w:rFonts w:ascii="Times New Roman" w:hAnsi="Times New Roman" w:cs="Times New Roman"/>
          <w:sz w:val="24"/>
          <w:szCs w:val="24"/>
        </w:rPr>
        <w:t>sudca navrhnutý za člena špeciálnej komisie podľa odseku 3 písm. c),</w:t>
      </w:r>
    </w:p>
    <w:p w14:paraId="70A47233" w14:textId="77777777" w:rsidR="004D6326" w:rsidRPr="007A3FD7" w:rsidRDefault="004D6326" w:rsidP="004D6326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b) podľa odseku 3 písm. d) môže byť</w:t>
      </w:r>
      <w:r w:rsidR="000C0256">
        <w:rPr>
          <w:rFonts w:ascii="Times New Roman" w:hAnsi="Times New Roman" w:cs="Times New Roman"/>
          <w:sz w:val="24"/>
          <w:szCs w:val="24"/>
        </w:rPr>
        <w:t xml:space="preserve"> len</w:t>
      </w:r>
      <w:r w:rsidRPr="007A3FD7">
        <w:rPr>
          <w:rFonts w:ascii="Times New Roman" w:hAnsi="Times New Roman" w:cs="Times New Roman"/>
          <w:sz w:val="24"/>
          <w:szCs w:val="24"/>
        </w:rPr>
        <w:t xml:space="preserve"> osoba navrhnutá za člena špeciálnej komisie podľa odseku 3 písm. d)</w:t>
      </w:r>
      <w:r w:rsidR="002B479F">
        <w:rPr>
          <w:rFonts w:ascii="Times New Roman" w:hAnsi="Times New Roman" w:cs="Times New Roman"/>
          <w:sz w:val="24"/>
          <w:szCs w:val="24"/>
        </w:rPr>
        <w:t>.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6FBE146C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2263D9" w14:textId="77777777" w:rsidR="004D6326" w:rsidRPr="007A3FD7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16a ods. 6 </w:t>
      </w:r>
      <w:bookmarkEnd w:id="18"/>
      <w:r>
        <w:rPr>
          <w:rFonts w:ascii="Times New Roman" w:hAnsi="Times New Roman" w:cs="Times New Roman"/>
          <w:sz w:val="24"/>
          <w:szCs w:val="24"/>
        </w:rPr>
        <w:t>prvej</w:t>
      </w:r>
      <w:r w:rsidRPr="007A3FD7">
        <w:rPr>
          <w:rFonts w:ascii="Times New Roman" w:hAnsi="Times New Roman" w:cs="Times New Roman"/>
          <w:sz w:val="24"/>
          <w:szCs w:val="24"/>
        </w:rPr>
        <w:t xml:space="preserve"> vete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7A3FD7">
        <w:rPr>
          <w:rFonts w:ascii="Times New Roman" w:hAnsi="Times New Roman" w:cs="Times New Roman"/>
          <w:sz w:val="24"/>
          <w:szCs w:val="24"/>
        </w:rPr>
        <w:t xml:space="preserve"> vypúšťa bodkočiarka a slová „špeciálnu správcovskú skúšku je potrebné uskutočniť vždy, ak v oddiele špeciálnych správcov klesne počet zapísaných správcov pod desať“.</w:t>
      </w:r>
    </w:p>
    <w:p w14:paraId="445D7C56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77B66C" w14:textId="77777777" w:rsidR="004D6326" w:rsidRPr="000C0256" w:rsidRDefault="004D6326" w:rsidP="0089034F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V § 17 ods. 2 sa čiarka za </w:t>
      </w:r>
      <w:r w:rsidR="0094549C">
        <w:rPr>
          <w:rFonts w:ascii="Times New Roman" w:eastAsia="Times New Roman" w:hAnsi="Times New Roman" w:cs="Times New Roman"/>
          <w:color w:val="000000"/>
          <w:sz w:val="24"/>
        </w:rPr>
        <w:t xml:space="preserve">slovami </w:t>
      </w:r>
      <w:r>
        <w:rPr>
          <w:rFonts w:ascii="Times New Roman" w:eastAsia="Times New Roman" w:hAnsi="Times New Roman" w:cs="Times New Roman"/>
          <w:color w:val="000000"/>
          <w:sz w:val="24"/>
        </w:rPr>
        <w:t>„</w:t>
      </w:r>
      <w:r w:rsidR="0094549C">
        <w:rPr>
          <w:rFonts w:ascii="Times New Roman" w:eastAsia="Times New Roman" w:hAnsi="Times New Roman" w:cs="Times New Roman"/>
          <w:color w:val="000000"/>
          <w:sz w:val="24"/>
        </w:rPr>
        <w:t xml:space="preserve">publikačnej </w:t>
      </w:r>
      <w:r>
        <w:rPr>
          <w:rFonts w:ascii="Times New Roman" w:eastAsia="Times New Roman" w:hAnsi="Times New Roman" w:cs="Times New Roman"/>
          <w:color w:val="000000"/>
          <w:sz w:val="24"/>
        </w:rPr>
        <w:t>činnosti“ nahrádza slovom „a“ a vypúšťajú sa slová „a praktického výkonu správcovskej činnosti“.</w:t>
      </w:r>
    </w:p>
    <w:p w14:paraId="789E3C80" w14:textId="77777777" w:rsidR="00D21F50" w:rsidRDefault="00D21F50" w:rsidP="00D21F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3F096" w14:textId="77777777" w:rsidR="004D6326" w:rsidRPr="00D21F50" w:rsidRDefault="004D6326" w:rsidP="00D21F50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1F50">
        <w:rPr>
          <w:rFonts w:ascii="Times New Roman" w:hAnsi="Times New Roman" w:cs="Times New Roman"/>
          <w:sz w:val="24"/>
          <w:szCs w:val="24"/>
        </w:rPr>
        <w:t>V poznámke pod čiarou k odkazu 11 sa slová „Zákon č. 466/2002 Z. z. o audítoroch a Slovenskej komore audítorov.“ nahrádzajú slovami „</w:t>
      </w:r>
      <w:r w:rsidR="008C30EC" w:rsidRPr="00D21F50">
        <w:rPr>
          <w:rFonts w:ascii="Times New Roman" w:hAnsi="Times New Roman" w:cs="Times New Roman"/>
          <w:sz w:val="24"/>
          <w:szCs w:val="24"/>
        </w:rPr>
        <w:t xml:space="preserve">Zákon č. 423/2015 Z. </w:t>
      </w:r>
      <w:r w:rsidRPr="00D21F50">
        <w:rPr>
          <w:rFonts w:ascii="Times New Roman" w:hAnsi="Times New Roman" w:cs="Times New Roman"/>
          <w:sz w:val="24"/>
          <w:szCs w:val="24"/>
        </w:rPr>
        <w:t>z. o štatutárnom audite a o zmene a doplnení zákona č. 431/2002 Z. z. o účtovníctve v znení neskorších predpisov</w:t>
      </w:r>
      <w:r w:rsidR="000C0256" w:rsidRPr="00D21F50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D21F50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05B18E86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B570F7" w14:textId="77777777" w:rsidR="004D6326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24 ods. 2 druhej vete sa za slová „odbor</w:t>
      </w:r>
      <w:r w:rsidR="008C30EC">
        <w:rPr>
          <w:rFonts w:ascii="Times New Roman" w:hAnsi="Times New Roman" w:cs="Times New Roman"/>
          <w:sz w:val="24"/>
          <w:szCs w:val="24"/>
        </w:rPr>
        <w:t>nú spôsobilosť“ vkladá čiarka a</w:t>
      </w:r>
      <w:r>
        <w:rPr>
          <w:rFonts w:ascii="Times New Roman" w:hAnsi="Times New Roman" w:cs="Times New Roman"/>
          <w:sz w:val="24"/>
          <w:szCs w:val="24"/>
        </w:rPr>
        <w:t xml:space="preserve"> slová „doklady preukazujúce odbornú prax“.</w:t>
      </w:r>
    </w:p>
    <w:p w14:paraId="56BB75BE" w14:textId="77777777" w:rsidR="004D6326" w:rsidRPr="007A1678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A0D4D5" w14:textId="77777777" w:rsidR="004D6326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§ 25 sa dopĺňa odsekom 9, ktorý znie:</w:t>
      </w:r>
    </w:p>
    <w:p w14:paraId="6511F546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„(9) Proti rozhodnutiu vydanému podľa odseku 1 písm. a)</w:t>
      </w:r>
      <w:r w:rsidRPr="007A1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alebo odseku 3 písm. a), ak sa vyhovelo žiadosti správcu – fyzickej osoby</w:t>
      </w:r>
      <w:r w:rsidRPr="007A1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alebo správcu - právnickej osoby,</w:t>
      </w:r>
      <w:r w:rsidRPr="007A3FD7">
        <w:rPr>
          <w:rFonts w:ascii="Times New Roman" w:hAnsi="Times New Roman" w:cs="Times New Roman"/>
          <w:sz w:val="24"/>
          <w:szCs w:val="24"/>
        </w:rPr>
        <w:t xml:space="preserve"> nie je rozklad</w:t>
      </w:r>
      <w:r>
        <w:rPr>
          <w:rFonts w:ascii="Times New Roman" w:hAnsi="Times New Roman" w:cs="Times New Roman"/>
          <w:sz w:val="24"/>
          <w:szCs w:val="24"/>
        </w:rPr>
        <w:t xml:space="preserve"> prípustný</w:t>
      </w:r>
      <w:r w:rsidRPr="007A3FD7">
        <w:rPr>
          <w:rFonts w:ascii="Times New Roman" w:hAnsi="Times New Roman" w:cs="Times New Roman"/>
          <w:sz w:val="24"/>
          <w:szCs w:val="24"/>
        </w:rPr>
        <w:t>.“.</w:t>
      </w:r>
    </w:p>
    <w:p w14:paraId="7CFB6F0B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DFF96C" w14:textId="77777777" w:rsidR="004D6326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26 sa vypúšťa odsek 4.</w:t>
      </w:r>
    </w:p>
    <w:p w14:paraId="2F708AF6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8FDA55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5 a 6 sa označujú ako odseky 4 a 5.</w:t>
      </w:r>
    </w:p>
    <w:p w14:paraId="28B7B5FD" w14:textId="77777777" w:rsidR="004D6326" w:rsidRPr="007A3FD7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CD6CD9" w14:textId="77777777" w:rsidR="004D6326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odsek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14:paraId="25D594AE" w14:textId="77777777" w:rsidR="004D6326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„(5) Ministerstvo nevyčiarkne správcu zo zoznamu správcov na jeho žiadosť, ak je proti nemu vedené konanie o uložení sankcie podľa § 35.“.</w:t>
      </w:r>
    </w:p>
    <w:p w14:paraId="0A0EE2AC" w14:textId="77777777" w:rsidR="00AA66C7" w:rsidRDefault="00AA66C7" w:rsidP="004D6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A90BC" w14:textId="77777777" w:rsidR="004D6326" w:rsidRPr="007A3FD7" w:rsidRDefault="004D6326" w:rsidP="004D6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2E2F7B9A" w14:textId="77777777" w:rsidR="004D6326" w:rsidRPr="007A3FD7" w:rsidRDefault="004D6326" w:rsidP="004D63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58DCC" w14:textId="77777777" w:rsidR="004D6326" w:rsidRDefault="004D6326" w:rsidP="004D632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FD7">
        <w:rPr>
          <w:rFonts w:ascii="Times New Roman" w:hAnsi="Times New Roman" w:cs="Times New Roman"/>
          <w:bCs/>
          <w:sz w:val="24"/>
          <w:szCs w:val="24"/>
        </w:rPr>
        <w:t>Zákon č. 111/2022 Z. z. o riešení hroziaceho úpadku a o zmene a doplnení niektorých zákonov v znení zákona č. 309/2023 Z. z.</w:t>
      </w:r>
      <w:r>
        <w:rPr>
          <w:rFonts w:ascii="Times New Roman" w:hAnsi="Times New Roman" w:cs="Times New Roman"/>
          <w:bCs/>
          <w:sz w:val="24"/>
          <w:szCs w:val="24"/>
        </w:rPr>
        <w:t xml:space="preserve"> a zákona č. 298/2024 Z. z.</w:t>
      </w:r>
      <w:r w:rsidRPr="007A3FD7">
        <w:rPr>
          <w:rFonts w:ascii="Times New Roman" w:hAnsi="Times New Roman" w:cs="Times New Roman"/>
          <w:bCs/>
          <w:sz w:val="24"/>
          <w:szCs w:val="24"/>
        </w:rPr>
        <w:t xml:space="preserve"> sa mení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a dopĺňa </w:t>
      </w:r>
      <w:r w:rsidRPr="007A3FD7">
        <w:rPr>
          <w:rFonts w:ascii="Times New Roman" w:hAnsi="Times New Roman" w:cs="Times New Roman"/>
          <w:bCs/>
          <w:sz w:val="24"/>
          <w:szCs w:val="24"/>
        </w:rPr>
        <w:t>takto:</w:t>
      </w:r>
    </w:p>
    <w:p w14:paraId="603DB68E" w14:textId="77777777" w:rsidR="004D6326" w:rsidRPr="007A3FD7" w:rsidRDefault="004D6326" w:rsidP="004D63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9151B5" w14:textId="77777777" w:rsidR="004D6326" w:rsidRPr="007A3FD7" w:rsidRDefault="004D6326" w:rsidP="004D6326">
      <w:pPr>
        <w:pStyle w:val="Odsekzoznamu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V § 7 odsek 3 znie: </w:t>
      </w:r>
    </w:p>
    <w:p w14:paraId="73F86AB6" w14:textId="77777777" w:rsidR="004D6326" w:rsidRPr="007A3FD7" w:rsidRDefault="004D6326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 xml:space="preserve">„(3) Návrh sa podáva elektronicky prostredníctvom na to určeného </w:t>
      </w:r>
      <w:r>
        <w:rPr>
          <w:rFonts w:ascii="Times New Roman" w:hAnsi="Times New Roman" w:cs="Times New Roman"/>
          <w:sz w:val="24"/>
          <w:szCs w:val="24"/>
        </w:rPr>
        <w:t xml:space="preserve">elektronického </w:t>
      </w:r>
      <w:r w:rsidRPr="007A3FD7">
        <w:rPr>
          <w:rFonts w:ascii="Times New Roman" w:hAnsi="Times New Roman" w:cs="Times New Roman"/>
          <w:sz w:val="24"/>
          <w:szCs w:val="24"/>
        </w:rPr>
        <w:t xml:space="preserve">formulára špecializovaného portálu do elektronickej schránky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súdu; </w:t>
      </w:r>
      <w:r w:rsidR="000C0256">
        <w:rPr>
          <w:rFonts w:ascii="Times New Roman" w:eastAsia="Times New Roman" w:hAnsi="Times New Roman" w:cs="Times New Roman"/>
          <w:color w:val="000000"/>
          <w:sz w:val="24"/>
        </w:rPr>
        <w:t xml:space="preserve">tento </w:t>
      </w:r>
      <w:r>
        <w:rPr>
          <w:rFonts w:ascii="Times New Roman" w:eastAsia="Times New Roman" w:hAnsi="Times New Roman" w:cs="Times New Roman"/>
          <w:color w:val="000000"/>
          <w:sz w:val="24"/>
        </w:rPr>
        <w:t>návrh musí</w:t>
      </w:r>
      <w:r w:rsidRPr="007A3FD7">
        <w:rPr>
          <w:rFonts w:ascii="Times New Roman" w:hAnsi="Times New Roman" w:cs="Times New Roman"/>
          <w:sz w:val="24"/>
          <w:szCs w:val="24"/>
        </w:rPr>
        <w:t xml:space="preserve"> byť autorizovaný</w:t>
      </w:r>
      <w:r w:rsidRPr="006C020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A3FD7">
        <w:rPr>
          <w:rFonts w:ascii="Times New Roman" w:hAnsi="Times New Roman" w:cs="Times New Roman"/>
          <w:sz w:val="24"/>
          <w:szCs w:val="24"/>
        </w:rPr>
        <w:t>) dlžníkom, inak sa naň neprihliada.“.</w:t>
      </w:r>
    </w:p>
    <w:p w14:paraId="1C22BFC8" w14:textId="77777777" w:rsidR="004D6326" w:rsidRPr="007A3FD7" w:rsidRDefault="004D6326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241247" w14:textId="77777777" w:rsidR="004D6326" w:rsidRPr="007A3FD7" w:rsidRDefault="004D6326" w:rsidP="004D6326">
      <w:pPr>
        <w:pStyle w:val="Odsekzoznamu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FD7">
        <w:rPr>
          <w:rFonts w:ascii="Times New Roman" w:hAnsi="Times New Roman" w:cs="Times New Roman"/>
          <w:sz w:val="24"/>
          <w:szCs w:val="24"/>
        </w:rPr>
        <w:t>V § 46 ods. 1</w:t>
      </w:r>
      <w:r>
        <w:rPr>
          <w:rFonts w:ascii="Times New Roman" w:eastAsia="Times New Roman" w:hAnsi="Times New Roman" w:cs="Times New Roman"/>
          <w:color w:val="000000"/>
          <w:sz w:val="24"/>
        </w:rPr>
        <w:t>sa na konci pripája táto veta:</w:t>
      </w:r>
      <w:r w:rsidRPr="007A3FD7">
        <w:rPr>
          <w:rFonts w:ascii="Times New Roman" w:hAnsi="Times New Roman" w:cs="Times New Roman"/>
          <w:sz w:val="24"/>
          <w:szCs w:val="24"/>
        </w:rPr>
        <w:t xml:space="preserve"> „</w:t>
      </w:r>
      <w:r w:rsidR="000C0256">
        <w:rPr>
          <w:rFonts w:ascii="Times New Roman" w:hAnsi="Times New Roman" w:cs="Times New Roman"/>
          <w:sz w:val="24"/>
          <w:szCs w:val="24"/>
        </w:rPr>
        <w:t>Verejný p</w:t>
      </w:r>
      <w:r w:rsidRPr="007A3FD7">
        <w:rPr>
          <w:rFonts w:ascii="Times New Roman" w:hAnsi="Times New Roman" w:cs="Times New Roman"/>
          <w:sz w:val="24"/>
          <w:szCs w:val="24"/>
        </w:rPr>
        <w:t>lán potvrdený súdom sa nezverejňuje; to sa nevzťahuje na ustanovenia</w:t>
      </w:r>
      <w:r>
        <w:rPr>
          <w:rFonts w:ascii="Times New Roman" w:hAnsi="Times New Roman" w:cs="Times New Roman"/>
          <w:sz w:val="24"/>
          <w:szCs w:val="24"/>
        </w:rPr>
        <w:t xml:space="preserve"> všeobecného predpisu o konkurznom konaní</w:t>
      </w:r>
      <w:r w:rsidRPr="007A3FD7">
        <w:rPr>
          <w:rFonts w:ascii="Times New Roman" w:hAnsi="Times New Roman" w:cs="Times New Roman"/>
          <w:sz w:val="24"/>
          <w:szCs w:val="24"/>
        </w:rPr>
        <w:t xml:space="preserve"> o novom úvere</w:t>
      </w:r>
      <w:r w:rsidR="0094549C">
        <w:rPr>
          <w:rFonts w:ascii="Times New Roman" w:hAnsi="Times New Roman" w:cs="Times New Roman"/>
          <w:sz w:val="24"/>
          <w:szCs w:val="24"/>
        </w:rPr>
        <w:t>.</w:t>
      </w:r>
      <w:r w:rsidR="000C0256" w:rsidRPr="000C025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0C0256">
        <w:rPr>
          <w:rFonts w:ascii="Times New Roman" w:hAnsi="Times New Roman" w:cs="Times New Roman"/>
          <w:sz w:val="24"/>
          <w:szCs w:val="24"/>
        </w:rPr>
        <w:t>)</w:t>
      </w:r>
      <w:r w:rsidRPr="007A3FD7">
        <w:rPr>
          <w:rFonts w:ascii="Times New Roman" w:hAnsi="Times New Roman" w:cs="Times New Roman"/>
          <w:sz w:val="24"/>
          <w:szCs w:val="24"/>
        </w:rPr>
        <w:t>“.</w:t>
      </w:r>
    </w:p>
    <w:p w14:paraId="0EDE1798" w14:textId="77777777" w:rsidR="004D6326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B806E" w14:textId="77777777" w:rsidR="00D0245A" w:rsidRDefault="00D0245A" w:rsidP="004D632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BE7F9" w14:textId="1E32DAAA" w:rsidR="004D6326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592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0A3F3FC9" w14:textId="77777777" w:rsidR="004D6326" w:rsidRPr="00A03592" w:rsidRDefault="004D6326" w:rsidP="004D6326">
      <w:pPr>
        <w:pStyle w:val="Odsekzoznamu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EAD1B" w14:textId="77777777" w:rsidR="004D6326" w:rsidRPr="007A3FD7" w:rsidRDefault="004D6326" w:rsidP="004D63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októbra 2025.</w:t>
      </w:r>
      <w:bookmarkEnd w:id="4"/>
      <w:bookmarkEnd w:id="11"/>
      <w:bookmarkEnd w:id="12"/>
    </w:p>
    <w:p w14:paraId="11C3A94C" w14:textId="77777777" w:rsidR="00D33EED" w:rsidRDefault="00D33EED"/>
    <w:sectPr w:rsidR="00D33EED" w:rsidSect="000B6406">
      <w:footerReference w:type="default" r:id="rId8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545A" w14:textId="77777777" w:rsidR="00F400B2" w:rsidRDefault="00F400B2">
      <w:r>
        <w:separator/>
      </w:r>
    </w:p>
  </w:endnote>
  <w:endnote w:type="continuationSeparator" w:id="0">
    <w:p w14:paraId="66B82E19" w14:textId="77777777" w:rsidR="00F400B2" w:rsidRDefault="00F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768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29B76C" w14:textId="10B4E2B6" w:rsidR="00A94B0E" w:rsidRPr="00A94B0E" w:rsidRDefault="00A94B0E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4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B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4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12D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A94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6E869F" w14:textId="77777777" w:rsidR="00A94B0E" w:rsidRDefault="00A94B0E" w:rsidP="00A94B0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61D1" w14:textId="77777777" w:rsidR="00F400B2" w:rsidRDefault="00F400B2">
      <w:r>
        <w:separator/>
      </w:r>
    </w:p>
  </w:footnote>
  <w:footnote w:type="continuationSeparator" w:id="0">
    <w:p w14:paraId="1742C204" w14:textId="77777777" w:rsidR="00F400B2" w:rsidRDefault="00F4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8"/>
    <w:multiLevelType w:val="hybridMultilevel"/>
    <w:tmpl w:val="DF2ADD08"/>
    <w:lvl w:ilvl="0" w:tplc="1EA635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419"/>
    <w:multiLevelType w:val="hybridMultilevel"/>
    <w:tmpl w:val="15547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2B5E"/>
    <w:multiLevelType w:val="hybridMultilevel"/>
    <w:tmpl w:val="043CBBB6"/>
    <w:lvl w:ilvl="0" w:tplc="C6C4E26E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55246C"/>
    <w:multiLevelType w:val="hybridMultilevel"/>
    <w:tmpl w:val="EE92EEAC"/>
    <w:lvl w:ilvl="0" w:tplc="C6C4E26E">
      <w:start w:val="1"/>
      <w:numFmt w:val="decimal"/>
      <w:lvlText w:val="%1."/>
      <w:lvlJc w:val="left"/>
      <w:pPr>
        <w:ind w:left="57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E78328F"/>
    <w:multiLevelType w:val="hybridMultilevel"/>
    <w:tmpl w:val="1F543DF4"/>
    <w:lvl w:ilvl="0" w:tplc="763C7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46C2"/>
    <w:multiLevelType w:val="hybridMultilevel"/>
    <w:tmpl w:val="5B34735A"/>
    <w:lvl w:ilvl="0" w:tplc="25383B44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37A9"/>
    <w:multiLevelType w:val="hybridMultilevel"/>
    <w:tmpl w:val="26200A22"/>
    <w:lvl w:ilvl="0" w:tplc="F5FC4566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4EC"/>
    <w:multiLevelType w:val="hybridMultilevel"/>
    <w:tmpl w:val="8CD67F94"/>
    <w:lvl w:ilvl="0" w:tplc="6CD83180">
      <w:start w:val="55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7ADA"/>
    <w:multiLevelType w:val="hybridMultilevel"/>
    <w:tmpl w:val="12A0F582"/>
    <w:lvl w:ilvl="0" w:tplc="A3C0A210">
      <w:start w:val="5"/>
      <w:numFmt w:val="decimal"/>
      <w:suff w:val="space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4C423DA"/>
    <w:multiLevelType w:val="hybridMultilevel"/>
    <w:tmpl w:val="30E2CF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4FAD"/>
    <w:multiLevelType w:val="hybridMultilevel"/>
    <w:tmpl w:val="EBD63172"/>
    <w:lvl w:ilvl="0" w:tplc="E2021D6C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F6D2822"/>
    <w:multiLevelType w:val="hybridMultilevel"/>
    <w:tmpl w:val="384AE27A"/>
    <w:lvl w:ilvl="0" w:tplc="57F6F9C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90DD5"/>
    <w:multiLevelType w:val="hybridMultilevel"/>
    <w:tmpl w:val="9F169CE0"/>
    <w:lvl w:ilvl="0" w:tplc="CF5A526A">
      <w:start w:val="1"/>
      <w:numFmt w:val="decimal"/>
      <w:lvlText w:val="%1."/>
      <w:lvlJc w:val="left"/>
      <w:pPr>
        <w:ind w:left="578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54E7D2A"/>
    <w:multiLevelType w:val="hybridMultilevel"/>
    <w:tmpl w:val="7E4480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1428"/>
    <w:multiLevelType w:val="hybridMultilevel"/>
    <w:tmpl w:val="E532688A"/>
    <w:lvl w:ilvl="0" w:tplc="C6C4E2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927A4"/>
    <w:multiLevelType w:val="hybridMultilevel"/>
    <w:tmpl w:val="D3B678CA"/>
    <w:lvl w:ilvl="0" w:tplc="E2021D6C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F53CE1"/>
    <w:multiLevelType w:val="hybridMultilevel"/>
    <w:tmpl w:val="3E580BA0"/>
    <w:lvl w:ilvl="0" w:tplc="CF5A52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9313E"/>
    <w:multiLevelType w:val="hybridMultilevel"/>
    <w:tmpl w:val="971C7766"/>
    <w:lvl w:ilvl="0" w:tplc="EA4E3E26">
      <w:start w:val="55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E6E4D"/>
    <w:multiLevelType w:val="hybridMultilevel"/>
    <w:tmpl w:val="D952D4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519EA"/>
    <w:multiLevelType w:val="hybridMultilevel"/>
    <w:tmpl w:val="6E4236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615AA"/>
    <w:multiLevelType w:val="hybridMultilevel"/>
    <w:tmpl w:val="8B60870C"/>
    <w:lvl w:ilvl="0" w:tplc="CF5A52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F4BFB"/>
    <w:multiLevelType w:val="hybridMultilevel"/>
    <w:tmpl w:val="247281E2"/>
    <w:lvl w:ilvl="0" w:tplc="D262A388">
      <w:start w:val="1"/>
      <w:numFmt w:val="decimal"/>
      <w:suff w:val="space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20"/>
  </w:num>
  <w:num w:numId="5">
    <w:abstractNumId w:val="10"/>
  </w:num>
  <w:num w:numId="6">
    <w:abstractNumId w:val="15"/>
  </w:num>
  <w:num w:numId="7">
    <w:abstractNumId w:val="2"/>
  </w:num>
  <w:num w:numId="8">
    <w:abstractNumId w:val="3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4"/>
  </w:num>
  <w:num w:numId="13">
    <w:abstractNumId w:val="11"/>
  </w:num>
  <w:num w:numId="14">
    <w:abstractNumId w:val="21"/>
  </w:num>
  <w:num w:numId="15">
    <w:abstractNumId w:val="4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  <w:num w:numId="20">
    <w:abstractNumId w:val="8"/>
  </w:num>
  <w:num w:numId="21">
    <w:abstractNumId w:val="18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26"/>
    <w:rsid w:val="000102B0"/>
    <w:rsid w:val="00045D64"/>
    <w:rsid w:val="0006020F"/>
    <w:rsid w:val="00075A46"/>
    <w:rsid w:val="000823B4"/>
    <w:rsid w:val="00087556"/>
    <w:rsid w:val="000964B5"/>
    <w:rsid w:val="000A1E41"/>
    <w:rsid w:val="000C0256"/>
    <w:rsid w:val="000D2EFA"/>
    <w:rsid w:val="000D7E64"/>
    <w:rsid w:val="00105983"/>
    <w:rsid w:val="00142BB3"/>
    <w:rsid w:val="001F06BE"/>
    <w:rsid w:val="00202518"/>
    <w:rsid w:val="0020360A"/>
    <w:rsid w:val="00225CFD"/>
    <w:rsid w:val="00226961"/>
    <w:rsid w:val="0024622A"/>
    <w:rsid w:val="00296C34"/>
    <w:rsid w:val="002B479F"/>
    <w:rsid w:val="002E71B3"/>
    <w:rsid w:val="00335F32"/>
    <w:rsid w:val="00387E3C"/>
    <w:rsid w:val="003D138A"/>
    <w:rsid w:val="003F68F3"/>
    <w:rsid w:val="003F6E56"/>
    <w:rsid w:val="004073B0"/>
    <w:rsid w:val="00411094"/>
    <w:rsid w:val="00452071"/>
    <w:rsid w:val="00455782"/>
    <w:rsid w:val="00456166"/>
    <w:rsid w:val="004C73BB"/>
    <w:rsid w:val="004D6326"/>
    <w:rsid w:val="004F446C"/>
    <w:rsid w:val="004F668B"/>
    <w:rsid w:val="005333C3"/>
    <w:rsid w:val="00585B11"/>
    <w:rsid w:val="00587178"/>
    <w:rsid w:val="005B5F70"/>
    <w:rsid w:val="00603FB2"/>
    <w:rsid w:val="0064528A"/>
    <w:rsid w:val="00654671"/>
    <w:rsid w:val="00681BCB"/>
    <w:rsid w:val="006857F6"/>
    <w:rsid w:val="006B6831"/>
    <w:rsid w:val="006C5F95"/>
    <w:rsid w:val="00713E49"/>
    <w:rsid w:val="007349F6"/>
    <w:rsid w:val="007967B2"/>
    <w:rsid w:val="007E01A5"/>
    <w:rsid w:val="007E712D"/>
    <w:rsid w:val="007F21B1"/>
    <w:rsid w:val="007F3C24"/>
    <w:rsid w:val="008018DB"/>
    <w:rsid w:val="00803C78"/>
    <w:rsid w:val="00814836"/>
    <w:rsid w:val="008525A1"/>
    <w:rsid w:val="00854052"/>
    <w:rsid w:val="00870C4E"/>
    <w:rsid w:val="008818F1"/>
    <w:rsid w:val="0089034F"/>
    <w:rsid w:val="008A644F"/>
    <w:rsid w:val="008C0172"/>
    <w:rsid w:val="008C25A7"/>
    <w:rsid w:val="008C30EC"/>
    <w:rsid w:val="0091734E"/>
    <w:rsid w:val="0094549C"/>
    <w:rsid w:val="009E5053"/>
    <w:rsid w:val="00A17604"/>
    <w:rsid w:val="00A41017"/>
    <w:rsid w:val="00A545FD"/>
    <w:rsid w:val="00A6276B"/>
    <w:rsid w:val="00A94B0E"/>
    <w:rsid w:val="00AA0729"/>
    <w:rsid w:val="00AA66C7"/>
    <w:rsid w:val="00AC189B"/>
    <w:rsid w:val="00AE5B2A"/>
    <w:rsid w:val="00AF4936"/>
    <w:rsid w:val="00B26CC9"/>
    <w:rsid w:val="00B31C6F"/>
    <w:rsid w:val="00B51F5D"/>
    <w:rsid w:val="00B5567F"/>
    <w:rsid w:val="00BE0F31"/>
    <w:rsid w:val="00BE3319"/>
    <w:rsid w:val="00CE2772"/>
    <w:rsid w:val="00CE43C6"/>
    <w:rsid w:val="00D0245A"/>
    <w:rsid w:val="00D11C81"/>
    <w:rsid w:val="00D21F50"/>
    <w:rsid w:val="00D33EED"/>
    <w:rsid w:val="00D74053"/>
    <w:rsid w:val="00D90A38"/>
    <w:rsid w:val="00DD34D2"/>
    <w:rsid w:val="00DD77EF"/>
    <w:rsid w:val="00DE6161"/>
    <w:rsid w:val="00E0569A"/>
    <w:rsid w:val="00E22D0D"/>
    <w:rsid w:val="00E53D22"/>
    <w:rsid w:val="00E542D8"/>
    <w:rsid w:val="00E617C7"/>
    <w:rsid w:val="00E677EE"/>
    <w:rsid w:val="00E91DF9"/>
    <w:rsid w:val="00F24EFA"/>
    <w:rsid w:val="00F3532D"/>
    <w:rsid w:val="00F400B2"/>
    <w:rsid w:val="00FA4F11"/>
    <w:rsid w:val="00FB0B16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4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6326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D63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6326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6326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326"/>
    <w:rPr>
      <w:rFonts w:ascii="Segoe UI" w:eastAsia="Calibri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D632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6326"/>
    <w:pPr>
      <w:spacing w:after="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632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63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632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63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6326"/>
    <w:rPr>
      <w:rFonts w:ascii="Calibri" w:eastAsia="Calibri" w:hAnsi="Calibri" w:cs="Calibri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D6326"/>
    <w:rPr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B26CC9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B2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7874-5191-4789-AFB1-C3399DB1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4901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2025-05-06T12:23:00Z</dcterms:created>
  <dcterms:modified xsi:type="dcterms:W3CDTF">2025-05-07T07:06:00Z</dcterms:modified>
</cp:coreProperties>
</file>