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2025,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ktorým sa mení a dopĺňa zákon Národnej rady Slovenskej republiky č. 42/1994 Z. z. 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o civilnej ochrane obyvateľstva v znení neskorších predpisov a ktorým sa dopĺňa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zákon č. 274/2009 Z. z. o poľovníctve a o zmene a doplnení niektorých zákonov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v znení neskorších predpisov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Národnej rady Slovenskej republiky č. 42/1994 Z. z. o civilnej ochrane obyvateľstva v znení zákona č. 222/1996 Z. z., zákona č. 117/1998 Z. z., zákona č. 252/2001 Z. z., zákona č. 416/2001 Z. z., zákona č. 261/2002 Z. z., zákona č. 515/2003 Z. z., zákona č. 479/2005 Z. z., zákona č. 568/2005 Z. z., zákona č. 335/2007 Z. z., zákona č. 445/2008 Z. z., zákona č. 514/2008 Z. z., zákona č. 172/2011 Z. z., zákona č. 395/2011 Z. z., zákona č. 345/2012 Z. z., zákona č. 128/2015 Z. z., zákona č. 125/2016 Z. z., zákona č. 177/2018 Z. z., zákona č. 73/2020 Z. z., zákona č. 9/2021 Z. z., zákona č. 176/2021 Z. z., zákona č. 55/2022 Z. z., zákona č. 146/2023 Z. z., zákona č. 205/2023 Z. z., zákona č. 127/2024 Z. z., zákona č. 128/2024 Z. z., zákona č. 363/2024 Z. z., zákona č. 23/2025 Z. z. a zákona č. 26/2025 Z. z. sa mení a dopĺňa takto: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3b ods. 2 písm. f) sa vypúšťajú slová „s cieľom prilákať medveďa hnedého“.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31 sa odsek 1 dopĺňa písmenom l), ktoré znie:</w:t>
      </w:r>
    </w:p>
    <w:p w:rsidR="00000000" w:rsidDel="00000000" w:rsidP="00000000" w:rsidRDefault="00000000" w:rsidRPr="00000000" w14:paraId="0000001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„l) poruší § 3b ods. 2 písm. f).“</w:t>
      </w:r>
    </w:p>
    <w:p w:rsidR="00000000" w:rsidDel="00000000" w:rsidP="00000000" w:rsidRDefault="00000000" w:rsidRPr="00000000" w14:paraId="0000001A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31 ods. 2 sa na konci pripájajú tieto slová: „alebo § 3b ods. 2 písm. f).“.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274/2009 Z. z. o poľovníctve a o zmene a doplnení niektorých zákonov v znení zákona č. 72/2012 Z. z., zákona č. 115/2013 Z. z., zákona č. 180/2013 Z. z., zákona č. 125/2016 Z. z., zákona č. 198/2020 Z. z., zákona č. 268/2022 Z. z. a zákona č. 26/2025 Z. z. sa dopĺňa takto: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§ 61 sa dopĺňa odsekom 3, ktorý znie:</w:t>
      </w:r>
    </w:p>
    <w:p w:rsidR="00000000" w:rsidDel="00000000" w:rsidP="00000000" w:rsidRDefault="00000000" w:rsidRPr="00000000" w14:paraId="00000022">
      <w:pPr>
        <w:ind w:left="708.661417322834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08.6614173228347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„(3) Vnadisko možno zriadiť len vo vzdialenosti väčšej ako dva kilometre od najbližšej pozemnej stavby a jeden kilometer od pešej značkovanej trasy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Vnadisko, ktoré nespĺňa podmienku vzdialenosti podľa predchádzajúcej vety, je užívateľ poľovného revíru, v ktorom sa vnadisko nachádza, povinný bez zbytočného odkladu odstrániť.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dňom vyhlásenia.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y" w:default="1">
    <w:name w:val="Normal"/>
    <w:qFormat w:val="1"/>
  </w:style>
  <w:style w:type="paragraph" w:styleId="Nadpis1">
    <w:name w:val="heading 1"/>
    <w:basedOn w:val="Normlny"/>
    <w:next w:val="Normlny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ov">
    <w:name w:val="Title"/>
    <w:basedOn w:val="Normlny"/>
    <w:next w:val="Normlny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Odsekzoznamu">
    <w:name w:val="List Paragraph"/>
    <w:basedOn w:val="Normlny"/>
    <w:uiPriority w:val="34"/>
    <w:qFormat w:val="1"/>
    <w:rsid w:val="00EB216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JAH2igU/thuzYoDlonCErzA5Mw==">CgMxLjA4AGopChRzdWdnZXN0LjlqMG1wa3F2czY3NhIRRMOhxaFhIEJsYcWha292w6FqKQoUc3VnZ2VzdC5kNGp1N3hwbHJwancSEUTDocWhYSBCbGHFoWtvdsOhaikKFHN1Z2dlc3QuY2Y0dTAxcjdmYjI5EhFEw6HFoWEgQmxhxaFrb3bDoXIhMXdpeVV0Mldudk1pbS1mbzhLUWlkbmFHTUh1RjA5SlRN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2025-05-06T08:52:00Z</dcterms:created>
</cp:coreProperties>
</file>