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202034" w14:paraId="105DEEA2" w14:textId="77777777" w:rsidTr="0087301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02034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14:paraId="19669866" w14:textId="77777777"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F13210" w14:textId="77777777" w:rsidR="00147AEF" w:rsidRPr="00202034" w:rsidRDefault="00B93460" w:rsidP="008730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Rady 2006/112/ES z 28. novembra 2006 o spoločnom systéme dane z pridanej hodnoty (Ú. v. EÚ L 347, 11.12.2006)</w:t>
            </w:r>
            <w:r w:rsidR="00942DD2" w:rsidRPr="00202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platnom znení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020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10638D44" w14:textId="77777777" w:rsidR="00563EC6" w:rsidRPr="00202034" w:rsidRDefault="00563EC6" w:rsidP="0087301F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62F2B90" w14:textId="7ECAF781" w:rsidR="00147AEF" w:rsidRPr="000D7768" w:rsidRDefault="000D7768" w:rsidP="000D7768">
            <w:pPr>
              <w:pStyle w:val="Zkladntext"/>
              <w:jc w:val="both"/>
              <w:rPr>
                <w:b/>
                <w:sz w:val="20"/>
                <w:szCs w:val="20"/>
              </w:rPr>
            </w:pPr>
            <w:r w:rsidRPr="000D7768">
              <w:rPr>
                <w:b/>
                <w:bCs/>
                <w:color w:val="auto"/>
                <w:sz w:val="20"/>
                <w:szCs w:val="20"/>
              </w:rPr>
              <w:t>1.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D7768">
              <w:rPr>
                <w:b/>
                <w:sz w:val="20"/>
                <w:szCs w:val="20"/>
              </w:rPr>
              <w:t>Návrh zákona, ktorým sa mení a dopĺňa zákon č. 222/2022 Z. z. o štátnej podpore nájomného bývania a o zmene a doplnení niektorých zákonov v znení neskorších predpisov a ktorým sa m</w:t>
            </w:r>
            <w:r>
              <w:rPr>
                <w:b/>
                <w:sz w:val="20"/>
                <w:szCs w:val="20"/>
              </w:rPr>
              <w:t xml:space="preserve">enia a dopĺňajú niektoré zákony </w:t>
            </w:r>
            <w:r w:rsidR="00147AEF" w:rsidRPr="00202034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297ED700" w14:textId="77777777" w:rsidR="00147AEF" w:rsidRPr="00202034" w:rsidRDefault="00147AEF" w:rsidP="00873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AE46F" w14:textId="77777777" w:rsidR="00997948" w:rsidRPr="00202034" w:rsidRDefault="00147AEF" w:rsidP="0087301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202034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76EA2A19" w14:textId="77777777" w:rsidR="00B93460" w:rsidRPr="00202034" w:rsidRDefault="00B93460" w:rsidP="0087301F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202034" w14:paraId="1081DEB4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202034" w14:paraId="0420EA15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Článok</w:t>
            </w:r>
          </w:p>
          <w:p w14:paraId="55B4D80B" w14:textId="77777777" w:rsidR="00997948" w:rsidRPr="00202034" w:rsidRDefault="00997948" w:rsidP="0087301F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Spôsob transp.</w:t>
            </w:r>
          </w:p>
          <w:p w14:paraId="507E1F8E" w14:textId="77777777" w:rsidR="00147AEF" w:rsidRPr="00202034" w:rsidRDefault="00147AEF" w:rsidP="0087301F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Článok</w:t>
            </w:r>
          </w:p>
          <w:p w14:paraId="3671B6B2" w14:textId="77777777" w:rsidR="00147AEF" w:rsidRPr="00202034" w:rsidRDefault="00147AEF" w:rsidP="0087301F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202034" w:rsidRDefault="00997948" w:rsidP="0087301F">
            <w:pPr>
              <w:pStyle w:val="Normlny0"/>
              <w:jc w:val="center"/>
            </w:pPr>
            <w:r w:rsidRPr="00202034">
              <w:t>Poznámky</w:t>
            </w:r>
          </w:p>
          <w:p w14:paraId="34CCBBBE" w14:textId="77777777" w:rsidR="00997948" w:rsidRPr="00202034" w:rsidRDefault="00997948" w:rsidP="0087301F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202034" w:rsidRDefault="00997948" w:rsidP="00873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D009DA" w:rsidRPr="00202034" w14:paraId="6A2689E7" w14:textId="77777777" w:rsidTr="00D009D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2DF29AF" w14:textId="23DC3B33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Č: 137</w:t>
            </w:r>
          </w:p>
          <w:p w14:paraId="064F05E7" w14:textId="77777777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O: 1</w:t>
            </w:r>
          </w:p>
          <w:p w14:paraId="52F1A5E5" w14:textId="3100F412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P: 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D44E6C" w14:textId="77777777" w:rsid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9DA">
              <w:rPr>
                <w:rFonts w:ascii="Times New Roman" w:hAnsi="Times New Roman" w:cs="Times New Roman"/>
                <w:bCs/>
                <w:sz w:val="20"/>
                <w:szCs w:val="20"/>
              </w:rPr>
              <w:t>1. Členské štáty môžu zdaniteľným osobám poskytnúť možnosť voľby v otázke zdanenia týchto transakcií:</w:t>
            </w:r>
          </w:p>
          <w:p w14:paraId="30D14A2B" w14:textId="77777777" w:rsid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F6ACD2" w14:textId="2ACEE33E" w:rsidR="00D009DA" w:rsidRPr="00D009DA" w:rsidRDefault="00D009DA" w:rsidP="00D009DA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D009DA">
              <w:rPr>
                <w:rFonts w:ascii="Times New Roman" w:hAnsi="Times New Roman" w:cs="Times New Roman"/>
                <w:bCs/>
                <w:sz w:val="20"/>
                <w:szCs w:val="20"/>
              </w:rPr>
              <w:t>)  dodanie budov alebo častí budov a pozemkov, na ktorých stoja, okrem dodaní uvedených v článku 12 ods. 1 písm. a),</w:t>
            </w:r>
          </w:p>
          <w:p w14:paraId="5CD8D24C" w14:textId="483C2F7D" w:rsidR="00D009DA" w:rsidRP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761F54" w14:textId="77777777" w:rsidR="00D009DA" w:rsidRPr="00F83D98" w:rsidRDefault="00D009DA" w:rsidP="00D009D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9CAAE4" w14:textId="404FABAE" w:rsidR="00D009DA" w:rsidRDefault="00247368" w:rsidP="00D009DA">
            <w:pPr>
              <w:pStyle w:val="Normlny0"/>
              <w:jc w:val="center"/>
            </w:pPr>
            <w:r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7B622F" w14:textId="77777777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1D728609" w14:textId="77777777" w:rsidR="00D009DA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14:paraId="4D8CBC65" w14:textId="7CCFD644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Č: </w:t>
            </w:r>
            <w:r w:rsidR="00E80F62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1E54AA59" w14:textId="77777777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CD8F5" w14:textId="77777777" w:rsidR="00D009DA" w:rsidRPr="00C1241B" w:rsidRDefault="00D009DA" w:rsidP="00D009DA">
            <w:pPr>
              <w:pStyle w:val="Normlny0"/>
            </w:pPr>
            <w:r>
              <w:t>§: 38</w:t>
            </w:r>
          </w:p>
          <w:p w14:paraId="207C1EE0" w14:textId="77777777" w:rsidR="00D009DA" w:rsidRPr="00C1241B" w:rsidRDefault="00D009DA" w:rsidP="00D009DA">
            <w:pPr>
              <w:pStyle w:val="Normlny0"/>
            </w:pPr>
            <w:r>
              <w:t>O: 8</w:t>
            </w:r>
          </w:p>
          <w:p w14:paraId="3117D0AE" w14:textId="77777777" w:rsidR="00D009DA" w:rsidRDefault="00D009DA" w:rsidP="00D009DA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3EF7EC" w14:textId="182EDE84" w:rsidR="00D009DA" w:rsidRPr="00976DC8" w:rsidRDefault="00D009DA" w:rsidP="00D009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>(8)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>Platiteľ, ktorý dodáva stavbu alebo časť stavby, ktorá spĺňa podmienky na oslobodenie od dane podľa odseku 1 alebo odseku 7, sa môže rozhodnúť, že dodanie stavby alebo časti stavby nebude oslobodené od dane; to neplatí pri dodaní stavby určenej na bývanie, dodaní jednotlivého bytu</w:t>
            </w:r>
            <w:r w:rsidRPr="00D65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dodaní nájomného bytu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ktorým je nebytový priestor určený</w:t>
            </w:r>
            <w:r w:rsidRPr="00D65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rozhodnutím stavebného úradu 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funkciu bývania alebo </w:t>
            </w:r>
            <w:r w:rsidR="00FE7955" w:rsidRPr="00FE7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ubytovania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E7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B73B9">
              <w:rPr>
                <w:rFonts w:ascii="Times New Roman" w:hAnsi="Times New Roman" w:cs="Times New Roman"/>
                <w:bCs/>
                <w:sz w:val="20"/>
                <w:szCs w:val="20"/>
              </w:rPr>
              <w:t>a dodaní jednotlivého apartmánu v bytovom dome. Ak</w:t>
            </w: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platiteľ dodá stavbu, ktorá je určená na bývanie, a aj na účel iný ako na bývanie, môže sa rozhodnúť</w:t>
            </w:r>
            <w:r w:rsidRPr="00247368">
              <w:rPr>
                <w:rFonts w:ascii="Times New Roman" w:hAnsi="Times New Roman" w:cs="Times New Roman"/>
                <w:bCs/>
                <w:sz w:val="20"/>
                <w:szCs w:val="20"/>
              </w:rPr>
              <w:t>, ž</w:t>
            </w: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>e dodanie stavby nebude oslobodené od dane len v časti, ktorá nie je určená na bývanie.</w:t>
            </w:r>
          </w:p>
          <w:p w14:paraId="79AD6D76" w14:textId="77777777" w:rsidR="00D009DA" w:rsidRPr="00976DC8" w:rsidRDefault="00D009DA" w:rsidP="00D009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4D484C" w14:textId="76CCE7C6" w:rsidR="00D009DA" w:rsidRPr="00202034" w:rsidRDefault="00D009DA" w:rsidP="00D009DA">
            <w:pPr>
              <w:pStyle w:val="Normlny0"/>
              <w:jc w:val="center"/>
            </w:pPr>
            <w:r w:rsidRPr="00202034"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DB4BF8" w14:textId="77777777" w:rsidR="00D009DA" w:rsidRPr="00202034" w:rsidRDefault="00D009DA" w:rsidP="00D009DA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E49410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FFE6A6C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E457858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DA" w:rsidRPr="00202034" w14:paraId="4E74F14C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B3E52BC" w14:textId="73018FF5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Č: 137</w:t>
            </w:r>
          </w:p>
          <w:p w14:paraId="60F8C259" w14:textId="0AACA5A4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O: 1</w:t>
            </w:r>
          </w:p>
          <w:p w14:paraId="3253D193" w14:textId="727068F0" w:rsidR="00D009DA" w:rsidRDefault="00D009DA" w:rsidP="00D009DA">
            <w:pPr>
              <w:pStyle w:val="Normlny0"/>
              <w:rPr>
                <w:b/>
                <w:bCs/>
              </w:rPr>
            </w:pPr>
            <w:r>
              <w:rPr>
                <w:b/>
                <w:bCs/>
              </w:rPr>
              <w:t>P: 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90EB38" w14:textId="1A9F9860" w:rsid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9DA">
              <w:rPr>
                <w:rFonts w:ascii="Times New Roman" w:hAnsi="Times New Roman" w:cs="Times New Roman"/>
                <w:bCs/>
                <w:sz w:val="20"/>
                <w:szCs w:val="20"/>
              </w:rPr>
              <w:t>1. Členské štáty môžu zdaniteľným osobám poskytnúť možnosť voľby v otázke zdanenia týchto transakcií:</w:t>
            </w:r>
          </w:p>
          <w:p w14:paraId="77A566ED" w14:textId="77777777" w:rsid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98A53F" w14:textId="571063DC" w:rsidR="00D009DA" w:rsidRPr="00D009DA" w:rsidRDefault="00D009DA" w:rsidP="00D009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9DA">
              <w:rPr>
                <w:rFonts w:ascii="Times New Roman" w:hAnsi="Times New Roman" w:cs="Times New Roman"/>
                <w:bCs/>
                <w:sz w:val="20"/>
                <w:szCs w:val="20"/>
              </w:rPr>
              <w:t>d) nájom nehnuteľností.</w:t>
            </w:r>
          </w:p>
          <w:p w14:paraId="5358C206" w14:textId="77777777" w:rsidR="00D009DA" w:rsidRPr="00D009DA" w:rsidRDefault="00D009DA" w:rsidP="00D009D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9BC759" w14:textId="77777777" w:rsidR="00D009DA" w:rsidRPr="00D009DA" w:rsidRDefault="00D009DA" w:rsidP="00D009DA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B7E17" w14:textId="1A6E8249" w:rsidR="00D009DA" w:rsidRDefault="00247368" w:rsidP="00D009DA">
            <w:pPr>
              <w:pStyle w:val="Normlny0"/>
              <w:jc w:val="center"/>
            </w:pPr>
            <w:r>
              <w:t>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FDEC1F" w14:textId="77777777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5D5825F8" w14:textId="77777777" w:rsidR="00D009DA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14:paraId="19B58A97" w14:textId="7BE05A91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Č: </w:t>
            </w:r>
            <w:r w:rsidR="00E80F62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4061339D" w14:textId="77777777" w:rsidR="00D009DA" w:rsidRPr="00C1241B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92811E" w14:textId="77777777" w:rsidR="00D009DA" w:rsidRPr="00C1241B" w:rsidRDefault="00D009DA" w:rsidP="00D009DA">
            <w:pPr>
              <w:pStyle w:val="Normlny0"/>
            </w:pPr>
            <w:r>
              <w:t>§: 38</w:t>
            </w:r>
          </w:p>
          <w:p w14:paraId="637059ED" w14:textId="77777777" w:rsidR="00D009DA" w:rsidRPr="00C1241B" w:rsidRDefault="00D009DA" w:rsidP="00D009DA">
            <w:pPr>
              <w:pStyle w:val="Normlny0"/>
            </w:pPr>
            <w:r>
              <w:t>O: 5</w:t>
            </w:r>
          </w:p>
          <w:p w14:paraId="6836C6DE" w14:textId="77777777" w:rsidR="00D009DA" w:rsidRDefault="00D009DA" w:rsidP="00D009DA">
            <w:pPr>
              <w:pStyle w:val="Normlny0"/>
            </w:pPr>
          </w:p>
          <w:p w14:paraId="18781076" w14:textId="77777777" w:rsidR="00D009DA" w:rsidRDefault="00D009DA" w:rsidP="00D009DA">
            <w:pPr>
              <w:pStyle w:val="Normlny0"/>
            </w:pPr>
          </w:p>
          <w:p w14:paraId="511C423A" w14:textId="77777777" w:rsidR="00D009DA" w:rsidRDefault="00D009DA" w:rsidP="00D009DA">
            <w:pPr>
              <w:pStyle w:val="Normlny0"/>
            </w:pPr>
          </w:p>
          <w:p w14:paraId="44259039" w14:textId="77777777" w:rsidR="00D009DA" w:rsidRDefault="00D009DA" w:rsidP="00D009DA">
            <w:pPr>
              <w:pStyle w:val="Normlny0"/>
            </w:pPr>
          </w:p>
          <w:p w14:paraId="701ABCC9" w14:textId="77777777" w:rsidR="00D009DA" w:rsidRDefault="00D009DA" w:rsidP="00D009DA">
            <w:pPr>
              <w:pStyle w:val="Normlny0"/>
            </w:pPr>
          </w:p>
          <w:p w14:paraId="4CC9624E" w14:textId="77777777" w:rsidR="00D009DA" w:rsidRDefault="00D009DA" w:rsidP="00D009DA">
            <w:pPr>
              <w:pStyle w:val="Normlny0"/>
            </w:pPr>
          </w:p>
          <w:p w14:paraId="6C05E03B" w14:textId="77777777" w:rsidR="00D009DA" w:rsidRDefault="00D009DA" w:rsidP="00D009DA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1C4AA53" w14:textId="223C15FD" w:rsidR="00D009DA" w:rsidRPr="00976DC8" w:rsidRDefault="00D009DA" w:rsidP="00D009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>(5)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>Platiteľ, ktorý prenajíma nehnuteľnosť alebo jej časť zdaniteľnej osobe, sa môže rozhodnúť, že nájom nebude oslobodený od dane okrem nájmu bytu, rodinného domu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nájomného bytu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ktorým je nebytový priestor určený</w:t>
            </w:r>
            <w:r w:rsidR="00C56CC1" w:rsidRPr="00D65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rozhodnutím stavebného úradu 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funkciu bývania alebo </w:t>
            </w:r>
            <w:r w:rsidR="00C56CC1" w:rsidRPr="00FE7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ubytovania</w:t>
            </w:r>
            <w:r w:rsidR="00C56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C56CC1" w:rsidRPr="004D3D5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6aj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976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nájmu apartmánu v bytovom dome alebo ich častí.</w:t>
            </w:r>
          </w:p>
          <w:p w14:paraId="38781B3D" w14:textId="77777777" w:rsidR="00D009DA" w:rsidRPr="00976DC8" w:rsidRDefault="00D009DA" w:rsidP="00D009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B9CAE6" w14:textId="27C32E3C" w:rsidR="00D009DA" w:rsidRPr="00202034" w:rsidRDefault="00D009DA" w:rsidP="00D009DA">
            <w:pPr>
              <w:pStyle w:val="Normlny0"/>
              <w:jc w:val="center"/>
            </w:pPr>
            <w:r w:rsidRPr="00202034"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9CE4B" w14:textId="77777777" w:rsidR="00D009DA" w:rsidRPr="00202034" w:rsidRDefault="00D009DA" w:rsidP="00D009DA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D17956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795BED15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6A336AA" w14:textId="77777777" w:rsidR="00D009DA" w:rsidRPr="00202034" w:rsidRDefault="00D009DA" w:rsidP="00D0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6B0D19" w14:textId="77777777"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čiast.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7DE750D5" w14:textId="75D938A5" w:rsidR="007B4F2C" w:rsidRDefault="007B4F2C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295EF838" w14:textId="03B532AF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59661134" w14:textId="5B6CCE5D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78359E92" w14:textId="0C9C3AE8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608C95D2" w14:textId="4BD8F8CF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5DCE06C6" w14:textId="4CED6114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49B21368" w14:textId="1AF06B48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145072E4" w14:textId="368F1198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29A2D627" w14:textId="1AFEA956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36B2F606" w14:textId="1DA54559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68621A82" w14:textId="12838DB2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5BDFB16A" w14:textId="3960B485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4DFA2A6E" w14:textId="30AD9B9B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0F3763FA" w14:textId="13C077AE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59BC0F19" w14:textId="3ED78A14" w:rsidR="00C23E8A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</w:p>
    <w:p w14:paraId="10927ACE" w14:textId="77777777" w:rsidR="00C23E8A" w:rsidRPr="00C1241B" w:rsidRDefault="00C23E8A" w:rsidP="00C23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241B">
        <w:rPr>
          <w:rFonts w:ascii="Times New Roman" w:hAnsi="Times New Roman" w:cs="Times New Roman"/>
          <w:b/>
          <w:sz w:val="20"/>
          <w:szCs w:val="20"/>
        </w:rPr>
        <w:lastRenderedPageBreak/>
        <w:t>TABUĽKA ZHODY</w:t>
      </w:r>
    </w:p>
    <w:p w14:paraId="5E7DF099" w14:textId="77777777" w:rsidR="00C23E8A" w:rsidRPr="00C1241B" w:rsidRDefault="00C23E8A" w:rsidP="00C23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241B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20840D87" w14:textId="77777777" w:rsidR="00C23E8A" w:rsidRPr="00C1241B" w:rsidRDefault="00C23E8A" w:rsidP="00C23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C23E8A" w:rsidRPr="00C1241B" w14:paraId="29FF80FA" w14:textId="77777777" w:rsidTr="00F20E69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5C2" w14:textId="77777777" w:rsidR="00C23E8A" w:rsidRPr="00C1241B" w:rsidRDefault="00C23E8A" w:rsidP="00F20E6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14:paraId="13D4926B" w14:textId="77777777" w:rsidR="00C23E8A" w:rsidRPr="00C1241B" w:rsidRDefault="00C23E8A" w:rsidP="00F20E6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D01DC86" w14:textId="77777777" w:rsidR="00C23E8A" w:rsidRPr="00C1241B" w:rsidRDefault="00C23E8A" w:rsidP="00F20E69">
            <w:pPr>
              <w:pStyle w:val="Zkladntext"/>
              <w:jc w:val="both"/>
              <w:rPr>
                <w:b/>
                <w:bCs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Smernica</w:t>
            </w:r>
            <w:r w:rsidRPr="00C1241B">
              <w:rPr>
                <w:b/>
                <w:sz w:val="20"/>
                <w:szCs w:val="20"/>
              </w:rPr>
              <w:t xml:space="preserve"> Rady (EÚ) 2022/542 z 5. apríla 2022, ktorou sa menia smernice 2006/112/ES a (EÚ) 2020/285, pokiaľ ide o sadzby dane z pridanej hodnoty (Ú. v. EÚ L 107, 6.4.2022)</w:t>
            </w:r>
          </w:p>
          <w:p w14:paraId="2B75EFBA" w14:textId="77777777" w:rsidR="00C23E8A" w:rsidRPr="00C1241B" w:rsidRDefault="00C23E8A" w:rsidP="00F20E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D63" w14:textId="77777777" w:rsidR="00C23E8A" w:rsidRPr="00C1241B" w:rsidRDefault="00C23E8A" w:rsidP="00F20E6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01C35F5D" w14:textId="77777777" w:rsidR="00C23E8A" w:rsidRPr="00C1241B" w:rsidRDefault="00C23E8A" w:rsidP="00F20E6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F2E1195" w14:textId="77777777" w:rsidR="00C23E8A" w:rsidRPr="00601456" w:rsidRDefault="00C23E8A" w:rsidP="00F20E69">
            <w:pPr>
              <w:pStyle w:val="Zkladntext"/>
              <w:jc w:val="both"/>
              <w:rPr>
                <w:b/>
                <w:sz w:val="20"/>
                <w:szCs w:val="20"/>
              </w:rPr>
            </w:pPr>
            <w:r w:rsidRPr="00601456">
              <w:rPr>
                <w:b/>
                <w:bCs/>
                <w:color w:val="auto"/>
                <w:sz w:val="20"/>
                <w:szCs w:val="20"/>
              </w:rPr>
              <w:t xml:space="preserve">1. Návrh zákona, </w:t>
            </w:r>
            <w:r w:rsidRPr="00601456">
              <w:rPr>
                <w:b/>
                <w:sz w:val="20"/>
                <w:szCs w:val="20"/>
              </w:rPr>
              <w:t>ktorým sa mení a dopĺňa zákon č. 222/2022 Z. z. o štátnej podpore nájomného bývania a o zmene a doplnení niektorých zákonov v znení neskorších predpisov a ktorým sa menia a dopĺňajú niektoré zákony</w:t>
            </w:r>
          </w:p>
          <w:p w14:paraId="65654DB5" w14:textId="77777777" w:rsidR="00C23E8A" w:rsidRPr="00C1241B" w:rsidRDefault="00C23E8A" w:rsidP="00F20E69">
            <w:pPr>
              <w:pStyle w:val="Zkladntext"/>
              <w:jc w:val="both"/>
            </w:pPr>
            <w:r w:rsidRPr="00C1241B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7A62FBA8" w14:textId="77777777" w:rsidR="00C23E8A" w:rsidRPr="00C1241B" w:rsidRDefault="00C23E8A" w:rsidP="00F20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D533E" w14:textId="77777777" w:rsidR="00C23E8A" w:rsidRPr="00C1241B" w:rsidRDefault="00C23E8A" w:rsidP="00F20E6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1241B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114F4B11" w14:textId="77777777" w:rsidR="00C23E8A" w:rsidRPr="00C1241B" w:rsidRDefault="00C23E8A" w:rsidP="00F20E6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C23E8A" w:rsidRPr="00C1241B" w14:paraId="68D6AF52" w14:textId="77777777" w:rsidTr="00F20E6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03BA55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101B9C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FFE325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B9FA7A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AF3B6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F45B58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610AB9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E52730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1D16F5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F068985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23E8A" w:rsidRPr="00C1241B" w14:paraId="44A09D1E" w14:textId="77777777" w:rsidTr="00F20E6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F10CE4F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Článok</w:t>
            </w:r>
          </w:p>
          <w:p w14:paraId="12C7674C" w14:textId="77777777" w:rsidR="00C23E8A" w:rsidRPr="00C1241B" w:rsidRDefault="00C23E8A" w:rsidP="00F20E69">
            <w:pPr>
              <w:pStyle w:val="Normlny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D283BD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1494D1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Spôsob transp.</w:t>
            </w:r>
          </w:p>
          <w:p w14:paraId="119E07BF" w14:textId="77777777" w:rsidR="00C23E8A" w:rsidRPr="00C1241B" w:rsidRDefault="00C23E8A" w:rsidP="00F20E69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9BDA7D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9DEC7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Článok</w:t>
            </w:r>
          </w:p>
          <w:p w14:paraId="7F844B63" w14:textId="77777777" w:rsidR="00C23E8A" w:rsidRPr="00C1241B" w:rsidRDefault="00C23E8A" w:rsidP="00F20E69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14CFFAA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F8E969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1F3404" w14:textId="77777777" w:rsidR="00C23E8A" w:rsidRPr="00C1241B" w:rsidRDefault="00C23E8A" w:rsidP="00F20E69">
            <w:pPr>
              <w:pStyle w:val="Normlny0"/>
              <w:jc w:val="center"/>
            </w:pPr>
            <w:r w:rsidRPr="00C1241B">
              <w:t>Poznámky</w:t>
            </w:r>
          </w:p>
          <w:p w14:paraId="291B533F" w14:textId="77777777" w:rsidR="00C23E8A" w:rsidRPr="00C1241B" w:rsidRDefault="00C23E8A" w:rsidP="00F20E69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5570E7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0D91FAB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C23E8A" w:rsidRPr="00C1241B" w14:paraId="0E59D3D9" w14:textId="77777777" w:rsidTr="00F20E6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0B85200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1A2EBC7E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6</w:t>
            </w:r>
          </w:p>
          <w:p w14:paraId="0E01F63C" w14:textId="77777777" w:rsidR="00C23E8A" w:rsidRDefault="00C23E8A" w:rsidP="00F20E69">
            <w:pPr>
              <w:ind w:right="-1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5001B5" w14:textId="77777777" w:rsidR="00C23E8A" w:rsidRPr="00253E53" w:rsidRDefault="00C23E8A" w:rsidP="00F20E69">
            <w:pPr>
              <w:ind w:right="-109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53">
              <w:rPr>
                <w:rFonts w:ascii="Times New Roman" w:hAnsi="Times New Roman" w:cs="Times New Roman"/>
                <w:bCs/>
                <w:sz w:val="18"/>
                <w:szCs w:val="18"/>
              </w:rPr>
              <w:t>(Č:98 O:1 smer.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253E53">
              <w:rPr>
                <w:rFonts w:ascii="Times New Roman" w:hAnsi="Times New Roman" w:cs="Times New Roman"/>
                <w:bCs/>
                <w:sz w:val="18"/>
                <w:szCs w:val="18"/>
              </w:rPr>
              <w:t>06/112/ES)</w:t>
            </w:r>
          </w:p>
          <w:p w14:paraId="245E7983" w14:textId="77777777" w:rsidR="00C23E8A" w:rsidRPr="00C1241B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685AB3" w14:textId="77777777" w:rsidR="00C23E8A" w:rsidRPr="00C1241B" w:rsidRDefault="00C23E8A" w:rsidP="00F20E6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Článok 1</w:t>
            </w:r>
          </w:p>
          <w:p w14:paraId="596C6323" w14:textId="77777777" w:rsidR="00C23E8A" w:rsidRPr="00C1241B" w:rsidRDefault="00C23E8A" w:rsidP="00F20E6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Zmeny smernice 2006/112/ES</w:t>
            </w:r>
          </w:p>
          <w:p w14:paraId="2E2414F3" w14:textId="77777777" w:rsidR="00C23E8A" w:rsidRPr="00C1241B" w:rsidRDefault="00C23E8A" w:rsidP="00F20E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4482F2" w14:textId="77777777" w:rsidR="00C23E8A" w:rsidRDefault="00C23E8A" w:rsidP="00F20E69">
            <w:pPr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sz w:val="20"/>
                <w:szCs w:val="20"/>
              </w:rPr>
              <w:t>Smernica 2006/112/ES sa mení takto:</w:t>
            </w:r>
          </w:p>
          <w:p w14:paraId="1460617F" w14:textId="77777777" w:rsidR="00C23E8A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8907F9" w14:textId="77777777" w:rsidR="00C23E8A" w:rsidRPr="00C268C7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6. Článok 98 sa nahrádza takto:</w:t>
            </w:r>
          </w:p>
          <w:p w14:paraId="3403B632" w14:textId="77777777" w:rsidR="00C23E8A" w:rsidRPr="00C268C7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D7174BC" w14:textId="77777777" w:rsidR="00C23E8A" w:rsidRPr="00C268C7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„Článok 98</w:t>
            </w:r>
          </w:p>
          <w:p w14:paraId="5497F83C" w14:textId="77777777" w:rsidR="00C23E8A" w:rsidRPr="00C268C7" w:rsidRDefault="00C23E8A" w:rsidP="00C23E8A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169"/>
              </w:tabs>
              <w:ind w:left="28" w:hanging="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Členské štáty môžu uplatňovať najviac dve znížené sadzby.</w:t>
            </w:r>
          </w:p>
          <w:p w14:paraId="651AE884" w14:textId="77777777" w:rsidR="00C23E8A" w:rsidRPr="00C268C7" w:rsidRDefault="00C23E8A" w:rsidP="00F20E69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Znížené sadzby sa stanovia ako percento základu dane, ktoré nie je nižšie ako 5 %, a uplatňujú sa len na dodania tovaru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 poskytnutia služieb uvedené v prílohe III.</w:t>
            </w:r>
          </w:p>
          <w:p w14:paraId="5456FE2C" w14:textId="77777777" w:rsidR="00C23E8A" w:rsidRPr="00C268C7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Členské štáty môžu uplatňovať znížené sadzby na dodania tovaru alebo poskytnutia služieb, na ktoré sa vzťahuje maximálne 24 bodov v prílohe III.</w:t>
            </w:r>
          </w:p>
          <w:p w14:paraId="2861BF3E" w14:textId="77777777" w:rsidR="00C23E8A" w:rsidRPr="00C1241B" w:rsidRDefault="00C23E8A" w:rsidP="00F20E69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F27E85" w14:textId="77777777" w:rsidR="00C23E8A" w:rsidRPr="00C1241B" w:rsidRDefault="00C23E8A" w:rsidP="00F20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EC9BB8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251EAECC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14:paraId="2524907E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návrh zákona Č: IV</w:t>
            </w:r>
          </w:p>
          <w:p w14:paraId="06C7F716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EBB25" w14:textId="77777777" w:rsidR="00C23E8A" w:rsidRPr="00C1241B" w:rsidRDefault="00C23E8A" w:rsidP="00F20E69">
            <w:pPr>
              <w:pStyle w:val="Normlny0"/>
            </w:pPr>
            <w:r w:rsidRPr="00C1241B">
              <w:t>§: 27</w:t>
            </w:r>
          </w:p>
          <w:p w14:paraId="0D3E3E1B" w14:textId="77777777" w:rsidR="00C23E8A" w:rsidRDefault="00C23E8A" w:rsidP="00F20E69">
            <w:pPr>
              <w:pStyle w:val="Normlny0"/>
            </w:pPr>
            <w:r w:rsidRPr="00C1241B">
              <w:t>O: 3</w:t>
            </w:r>
          </w:p>
          <w:p w14:paraId="27E1461C" w14:textId="77777777" w:rsidR="00C23E8A" w:rsidRPr="00C1241B" w:rsidRDefault="00C23E8A" w:rsidP="00F20E69">
            <w:pPr>
              <w:pStyle w:val="Normlny0"/>
            </w:pPr>
            <w:r>
              <w:t>P: d, 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84B71C6" w14:textId="77777777" w:rsidR="00C23E8A" w:rsidRPr="006C03D3" w:rsidRDefault="00C23E8A" w:rsidP="00F20E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(3)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Znížená sadzba dane 5 % zo základu dane sa uplatňuje na:</w:t>
            </w:r>
          </w:p>
          <w:p w14:paraId="515864FD" w14:textId="77777777" w:rsidR="00C23E8A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dodanie stavby alebo časti stavby vrátane stavebného pozemku, na ktorom stavba alebo časť stavby stojí, ktorá spĺňa podmienky stavby štátom podporovaného nájomného bývania</w:t>
            </w:r>
            <w:hyperlink r:id="rId9" w:anchor="poznamky.poznamka-6ag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6ag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v rámci sociálnej politiky štátu a prijímateľom plnenia je prenajímateľ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nájomného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bytu štátom podporovaného nájomného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bývania,</w:t>
            </w:r>
            <w:hyperlink r:id="rId10" w:anchor="poznamky.poznamka-6ah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6ah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ktorý má uzatvorenú zmluvu o prevádzke bytového domu</w:t>
            </w:r>
            <w:hyperlink r:id="rId11" w:anchor="poznamky.poznamka-6ai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6ai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štátom podporovaného nájomného bývania, v ktorej je táto stavba špecifikovaná, okrem dodania nebytových priestorov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určených na iný účel ako je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bývanie alebo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ubytovanie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A06EE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6aj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7271042" w14:textId="77777777" w:rsidR="00C23E8A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obnovu a prestavbu stavby alebo časti stavby vrátane stavebných a montážnych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prác na stavbe, ktorá spĺňa podmienky stavby štátom podporovaného nájomného</w:t>
            </w:r>
            <w:r>
              <w:rPr>
                <w:bCs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bývania a prijímateľom plnenia je prenajímateľ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nájomného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bytu štátom podporovaného nájomného bývania, ktorý má uzatvorenú zmluvu o prevádzke bytového domu štátom podporovaného nájomného bývania, v ktorej je táto stavba špecifikovaná, okrem obnovy a prestavby stavieb vrátane stavebných a montážnych prác, ktoré sa vzťahujú na nebytové priestory</w:t>
            </w:r>
            <w:r w:rsidRPr="006C0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určené na iný účel ako je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bývanie alebo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ubytovanie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0A77F5B" w14:textId="77777777" w:rsidR="00C23E8A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CD958E" w14:textId="77777777" w:rsidR="00C23E8A" w:rsidRPr="002A2A69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2A69">
              <w:rPr>
                <w:rFonts w:ascii="Times" w:hAnsi="Times" w:cs="Times"/>
                <w:b/>
                <w:sz w:val="20"/>
                <w:szCs w:val="20"/>
                <w:vertAlign w:val="superscript"/>
              </w:rPr>
              <w:t>6aj</w:t>
            </w:r>
            <w:r w:rsidRPr="002A2A69">
              <w:rPr>
                <w:rFonts w:ascii="Times" w:hAnsi="Times" w:cs="Times"/>
                <w:b/>
                <w:sz w:val="20"/>
                <w:szCs w:val="20"/>
              </w:rPr>
              <w:t>) § 2 písm. c) zákona č.222/2022 Z. z. v znení neskorších predpisov.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EF5E14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8D18D" w14:textId="77777777" w:rsidR="00C23E8A" w:rsidRPr="00C1241B" w:rsidRDefault="00C23E8A" w:rsidP="00F20E69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BCF1D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GP-N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4954A8D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8A" w:rsidRPr="00C1241B" w14:paraId="22CA5BD9" w14:textId="77777777" w:rsidTr="00F20E6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720F065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1 </w:t>
            </w:r>
          </w:p>
          <w:p w14:paraId="35B30DE3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23</w:t>
            </w:r>
          </w:p>
          <w:p w14:paraId="312883F9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5BBE5F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A33754" w14:textId="77777777" w:rsidR="00C23E8A" w:rsidRDefault="00C23E8A" w:rsidP="00F20E69">
            <w:pPr>
              <w:ind w:right="-1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Príloha </w:t>
            </w:r>
          </w:p>
          <w:p w14:paraId="0C8E4BE3" w14:textId="77777777" w:rsidR="00C23E8A" w:rsidRDefault="00C23E8A" w:rsidP="00F20E69">
            <w:pPr>
              <w:ind w:right="-1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2</w:t>
            </w:r>
          </w:p>
          <w:p w14:paraId="4A020A0C" w14:textId="77777777" w:rsidR="00C23E8A" w:rsidRDefault="00C23E8A" w:rsidP="00F20E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484C3F" w14:textId="77777777" w:rsidR="00C23E8A" w:rsidRPr="00253E53" w:rsidRDefault="00C23E8A" w:rsidP="00F20E6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53">
              <w:rPr>
                <w:rFonts w:ascii="Times New Roman" w:hAnsi="Times New Roman" w:cs="Times New Roman"/>
                <w:bCs/>
                <w:sz w:val="18"/>
                <w:szCs w:val="18"/>
              </w:rPr>
              <w:t>(Príloha III</w:t>
            </w:r>
          </w:p>
          <w:p w14:paraId="2FA1D738" w14:textId="77777777" w:rsidR="00C23E8A" w:rsidRPr="00C1241B" w:rsidRDefault="00C23E8A" w:rsidP="00F20E69">
            <w:pPr>
              <w:ind w:right="-1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E53">
              <w:rPr>
                <w:rFonts w:ascii="Times New Roman" w:hAnsi="Times New Roman" w:cs="Times New Roman"/>
                <w:bCs/>
                <w:sz w:val="18"/>
                <w:szCs w:val="18"/>
              </w:rPr>
              <w:t>B:10 smer. 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253E53">
              <w:rPr>
                <w:rFonts w:ascii="Times New Roman" w:hAnsi="Times New Roman" w:cs="Times New Roman"/>
                <w:bCs/>
                <w:sz w:val="18"/>
                <w:szCs w:val="18"/>
              </w:rPr>
              <w:t>6/112/ES)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CA3A03" w14:textId="77777777" w:rsidR="00C23E8A" w:rsidRPr="00253E53" w:rsidRDefault="00C23E8A" w:rsidP="00F20E69">
            <w:pPr>
              <w:pStyle w:val="Defaul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53E5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23.</w:t>
            </w:r>
            <w:r w:rsidRPr="00253E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253E5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Príloha III sa mení v súlade s prílohou k tejto smernici.</w:t>
            </w:r>
          </w:p>
          <w:p w14:paraId="5F20678B" w14:textId="77777777" w:rsidR="00C23E8A" w:rsidRDefault="00C23E8A" w:rsidP="00F20E6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313368" w14:textId="77777777" w:rsidR="00C23E8A" w:rsidRPr="00253E53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53E5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Príloha III k smernici 2006/112/ES sa mení takto:</w:t>
            </w:r>
          </w:p>
          <w:p w14:paraId="6F8E1CE8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9F7E180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Body 10 a 10a sa nahrádzajú takto:</w:t>
            </w:r>
          </w:p>
          <w:p w14:paraId="7592B0A8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7900FF9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„10. dodanie a výstavba bytových domov ako súčasť sociálnej politiky, v zmysle vymedzenia členskými štátmi; renovácia a prestavba, vrátane demolácie a rekonštrukcie, a oprava bývania a súkromných obydlí; prenájom nehnuteľného majetku na účely bývania;</w:t>
            </w:r>
          </w:p>
          <w:p w14:paraId="0CC18F83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8AB5613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...</w:t>
            </w: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“.</w:t>
            </w:r>
          </w:p>
          <w:p w14:paraId="60120DA9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FA308DA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C9761B9" w14:textId="77777777" w:rsidR="00C23E8A" w:rsidRPr="00C1241B" w:rsidRDefault="00C23E8A" w:rsidP="00F20E6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8CB777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675874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0AB91650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14:paraId="7999A911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návrh zákona Č: IV</w:t>
            </w:r>
          </w:p>
          <w:p w14:paraId="16F7DF40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C4748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87755E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E5351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1ECB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D3FD0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60840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321F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DC48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1722C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EEC8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64A12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45F18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EB4C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F7257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24221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FD39D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60FE5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8036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F5E0E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7E8AB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5E10E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7B65E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DB9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196D" w14:textId="77777777" w:rsidR="00C23E8A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52E8F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7F41F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D30BC" w14:textId="77777777" w:rsidR="00C23E8A" w:rsidRPr="00C1241B" w:rsidRDefault="00C23E8A" w:rsidP="00F20E69">
            <w:pPr>
              <w:pStyle w:val="Normlny0"/>
            </w:pPr>
            <w:r w:rsidRPr="00C1241B">
              <w:lastRenderedPageBreak/>
              <w:t>§: 27</w:t>
            </w:r>
          </w:p>
          <w:p w14:paraId="39D39695" w14:textId="77777777" w:rsidR="00C23E8A" w:rsidRDefault="00C23E8A" w:rsidP="00F20E69">
            <w:pPr>
              <w:pStyle w:val="Normlny0"/>
            </w:pPr>
            <w:r w:rsidRPr="00C1241B">
              <w:t>O: 3</w:t>
            </w:r>
          </w:p>
          <w:p w14:paraId="05449664" w14:textId="77777777" w:rsidR="00C23E8A" w:rsidRPr="00C1241B" w:rsidRDefault="00C23E8A" w:rsidP="00F20E69">
            <w:pPr>
              <w:pStyle w:val="Normlny0"/>
            </w:pPr>
            <w:r>
              <w:t>P: d, e</w:t>
            </w:r>
          </w:p>
          <w:p w14:paraId="334A4003" w14:textId="77777777" w:rsidR="00C23E8A" w:rsidRPr="00C1241B" w:rsidRDefault="00C23E8A" w:rsidP="00F20E69">
            <w:pPr>
              <w:pStyle w:val="Normlny0"/>
            </w:pPr>
          </w:p>
          <w:p w14:paraId="42868A15" w14:textId="77777777" w:rsidR="00C23E8A" w:rsidRPr="00C1241B" w:rsidRDefault="00C23E8A" w:rsidP="00F20E69">
            <w:pPr>
              <w:pStyle w:val="Normlny0"/>
            </w:pPr>
          </w:p>
          <w:p w14:paraId="3E6C1D0C" w14:textId="77777777" w:rsidR="00C23E8A" w:rsidRPr="00C1241B" w:rsidRDefault="00C23E8A" w:rsidP="00F20E69">
            <w:pPr>
              <w:pStyle w:val="Normlny0"/>
            </w:pPr>
          </w:p>
          <w:p w14:paraId="54A331E5" w14:textId="77777777" w:rsidR="00C23E8A" w:rsidRPr="00C1241B" w:rsidRDefault="00C23E8A" w:rsidP="00F20E69">
            <w:pPr>
              <w:pStyle w:val="Normlny0"/>
            </w:pPr>
          </w:p>
          <w:p w14:paraId="13BE048C" w14:textId="77777777" w:rsidR="00C23E8A" w:rsidRPr="00C1241B" w:rsidRDefault="00C23E8A" w:rsidP="00F20E69">
            <w:pPr>
              <w:pStyle w:val="Normlny0"/>
            </w:pPr>
          </w:p>
          <w:p w14:paraId="7BC126FA" w14:textId="77777777" w:rsidR="00C23E8A" w:rsidRPr="00C1241B" w:rsidRDefault="00C23E8A" w:rsidP="00F20E69">
            <w:pPr>
              <w:pStyle w:val="Normlny0"/>
            </w:pPr>
          </w:p>
          <w:p w14:paraId="3C0146E5" w14:textId="77777777" w:rsidR="00C23E8A" w:rsidRPr="00C1241B" w:rsidRDefault="00C23E8A" w:rsidP="00F20E69">
            <w:pPr>
              <w:pStyle w:val="Normlny0"/>
            </w:pPr>
          </w:p>
          <w:p w14:paraId="1809A59F" w14:textId="77777777" w:rsidR="00C23E8A" w:rsidRPr="00C1241B" w:rsidRDefault="00C23E8A" w:rsidP="00F20E69">
            <w:pPr>
              <w:pStyle w:val="Normlny0"/>
            </w:pPr>
          </w:p>
          <w:p w14:paraId="452383DA" w14:textId="77777777" w:rsidR="00C23E8A" w:rsidRPr="00C1241B" w:rsidRDefault="00C23E8A" w:rsidP="00F20E69">
            <w:pPr>
              <w:pStyle w:val="Normlny0"/>
            </w:pPr>
          </w:p>
          <w:p w14:paraId="7E8619C8" w14:textId="77777777" w:rsidR="00C23E8A" w:rsidRPr="00C1241B" w:rsidRDefault="00C23E8A" w:rsidP="00F20E69">
            <w:pPr>
              <w:pStyle w:val="Normlny0"/>
            </w:pPr>
          </w:p>
          <w:p w14:paraId="79981AD1" w14:textId="77777777" w:rsidR="00C23E8A" w:rsidRPr="00C1241B" w:rsidRDefault="00C23E8A" w:rsidP="00F20E69">
            <w:pPr>
              <w:pStyle w:val="Normlny0"/>
            </w:pPr>
          </w:p>
          <w:p w14:paraId="5B49CC38" w14:textId="77777777" w:rsidR="00C23E8A" w:rsidRPr="00C1241B" w:rsidRDefault="00C23E8A" w:rsidP="00F20E69">
            <w:pPr>
              <w:pStyle w:val="Normlny0"/>
            </w:pPr>
          </w:p>
          <w:p w14:paraId="392C69C5" w14:textId="77777777" w:rsidR="00C23E8A" w:rsidRPr="00C1241B" w:rsidRDefault="00C23E8A" w:rsidP="00F20E69">
            <w:pPr>
              <w:pStyle w:val="Normlny0"/>
            </w:pPr>
          </w:p>
          <w:p w14:paraId="77E273D8" w14:textId="77777777" w:rsidR="00C23E8A" w:rsidRPr="00C1241B" w:rsidRDefault="00C23E8A" w:rsidP="00F20E69">
            <w:pPr>
              <w:pStyle w:val="Normlny0"/>
            </w:pPr>
          </w:p>
          <w:p w14:paraId="45831809" w14:textId="77777777" w:rsidR="00C23E8A" w:rsidRPr="00C1241B" w:rsidRDefault="00C23E8A" w:rsidP="00F20E69">
            <w:pPr>
              <w:pStyle w:val="Normlny0"/>
            </w:pPr>
          </w:p>
          <w:p w14:paraId="513DE0C5" w14:textId="77777777" w:rsidR="00C23E8A" w:rsidRPr="00C1241B" w:rsidRDefault="00C23E8A" w:rsidP="00F20E69">
            <w:pPr>
              <w:pStyle w:val="Normlny0"/>
            </w:pPr>
          </w:p>
          <w:p w14:paraId="4DE4B4B1" w14:textId="77777777" w:rsidR="00C23E8A" w:rsidRPr="00C1241B" w:rsidRDefault="00C23E8A" w:rsidP="00F20E69">
            <w:pPr>
              <w:pStyle w:val="Normlny0"/>
            </w:pPr>
          </w:p>
          <w:p w14:paraId="59F4BCF2" w14:textId="77777777" w:rsidR="00C23E8A" w:rsidRPr="00C1241B" w:rsidRDefault="00C23E8A" w:rsidP="00F20E69">
            <w:pPr>
              <w:pStyle w:val="Normlny0"/>
            </w:pPr>
          </w:p>
          <w:p w14:paraId="1D01772B" w14:textId="77777777" w:rsidR="00C23E8A" w:rsidRPr="00C1241B" w:rsidRDefault="00C23E8A" w:rsidP="00F20E69">
            <w:pPr>
              <w:pStyle w:val="Normlny0"/>
            </w:pPr>
          </w:p>
          <w:p w14:paraId="5C456BA2" w14:textId="77777777" w:rsidR="00C23E8A" w:rsidRPr="00C1241B" w:rsidRDefault="00C23E8A" w:rsidP="00F20E69">
            <w:pPr>
              <w:pStyle w:val="Normlny0"/>
            </w:pPr>
          </w:p>
          <w:p w14:paraId="6E3F1CD6" w14:textId="77777777" w:rsidR="00C23E8A" w:rsidRPr="00C1241B" w:rsidRDefault="00C23E8A" w:rsidP="00F20E69">
            <w:pPr>
              <w:pStyle w:val="Normlny0"/>
            </w:pPr>
          </w:p>
          <w:p w14:paraId="064228AB" w14:textId="77777777" w:rsidR="00C23E8A" w:rsidRPr="00C1241B" w:rsidRDefault="00C23E8A" w:rsidP="00F20E69">
            <w:pPr>
              <w:pStyle w:val="Normlny0"/>
            </w:pPr>
          </w:p>
          <w:p w14:paraId="331EE364" w14:textId="77777777" w:rsidR="00C23E8A" w:rsidRPr="00C1241B" w:rsidRDefault="00C23E8A" w:rsidP="00F20E69">
            <w:pPr>
              <w:pStyle w:val="Normlny0"/>
            </w:pPr>
          </w:p>
          <w:p w14:paraId="430640CE" w14:textId="77777777" w:rsidR="00C23E8A" w:rsidRDefault="00C23E8A" w:rsidP="00F20E69">
            <w:pPr>
              <w:pStyle w:val="Normlny0"/>
            </w:pPr>
          </w:p>
          <w:p w14:paraId="61F0F1A1" w14:textId="77777777" w:rsidR="00C23E8A" w:rsidRDefault="00C23E8A" w:rsidP="00F20E69">
            <w:pPr>
              <w:pStyle w:val="Normlny0"/>
            </w:pPr>
          </w:p>
          <w:p w14:paraId="7372A2AC" w14:textId="77777777" w:rsidR="00C23E8A" w:rsidRDefault="00C23E8A" w:rsidP="00F20E69">
            <w:pPr>
              <w:pStyle w:val="Normlny0"/>
            </w:pPr>
          </w:p>
          <w:p w14:paraId="0FD7A3FD" w14:textId="77777777" w:rsidR="00C23E8A" w:rsidRPr="00C1241B" w:rsidRDefault="00C23E8A" w:rsidP="00F20E69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EBACBFE" w14:textId="77777777" w:rsidR="00C23E8A" w:rsidRPr="006C03D3" w:rsidRDefault="00C23E8A" w:rsidP="00F20E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(3)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Znížená sadzba dane 5 % zo základu dane sa uplatňuje na:</w:t>
            </w:r>
          </w:p>
          <w:p w14:paraId="3F30BA1F" w14:textId="77777777" w:rsidR="00C23E8A" w:rsidRPr="006C03D3" w:rsidRDefault="00C23E8A" w:rsidP="00F20E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dodanie stavby alebo časti stavby vrátane stavebného pozemku, na ktorom stavba alebo časť stavby stojí, ktorá spĺňa podmienky stavby štátom podporovaného nájomného bývania</w:t>
            </w:r>
            <w:hyperlink r:id="rId12" w:anchor="poznamky.poznamka-6ag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6ag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v rámci sociálnej politiky štátu a prijímateľom plnenia je prenajímateľ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nájomného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bytu štátom podporovaného nájomného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bývania,</w:t>
            </w:r>
            <w:hyperlink r:id="rId13" w:anchor="poznamky.poznamka-6ah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6ah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ktorý má uzatvorenú zmluvu o prevádzke bytového domu</w:t>
            </w:r>
            <w:hyperlink r:id="rId14" w:anchor="poznamky.poznamka-6ai" w:tooltip="Odkaz na predpis alebo ustanovenie" w:history="1">
              <w:r w:rsidRPr="002A2A69">
                <w:rPr>
                  <w:rFonts w:ascii="Times New Roman" w:hAnsi="Times New Roman" w:cs="Times New Roman"/>
                  <w:bCs/>
                  <w:sz w:val="20"/>
                  <w:szCs w:val="20"/>
                  <w:vertAlign w:val="superscript"/>
                </w:rPr>
                <w:t>6ai</w:t>
              </w:r>
              <w:r w:rsidRPr="006C03D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)</w:t>
              </w:r>
            </w:hyperlink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 štátom podporovaného nájomného bývania, v ktorej je táto stavba špecifikovaná, okrem dodania nebytových priestorov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určených na iný účel ako je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bývanie alebo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ubytovanie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906B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6aj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B6111DA" w14:textId="77777777" w:rsidR="00C23E8A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obnovu a prestavbu stavby alebo časti stavby vrátane stavebných a montážnych prác na stavbe, ktorá spĺňa podmienky stavby štátom podporovaného nájomného bývania a prijímateľom plnenia je prenajímateľ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nájomného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bytu štátom 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podporovaného nájomného bývania, ktorý má uzatvorenú zmluvu o prevádzke bytového domu štátom podporovaného nájomného bývania, v ktorej je táto stavba špecifikovaná, okrem obnovy a prestavby stavieb vrátane stavebných a montážnych prác, ktoré sa vzťahujú na nebytové priestory</w:t>
            </w:r>
            <w:r w:rsidRPr="006C0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určené na iný účel ako je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bývanie alebo</w:t>
            </w:r>
            <w:r w:rsidRPr="00976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ubytovanie</w:t>
            </w:r>
            <w:r w:rsidRPr="006C03D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5F6A2D2" w14:textId="77777777" w:rsidR="00C23E8A" w:rsidRDefault="00C23E8A" w:rsidP="00F20E6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D14F32" w14:textId="77777777" w:rsidR="00C23E8A" w:rsidRPr="002A2A69" w:rsidRDefault="00C23E8A" w:rsidP="00F20E6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A2A69">
              <w:rPr>
                <w:rFonts w:ascii="Times" w:hAnsi="Times" w:cs="Times"/>
                <w:b/>
                <w:sz w:val="20"/>
                <w:szCs w:val="20"/>
                <w:vertAlign w:val="superscript"/>
              </w:rPr>
              <w:t>6aj</w:t>
            </w:r>
            <w:r w:rsidRPr="002A2A69">
              <w:rPr>
                <w:rFonts w:ascii="Times" w:hAnsi="Times" w:cs="Times"/>
                <w:b/>
                <w:sz w:val="20"/>
                <w:szCs w:val="20"/>
              </w:rPr>
              <w:t>) § 2 písm. c) zákona č.222/2022 Z. z. v znení neskorších predpisov.</w:t>
            </w:r>
            <w:r w:rsidRPr="002A2A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D80323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FD249E" w14:textId="77777777" w:rsidR="00C23E8A" w:rsidRPr="00C1241B" w:rsidRDefault="00C23E8A" w:rsidP="00F20E69">
            <w:pPr>
              <w:pStyle w:val="Nadpis1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727F23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GP-N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F845554" w14:textId="77777777" w:rsidR="00C23E8A" w:rsidRPr="00C1241B" w:rsidRDefault="00C23E8A" w:rsidP="00F2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324FA0" w14:textId="77777777" w:rsidR="00C23E8A" w:rsidRDefault="00C23E8A" w:rsidP="00C23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258504" w14:textId="77777777" w:rsidR="00C23E8A" w:rsidRPr="00C1241B" w:rsidRDefault="00C23E8A" w:rsidP="00C23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241B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C23E8A" w:rsidRPr="00C1241B" w14:paraId="2629645E" w14:textId="77777777" w:rsidTr="00F20E6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6CC6C4" w14:textId="77777777" w:rsidR="00C23E8A" w:rsidRPr="00C1241B" w:rsidRDefault="00C23E8A" w:rsidP="00F20E69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t>V stĺpci (1):</w:t>
            </w:r>
          </w:p>
          <w:p w14:paraId="6F121EA6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252EB128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0B4EFFE9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70BC3FD8" w14:textId="77777777" w:rsidR="00C23E8A" w:rsidRPr="00C1241B" w:rsidRDefault="00C23E8A" w:rsidP="00F20E6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0EA3623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342B8926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053945A2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01311A21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53C41DA5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25B2273C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97FFCA" w14:textId="77777777" w:rsidR="00C23E8A" w:rsidRPr="00C1241B" w:rsidRDefault="00C23E8A" w:rsidP="00F20E69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t>V stĺpci (3):</w:t>
            </w:r>
          </w:p>
          <w:p w14:paraId="683CBDCD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7D4A3E01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2439B915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557E12E6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0A7EB34" w14:textId="77777777" w:rsidR="00C23E8A" w:rsidRPr="00C1241B" w:rsidRDefault="00C23E8A" w:rsidP="00F20E69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t>V stĺpci (5):</w:t>
            </w:r>
          </w:p>
          <w:p w14:paraId="24F70814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33FDA71B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2500875C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20559204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0DCF62C5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80CE5B2" w14:textId="77777777" w:rsidR="00C23E8A" w:rsidRPr="00C1241B" w:rsidRDefault="00C23E8A" w:rsidP="00F20E69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1241B">
              <w:rPr>
                <w:lang w:eastAsia="sk-SK"/>
              </w:rPr>
              <w:t>V stĺpci (7):</w:t>
            </w:r>
          </w:p>
          <w:p w14:paraId="51D4DE77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6E675E48" w14:textId="77777777" w:rsidR="00C23E8A" w:rsidRPr="00C1241B" w:rsidRDefault="00C23E8A" w:rsidP="00F2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0E98F54F" w14:textId="77777777" w:rsidR="00C23E8A" w:rsidRPr="00C1241B" w:rsidRDefault="00C23E8A" w:rsidP="00F20E69">
            <w:pPr>
              <w:pStyle w:val="Zarkazkladnhotextu2"/>
              <w:jc w:val="both"/>
            </w:pPr>
            <w:r w:rsidRPr="00C1241B">
              <w:t xml:space="preserve">Ž – žiadna zhoda (ak nebola dosiahnutá ani čiast. ani úplná zhoda </w:t>
            </w:r>
          </w:p>
          <w:p w14:paraId="1D0782A3" w14:textId="77777777" w:rsidR="00C23E8A" w:rsidRPr="00C1241B" w:rsidRDefault="00C23E8A" w:rsidP="00F20E69">
            <w:pPr>
              <w:pStyle w:val="Zarkazkladnhotextu2"/>
              <w:jc w:val="both"/>
            </w:pPr>
            <w:r w:rsidRPr="00C1241B">
              <w:t>alebo k prebratiu dôjde v budúcnosti)</w:t>
            </w:r>
          </w:p>
          <w:p w14:paraId="442B5DC3" w14:textId="77777777" w:rsidR="00C23E8A" w:rsidRPr="00C1241B" w:rsidRDefault="00C23E8A" w:rsidP="00F20E69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4EB8E4AB" w14:textId="77777777" w:rsidR="00C23E8A" w:rsidRPr="00C1241B" w:rsidRDefault="00C23E8A" w:rsidP="00F20E69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1B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1CFC2160" w14:textId="77777777" w:rsidR="00C23E8A" w:rsidRPr="00B347B6" w:rsidRDefault="00C23E8A" w:rsidP="00C23E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D901EC" w14:textId="77777777" w:rsidR="00C23E8A" w:rsidRPr="007B4F2C" w:rsidRDefault="00C23E8A" w:rsidP="00D83451">
      <w:pPr>
        <w:pStyle w:val="Zkladntext"/>
        <w:jc w:val="both"/>
        <w:rPr>
          <w:b/>
          <w:bCs/>
          <w:color w:val="auto"/>
          <w:sz w:val="20"/>
          <w:szCs w:val="20"/>
        </w:rPr>
      </w:pPr>
      <w:bookmarkStart w:id="0" w:name="_GoBack"/>
      <w:bookmarkEnd w:id="0"/>
    </w:p>
    <w:sectPr w:rsidR="00C23E8A" w:rsidRPr="007B4F2C" w:rsidSect="00997948"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665E" w14:textId="77777777" w:rsidR="001260EC" w:rsidRDefault="001260EC" w:rsidP="00F83374">
      <w:pPr>
        <w:spacing w:after="0" w:line="240" w:lineRule="auto"/>
      </w:pPr>
      <w:r>
        <w:separator/>
      </w:r>
    </w:p>
  </w:endnote>
  <w:endnote w:type="continuationSeparator" w:id="0">
    <w:p w14:paraId="646F1059" w14:textId="77777777" w:rsidR="001260EC" w:rsidRDefault="001260EC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315E76C1" w:rsidR="000624BB" w:rsidRDefault="000624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8A">
          <w:rPr>
            <w:noProof/>
          </w:rPr>
          <w:t>4</w:t>
        </w:r>
        <w:r>
          <w:fldChar w:fldCharType="end"/>
        </w:r>
      </w:p>
    </w:sdtContent>
  </w:sdt>
  <w:p w14:paraId="2358F0FF" w14:textId="77777777" w:rsidR="000624BB" w:rsidRDefault="00062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B2FA" w14:textId="77777777" w:rsidR="001260EC" w:rsidRDefault="001260EC" w:rsidP="00F83374">
      <w:pPr>
        <w:spacing w:after="0" w:line="240" w:lineRule="auto"/>
      </w:pPr>
      <w:r>
        <w:separator/>
      </w:r>
    </w:p>
  </w:footnote>
  <w:footnote w:type="continuationSeparator" w:id="0">
    <w:p w14:paraId="0C7A521E" w14:textId="77777777" w:rsidR="001260EC" w:rsidRDefault="001260EC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DA5CFF"/>
    <w:multiLevelType w:val="hybridMultilevel"/>
    <w:tmpl w:val="6018D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A7BAA"/>
    <w:multiLevelType w:val="hybridMultilevel"/>
    <w:tmpl w:val="8BEEB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753FE"/>
    <w:multiLevelType w:val="hybridMultilevel"/>
    <w:tmpl w:val="2C44B51A"/>
    <w:lvl w:ilvl="0" w:tplc="8528C6C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3F6E"/>
    <w:rsid w:val="000244BE"/>
    <w:rsid w:val="000262BD"/>
    <w:rsid w:val="00027B30"/>
    <w:rsid w:val="00036738"/>
    <w:rsid w:val="0003749E"/>
    <w:rsid w:val="00040314"/>
    <w:rsid w:val="00040FA3"/>
    <w:rsid w:val="00042678"/>
    <w:rsid w:val="00043D0E"/>
    <w:rsid w:val="0004577B"/>
    <w:rsid w:val="00050F18"/>
    <w:rsid w:val="00055172"/>
    <w:rsid w:val="00055489"/>
    <w:rsid w:val="000624BB"/>
    <w:rsid w:val="000652B8"/>
    <w:rsid w:val="00070905"/>
    <w:rsid w:val="00073107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560"/>
    <w:rsid w:val="000C18C8"/>
    <w:rsid w:val="000C7D07"/>
    <w:rsid w:val="000D5F30"/>
    <w:rsid w:val="000D7287"/>
    <w:rsid w:val="000D762B"/>
    <w:rsid w:val="000D7768"/>
    <w:rsid w:val="000E01D8"/>
    <w:rsid w:val="000E3F58"/>
    <w:rsid w:val="000F3406"/>
    <w:rsid w:val="000F3CF3"/>
    <w:rsid w:val="000F69D8"/>
    <w:rsid w:val="00101FAF"/>
    <w:rsid w:val="00114198"/>
    <w:rsid w:val="00117C96"/>
    <w:rsid w:val="00120F15"/>
    <w:rsid w:val="00121C20"/>
    <w:rsid w:val="00122E55"/>
    <w:rsid w:val="00124B53"/>
    <w:rsid w:val="00125E94"/>
    <w:rsid w:val="001260EC"/>
    <w:rsid w:val="00133F8F"/>
    <w:rsid w:val="0013409D"/>
    <w:rsid w:val="001414E2"/>
    <w:rsid w:val="001470EC"/>
    <w:rsid w:val="00147AEF"/>
    <w:rsid w:val="00157B72"/>
    <w:rsid w:val="001621EA"/>
    <w:rsid w:val="00163BBA"/>
    <w:rsid w:val="001731AA"/>
    <w:rsid w:val="00186875"/>
    <w:rsid w:val="001870EC"/>
    <w:rsid w:val="001901A3"/>
    <w:rsid w:val="001A2348"/>
    <w:rsid w:val="001A3B8F"/>
    <w:rsid w:val="001A5BBF"/>
    <w:rsid w:val="001A7442"/>
    <w:rsid w:val="001B0661"/>
    <w:rsid w:val="001B1511"/>
    <w:rsid w:val="001B6128"/>
    <w:rsid w:val="001B73B9"/>
    <w:rsid w:val="001C1BD8"/>
    <w:rsid w:val="001D1158"/>
    <w:rsid w:val="001D3FB0"/>
    <w:rsid w:val="001D5E50"/>
    <w:rsid w:val="001D6287"/>
    <w:rsid w:val="001D712F"/>
    <w:rsid w:val="001E2F97"/>
    <w:rsid w:val="00201A1E"/>
    <w:rsid w:val="00201CAC"/>
    <w:rsid w:val="00202034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4365"/>
    <w:rsid w:val="00246B6F"/>
    <w:rsid w:val="00247368"/>
    <w:rsid w:val="00250C7D"/>
    <w:rsid w:val="00250D26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56EE"/>
    <w:rsid w:val="002B5A29"/>
    <w:rsid w:val="002C6A8A"/>
    <w:rsid w:val="002C6BB4"/>
    <w:rsid w:val="002C7805"/>
    <w:rsid w:val="002D618E"/>
    <w:rsid w:val="002D63FA"/>
    <w:rsid w:val="002E18E0"/>
    <w:rsid w:val="002E50B2"/>
    <w:rsid w:val="002E5F7E"/>
    <w:rsid w:val="002F043C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4EE2"/>
    <w:rsid w:val="003603F4"/>
    <w:rsid w:val="00361341"/>
    <w:rsid w:val="00380D39"/>
    <w:rsid w:val="00382806"/>
    <w:rsid w:val="00384455"/>
    <w:rsid w:val="00394801"/>
    <w:rsid w:val="00396D12"/>
    <w:rsid w:val="003A0EF3"/>
    <w:rsid w:val="003A3BF6"/>
    <w:rsid w:val="003A4137"/>
    <w:rsid w:val="003A75A7"/>
    <w:rsid w:val="003A7834"/>
    <w:rsid w:val="003B1FE1"/>
    <w:rsid w:val="003C1CD2"/>
    <w:rsid w:val="003C372A"/>
    <w:rsid w:val="003C58B3"/>
    <w:rsid w:val="003C67DE"/>
    <w:rsid w:val="003C6FD5"/>
    <w:rsid w:val="003D7223"/>
    <w:rsid w:val="003E1816"/>
    <w:rsid w:val="003E3F64"/>
    <w:rsid w:val="003E5A39"/>
    <w:rsid w:val="003E6E94"/>
    <w:rsid w:val="003E73AF"/>
    <w:rsid w:val="003F625F"/>
    <w:rsid w:val="003F6D14"/>
    <w:rsid w:val="00400A82"/>
    <w:rsid w:val="0040172D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AF5"/>
    <w:rsid w:val="00452C66"/>
    <w:rsid w:val="00453995"/>
    <w:rsid w:val="004670D5"/>
    <w:rsid w:val="00474355"/>
    <w:rsid w:val="00474736"/>
    <w:rsid w:val="00494B58"/>
    <w:rsid w:val="004A413A"/>
    <w:rsid w:val="004B02CB"/>
    <w:rsid w:val="004B48F5"/>
    <w:rsid w:val="004B7362"/>
    <w:rsid w:val="004C100A"/>
    <w:rsid w:val="004C2801"/>
    <w:rsid w:val="004C3F42"/>
    <w:rsid w:val="004C4373"/>
    <w:rsid w:val="004C6CA0"/>
    <w:rsid w:val="004C76C5"/>
    <w:rsid w:val="004D0EC8"/>
    <w:rsid w:val="004D3D5F"/>
    <w:rsid w:val="004D44C7"/>
    <w:rsid w:val="004D45ED"/>
    <w:rsid w:val="004E273D"/>
    <w:rsid w:val="004F523E"/>
    <w:rsid w:val="004F65AA"/>
    <w:rsid w:val="0050287B"/>
    <w:rsid w:val="00503837"/>
    <w:rsid w:val="005162A8"/>
    <w:rsid w:val="005164CF"/>
    <w:rsid w:val="0052324C"/>
    <w:rsid w:val="00523602"/>
    <w:rsid w:val="00527867"/>
    <w:rsid w:val="00531EE2"/>
    <w:rsid w:val="00532413"/>
    <w:rsid w:val="005346E4"/>
    <w:rsid w:val="0053775B"/>
    <w:rsid w:val="0054101D"/>
    <w:rsid w:val="00541908"/>
    <w:rsid w:val="00546743"/>
    <w:rsid w:val="00553417"/>
    <w:rsid w:val="005605FE"/>
    <w:rsid w:val="00562B3D"/>
    <w:rsid w:val="00563EC6"/>
    <w:rsid w:val="00566B1A"/>
    <w:rsid w:val="005673ED"/>
    <w:rsid w:val="00574DD2"/>
    <w:rsid w:val="00585D86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F7B29"/>
    <w:rsid w:val="00603F7A"/>
    <w:rsid w:val="00617A3D"/>
    <w:rsid w:val="006249DE"/>
    <w:rsid w:val="00625A2E"/>
    <w:rsid w:val="00633108"/>
    <w:rsid w:val="00635623"/>
    <w:rsid w:val="0063796F"/>
    <w:rsid w:val="00646388"/>
    <w:rsid w:val="00647E0F"/>
    <w:rsid w:val="00652B9C"/>
    <w:rsid w:val="006538A8"/>
    <w:rsid w:val="00655B14"/>
    <w:rsid w:val="0066605E"/>
    <w:rsid w:val="006719F5"/>
    <w:rsid w:val="00676F97"/>
    <w:rsid w:val="00681350"/>
    <w:rsid w:val="00681B76"/>
    <w:rsid w:val="00684DC4"/>
    <w:rsid w:val="00687248"/>
    <w:rsid w:val="006906C6"/>
    <w:rsid w:val="006934B5"/>
    <w:rsid w:val="006A2838"/>
    <w:rsid w:val="006A7E7E"/>
    <w:rsid w:val="006B4E29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00A6"/>
    <w:rsid w:val="00726F10"/>
    <w:rsid w:val="00727301"/>
    <w:rsid w:val="00734A6A"/>
    <w:rsid w:val="00735AD3"/>
    <w:rsid w:val="00736A87"/>
    <w:rsid w:val="00754FDE"/>
    <w:rsid w:val="00757A9D"/>
    <w:rsid w:val="00762972"/>
    <w:rsid w:val="007647C6"/>
    <w:rsid w:val="00765316"/>
    <w:rsid w:val="00771118"/>
    <w:rsid w:val="0077738B"/>
    <w:rsid w:val="00781EC2"/>
    <w:rsid w:val="0078512D"/>
    <w:rsid w:val="007925B8"/>
    <w:rsid w:val="00794617"/>
    <w:rsid w:val="007A476D"/>
    <w:rsid w:val="007B0DE0"/>
    <w:rsid w:val="007B4F2C"/>
    <w:rsid w:val="007C091E"/>
    <w:rsid w:val="007C39C5"/>
    <w:rsid w:val="007D3E9F"/>
    <w:rsid w:val="007D6F3C"/>
    <w:rsid w:val="007E355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409E"/>
    <w:rsid w:val="008278CA"/>
    <w:rsid w:val="00827DEB"/>
    <w:rsid w:val="00830F37"/>
    <w:rsid w:val="008321C1"/>
    <w:rsid w:val="008324A5"/>
    <w:rsid w:val="008412AF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08C9"/>
    <w:rsid w:val="008A4311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119C"/>
    <w:rsid w:val="009323E3"/>
    <w:rsid w:val="00942DD2"/>
    <w:rsid w:val="00943D3F"/>
    <w:rsid w:val="00947EAA"/>
    <w:rsid w:val="009629F3"/>
    <w:rsid w:val="00963281"/>
    <w:rsid w:val="009646B5"/>
    <w:rsid w:val="00976DC8"/>
    <w:rsid w:val="00976EAB"/>
    <w:rsid w:val="00977AB4"/>
    <w:rsid w:val="00986F46"/>
    <w:rsid w:val="0099360E"/>
    <w:rsid w:val="0099396B"/>
    <w:rsid w:val="00997948"/>
    <w:rsid w:val="009A288E"/>
    <w:rsid w:val="009A4357"/>
    <w:rsid w:val="009B6FAA"/>
    <w:rsid w:val="009C4777"/>
    <w:rsid w:val="009D1887"/>
    <w:rsid w:val="009D7823"/>
    <w:rsid w:val="009E1F52"/>
    <w:rsid w:val="009E6317"/>
    <w:rsid w:val="009F2700"/>
    <w:rsid w:val="009F334A"/>
    <w:rsid w:val="00A04B2C"/>
    <w:rsid w:val="00A21958"/>
    <w:rsid w:val="00A26CAE"/>
    <w:rsid w:val="00A27743"/>
    <w:rsid w:val="00A3330E"/>
    <w:rsid w:val="00A41E3F"/>
    <w:rsid w:val="00A4402B"/>
    <w:rsid w:val="00A44F05"/>
    <w:rsid w:val="00A675E6"/>
    <w:rsid w:val="00A703AF"/>
    <w:rsid w:val="00A71A09"/>
    <w:rsid w:val="00A76448"/>
    <w:rsid w:val="00A85C5F"/>
    <w:rsid w:val="00A86461"/>
    <w:rsid w:val="00A914E4"/>
    <w:rsid w:val="00A958C7"/>
    <w:rsid w:val="00AA63D7"/>
    <w:rsid w:val="00AB1619"/>
    <w:rsid w:val="00AB204F"/>
    <w:rsid w:val="00AC79EF"/>
    <w:rsid w:val="00AD1F8A"/>
    <w:rsid w:val="00AE45DD"/>
    <w:rsid w:val="00AE4B49"/>
    <w:rsid w:val="00AF7E43"/>
    <w:rsid w:val="00B0135D"/>
    <w:rsid w:val="00B04C49"/>
    <w:rsid w:val="00B0706F"/>
    <w:rsid w:val="00B11051"/>
    <w:rsid w:val="00B1124F"/>
    <w:rsid w:val="00B276ED"/>
    <w:rsid w:val="00B32586"/>
    <w:rsid w:val="00B347B6"/>
    <w:rsid w:val="00B34E01"/>
    <w:rsid w:val="00B40983"/>
    <w:rsid w:val="00B421BB"/>
    <w:rsid w:val="00B52E94"/>
    <w:rsid w:val="00B609DD"/>
    <w:rsid w:val="00B62B2A"/>
    <w:rsid w:val="00B63DBF"/>
    <w:rsid w:val="00B66973"/>
    <w:rsid w:val="00B72803"/>
    <w:rsid w:val="00B77585"/>
    <w:rsid w:val="00B77943"/>
    <w:rsid w:val="00B833BA"/>
    <w:rsid w:val="00B8489E"/>
    <w:rsid w:val="00B86F39"/>
    <w:rsid w:val="00B92C9F"/>
    <w:rsid w:val="00B93460"/>
    <w:rsid w:val="00B96CFF"/>
    <w:rsid w:val="00BA2FCE"/>
    <w:rsid w:val="00BA64EE"/>
    <w:rsid w:val="00BB11E4"/>
    <w:rsid w:val="00BB123F"/>
    <w:rsid w:val="00BB2240"/>
    <w:rsid w:val="00BB6B00"/>
    <w:rsid w:val="00BC28B4"/>
    <w:rsid w:val="00BC3457"/>
    <w:rsid w:val="00BC631A"/>
    <w:rsid w:val="00BE45BB"/>
    <w:rsid w:val="00BE5871"/>
    <w:rsid w:val="00BF1CA7"/>
    <w:rsid w:val="00BF3035"/>
    <w:rsid w:val="00BF30EC"/>
    <w:rsid w:val="00BF7BA2"/>
    <w:rsid w:val="00C02CB5"/>
    <w:rsid w:val="00C04716"/>
    <w:rsid w:val="00C12514"/>
    <w:rsid w:val="00C164DF"/>
    <w:rsid w:val="00C20745"/>
    <w:rsid w:val="00C224AB"/>
    <w:rsid w:val="00C2336C"/>
    <w:rsid w:val="00C23E8A"/>
    <w:rsid w:val="00C347FC"/>
    <w:rsid w:val="00C35FBB"/>
    <w:rsid w:val="00C3787F"/>
    <w:rsid w:val="00C37AE1"/>
    <w:rsid w:val="00C406FB"/>
    <w:rsid w:val="00C44855"/>
    <w:rsid w:val="00C56CC1"/>
    <w:rsid w:val="00C5785E"/>
    <w:rsid w:val="00C6431A"/>
    <w:rsid w:val="00C7216D"/>
    <w:rsid w:val="00C73AC2"/>
    <w:rsid w:val="00C75F14"/>
    <w:rsid w:val="00C84177"/>
    <w:rsid w:val="00C86920"/>
    <w:rsid w:val="00C90363"/>
    <w:rsid w:val="00C92D64"/>
    <w:rsid w:val="00C95C59"/>
    <w:rsid w:val="00CA0A9E"/>
    <w:rsid w:val="00CA1DEF"/>
    <w:rsid w:val="00CB07A5"/>
    <w:rsid w:val="00CB1E12"/>
    <w:rsid w:val="00CB34A3"/>
    <w:rsid w:val="00CB3655"/>
    <w:rsid w:val="00CC391B"/>
    <w:rsid w:val="00CC4F26"/>
    <w:rsid w:val="00CC632E"/>
    <w:rsid w:val="00CD01B5"/>
    <w:rsid w:val="00CD0D7D"/>
    <w:rsid w:val="00CD418D"/>
    <w:rsid w:val="00CD7426"/>
    <w:rsid w:val="00CF03C0"/>
    <w:rsid w:val="00CF4DC8"/>
    <w:rsid w:val="00D009DA"/>
    <w:rsid w:val="00D0581B"/>
    <w:rsid w:val="00D13486"/>
    <w:rsid w:val="00D202F8"/>
    <w:rsid w:val="00D20FB8"/>
    <w:rsid w:val="00D3164C"/>
    <w:rsid w:val="00D31D57"/>
    <w:rsid w:val="00D34E54"/>
    <w:rsid w:val="00D359BF"/>
    <w:rsid w:val="00D370B9"/>
    <w:rsid w:val="00D37B34"/>
    <w:rsid w:val="00D544BC"/>
    <w:rsid w:val="00D55E77"/>
    <w:rsid w:val="00D55EF4"/>
    <w:rsid w:val="00D56B44"/>
    <w:rsid w:val="00D6401D"/>
    <w:rsid w:val="00D65AE9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9649D"/>
    <w:rsid w:val="00DA3E72"/>
    <w:rsid w:val="00DB546D"/>
    <w:rsid w:val="00DB6809"/>
    <w:rsid w:val="00DB72D4"/>
    <w:rsid w:val="00DD13DD"/>
    <w:rsid w:val="00DD2024"/>
    <w:rsid w:val="00DD23B3"/>
    <w:rsid w:val="00DD6825"/>
    <w:rsid w:val="00DE415B"/>
    <w:rsid w:val="00DE4C32"/>
    <w:rsid w:val="00E10625"/>
    <w:rsid w:val="00E146E3"/>
    <w:rsid w:val="00E153E2"/>
    <w:rsid w:val="00E17612"/>
    <w:rsid w:val="00E20350"/>
    <w:rsid w:val="00E21419"/>
    <w:rsid w:val="00E26205"/>
    <w:rsid w:val="00E275FA"/>
    <w:rsid w:val="00E30241"/>
    <w:rsid w:val="00E35C4F"/>
    <w:rsid w:val="00E36A1B"/>
    <w:rsid w:val="00E541DD"/>
    <w:rsid w:val="00E57FE0"/>
    <w:rsid w:val="00E6196E"/>
    <w:rsid w:val="00E642A8"/>
    <w:rsid w:val="00E724A0"/>
    <w:rsid w:val="00E761C8"/>
    <w:rsid w:val="00E76F62"/>
    <w:rsid w:val="00E80F62"/>
    <w:rsid w:val="00E83FAC"/>
    <w:rsid w:val="00E91214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D789C"/>
    <w:rsid w:val="00EF08D0"/>
    <w:rsid w:val="00EF11BF"/>
    <w:rsid w:val="00EF3A58"/>
    <w:rsid w:val="00EF69BA"/>
    <w:rsid w:val="00F05673"/>
    <w:rsid w:val="00F172F6"/>
    <w:rsid w:val="00F20ECF"/>
    <w:rsid w:val="00F21432"/>
    <w:rsid w:val="00F234DC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81EE4"/>
    <w:rsid w:val="00F81F35"/>
    <w:rsid w:val="00F83302"/>
    <w:rsid w:val="00F83374"/>
    <w:rsid w:val="00F833EE"/>
    <w:rsid w:val="00F83D98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E7955"/>
    <w:rsid w:val="00FF477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uiPriority w:val="99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ezbierky-fe/pravne-predpisy/SK/ZZ/2004/222/20250401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ezbierky-fe/pravne-predpisy/SK/ZZ/2004/222/20250401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ezbierky-fe/pravne-predpisy/SK/ZZ/2004/222/20250401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lov-lex.sk/ezbierky-fe/pravne-predpisy/SK/ZZ/2004/222/2025040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ezbierky-fe/pravne-predpisy/SK/ZZ/2004/222/20250401.html" TargetMode="External"/><Relationship Id="rId14" Type="http://schemas.openxmlformats.org/officeDocument/2006/relationships/hyperlink" Target="https://www.slov-lex.sk/ezbierky-fe/pravne-predpisy/SK/ZZ/2004/222/202504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BE59DA3-E2D3-4560-9076-2C9ADC82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2025-04-02T06:30:00Z</dcterms:created>
  <dcterms:modified xsi:type="dcterms:W3CDTF">2025-04-02T06:30:00Z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