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466AA" w:rsidRDefault="0069008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14:paraId="00000002" w14:textId="77777777" w:rsidR="006466AA" w:rsidRDefault="006466AA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3" w14:textId="77777777" w:rsidR="006466AA" w:rsidRDefault="006900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4" w14:textId="77777777" w:rsidR="006466AA" w:rsidRDefault="006466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6466AA" w:rsidRDefault="00690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...... 2025,</w:t>
      </w:r>
    </w:p>
    <w:p w14:paraId="00000006" w14:textId="77777777" w:rsidR="006466AA" w:rsidRDefault="006466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6E70DE" w14:textId="3BD76B6B" w:rsidR="001315AD" w:rsidRDefault="00FC7AA6" w:rsidP="00FC7A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dopĺňajú niektoré zákony v súvislosti s uľahčením </w:t>
      </w:r>
      <w:r w:rsidR="001315AD">
        <w:rPr>
          <w:rFonts w:ascii="Times New Roman" w:eastAsia="Times New Roman" w:hAnsi="Times New Roman" w:cs="Times New Roman"/>
          <w:b/>
          <w:sz w:val="24"/>
          <w:szCs w:val="24"/>
        </w:rPr>
        <w:t xml:space="preserve">pomoci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chovateľom zvierat</w:t>
      </w:r>
      <w:r w:rsidR="001315AD">
        <w:rPr>
          <w:rFonts w:ascii="Times New Roman" w:eastAsia="Times New Roman" w:hAnsi="Times New Roman" w:cs="Times New Roman"/>
          <w:b/>
          <w:sz w:val="24"/>
          <w:szCs w:val="24"/>
        </w:rPr>
        <w:t xml:space="preserve"> a zvýšením informovanosti verejnosti pri nákaze slintačky a krívačky</w:t>
      </w:r>
    </w:p>
    <w:p w14:paraId="7A67D685" w14:textId="77777777" w:rsidR="00FC7AA6" w:rsidRDefault="00FC7A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466AA" w:rsidRDefault="0069008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</w:t>
      </w:r>
      <w:r>
        <w:rPr>
          <w:rFonts w:ascii="Times New Roman" w:eastAsia="Times New Roman" w:hAnsi="Times New Roman" w:cs="Times New Roman"/>
          <w:sz w:val="24"/>
          <w:szCs w:val="24"/>
        </w:rPr>
        <w:t>j republiky sa uzniesla na tomto zákone:</w:t>
      </w:r>
    </w:p>
    <w:p w14:paraId="0000000A" w14:textId="77777777" w:rsidR="006466AA" w:rsidRDefault="006466A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6B3C962" w14:textId="77777777" w:rsidR="000477A9" w:rsidRDefault="00047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6466AA" w:rsidRDefault="006900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C" w14:textId="77777777" w:rsidR="006466AA" w:rsidRDefault="006466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691DEB43" w:rsidR="006466AA" w:rsidRDefault="00AE306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61">
        <w:rPr>
          <w:rFonts w:ascii="Times New Roman" w:eastAsia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č. 277/2023 Z. z. </w:t>
      </w:r>
      <w:r w:rsidRPr="00AE3061">
        <w:rPr>
          <w:rFonts w:ascii="Times New Roman" w:eastAsia="Times New Roman" w:hAnsi="Times New Roman" w:cs="Times New Roman"/>
          <w:sz w:val="24"/>
          <w:szCs w:val="24"/>
        </w:rPr>
        <w:t>o poskytovaní dotácií v pôsobnosti Ministerstva pôdohospodárstva a rozvoja vidieka Slovenskej republiky a o zmene a doplnení niektorých zákonov</w:t>
      </w:r>
      <w:r w:rsidR="00690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znení zákona č. 236/2024 Z. z. </w:t>
      </w:r>
      <w:r w:rsidR="0069008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69008B">
        <w:rPr>
          <w:rFonts w:ascii="Times New Roman" w:eastAsia="Times New Roman" w:hAnsi="Times New Roman" w:cs="Times New Roman"/>
          <w:sz w:val="24"/>
          <w:szCs w:val="24"/>
        </w:rPr>
        <w:t>dopĺňa takto:</w:t>
      </w:r>
    </w:p>
    <w:p w14:paraId="0000000E" w14:textId="77777777" w:rsidR="006466AA" w:rsidRDefault="00646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07FBF215" w:rsidR="006466AA" w:rsidRDefault="004933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Za § 6 sa vkladá § 6</w:t>
      </w:r>
      <w:r w:rsidR="00AE306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9008B">
        <w:rPr>
          <w:rFonts w:ascii="Times New Roman" w:eastAsia="Times New Roman" w:hAnsi="Times New Roman" w:cs="Times New Roman"/>
          <w:sz w:val="24"/>
          <w:szCs w:val="24"/>
        </w:rPr>
        <w:t>, ktorý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vrátane nadpisu </w:t>
      </w:r>
      <w:r w:rsidR="0069008B">
        <w:rPr>
          <w:rFonts w:ascii="Times New Roman" w:eastAsia="Times New Roman" w:hAnsi="Times New Roman" w:cs="Times New Roman"/>
          <w:sz w:val="24"/>
          <w:szCs w:val="24"/>
        </w:rPr>
        <w:t>znie:</w:t>
      </w:r>
    </w:p>
    <w:p w14:paraId="00000010" w14:textId="77777777" w:rsidR="006466AA" w:rsidRDefault="00646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03D6008F" w:rsidR="006466AA" w:rsidRPr="0049336C" w:rsidRDefault="00AE30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9336C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  <w:r w:rsidRPr="0049336C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47678DA" w14:textId="740EC4C0" w:rsidR="00AE3061" w:rsidRPr="0049336C" w:rsidRDefault="009541ED" w:rsidP="00AE30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36C">
        <w:rPr>
          <w:rFonts w:ascii="Times New Roman" w:eastAsia="Times New Roman" w:hAnsi="Times New Roman" w:cs="Times New Roman"/>
          <w:b/>
          <w:sz w:val="24"/>
          <w:szCs w:val="24"/>
        </w:rPr>
        <w:t>Osobitné ustanovenia</w:t>
      </w:r>
      <w:r w:rsidR="00AE3061"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 pri kompenzácii</w:t>
      </w:r>
      <w:r w:rsidR="00AE3061"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 strát</w:t>
      </w:r>
      <w:r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="00AE3061"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nákladov, </w:t>
      </w:r>
      <w:r w:rsidR="00AE3061"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ktoré vznikli </w:t>
      </w:r>
      <w:r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chovateľom zvierat </w:t>
      </w:r>
      <w:r w:rsidR="00AE3061" w:rsidRPr="0049336C">
        <w:rPr>
          <w:rFonts w:ascii="Times New Roman" w:eastAsia="Times New Roman" w:hAnsi="Times New Roman" w:cs="Times New Roman"/>
          <w:b/>
          <w:sz w:val="24"/>
          <w:szCs w:val="24"/>
        </w:rPr>
        <w:t>v dôsledku nariadených veterinárnych</w:t>
      </w:r>
      <w:r w:rsidRPr="0049336C">
        <w:rPr>
          <w:rFonts w:ascii="Times New Roman" w:eastAsia="Times New Roman" w:hAnsi="Times New Roman" w:cs="Times New Roman"/>
          <w:b/>
          <w:sz w:val="24"/>
          <w:szCs w:val="24"/>
        </w:rPr>
        <w:t xml:space="preserve"> opatrení</w:t>
      </w:r>
    </w:p>
    <w:p w14:paraId="00000012" w14:textId="77777777" w:rsidR="006466AA" w:rsidRDefault="006466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A55542" w14:textId="42B94091" w:rsidR="006D6B05" w:rsidRDefault="009541ED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6D6B05">
        <w:rPr>
          <w:rFonts w:ascii="Times New Roman" w:eastAsia="Times New Roman" w:hAnsi="Times New Roman" w:cs="Times New Roman"/>
          <w:sz w:val="24"/>
          <w:szCs w:val="24"/>
        </w:rPr>
        <w:tab/>
        <w:t xml:space="preserve">Pri poskytovaní dotácie podľa 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>§ 2 odse.</w:t>
      </w:r>
      <w:r w:rsidR="006D6B05">
        <w:rPr>
          <w:rFonts w:ascii="Times New Roman" w:eastAsia="Times New Roman" w:hAnsi="Times New Roman" w:cs="Times New Roman"/>
          <w:sz w:val="24"/>
          <w:szCs w:val="24"/>
        </w:rPr>
        <w:t xml:space="preserve">1 písm. b) žiadateľom uvedeným 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>§ 3 ods.</w:t>
      </w:r>
      <w:r w:rsidR="006D6B05">
        <w:rPr>
          <w:rFonts w:ascii="Times New Roman" w:eastAsia="Times New Roman" w:hAnsi="Times New Roman" w:cs="Times New Roman"/>
          <w:sz w:val="24"/>
          <w:szCs w:val="24"/>
        </w:rPr>
        <w:t xml:space="preserve"> 3 písm. k) na </w:t>
      </w:r>
      <w:r w:rsidR="006D6B05" w:rsidRPr="006D6B05">
        <w:rPr>
          <w:rFonts w:ascii="Times New Roman" w:eastAsia="Times New Roman" w:hAnsi="Times New Roman" w:cs="Times New Roman"/>
          <w:sz w:val="24"/>
          <w:szCs w:val="24"/>
        </w:rPr>
        <w:t>kompenzáciu strát na zvieratách, strát na zlikvidovaných zariadeniach používaných na chov zvierat a nákladov spojených s čistením a dezinfekciou infikovaných chovov, ktoré vznikli v dôsledku nariadených veterinárnych opa</w:t>
      </w:r>
      <w:r w:rsidR="006D6B05">
        <w:rPr>
          <w:rFonts w:ascii="Times New Roman" w:eastAsia="Times New Roman" w:hAnsi="Times New Roman" w:cs="Times New Roman"/>
          <w:sz w:val="24"/>
          <w:szCs w:val="24"/>
        </w:rPr>
        <w:t xml:space="preserve">trení podľa osobitného predpisu </w:t>
      </w:r>
      <w:r w:rsidR="006D6B05" w:rsidRPr="00B073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4)</w:t>
      </w:r>
      <w:r w:rsidR="006D6B05">
        <w:rPr>
          <w:rFonts w:ascii="Times New Roman" w:eastAsia="Times New Roman" w:hAnsi="Times New Roman" w:cs="Times New Roman"/>
          <w:sz w:val="24"/>
          <w:szCs w:val="24"/>
        </w:rPr>
        <w:t xml:space="preserve"> sa postupuje podľa tohto zákona, ak v tomto paragrafe nie je ustanovené inak. </w:t>
      </w:r>
    </w:p>
    <w:p w14:paraId="7684A401" w14:textId="77777777" w:rsidR="006D6B05" w:rsidRDefault="006D6B05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4C43B" w14:textId="4633DB5D" w:rsidR="006D6B05" w:rsidRDefault="006D6B05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 poskytnutie dotácie podľa odseku 1 je právny nárok. </w:t>
      </w:r>
    </w:p>
    <w:p w14:paraId="3B8A5D8E" w14:textId="77777777" w:rsidR="006D6B05" w:rsidRDefault="006D6B05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EE63E" w14:textId="7099CB80" w:rsidR="009541ED" w:rsidRDefault="006D6B05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6B05">
        <w:rPr>
          <w:rFonts w:ascii="Times New Roman" w:eastAsia="Times New Roman" w:hAnsi="Times New Roman" w:cs="Times New Roman"/>
          <w:sz w:val="24"/>
          <w:szCs w:val="24"/>
        </w:rPr>
        <w:t xml:space="preserve">Výzvu </w:t>
      </w:r>
      <w:r>
        <w:rPr>
          <w:rFonts w:ascii="Times New Roman" w:eastAsia="Times New Roman" w:hAnsi="Times New Roman" w:cs="Times New Roman"/>
          <w:sz w:val="24"/>
          <w:szCs w:val="24"/>
        </w:rPr>
        <w:t>na poskytnutie dotácie podľa odseku 1 zverejní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 xml:space="preserve"> ministerstvo pôdohospodárstva na svojom webovom sídle </w:t>
      </w:r>
      <w:r>
        <w:rPr>
          <w:rFonts w:ascii="Times New Roman" w:eastAsia="Times New Roman" w:hAnsi="Times New Roman" w:cs="Times New Roman"/>
          <w:sz w:val="24"/>
          <w:szCs w:val="24"/>
        </w:rPr>
        <w:t>najneskôr do siedmych dní od nariadenia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 xml:space="preserve"> veterinárnych opa</w:t>
      </w:r>
      <w:r>
        <w:rPr>
          <w:rFonts w:ascii="Times New Roman" w:eastAsia="Times New Roman" w:hAnsi="Times New Roman" w:cs="Times New Roman"/>
          <w:sz w:val="24"/>
          <w:szCs w:val="24"/>
        </w:rPr>
        <w:t>trení podľa osobitného predpisu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3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4)</w:t>
      </w:r>
      <w:r w:rsidR="00B07329">
        <w:rPr>
          <w:rFonts w:ascii="Times New Roman" w:eastAsia="Times New Roman" w:hAnsi="Times New Roman" w:cs="Times New Roman"/>
          <w:sz w:val="24"/>
          <w:szCs w:val="24"/>
        </w:rPr>
        <w:t xml:space="preserve"> Pri výzve</w:t>
      </w:r>
      <w:r w:rsidR="00B07329" w:rsidRPr="006D6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329">
        <w:rPr>
          <w:rFonts w:ascii="Times New Roman" w:eastAsia="Times New Roman" w:hAnsi="Times New Roman" w:cs="Times New Roman"/>
          <w:sz w:val="24"/>
          <w:szCs w:val="24"/>
        </w:rPr>
        <w:t>na poskytnutie dotácie podľa odseku 1</w:t>
      </w:r>
      <w:r w:rsidR="00B07329">
        <w:rPr>
          <w:rFonts w:ascii="Times New Roman" w:eastAsia="Times New Roman" w:hAnsi="Times New Roman" w:cs="Times New Roman"/>
          <w:sz w:val="24"/>
          <w:szCs w:val="24"/>
        </w:rPr>
        <w:t xml:space="preserve"> sa osobitné prepisy </w:t>
      </w:r>
      <w:r w:rsidR="00B07329" w:rsidRPr="00B073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19)  </w:t>
      </w:r>
      <w:r w:rsidR="00B07329">
        <w:rPr>
          <w:rFonts w:ascii="Times New Roman" w:eastAsia="Times New Roman" w:hAnsi="Times New Roman" w:cs="Times New Roman"/>
          <w:sz w:val="24"/>
          <w:szCs w:val="24"/>
        </w:rPr>
        <w:t>nepoužijú.</w:t>
      </w:r>
    </w:p>
    <w:p w14:paraId="5EE2F1EB" w14:textId="77777777" w:rsidR="006D6B05" w:rsidRDefault="006D6B05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26217" w14:textId="1617A7A2" w:rsidR="006D6B05" w:rsidRDefault="006D6B05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Žiadosti o dotácie podľa odseku 1 sa uspokojujú prednostne pred ostatným</w:t>
      </w:r>
      <w:r w:rsidR="000D4141">
        <w:rPr>
          <w:rFonts w:ascii="Times New Roman" w:eastAsia="Times New Roman" w:hAnsi="Times New Roman" w:cs="Times New Roman"/>
          <w:sz w:val="24"/>
          <w:szCs w:val="24"/>
        </w:rPr>
        <w:t>i dotáciami podľa tohto zákona,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v celom </w:t>
      </w:r>
      <w:r w:rsidR="000D4141">
        <w:rPr>
          <w:rFonts w:ascii="Times New Roman" w:eastAsia="Times New Roman" w:hAnsi="Times New Roman" w:cs="Times New Roman"/>
          <w:sz w:val="24"/>
          <w:szCs w:val="24"/>
        </w:rPr>
        <w:t>rozsahu schválených žiadostí a v celej sume oprávnených výdavkov.</w:t>
      </w:r>
    </w:p>
    <w:p w14:paraId="7C2C4DC1" w14:textId="77777777" w:rsidR="00BE437E" w:rsidRDefault="00BE437E" w:rsidP="006D6B05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938E4" w14:textId="07B8AC93" w:rsidR="00BE437E" w:rsidRDefault="00BE437E" w:rsidP="00BE437E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77E2F">
        <w:rPr>
          <w:rFonts w:ascii="Times New Roman" w:eastAsia="Times New Roman" w:hAnsi="Times New Roman" w:cs="Times New Roman"/>
          <w:sz w:val="24"/>
          <w:szCs w:val="24"/>
        </w:rPr>
        <w:t xml:space="preserve">Žiadosti o dotáciu podľa odseku 1 sa vybavujú priebežne v poradí, v akom 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 xml:space="preserve">boli doručené.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 žiadosti o dotáciu podľa odseku 1 rozhodne 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 xml:space="preserve">ministerstvo 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lastRenderedPageBreak/>
        <w:t>pôdohospodárstva alebo ním poverená právnická osoba podľa § 8 ods.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siedmych dní odo dňa doručenia úplnej žiadosti. </w:t>
      </w:r>
    </w:p>
    <w:p w14:paraId="24869F7C" w14:textId="77777777" w:rsidR="000D4141" w:rsidRDefault="000D4141" w:rsidP="00BE437E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12346" w14:textId="153094C0" w:rsidR="000D4141" w:rsidRDefault="000D4141" w:rsidP="00BE437E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Pri posudzovaní a vyhodnocovaní 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>žiadosti podľa odseku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sa § 5 ods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a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> ods.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nepoužijú. </w:t>
      </w:r>
    </w:p>
    <w:p w14:paraId="02C5346A" w14:textId="77777777" w:rsidR="00B07329" w:rsidRDefault="00B07329" w:rsidP="00BE437E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5EFEC" w14:textId="0FAC92EA" w:rsidR="00877E2F" w:rsidRPr="00B07329" w:rsidRDefault="00B07329" w:rsidP="009E33A4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Orgán, ktorý nariadil 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>veterinár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 xml:space="preserve"> opa</w:t>
      </w:r>
      <w:r w:rsidR="009E33A4">
        <w:rPr>
          <w:rFonts w:ascii="Times New Roman" w:eastAsia="Times New Roman" w:hAnsi="Times New Roman" w:cs="Times New Roman"/>
          <w:sz w:val="24"/>
          <w:szCs w:val="24"/>
        </w:rPr>
        <w:t>trenia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podľa osobitného predpisu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73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spolu s ich nariadením poučí </w:t>
      </w:r>
      <w:r w:rsidR="00877E2F" w:rsidRPr="00877E2F">
        <w:rPr>
          <w:rFonts w:ascii="Times New Roman" w:eastAsia="Times New Roman" w:hAnsi="Times New Roman" w:cs="Times New Roman"/>
          <w:sz w:val="24"/>
          <w:szCs w:val="24"/>
        </w:rPr>
        <w:t>chovateľ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>a</w:t>
      </w:r>
      <w:r w:rsidR="00877E2F" w:rsidRPr="00877E2F">
        <w:rPr>
          <w:rFonts w:ascii="Times New Roman" w:eastAsia="Times New Roman" w:hAnsi="Times New Roman" w:cs="Times New Roman"/>
          <w:sz w:val="24"/>
          <w:szCs w:val="24"/>
        </w:rPr>
        <w:t xml:space="preserve"> zvierat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 xml:space="preserve"> o možnosti žiadať o dotáciu 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>podľa odseku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 xml:space="preserve"> 1 a ak o</w:t>
      </w:r>
      <w:r w:rsidR="001315A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>to</w:t>
      </w:r>
      <w:r w:rsidR="001315AD">
        <w:rPr>
          <w:rFonts w:ascii="Times New Roman" w:eastAsia="Times New Roman" w:hAnsi="Times New Roman" w:cs="Times New Roman"/>
          <w:sz w:val="24"/>
          <w:szCs w:val="24"/>
        </w:rPr>
        <w:t xml:space="preserve"> chovateľ zvierat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 xml:space="preserve"> požiada, poskytne mu súčinnosť pri spísaní a podaní žiadosti o</w:t>
      </w:r>
      <w:r w:rsidR="009E33A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>dotáciu</w:t>
      </w:r>
      <w:r w:rsidR="009E33A4">
        <w:rPr>
          <w:rFonts w:ascii="Times New Roman" w:eastAsia="Times New Roman" w:hAnsi="Times New Roman" w:cs="Times New Roman"/>
          <w:sz w:val="24"/>
          <w:szCs w:val="24"/>
        </w:rPr>
        <w:t>. M</w:t>
      </w:r>
      <w:r w:rsidR="009E33A4" w:rsidRPr="006D6B05">
        <w:rPr>
          <w:rFonts w:ascii="Times New Roman" w:eastAsia="Times New Roman" w:hAnsi="Times New Roman" w:cs="Times New Roman"/>
          <w:sz w:val="24"/>
          <w:szCs w:val="24"/>
        </w:rPr>
        <w:t>inisterstvo pôdohospodárstva alebo ním poverená právnická osoba podľa § 8 ods. 8</w:t>
      </w:r>
      <w:r w:rsidR="009E3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>dbá</w:t>
      </w:r>
      <w:r w:rsidR="009E33A4">
        <w:rPr>
          <w:rFonts w:ascii="Times New Roman" w:eastAsia="Times New Roman" w:hAnsi="Times New Roman" w:cs="Times New Roman"/>
          <w:sz w:val="24"/>
          <w:szCs w:val="24"/>
        </w:rPr>
        <w:t xml:space="preserve"> o to, aby bola zmluva o poskytnutí dotácie uzavretá pri vydaní rozhodnutia o poskytnutí dotácie, no najneskôr do siedmych</w:t>
      </w:r>
      <w:r w:rsidR="00877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3A4">
        <w:rPr>
          <w:rFonts w:ascii="Times New Roman" w:eastAsia="Times New Roman" w:hAnsi="Times New Roman" w:cs="Times New Roman"/>
          <w:sz w:val="24"/>
          <w:szCs w:val="24"/>
        </w:rPr>
        <w:t xml:space="preserve">dní od vydania rozhodnutia o poskytnutí dotácie. </w:t>
      </w:r>
    </w:p>
    <w:p w14:paraId="74A4CD85" w14:textId="77777777" w:rsidR="000D4141" w:rsidRDefault="000D4141" w:rsidP="00BE437E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CA2DD" w14:textId="5473914B" w:rsidR="001315AD" w:rsidRDefault="001315AD" w:rsidP="0049336C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 xml:space="preserve">inisterstvo pôdohospodárstva </w:t>
      </w:r>
      <w:r>
        <w:rPr>
          <w:rFonts w:ascii="Times New Roman" w:eastAsia="Times New Roman" w:hAnsi="Times New Roman" w:cs="Times New Roman"/>
          <w:sz w:val="24"/>
          <w:szCs w:val="24"/>
        </w:rPr>
        <w:t>poverí právnickú osobu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 xml:space="preserve"> podľa § 8 ods. 8</w:t>
      </w:r>
      <w:r w:rsidR="0049336C">
        <w:rPr>
          <w:rFonts w:ascii="Times New Roman" w:eastAsia="Times New Roman" w:hAnsi="Times New Roman" w:cs="Times New Roman"/>
          <w:sz w:val="24"/>
          <w:szCs w:val="24"/>
        </w:rPr>
        <w:t xml:space="preserve"> plnením úloh podľa odsekov 5 a 7 a rozhodovaním o schválení dotácie, ktorá pri jednom žiadateľovi nepresiahne 15 000 eur.“</w:t>
      </w:r>
    </w:p>
    <w:p w14:paraId="5F7164CE" w14:textId="77777777" w:rsidR="0049336C" w:rsidRDefault="0049336C" w:rsidP="0049336C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13AA6" w14:textId="213E350E" w:rsidR="0049336C" w:rsidRDefault="0049336C" w:rsidP="004933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Za § 8 sa vkladá §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vrátane nadpisu </w:t>
      </w:r>
      <w:r>
        <w:rPr>
          <w:rFonts w:ascii="Times New Roman" w:eastAsia="Times New Roman" w:hAnsi="Times New Roman" w:cs="Times New Roman"/>
          <w:sz w:val="24"/>
          <w:szCs w:val="24"/>
        </w:rPr>
        <w:t>znie:</w:t>
      </w:r>
    </w:p>
    <w:p w14:paraId="0DA3CFD2" w14:textId="77777777" w:rsidR="0049336C" w:rsidRDefault="0049336C" w:rsidP="004933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852C6" w14:textId="46A30DC8" w:rsidR="0049336C" w:rsidRPr="0049336C" w:rsidRDefault="0049336C" w:rsidP="004933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9336C"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14:paraId="0000001D" w14:textId="3296ABAA" w:rsidR="006466AA" w:rsidRPr="0049336C" w:rsidRDefault="0049336C" w:rsidP="0049336C">
      <w:pPr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Prechodné ustanovenie k</w:t>
      </w:r>
      <w:r w:rsidR="000F6AD0">
        <w:rPr>
          <w:rFonts w:ascii="Times New Roman" w:eastAsia="Times New Roman" w:hAnsi="Times New Roman" w:cs="Times New Roman"/>
          <w:b/>
          <w:sz w:val="24"/>
          <w:szCs w:val="24"/>
        </w:rPr>
        <w:t xml:space="preserve"> úpravám účinným dňom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vyhlásenia</w:t>
      </w:r>
      <w:r w:rsidR="0069008B"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6466AA" w:rsidRDefault="00646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05D48198" w:rsidR="006466AA" w:rsidRDefault="0049336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Ministerstvo pôdohospodárstva zosúladí doterajšie výzvy 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 xml:space="preserve">vyhlásené podľa § 2 ods. 3 písm. x)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 xml:space="preserve">20. marca 2025 s ustanovením § 6a do troch dní odo dňa účinnosti tohto zákona postupom podľa § 4 </w:t>
      </w:r>
      <w:proofErr w:type="spellStart"/>
      <w:r w:rsidR="00E90582"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 w:rsidR="00E90582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="003B3E88">
        <w:rPr>
          <w:rFonts w:ascii="Times New Roman" w:eastAsia="Times New Roman" w:hAnsi="Times New Roman" w:cs="Times New Roman"/>
          <w:sz w:val="24"/>
          <w:szCs w:val="24"/>
        </w:rPr>
        <w:t xml:space="preserve"> Žiadosti o dotáciu podané k výzvam podľa predchádzajúcej vety sa opätovne vyhodnotia podľa podmienok zosúladenej výzvy; ustanovenie § 4 o</w:t>
      </w:r>
      <w:r w:rsidR="003803BE">
        <w:rPr>
          <w:rFonts w:ascii="Times New Roman" w:eastAsia="Times New Roman" w:hAnsi="Times New Roman" w:cs="Times New Roman"/>
          <w:sz w:val="24"/>
          <w:szCs w:val="24"/>
        </w:rPr>
        <w:t>ds. 6 druhej vety sa nepoužije.“</w:t>
      </w:r>
    </w:p>
    <w:p w14:paraId="00000023" w14:textId="77777777" w:rsidR="006466AA" w:rsidRDefault="006466A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1E825" w14:textId="77777777" w:rsidR="000477A9" w:rsidRDefault="000477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6466AA" w:rsidRDefault="006900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25" w14:textId="77777777" w:rsidR="006466AA" w:rsidRDefault="00646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B9F3A7" w:rsidR="006466AA" w:rsidRDefault="003B3E88" w:rsidP="003803B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E88">
        <w:rPr>
          <w:rFonts w:ascii="Times New Roman" w:eastAsia="Times New Roman" w:hAnsi="Times New Roman" w:cs="Times New Roman"/>
          <w:sz w:val="24"/>
          <w:szCs w:val="24"/>
        </w:rPr>
        <w:t>Zákon č. 39/2007 Z. z. o veterinárnej starostlivosti v znení zákona č. 99/2008 Z. z., zákona č. 274/2009 Z. z., zákona č. 299/2009 Z. z., zákona č. 391/2009 Z. z., zákona č. 342/2011 Z. z, zákona č. 242/2012 Z. z., zákona č. 42/2013 Z. z., zákona č. 145/2013 Z. z., zákona č. 387/2013 Z. z., zákona č. 101/2014 Z. z., zákona č. 204/2014 Z. z., zákona č. 376/2016 Z. z., zákona č. 177/2018 Z. z., zákona č. 184/2018 Z. z., zákona č. 91/2019 Z. z., zákona č. 387/2019 Z. z., zákona č. 198/2020 Z. z., zákona č. 65/2021 Z. z., zákona č. 272/2021 Z. z., zákona č. 405/2021 Z.</w:t>
      </w:r>
      <w:r w:rsidR="003803BE">
        <w:rPr>
          <w:rFonts w:ascii="Times New Roman" w:eastAsia="Times New Roman" w:hAnsi="Times New Roman" w:cs="Times New Roman"/>
          <w:sz w:val="24"/>
          <w:szCs w:val="24"/>
        </w:rPr>
        <w:t xml:space="preserve"> z., zákona č. 205/2023 Z. z., </w:t>
      </w:r>
      <w:r w:rsidRPr="003B3E88">
        <w:rPr>
          <w:rFonts w:ascii="Times New Roman" w:eastAsia="Times New Roman" w:hAnsi="Times New Roman" w:cs="Times New Roman"/>
          <w:sz w:val="24"/>
          <w:szCs w:val="24"/>
        </w:rPr>
        <w:t>zákona č. 277/2023 Z. z.</w:t>
      </w:r>
      <w:r w:rsidR="003803BE">
        <w:rPr>
          <w:rFonts w:ascii="Times New Roman" w:eastAsia="Times New Roman" w:hAnsi="Times New Roman" w:cs="Times New Roman"/>
          <w:sz w:val="24"/>
          <w:szCs w:val="24"/>
        </w:rPr>
        <w:t xml:space="preserve"> a zákona č. 26/2025 Z. z. sa dopĺňa takto: </w:t>
      </w:r>
    </w:p>
    <w:p w14:paraId="447C4842" w14:textId="77777777" w:rsidR="003803BE" w:rsidRDefault="003803BE" w:rsidP="003B3E8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1EB29A46" w:rsidR="006466AA" w:rsidRDefault="003803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17 sa za odsek 7 dopĺňa nový odsek 8, ktorý znie:</w:t>
      </w:r>
    </w:p>
    <w:p w14:paraId="7F9BFFD5" w14:textId="77777777" w:rsidR="003803BE" w:rsidRDefault="003803BE" w:rsidP="003803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D527B3" w14:textId="07EDDD3B" w:rsidR="003803BE" w:rsidRDefault="003803BE" w:rsidP="000F6AD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„(8) </w:t>
      </w:r>
      <w:r w:rsidRPr="003803BE">
        <w:rPr>
          <w:rFonts w:ascii="Times New Roman" w:eastAsia="Times New Roman" w:hAnsi="Times New Roman" w:cs="Times New Roman"/>
          <w:sz w:val="24"/>
          <w:szCs w:val="24"/>
        </w:rPr>
        <w:t>Orgán veterinárnej správy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svojom webovom sídle </w:t>
      </w:r>
      <w:r w:rsidR="000F6AD0">
        <w:rPr>
          <w:rFonts w:ascii="Times New Roman" w:eastAsia="Times New Roman" w:hAnsi="Times New Roman" w:cs="Times New Roman"/>
          <w:sz w:val="24"/>
          <w:szCs w:val="24"/>
        </w:rPr>
        <w:t xml:space="preserve">vopred </w:t>
      </w:r>
      <w:r>
        <w:rPr>
          <w:rFonts w:ascii="Times New Roman" w:eastAsia="Times New Roman" w:hAnsi="Times New Roman" w:cs="Times New Roman"/>
          <w:sz w:val="24"/>
          <w:szCs w:val="24"/>
        </w:rPr>
        <w:t>zverejní informáciu o mieste pohrebiska zvierat, o ktorých usmrtení rozhodol</w:t>
      </w:r>
      <w:r w:rsidR="000F6AD0">
        <w:rPr>
          <w:rFonts w:ascii="Times New Roman" w:eastAsia="Times New Roman" w:hAnsi="Times New Roman" w:cs="Times New Roman"/>
          <w:sz w:val="24"/>
          <w:szCs w:val="24"/>
        </w:rPr>
        <w:t>. Informáciu podľa predchádzajúcej vety doručí aj obci, na území ktorej sa miesto pohrebiska nachádza. Súčasťou informácie je aj dokumentácia o vyhodnotení možného vplyvu pohrebiska na zložky životného prostredia a zdravie obyvateľov, ak sa vykonalo.“</w:t>
      </w:r>
    </w:p>
    <w:p w14:paraId="00000029" w14:textId="77777777" w:rsidR="006466AA" w:rsidRDefault="00646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095806" w14:textId="3931DD99" w:rsidR="000F6AD0" w:rsidRDefault="000F6AD0" w:rsidP="000F6AD0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 § 54k sa vkladá § 54l</w:t>
      </w:r>
      <w:r w:rsidRPr="000F6AD0">
        <w:rPr>
          <w:rFonts w:ascii="Times New Roman" w:eastAsia="Times New Roman" w:hAnsi="Times New Roman" w:cs="Times New Roman"/>
          <w:sz w:val="24"/>
          <w:szCs w:val="24"/>
        </w:rPr>
        <w:t>, ktorý vrátane nadpisu znie:</w:t>
      </w:r>
    </w:p>
    <w:p w14:paraId="0000002D" w14:textId="77777777" w:rsidR="006466AA" w:rsidRDefault="00646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4D7AF0CB" w:rsidR="006466AA" w:rsidRDefault="006900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0F6AD0">
        <w:rPr>
          <w:rFonts w:ascii="Times New Roman" w:eastAsia="Times New Roman" w:hAnsi="Times New Roman" w:cs="Times New Roman"/>
          <w:b/>
          <w:sz w:val="24"/>
          <w:szCs w:val="24"/>
        </w:rPr>
        <w:t>54l</w:t>
      </w:r>
    </w:p>
    <w:p w14:paraId="00000030" w14:textId="10EF14BA" w:rsidR="006466AA" w:rsidRDefault="000F6A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Prechodné ustanovenie k úpravám účinným dňom vyhlásenia</w:t>
      </w:r>
    </w:p>
    <w:p w14:paraId="3EFACAFC" w14:textId="77777777" w:rsidR="000F6AD0" w:rsidRDefault="000F6A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1126B" w14:textId="36309E66" w:rsidR="000F6AD0" w:rsidRDefault="000477A9" w:rsidP="000F6AD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F6AD0">
        <w:rPr>
          <w:rFonts w:ascii="Times New Roman" w:eastAsia="Times New Roman" w:hAnsi="Times New Roman" w:cs="Times New Roman"/>
          <w:sz w:val="24"/>
          <w:szCs w:val="24"/>
        </w:rPr>
        <w:t xml:space="preserve">nformáciu podľa § 17 ods. 8 </w:t>
      </w:r>
      <w:r>
        <w:rPr>
          <w:rFonts w:ascii="Times New Roman" w:eastAsia="Times New Roman" w:hAnsi="Times New Roman" w:cs="Times New Roman"/>
          <w:sz w:val="24"/>
          <w:szCs w:val="24"/>
        </w:rPr>
        <w:t>o pohrebiskách zvierat zriadených po 20. marci 2025 orgán veterinárnej správy zverejní na svojom webovom sídle a informáciu doručí obci do troch dní od účinnosti tohto zákona.“</w:t>
      </w:r>
    </w:p>
    <w:p w14:paraId="00000036" w14:textId="77777777" w:rsidR="006466AA" w:rsidRDefault="006466AA">
      <w:pPr>
        <w:rPr>
          <w:rFonts w:ascii="Times New Roman" w:eastAsia="Times New Roman" w:hAnsi="Times New Roman" w:cs="Times New Roman"/>
        </w:rPr>
      </w:pPr>
    </w:p>
    <w:p w14:paraId="02398A79" w14:textId="77777777" w:rsidR="000477A9" w:rsidRDefault="000477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6466AA" w:rsidRDefault="006900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00000038" w14:textId="77777777" w:rsidR="006466AA" w:rsidRDefault="00646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4DDF2E9E" w:rsidR="006466AA" w:rsidRDefault="0069008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</w:t>
      </w:r>
      <w:r w:rsidR="00E90582">
        <w:rPr>
          <w:rFonts w:ascii="Times New Roman" w:eastAsia="Times New Roman" w:hAnsi="Times New Roman" w:cs="Times New Roman"/>
          <w:sz w:val="24"/>
          <w:szCs w:val="24"/>
        </w:rPr>
        <w:t>dňom vyhlásenia.</w:t>
      </w:r>
    </w:p>
    <w:p w14:paraId="0000003A" w14:textId="77777777" w:rsidR="006466AA" w:rsidRDefault="006466A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6466AA" w:rsidRDefault="006466AA">
      <w:bookmarkStart w:id="0" w:name="_GoBack"/>
      <w:bookmarkEnd w:id="0"/>
    </w:p>
    <w:sectPr w:rsidR="006466AA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0F8A6" w14:textId="77777777" w:rsidR="0069008B" w:rsidRDefault="0069008B">
      <w:pPr>
        <w:spacing w:line="240" w:lineRule="auto"/>
      </w:pPr>
      <w:r>
        <w:separator/>
      </w:r>
    </w:p>
  </w:endnote>
  <w:endnote w:type="continuationSeparator" w:id="0">
    <w:p w14:paraId="27B50340" w14:textId="77777777" w:rsidR="0069008B" w:rsidRDefault="00690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C" w14:textId="77777777" w:rsidR="006466AA" w:rsidRDefault="006466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880E1" w14:textId="77777777" w:rsidR="0069008B" w:rsidRDefault="0069008B">
      <w:pPr>
        <w:spacing w:line="240" w:lineRule="auto"/>
      </w:pPr>
      <w:r>
        <w:separator/>
      </w:r>
    </w:p>
  </w:footnote>
  <w:footnote w:type="continuationSeparator" w:id="0">
    <w:p w14:paraId="72982B68" w14:textId="77777777" w:rsidR="0069008B" w:rsidRDefault="006900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1894"/>
    <w:multiLevelType w:val="multilevel"/>
    <w:tmpl w:val="5AA4C5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AA"/>
    <w:rsid w:val="000477A9"/>
    <w:rsid w:val="000D4141"/>
    <w:rsid w:val="000F6AD0"/>
    <w:rsid w:val="001315AD"/>
    <w:rsid w:val="00344C34"/>
    <w:rsid w:val="003803BE"/>
    <w:rsid w:val="003B3E88"/>
    <w:rsid w:val="0049336C"/>
    <w:rsid w:val="006466AA"/>
    <w:rsid w:val="006473FC"/>
    <w:rsid w:val="0069008B"/>
    <w:rsid w:val="006D6B05"/>
    <w:rsid w:val="00877E2F"/>
    <w:rsid w:val="009541ED"/>
    <w:rsid w:val="009E33A4"/>
    <w:rsid w:val="00AE3061"/>
    <w:rsid w:val="00B07329"/>
    <w:rsid w:val="00BE437E"/>
    <w:rsid w:val="00E90582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244F3-31B6-4092-88E9-123AC57B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45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Kiča</dc:creator>
  <cp:lastModifiedBy>L</cp:lastModifiedBy>
  <cp:revision>4</cp:revision>
  <dcterms:created xsi:type="dcterms:W3CDTF">2025-04-04T04:14:00Z</dcterms:created>
  <dcterms:modified xsi:type="dcterms:W3CDTF">2025-04-04T04:16:00Z</dcterms:modified>
</cp:coreProperties>
</file>