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A312E3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8919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43</w:t>
      </w:r>
      <w:r w:rsidRPr="00A312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A312E3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A312E3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D03DEE" w:rsidR="00D03DE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Č: </w:t>
      </w:r>
      <w:r w:rsidRPr="008919AD" w:rsidR="008919A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KNR-VHZ-4312/2025-</w:t>
      </w:r>
      <w:r w:rsidRPr="00D03DEE" w:rsidR="00D03DE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3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37172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8919AD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156</w:t>
      </w:r>
    </w:p>
    <w:p w:rsidR="00EA5DC2" w:rsidRPr="00A2201A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A2201A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A2201A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1306A1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2201A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2201A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919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A2201A" w:rsidR="00A220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2201A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A220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850C30" w:rsidRPr="00585166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58516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8516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85166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8919AD" w:rsidR="008919A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143/1998 Z. z. o civilnom letectve (letecký zákon) a o zmene a doplnení niektorých zákonov v znení neskorších predpisov</w:t>
      </w:r>
      <w:r w:rsidR="008919A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tlač 7</w:t>
      </w:r>
      <w:r w:rsidR="008919A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90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, </w:t>
      </w:r>
      <w:r w:rsidRPr="008919AD" w:rsidR="008919A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ktorým sa mení a dopĺňa zákon č. 143/1998 Z. z. o civilnom letectve (letecký zákon) a o zmene a doplnení niektorých zákonov v znení neskorších predpisov</w:t>
      </w:r>
      <w:r w:rsidR="008919A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tlač 7</w:t>
      </w:r>
      <w:r w:rsidR="008919AD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90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063297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FD6103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FD6103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585166" w:rsidP="00FD6103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  <w:r w:rsidRPr="0058516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 xml:space="preserve">, </w:t>
      </w:r>
      <w:r w:rsidRPr="008919AD" w:rsidR="008919AD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ktorým sa mení a dopĺňa zákon č. 143/1998 Z. z. o civilnom letectve (letecký zákon) a o zmene a doplnení niektorých zákonov v znení neskorších predpisov 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tlač 7</w:t>
      </w:r>
      <w:r w:rsidR="008919AD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90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)</w:t>
      </w:r>
      <w:r w:rsidR="00174E5B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 schváliť</w:t>
      </w:r>
      <w:r w:rsidRPr="005B2D2D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31153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331153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331153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31153"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Pr="00331153"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919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331153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31153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331153" w:rsidR="00130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výsledkami rokovania </w:t>
      </w:r>
      <w:r w:rsidR="004C71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výboru Národnej rady Slovenskej republiky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9623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919A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RPr="008919AD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220F6" w:rsidR="00B52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="007A02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</w:t>
      </w:r>
      <w:r w:rsidR="00E676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, v.r.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A37172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FD610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7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0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2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3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7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0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1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1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9"/>
  </w:num>
  <w:num w:numId="18">
    <w:abstractNumId w:val="17"/>
  </w:num>
  <w:num w:numId="19">
    <w:abstractNumId w:val="10"/>
  </w:num>
  <w:num w:numId="20">
    <w:abstractNumId w:val="28"/>
  </w:num>
  <w:num w:numId="21">
    <w:abstractNumId w:val="7"/>
  </w:num>
  <w:num w:numId="22">
    <w:abstractNumId w:val="13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6"/>
  </w:num>
  <w:num w:numId="29">
    <w:abstractNumId w:val="23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188</TotalTime>
  <Pages>1</Pages>
  <Words>327</Words>
  <Characters>1868</Characters>
  <Application>Microsoft Office Word</Application>
  <DocSecurity>0</DocSecurity>
  <Lines>0</Lines>
  <Paragraphs>0</Paragraphs>
  <ScaleCrop>false</ScaleCrop>
  <Company>Kancelaria NR SR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Birova, Katarina</cp:lastModifiedBy>
  <cp:revision>111</cp:revision>
  <cp:lastPrinted>2025-04-08T11:18:00Z</cp:lastPrinted>
  <dcterms:created xsi:type="dcterms:W3CDTF">2018-05-23T14:46:00Z</dcterms:created>
  <dcterms:modified xsi:type="dcterms:W3CDTF">2025-04-08T11:19:00Z</dcterms:modified>
</cp:coreProperties>
</file>