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10222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6B6AC1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</w:t>
      </w:r>
      <w:r w:rsidR="00777B9D" w:rsidRPr="00864B58">
        <w:rPr>
          <w:b/>
          <w:sz w:val="28"/>
          <w:szCs w:val="28"/>
        </w:rPr>
        <w:t>. volebné obdobie</w:t>
      </w:r>
    </w:p>
    <w:p w:rsidR="00823F1D" w:rsidRDefault="00777B9D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</w:p>
    <w:p w:rsidR="009614D8" w:rsidRDefault="009614D8" w:rsidP="009614D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</w:pPr>
      <w:r>
        <w:rPr>
          <w:szCs w:val="24"/>
          <w:lang w:eastAsia="sk-SK"/>
        </w:rPr>
        <w:t>Číslo: KNR-VOB-4238/2025-4</w:t>
      </w:r>
    </w:p>
    <w:p w:rsidR="00777B9D" w:rsidRDefault="009614D8" w:rsidP="00102226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785</w:t>
      </w:r>
      <w:r w:rsidR="00C9420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777B9D" w:rsidRDefault="002F386A" w:rsidP="00102226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Informácia</w:t>
      </w:r>
    </w:p>
    <w:p w:rsidR="009134BB" w:rsidRDefault="009134BB" w:rsidP="009134BB">
      <w:pPr>
        <w:spacing w:line="360" w:lineRule="auto"/>
        <w:jc w:val="both"/>
        <w:rPr>
          <w:b/>
          <w:bCs/>
        </w:rPr>
      </w:pPr>
      <w:r w:rsidRPr="005202C3">
        <w:rPr>
          <w:b/>
          <w:szCs w:val="20"/>
          <w:lang w:eastAsia="cs-CZ"/>
        </w:rPr>
        <w:t xml:space="preserve">o  výsledku prerokovania </w:t>
      </w:r>
      <w:r w:rsidRPr="005202C3">
        <w:rPr>
          <w:b/>
          <w:bCs/>
          <w:szCs w:val="20"/>
          <w:lang w:eastAsia="cs-CZ"/>
        </w:rPr>
        <w:t xml:space="preserve">návrhu skupiny poslancov Národnej rady Slovenskej republiky na vyslovenie nedôvery </w:t>
      </w:r>
      <w:r w:rsidRPr="00D9375B">
        <w:rPr>
          <w:b/>
        </w:rPr>
        <w:t>podpredsedo</w:t>
      </w:r>
      <w:r>
        <w:rPr>
          <w:b/>
        </w:rPr>
        <w:t>vi vlády Slovenskej republiky Róbertovi KALIŇÁ</w:t>
      </w:r>
      <w:r w:rsidRPr="00D9375B">
        <w:rPr>
          <w:b/>
        </w:rPr>
        <w:t>KOVI, poverenému riadením Ministerstva obrany Slovenskej republiky</w:t>
      </w:r>
      <w:r>
        <w:rPr>
          <w:b/>
        </w:rPr>
        <w:t xml:space="preserve"> (tlač 785)</w:t>
      </w:r>
    </w:p>
    <w:p w:rsidR="00777B9D" w:rsidRPr="009752EA" w:rsidRDefault="00777B9D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C014A5">
        <w:rPr>
          <w:b/>
          <w:bCs/>
        </w:rPr>
        <w:t>___________________________________________________________________________</w:t>
      </w:r>
    </w:p>
    <w:p w:rsidR="00B03A5E" w:rsidRPr="00B03A5E" w:rsidRDefault="00376B60" w:rsidP="00376B60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="00B03A5E" w:rsidRPr="00B03A5E">
        <w:rPr>
          <w:szCs w:val="20"/>
        </w:rPr>
        <w:t>Predseda Národnej rady Slovenskej rep</w:t>
      </w:r>
      <w:r w:rsidR="00323DA4">
        <w:rPr>
          <w:szCs w:val="20"/>
        </w:rPr>
        <w:t>u</w:t>
      </w:r>
      <w:r w:rsidR="00E40197">
        <w:rPr>
          <w:szCs w:val="20"/>
        </w:rPr>
        <w:t>bliky svojím rozhodnutím č. 812</w:t>
      </w:r>
      <w:r w:rsidR="00B71B23">
        <w:rPr>
          <w:szCs w:val="20"/>
        </w:rPr>
        <w:t xml:space="preserve"> z </w:t>
      </w:r>
      <w:r w:rsidR="00E40197">
        <w:rPr>
          <w:szCs w:val="20"/>
        </w:rPr>
        <w:t>27</w:t>
      </w:r>
      <w:r w:rsidR="00B841B2">
        <w:rPr>
          <w:szCs w:val="20"/>
        </w:rPr>
        <w:t xml:space="preserve">. </w:t>
      </w:r>
      <w:r w:rsidR="00E40197">
        <w:rPr>
          <w:szCs w:val="20"/>
        </w:rPr>
        <w:t>marca 2025</w:t>
      </w:r>
      <w:r w:rsidR="00B03A5E" w:rsidRPr="00B03A5E">
        <w:rPr>
          <w:szCs w:val="20"/>
        </w:rPr>
        <w:t xml:space="preserve"> </w:t>
      </w:r>
      <w:r w:rsidR="00B03A5E" w:rsidRPr="00024CDB">
        <w:rPr>
          <w:szCs w:val="20"/>
        </w:rPr>
        <w:t>pridelil návrh</w:t>
      </w:r>
      <w:r w:rsidR="00B03A5E" w:rsidRPr="00B03A5E">
        <w:rPr>
          <w:szCs w:val="20"/>
        </w:rPr>
        <w:t xml:space="preserve"> </w:t>
      </w:r>
      <w:r w:rsidR="00024CDB" w:rsidRPr="005202C3">
        <w:rPr>
          <w:b/>
          <w:bCs/>
          <w:szCs w:val="20"/>
          <w:lang w:eastAsia="cs-CZ"/>
        </w:rPr>
        <w:t xml:space="preserve">skupiny poslancov Národnej rady Slovenskej republiky na vyslovenie nedôvery </w:t>
      </w:r>
      <w:r w:rsidR="00024CDB" w:rsidRPr="00D9375B">
        <w:rPr>
          <w:b/>
        </w:rPr>
        <w:t>podpredsedo</w:t>
      </w:r>
      <w:r w:rsidR="00024CDB">
        <w:rPr>
          <w:b/>
        </w:rPr>
        <w:t>vi vlády Slovenskej republiky Róbertovi KALIŇÁ</w:t>
      </w:r>
      <w:r w:rsidR="00024CDB" w:rsidRPr="00D9375B">
        <w:rPr>
          <w:b/>
        </w:rPr>
        <w:t>KOVI, poverenému riadením Ministerstva obrany Slovenskej republiky</w:t>
      </w:r>
      <w:r w:rsidR="00024CDB">
        <w:rPr>
          <w:b/>
        </w:rPr>
        <w:t xml:space="preserve"> (tlač 785)</w:t>
      </w:r>
      <w:r w:rsidR="00024CDB">
        <w:rPr>
          <w:b/>
        </w:rPr>
        <w:t xml:space="preserve"> </w:t>
      </w:r>
      <w:r w:rsidR="00B03A5E" w:rsidRPr="00B03A5E">
        <w:rPr>
          <w:b/>
          <w:szCs w:val="20"/>
        </w:rPr>
        <w:t xml:space="preserve">na  prerokovanie </w:t>
      </w:r>
      <w:r w:rsidR="009752EA">
        <w:rPr>
          <w:b/>
          <w:szCs w:val="20"/>
        </w:rPr>
        <w:t xml:space="preserve">Výboru Národnej rady Slovenskej republiky pre obranu a bezpečnosť </w:t>
      </w:r>
      <w:r w:rsidR="00B03A5E" w:rsidRPr="00B03A5E">
        <w:rPr>
          <w:szCs w:val="20"/>
        </w:rPr>
        <w:t xml:space="preserve">do určeného termínu konania schôdze Národnej rady Slovenskej republiky. </w:t>
      </w:r>
    </w:p>
    <w:p w:rsidR="00B03A5E" w:rsidRPr="00B03A5E" w:rsidRDefault="00B03A5E" w:rsidP="00102226">
      <w:pPr>
        <w:spacing w:line="360" w:lineRule="auto"/>
        <w:ind w:firstLine="708"/>
        <w:jc w:val="both"/>
        <w:rPr>
          <w:szCs w:val="20"/>
        </w:rPr>
      </w:pPr>
      <w:r w:rsidRPr="00B03A5E">
        <w:rPr>
          <w:szCs w:val="20"/>
        </w:rPr>
        <w:t xml:space="preserve">Predseda Národnej rady Slovenskej republiky zároveň určil, aby Výbor Národnej rady  Slovenskej republiky pre obranu a bezpečnosť ako gestorský výbor pripravil na  schôdzu Národnej rady Slovenskej republiky správu o výsledku prerokovania uvedeného návrhu. </w:t>
      </w:r>
    </w:p>
    <w:p w:rsidR="00DA3C95" w:rsidRDefault="009752EA" w:rsidP="009752EA">
      <w:pPr>
        <w:spacing w:line="360" w:lineRule="auto"/>
        <w:ind w:firstLine="708"/>
        <w:jc w:val="both"/>
      </w:pPr>
      <w:r>
        <w:rPr>
          <w:szCs w:val="20"/>
        </w:rPr>
        <w:t>Výbor Národnej rady Slovenskej republiky pre obr</w:t>
      </w:r>
      <w:r w:rsidR="005B18AB">
        <w:rPr>
          <w:szCs w:val="20"/>
        </w:rPr>
        <w:t>anu a bezpečnosť o uvedenom návrhu ne</w:t>
      </w:r>
      <w:r w:rsidR="0031797B">
        <w:rPr>
          <w:szCs w:val="20"/>
        </w:rPr>
        <w:t>rokoval</w:t>
      </w:r>
      <w:r w:rsidR="005B18AB">
        <w:rPr>
          <w:szCs w:val="20"/>
        </w:rPr>
        <w:t>,</w:t>
      </w:r>
      <w:r w:rsidR="005B18AB" w:rsidRPr="005B18AB">
        <w:t xml:space="preserve"> </w:t>
      </w:r>
      <w:r w:rsidR="005B18AB" w:rsidRPr="00A37219">
        <w:t xml:space="preserve">keďže podľa § 52 ods. 2 zákona č. 350/1996 Z. z. o  rokovacom poriadku Národnej rady Slovenskej republiky v znení neskorších predpisov </w:t>
      </w:r>
      <w:r w:rsidR="005B18AB" w:rsidRPr="00A37219">
        <w:rPr>
          <w:b/>
        </w:rPr>
        <w:t>nebol uznášaniaschopn</w:t>
      </w:r>
      <w:r w:rsidR="005B18AB">
        <w:rPr>
          <w:b/>
        </w:rPr>
        <w:t>ý.</w:t>
      </w:r>
      <w:r w:rsidR="005B18AB">
        <w:rPr>
          <w:szCs w:val="20"/>
        </w:rPr>
        <w:t xml:space="preserve"> </w:t>
      </w:r>
      <w:r w:rsidR="0031797B">
        <w:rPr>
          <w:szCs w:val="20"/>
        </w:rPr>
        <w:t xml:space="preserve"> </w:t>
      </w:r>
    </w:p>
    <w:p w:rsidR="002206A2" w:rsidRPr="002206A2" w:rsidRDefault="00CF4C8E" w:rsidP="002206A2">
      <w:pPr>
        <w:spacing w:line="360" w:lineRule="auto"/>
        <w:ind w:firstLine="708"/>
        <w:jc w:val="both"/>
        <w:rPr>
          <w:bCs/>
        </w:rPr>
      </w:pPr>
      <w:r>
        <w:t>O n</w:t>
      </w:r>
      <w:r w:rsidR="002F386A" w:rsidRPr="002F386A">
        <w:t>ávrh</w:t>
      </w:r>
      <w:r>
        <w:t>u</w:t>
      </w:r>
      <w:r w:rsidR="002F386A" w:rsidRPr="002F386A">
        <w:t xml:space="preserve"> správy o výsledku prerokovania návrhu skupiny poslancov </w:t>
      </w:r>
      <w:r w:rsidR="00210684" w:rsidRPr="00576928">
        <w:rPr>
          <w:bCs/>
          <w:szCs w:val="20"/>
          <w:lang w:eastAsia="cs-CZ"/>
        </w:rPr>
        <w:t xml:space="preserve">Národnej rady Slovenskej republiky na vyslovenie nedôvery </w:t>
      </w:r>
      <w:r w:rsidR="00210684" w:rsidRPr="00576928">
        <w:t>podpredsedovi vlády Slovenskej republiky Róbertovi KALIŇÁKOVI, poverenému riadením Ministerstva obrany Slovenskej republiky (tlač 785</w:t>
      </w:r>
      <w:r w:rsidR="00210684" w:rsidRPr="00576928">
        <w:t>a</w:t>
      </w:r>
      <w:r w:rsidR="00210684" w:rsidRPr="00576928">
        <w:t>)</w:t>
      </w:r>
      <w:r w:rsidR="002206A2" w:rsidRPr="00576928">
        <w:t xml:space="preserve"> </w:t>
      </w:r>
      <w:r w:rsidR="002F386A" w:rsidRPr="00EF5A3F">
        <w:rPr>
          <w:b/>
        </w:rPr>
        <w:t xml:space="preserve">Výbor </w:t>
      </w:r>
      <w:r w:rsidR="002F386A" w:rsidRPr="00EF5A3F">
        <w:rPr>
          <w:b/>
          <w:bCs/>
        </w:rPr>
        <w:t>Národnej rady Slovenskej republiky pre obranu a bezpečnosť</w:t>
      </w:r>
      <w:r w:rsidR="002F386A" w:rsidRPr="002206A2">
        <w:rPr>
          <w:bCs/>
        </w:rPr>
        <w:t xml:space="preserve"> </w:t>
      </w:r>
      <w:r w:rsidR="002206A2" w:rsidRPr="002206A2">
        <w:rPr>
          <w:bCs/>
        </w:rPr>
        <w:t xml:space="preserve">ako gestorský výbor </w:t>
      </w:r>
      <w:r w:rsidR="002206A2" w:rsidRPr="002206A2">
        <w:rPr>
          <w:b/>
          <w:bCs/>
        </w:rPr>
        <w:t>nerokoval</w:t>
      </w:r>
      <w:r w:rsidR="002206A2" w:rsidRPr="002206A2">
        <w:rPr>
          <w:bCs/>
        </w:rPr>
        <w:t xml:space="preserve">, keďže nebol uznášaniaschopný. </w:t>
      </w:r>
    </w:p>
    <w:p w:rsidR="00E456A0" w:rsidRPr="00E456A0" w:rsidRDefault="00CA3938" w:rsidP="002206A2">
      <w:pPr>
        <w:spacing w:line="360" w:lineRule="auto"/>
        <w:ind w:firstLine="708"/>
        <w:jc w:val="both"/>
      </w:pPr>
      <w:r w:rsidRPr="00CA3938">
        <w:rPr>
          <w:bCs/>
        </w:rPr>
        <w:t>P</w:t>
      </w:r>
      <w:r w:rsidR="009752EA">
        <w:rPr>
          <w:bCs/>
        </w:rPr>
        <w:t>redseda</w:t>
      </w:r>
      <w:r w:rsidRPr="00CA3938">
        <w:rPr>
          <w:bCs/>
        </w:rPr>
        <w:t xml:space="preserve"> </w:t>
      </w:r>
      <w:r w:rsidRPr="00CA3938">
        <w:t xml:space="preserve">Výboru </w:t>
      </w:r>
      <w:r w:rsidRPr="00CA3938">
        <w:rPr>
          <w:bCs/>
        </w:rPr>
        <w:t xml:space="preserve">Národnej rady Slovenskej republiky pre obranu a bezpečnosť </w:t>
      </w:r>
      <w:r w:rsidR="009752EA">
        <w:rPr>
          <w:bCs/>
        </w:rPr>
        <w:t xml:space="preserve">v súlade s rokovacím poriadkom </w:t>
      </w:r>
      <w:r w:rsidRPr="00CA3938">
        <w:rPr>
          <w:bCs/>
        </w:rPr>
        <w:t>poveril</w:t>
      </w:r>
      <w:r w:rsidRPr="00CA3938">
        <w:rPr>
          <w:bCs/>
          <w:i/>
        </w:rPr>
        <w:t xml:space="preserve"> </w:t>
      </w:r>
      <w:r w:rsidRPr="00CA3938">
        <w:t>poslan</w:t>
      </w:r>
      <w:r w:rsidR="00347F32">
        <w:t>ca</w:t>
      </w:r>
      <w:r w:rsidRPr="00CA3938">
        <w:t xml:space="preserve"> Národnej rady Slovenskej republiky </w:t>
      </w:r>
      <w:r w:rsidR="00397E1D">
        <w:rPr>
          <w:b/>
        </w:rPr>
        <w:t xml:space="preserve">Mariána </w:t>
      </w:r>
      <w:proofErr w:type="spellStart"/>
      <w:r w:rsidR="00397E1D">
        <w:rPr>
          <w:b/>
        </w:rPr>
        <w:t>Saloňa</w:t>
      </w:r>
      <w:proofErr w:type="spellEnd"/>
      <w:r w:rsidRPr="00CA3938">
        <w:t xml:space="preserve">, aby na schôdzi Národnej rady Slovenskej republiky informoval o výsledku prerokovania návrhu skupiny poslancov </w:t>
      </w:r>
      <w:r w:rsidR="00C3216A" w:rsidRPr="00576928">
        <w:rPr>
          <w:bCs/>
          <w:szCs w:val="20"/>
          <w:lang w:eastAsia="cs-CZ"/>
        </w:rPr>
        <w:t xml:space="preserve">Národnej rady Slovenskej republiky na vyslovenie nedôvery </w:t>
      </w:r>
      <w:r w:rsidR="00C3216A" w:rsidRPr="00576928">
        <w:t xml:space="preserve">podpredsedovi vlády Slovenskej republiky Róbertovi KALIŇÁKOVI, poverenému riadením Ministerstva obrany Slovenskej republiky (tlač 785) </w:t>
      </w:r>
      <w:r w:rsidRPr="00CA3938">
        <w:rPr>
          <w:b/>
          <w:bCs/>
        </w:rPr>
        <w:t xml:space="preserve"> </w:t>
      </w:r>
      <w:r w:rsidRPr="00CA3938">
        <w:t>a </w:t>
      </w:r>
      <w:r w:rsidR="00E456A0" w:rsidRPr="00E456A0">
        <w:t>poslancov</w:t>
      </w:r>
      <w:r w:rsidR="00E456A0" w:rsidRPr="00E456A0">
        <w:rPr>
          <w:b/>
        </w:rPr>
        <w:t xml:space="preserve"> </w:t>
      </w:r>
      <w:r w:rsidR="003870D7">
        <w:rPr>
          <w:b/>
        </w:rPr>
        <w:t xml:space="preserve">Dávida </w:t>
      </w:r>
      <w:proofErr w:type="spellStart"/>
      <w:r w:rsidR="003870D7">
        <w:rPr>
          <w:b/>
        </w:rPr>
        <w:t>Demečka</w:t>
      </w:r>
      <w:proofErr w:type="spellEnd"/>
      <w:r w:rsidR="00ED4774">
        <w:rPr>
          <w:b/>
        </w:rPr>
        <w:t>,</w:t>
      </w:r>
      <w:r w:rsidR="00F33C0C">
        <w:rPr>
          <w:b/>
        </w:rPr>
        <w:t xml:space="preserve"> Michala </w:t>
      </w:r>
      <w:r w:rsidR="00F33C0C">
        <w:rPr>
          <w:b/>
        </w:rPr>
        <w:lastRenderedPageBreak/>
        <w:t>Barteka,</w:t>
      </w:r>
      <w:bookmarkStart w:id="0" w:name="_GoBack"/>
      <w:bookmarkEnd w:id="0"/>
      <w:r w:rsidR="00ED4774">
        <w:rPr>
          <w:b/>
        </w:rPr>
        <w:t xml:space="preserve"> Petra </w:t>
      </w:r>
      <w:proofErr w:type="spellStart"/>
      <w:r w:rsidR="00ED4774">
        <w:rPr>
          <w:b/>
        </w:rPr>
        <w:t>Kalivodu</w:t>
      </w:r>
      <w:proofErr w:type="spellEnd"/>
      <w:r w:rsidR="00ED4774">
        <w:rPr>
          <w:b/>
        </w:rPr>
        <w:t xml:space="preserve">, </w:t>
      </w:r>
      <w:r w:rsidR="003870D7">
        <w:rPr>
          <w:b/>
        </w:rPr>
        <w:t xml:space="preserve">Richarda </w:t>
      </w:r>
      <w:proofErr w:type="spellStart"/>
      <w:r w:rsidR="003870D7">
        <w:rPr>
          <w:b/>
        </w:rPr>
        <w:t>Glücka</w:t>
      </w:r>
      <w:proofErr w:type="spellEnd"/>
      <w:r w:rsidR="003870D7">
        <w:rPr>
          <w:b/>
        </w:rPr>
        <w:t>,</w:t>
      </w:r>
      <w:r w:rsidR="00ED4774">
        <w:rPr>
          <w:b/>
        </w:rPr>
        <w:t xml:space="preserve"> Tibora Gašpara </w:t>
      </w:r>
      <w:r w:rsidR="003870D7">
        <w:rPr>
          <w:b/>
        </w:rPr>
        <w:t>a Ivana Ševčíka</w:t>
      </w:r>
      <w:r w:rsidR="00E456A0" w:rsidRPr="00E456A0">
        <w:rPr>
          <w:b/>
        </w:rPr>
        <w:t xml:space="preserve">, </w:t>
      </w:r>
      <w:r w:rsidR="00C24162">
        <w:t>aby plnili úlohy náhradníkov spravodajcu</w:t>
      </w:r>
      <w:r w:rsidR="00E456A0" w:rsidRPr="00E456A0">
        <w:t xml:space="preserve">. 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both"/>
        <w:rPr>
          <w:b/>
        </w:rPr>
      </w:pPr>
      <w:r w:rsidRPr="00E456A0">
        <w:rPr>
          <w:b/>
        </w:rPr>
        <w:t xml:space="preserve"> </w:t>
      </w:r>
    </w:p>
    <w:p w:rsidR="00E456A0" w:rsidRPr="00E456A0" w:rsidRDefault="00B41ACA" w:rsidP="00E456A0">
      <w:pPr>
        <w:tabs>
          <w:tab w:val="left" w:pos="720"/>
        </w:tabs>
        <w:spacing w:line="360" w:lineRule="auto"/>
        <w:jc w:val="right"/>
        <w:rPr>
          <w:b/>
        </w:rPr>
      </w:pPr>
      <w:r>
        <w:rPr>
          <w:b/>
        </w:rPr>
        <w:t>Richard GLÜCK</w:t>
      </w:r>
      <w:r w:rsidR="00E456A0" w:rsidRPr="00E456A0">
        <w:rPr>
          <w:b/>
        </w:rPr>
        <w:t xml:space="preserve">  v. r.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right"/>
      </w:pPr>
      <w:r w:rsidRPr="00E456A0">
        <w:t xml:space="preserve">                predseda výboru</w:t>
      </w:r>
    </w:p>
    <w:p w:rsidR="00E456A0" w:rsidRDefault="00E456A0" w:rsidP="00E456A0">
      <w:pPr>
        <w:tabs>
          <w:tab w:val="left" w:pos="720"/>
        </w:tabs>
        <w:spacing w:line="360" w:lineRule="auto"/>
        <w:jc w:val="both"/>
      </w:pPr>
    </w:p>
    <w:p w:rsidR="00E456A0" w:rsidRPr="00E456A0" w:rsidRDefault="002E760D" w:rsidP="00E456A0">
      <w:pPr>
        <w:tabs>
          <w:tab w:val="left" w:pos="720"/>
        </w:tabs>
        <w:spacing w:line="360" w:lineRule="auto"/>
        <w:jc w:val="both"/>
      </w:pPr>
      <w:r>
        <w:t>Bratislava 01. apríl 2025</w:t>
      </w:r>
      <w:r w:rsidR="00E456A0" w:rsidRPr="00E456A0">
        <w:t xml:space="preserve"> </w:t>
      </w:r>
    </w:p>
    <w:sectPr w:rsidR="00E456A0" w:rsidRPr="00E456A0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FD" w:rsidRDefault="000C74FD">
      <w:r>
        <w:separator/>
      </w:r>
    </w:p>
  </w:endnote>
  <w:endnote w:type="continuationSeparator" w:id="0">
    <w:p w:rsidR="000C74FD" w:rsidRDefault="000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33C0C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FD" w:rsidRDefault="000C74FD">
      <w:r>
        <w:separator/>
      </w:r>
    </w:p>
  </w:footnote>
  <w:footnote w:type="continuationSeparator" w:id="0">
    <w:p w:rsidR="000C74FD" w:rsidRDefault="000C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4CDB"/>
    <w:rsid w:val="00025F72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3D91"/>
    <w:rsid w:val="00055C9D"/>
    <w:rsid w:val="000564B7"/>
    <w:rsid w:val="0006237A"/>
    <w:rsid w:val="00063A81"/>
    <w:rsid w:val="00063CB1"/>
    <w:rsid w:val="00064AE4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4FBB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7DB3"/>
    <w:rsid w:val="000B2DFC"/>
    <w:rsid w:val="000B30D5"/>
    <w:rsid w:val="000B727A"/>
    <w:rsid w:val="000B736A"/>
    <w:rsid w:val="000C0609"/>
    <w:rsid w:val="000C3F82"/>
    <w:rsid w:val="000C4EA9"/>
    <w:rsid w:val="000C54F6"/>
    <w:rsid w:val="000C74FD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2226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32C5"/>
    <w:rsid w:val="00114792"/>
    <w:rsid w:val="00114E45"/>
    <w:rsid w:val="0011711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471B"/>
    <w:rsid w:val="00186206"/>
    <w:rsid w:val="001873B1"/>
    <w:rsid w:val="001875EC"/>
    <w:rsid w:val="00187BCC"/>
    <w:rsid w:val="00192447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421E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E98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5A2C"/>
    <w:rsid w:val="001F7A38"/>
    <w:rsid w:val="00201813"/>
    <w:rsid w:val="0020208C"/>
    <w:rsid w:val="00203E62"/>
    <w:rsid w:val="0020722A"/>
    <w:rsid w:val="00207B3E"/>
    <w:rsid w:val="00210684"/>
    <w:rsid w:val="002114A2"/>
    <w:rsid w:val="00211680"/>
    <w:rsid w:val="00213043"/>
    <w:rsid w:val="00215316"/>
    <w:rsid w:val="002157AD"/>
    <w:rsid w:val="00215931"/>
    <w:rsid w:val="00216A2D"/>
    <w:rsid w:val="002202FF"/>
    <w:rsid w:val="002206A2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432F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810"/>
    <w:rsid w:val="00292A65"/>
    <w:rsid w:val="00292FE5"/>
    <w:rsid w:val="0029342B"/>
    <w:rsid w:val="002945F7"/>
    <w:rsid w:val="00294667"/>
    <w:rsid w:val="0029726B"/>
    <w:rsid w:val="00297E82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76E"/>
    <w:rsid w:val="002B6D63"/>
    <w:rsid w:val="002C2634"/>
    <w:rsid w:val="002C3F83"/>
    <w:rsid w:val="002C5844"/>
    <w:rsid w:val="002C5AD5"/>
    <w:rsid w:val="002C5FA5"/>
    <w:rsid w:val="002D02C6"/>
    <w:rsid w:val="002D061C"/>
    <w:rsid w:val="002D2FC8"/>
    <w:rsid w:val="002D389F"/>
    <w:rsid w:val="002D3E18"/>
    <w:rsid w:val="002D4682"/>
    <w:rsid w:val="002D4A20"/>
    <w:rsid w:val="002D7706"/>
    <w:rsid w:val="002E0770"/>
    <w:rsid w:val="002E0B7A"/>
    <w:rsid w:val="002E2B72"/>
    <w:rsid w:val="002E3E4A"/>
    <w:rsid w:val="002E4113"/>
    <w:rsid w:val="002E45E1"/>
    <w:rsid w:val="002E6D0A"/>
    <w:rsid w:val="002E760D"/>
    <w:rsid w:val="002F1199"/>
    <w:rsid w:val="002F1339"/>
    <w:rsid w:val="002F16E9"/>
    <w:rsid w:val="002F22CA"/>
    <w:rsid w:val="002F3639"/>
    <w:rsid w:val="002F386A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0A5E"/>
    <w:rsid w:val="003129A9"/>
    <w:rsid w:val="0031301C"/>
    <w:rsid w:val="00313439"/>
    <w:rsid w:val="00314578"/>
    <w:rsid w:val="00314AFC"/>
    <w:rsid w:val="00316993"/>
    <w:rsid w:val="00317169"/>
    <w:rsid w:val="0031797B"/>
    <w:rsid w:val="00323DA4"/>
    <w:rsid w:val="00324591"/>
    <w:rsid w:val="00325D71"/>
    <w:rsid w:val="003263CA"/>
    <w:rsid w:val="003268A9"/>
    <w:rsid w:val="00330F5A"/>
    <w:rsid w:val="00334C25"/>
    <w:rsid w:val="00335167"/>
    <w:rsid w:val="00337A68"/>
    <w:rsid w:val="0034118F"/>
    <w:rsid w:val="003411FB"/>
    <w:rsid w:val="003424C7"/>
    <w:rsid w:val="00343894"/>
    <w:rsid w:val="00344061"/>
    <w:rsid w:val="00347F32"/>
    <w:rsid w:val="003537D8"/>
    <w:rsid w:val="00354752"/>
    <w:rsid w:val="00357FD9"/>
    <w:rsid w:val="003602F8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60"/>
    <w:rsid w:val="00376BF6"/>
    <w:rsid w:val="00376E35"/>
    <w:rsid w:val="003806DF"/>
    <w:rsid w:val="00383AF3"/>
    <w:rsid w:val="00384483"/>
    <w:rsid w:val="0038647A"/>
    <w:rsid w:val="003870D7"/>
    <w:rsid w:val="00391411"/>
    <w:rsid w:val="00395379"/>
    <w:rsid w:val="00396833"/>
    <w:rsid w:val="00396ABA"/>
    <w:rsid w:val="0039794B"/>
    <w:rsid w:val="00397E1D"/>
    <w:rsid w:val="003A0980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5423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76E48"/>
    <w:rsid w:val="00480623"/>
    <w:rsid w:val="0048615B"/>
    <w:rsid w:val="0048620A"/>
    <w:rsid w:val="00487A72"/>
    <w:rsid w:val="0049011E"/>
    <w:rsid w:val="004903E5"/>
    <w:rsid w:val="00495538"/>
    <w:rsid w:val="00495BA6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25D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4AED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02C3"/>
    <w:rsid w:val="00523682"/>
    <w:rsid w:val="00523803"/>
    <w:rsid w:val="005306BC"/>
    <w:rsid w:val="00531E47"/>
    <w:rsid w:val="0053314C"/>
    <w:rsid w:val="005334B7"/>
    <w:rsid w:val="00537356"/>
    <w:rsid w:val="00537714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7DB"/>
    <w:rsid w:val="005723B2"/>
    <w:rsid w:val="0057568F"/>
    <w:rsid w:val="005758B7"/>
    <w:rsid w:val="00576376"/>
    <w:rsid w:val="00576928"/>
    <w:rsid w:val="00576CD5"/>
    <w:rsid w:val="005778A1"/>
    <w:rsid w:val="005806C4"/>
    <w:rsid w:val="00581E94"/>
    <w:rsid w:val="005822AC"/>
    <w:rsid w:val="00585B41"/>
    <w:rsid w:val="00590564"/>
    <w:rsid w:val="00591B43"/>
    <w:rsid w:val="005938BD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18AB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88A"/>
    <w:rsid w:val="005E3921"/>
    <w:rsid w:val="005F6819"/>
    <w:rsid w:val="00600CFD"/>
    <w:rsid w:val="00600D72"/>
    <w:rsid w:val="00603921"/>
    <w:rsid w:val="00607296"/>
    <w:rsid w:val="00612522"/>
    <w:rsid w:val="006125CB"/>
    <w:rsid w:val="0061270E"/>
    <w:rsid w:val="0061463F"/>
    <w:rsid w:val="00614692"/>
    <w:rsid w:val="00615B04"/>
    <w:rsid w:val="00617574"/>
    <w:rsid w:val="00617E47"/>
    <w:rsid w:val="00621E6D"/>
    <w:rsid w:val="00622128"/>
    <w:rsid w:val="006227D7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AFA"/>
    <w:rsid w:val="00673B58"/>
    <w:rsid w:val="0067570E"/>
    <w:rsid w:val="006773D5"/>
    <w:rsid w:val="006802CF"/>
    <w:rsid w:val="0068083B"/>
    <w:rsid w:val="00680CC0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6AC1"/>
    <w:rsid w:val="006B70CD"/>
    <w:rsid w:val="006C016C"/>
    <w:rsid w:val="006C4108"/>
    <w:rsid w:val="006C4184"/>
    <w:rsid w:val="006D2121"/>
    <w:rsid w:val="006D22C6"/>
    <w:rsid w:val="006D3366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2B8F"/>
    <w:rsid w:val="00733866"/>
    <w:rsid w:val="007347C4"/>
    <w:rsid w:val="007360CF"/>
    <w:rsid w:val="00737F1F"/>
    <w:rsid w:val="007417D5"/>
    <w:rsid w:val="00743CAB"/>
    <w:rsid w:val="00744782"/>
    <w:rsid w:val="0074484F"/>
    <w:rsid w:val="00747639"/>
    <w:rsid w:val="00750FC0"/>
    <w:rsid w:val="00750FFD"/>
    <w:rsid w:val="007517D9"/>
    <w:rsid w:val="007533C8"/>
    <w:rsid w:val="007539E0"/>
    <w:rsid w:val="00755901"/>
    <w:rsid w:val="00755D3D"/>
    <w:rsid w:val="0075630F"/>
    <w:rsid w:val="00756C3A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001F"/>
    <w:rsid w:val="007E233A"/>
    <w:rsid w:val="007E5A3F"/>
    <w:rsid w:val="007E7806"/>
    <w:rsid w:val="007F01FA"/>
    <w:rsid w:val="007F2411"/>
    <w:rsid w:val="007F36AB"/>
    <w:rsid w:val="007F6B79"/>
    <w:rsid w:val="007F7C40"/>
    <w:rsid w:val="007F7FA6"/>
    <w:rsid w:val="00800B5D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3F1D"/>
    <w:rsid w:val="00830E39"/>
    <w:rsid w:val="00832161"/>
    <w:rsid w:val="00834B68"/>
    <w:rsid w:val="00834F89"/>
    <w:rsid w:val="00835A91"/>
    <w:rsid w:val="008402E7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6979"/>
    <w:rsid w:val="008977D3"/>
    <w:rsid w:val="00897FFB"/>
    <w:rsid w:val="008A0104"/>
    <w:rsid w:val="008A0BBF"/>
    <w:rsid w:val="008A1B41"/>
    <w:rsid w:val="008A2481"/>
    <w:rsid w:val="008A4697"/>
    <w:rsid w:val="008A505B"/>
    <w:rsid w:val="008B00C3"/>
    <w:rsid w:val="008B0434"/>
    <w:rsid w:val="008B1518"/>
    <w:rsid w:val="008C0B7F"/>
    <w:rsid w:val="008C2FAC"/>
    <w:rsid w:val="008C3B5F"/>
    <w:rsid w:val="008C4190"/>
    <w:rsid w:val="008D12CB"/>
    <w:rsid w:val="008D1E44"/>
    <w:rsid w:val="008D1FAF"/>
    <w:rsid w:val="008D485B"/>
    <w:rsid w:val="008D4D80"/>
    <w:rsid w:val="008D6173"/>
    <w:rsid w:val="008E3DA5"/>
    <w:rsid w:val="008E5ADD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34BB"/>
    <w:rsid w:val="00914674"/>
    <w:rsid w:val="00916319"/>
    <w:rsid w:val="00916486"/>
    <w:rsid w:val="00921EBF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4D8"/>
    <w:rsid w:val="009619D9"/>
    <w:rsid w:val="00962909"/>
    <w:rsid w:val="00962D73"/>
    <w:rsid w:val="00965983"/>
    <w:rsid w:val="009706D0"/>
    <w:rsid w:val="00971E9E"/>
    <w:rsid w:val="0097420F"/>
    <w:rsid w:val="00974CBC"/>
    <w:rsid w:val="00974DD8"/>
    <w:rsid w:val="009752EA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327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A7E86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786"/>
    <w:rsid w:val="009D6A08"/>
    <w:rsid w:val="009D6DE7"/>
    <w:rsid w:val="009E2CD2"/>
    <w:rsid w:val="009E3511"/>
    <w:rsid w:val="009E44DD"/>
    <w:rsid w:val="009E456D"/>
    <w:rsid w:val="009E4EA3"/>
    <w:rsid w:val="009E568F"/>
    <w:rsid w:val="009E5837"/>
    <w:rsid w:val="009E6DA7"/>
    <w:rsid w:val="009F205E"/>
    <w:rsid w:val="009F311B"/>
    <w:rsid w:val="009F3F01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0410"/>
    <w:rsid w:val="00A51658"/>
    <w:rsid w:val="00A526ED"/>
    <w:rsid w:val="00A52785"/>
    <w:rsid w:val="00A537D8"/>
    <w:rsid w:val="00A55A28"/>
    <w:rsid w:val="00A56474"/>
    <w:rsid w:val="00A56A53"/>
    <w:rsid w:val="00A5716E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4145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0F0"/>
    <w:rsid w:val="00B03257"/>
    <w:rsid w:val="00B03A5E"/>
    <w:rsid w:val="00B04F81"/>
    <w:rsid w:val="00B059B4"/>
    <w:rsid w:val="00B05B73"/>
    <w:rsid w:val="00B06413"/>
    <w:rsid w:val="00B06DFB"/>
    <w:rsid w:val="00B071A9"/>
    <w:rsid w:val="00B07B88"/>
    <w:rsid w:val="00B10562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24DC"/>
    <w:rsid w:val="00B34B66"/>
    <w:rsid w:val="00B34C1C"/>
    <w:rsid w:val="00B37762"/>
    <w:rsid w:val="00B40B01"/>
    <w:rsid w:val="00B40BEE"/>
    <w:rsid w:val="00B40C54"/>
    <w:rsid w:val="00B41ACA"/>
    <w:rsid w:val="00B447A2"/>
    <w:rsid w:val="00B46431"/>
    <w:rsid w:val="00B466F3"/>
    <w:rsid w:val="00B5181A"/>
    <w:rsid w:val="00B522E0"/>
    <w:rsid w:val="00B53443"/>
    <w:rsid w:val="00B54303"/>
    <w:rsid w:val="00B544A8"/>
    <w:rsid w:val="00B54EA4"/>
    <w:rsid w:val="00B557FD"/>
    <w:rsid w:val="00B55A87"/>
    <w:rsid w:val="00B56343"/>
    <w:rsid w:val="00B61CC6"/>
    <w:rsid w:val="00B64179"/>
    <w:rsid w:val="00B65C4B"/>
    <w:rsid w:val="00B663DE"/>
    <w:rsid w:val="00B66757"/>
    <w:rsid w:val="00B70ECB"/>
    <w:rsid w:val="00B71A65"/>
    <w:rsid w:val="00B71B23"/>
    <w:rsid w:val="00B74F11"/>
    <w:rsid w:val="00B75492"/>
    <w:rsid w:val="00B7703C"/>
    <w:rsid w:val="00B83BB1"/>
    <w:rsid w:val="00B841B2"/>
    <w:rsid w:val="00B84311"/>
    <w:rsid w:val="00B84725"/>
    <w:rsid w:val="00B85085"/>
    <w:rsid w:val="00B85AC2"/>
    <w:rsid w:val="00B90401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BF7A8A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3502"/>
    <w:rsid w:val="00C154FE"/>
    <w:rsid w:val="00C16140"/>
    <w:rsid w:val="00C161FF"/>
    <w:rsid w:val="00C16401"/>
    <w:rsid w:val="00C164E4"/>
    <w:rsid w:val="00C1684C"/>
    <w:rsid w:val="00C24162"/>
    <w:rsid w:val="00C259BF"/>
    <w:rsid w:val="00C31554"/>
    <w:rsid w:val="00C31D91"/>
    <w:rsid w:val="00C3216A"/>
    <w:rsid w:val="00C324A5"/>
    <w:rsid w:val="00C34155"/>
    <w:rsid w:val="00C34165"/>
    <w:rsid w:val="00C35226"/>
    <w:rsid w:val="00C352D0"/>
    <w:rsid w:val="00C356C8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69F9"/>
    <w:rsid w:val="00C870D7"/>
    <w:rsid w:val="00C87B83"/>
    <w:rsid w:val="00C91BA8"/>
    <w:rsid w:val="00C92DED"/>
    <w:rsid w:val="00C93E80"/>
    <w:rsid w:val="00C94200"/>
    <w:rsid w:val="00CA220A"/>
    <w:rsid w:val="00CA3938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44EC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CF4C8E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3030"/>
    <w:rsid w:val="00D6473C"/>
    <w:rsid w:val="00D67C0C"/>
    <w:rsid w:val="00D72FAF"/>
    <w:rsid w:val="00D76086"/>
    <w:rsid w:val="00D77CC6"/>
    <w:rsid w:val="00D8075E"/>
    <w:rsid w:val="00D84DB2"/>
    <w:rsid w:val="00D87196"/>
    <w:rsid w:val="00D87EDB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3C95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E52EA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3A58"/>
    <w:rsid w:val="00E34959"/>
    <w:rsid w:val="00E35ADD"/>
    <w:rsid w:val="00E35F19"/>
    <w:rsid w:val="00E363B8"/>
    <w:rsid w:val="00E37D49"/>
    <w:rsid w:val="00E40197"/>
    <w:rsid w:val="00E40761"/>
    <w:rsid w:val="00E41238"/>
    <w:rsid w:val="00E4175B"/>
    <w:rsid w:val="00E42A5E"/>
    <w:rsid w:val="00E435BD"/>
    <w:rsid w:val="00E443E0"/>
    <w:rsid w:val="00E456A0"/>
    <w:rsid w:val="00E462E4"/>
    <w:rsid w:val="00E472BE"/>
    <w:rsid w:val="00E4774A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B68DE"/>
    <w:rsid w:val="00EC088D"/>
    <w:rsid w:val="00EC08C0"/>
    <w:rsid w:val="00EC36BD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774"/>
    <w:rsid w:val="00ED4B90"/>
    <w:rsid w:val="00ED5537"/>
    <w:rsid w:val="00ED74E4"/>
    <w:rsid w:val="00EE0F84"/>
    <w:rsid w:val="00EE2114"/>
    <w:rsid w:val="00EE633C"/>
    <w:rsid w:val="00EF10E3"/>
    <w:rsid w:val="00EF1F81"/>
    <w:rsid w:val="00EF2065"/>
    <w:rsid w:val="00EF5A3F"/>
    <w:rsid w:val="00EF6176"/>
    <w:rsid w:val="00EF7590"/>
    <w:rsid w:val="00F00D19"/>
    <w:rsid w:val="00F01878"/>
    <w:rsid w:val="00F02E4E"/>
    <w:rsid w:val="00F0406A"/>
    <w:rsid w:val="00F07918"/>
    <w:rsid w:val="00F11D01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3C0C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0B1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515"/>
    <w:rsid w:val="00FB4320"/>
    <w:rsid w:val="00FB4BA9"/>
    <w:rsid w:val="00FB571A"/>
    <w:rsid w:val="00FC2422"/>
    <w:rsid w:val="00FC35D1"/>
    <w:rsid w:val="00FC4998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621E2"/>
  <w14:defaultImageDpi w14:val="0"/>
  <w15:docId w15:val="{56194846-50E2-4C82-876F-D74DDE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iln">
    <w:name w:val="Strong"/>
    <w:basedOn w:val="Predvolenpsmoodseku"/>
    <w:uiPriority w:val="22"/>
    <w:qFormat/>
    <w:rsid w:val="00417D88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4C625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C625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6AC3-2BD8-4175-BDDB-E72246DD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21</cp:revision>
  <cp:lastPrinted>2022-03-30T06:48:00Z</cp:lastPrinted>
  <dcterms:created xsi:type="dcterms:W3CDTF">2025-03-31T10:55:00Z</dcterms:created>
  <dcterms:modified xsi:type="dcterms:W3CDTF">2025-03-31T11:17:00Z</dcterms:modified>
</cp:coreProperties>
</file>