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96" w:rsidRDefault="00CC6996" w:rsidP="00CC6996">
      <w:pPr>
        <w:pStyle w:val="Nzov"/>
        <w:widowControl/>
        <w:rPr>
          <w:rFonts w:ascii="Arial" w:hAnsi="Arial" w:cs="Arial"/>
          <w:sz w:val="24"/>
          <w:szCs w:val="24"/>
        </w:rPr>
      </w:pPr>
      <w:r>
        <w:rPr>
          <w:rFonts w:ascii="Arial" w:hAnsi="Arial" w:cs="Arial"/>
          <w:sz w:val="24"/>
          <w:szCs w:val="24"/>
        </w:rPr>
        <w:t>NÁRODNÁ   RADA   SLOVENSKEJ   REPUBLIKY</w:t>
      </w:r>
    </w:p>
    <w:p w:rsidR="00CC6996" w:rsidRDefault="00CC6996" w:rsidP="00CC6996">
      <w:pPr>
        <w:widowControl/>
        <w:jc w:val="center"/>
        <w:rPr>
          <w:rFonts w:ascii="Arial" w:hAnsi="Arial" w:cs="Arial"/>
        </w:rPr>
      </w:pPr>
      <w:r>
        <w:rPr>
          <w:rFonts w:ascii="Arial" w:hAnsi="Arial" w:cs="Arial"/>
        </w:rPr>
        <w:t>___________________________________________________________________</w:t>
      </w:r>
    </w:p>
    <w:p w:rsidR="00CC6996" w:rsidRDefault="00CC6996" w:rsidP="00CC6996">
      <w:pPr>
        <w:widowControl/>
        <w:jc w:val="center"/>
        <w:rPr>
          <w:rFonts w:ascii="Arial" w:hAnsi="Arial" w:cs="Arial"/>
          <w:b/>
        </w:rPr>
      </w:pPr>
    </w:p>
    <w:p w:rsidR="00CC6996" w:rsidRDefault="00CC6996" w:rsidP="00CC6996">
      <w:pPr>
        <w:pStyle w:val="Nadpis2"/>
        <w:widowControl/>
        <w:rPr>
          <w:rFonts w:ascii="Arial" w:hAnsi="Arial" w:cs="Arial"/>
          <w:szCs w:val="24"/>
        </w:rPr>
      </w:pPr>
      <w:r>
        <w:rPr>
          <w:rFonts w:ascii="Arial" w:hAnsi="Arial" w:cs="Arial"/>
          <w:szCs w:val="24"/>
        </w:rPr>
        <w:t>IX. volebné obdobie</w:t>
      </w:r>
    </w:p>
    <w:p w:rsidR="00CC6996" w:rsidRDefault="00CC6996" w:rsidP="00CC6996">
      <w:pPr>
        <w:widowControl/>
        <w:jc w:val="center"/>
        <w:rPr>
          <w:rFonts w:ascii="Arial" w:hAnsi="Arial" w:cs="Arial"/>
        </w:rPr>
      </w:pPr>
    </w:p>
    <w:p w:rsidR="00CC6996" w:rsidRDefault="00CC6996" w:rsidP="00CC6996">
      <w:pPr>
        <w:widowControl/>
        <w:jc w:val="center"/>
        <w:rPr>
          <w:rFonts w:ascii="Arial" w:hAnsi="Arial" w:cs="Arial"/>
        </w:rPr>
      </w:pPr>
    </w:p>
    <w:p w:rsidR="00CC6996" w:rsidRPr="00CC6996" w:rsidRDefault="00CC6996" w:rsidP="00CC6996">
      <w:pPr>
        <w:widowControl/>
        <w:rPr>
          <w:rFonts w:ascii="Arial" w:hAnsi="Arial" w:cs="Arial"/>
        </w:rPr>
      </w:pPr>
      <w:r>
        <w:rPr>
          <w:rFonts w:ascii="Arial" w:hAnsi="Arial" w:cs="Arial"/>
        </w:rPr>
        <w:t>Číslo: KNR-VVMS-</w:t>
      </w:r>
      <w:r w:rsidR="009D440D">
        <w:rPr>
          <w:rFonts w:ascii="Arial" w:hAnsi="Arial" w:cs="Arial"/>
        </w:rPr>
        <w:t>05165</w:t>
      </w:r>
      <w:r>
        <w:rPr>
          <w:rFonts w:ascii="Arial" w:hAnsi="Arial" w:cs="Arial"/>
        </w:rPr>
        <w:t>/2025</w:t>
      </w:r>
    </w:p>
    <w:p w:rsidR="00CC6996" w:rsidRDefault="00CC6996" w:rsidP="00CC6996">
      <w:pPr>
        <w:widowControl/>
        <w:jc w:val="center"/>
        <w:rPr>
          <w:rFonts w:ascii="Arial" w:hAnsi="Arial" w:cs="Arial"/>
          <w:b/>
        </w:rPr>
      </w:pPr>
    </w:p>
    <w:p w:rsidR="00CC6996" w:rsidRDefault="00CC6996" w:rsidP="00CC6996">
      <w:pPr>
        <w:widowControl/>
        <w:jc w:val="center"/>
        <w:rPr>
          <w:rFonts w:ascii="Arial" w:hAnsi="Arial" w:cs="Arial"/>
          <w:b/>
        </w:rPr>
      </w:pPr>
    </w:p>
    <w:p w:rsidR="00CC6996" w:rsidRDefault="00CC6996" w:rsidP="00CC6996">
      <w:pPr>
        <w:widowControl/>
        <w:jc w:val="center"/>
        <w:rPr>
          <w:rFonts w:ascii="Arial" w:hAnsi="Arial" w:cs="Arial"/>
          <w:b/>
          <w:sz w:val="28"/>
          <w:szCs w:val="28"/>
        </w:rPr>
      </w:pPr>
    </w:p>
    <w:p w:rsidR="00CC6996" w:rsidRDefault="00CC6996" w:rsidP="00CC6996">
      <w:pPr>
        <w:widowControl/>
        <w:jc w:val="center"/>
        <w:rPr>
          <w:rFonts w:ascii="Arial" w:hAnsi="Arial" w:cs="Arial"/>
          <w:b/>
          <w:sz w:val="28"/>
          <w:szCs w:val="28"/>
        </w:rPr>
      </w:pPr>
      <w:r>
        <w:rPr>
          <w:rFonts w:ascii="Arial" w:hAnsi="Arial" w:cs="Arial"/>
          <w:b/>
          <w:sz w:val="28"/>
          <w:szCs w:val="28"/>
        </w:rPr>
        <w:t>524a</w:t>
      </w:r>
    </w:p>
    <w:p w:rsidR="00CC6996" w:rsidRDefault="00CC6996" w:rsidP="00CC6996">
      <w:pPr>
        <w:widowControl/>
        <w:rPr>
          <w:rFonts w:ascii="Arial" w:hAnsi="Arial" w:cs="Arial"/>
          <w:b/>
          <w:sz w:val="28"/>
          <w:szCs w:val="28"/>
        </w:rPr>
      </w:pPr>
    </w:p>
    <w:p w:rsidR="00CC6996" w:rsidRDefault="00CC6996" w:rsidP="00CC6996">
      <w:pPr>
        <w:pStyle w:val="Nadpis1"/>
        <w:widowControl/>
        <w:rPr>
          <w:rFonts w:ascii="Arial" w:hAnsi="Arial" w:cs="Arial"/>
          <w:spacing w:val="0"/>
          <w:szCs w:val="28"/>
        </w:rPr>
      </w:pPr>
      <w:r>
        <w:rPr>
          <w:rFonts w:ascii="Arial" w:hAnsi="Arial" w:cs="Arial"/>
          <w:spacing w:val="0"/>
          <w:szCs w:val="28"/>
        </w:rPr>
        <w:t>Informácia</w:t>
      </w:r>
    </w:p>
    <w:p w:rsidR="00CC6996" w:rsidRDefault="00CC6996" w:rsidP="00CC6996">
      <w:pPr>
        <w:ind w:left="1134"/>
        <w:jc w:val="both"/>
        <w:rPr>
          <w:rFonts w:ascii="Arial" w:hAnsi="Arial" w:cs="Arial"/>
          <w:b/>
        </w:rPr>
      </w:pPr>
    </w:p>
    <w:p w:rsidR="00CC6996" w:rsidRDefault="00CC6996" w:rsidP="00CC6996">
      <w:pPr>
        <w:ind w:left="1134"/>
        <w:jc w:val="both"/>
        <w:rPr>
          <w:rFonts w:ascii="Arial" w:hAnsi="Arial" w:cs="Arial"/>
          <w:b/>
        </w:rPr>
      </w:pPr>
    </w:p>
    <w:p w:rsidR="00CC6996" w:rsidRPr="00CC6996" w:rsidRDefault="00CC6996" w:rsidP="00CC6996">
      <w:pPr>
        <w:pStyle w:val="Odsekzoznamu"/>
        <w:spacing w:after="0" w:line="240" w:lineRule="auto"/>
        <w:ind w:left="0"/>
        <w:jc w:val="both"/>
        <w:rPr>
          <w:rFonts w:ascii="Arial" w:hAnsi="Arial" w:cs="Arial"/>
          <w:b/>
          <w:bCs/>
          <w:sz w:val="24"/>
          <w:szCs w:val="24"/>
        </w:rPr>
      </w:pPr>
      <w:r>
        <w:rPr>
          <w:rFonts w:ascii="Arial" w:hAnsi="Arial" w:cs="Arial"/>
          <w:b/>
          <w:sz w:val="24"/>
          <w:szCs w:val="24"/>
        </w:rPr>
        <w:t xml:space="preserve">Výboru Národnej rady Slovenskej republiky pre vzdelávanie, vedu, mládež, šport a cestovný ruch </w:t>
      </w:r>
      <w:r w:rsidRPr="00CC6996">
        <w:rPr>
          <w:rFonts w:ascii="Arial" w:hAnsi="Arial" w:cs="Arial"/>
          <w:b/>
          <w:sz w:val="24"/>
          <w:szCs w:val="24"/>
        </w:rPr>
        <w:t xml:space="preserve">o výsledku prerokovania </w:t>
      </w:r>
      <w:r w:rsidRPr="006165BD">
        <w:rPr>
          <w:rFonts w:ascii="Arial" w:hAnsi="Arial" w:cs="Arial"/>
          <w:b/>
          <w:sz w:val="24"/>
          <w:szCs w:val="24"/>
        </w:rPr>
        <w:t xml:space="preserve">návrhu </w:t>
      </w:r>
      <w:r w:rsidRPr="006165BD">
        <w:rPr>
          <w:rFonts w:ascii="Arial" w:hAnsi="Arial" w:cs="Arial"/>
          <w:b/>
          <w:noProof/>
          <w:sz w:val="24"/>
          <w:szCs w:val="24"/>
        </w:rPr>
        <w:t xml:space="preserve">poslancov Národnej rady Slovenskej republiky Jána HORECKÉHO a Igora  JANCKULÍKA  na  vydanie  zákona  o  turistických  trasách  a o zmene a doplnení niektorých zákonov </w:t>
      </w:r>
      <w:r w:rsidRPr="006165BD">
        <w:rPr>
          <w:rFonts w:ascii="Arial" w:hAnsi="Arial" w:cs="Arial"/>
          <w:b/>
          <w:sz w:val="24"/>
          <w:szCs w:val="24"/>
        </w:rPr>
        <w:t>(tlač 524)</w:t>
      </w:r>
      <w:r w:rsidRPr="00CC6996">
        <w:rPr>
          <w:rFonts w:ascii="Arial" w:hAnsi="Arial" w:cs="Arial"/>
          <w:b/>
        </w:rPr>
        <w:t xml:space="preserve"> </w:t>
      </w:r>
      <w:r w:rsidRPr="00CC6996">
        <w:rPr>
          <w:rFonts w:ascii="Arial" w:hAnsi="Arial" w:cs="Arial"/>
          <w:b/>
          <w:color w:val="333333"/>
          <w:sz w:val="24"/>
          <w:szCs w:val="24"/>
        </w:rPr>
        <w:t xml:space="preserve">vo výboroch </w:t>
      </w:r>
      <w:r w:rsidRPr="00CC6996">
        <w:rPr>
          <w:rFonts w:ascii="Arial" w:hAnsi="Arial" w:cs="Arial"/>
          <w:b/>
          <w:sz w:val="24"/>
          <w:szCs w:val="24"/>
        </w:rPr>
        <w:t>v druhom čítaní</w:t>
      </w:r>
    </w:p>
    <w:p w:rsidR="00CC6996" w:rsidRPr="00EF01E2" w:rsidRDefault="00CC6996" w:rsidP="00CC6996">
      <w:pPr>
        <w:jc w:val="both"/>
        <w:rPr>
          <w:rFonts w:ascii="Arial" w:hAnsi="Arial" w:cs="Arial"/>
          <w:bCs/>
        </w:rPr>
      </w:pPr>
      <w:r>
        <w:rPr>
          <w:rFonts w:ascii="Arial" w:hAnsi="Arial" w:cs="Arial"/>
          <w:bCs/>
        </w:rPr>
        <w:t>___________________________________________________________________</w:t>
      </w:r>
    </w:p>
    <w:p w:rsidR="00CC6996" w:rsidRDefault="00CC6996" w:rsidP="00CC6996">
      <w:pPr>
        <w:widowControl/>
        <w:rPr>
          <w:rFonts w:ascii="Arial" w:hAnsi="Arial" w:cs="Arial"/>
        </w:rPr>
      </w:pPr>
    </w:p>
    <w:p w:rsidR="00CC6996" w:rsidRDefault="00CC6996" w:rsidP="00CC6996">
      <w:pPr>
        <w:widowControl/>
        <w:jc w:val="center"/>
        <w:rPr>
          <w:rFonts w:ascii="Arial" w:hAnsi="Arial" w:cs="Arial"/>
          <w:b/>
        </w:rPr>
      </w:pPr>
      <w:r>
        <w:rPr>
          <w:rFonts w:ascii="Arial" w:hAnsi="Arial" w:cs="Arial"/>
          <w:b/>
        </w:rPr>
        <w:t>I.</w:t>
      </w:r>
    </w:p>
    <w:p w:rsidR="00CC6996" w:rsidRDefault="00CC6996" w:rsidP="00CC6996">
      <w:pPr>
        <w:widowControl/>
        <w:jc w:val="both"/>
        <w:rPr>
          <w:rFonts w:ascii="Arial" w:hAnsi="Arial" w:cs="Arial"/>
        </w:rPr>
      </w:pPr>
    </w:p>
    <w:p w:rsidR="00CC6996" w:rsidRDefault="00CC6996" w:rsidP="00CC6996">
      <w:pPr>
        <w:jc w:val="both"/>
        <w:rPr>
          <w:rFonts w:ascii="Arial" w:hAnsi="Arial" w:cs="Arial"/>
          <w:bCs/>
        </w:rPr>
      </w:pPr>
      <w:r>
        <w:rPr>
          <w:rFonts w:ascii="Arial" w:hAnsi="Arial" w:cs="Arial"/>
        </w:rPr>
        <w:tab/>
        <w:t xml:space="preserve">Národná rada Slovenskej republiky uznesením z 3. decembra 2025 č. 708 sa uzniesla prerokovať </w:t>
      </w:r>
      <w:r w:rsidRPr="003A2C5E">
        <w:rPr>
          <w:rFonts w:ascii="Arial" w:hAnsi="Arial" w:cs="Arial"/>
        </w:rPr>
        <w:t xml:space="preserve">návrh </w:t>
      </w:r>
      <w:r w:rsidRPr="00D600FD">
        <w:rPr>
          <w:rFonts w:ascii="Arial" w:hAnsi="Arial" w:cs="Arial"/>
          <w:noProof/>
        </w:rPr>
        <w:t>poslancov Národnej rady Slovenskej republiky Jána HORECKÉHO a Igora  JANCKULÍKA  na  vydanie  zákona  o  turistických  trasách  a o zmene a doplnení niektorých zákonov</w:t>
      </w:r>
      <w:r w:rsidRPr="00D600FD">
        <w:rPr>
          <w:rFonts w:ascii="Arial" w:hAnsi="Arial" w:cs="Arial"/>
          <w:b/>
          <w:noProof/>
        </w:rPr>
        <w:t xml:space="preserve"> </w:t>
      </w:r>
      <w:r w:rsidRPr="00D600FD">
        <w:rPr>
          <w:rFonts w:ascii="Arial" w:hAnsi="Arial" w:cs="Arial"/>
          <w:b/>
        </w:rPr>
        <w:t>(tlač 524)</w:t>
      </w:r>
      <w:r>
        <w:rPr>
          <w:rFonts w:ascii="Arial" w:hAnsi="Arial" w:cs="Arial"/>
          <w:b/>
        </w:rPr>
        <w:t xml:space="preserve"> </w:t>
      </w:r>
      <w:r>
        <w:rPr>
          <w:rFonts w:ascii="Arial" w:hAnsi="Arial" w:cs="Arial"/>
          <w:color w:val="333333"/>
        </w:rPr>
        <w:t xml:space="preserve">v druhom čítaní </w:t>
      </w:r>
      <w:r>
        <w:rPr>
          <w:rFonts w:ascii="Arial" w:hAnsi="Arial" w:cs="Arial"/>
        </w:rPr>
        <w:t>a prideliť ho týmto výborom:</w:t>
      </w:r>
    </w:p>
    <w:p w:rsidR="00CC6996" w:rsidRDefault="00CC6996" w:rsidP="00CC6996">
      <w:pPr>
        <w:pStyle w:val="Zkladntext"/>
        <w:widowControl/>
        <w:autoSpaceDE/>
        <w:adjustRightInd/>
        <w:spacing w:after="0"/>
        <w:jc w:val="both"/>
        <w:rPr>
          <w:rFonts w:ascii="Arial" w:hAnsi="Arial" w:cs="Arial"/>
        </w:rPr>
      </w:pPr>
      <w:r>
        <w:rPr>
          <w:rFonts w:ascii="Arial" w:hAnsi="Arial" w:cs="Arial"/>
        </w:rPr>
        <w:t xml:space="preserve"> </w:t>
      </w:r>
    </w:p>
    <w:p w:rsidR="00CC6996" w:rsidRDefault="00CC6996" w:rsidP="00CC6996">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CC6996" w:rsidRDefault="00CC6996" w:rsidP="00CC6996">
      <w:pPr>
        <w:tabs>
          <w:tab w:val="left" w:pos="851"/>
          <w:tab w:val="left" w:pos="3544"/>
        </w:tabs>
        <w:jc w:val="both"/>
        <w:rPr>
          <w:rFonts w:ascii="Arial" w:hAnsi="Arial" w:cs="Arial"/>
        </w:rPr>
      </w:pPr>
      <w:r>
        <w:rPr>
          <w:rFonts w:ascii="Arial" w:hAnsi="Arial" w:cs="Arial"/>
        </w:rPr>
        <w:tab/>
        <w:t>Výboru Národnej rady Slovenskej republiky pre financie a rozpočet,</w:t>
      </w:r>
    </w:p>
    <w:p w:rsidR="00CC6996" w:rsidRDefault="00CC6996" w:rsidP="00CC6996">
      <w:pPr>
        <w:tabs>
          <w:tab w:val="left" w:pos="851"/>
          <w:tab w:val="left" w:pos="3544"/>
        </w:tabs>
        <w:ind w:left="851"/>
        <w:jc w:val="both"/>
        <w:rPr>
          <w:rFonts w:ascii="Arial" w:hAnsi="Arial" w:cs="Arial"/>
        </w:rPr>
      </w:pPr>
      <w:r>
        <w:rPr>
          <w:rFonts w:ascii="Arial" w:hAnsi="Arial" w:cs="Arial"/>
        </w:rPr>
        <w:t xml:space="preserve">Výboru Národnej rady Slovenskej republiky pre pôdohospodárstvo a životné prostredie a </w:t>
      </w:r>
    </w:p>
    <w:p w:rsidR="00CC6996" w:rsidRDefault="00CC6996" w:rsidP="00CC6996">
      <w:pPr>
        <w:tabs>
          <w:tab w:val="left" w:pos="851"/>
          <w:tab w:val="left" w:pos="3544"/>
        </w:tabs>
        <w:ind w:left="851"/>
        <w:jc w:val="both"/>
      </w:pPr>
      <w:r>
        <w:rPr>
          <w:rFonts w:ascii="Arial" w:hAnsi="Arial" w:cs="Arial"/>
        </w:rPr>
        <w:t>Výboru Národnej rady Slovenskej republiky pre vzdelávanie, vedu, mládež, šport a cestovný ruch.</w:t>
      </w:r>
    </w:p>
    <w:p w:rsidR="00CC6996" w:rsidRDefault="00CC6996" w:rsidP="00CC6996">
      <w:pPr>
        <w:tabs>
          <w:tab w:val="left" w:pos="-1985"/>
          <w:tab w:val="left" w:pos="709"/>
          <w:tab w:val="left" w:pos="1080"/>
        </w:tabs>
        <w:jc w:val="both"/>
        <w:rPr>
          <w:rFonts w:ascii="Arial" w:hAnsi="Arial" w:cs="Arial"/>
        </w:rPr>
      </w:pPr>
    </w:p>
    <w:p w:rsidR="00CC6996" w:rsidRDefault="00CC6996" w:rsidP="00CC6996">
      <w:pPr>
        <w:widowControl/>
        <w:ind w:firstLine="708"/>
        <w:jc w:val="both"/>
        <w:rPr>
          <w:rFonts w:ascii="Arial" w:hAnsi="Arial" w:cs="Arial"/>
        </w:rPr>
      </w:pPr>
      <w:r>
        <w:rPr>
          <w:rFonts w:ascii="Arial" w:hAnsi="Arial" w:cs="Arial"/>
        </w:rPr>
        <w:t>Ako gestorský výbor určila Výbor Národnej rady Slovenskej republiky pre vzdelávanie, vedu, mládež, šport a cestovný ruch a určila lehoty na jeho prerokovanie.</w:t>
      </w:r>
    </w:p>
    <w:p w:rsidR="00CC6996" w:rsidRDefault="00CC6996" w:rsidP="00CC6996">
      <w:pPr>
        <w:widowControl/>
        <w:ind w:firstLine="708"/>
        <w:jc w:val="both"/>
        <w:rPr>
          <w:rFonts w:ascii="Arial" w:hAnsi="Arial" w:cs="Arial"/>
        </w:rPr>
      </w:pPr>
    </w:p>
    <w:p w:rsidR="00CC6996" w:rsidRDefault="00CC6996" w:rsidP="00CC6996">
      <w:pPr>
        <w:ind w:firstLine="705"/>
        <w:jc w:val="both"/>
        <w:rPr>
          <w:rFonts w:ascii="Arial" w:hAnsi="Arial" w:cs="Arial"/>
        </w:rPr>
      </w:pPr>
      <w:r>
        <w:rPr>
          <w:rFonts w:ascii="Arial" w:hAnsi="Arial" w:cs="Arial"/>
        </w:rPr>
        <w:t xml:space="preserve">Určené výbory prerokovali predmetný návrh zákona v stanovenej lehote. </w:t>
      </w:r>
    </w:p>
    <w:p w:rsidR="00CC6996" w:rsidRDefault="00CC6996" w:rsidP="00CC6996">
      <w:pPr>
        <w:widowControl/>
        <w:ind w:firstLine="708"/>
        <w:jc w:val="both"/>
        <w:rPr>
          <w:rFonts w:ascii="Arial" w:hAnsi="Arial" w:cs="Arial"/>
        </w:rPr>
      </w:pPr>
    </w:p>
    <w:p w:rsidR="00CC6996" w:rsidRDefault="00CC6996" w:rsidP="00CC6996">
      <w:pPr>
        <w:widowControl/>
        <w:ind w:firstLine="708"/>
        <w:jc w:val="both"/>
        <w:rPr>
          <w:rFonts w:ascii="Arial" w:hAnsi="Arial" w:cs="Arial"/>
        </w:rPr>
      </w:pPr>
      <w:r>
        <w:rPr>
          <w:rFonts w:ascii="Arial" w:hAnsi="Arial" w:cs="Arial"/>
        </w:rPr>
        <w:t>Iné výbory o návrhu zákona nerokovali.</w:t>
      </w:r>
    </w:p>
    <w:p w:rsidR="00CC6996" w:rsidRDefault="00CC6996" w:rsidP="00CC6996">
      <w:pPr>
        <w:widowControl/>
        <w:ind w:firstLine="708"/>
        <w:jc w:val="both"/>
        <w:rPr>
          <w:rFonts w:ascii="Arial" w:hAnsi="Arial" w:cs="Arial"/>
        </w:rPr>
      </w:pPr>
    </w:p>
    <w:p w:rsidR="00CC6996" w:rsidRDefault="00CC6996" w:rsidP="00CC6996">
      <w:pPr>
        <w:widowControl/>
        <w:jc w:val="center"/>
        <w:rPr>
          <w:rFonts w:ascii="Arial" w:hAnsi="Arial" w:cs="Arial"/>
          <w:b/>
        </w:rPr>
      </w:pPr>
      <w:r>
        <w:rPr>
          <w:rFonts w:ascii="Arial" w:hAnsi="Arial" w:cs="Arial"/>
          <w:b/>
        </w:rPr>
        <w:t>II.</w:t>
      </w:r>
    </w:p>
    <w:p w:rsidR="00384780" w:rsidRDefault="00384780" w:rsidP="00384780">
      <w:pPr>
        <w:jc w:val="both"/>
        <w:rPr>
          <w:rFonts w:ascii="Arial" w:hAnsi="Arial" w:cs="Arial"/>
        </w:rPr>
      </w:pPr>
    </w:p>
    <w:p w:rsidR="00384780" w:rsidRDefault="00384780" w:rsidP="00384780">
      <w:pPr>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384780" w:rsidRDefault="00384780" w:rsidP="00CC6996">
      <w:pPr>
        <w:widowControl/>
        <w:ind w:firstLine="708"/>
        <w:jc w:val="both"/>
        <w:rPr>
          <w:rFonts w:ascii="Arial" w:hAnsi="Arial" w:cs="Arial"/>
        </w:rPr>
      </w:pPr>
    </w:p>
    <w:p w:rsidR="00CB75CB" w:rsidRDefault="00CB75CB" w:rsidP="00CC6996">
      <w:pPr>
        <w:widowControl/>
        <w:ind w:firstLine="708"/>
        <w:jc w:val="both"/>
        <w:rPr>
          <w:rFonts w:ascii="Arial" w:hAnsi="Arial" w:cs="Arial"/>
        </w:rPr>
      </w:pPr>
    </w:p>
    <w:p w:rsidR="00384780" w:rsidRDefault="00384780" w:rsidP="00384780">
      <w:pPr>
        <w:jc w:val="center"/>
        <w:rPr>
          <w:rFonts w:ascii="Arial" w:hAnsi="Arial" w:cs="Arial"/>
          <w:b/>
        </w:rPr>
      </w:pPr>
      <w:r w:rsidRPr="00384780">
        <w:rPr>
          <w:rFonts w:ascii="Arial" w:hAnsi="Arial" w:cs="Arial"/>
          <w:b/>
        </w:rPr>
        <w:lastRenderedPageBreak/>
        <w:t>III.</w:t>
      </w:r>
    </w:p>
    <w:p w:rsidR="00384780" w:rsidRPr="00384780" w:rsidRDefault="00384780" w:rsidP="00384780">
      <w:pPr>
        <w:jc w:val="center"/>
        <w:rPr>
          <w:rFonts w:ascii="Arial" w:hAnsi="Arial" w:cs="Arial"/>
          <w:b/>
        </w:rPr>
      </w:pPr>
    </w:p>
    <w:p w:rsidR="00CC6996" w:rsidRDefault="00CC6996" w:rsidP="008E07AE">
      <w:pPr>
        <w:jc w:val="both"/>
        <w:rPr>
          <w:rFonts w:ascii="Arial" w:hAnsi="Arial" w:cs="Arial"/>
        </w:rPr>
      </w:pPr>
      <w:r w:rsidRPr="00857ADA">
        <w:rPr>
          <w:rFonts w:ascii="Arial" w:hAnsi="Arial" w:cs="Arial"/>
          <w:b/>
        </w:rPr>
        <w:t xml:space="preserve">K návrhu </w:t>
      </w:r>
      <w:r w:rsidRPr="00857ADA">
        <w:rPr>
          <w:rFonts w:ascii="Arial" w:hAnsi="Arial" w:cs="Arial"/>
        </w:rPr>
        <w:t xml:space="preserve">poslancov </w:t>
      </w:r>
      <w:r w:rsidRPr="00D600FD">
        <w:rPr>
          <w:rFonts w:ascii="Arial" w:hAnsi="Arial" w:cs="Arial"/>
          <w:noProof/>
        </w:rPr>
        <w:t>Národnej rady Slovenskej republiky Jána HORECKÉHO a Igora  JANCKULÍKA  na  vydanie  zákona  o  turistických  trasách  a o zmene a doplnení niektorých zákonov</w:t>
      </w:r>
      <w:r w:rsidRPr="00D600FD">
        <w:rPr>
          <w:rFonts w:ascii="Arial" w:hAnsi="Arial" w:cs="Arial"/>
          <w:b/>
          <w:noProof/>
        </w:rPr>
        <w:t xml:space="preserve"> </w:t>
      </w:r>
      <w:r w:rsidRPr="00D600FD">
        <w:rPr>
          <w:rFonts w:ascii="Arial" w:hAnsi="Arial" w:cs="Arial"/>
          <w:b/>
        </w:rPr>
        <w:t>(tlač 524)</w:t>
      </w:r>
      <w:r>
        <w:rPr>
          <w:rFonts w:ascii="Arial" w:hAnsi="Arial" w:cs="Arial"/>
          <w:b/>
        </w:rPr>
        <w:t xml:space="preserve"> 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CC6996" w:rsidRDefault="00CC6996" w:rsidP="008E07AE">
      <w:pPr>
        <w:widowControl/>
        <w:jc w:val="both"/>
        <w:rPr>
          <w:rFonts w:ascii="Arial" w:hAnsi="Arial" w:cs="Arial"/>
          <w:b/>
        </w:rPr>
      </w:pPr>
    </w:p>
    <w:p w:rsidR="00CC6996" w:rsidRDefault="00CC6996" w:rsidP="008E07AE">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 xml:space="preserve">prerokoval návrh </w:t>
      </w:r>
      <w:r w:rsidR="00CB75CB">
        <w:rPr>
          <w:rFonts w:ascii="Arial" w:hAnsi="Arial" w:cs="Arial"/>
        </w:rPr>
        <w:t xml:space="preserve">zákona </w:t>
      </w:r>
      <w:r>
        <w:rPr>
          <w:rFonts w:ascii="Arial" w:hAnsi="Arial" w:cs="Arial"/>
        </w:rPr>
        <w:t>30. januára 2025 a neprijal uznesenie,</w:t>
      </w:r>
    </w:p>
    <w:p w:rsidR="00CC6996" w:rsidRDefault="00CC6996" w:rsidP="008E07AE">
      <w:pPr>
        <w:widowControl/>
        <w:jc w:val="both"/>
        <w:rPr>
          <w:rFonts w:ascii="Arial" w:hAnsi="Arial" w:cs="Arial"/>
          <w:b/>
        </w:rPr>
      </w:pPr>
    </w:p>
    <w:p w:rsidR="00CC6996" w:rsidRDefault="00CC6996" w:rsidP="008E07AE">
      <w:pPr>
        <w:tabs>
          <w:tab w:val="left" w:pos="1080"/>
        </w:tabs>
        <w:jc w:val="both"/>
        <w:rPr>
          <w:rFonts w:ascii="Arial" w:hAnsi="Arial" w:cs="Arial"/>
        </w:rPr>
      </w:pPr>
      <w:r>
        <w:rPr>
          <w:rFonts w:ascii="Arial" w:hAnsi="Arial" w:cs="Arial"/>
          <w:b/>
        </w:rPr>
        <w:t>Výbor Národnej rady Slovenskej republiky pre vzdelávanie, vedu, mládež, šport a cestovný ruch</w:t>
      </w:r>
      <w:r>
        <w:rPr>
          <w:rFonts w:ascii="Arial" w:hAnsi="Arial" w:cs="Arial"/>
        </w:rPr>
        <w:t xml:space="preserve"> prerokoval návrh </w:t>
      </w:r>
      <w:r w:rsidR="00CB75CB">
        <w:rPr>
          <w:rFonts w:ascii="Arial" w:hAnsi="Arial" w:cs="Arial"/>
        </w:rPr>
        <w:t xml:space="preserve">zákona </w:t>
      </w:r>
      <w:r>
        <w:rPr>
          <w:rFonts w:ascii="Arial" w:hAnsi="Arial" w:cs="Arial"/>
        </w:rPr>
        <w:t xml:space="preserve">19. </w:t>
      </w:r>
      <w:r w:rsidR="00C64AA5">
        <w:rPr>
          <w:rFonts w:ascii="Arial" w:hAnsi="Arial" w:cs="Arial"/>
        </w:rPr>
        <w:t>marca 2025 a neprijal uznesenie.</w:t>
      </w:r>
    </w:p>
    <w:p w:rsidR="008E07AE" w:rsidRDefault="008E07AE" w:rsidP="008E07AE">
      <w:pPr>
        <w:jc w:val="both"/>
        <w:rPr>
          <w:rFonts w:ascii="Arial" w:hAnsi="Arial" w:cs="Arial"/>
        </w:rPr>
      </w:pPr>
    </w:p>
    <w:p w:rsidR="008E07AE" w:rsidRDefault="008E07AE" w:rsidP="008E07AE">
      <w:pPr>
        <w:tabs>
          <w:tab w:val="left" w:pos="1080"/>
        </w:tabs>
        <w:jc w:val="both"/>
        <w:rPr>
          <w:rFonts w:ascii="Arial" w:hAnsi="Arial" w:cs="Arial"/>
        </w:rPr>
      </w:pPr>
      <w:r w:rsidRPr="00606C6E">
        <w:rPr>
          <w:rFonts w:ascii="Arial" w:hAnsi="Arial" w:cs="Arial"/>
          <w:b/>
        </w:rPr>
        <w:t xml:space="preserve">Výbor Národnej rady Slovenskej republiky pre pôdohospodárstvo a životné prostredie </w:t>
      </w:r>
      <w:r>
        <w:rPr>
          <w:rFonts w:ascii="Arial" w:hAnsi="Arial" w:cs="Arial"/>
        </w:rPr>
        <w:t xml:space="preserve">prerokoval návrh </w:t>
      </w:r>
      <w:r w:rsidR="00CB75CB">
        <w:rPr>
          <w:rFonts w:ascii="Arial" w:hAnsi="Arial" w:cs="Arial"/>
        </w:rPr>
        <w:t xml:space="preserve">zákona </w:t>
      </w:r>
      <w:r>
        <w:rPr>
          <w:rFonts w:ascii="Arial" w:hAnsi="Arial" w:cs="Arial"/>
        </w:rPr>
        <w:t>25. marca 2025 a v uznesení č. 105 odporučil návrh zákona schváliť.</w:t>
      </w:r>
    </w:p>
    <w:p w:rsidR="00384780" w:rsidRDefault="00384780" w:rsidP="008E07AE">
      <w:pPr>
        <w:tabs>
          <w:tab w:val="left" w:pos="851"/>
          <w:tab w:val="left" w:pos="3544"/>
        </w:tabs>
        <w:jc w:val="both"/>
        <w:rPr>
          <w:rFonts w:ascii="Arial" w:hAnsi="Arial" w:cs="Arial"/>
          <w:b/>
        </w:rPr>
      </w:pPr>
    </w:p>
    <w:p w:rsidR="00CC6996" w:rsidRDefault="00384780" w:rsidP="008E07AE">
      <w:pPr>
        <w:tabs>
          <w:tab w:val="left" w:pos="851"/>
          <w:tab w:val="left" w:pos="3544"/>
        </w:tabs>
        <w:jc w:val="both"/>
        <w:rPr>
          <w:rFonts w:ascii="Arial" w:hAnsi="Arial" w:cs="Arial"/>
        </w:rPr>
      </w:pPr>
      <w:r w:rsidRPr="00384780">
        <w:rPr>
          <w:rFonts w:ascii="Arial" w:hAnsi="Arial" w:cs="Arial"/>
          <w:b/>
        </w:rPr>
        <w:t>Výbor Národnej rady Slovenskej republiky pre financie a rozpočet</w:t>
      </w:r>
      <w:r w:rsidRPr="00384780">
        <w:rPr>
          <w:rFonts w:ascii="Arial" w:hAnsi="Arial" w:cs="Arial"/>
        </w:rPr>
        <w:t xml:space="preserve"> v uznesení č. 1</w:t>
      </w:r>
      <w:r>
        <w:rPr>
          <w:rFonts w:ascii="Arial" w:hAnsi="Arial" w:cs="Arial"/>
        </w:rPr>
        <w:t>92</w:t>
      </w:r>
      <w:r w:rsidRPr="00384780">
        <w:rPr>
          <w:rFonts w:ascii="Arial" w:hAnsi="Arial" w:cs="Arial"/>
        </w:rPr>
        <w:t xml:space="preserve"> z</w:t>
      </w:r>
      <w:r>
        <w:rPr>
          <w:rFonts w:ascii="Arial" w:hAnsi="Arial" w:cs="Arial"/>
        </w:rPr>
        <w:t> </w:t>
      </w:r>
      <w:r w:rsidRPr="00384780">
        <w:rPr>
          <w:rFonts w:ascii="Arial" w:hAnsi="Arial" w:cs="Arial"/>
        </w:rPr>
        <w:t>2</w:t>
      </w:r>
      <w:r>
        <w:rPr>
          <w:rFonts w:ascii="Arial" w:hAnsi="Arial" w:cs="Arial"/>
        </w:rPr>
        <w:t>0. marca 2025</w:t>
      </w:r>
      <w:r w:rsidR="00CC6996">
        <w:rPr>
          <w:rFonts w:ascii="Arial" w:hAnsi="Arial" w:cs="Arial"/>
          <w:b/>
        </w:rPr>
        <w:t xml:space="preserve"> </w:t>
      </w:r>
      <w:r w:rsidR="00CC6996" w:rsidRPr="00CB75CB">
        <w:rPr>
          <w:rFonts w:ascii="Arial" w:hAnsi="Arial" w:cs="Arial"/>
        </w:rPr>
        <w:t>odporúčal</w:t>
      </w:r>
      <w:r w:rsidR="00CC6996">
        <w:rPr>
          <w:rFonts w:ascii="Arial" w:hAnsi="Arial" w:cs="Arial"/>
        </w:rPr>
        <w:t xml:space="preserve"> návrh zákona </w:t>
      </w:r>
      <w:r w:rsidR="00CC6996" w:rsidRPr="00CB75CB">
        <w:rPr>
          <w:rFonts w:ascii="Arial" w:hAnsi="Arial" w:cs="Arial"/>
        </w:rPr>
        <w:t xml:space="preserve">schváliť s pozmeňujúcimi a doplňujúcimi návrhmi </w:t>
      </w:r>
      <w:r w:rsidR="00CC6996">
        <w:rPr>
          <w:rFonts w:ascii="Arial" w:hAnsi="Arial" w:cs="Arial"/>
        </w:rPr>
        <w:t>uvedenými v časti IV. spoločnej správy.</w:t>
      </w:r>
    </w:p>
    <w:p w:rsidR="00CC6996" w:rsidRDefault="00CC6996" w:rsidP="00CC6996">
      <w:pPr>
        <w:widowControl/>
        <w:rPr>
          <w:rFonts w:ascii="Arial" w:hAnsi="Arial" w:cs="Arial"/>
          <w:b/>
        </w:rPr>
      </w:pPr>
    </w:p>
    <w:p w:rsidR="00CC6996" w:rsidRDefault="00CC6996" w:rsidP="00CC6996">
      <w:pPr>
        <w:widowControl/>
        <w:jc w:val="center"/>
        <w:rPr>
          <w:rFonts w:ascii="Arial" w:hAnsi="Arial" w:cs="Arial"/>
          <w:b/>
        </w:rPr>
      </w:pPr>
      <w:r>
        <w:rPr>
          <w:rFonts w:ascii="Arial" w:hAnsi="Arial" w:cs="Arial"/>
          <w:b/>
        </w:rPr>
        <w:t>I</w:t>
      </w:r>
      <w:r w:rsidR="00384780">
        <w:rPr>
          <w:rFonts w:ascii="Arial" w:hAnsi="Arial" w:cs="Arial"/>
          <w:b/>
        </w:rPr>
        <w:t>V</w:t>
      </w:r>
      <w:r>
        <w:rPr>
          <w:rFonts w:ascii="Arial" w:hAnsi="Arial" w:cs="Arial"/>
          <w:b/>
        </w:rPr>
        <w:t>.</w:t>
      </w:r>
    </w:p>
    <w:p w:rsidR="00CC6996" w:rsidRDefault="00CC6996" w:rsidP="00CC6996">
      <w:pPr>
        <w:widowControl/>
        <w:jc w:val="both"/>
        <w:rPr>
          <w:rFonts w:ascii="Arial" w:hAnsi="Arial" w:cs="Arial"/>
          <w:b/>
        </w:rPr>
      </w:pPr>
    </w:p>
    <w:p w:rsidR="00CC6996" w:rsidRPr="00CC6996" w:rsidRDefault="00CC6996" w:rsidP="00CC6996">
      <w:pPr>
        <w:widowControl/>
        <w:ind w:firstLine="708"/>
        <w:jc w:val="both"/>
        <w:rPr>
          <w:rFonts w:ascii="Arial" w:hAnsi="Arial" w:cs="Arial"/>
        </w:rPr>
      </w:pPr>
      <w:r w:rsidRPr="0006076D">
        <w:rPr>
          <w:rFonts w:ascii="Arial" w:hAnsi="Arial" w:cs="Arial"/>
        </w:rPr>
        <w:t>Z</w:t>
      </w:r>
      <w:r>
        <w:rPr>
          <w:rFonts w:ascii="Arial" w:hAnsi="Arial" w:cs="Arial"/>
        </w:rPr>
        <w:t> </w:t>
      </w:r>
      <w:r w:rsidRPr="0006076D">
        <w:rPr>
          <w:rFonts w:ascii="Arial" w:hAnsi="Arial" w:cs="Arial"/>
        </w:rPr>
        <w:t>uznesen</w:t>
      </w:r>
      <w:r>
        <w:rPr>
          <w:rFonts w:ascii="Arial" w:hAnsi="Arial" w:cs="Arial"/>
        </w:rPr>
        <w:t xml:space="preserve">ia </w:t>
      </w:r>
      <w:r w:rsidR="00EA7405">
        <w:rPr>
          <w:rFonts w:ascii="Arial" w:hAnsi="Arial" w:cs="Arial"/>
        </w:rPr>
        <w:t>V</w:t>
      </w:r>
      <w:r>
        <w:rPr>
          <w:rFonts w:ascii="Arial" w:hAnsi="Arial" w:cs="Arial"/>
        </w:rPr>
        <w:t xml:space="preserve">ýboru Národnej rady Slovenskej republiky </w:t>
      </w:r>
      <w:r w:rsidR="00EA7405">
        <w:rPr>
          <w:rFonts w:ascii="Arial" w:hAnsi="Arial" w:cs="Arial"/>
        </w:rPr>
        <w:t xml:space="preserve">pre financie a rozpočet </w:t>
      </w:r>
      <w:r w:rsidRPr="0006076D">
        <w:rPr>
          <w:rFonts w:ascii="Arial" w:hAnsi="Arial" w:cs="Arial"/>
        </w:rPr>
        <w:t>vyplývajú tieto  pozmeňujúce a doplňujúce návrhy:</w:t>
      </w:r>
    </w:p>
    <w:p w:rsidR="00CC6996" w:rsidRDefault="00CC6996" w:rsidP="00CC6996">
      <w:pPr>
        <w:widowControl/>
        <w:jc w:val="both"/>
        <w:rPr>
          <w:rFonts w:ascii="Arial" w:hAnsi="Arial" w:cs="Arial"/>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4 sa za odsek 7 dopĺňa nový odsek 8, ktorý znie:</w:t>
      </w:r>
    </w:p>
    <w:p w:rsidR="00503919" w:rsidRPr="00C40B52" w:rsidRDefault="00503919" w:rsidP="00503919">
      <w:pPr>
        <w:pStyle w:val="Standard"/>
        <w:ind w:left="993"/>
        <w:rPr>
          <w:rStyle w:val="Siln"/>
          <w:rFonts w:ascii="Arial" w:hAnsi="Arial" w:cs="Arial"/>
          <w:b w:val="0"/>
          <w:bCs w:val="0"/>
        </w:rPr>
      </w:pPr>
      <w:r w:rsidRPr="00C40B52">
        <w:rPr>
          <w:rStyle w:val="Siln"/>
          <w:rFonts w:ascii="Arial" w:hAnsi="Arial" w:cs="Arial"/>
          <w:b w:val="0"/>
        </w:rPr>
        <w:t>„(8) Každý je povinný pri užívaní turistickej trasy zdržať sa neoprávnených zásahov do vlastníckych alebo užívacích práv k pozemku, cez ktorý vedie turistická trasa a na výzvu vlastníka, nájomcu alebo správcu pozemku upustiť od takého konania.“.</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Cieľom je harmonizovať práva a povinnosti vlastníkov pozemkov a turistov. Pozmeňujúci návrh je výsledkom rokovania so zástupcami vlastníkov pozemkov a turistov/</w:t>
      </w:r>
      <w:proofErr w:type="spellStart"/>
      <w:r w:rsidRPr="00C40B52">
        <w:rPr>
          <w:rStyle w:val="Siln"/>
          <w:rFonts w:ascii="Arial" w:hAnsi="Arial" w:cs="Arial"/>
          <w:b w:val="0"/>
        </w:rPr>
        <w:t>cykloturistov</w:t>
      </w:r>
      <w:proofErr w:type="spellEnd"/>
      <w:r w:rsidRPr="00C40B52">
        <w:rPr>
          <w:rStyle w:val="Siln"/>
          <w:rFonts w:ascii="Arial" w:hAnsi="Arial" w:cs="Arial"/>
          <w:b w:val="0"/>
        </w:rPr>
        <w:t>.</w:t>
      </w:r>
    </w:p>
    <w:p w:rsidR="00503919" w:rsidRDefault="00503919" w:rsidP="00503919">
      <w:pPr>
        <w:pStyle w:val="Standard"/>
        <w:rPr>
          <w:rStyle w:val="Siln"/>
          <w:rFonts w:ascii="Arial" w:hAnsi="Arial" w:cs="Arial"/>
          <w:b w:val="0"/>
          <w:bCs w:val="0"/>
        </w:rPr>
      </w:pPr>
    </w:p>
    <w:p w:rsidR="00503919" w:rsidRDefault="00503919" w:rsidP="00503919">
      <w:pPr>
        <w:pStyle w:val="Standard"/>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rPr>
          <w:rStyle w:val="Siln"/>
          <w:rFonts w:ascii="Arial" w:hAnsi="Arial" w:cs="Arial"/>
          <w:b w:val="0"/>
          <w:bCs w:val="0"/>
        </w:rPr>
      </w:pPr>
    </w:p>
    <w:p w:rsidR="00503919"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5 ods. 1 sa za písmeno i) dopĺňa nové písmeno j), ktoré znie:</w:t>
      </w:r>
    </w:p>
    <w:p w:rsidR="00503919" w:rsidRPr="005306EF" w:rsidRDefault="00503919" w:rsidP="00503919">
      <w:pPr>
        <w:pStyle w:val="Standard"/>
        <w:ind w:left="1004" w:firstLine="65"/>
        <w:rPr>
          <w:rStyle w:val="Siln"/>
          <w:rFonts w:ascii="Arial" w:hAnsi="Arial" w:cs="Arial"/>
          <w:b w:val="0"/>
          <w:bCs w:val="0"/>
        </w:rPr>
      </w:pPr>
      <w:r w:rsidRPr="005306EF">
        <w:rPr>
          <w:rStyle w:val="Siln"/>
          <w:rFonts w:ascii="Arial" w:hAnsi="Arial" w:cs="Arial"/>
          <w:b w:val="0"/>
        </w:rPr>
        <w:t>„j)</w:t>
      </w:r>
      <w:r w:rsidRPr="005306EF">
        <w:rPr>
          <w:rStyle w:val="Siln"/>
          <w:rFonts w:ascii="Arial" w:hAnsi="Arial" w:cs="Arial"/>
          <w:b w:val="0"/>
        </w:rPr>
        <w:tab/>
        <w:t>zabezpečiť osadenie technických pomôcok  a zároveň zabezpečiť aj ich pravidelnú kontrolu a bezpečnosť.“.</w:t>
      </w:r>
    </w:p>
    <w:p w:rsidR="00503919" w:rsidRPr="00C40B52" w:rsidRDefault="00503919" w:rsidP="00503919">
      <w:pPr>
        <w:pStyle w:val="Standard"/>
        <w:rPr>
          <w:rStyle w:val="Siln"/>
          <w:rFonts w:ascii="Arial" w:hAnsi="Arial" w:cs="Arial"/>
          <w:b w:val="0"/>
          <w:bCs w:val="0"/>
        </w:rPr>
      </w:pPr>
    </w:p>
    <w:p w:rsidR="00503919" w:rsidRDefault="00503919" w:rsidP="00503919">
      <w:pPr>
        <w:pStyle w:val="Standard"/>
        <w:ind w:left="4963"/>
        <w:rPr>
          <w:rStyle w:val="Siln"/>
          <w:rFonts w:ascii="Arial" w:hAnsi="Arial" w:cs="Arial"/>
          <w:b w:val="0"/>
          <w:bCs w:val="0"/>
        </w:rPr>
      </w:pPr>
      <w:r w:rsidRPr="00C40B52">
        <w:rPr>
          <w:rStyle w:val="Siln"/>
          <w:rFonts w:ascii="Arial" w:hAnsi="Arial" w:cs="Arial"/>
          <w:b w:val="0"/>
        </w:rPr>
        <w:t>Cieľom je uložiť správcovi turistickej trasy povinnosť osadiť technické pomôcky akými sú napr. reťaze, rebríky alebo stúpačky v úsekoch, kde je ich osadenie nevyhnutné pre bezpečnosť turistov a zároveň povinnosť zabezpečiť ich technický stav a pravidelnú kontrolu. Ide o akceptovanie pripomienky Ministerstva vnútra SR.</w:t>
      </w:r>
    </w:p>
    <w:p w:rsidR="00503919" w:rsidRDefault="00503919" w:rsidP="00503919">
      <w:pPr>
        <w:pStyle w:val="Standard"/>
        <w:rPr>
          <w:rStyle w:val="Siln"/>
          <w:rFonts w:ascii="Arial" w:hAnsi="Arial" w:cs="Arial"/>
          <w:b w:val="0"/>
          <w:bCs w:val="0"/>
        </w:rPr>
      </w:pPr>
    </w:p>
    <w:p w:rsidR="00503919" w:rsidRPr="002E77BF" w:rsidRDefault="00503919" w:rsidP="00503919">
      <w:pPr>
        <w:widowControl/>
        <w:ind w:left="2832" w:firstLine="708"/>
        <w:jc w:val="right"/>
        <w:rPr>
          <w:rFonts w:ascii="Arial" w:hAnsi="Arial" w:cs="Arial"/>
        </w:rPr>
      </w:pPr>
      <w:r>
        <w:rPr>
          <w:rFonts w:ascii="Arial" w:hAnsi="Arial" w:cs="Arial"/>
        </w:rPr>
        <w:t>Výbor Národnej rady SR pre financie a rozpočet</w:t>
      </w:r>
    </w:p>
    <w:p w:rsidR="00503919" w:rsidRDefault="00503919" w:rsidP="00503919">
      <w:pPr>
        <w:pStyle w:val="Standard"/>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6 ods. 1 písm. b) sa  písmeno „i)“ nahrádza písmenom „j)“.</w:t>
      </w:r>
    </w:p>
    <w:p w:rsidR="00503919" w:rsidRPr="00C40B52" w:rsidRDefault="00503919" w:rsidP="00503919">
      <w:pPr>
        <w:pStyle w:val="Standard"/>
        <w:ind w:left="720"/>
        <w:rPr>
          <w:rStyle w:val="Siln"/>
          <w:rFonts w:ascii="Arial" w:hAnsi="Arial" w:cs="Arial"/>
          <w:b w:val="0"/>
          <w:bCs w:val="0"/>
        </w:rPr>
      </w:pPr>
      <w:r w:rsidRPr="00C40B52">
        <w:rPr>
          <w:rStyle w:val="Siln"/>
          <w:rFonts w:ascii="Arial" w:hAnsi="Arial" w:cs="Arial"/>
          <w:b w:val="0"/>
        </w:rPr>
        <w:t xml:space="preserve"> </w:t>
      </w:r>
    </w:p>
    <w:p w:rsidR="00503919" w:rsidRPr="00C40B52" w:rsidRDefault="00503919" w:rsidP="00503919">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503919" w:rsidRDefault="00503919" w:rsidP="00503919">
      <w:pPr>
        <w:pStyle w:val="Standard"/>
        <w:ind w:left="4248"/>
        <w:rPr>
          <w:rStyle w:val="Siln"/>
          <w:rFonts w:ascii="Arial" w:hAnsi="Arial" w:cs="Arial"/>
          <w:b w:val="0"/>
          <w:bCs w:val="0"/>
        </w:rPr>
      </w:pPr>
    </w:p>
    <w:p w:rsidR="00503919" w:rsidRDefault="00503919" w:rsidP="00503919">
      <w:pPr>
        <w:pStyle w:val="Standard"/>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6 ods. 2 sa za písmeno d) dopĺňa nové písmeno e), ktoré znie:</w:t>
      </w:r>
    </w:p>
    <w:p w:rsidR="00503919" w:rsidRPr="00C40B52" w:rsidRDefault="00503919" w:rsidP="00503919">
      <w:pPr>
        <w:pStyle w:val="Standard"/>
        <w:ind w:left="993"/>
        <w:rPr>
          <w:rStyle w:val="Siln"/>
          <w:rFonts w:ascii="Arial" w:hAnsi="Arial" w:cs="Arial"/>
          <w:b w:val="0"/>
          <w:bCs w:val="0"/>
        </w:rPr>
      </w:pPr>
      <w:r w:rsidRPr="00C40B52">
        <w:rPr>
          <w:rStyle w:val="Siln"/>
          <w:rFonts w:ascii="Arial" w:hAnsi="Arial" w:cs="Arial"/>
          <w:b w:val="0"/>
        </w:rPr>
        <w:t>„e) vyzvať osobu, ktorá užíva turistickú trasu zdržať sa neoprávnených zásahov do vlastníckych alebo užívacích práv k pozemku, cez ktorý turistická trasa vedie.“.</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 xml:space="preserve">Cieľom je harmonizovať práva a povinnosti vlastníkov pozemkov a turistov. Pozmeňujúci návrh je výsledkom rokovania so zástupcami vlastníkov pozemkov a turistov vrátane </w:t>
      </w:r>
      <w:proofErr w:type="spellStart"/>
      <w:r w:rsidRPr="00C40B52">
        <w:rPr>
          <w:rStyle w:val="Siln"/>
          <w:rFonts w:ascii="Arial" w:hAnsi="Arial" w:cs="Arial"/>
          <w:b w:val="0"/>
        </w:rPr>
        <w:t>cykloturistov</w:t>
      </w:r>
      <w:proofErr w:type="spellEnd"/>
      <w:r w:rsidRPr="00C40B52">
        <w:rPr>
          <w:rStyle w:val="Siln"/>
          <w:rFonts w:ascii="Arial" w:hAnsi="Arial" w:cs="Arial"/>
          <w:b w:val="0"/>
        </w:rPr>
        <w:t>.</w:t>
      </w:r>
    </w:p>
    <w:p w:rsidR="00503919" w:rsidRDefault="00503919" w:rsidP="00503919">
      <w:pPr>
        <w:pStyle w:val="Standard"/>
        <w:rPr>
          <w:rStyle w:val="Siln"/>
          <w:rFonts w:ascii="Arial" w:hAnsi="Arial" w:cs="Arial"/>
          <w:b w:val="0"/>
          <w:bCs w:val="0"/>
        </w:rPr>
      </w:pPr>
    </w:p>
    <w:p w:rsidR="00503919" w:rsidRDefault="00503919" w:rsidP="00503919">
      <w:pPr>
        <w:pStyle w:val="Standard"/>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7 ods. 1 sa slová „informačným systémom verejnej správy“ nahrádzajú slovami „informačným systémom verejnej správy</w:t>
      </w:r>
      <w:r w:rsidRPr="00C40B52">
        <w:rPr>
          <w:rStyle w:val="Siln"/>
          <w:rFonts w:ascii="Arial" w:hAnsi="Arial" w:cs="Arial"/>
          <w:b w:val="0"/>
          <w:vertAlign w:val="superscript"/>
        </w:rPr>
        <w:t>5)</w:t>
      </w:r>
      <w:r w:rsidRPr="00C40B52">
        <w:rPr>
          <w:rStyle w:val="Siln"/>
          <w:rFonts w:ascii="Arial" w:hAnsi="Arial" w:cs="Arial"/>
          <w:b w:val="0"/>
        </w:rPr>
        <w:t>“.</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295" w:firstLine="709"/>
        <w:rPr>
          <w:rStyle w:val="Siln"/>
          <w:rFonts w:ascii="Arial" w:hAnsi="Arial" w:cs="Arial"/>
          <w:b w:val="0"/>
          <w:bCs w:val="0"/>
        </w:rPr>
      </w:pPr>
      <w:r w:rsidRPr="00C40B52">
        <w:rPr>
          <w:rStyle w:val="Siln"/>
          <w:rFonts w:ascii="Arial" w:hAnsi="Arial" w:cs="Arial"/>
          <w:b w:val="0"/>
        </w:rPr>
        <w:t xml:space="preserve">Poznámka pod čiarou k odkazu 5 znie: </w:t>
      </w:r>
    </w:p>
    <w:p w:rsidR="00503919" w:rsidRPr="00C40B52" w:rsidRDefault="00503919" w:rsidP="00503919">
      <w:pPr>
        <w:pStyle w:val="Standard"/>
        <w:ind w:left="992"/>
        <w:rPr>
          <w:rStyle w:val="Siln"/>
          <w:rFonts w:ascii="Arial" w:hAnsi="Arial" w:cs="Arial"/>
          <w:b w:val="0"/>
          <w:bCs w:val="0"/>
        </w:rPr>
      </w:pPr>
      <w:r w:rsidRPr="00C40B52">
        <w:rPr>
          <w:rStyle w:val="Siln"/>
          <w:rFonts w:ascii="Arial" w:hAnsi="Arial" w:cs="Arial"/>
          <w:b w:val="0"/>
        </w:rPr>
        <w:t>„5) § 2 ods. 4 zákona č. 95/2019 Z. z. o informačných technológiách vo verejnej správe a o zmene a doplnení niektorých zákonov.“.</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283" w:firstLine="709"/>
        <w:rPr>
          <w:rStyle w:val="Siln"/>
          <w:rFonts w:ascii="Arial" w:hAnsi="Arial" w:cs="Arial"/>
          <w:b w:val="0"/>
          <w:bCs w:val="0"/>
        </w:rPr>
      </w:pPr>
      <w:r w:rsidRPr="00C40B52">
        <w:rPr>
          <w:rStyle w:val="Siln"/>
          <w:rFonts w:ascii="Arial" w:hAnsi="Arial" w:cs="Arial"/>
          <w:b w:val="0"/>
        </w:rPr>
        <w:t>Nasledujúce poznámky pod čiarou sa primerane prečíslujú.</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Legislatívno-technické akceptovanie pripomienky Ministerstva investícií, regionálneho rozvoja a informatizácie SR.</w:t>
      </w:r>
    </w:p>
    <w:p w:rsidR="00503919" w:rsidRDefault="00503919" w:rsidP="00503919">
      <w:pPr>
        <w:pStyle w:val="Standard"/>
        <w:rPr>
          <w:rStyle w:val="Siln"/>
          <w:rFonts w:ascii="Arial" w:hAnsi="Arial" w:cs="Arial"/>
          <w:b w:val="0"/>
          <w:bCs w:val="0"/>
        </w:rPr>
      </w:pPr>
    </w:p>
    <w:p w:rsidR="00503919" w:rsidRDefault="00503919" w:rsidP="00503919">
      <w:pPr>
        <w:pStyle w:val="Standard"/>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 § 7 ods. 2 písm. d) sa vypúšťajú slová „bodu 4“. </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503919" w:rsidRDefault="00503919" w:rsidP="00503919">
      <w:pPr>
        <w:pStyle w:val="Standard"/>
        <w:rPr>
          <w:rStyle w:val="Siln"/>
          <w:rFonts w:ascii="Arial" w:hAnsi="Arial" w:cs="Arial"/>
          <w:b w:val="0"/>
          <w:bCs w:val="0"/>
        </w:rPr>
      </w:pPr>
    </w:p>
    <w:p w:rsidR="00503919" w:rsidRDefault="00503919" w:rsidP="00503919">
      <w:pPr>
        <w:pStyle w:val="Standard"/>
        <w:jc w:val="right"/>
        <w:rPr>
          <w:rFonts w:ascii="Arial" w:hAnsi="Arial" w:cs="Arial"/>
        </w:rPr>
      </w:pPr>
      <w:r>
        <w:rPr>
          <w:rFonts w:ascii="Arial" w:hAnsi="Arial" w:cs="Arial"/>
        </w:rPr>
        <w:t>Výbor Národnej rady SR pre financie a rozpočet</w:t>
      </w:r>
    </w:p>
    <w:p w:rsidR="00503919" w:rsidRDefault="00503919" w:rsidP="00503919">
      <w:pPr>
        <w:pStyle w:val="Standard"/>
        <w:jc w:val="right"/>
        <w:rPr>
          <w:rStyle w:val="Siln"/>
          <w:rFonts w:ascii="Arial" w:hAnsi="Arial" w:cs="Arial"/>
          <w:b w:val="0"/>
          <w:bCs w:val="0"/>
        </w:rPr>
      </w:pPr>
    </w:p>
    <w:p w:rsidR="008E07AE" w:rsidRPr="00C40B52" w:rsidRDefault="008E07AE" w:rsidP="00503919">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7 ods. 2 písm. d) poznámka pod čiarou k odkazu 5 znie:</w:t>
      </w: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„5) § 4 ods. 2, § 19 ods. 5 a § 22 ods. 5 zákona č. 543/2002 Z. z. o ochrane prírody a krajiny v znení neskorších predpisov, § 9a zákona č. 281/1997 Z. z. o vojenských obvodoch a zákon, ktorým sa mení zákon Národnej rady Slovenskej republiky č. 222/1996 Z. z. o organizácii miestnej štátnej správy a o zmene a doplnení niektorých zákonov v znení neskorších predpisov.“.</w:t>
      </w:r>
    </w:p>
    <w:p w:rsidR="00503919" w:rsidRPr="00C40B52" w:rsidRDefault="00503919" w:rsidP="00503919">
      <w:pPr>
        <w:pStyle w:val="Standard"/>
        <w:ind w:left="3540" w:firstLine="708"/>
        <w:rPr>
          <w:rStyle w:val="Siln"/>
          <w:rFonts w:ascii="Arial" w:hAnsi="Arial" w:cs="Arial"/>
          <w:b w:val="0"/>
          <w:bCs w:val="0"/>
        </w:rPr>
      </w:pPr>
    </w:p>
    <w:p w:rsidR="00503919" w:rsidRDefault="00503919" w:rsidP="00503919">
      <w:pPr>
        <w:pStyle w:val="Standard"/>
        <w:ind w:left="4963"/>
        <w:rPr>
          <w:rStyle w:val="Siln"/>
          <w:rFonts w:ascii="Arial" w:hAnsi="Arial" w:cs="Arial"/>
          <w:b w:val="0"/>
        </w:rPr>
      </w:pPr>
      <w:r w:rsidRPr="00C40B52">
        <w:rPr>
          <w:rStyle w:val="Siln"/>
          <w:rFonts w:ascii="Arial" w:hAnsi="Arial" w:cs="Arial"/>
          <w:b w:val="0"/>
        </w:rPr>
        <w:t>Dopĺňa sa odkaz aj na zákon o vojenských obvodoch. Legislatívno-technická</w:t>
      </w:r>
      <w:r>
        <w:rPr>
          <w:rStyle w:val="Siln"/>
          <w:rFonts w:ascii="Arial" w:hAnsi="Arial" w:cs="Arial"/>
          <w:b w:val="0"/>
        </w:rPr>
        <w:t xml:space="preserve"> </w:t>
      </w:r>
      <w:r w:rsidRPr="00C40B52">
        <w:rPr>
          <w:rStyle w:val="Siln"/>
          <w:rFonts w:ascii="Arial" w:hAnsi="Arial" w:cs="Arial"/>
          <w:b w:val="0"/>
        </w:rPr>
        <w:t>úprava</w:t>
      </w:r>
      <w:r>
        <w:rPr>
          <w:rStyle w:val="Siln"/>
          <w:rFonts w:ascii="Arial" w:hAnsi="Arial" w:cs="Arial"/>
          <w:b w:val="0"/>
        </w:rPr>
        <w:t xml:space="preserve"> a </w:t>
      </w:r>
      <w:r w:rsidRPr="00C40B52">
        <w:rPr>
          <w:rStyle w:val="Siln"/>
          <w:rFonts w:ascii="Arial" w:hAnsi="Arial" w:cs="Arial"/>
          <w:b w:val="0"/>
        </w:rPr>
        <w:t>akceptovanie </w:t>
      </w: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pripomienky Ministerstva obrany SR.</w:t>
      </w:r>
    </w:p>
    <w:p w:rsidR="00503919" w:rsidRDefault="00503919" w:rsidP="00503919">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7 ods. 2 písmeno e) znie:</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„e)</w:t>
      </w:r>
      <w:r w:rsidRPr="00C40B52">
        <w:rPr>
          <w:rStyle w:val="Siln"/>
          <w:rFonts w:ascii="Arial" w:hAnsi="Arial" w:cs="Arial"/>
          <w:b w:val="0"/>
        </w:rPr>
        <w:tab/>
        <w:t>správcovi turistickej trasy v rozsahu:</w:t>
      </w:r>
    </w:p>
    <w:p w:rsidR="00503919" w:rsidRPr="00C40B52" w:rsidRDefault="00503919" w:rsidP="00503919">
      <w:pPr>
        <w:pStyle w:val="Standard"/>
        <w:ind w:left="1416" w:hanging="412"/>
        <w:rPr>
          <w:rStyle w:val="Siln"/>
          <w:rFonts w:ascii="Arial" w:hAnsi="Arial" w:cs="Arial"/>
          <w:b w:val="0"/>
          <w:bCs w:val="0"/>
        </w:rPr>
      </w:pPr>
      <w:r w:rsidRPr="00C40B52">
        <w:rPr>
          <w:rStyle w:val="Siln"/>
          <w:rFonts w:ascii="Arial" w:hAnsi="Arial" w:cs="Arial"/>
          <w:b w:val="0"/>
        </w:rPr>
        <w:t>1.</w:t>
      </w:r>
      <w:r w:rsidRPr="00C40B52">
        <w:rPr>
          <w:rStyle w:val="Siln"/>
          <w:rFonts w:ascii="Arial" w:hAnsi="Arial" w:cs="Arial"/>
          <w:b w:val="0"/>
        </w:rPr>
        <w:tab/>
        <w:t>názov alebo obchodné meno, ak ide o právnickú osobu alebo fyzickú osobu – podnikateľa alebo meno a priezvisko, ak ide o fyzickú osobu,</w:t>
      </w:r>
    </w:p>
    <w:p w:rsidR="00503919" w:rsidRPr="00C40B52" w:rsidRDefault="00503919" w:rsidP="00503919">
      <w:pPr>
        <w:pStyle w:val="Standard"/>
        <w:ind w:left="1416" w:hanging="412"/>
        <w:rPr>
          <w:rStyle w:val="Siln"/>
          <w:rFonts w:ascii="Arial" w:hAnsi="Arial" w:cs="Arial"/>
          <w:b w:val="0"/>
          <w:bCs w:val="0"/>
        </w:rPr>
      </w:pPr>
      <w:r w:rsidRPr="00C40B52">
        <w:rPr>
          <w:rStyle w:val="Siln"/>
          <w:rFonts w:ascii="Arial" w:hAnsi="Arial" w:cs="Arial"/>
          <w:b w:val="0"/>
        </w:rPr>
        <w:t>2.</w:t>
      </w:r>
      <w:r w:rsidRPr="00C40B52">
        <w:rPr>
          <w:rStyle w:val="Siln"/>
          <w:rFonts w:ascii="Arial" w:hAnsi="Arial" w:cs="Arial"/>
          <w:b w:val="0"/>
        </w:rPr>
        <w:tab/>
        <w:t>identifikačné číslo organizácie, ak ide o právnickú osobu alebo fyzickú osobu – podnikateľa alebo dátum narodenia, ak ide o fyzickú osobu,</w:t>
      </w:r>
    </w:p>
    <w:p w:rsidR="00503919" w:rsidRPr="00C40B52" w:rsidRDefault="00503919" w:rsidP="00503919">
      <w:pPr>
        <w:pStyle w:val="Standard"/>
        <w:ind w:left="1416" w:hanging="412"/>
        <w:rPr>
          <w:rStyle w:val="Siln"/>
          <w:rFonts w:ascii="Arial" w:hAnsi="Arial" w:cs="Arial"/>
          <w:b w:val="0"/>
          <w:bCs w:val="0"/>
        </w:rPr>
      </w:pPr>
      <w:r w:rsidRPr="00C40B52">
        <w:rPr>
          <w:rStyle w:val="Siln"/>
          <w:rFonts w:ascii="Arial" w:hAnsi="Arial" w:cs="Arial"/>
          <w:b w:val="0"/>
        </w:rPr>
        <w:t>3.</w:t>
      </w:r>
      <w:r w:rsidRPr="00C40B52">
        <w:rPr>
          <w:rStyle w:val="Siln"/>
          <w:rFonts w:ascii="Arial" w:hAnsi="Arial" w:cs="Arial"/>
          <w:b w:val="0"/>
        </w:rPr>
        <w:tab/>
        <w:t xml:space="preserve">adresa sídla, ak ide o právnickú osobu, adresa miesta podnikania, ak ide o fyzickú osobu – podnikateľa, alebo adresa trvalého pobytu, ak ide o fyzickú osobu </w:t>
      </w:r>
    </w:p>
    <w:p w:rsidR="00503919" w:rsidRPr="00C40B52" w:rsidRDefault="00503919" w:rsidP="008E07AE">
      <w:pPr>
        <w:pStyle w:val="Standard"/>
        <w:ind w:left="720" w:firstLine="284"/>
        <w:rPr>
          <w:rStyle w:val="Siln"/>
          <w:rFonts w:ascii="Arial" w:hAnsi="Arial" w:cs="Arial"/>
          <w:b w:val="0"/>
          <w:bCs w:val="0"/>
        </w:rPr>
      </w:pPr>
      <w:r w:rsidRPr="00C40B52">
        <w:rPr>
          <w:rStyle w:val="Siln"/>
          <w:rFonts w:ascii="Arial" w:hAnsi="Arial" w:cs="Arial"/>
          <w:b w:val="0"/>
        </w:rPr>
        <w:t>4.</w:t>
      </w:r>
      <w:r w:rsidRPr="00C40B52">
        <w:rPr>
          <w:rStyle w:val="Siln"/>
          <w:rFonts w:ascii="Arial" w:hAnsi="Arial" w:cs="Arial"/>
          <w:b w:val="0"/>
        </w:rPr>
        <w:tab/>
        <w:t xml:space="preserve">adresa elektronickej pošty,“. </w:t>
      </w: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Upresňuje sa rozsah údajov v turistickom registri. Zároveň ide o akceptovanie pripomienky Štatistického úradu SR.</w:t>
      </w:r>
    </w:p>
    <w:p w:rsidR="00384780" w:rsidRDefault="00384780" w:rsidP="00384780">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8 ods. 1 šiestej vete sa slovo „vyjadrenie“ nahrádza slovami „záväzné stanovisko“.</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Posilňuje sa relevancia názoru Horskej záchrannej služby.  Zároveň ide o akceptovanie pripomienky Ministerstva vnútra SR.</w:t>
      </w:r>
    </w:p>
    <w:p w:rsidR="00384780" w:rsidRDefault="00384780" w:rsidP="00384780">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Pr>
          <w:rStyle w:val="Siln"/>
          <w:rFonts w:ascii="Arial" w:hAnsi="Arial" w:cs="Arial"/>
          <w:b w:val="0"/>
        </w:rPr>
        <w:t xml:space="preserve"> </w:t>
      </w:r>
      <w:r w:rsidRPr="00C40B52">
        <w:rPr>
          <w:rStyle w:val="Siln"/>
          <w:rFonts w:ascii="Arial" w:hAnsi="Arial" w:cs="Arial"/>
          <w:b w:val="0"/>
        </w:rPr>
        <w:t xml:space="preserve">V čl. I § 8 ods. 3 sa slová „podľa § 11“ nahrádzajú slovami „podľa § 9“. </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384780" w:rsidRDefault="00384780" w:rsidP="00384780">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10 ods. 8 sa za slovo „žiadosťou“ vkladá slovo „podanou“.</w:t>
      </w:r>
    </w:p>
    <w:p w:rsidR="00503919" w:rsidRPr="00C40B52" w:rsidRDefault="00503919" w:rsidP="00503919">
      <w:pPr>
        <w:pStyle w:val="Standard"/>
        <w:ind w:left="720"/>
        <w:rPr>
          <w:rStyle w:val="Siln"/>
          <w:rFonts w:ascii="Arial" w:hAnsi="Arial" w:cs="Arial"/>
          <w:b w:val="0"/>
          <w:bCs w:val="0"/>
        </w:rPr>
      </w:pPr>
    </w:p>
    <w:p w:rsidR="00384780" w:rsidRDefault="00503919" w:rsidP="008E07AE">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8E07AE" w:rsidRDefault="008E07AE" w:rsidP="008E07AE">
      <w:pPr>
        <w:pStyle w:val="Standard"/>
        <w:ind w:left="4957" w:firstLine="6"/>
        <w:rPr>
          <w:rStyle w:val="Siln"/>
          <w:rFonts w:ascii="Arial" w:hAnsi="Arial" w:cs="Arial"/>
          <w:b w:val="0"/>
          <w:bCs w:val="0"/>
        </w:rPr>
      </w:pPr>
    </w:p>
    <w:p w:rsidR="00384780" w:rsidRPr="00C40B52" w:rsidRDefault="00503919" w:rsidP="008E07AE">
      <w:pPr>
        <w:pStyle w:val="Standard"/>
        <w:jc w:val="right"/>
        <w:rPr>
          <w:rStyle w:val="Siln"/>
          <w:rFonts w:ascii="Arial" w:hAnsi="Arial" w:cs="Arial"/>
          <w:b w:val="0"/>
          <w:bCs w:val="0"/>
        </w:rPr>
      </w:pPr>
      <w:r>
        <w:rPr>
          <w:rFonts w:ascii="Arial" w:hAnsi="Arial" w:cs="Arial"/>
        </w:rPr>
        <w:t>Výbor Národnej rady SR pre financie a</w:t>
      </w:r>
      <w:r w:rsidR="00384780">
        <w:rPr>
          <w:rFonts w:ascii="Arial" w:hAnsi="Arial" w:cs="Arial"/>
        </w:rPr>
        <w:t> </w:t>
      </w:r>
      <w:r>
        <w:rPr>
          <w:rFonts w:ascii="Arial" w:hAnsi="Arial" w:cs="Arial"/>
        </w:rPr>
        <w:t>rozpočet</w:t>
      </w: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 § 12 sa vypúšťajú písmená d) a g). </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Doterajšie písmená e), f) a h) až l) sa označujú ako písmená d) až j).</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Legislatívno-technická pripomienka. Ide o vypustenie z dôvodu duplicity s inými ustanoveniami tohto zákona.</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424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 § 12  písm. k) sa vypúšťajú slová „alebo splavnosti“. </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Predmetné slová sa navrhuje vypustiť z dôvodu, že návrh zákona neupravuje vodné turistické trasy.</w:t>
      </w:r>
    </w:p>
    <w:p w:rsidR="00503919" w:rsidRDefault="00503919" w:rsidP="00503919">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sa „§ 14“ označí ako „§ 13“.</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 xml:space="preserve">Zároveň sa vykoná súvisiaca </w:t>
      </w: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 technická úprava vnútorných odkazov v celom texte návrhu zákona vrátane poznámok pod čiarou.</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424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15 vrátane nadpisu znie:</w:t>
      </w:r>
    </w:p>
    <w:p w:rsidR="00503919" w:rsidRPr="00C40B52" w:rsidRDefault="00503919" w:rsidP="00503919">
      <w:pPr>
        <w:pStyle w:val="Standard"/>
        <w:ind w:left="720"/>
        <w:jc w:val="center"/>
        <w:rPr>
          <w:rStyle w:val="Siln"/>
          <w:rFonts w:ascii="Arial" w:hAnsi="Arial" w:cs="Arial"/>
          <w:b w:val="0"/>
          <w:bCs w:val="0"/>
        </w:rPr>
      </w:pPr>
      <w:r w:rsidRPr="00C40B52">
        <w:rPr>
          <w:rStyle w:val="Siln"/>
          <w:rFonts w:ascii="Arial" w:hAnsi="Arial" w:cs="Arial"/>
          <w:b w:val="0"/>
        </w:rPr>
        <w:t>„§ 15</w:t>
      </w:r>
    </w:p>
    <w:p w:rsidR="00503919" w:rsidRPr="00C40B52" w:rsidRDefault="00503919" w:rsidP="00503919">
      <w:pPr>
        <w:pStyle w:val="Standard"/>
        <w:ind w:left="720"/>
        <w:jc w:val="center"/>
        <w:rPr>
          <w:rStyle w:val="Siln"/>
          <w:rFonts w:ascii="Arial" w:hAnsi="Arial" w:cs="Arial"/>
          <w:b w:val="0"/>
          <w:bCs w:val="0"/>
        </w:rPr>
      </w:pPr>
      <w:r w:rsidRPr="00C40B52">
        <w:rPr>
          <w:rStyle w:val="Siln"/>
          <w:rFonts w:ascii="Arial" w:hAnsi="Arial" w:cs="Arial"/>
          <w:b w:val="0"/>
        </w:rPr>
        <w:t>Ochrana turistických trás</w:t>
      </w:r>
    </w:p>
    <w:p w:rsidR="00503919" w:rsidRPr="00C40B52" w:rsidRDefault="00503919" w:rsidP="00503919">
      <w:pPr>
        <w:ind w:left="708"/>
        <w:jc w:val="both"/>
        <w:rPr>
          <w:rFonts w:ascii="Arial" w:hAnsi="Arial" w:cs="Arial"/>
        </w:rPr>
      </w:pPr>
    </w:p>
    <w:p w:rsidR="00503919" w:rsidRPr="00C40B52" w:rsidRDefault="00503919" w:rsidP="00503919">
      <w:pPr>
        <w:ind w:left="1134"/>
        <w:rPr>
          <w:rFonts w:ascii="Arial" w:hAnsi="Arial" w:cs="Arial"/>
        </w:rPr>
      </w:pPr>
      <w:r w:rsidRPr="00C40B52">
        <w:rPr>
          <w:rFonts w:ascii="Arial" w:hAnsi="Arial" w:cs="Arial"/>
        </w:rPr>
        <w:t>Členovia lesnej stráže, stráže prírody, poľnej stráže a príslušníci obecnej polície  sú oprávnení</w:t>
      </w:r>
    </w:p>
    <w:p w:rsidR="00503919" w:rsidRPr="005306EF" w:rsidRDefault="00503919" w:rsidP="00503919">
      <w:pPr>
        <w:pStyle w:val="Odsekzoznamu"/>
        <w:numPr>
          <w:ilvl w:val="0"/>
          <w:numId w:val="2"/>
        </w:numPr>
        <w:suppressAutoHyphens/>
        <w:ind w:left="1418" w:hanging="284"/>
        <w:jc w:val="both"/>
        <w:rPr>
          <w:rFonts w:ascii="Arial" w:hAnsi="Arial" w:cs="Arial"/>
          <w:sz w:val="24"/>
          <w:szCs w:val="24"/>
        </w:rPr>
      </w:pPr>
      <w:r w:rsidRPr="005306EF">
        <w:rPr>
          <w:rFonts w:ascii="Arial" w:hAnsi="Arial" w:cs="Arial"/>
          <w:sz w:val="24"/>
          <w:szCs w:val="24"/>
        </w:rPr>
        <w:t>sledovať stav turistického značenia a hlásiť jeho poškodenie alebo iné nedostatky poverenej právnickej osobe alebo ministerstvu,</w:t>
      </w:r>
    </w:p>
    <w:p w:rsidR="00503919" w:rsidRPr="00C40B52" w:rsidRDefault="00503919" w:rsidP="00503919">
      <w:pPr>
        <w:pStyle w:val="Standard"/>
        <w:numPr>
          <w:ilvl w:val="0"/>
          <w:numId w:val="2"/>
        </w:numPr>
        <w:ind w:left="1418" w:hanging="284"/>
        <w:rPr>
          <w:rStyle w:val="Siln"/>
          <w:rFonts w:ascii="Arial" w:hAnsi="Arial" w:cs="Arial"/>
          <w:b w:val="0"/>
          <w:bCs w:val="0"/>
        </w:rPr>
      </w:pPr>
      <w:r w:rsidRPr="00C40B52">
        <w:rPr>
          <w:rFonts w:ascii="Arial" w:hAnsi="Arial" w:cs="Arial"/>
        </w:rPr>
        <w:t xml:space="preserve">kontrolovať dodržiavanie tohto zákona, ukladať a vyberať v blokovom konaní pokuty za priestupky podľa tohto zákona za podmienok ustanovených osobitným predpisom </w:t>
      </w:r>
      <w:r w:rsidRPr="00C40B52">
        <w:rPr>
          <w:rFonts w:ascii="Arial" w:hAnsi="Arial" w:cs="Arial"/>
          <w:vertAlign w:val="superscript"/>
        </w:rPr>
        <w:t>11)</w:t>
      </w:r>
      <w:r w:rsidRPr="00C40B52">
        <w:rPr>
          <w:rFonts w:ascii="Arial" w:hAnsi="Arial" w:cs="Arial"/>
        </w:rPr>
        <w:t>.</w:t>
      </w:r>
      <w:r w:rsidRPr="00C40B52">
        <w:rPr>
          <w:rStyle w:val="Siln"/>
          <w:rFonts w:ascii="Arial" w:hAnsi="Arial" w:cs="Arial"/>
          <w:b w:val="0"/>
        </w:rPr>
        <w:t>“.</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Redukcia počtu subjektov, ktoré budú disponovať oprávneniami uvedenými v § 15. Popísané oprávnenia nebudú mať príslušníci Horskej záchrannej služby, Policajného zboru SR a Vojenskej polície. Ide o akceptovanie pripomienok Ministerstva vnútra SR a Ministerstva obrany SR.</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Default="00503919" w:rsidP="00503919">
      <w:pPr>
        <w:pStyle w:val="Standard"/>
        <w:ind w:left="4248"/>
        <w:rPr>
          <w:rStyle w:val="Siln"/>
          <w:rFonts w:ascii="Arial" w:hAnsi="Arial" w:cs="Arial"/>
          <w:b w:val="0"/>
          <w:bCs w:val="0"/>
        </w:rPr>
      </w:pPr>
    </w:p>
    <w:p w:rsidR="008E07AE" w:rsidRPr="00C40B52" w:rsidRDefault="008E07AE" w:rsidP="00503919">
      <w:pPr>
        <w:pStyle w:val="Standard"/>
        <w:ind w:left="424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 § 16 ods. 1 písmená a) a b) znejú: </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„a)</w:t>
      </w:r>
      <w:r w:rsidRPr="00C40B52">
        <w:rPr>
          <w:rStyle w:val="Siln"/>
          <w:rFonts w:ascii="Arial" w:hAnsi="Arial" w:cs="Arial"/>
          <w:b w:val="0"/>
        </w:rPr>
        <w:tab/>
        <w:t>poruší niektorú z povinností podľa § 4 ods. 1 až 3 a 8,</w:t>
      </w:r>
    </w:p>
    <w:p w:rsidR="00503919" w:rsidRPr="00C40B52" w:rsidRDefault="00503919" w:rsidP="00503919">
      <w:pPr>
        <w:pStyle w:val="Standard"/>
        <w:ind w:left="720"/>
        <w:rPr>
          <w:rStyle w:val="Siln"/>
          <w:rFonts w:ascii="Arial" w:hAnsi="Arial" w:cs="Arial"/>
          <w:b w:val="0"/>
          <w:bCs w:val="0"/>
        </w:rPr>
      </w:pPr>
      <w:r w:rsidRPr="00C40B52">
        <w:rPr>
          <w:rStyle w:val="Siln"/>
          <w:rFonts w:ascii="Arial" w:hAnsi="Arial" w:cs="Arial"/>
          <w:b w:val="0"/>
        </w:rPr>
        <w:t xml:space="preserve"> </w:t>
      </w:r>
      <w:r>
        <w:rPr>
          <w:rStyle w:val="Siln"/>
          <w:rFonts w:ascii="Arial" w:hAnsi="Arial" w:cs="Arial"/>
          <w:b w:val="0"/>
        </w:rPr>
        <w:t xml:space="preserve">    </w:t>
      </w:r>
      <w:r w:rsidRPr="00C40B52">
        <w:rPr>
          <w:rStyle w:val="Siln"/>
          <w:rFonts w:ascii="Arial" w:hAnsi="Arial" w:cs="Arial"/>
          <w:b w:val="0"/>
        </w:rPr>
        <w:t>b)</w:t>
      </w:r>
      <w:r w:rsidRPr="00C40B52">
        <w:rPr>
          <w:rStyle w:val="Siln"/>
          <w:rFonts w:ascii="Arial" w:hAnsi="Arial" w:cs="Arial"/>
          <w:b w:val="0"/>
        </w:rPr>
        <w:tab/>
        <w:t>poruší niektorú z povinností podľa § 4 ods. 4 až 6 alebo dá na to pokyn,“.</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Rozširuje sa okruh priestupkov na ďalšie situácie v praxi. Akceptovanie pripomienok Ministerstva vnútra SR a zástupcov vlastníkov pozemkov.</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sidRPr="00503919">
        <w:rPr>
          <w:rFonts w:ascii="Arial" w:hAnsi="Arial" w:cs="Arial"/>
        </w:rPr>
        <w:t xml:space="preserve"> </w:t>
      </w:r>
      <w:r>
        <w:rPr>
          <w:rFonts w:ascii="Arial" w:hAnsi="Arial" w:cs="Arial"/>
        </w:rPr>
        <w:t>Výbor Národnej rady SR pre financie a rozpočet</w:t>
      </w:r>
    </w:p>
    <w:p w:rsidR="00503919" w:rsidRPr="00C40B52" w:rsidRDefault="00503919" w:rsidP="00503919">
      <w:pPr>
        <w:pStyle w:val="Standard"/>
        <w:ind w:left="424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  § 16 odsek 5 znie: </w:t>
      </w: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„(5)</w:t>
      </w:r>
      <w:r w:rsidRPr="00C40B52">
        <w:rPr>
          <w:rStyle w:val="Siln"/>
          <w:rFonts w:ascii="Arial" w:hAnsi="Arial" w:cs="Arial"/>
          <w:b w:val="0"/>
        </w:rPr>
        <w:tab/>
        <w:t xml:space="preserve">Priestupky podľa tohto zákona </w:t>
      </w:r>
      <w:proofErr w:type="spellStart"/>
      <w:r w:rsidRPr="00C40B52">
        <w:rPr>
          <w:rStyle w:val="Siln"/>
          <w:rFonts w:ascii="Arial" w:hAnsi="Arial" w:cs="Arial"/>
          <w:b w:val="0"/>
        </w:rPr>
        <w:t>prejednáva</w:t>
      </w:r>
      <w:proofErr w:type="spellEnd"/>
      <w:r w:rsidRPr="00C40B52">
        <w:rPr>
          <w:rStyle w:val="Siln"/>
          <w:rFonts w:ascii="Arial" w:hAnsi="Arial" w:cs="Arial"/>
          <w:b w:val="0"/>
        </w:rPr>
        <w:t xml:space="preserve"> ministerstvo; v blokovom konaní môžu priestupky </w:t>
      </w:r>
      <w:proofErr w:type="spellStart"/>
      <w:r w:rsidRPr="00C40B52">
        <w:rPr>
          <w:rStyle w:val="Siln"/>
          <w:rFonts w:ascii="Arial" w:hAnsi="Arial" w:cs="Arial"/>
          <w:b w:val="0"/>
        </w:rPr>
        <w:t>prejednávať</w:t>
      </w:r>
      <w:proofErr w:type="spellEnd"/>
      <w:r w:rsidRPr="00C40B52">
        <w:rPr>
          <w:rStyle w:val="Siln"/>
          <w:rFonts w:ascii="Arial" w:hAnsi="Arial" w:cs="Arial"/>
          <w:b w:val="0"/>
        </w:rPr>
        <w:t xml:space="preserve"> členovia lesnej stráže, stráže prírody, poľnej stráže a  príslušníci obecnej polície.“.</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 xml:space="preserve">Redukcia počtu subjektov, ktoré budú </w:t>
      </w:r>
      <w:proofErr w:type="spellStart"/>
      <w:r w:rsidRPr="00C40B52">
        <w:rPr>
          <w:rStyle w:val="Siln"/>
          <w:rFonts w:ascii="Arial" w:hAnsi="Arial" w:cs="Arial"/>
          <w:b w:val="0"/>
        </w:rPr>
        <w:t>prejednávať</w:t>
      </w:r>
      <w:proofErr w:type="spellEnd"/>
      <w:r w:rsidRPr="00C40B52">
        <w:rPr>
          <w:rStyle w:val="Siln"/>
          <w:rFonts w:ascii="Arial" w:hAnsi="Arial" w:cs="Arial"/>
          <w:b w:val="0"/>
        </w:rPr>
        <w:t xml:space="preserve"> priestupky. Akceptovanie pripomienok Ministerstva vnútra SR a Ministerstva obrany SR.</w:t>
      </w:r>
    </w:p>
    <w:p w:rsidR="00503919" w:rsidRDefault="00503919" w:rsidP="00503919">
      <w:pPr>
        <w:pStyle w:val="Standard"/>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  § 19 vrátane nadpisu znie:</w:t>
      </w:r>
    </w:p>
    <w:p w:rsidR="00503919" w:rsidRPr="00C40B52" w:rsidRDefault="00503919" w:rsidP="00503919">
      <w:pPr>
        <w:pStyle w:val="Standard"/>
        <w:ind w:left="360"/>
        <w:jc w:val="center"/>
        <w:rPr>
          <w:rStyle w:val="Siln"/>
          <w:rFonts w:ascii="Arial" w:hAnsi="Arial" w:cs="Arial"/>
          <w:b w:val="0"/>
          <w:bCs w:val="0"/>
        </w:rPr>
      </w:pPr>
      <w:r w:rsidRPr="00C40B52">
        <w:rPr>
          <w:rStyle w:val="Siln"/>
          <w:rFonts w:ascii="Arial" w:hAnsi="Arial" w:cs="Arial"/>
          <w:b w:val="0"/>
        </w:rPr>
        <w:t>„§ 19</w:t>
      </w:r>
    </w:p>
    <w:p w:rsidR="00503919" w:rsidRPr="00C40B52" w:rsidRDefault="00503919" w:rsidP="00503919">
      <w:pPr>
        <w:pStyle w:val="Standard"/>
        <w:jc w:val="center"/>
        <w:rPr>
          <w:rStyle w:val="Siln"/>
          <w:rFonts w:ascii="Arial" w:hAnsi="Arial" w:cs="Arial"/>
          <w:b w:val="0"/>
          <w:bCs w:val="0"/>
        </w:rPr>
      </w:pPr>
      <w:r w:rsidRPr="00C40B52">
        <w:rPr>
          <w:rStyle w:val="Siln"/>
          <w:rFonts w:ascii="Arial" w:hAnsi="Arial" w:cs="Arial"/>
          <w:b w:val="0"/>
        </w:rPr>
        <w:t>Prechodné ustanovenia</w:t>
      </w:r>
    </w:p>
    <w:p w:rsidR="00503919" w:rsidRPr="00C40B52" w:rsidRDefault="00503919" w:rsidP="00503919">
      <w:pPr>
        <w:pStyle w:val="Standard"/>
        <w:ind w:left="1776"/>
        <w:rPr>
          <w:rStyle w:val="Siln"/>
          <w:rFonts w:ascii="Arial" w:hAnsi="Arial" w:cs="Arial"/>
          <w:b w:val="0"/>
          <w:bCs w:val="0"/>
        </w:rPr>
      </w:pP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 xml:space="preserve">Turistické trasy, ktoré nie sú zapísané v turistickom registri, vyznačené do 31. decembra 2025 sa do 1. marca 2026 považujú za turistické trasy podľa tohto zákona. V období do 30. septembra 2026 sa za správcu turistickej trasy, ktorá nie je zapísaná v turistickom registri, považuje osoba, ktorá ju zriadila alebo udržiava turistické značenie. </w:t>
      </w: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 xml:space="preserve">Ten, kto zriadil turistickú trasu alebo turistickú trasu udržiava, je povinný podať žiadosť o zápis turistickej trasy do turistického registra do 30. septembra 2026. Ak sa v konaní o zápise turistickej trasy do turistického registra nepreukáže, že žiadateľ zriadil alebo udržiava turistickú trasu, ministerstvo konanie do 30. septembra 2026 preruší a postupuje primerane podľa odseku 3. Ministerstvo zverejní na svojom webovom sídle zoznam turistických trás, ku ktorým bola podaná žiadosť podľa tohto odseku, do 15. októbra 2026. </w:t>
      </w: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 xml:space="preserve">Ak nebola podaná žiadosť podľa odseku 2, môže v období od 15. októbra 2026 do 31. decembra 2026 podať žiadosť o zápis turistickej trasy zriadenej podľa doterajších predpisov Klub slovenských turistov, Slovenský </w:t>
      </w:r>
      <w:proofErr w:type="spellStart"/>
      <w:r w:rsidRPr="00C40B52">
        <w:rPr>
          <w:rStyle w:val="Siln"/>
          <w:rFonts w:ascii="Arial" w:hAnsi="Arial" w:cs="Arial"/>
          <w:b w:val="0"/>
        </w:rPr>
        <w:t>cykloklub</w:t>
      </w:r>
      <w:proofErr w:type="spellEnd"/>
      <w:r w:rsidRPr="00C40B52">
        <w:rPr>
          <w:rStyle w:val="Siln"/>
          <w:rFonts w:ascii="Arial" w:hAnsi="Arial" w:cs="Arial"/>
          <w:b w:val="0"/>
        </w:rPr>
        <w:t>, organizácia ochrany prírody, vyšší územný celok, obec alebo iná fyzická osoba alebo právnická osoba, ktorá preukáže právny záujem na zápise turistickej trasy do turistického registra. Osobu, ktorá ako jediná podá žiadosť o zápis turistickej trasy do turistického registra, ministerstvo urči za správcu turistickej trasy. Ak podá žiadosť viac osôb, ministerstvo rozhodne o určení správcu, pričom prihliadne na doterajší spôsob správy turistickej trasy.</w:t>
      </w: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Verejnosť môže nahlasovať ministerstvu turistické trasy bez správcu, ak nie sú uvedené v zozname podľa odseku 2 do 31. decembra 2026. Ak nebola podaná žiadosť na existujúcu turistickú trasu podľa odseku 2 do 31. decembra 2026, ministerstvo zapíše príslušnú turistickú trasu do turistického registra do 28. februára 2027 a stáva sa jej dočasným správcom. Ministerstvo do jedného roka turistickú trasu, ktorej je dočasným správcom, zruší alebo prevedie na základe dohody jej správu na inú právnickú osobu alebo fyzickú osobu.</w:t>
      </w: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Zápis údajov o turistickej trase do turistického registra o turistických trasách zriadených podľa doterajších predpisov sa podľa § 7 ods. 2 písm. i) nevyžaduje, ak turistická trasa v teréne existuje viac ako 5 rokov a je vyznačená v turistických mapách.</w:t>
      </w:r>
    </w:p>
    <w:p w:rsidR="00503919" w:rsidRPr="00C40B52" w:rsidRDefault="00503919" w:rsidP="00503919">
      <w:pPr>
        <w:pStyle w:val="Standard"/>
        <w:numPr>
          <w:ilvl w:val="0"/>
          <w:numId w:val="3"/>
        </w:numPr>
        <w:rPr>
          <w:rStyle w:val="Siln"/>
          <w:rFonts w:ascii="Arial" w:hAnsi="Arial" w:cs="Arial"/>
          <w:b w:val="0"/>
          <w:bCs w:val="0"/>
        </w:rPr>
      </w:pPr>
      <w:r w:rsidRPr="00C40B52">
        <w:rPr>
          <w:rStyle w:val="Siln"/>
          <w:rFonts w:ascii="Arial" w:hAnsi="Arial" w:cs="Arial"/>
          <w:b w:val="0"/>
        </w:rPr>
        <w:t>Od 1. marca 2027 sú vydavatelia kartografických diel v tlačenej alebo elektronickej forme povinní zakresľovať len turistické trasy, ktoré sú uvedené v registri turistických trás.“.</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Navrhuje sa upraviť prechodné ustanovenia aj vzhľadom na navrhovanú zmenu účinnosti návrhu zákona.</w:t>
      </w:r>
    </w:p>
    <w:p w:rsidR="00503919" w:rsidRDefault="00503919" w:rsidP="00503919">
      <w:pPr>
        <w:pStyle w:val="Standard"/>
        <w:rPr>
          <w:rStyle w:val="Siln"/>
          <w:rFonts w:ascii="Arial" w:hAnsi="Arial" w:cs="Arial"/>
          <w:b w:val="0"/>
          <w:bCs w:val="0"/>
        </w:rPr>
      </w:pPr>
    </w:p>
    <w:p w:rsidR="00503919" w:rsidRDefault="00503919" w:rsidP="00384780">
      <w:pPr>
        <w:pStyle w:val="Standard"/>
        <w:jc w:val="right"/>
        <w:rPr>
          <w:rFonts w:ascii="Arial" w:hAnsi="Arial" w:cs="Arial"/>
        </w:rPr>
      </w:pPr>
      <w:r>
        <w:rPr>
          <w:rFonts w:ascii="Arial" w:hAnsi="Arial" w:cs="Arial"/>
        </w:rPr>
        <w:t>Výbor Národnej rady SR pre financie a</w:t>
      </w:r>
      <w:r w:rsidR="00384780">
        <w:rPr>
          <w:rFonts w:ascii="Arial" w:hAnsi="Arial" w:cs="Arial"/>
        </w:rPr>
        <w:t> </w:t>
      </w:r>
      <w:r>
        <w:rPr>
          <w:rFonts w:ascii="Arial" w:hAnsi="Arial" w:cs="Arial"/>
        </w:rPr>
        <w:t>rozpočet</w:t>
      </w:r>
    </w:p>
    <w:p w:rsidR="00384780" w:rsidRPr="00C40B52" w:rsidRDefault="00384780" w:rsidP="00384780">
      <w:pPr>
        <w:pStyle w:val="Standard"/>
        <w:jc w:val="right"/>
        <w:rPr>
          <w:rStyle w:val="Siln"/>
          <w:rFonts w:ascii="Arial" w:hAnsi="Arial" w:cs="Arial"/>
          <w:b w:val="0"/>
          <w:bCs w:val="0"/>
        </w:rPr>
      </w:pPr>
    </w:p>
    <w:p w:rsidR="00503919"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Článok II sa vypúšťa. </w:t>
      </w:r>
    </w:p>
    <w:p w:rsidR="00503919" w:rsidRDefault="00503919" w:rsidP="00503919">
      <w:pPr>
        <w:pStyle w:val="Standard"/>
        <w:ind w:left="1004"/>
        <w:rPr>
          <w:rStyle w:val="Siln"/>
          <w:rFonts w:ascii="Arial" w:hAnsi="Arial" w:cs="Arial"/>
          <w:b w:val="0"/>
          <w:bCs w:val="0"/>
        </w:rPr>
      </w:pPr>
    </w:p>
    <w:p w:rsidR="00503919" w:rsidRPr="005306EF" w:rsidRDefault="00503919" w:rsidP="00503919">
      <w:pPr>
        <w:pStyle w:val="Standard"/>
        <w:ind w:left="1004"/>
        <w:rPr>
          <w:rStyle w:val="Siln"/>
          <w:rFonts w:ascii="Arial" w:hAnsi="Arial" w:cs="Arial"/>
          <w:b w:val="0"/>
          <w:bCs w:val="0"/>
        </w:rPr>
      </w:pPr>
      <w:r w:rsidRPr="005306EF">
        <w:rPr>
          <w:rStyle w:val="Siln"/>
          <w:rFonts w:ascii="Arial" w:hAnsi="Arial" w:cs="Arial"/>
          <w:b w:val="0"/>
        </w:rPr>
        <w:t>Nasledujúce články sa primerane preznačia.</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 xml:space="preserve">Čl. II sa vypúšťa  z dôvodu, že zákon  č. 50/1976 Zb. sa od  1. apríla 2025 zrušuje zákonom č. 200/2022 Z. z. o územnom plánovaní. </w:t>
      </w:r>
    </w:p>
    <w:p w:rsidR="00503919" w:rsidRDefault="00503919" w:rsidP="00503919">
      <w:pPr>
        <w:pStyle w:val="Standard"/>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rPr>
          <w:rStyle w:val="Siln"/>
          <w:rFonts w:ascii="Arial" w:hAnsi="Arial" w:cs="Arial"/>
          <w:b w:val="0"/>
          <w:bCs w:val="0"/>
        </w:rPr>
      </w:pPr>
    </w:p>
    <w:p w:rsidR="00503919" w:rsidRPr="007E5266"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III novelizačný bod 2 znie:  </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„2.</w:t>
      </w:r>
      <w:r w:rsidRPr="00C40B52">
        <w:rPr>
          <w:rStyle w:val="Siln"/>
          <w:rFonts w:ascii="Arial" w:hAnsi="Arial" w:cs="Arial"/>
          <w:b w:val="0"/>
        </w:rPr>
        <w:tab/>
        <w:t>Za § 96d sa vkladá § 96e, ktorý vrátane nadpisu znie:</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720"/>
        <w:jc w:val="center"/>
        <w:rPr>
          <w:rStyle w:val="Siln"/>
          <w:rFonts w:ascii="Arial" w:hAnsi="Arial" w:cs="Arial"/>
          <w:b w:val="0"/>
          <w:bCs w:val="0"/>
        </w:rPr>
      </w:pPr>
      <w:r w:rsidRPr="00C40B52">
        <w:rPr>
          <w:rStyle w:val="Siln"/>
          <w:rFonts w:ascii="Arial" w:hAnsi="Arial" w:cs="Arial"/>
          <w:b w:val="0"/>
        </w:rPr>
        <w:t>„§ 96e</w:t>
      </w:r>
    </w:p>
    <w:p w:rsidR="00503919" w:rsidRPr="00C40B52" w:rsidRDefault="00503919" w:rsidP="00503919">
      <w:pPr>
        <w:pStyle w:val="Standard"/>
        <w:ind w:left="720"/>
        <w:jc w:val="center"/>
        <w:rPr>
          <w:rStyle w:val="Siln"/>
          <w:rFonts w:ascii="Arial" w:hAnsi="Arial" w:cs="Arial"/>
          <w:b w:val="0"/>
          <w:bCs w:val="0"/>
        </w:rPr>
      </w:pPr>
      <w:r w:rsidRPr="00C40B52">
        <w:rPr>
          <w:rStyle w:val="Siln"/>
          <w:rFonts w:ascii="Arial" w:hAnsi="Arial" w:cs="Arial"/>
          <w:b w:val="0"/>
        </w:rPr>
        <w:t>Prechodné ustanovenie k úprave účinnej od 1. januára 2026</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993" w:firstLine="11"/>
        <w:rPr>
          <w:rStyle w:val="Siln"/>
          <w:rFonts w:ascii="Arial" w:hAnsi="Arial" w:cs="Arial"/>
          <w:b w:val="0"/>
          <w:bCs w:val="0"/>
        </w:rPr>
      </w:pPr>
      <w:r w:rsidRPr="00C40B52">
        <w:rPr>
          <w:rStyle w:val="Siln"/>
          <w:rFonts w:ascii="Arial" w:hAnsi="Arial" w:cs="Arial"/>
          <w:b w:val="0"/>
        </w:rPr>
        <w:t>Konania podľa § 47 ods. 1 písm. e) začaté a právoplatne neskončené do 31. decembra 2025 sa dokončia podľa predpisov účinných do 31. decembra 2025.“.“.</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r w:rsidRPr="00C40B52">
        <w:rPr>
          <w:rStyle w:val="Siln"/>
          <w:rFonts w:ascii="Arial" w:hAnsi="Arial" w:cs="Arial"/>
          <w:b w:val="0"/>
        </w:rPr>
        <w:t>Legislatívno-technická zmena.</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Default="00503919" w:rsidP="00503919">
      <w:pPr>
        <w:pStyle w:val="Standard"/>
        <w:ind w:left="4248"/>
        <w:rPr>
          <w:rStyle w:val="Siln"/>
          <w:rFonts w:ascii="Arial" w:hAnsi="Arial" w:cs="Arial"/>
          <w:b w:val="0"/>
          <w:bCs w:val="0"/>
        </w:rPr>
      </w:pPr>
    </w:p>
    <w:p w:rsidR="008E07AE" w:rsidRDefault="008E07AE" w:rsidP="00503919">
      <w:pPr>
        <w:pStyle w:val="Standard"/>
        <w:ind w:left="4248"/>
        <w:rPr>
          <w:rStyle w:val="Siln"/>
          <w:rFonts w:ascii="Arial" w:hAnsi="Arial" w:cs="Arial"/>
          <w:b w:val="0"/>
          <w:bCs w:val="0"/>
        </w:rPr>
      </w:pPr>
    </w:p>
    <w:p w:rsidR="008E07AE" w:rsidRDefault="008E07AE" w:rsidP="00503919">
      <w:pPr>
        <w:pStyle w:val="Standard"/>
        <w:ind w:left="4248"/>
        <w:rPr>
          <w:rStyle w:val="Siln"/>
          <w:rFonts w:ascii="Arial" w:hAnsi="Arial" w:cs="Arial"/>
          <w:b w:val="0"/>
          <w:bCs w:val="0"/>
        </w:rPr>
      </w:pPr>
    </w:p>
    <w:p w:rsidR="008E07AE" w:rsidRPr="00C40B52" w:rsidRDefault="008E07AE" w:rsidP="00503919">
      <w:pPr>
        <w:pStyle w:val="Standard"/>
        <w:ind w:left="424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 xml:space="preserve">V čl. IV novelizačný bod 1 znie:  </w:t>
      </w: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„1.</w:t>
      </w:r>
      <w:r w:rsidRPr="00C40B52">
        <w:rPr>
          <w:rStyle w:val="Siln"/>
          <w:rFonts w:ascii="Arial" w:hAnsi="Arial" w:cs="Arial"/>
          <w:b w:val="0"/>
        </w:rPr>
        <w:tab/>
        <w:t>V § 13 ods. 2 písm. i) sa slová „turistického chodníka, náučného chodníka, bežeckej trasy, lyžiarskej trasy, cyklotrasy ” nahrádzajú slovami „turistickej trasy</w:t>
      </w:r>
      <w:r w:rsidRPr="00C40B52">
        <w:rPr>
          <w:rStyle w:val="Siln"/>
          <w:rFonts w:ascii="Arial" w:hAnsi="Arial" w:cs="Arial"/>
          <w:b w:val="0"/>
          <w:vertAlign w:val="superscript"/>
        </w:rPr>
        <w:t>51a)</w:t>
      </w:r>
      <w:r w:rsidRPr="00C40B52">
        <w:rPr>
          <w:rStyle w:val="Siln"/>
          <w:rFonts w:ascii="Arial" w:hAnsi="Arial" w:cs="Arial"/>
          <w:b w:val="0"/>
        </w:rPr>
        <w:t>“.</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Poznámka pod čiarou k odkazu 51a znie:</w:t>
      </w: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„51a) § 1 ods. 1 písm. a) zákona č. ..../2025 Z. z. o turistických trasách a o zmene a doplnení niektorých zákonov.“.</w:t>
      </w:r>
    </w:p>
    <w:p w:rsidR="00503919" w:rsidRPr="00C40B52" w:rsidRDefault="00503919" w:rsidP="00503919">
      <w:pPr>
        <w:pStyle w:val="Standard"/>
        <w:ind w:left="3540" w:firstLine="708"/>
        <w:rPr>
          <w:rStyle w:val="Siln"/>
          <w:rFonts w:ascii="Arial" w:hAnsi="Arial" w:cs="Arial"/>
          <w:b w:val="0"/>
          <w:bCs w:val="0"/>
        </w:rPr>
      </w:pPr>
    </w:p>
    <w:p w:rsidR="00503919" w:rsidRDefault="00503919" w:rsidP="00503919">
      <w:pPr>
        <w:pStyle w:val="Standard"/>
        <w:ind w:left="4963"/>
        <w:jc w:val="left"/>
        <w:rPr>
          <w:rStyle w:val="Siln"/>
          <w:rFonts w:ascii="Arial" w:hAnsi="Arial" w:cs="Arial"/>
          <w:b w:val="0"/>
        </w:rPr>
      </w:pPr>
      <w:r>
        <w:rPr>
          <w:rStyle w:val="Siln"/>
          <w:rFonts w:ascii="Arial" w:hAnsi="Arial" w:cs="Arial"/>
          <w:b w:val="0"/>
        </w:rPr>
        <w:t xml:space="preserve">Legislatívno-technická </w:t>
      </w:r>
      <w:r w:rsidRPr="00C40B52">
        <w:rPr>
          <w:rStyle w:val="Siln"/>
          <w:rFonts w:ascii="Arial" w:hAnsi="Arial" w:cs="Arial"/>
          <w:b w:val="0"/>
        </w:rPr>
        <w:t>zmena  a </w:t>
      </w:r>
    </w:p>
    <w:p w:rsidR="00503919" w:rsidRPr="007E5266" w:rsidRDefault="00503919" w:rsidP="00503919">
      <w:pPr>
        <w:pStyle w:val="Standard"/>
        <w:ind w:left="4963"/>
        <w:jc w:val="left"/>
        <w:rPr>
          <w:rStyle w:val="Siln"/>
          <w:rFonts w:ascii="Arial" w:hAnsi="Arial" w:cs="Arial"/>
          <w:b w:val="0"/>
        </w:rPr>
      </w:pPr>
      <w:r w:rsidRPr="00C40B52">
        <w:rPr>
          <w:rStyle w:val="Siln"/>
          <w:rFonts w:ascii="Arial" w:hAnsi="Arial" w:cs="Arial"/>
          <w:b w:val="0"/>
        </w:rPr>
        <w:t xml:space="preserve">zároveň legislatívna reflexia zmeny terminológie turistických trás. </w:t>
      </w:r>
    </w:p>
    <w:p w:rsidR="00503919" w:rsidRDefault="00503919" w:rsidP="00503919">
      <w:pPr>
        <w:pStyle w:val="Standard"/>
        <w:ind w:left="4248"/>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4248"/>
        <w:rPr>
          <w:rStyle w:val="Siln"/>
          <w:rFonts w:ascii="Arial" w:hAnsi="Arial" w:cs="Arial"/>
          <w:b w:val="0"/>
          <w:bCs w:val="0"/>
        </w:rPr>
      </w:pPr>
    </w:p>
    <w:p w:rsidR="00503919" w:rsidRPr="007E5266" w:rsidRDefault="00503919" w:rsidP="00503919">
      <w:pPr>
        <w:pStyle w:val="Odsekzoznamu"/>
        <w:numPr>
          <w:ilvl w:val="0"/>
          <w:numId w:val="4"/>
        </w:numPr>
        <w:autoSpaceDE w:val="0"/>
        <w:adjustRightInd w:val="0"/>
        <w:jc w:val="both"/>
        <w:rPr>
          <w:rStyle w:val="Siln"/>
          <w:rFonts w:ascii="Arial" w:hAnsi="Arial" w:cs="Arial"/>
          <w:b w:val="0"/>
          <w:bCs w:val="0"/>
        </w:rPr>
      </w:pPr>
      <w:r w:rsidRPr="007E5266">
        <w:rPr>
          <w:rStyle w:val="Siln"/>
          <w:rFonts w:ascii="Arial" w:hAnsi="Arial" w:cs="Arial"/>
          <w:b w:val="0"/>
        </w:rPr>
        <w:t>V čl. IV novelizačný bod 2 znie:</w:t>
      </w:r>
    </w:p>
    <w:p w:rsidR="00503919" w:rsidRPr="007E5266" w:rsidRDefault="00503919" w:rsidP="00503919">
      <w:pPr>
        <w:pStyle w:val="Odsekzoznamu"/>
        <w:autoSpaceDE w:val="0"/>
        <w:adjustRightInd w:val="0"/>
        <w:ind w:left="1004"/>
        <w:rPr>
          <w:rFonts w:ascii="Arial" w:hAnsi="Arial" w:cs="Arial"/>
          <w:sz w:val="24"/>
          <w:szCs w:val="24"/>
        </w:rPr>
      </w:pPr>
      <w:r w:rsidRPr="007E5266">
        <w:rPr>
          <w:rStyle w:val="Siln"/>
          <w:rFonts w:ascii="Arial" w:hAnsi="Arial" w:cs="Arial"/>
          <w:b w:val="0"/>
        </w:rPr>
        <w:t>„2. V § 14 ods. 1 písm. c) sa slová</w:t>
      </w:r>
      <w:r w:rsidRPr="007E5266">
        <w:rPr>
          <w:rFonts w:ascii="Arial" w:hAnsi="Arial" w:cs="Arial"/>
          <w:sz w:val="24"/>
          <w:szCs w:val="24"/>
        </w:rPr>
        <w:t xml:space="preserve"> „vyznačeného turistického chodníka alebo náučného chodníka“ nahrádzajú slovami „vyznačenej turistickej trasy“.“.</w:t>
      </w:r>
    </w:p>
    <w:p w:rsidR="00503919" w:rsidRPr="00C40B52" w:rsidRDefault="00503919" w:rsidP="00503919">
      <w:pPr>
        <w:pStyle w:val="Standard"/>
        <w:rPr>
          <w:rStyle w:val="Siln"/>
          <w:rFonts w:ascii="Arial" w:hAnsi="Arial" w:cs="Arial"/>
          <w:b w:val="0"/>
          <w:bCs w:val="0"/>
        </w:rPr>
      </w:pPr>
    </w:p>
    <w:p w:rsidR="00503919" w:rsidRDefault="00503919" w:rsidP="00503919">
      <w:pPr>
        <w:pStyle w:val="Standard"/>
        <w:ind w:left="4254" w:firstLine="709"/>
        <w:jc w:val="left"/>
        <w:rPr>
          <w:rStyle w:val="Siln"/>
          <w:rFonts w:ascii="Arial" w:hAnsi="Arial" w:cs="Arial"/>
          <w:b w:val="0"/>
        </w:rPr>
      </w:pPr>
      <w:r>
        <w:rPr>
          <w:rStyle w:val="Siln"/>
          <w:rFonts w:ascii="Arial" w:hAnsi="Arial" w:cs="Arial"/>
          <w:b w:val="0"/>
        </w:rPr>
        <w:t xml:space="preserve">Legislatívno-technická </w:t>
      </w:r>
      <w:r w:rsidRPr="00C40B52">
        <w:rPr>
          <w:rStyle w:val="Siln"/>
          <w:rFonts w:ascii="Arial" w:hAnsi="Arial" w:cs="Arial"/>
          <w:b w:val="0"/>
        </w:rPr>
        <w:t>zmena  a </w:t>
      </w:r>
    </w:p>
    <w:p w:rsidR="00503919" w:rsidRPr="00C40B52" w:rsidRDefault="00503919" w:rsidP="00503919">
      <w:pPr>
        <w:pStyle w:val="Standard"/>
        <w:ind w:left="4963"/>
        <w:jc w:val="left"/>
        <w:rPr>
          <w:rStyle w:val="Siln"/>
          <w:rFonts w:ascii="Arial" w:hAnsi="Arial" w:cs="Arial"/>
          <w:b w:val="0"/>
          <w:bCs w:val="0"/>
        </w:rPr>
      </w:pPr>
      <w:r w:rsidRPr="00C40B52">
        <w:rPr>
          <w:rStyle w:val="Siln"/>
          <w:rFonts w:ascii="Arial" w:hAnsi="Arial" w:cs="Arial"/>
          <w:b w:val="0"/>
        </w:rPr>
        <w:t xml:space="preserve">zároveň legislatívna reflexia zmeny terminológie turistických trás. </w:t>
      </w:r>
    </w:p>
    <w:p w:rsidR="00503919" w:rsidRDefault="00503919" w:rsidP="00503919">
      <w:pPr>
        <w:pStyle w:val="Standard"/>
        <w:rPr>
          <w:rStyle w:val="Siln"/>
          <w:rFonts w:ascii="Arial" w:hAnsi="Arial" w:cs="Arial"/>
          <w:b w:val="0"/>
          <w:bCs w:val="0"/>
        </w:rPr>
      </w:pPr>
    </w:p>
    <w:p w:rsidR="00503919" w:rsidRPr="002E77BF"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IV novelizačnom bode 4 sa za slová „turistická trasa“ vkladajú slová „a ktorý nie je vylúčený z práva voľného prechodu podľa osobitného predpisu</w:t>
      </w:r>
      <w:r w:rsidRPr="00C40B52">
        <w:rPr>
          <w:rStyle w:val="Siln"/>
          <w:rFonts w:ascii="Arial" w:hAnsi="Arial" w:cs="Arial"/>
          <w:b w:val="0"/>
          <w:vertAlign w:val="superscript"/>
        </w:rPr>
        <w:t>86d)</w:t>
      </w:r>
      <w:r w:rsidRPr="00C40B52">
        <w:rPr>
          <w:rStyle w:val="Siln"/>
          <w:rFonts w:ascii="Arial" w:hAnsi="Arial" w:cs="Arial"/>
          <w:b w:val="0"/>
        </w:rPr>
        <w:t>“.</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Doplnenie o režim pozemkov nachádzajúcich sa vo vojenských obvodoch. Akceptovanie pripomienky Ministerstva obrany SR.</w:t>
      </w:r>
    </w:p>
    <w:p w:rsidR="00503919" w:rsidRDefault="00503919" w:rsidP="00503919">
      <w:pPr>
        <w:pStyle w:val="Standard"/>
        <w:ind w:left="4248"/>
        <w:rPr>
          <w:rStyle w:val="Siln"/>
          <w:rFonts w:ascii="Arial" w:hAnsi="Arial" w:cs="Arial"/>
          <w:b w:val="0"/>
          <w:bCs w:val="0"/>
        </w:rPr>
      </w:pPr>
    </w:p>
    <w:p w:rsidR="00503919" w:rsidRDefault="00503919" w:rsidP="00384780">
      <w:pPr>
        <w:pStyle w:val="Standard"/>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2832" w:firstLine="70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IV novelizačnom bode 5 [(§ 71a ods. 1 písm. a)] sa za slová „kontroly dodržiavania“ vkladajú slová „tohto zákona,“.</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503919" w:rsidRDefault="00503919" w:rsidP="00503919">
      <w:pPr>
        <w:pStyle w:val="Standard"/>
        <w:ind w:left="4248"/>
        <w:rPr>
          <w:rStyle w:val="Siln"/>
          <w:rFonts w:ascii="Arial" w:hAnsi="Arial" w:cs="Arial"/>
          <w:b w:val="0"/>
          <w:bCs w:val="0"/>
        </w:rPr>
      </w:pPr>
    </w:p>
    <w:p w:rsidR="00503919" w:rsidRDefault="00503919" w:rsidP="00384780">
      <w:pPr>
        <w:pStyle w:val="Standard"/>
        <w:ind w:left="3540"/>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3540"/>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IV novelizačný bod 8 znie:</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„(8)</w:t>
      </w:r>
      <w:r>
        <w:rPr>
          <w:rStyle w:val="Siln"/>
          <w:rFonts w:ascii="Arial" w:hAnsi="Arial" w:cs="Arial"/>
          <w:b w:val="0"/>
        </w:rPr>
        <w:t xml:space="preserve"> </w:t>
      </w:r>
      <w:r w:rsidRPr="00C40B52">
        <w:rPr>
          <w:rStyle w:val="Siln"/>
          <w:rFonts w:ascii="Arial" w:hAnsi="Arial" w:cs="Arial"/>
          <w:b w:val="0"/>
        </w:rPr>
        <w:t>V § 75 sa odsek 1 dopĺňa písmenom v), ktoré znie:</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„v) vykonávať činnosti podľa osobitného predpisu.</w:t>
      </w:r>
      <w:r w:rsidRPr="00C40B52">
        <w:rPr>
          <w:rStyle w:val="Siln"/>
          <w:rFonts w:ascii="Arial" w:hAnsi="Arial" w:cs="Arial"/>
          <w:b w:val="0"/>
          <w:vertAlign w:val="superscript"/>
        </w:rPr>
        <w:t xml:space="preserve">110aa) </w:t>
      </w:r>
      <w:r w:rsidRPr="00C40B52">
        <w:rPr>
          <w:rStyle w:val="Siln"/>
          <w:rFonts w:ascii="Arial" w:hAnsi="Arial" w:cs="Arial"/>
          <w:b w:val="0"/>
        </w:rPr>
        <w:t>”.“</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Poznámka pod čiarou k odkazu  110aa znie:</w:t>
      </w:r>
    </w:p>
    <w:p w:rsidR="00503919" w:rsidRPr="00C40B52" w:rsidRDefault="00503919" w:rsidP="00503919">
      <w:pPr>
        <w:pStyle w:val="Standard"/>
        <w:ind w:left="1004"/>
        <w:rPr>
          <w:rStyle w:val="Siln"/>
          <w:rFonts w:ascii="Arial" w:hAnsi="Arial" w:cs="Arial"/>
          <w:b w:val="0"/>
          <w:bCs w:val="0"/>
        </w:rPr>
      </w:pPr>
      <w:r w:rsidRPr="00C40B52">
        <w:rPr>
          <w:rStyle w:val="Siln"/>
          <w:rFonts w:ascii="Arial" w:hAnsi="Arial" w:cs="Arial"/>
          <w:b w:val="0"/>
        </w:rPr>
        <w:t>„110aa) § 15 a 16 zákona č. …/2025 Z. z. o turistických trasách a o zmene a doplnení niektorých zákonov.“.</w:t>
      </w:r>
    </w:p>
    <w:p w:rsidR="00503919" w:rsidRPr="00C40B52" w:rsidRDefault="00503919" w:rsidP="00503919">
      <w:pPr>
        <w:pStyle w:val="Standard"/>
        <w:ind w:left="3540" w:firstLine="708"/>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503919" w:rsidRDefault="00503919" w:rsidP="00503919">
      <w:pPr>
        <w:pStyle w:val="Standard"/>
        <w:ind w:left="4248"/>
        <w:rPr>
          <w:rStyle w:val="Siln"/>
          <w:rFonts w:ascii="Arial" w:hAnsi="Arial" w:cs="Arial"/>
          <w:b w:val="0"/>
          <w:bCs w:val="0"/>
        </w:rPr>
      </w:pPr>
    </w:p>
    <w:p w:rsidR="00503919" w:rsidRDefault="00503919" w:rsidP="00384780">
      <w:pPr>
        <w:pStyle w:val="Standard"/>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2832" w:firstLine="70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V novelizačnom bode 3 sa na konci dopĺňa táto veta:</w:t>
      </w:r>
    </w:p>
    <w:p w:rsidR="00503919" w:rsidRPr="00C40B52" w:rsidRDefault="00503919" w:rsidP="00503919">
      <w:pPr>
        <w:pStyle w:val="Standard"/>
        <w:ind w:left="720"/>
        <w:rPr>
          <w:rStyle w:val="Siln"/>
          <w:rFonts w:ascii="Arial" w:hAnsi="Arial" w:cs="Arial"/>
          <w:b w:val="0"/>
          <w:bCs w:val="0"/>
        </w:rPr>
      </w:pP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Poznámka pod čiarou k odkazu 4c) znie:</w:t>
      </w:r>
    </w:p>
    <w:p w:rsidR="00503919" w:rsidRPr="00C40B52" w:rsidRDefault="00503919" w:rsidP="00503919">
      <w:pPr>
        <w:pStyle w:val="Standard"/>
        <w:ind w:left="1004" w:firstLine="60"/>
        <w:rPr>
          <w:rStyle w:val="Siln"/>
          <w:rFonts w:ascii="Arial" w:hAnsi="Arial" w:cs="Arial"/>
          <w:b w:val="0"/>
          <w:bCs w:val="0"/>
        </w:rPr>
      </w:pPr>
      <w:r w:rsidRPr="00C40B52">
        <w:rPr>
          <w:rStyle w:val="Siln"/>
          <w:rFonts w:ascii="Arial" w:hAnsi="Arial" w:cs="Arial"/>
          <w:b w:val="0"/>
        </w:rPr>
        <w:t>„4c) § 15 a 16 zákona č. …/2025 Z. z. o turistických trasách a o zmene a doplnení niektorých zákonov.“.“</w:t>
      </w:r>
    </w:p>
    <w:p w:rsidR="00503919" w:rsidRPr="00C40B52" w:rsidRDefault="00503919" w:rsidP="00503919">
      <w:pPr>
        <w:pStyle w:val="Standard"/>
        <w:ind w:left="3540" w:firstLine="708"/>
        <w:rPr>
          <w:rStyle w:val="Siln"/>
          <w:rFonts w:ascii="Arial" w:hAnsi="Arial" w:cs="Arial"/>
          <w:b w:val="0"/>
          <w:bCs w:val="0"/>
        </w:rPr>
      </w:pPr>
    </w:p>
    <w:p w:rsidR="00503919" w:rsidRDefault="00503919" w:rsidP="00503919">
      <w:pPr>
        <w:pStyle w:val="Standard"/>
        <w:ind w:left="4957" w:firstLine="6"/>
        <w:rPr>
          <w:rStyle w:val="Siln"/>
          <w:rFonts w:ascii="Arial" w:hAnsi="Arial" w:cs="Arial"/>
          <w:b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384780" w:rsidRPr="00C40B52" w:rsidRDefault="00384780" w:rsidP="00503919">
      <w:pPr>
        <w:pStyle w:val="Standard"/>
        <w:ind w:left="4957" w:firstLine="6"/>
        <w:rPr>
          <w:rStyle w:val="Siln"/>
          <w:rFonts w:ascii="Arial" w:hAnsi="Arial" w:cs="Arial"/>
          <w:b w:val="0"/>
          <w:bCs w:val="0"/>
        </w:rPr>
      </w:pPr>
    </w:p>
    <w:p w:rsidR="00503919" w:rsidRDefault="00503919" w:rsidP="00384780">
      <w:pPr>
        <w:pStyle w:val="Standard"/>
        <w:ind w:left="3540"/>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3540"/>
        <w:rPr>
          <w:rStyle w:val="Siln"/>
          <w:rFonts w:ascii="Arial" w:hAnsi="Arial" w:cs="Arial"/>
          <w:b w:val="0"/>
          <w:bCs w:val="0"/>
        </w:rPr>
      </w:pPr>
    </w:p>
    <w:p w:rsidR="00503919" w:rsidRPr="007E5266"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VI novelizačnom bode 2 poznámka pod čiarou k odkazu  35a znie:</w:t>
      </w:r>
    </w:p>
    <w:p w:rsidR="00503919" w:rsidRDefault="00503919" w:rsidP="00503919">
      <w:pPr>
        <w:pStyle w:val="Standard"/>
        <w:ind w:left="1004"/>
        <w:rPr>
          <w:rFonts w:ascii="Arial" w:hAnsi="Arial" w:cs="Arial"/>
        </w:rPr>
      </w:pPr>
      <w:r w:rsidRPr="007E5266">
        <w:rPr>
          <w:rFonts w:ascii="Arial" w:hAnsi="Arial" w:cs="Arial"/>
        </w:rPr>
        <w:t xml:space="preserve">„35a) § 2 písm. a) zákona č. …/2025 Z. z. o turistických trasách a o zmene a doplnení niektorých zákonov.”. </w:t>
      </w:r>
    </w:p>
    <w:p w:rsidR="00503919" w:rsidRPr="007E5266" w:rsidRDefault="00503919" w:rsidP="00503919">
      <w:pPr>
        <w:pStyle w:val="Standard"/>
        <w:ind w:left="1004"/>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503919" w:rsidRDefault="00503919" w:rsidP="00503919">
      <w:pPr>
        <w:pStyle w:val="Standard"/>
        <w:rPr>
          <w:rStyle w:val="Siln"/>
          <w:rFonts w:ascii="Arial" w:hAnsi="Arial" w:cs="Arial"/>
          <w:b w:val="0"/>
          <w:bCs w:val="0"/>
        </w:rPr>
      </w:pPr>
    </w:p>
    <w:p w:rsidR="00503919" w:rsidRDefault="00503919" w:rsidP="00384780">
      <w:pPr>
        <w:pStyle w:val="Standard"/>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2832" w:firstLine="70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VI novelizačnom bode 5 poznámky pod čiarou k odkazom 45ca) a 45cb) znejú:</w:t>
      </w:r>
    </w:p>
    <w:p w:rsidR="00503919" w:rsidRDefault="00503919" w:rsidP="00503919">
      <w:pPr>
        <w:ind w:left="720" w:firstLine="284"/>
        <w:rPr>
          <w:rFonts w:ascii="Arial" w:hAnsi="Arial" w:cs="Arial"/>
        </w:rPr>
      </w:pPr>
      <w:r w:rsidRPr="00C40B52">
        <w:rPr>
          <w:rStyle w:val="Siln"/>
          <w:rFonts w:ascii="Arial" w:hAnsi="Arial" w:cs="Arial"/>
          <w:b w:val="0"/>
        </w:rPr>
        <w:t xml:space="preserve"> </w:t>
      </w:r>
      <w:r w:rsidRPr="00C40B52">
        <w:rPr>
          <w:rFonts w:ascii="Arial" w:hAnsi="Arial" w:cs="Arial"/>
        </w:rPr>
        <w:t>„45ca) § 2 písm. d) a e) zákona č. …/2025 Z. z.</w:t>
      </w:r>
    </w:p>
    <w:p w:rsidR="00503919" w:rsidRDefault="00503919" w:rsidP="00503919">
      <w:pPr>
        <w:ind w:left="720" w:firstLine="284"/>
        <w:rPr>
          <w:rFonts w:ascii="Arial" w:hAnsi="Arial" w:cs="Arial"/>
        </w:rPr>
      </w:pPr>
      <w:r w:rsidRPr="00C40B52">
        <w:rPr>
          <w:rFonts w:ascii="Arial" w:hAnsi="Arial" w:cs="Arial"/>
        </w:rPr>
        <w:t xml:space="preserve"> 45cb) § 2 písm. g) zákona č. …/2025 Z. z.”.</w:t>
      </w:r>
    </w:p>
    <w:p w:rsidR="00503919" w:rsidRPr="00C40B52" w:rsidRDefault="00503919" w:rsidP="00503919">
      <w:pPr>
        <w:ind w:left="720" w:firstLine="284"/>
        <w:jc w:val="both"/>
        <w:rPr>
          <w:rStyle w:val="Siln"/>
          <w:rFonts w:ascii="Arial" w:hAnsi="Arial" w:cs="Arial"/>
          <w:b w:val="0"/>
          <w:bCs w:val="0"/>
        </w:rPr>
      </w:pPr>
    </w:p>
    <w:p w:rsidR="00503919" w:rsidRPr="00C40B52" w:rsidRDefault="00503919" w:rsidP="00503919">
      <w:pPr>
        <w:pStyle w:val="Standard"/>
        <w:ind w:left="4957" w:firstLine="6"/>
        <w:rPr>
          <w:rStyle w:val="Siln"/>
          <w:rFonts w:ascii="Arial" w:hAnsi="Arial" w:cs="Arial"/>
          <w:b w:val="0"/>
          <w:bCs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503919" w:rsidRDefault="00503919" w:rsidP="00503919">
      <w:pPr>
        <w:pStyle w:val="Standard"/>
        <w:ind w:left="4248"/>
        <w:rPr>
          <w:rStyle w:val="Siln"/>
          <w:rFonts w:ascii="Arial" w:hAnsi="Arial" w:cs="Arial"/>
          <w:b w:val="0"/>
          <w:bCs w:val="0"/>
        </w:rPr>
      </w:pPr>
    </w:p>
    <w:p w:rsidR="00503919" w:rsidRDefault="00503919" w:rsidP="00384780">
      <w:pPr>
        <w:pStyle w:val="Standard"/>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2832" w:firstLine="708"/>
        <w:rPr>
          <w:rStyle w:val="Siln"/>
          <w:rFonts w:ascii="Arial" w:hAnsi="Arial" w:cs="Arial"/>
          <w:b w:val="0"/>
          <w:bCs w:val="0"/>
        </w:rPr>
      </w:pPr>
    </w:p>
    <w:p w:rsidR="00503919" w:rsidRPr="00C40B52" w:rsidRDefault="00503919" w:rsidP="00503919">
      <w:pPr>
        <w:pStyle w:val="Standard"/>
        <w:numPr>
          <w:ilvl w:val="0"/>
          <w:numId w:val="4"/>
        </w:numPr>
        <w:rPr>
          <w:rStyle w:val="Siln"/>
          <w:rFonts w:ascii="Arial" w:hAnsi="Arial" w:cs="Arial"/>
          <w:b w:val="0"/>
          <w:bCs w:val="0"/>
        </w:rPr>
      </w:pPr>
      <w:r w:rsidRPr="00C40B52">
        <w:rPr>
          <w:rStyle w:val="Siln"/>
          <w:rFonts w:ascii="Arial" w:hAnsi="Arial" w:cs="Arial"/>
          <w:b w:val="0"/>
        </w:rPr>
        <w:t>V čl. VI novelizačnom bode 6 poznámka pod čiarou k odkazu 79a) znie:</w:t>
      </w:r>
    </w:p>
    <w:p w:rsidR="00503919" w:rsidRPr="00C40B52" w:rsidRDefault="00503919" w:rsidP="00503919">
      <w:pPr>
        <w:pStyle w:val="Standard"/>
        <w:ind w:left="720" w:firstLine="284"/>
        <w:rPr>
          <w:rStyle w:val="Siln"/>
          <w:rFonts w:ascii="Arial" w:hAnsi="Arial" w:cs="Arial"/>
          <w:b w:val="0"/>
          <w:bCs w:val="0"/>
        </w:rPr>
      </w:pPr>
      <w:r w:rsidRPr="00C40B52">
        <w:rPr>
          <w:rStyle w:val="Siln"/>
          <w:rFonts w:ascii="Arial" w:hAnsi="Arial" w:cs="Arial"/>
          <w:b w:val="0"/>
        </w:rPr>
        <w:t>„79a) § 15 a 16 zákona č. …/2025 Z. z.”.</w:t>
      </w:r>
    </w:p>
    <w:p w:rsidR="00503919" w:rsidRPr="00C40B52" w:rsidRDefault="00503919" w:rsidP="00503919">
      <w:pPr>
        <w:pStyle w:val="Standard"/>
        <w:ind w:left="3540" w:firstLine="708"/>
        <w:rPr>
          <w:rStyle w:val="Siln"/>
          <w:rFonts w:ascii="Arial" w:hAnsi="Arial" w:cs="Arial"/>
          <w:b w:val="0"/>
          <w:bCs w:val="0"/>
        </w:rPr>
      </w:pPr>
    </w:p>
    <w:p w:rsidR="00503919" w:rsidRDefault="00503919" w:rsidP="00503919">
      <w:pPr>
        <w:pStyle w:val="Standard"/>
        <w:ind w:left="4957" w:firstLine="6"/>
        <w:rPr>
          <w:rStyle w:val="Siln"/>
          <w:rFonts w:ascii="Arial" w:hAnsi="Arial" w:cs="Arial"/>
          <w:b w:val="0"/>
        </w:rPr>
      </w:pPr>
      <w:proofErr w:type="spellStart"/>
      <w:r w:rsidRPr="00C40B52">
        <w:rPr>
          <w:rStyle w:val="Siln"/>
          <w:rFonts w:ascii="Arial" w:hAnsi="Arial" w:cs="Arial"/>
          <w:b w:val="0"/>
        </w:rPr>
        <w:t>Legislatívno</w:t>
      </w:r>
      <w:proofErr w:type="spellEnd"/>
      <w:r w:rsidRPr="00C40B52">
        <w:rPr>
          <w:rStyle w:val="Siln"/>
          <w:rFonts w:ascii="Arial" w:hAnsi="Arial" w:cs="Arial"/>
          <w:b w:val="0"/>
        </w:rPr>
        <w:t xml:space="preserve"> technická zmena.</w:t>
      </w:r>
    </w:p>
    <w:p w:rsidR="00503919" w:rsidRPr="00C40B52" w:rsidRDefault="00503919" w:rsidP="00503919">
      <w:pPr>
        <w:pStyle w:val="Standard"/>
        <w:ind w:left="4957" w:firstLine="6"/>
        <w:rPr>
          <w:rStyle w:val="Siln"/>
          <w:rFonts w:ascii="Arial" w:hAnsi="Arial" w:cs="Arial"/>
          <w:b w:val="0"/>
          <w:bCs w:val="0"/>
        </w:rPr>
      </w:pPr>
    </w:p>
    <w:p w:rsidR="00503919" w:rsidRDefault="00503919" w:rsidP="00384780">
      <w:pPr>
        <w:pStyle w:val="Standard"/>
        <w:ind w:left="2832" w:firstLine="708"/>
        <w:jc w:val="right"/>
        <w:rPr>
          <w:rFonts w:ascii="Arial" w:hAnsi="Arial" w:cs="Arial"/>
        </w:rPr>
      </w:pPr>
      <w:r>
        <w:rPr>
          <w:rFonts w:ascii="Arial" w:hAnsi="Arial" w:cs="Arial"/>
        </w:rPr>
        <w:t>Výbor Národnej rady SR pre financie a rozpočet</w:t>
      </w:r>
    </w:p>
    <w:p w:rsidR="00503919" w:rsidRPr="00C40B52" w:rsidRDefault="00503919" w:rsidP="00503919">
      <w:pPr>
        <w:pStyle w:val="Standard"/>
        <w:ind w:left="2832" w:firstLine="708"/>
        <w:rPr>
          <w:rStyle w:val="Siln"/>
          <w:rFonts w:ascii="Arial" w:hAnsi="Arial" w:cs="Arial"/>
          <w:b w:val="0"/>
          <w:bCs w:val="0"/>
        </w:rPr>
      </w:pPr>
    </w:p>
    <w:p w:rsidR="00503919" w:rsidRPr="00C40B52" w:rsidRDefault="00503919" w:rsidP="00503919">
      <w:pPr>
        <w:pStyle w:val="Standard"/>
        <w:numPr>
          <w:ilvl w:val="0"/>
          <w:numId w:val="4"/>
        </w:numPr>
        <w:rPr>
          <w:rFonts w:ascii="Arial" w:hAnsi="Arial" w:cs="Arial"/>
        </w:rPr>
      </w:pPr>
      <w:r w:rsidRPr="00C40B52">
        <w:rPr>
          <w:rStyle w:val="Siln"/>
          <w:rFonts w:ascii="Arial" w:hAnsi="Arial" w:cs="Arial"/>
          <w:b w:val="0"/>
        </w:rPr>
        <w:t>V čl. VII sa slová „1. januára 2025“ nahrádzajú slovami „1. januára 2026“.</w:t>
      </w:r>
    </w:p>
    <w:p w:rsidR="00503919" w:rsidRPr="00C40B52" w:rsidRDefault="00503919" w:rsidP="00503919">
      <w:pPr>
        <w:pStyle w:val="Standard"/>
        <w:rPr>
          <w:rStyle w:val="Siln"/>
          <w:rFonts w:ascii="Arial" w:hAnsi="Arial" w:cs="Arial"/>
          <w:b w:val="0"/>
          <w:bCs w:val="0"/>
        </w:rPr>
      </w:pPr>
    </w:p>
    <w:p w:rsidR="00503919" w:rsidRPr="00C40B52" w:rsidRDefault="00503919" w:rsidP="00503919">
      <w:pPr>
        <w:pStyle w:val="Standard"/>
        <w:ind w:left="4963"/>
        <w:rPr>
          <w:rStyle w:val="Siln"/>
          <w:rFonts w:ascii="Arial" w:hAnsi="Arial" w:cs="Arial"/>
          <w:b w:val="0"/>
          <w:bCs w:val="0"/>
        </w:rPr>
      </w:pPr>
      <w:r w:rsidRPr="00C40B52">
        <w:rPr>
          <w:rStyle w:val="Siln"/>
          <w:rFonts w:ascii="Arial" w:hAnsi="Arial" w:cs="Arial"/>
          <w:b w:val="0"/>
        </w:rPr>
        <w:t xml:space="preserve">Navrhuje sa zmena dátumu účinnosti návrhu zákona najmä z dôvodu stanovenia dostatočne dlhej </w:t>
      </w:r>
      <w:proofErr w:type="spellStart"/>
      <w:r w:rsidRPr="00C40B52">
        <w:rPr>
          <w:rStyle w:val="Siln"/>
          <w:rFonts w:ascii="Arial" w:hAnsi="Arial" w:cs="Arial"/>
          <w:b w:val="0"/>
        </w:rPr>
        <w:t>legisvakačnej</w:t>
      </w:r>
      <w:proofErr w:type="spellEnd"/>
      <w:r w:rsidRPr="00C40B52">
        <w:rPr>
          <w:rStyle w:val="Siln"/>
          <w:rFonts w:ascii="Arial" w:hAnsi="Arial" w:cs="Arial"/>
          <w:b w:val="0"/>
        </w:rPr>
        <w:t xml:space="preserve"> doby umožňujúcej orgánom verejnej správy, právnickým a fyzickým osobám sa na aplikáciu zákona pripraviť.</w:t>
      </w:r>
    </w:p>
    <w:p w:rsidR="00503919" w:rsidRDefault="00503919" w:rsidP="00CC6996">
      <w:pPr>
        <w:widowControl/>
        <w:jc w:val="both"/>
        <w:rPr>
          <w:rFonts w:ascii="Arial" w:hAnsi="Arial" w:cs="Arial"/>
        </w:rPr>
      </w:pPr>
    </w:p>
    <w:p w:rsidR="00503919" w:rsidRDefault="00503919" w:rsidP="00384780">
      <w:pPr>
        <w:widowControl/>
        <w:ind w:left="2832" w:firstLine="708"/>
        <w:jc w:val="right"/>
        <w:rPr>
          <w:rFonts w:ascii="Arial" w:hAnsi="Arial" w:cs="Arial"/>
        </w:rPr>
      </w:pPr>
      <w:r>
        <w:rPr>
          <w:rFonts w:ascii="Arial" w:hAnsi="Arial" w:cs="Arial"/>
        </w:rPr>
        <w:t>Výbor Národnej rady SR pre financie a rozpočet</w:t>
      </w:r>
    </w:p>
    <w:p w:rsidR="00503919" w:rsidRDefault="00503919" w:rsidP="00503919">
      <w:pPr>
        <w:widowControl/>
        <w:ind w:left="2832" w:firstLine="708"/>
        <w:jc w:val="both"/>
        <w:rPr>
          <w:rFonts w:ascii="Arial" w:hAnsi="Arial" w:cs="Arial"/>
        </w:rPr>
      </w:pPr>
    </w:p>
    <w:p w:rsidR="008E07AE" w:rsidRPr="002E77BF" w:rsidRDefault="008E07AE" w:rsidP="00503919">
      <w:pPr>
        <w:widowControl/>
        <w:ind w:left="2832" w:firstLine="708"/>
        <w:jc w:val="both"/>
        <w:rPr>
          <w:rFonts w:ascii="Arial" w:hAnsi="Arial" w:cs="Arial"/>
        </w:rPr>
      </w:pPr>
    </w:p>
    <w:p w:rsidR="00CC6996" w:rsidRPr="0006076D" w:rsidRDefault="00CC6996" w:rsidP="00CC6996">
      <w:pPr>
        <w:widowControl/>
        <w:jc w:val="center"/>
        <w:rPr>
          <w:rFonts w:ascii="Arial" w:hAnsi="Arial" w:cs="Arial"/>
          <w:b/>
        </w:rPr>
      </w:pPr>
      <w:r w:rsidRPr="0006076D">
        <w:rPr>
          <w:rFonts w:ascii="Arial" w:hAnsi="Arial" w:cs="Arial"/>
          <w:b/>
        </w:rPr>
        <w:t>V.</w:t>
      </w:r>
    </w:p>
    <w:p w:rsidR="00CC6996" w:rsidRDefault="00CC6996" w:rsidP="00CC6996">
      <w:pPr>
        <w:widowControl/>
        <w:ind w:firstLine="708"/>
        <w:jc w:val="both"/>
        <w:rPr>
          <w:rFonts w:ascii="Arial" w:hAnsi="Arial" w:cs="Arial"/>
        </w:rPr>
      </w:pPr>
    </w:p>
    <w:p w:rsidR="00CC6996" w:rsidRDefault="00CC6996" w:rsidP="00CC6996">
      <w:pPr>
        <w:widowControl/>
        <w:ind w:firstLine="708"/>
        <w:jc w:val="both"/>
        <w:rPr>
          <w:rFonts w:ascii="Arial" w:hAnsi="Arial" w:cs="Arial"/>
        </w:rPr>
      </w:pPr>
      <w:r>
        <w:rPr>
          <w:rFonts w:ascii="Arial" w:hAnsi="Arial" w:cs="Arial"/>
        </w:rPr>
        <w:t xml:space="preserve">Návrh spoločnej správy výborov, vrátane záverečného stanoviska k návrhu zákona, prerokoval gestorský výbor na svojej 21. schôdzi dňa 25. marca 2025. </w:t>
      </w:r>
      <w:r>
        <w:rPr>
          <w:rFonts w:ascii="Arial" w:hAnsi="Arial" w:cs="Arial"/>
          <w:b/>
        </w:rPr>
        <w:t>Gestorský výbor</w:t>
      </w:r>
      <w:r>
        <w:rPr>
          <w:rFonts w:ascii="Arial" w:hAnsi="Arial" w:cs="Arial"/>
        </w:rPr>
        <w:t xml:space="preserve"> </w:t>
      </w:r>
      <w:r>
        <w:rPr>
          <w:rFonts w:ascii="Arial" w:hAnsi="Arial" w:cs="Arial"/>
          <w:b/>
        </w:rPr>
        <w:t>neprijal uznesenie</w:t>
      </w:r>
      <w:r>
        <w:rPr>
          <w:rFonts w:ascii="Arial" w:hAnsi="Arial" w:cs="Arial"/>
        </w:rPr>
        <w:t xml:space="preserve"> o schválení spoločnej správy výborov, nakoľko </w:t>
      </w:r>
      <w:r w:rsidRPr="008E07AE">
        <w:rPr>
          <w:rFonts w:ascii="Arial" w:hAnsi="Arial" w:cs="Arial"/>
          <w:b/>
        </w:rPr>
        <w:t>návrh nezískal potrebný súhlas</w:t>
      </w:r>
      <w:r w:rsidRPr="008E07AE">
        <w:rPr>
          <w:rFonts w:ascii="Arial" w:hAnsi="Arial" w:cs="Arial"/>
        </w:rPr>
        <w:t xml:space="preserve"> </w:t>
      </w:r>
      <w:r>
        <w:rPr>
          <w:rFonts w:ascii="Arial" w:hAnsi="Arial" w:cs="Arial"/>
        </w:rPr>
        <w:t>nadpolovičnej väčšiny prítomných členov výboru.</w:t>
      </w:r>
    </w:p>
    <w:p w:rsidR="00CC6996" w:rsidRDefault="00CC6996" w:rsidP="00CC6996">
      <w:pPr>
        <w:widowControl/>
        <w:jc w:val="both"/>
        <w:rPr>
          <w:rFonts w:ascii="Arial" w:hAnsi="Arial" w:cs="Arial"/>
        </w:rPr>
      </w:pPr>
    </w:p>
    <w:p w:rsidR="00CC6996" w:rsidRDefault="00CC6996" w:rsidP="00CC6996">
      <w:pPr>
        <w:widowControl/>
        <w:ind w:firstLine="708"/>
        <w:jc w:val="both"/>
        <w:rPr>
          <w:rFonts w:ascii="Arial" w:hAnsi="Arial" w:cs="Arial"/>
        </w:rPr>
      </w:pPr>
      <w:r>
        <w:rPr>
          <w:rFonts w:ascii="Arial" w:hAnsi="Arial" w:cs="Arial"/>
        </w:rPr>
        <w:t xml:space="preserve">Predsedníčka výboru Národnej rady Slovenskej republiky pre vzdelávanie, vedu, mládež, šport a cestovný ruch určila za spoločného spravodajcu výborov poslanca </w:t>
      </w:r>
      <w:r>
        <w:rPr>
          <w:rFonts w:ascii="Arial" w:hAnsi="Arial" w:cs="Arial"/>
          <w:b/>
        </w:rPr>
        <w:t xml:space="preserve">Martina </w:t>
      </w:r>
      <w:proofErr w:type="spellStart"/>
      <w:r>
        <w:rPr>
          <w:rFonts w:ascii="Arial" w:hAnsi="Arial" w:cs="Arial"/>
          <w:b/>
        </w:rPr>
        <w:t>Šmilňáka</w:t>
      </w:r>
      <w:proofErr w:type="spellEnd"/>
      <w:r>
        <w:rPr>
          <w:rFonts w:ascii="Arial" w:hAnsi="Arial" w:cs="Arial"/>
          <w:b/>
        </w:rPr>
        <w:t xml:space="preserve"> </w:t>
      </w:r>
      <w:r w:rsidRPr="007D4DD4">
        <w:rPr>
          <w:rFonts w:ascii="Arial" w:hAnsi="Arial" w:cs="Arial"/>
        </w:rPr>
        <w:t xml:space="preserve">(náhradník poslanec </w:t>
      </w:r>
      <w:r w:rsidR="00C64AA5">
        <w:rPr>
          <w:rFonts w:ascii="Arial" w:hAnsi="Arial" w:cs="Arial"/>
        </w:rPr>
        <w:t>Richard Vašečka</w:t>
      </w:r>
      <w:r w:rsidRPr="007D4DD4">
        <w:rPr>
          <w:rFonts w:ascii="Arial" w:hAnsi="Arial" w:cs="Arial"/>
        </w:rPr>
        <w:t>)</w:t>
      </w:r>
      <w:r>
        <w:rPr>
          <w:rFonts w:ascii="Arial" w:hAnsi="Arial" w:cs="Arial"/>
        </w:rPr>
        <w:t xml:space="preserve"> s tým, aby informoval Národnú radu Slovenskej republiky o výsledkoch rokovania výborov a predložil návrh na ďalší postup (§ 80 ods. 2 zákona č. 350/1996 Z. z. v znení neskorších predpisov). </w:t>
      </w:r>
    </w:p>
    <w:p w:rsidR="00CC6996" w:rsidRPr="0006076D" w:rsidRDefault="00CC6996" w:rsidP="00CC6996">
      <w:pPr>
        <w:widowControl/>
        <w:jc w:val="both"/>
        <w:rPr>
          <w:rFonts w:ascii="Arial" w:hAnsi="Arial" w:cs="Arial"/>
        </w:rPr>
      </w:pPr>
    </w:p>
    <w:p w:rsidR="00384780" w:rsidRDefault="00384780" w:rsidP="00CC6996">
      <w:pPr>
        <w:widowControl/>
        <w:jc w:val="center"/>
        <w:rPr>
          <w:rFonts w:ascii="Arial" w:hAnsi="Arial" w:cs="Arial"/>
        </w:rPr>
      </w:pPr>
    </w:p>
    <w:p w:rsidR="008E07AE" w:rsidRDefault="008E07AE" w:rsidP="00CC6996">
      <w:pPr>
        <w:widowControl/>
        <w:jc w:val="center"/>
        <w:rPr>
          <w:rFonts w:ascii="Arial" w:hAnsi="Arial" w:cs="Arial"/>
        </w:rPr>
      </w:pPr>
    </w:p>
    <w:p w:rsidR="00384780" w:rsidRDefault="00384780" w:rsidP="00CC6996">
      <w:pPr>
        <w:widowControl/>
        <w:jc w:val="center"/>
        <w:rPr>
          <w:rFonts w:ascii="Arial" w:hAnsi="Arial" w:cs="Arial"/>
        </w:rPr>
      </w:pPr>
    </w:p>
    <w:p w:rsidR="00CC6996" w:rsidRPr="0006076D" w:rsidRDefault="00CC6996" w:rsidP="00CC6996">
      <w:pPr>
        <w:widowControl/>
        <w:jc w:val="center"/>
        <w:rPr>
          <w:rFonts w:ascii="Arial" w:hAnsi="Arial" w:cs="Arial"/>
        </w:rPr>
      </w:pPr>
      <w:r w:rsidRPr="0006076D">
        <w:rPr>
          <w:rFonts w:ascii="Arial" w:hAnsi="Arial" w:cs="Arial"/>
        </w:rPr>
        <w:t xml:space="preserve">Bratislava </w:t>
      </w:r>
      <w:r>
        <w:rPr>
          <w:rFonts w:ascii="Arial" w:hAnsi="Arial" w:cs="Arial"/>
        </w:rPr>
        <w:t>marec 2025</w:t>
      </w:r>
    </w:p>
    <w:p w:rsidR="00CC6996" w:rsidRPr="0006076D" w:rsidRDefault="00CC6996" w:rsidP="00CC6996">
      <w:pPr>
        <w:widowControl/>
        <w:jc w:val="both"/>
        <w:rPr>
          <w:rFonts w:ascii="Arial" w:hAnsi="Arial" w:cs="Arial"/>
        </w:rPr>
      </w:pPr>
    </w:p>
    <w:p w:rsidR="00CC6996" w:rsidRDefault="00CC6996" w:rsidP="00CC6996">
      <w:pPr>
        <w:widowControl/>
        <w:jc w:val="both"/>
        <w:rPr>
          <w:rFonts w:ascii="Arial" w:hAnsi="Arial" w:cs="Arial"/>
        </w:rPr>
      </w:pPr>
    </w:p>
    <w:p w:rsidR="00EA7405" w:rsidRDefault="00EA7405" w:rsidP="00CC6996">
      <w:pPr>
        <w:widowControl/>
        <w:jc w:val="both"/>
        <w:rPr>
          <w:rFonts w:ascii="Arial" w:hAnsi="Arial" w:cs="Arial"/>
        </w:rPr>
      </w:pPr>
    </w:p>
    <w:p w:rsidR="00CC6996" w:rsidRDefault="00CC6996" w:rsidP="00CC6996">
      <w:pPr>
        <w:widowControl/>
        <w:jc w:val="center"/>
        <w:rPr>
          <w:rFonts w:ascii="Arial" w:hAnsi="Arial" w:cs="Arial"/>
          <w:b/>
        </w:rPr>
      </w:pPr>
      <w:r>
        <w:rPr>
          <w:rFonts w:ascii="Arial" w:hAnsi="Arial" w:cs="Arial"/>
          <w:b/>
        </w:rPr>
        <w:t xml:space="preserve">Paula Puškárová </w:t>
      </w:r>
      <w:r w:rsidR="00CB75CB">
        <w:rPr>
          <w:rFonts w:ascii="Arial" w:hAnsi="Arial" w:cs="Arial"/>
          <w:b/>
        </w:rPr>
        <w:t>v. r.</w:t>
      </w:r>
      <w:bookmarkStart w:id="0" w:name="_GoBack"/>
      <w:bookmarkEnd w:id="0"/>
    </w:p>
    <w:p w:rsidR="00CC6996" w:rsidRDefault="00CC6996" w:rsidP="00CC6996">
      <w:pPr>
        <w:widowControl/>
        <w:jc w:val="center"/>
        <w:rPr>
          <w:rFonts w:ascii="Arial" w:hAnsi="Arial" w:cs="Arial"/>
        </w:rPr>
      </w:pPr>
      <w:r>
        <w:rPr>
          <w:rFonts w:ascii="Arial" w:hAnsi="Arial" w:cs="Arial"/>
        </w:rPr>
        <w:t xml:space="preserve">predsedníčka </w:t>
      </w:r>
    </w:p>
    <w:p w:rsidR="00CC6996" w:rsidRDefault="00CC6996" w:rsidP="00CC6996">
      <w:pPr>
        <w:widowControl/>
        <w:jc w:val="center"/>
        <w:rPr>
          <w:rFonts w:ascii="Arial" w:hAnsi="Arial" w:cs="Arial"/>
        </w:rPr>
      </w:pPr>
      <w:r>
        <w:rPr>
          <w:rFonts w:ascii="Arial" w:hAnsi="Arial" w:cs="Arial"/>
        </w:rPr>
        <w:t xml:space="preserve">Výboru NR SR  pre vzdelávanie, vedu, </w:t>
      </w:r>
    </w:p>
    <w:p w:rsidR="00DF2267" w:rsidRDefault="00CC6996" w:rsidP="00CC6996">
      <w:pPr>
        <w:widowControl/>
        <w:jc w:val="center"/>
      </w:pPr>
      <w:r>
        <w:rPr>
          <w:rFonts w:ascii="Arial" w:hAnsi="Arial" w:cs="Arial"/>
        </w:rPr>
        <w:t>mládež, šport a cestovný ruch</w:t>
      </w:r>
    </w:p>
    <w:sectPr w:rsidR="00DF2267" w:rsidSect="008E07AE">
      <w:foot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19" w:rsidRDefault="00503919">
      <w:r>
        <w:separator/>
      </w:r>
    </w:p>
  </w:endnote>
  <w:endnote w:type="continuationSeparator" w:id="0">
    <w:p w:rsidR="00503919" w:rsidRDefault="0050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747116"/>
      <w:docPartObj>
        <w:docPartGallery w:val="Page Numbers (Bottom of Page)"/>
        <w:docPartUnique/>
      </w:docPartObj>
    </w:sdtPr>
    <w:sdtEndPr/>
    <w:sdtContent>
      <w:p w:rsidR="00503919" w:rsidRDefault="00503919">
        <w:pPr>
          <w:pStyle w:val="Pta"/>
          <w:jc w:val="right"/>
        </w:pPr>
        <w:r>
          <w:fldChar w:fldCharType="begin"/>
        </w:r>
        <w:r>
          <w:instrText>PAGE   \* MERGEFORMAT</w:instrText>
        </w:r>
        <w:r>
          <w:fldChar w:fldCharType="separate"/>
        </w:r>
        <w:r w:rsidR="00CB75CB">
          <w:rPr>
            <w:noProof/>
          </w:rPr>
          <w:t>9</w:t>
        </w:r>
        <w:r>
          <w:fldChar w:fldCharType="end"/>
        </w:r>
      </w:p>
    </w:sdtContent>
  </w:sdt>
  <w:p w:rsidR="00503919" w:rsidRDefault="0050391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19" w:rsidRDefault="00503919">
      <w:r>
        <w:separator/>
      </w:r>
    </w:p>
  </w:footnote>
  <w:footnote w:type="continuationSeparator" w:id="0">
    <w:p w:rsidR="00503919" w:rsidRDefault="00503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6FF"/>
    <w:multiLevelType w:val="hybridMultilevel"/>
    <w:tmpl w:val="5DD89AF0"/>
    <w:lvl w:ilvl="0" w:tplc="38988DD2">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23437690"/>
    <w:multiLevelType w:val="hybridMultilevel"/>
    <w:tmpl w:val="145EA8D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68820F8F"/>
    <w:multiLevelType w:val="hybridMultilevel"/>
    <w:tmpl w:val="3EBACFE8"/>
    <w:lvl w:ilvl="0" w:tplc="A9DE4DAA">
      <w:start w:val="1"/>
      <w:numFmt w:val="decimal"/>
      <w:lvlText w:val="%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EF6673C"/>
    <w:multiLevelType w:val="hybridMultilevel"/>
    <w:tmpl w:val="A4DADC26"/>
    <w:lvl w:ilvl="0" w:tplc="4D984E50">
      <w:start w:val="1"/>
      <w:numFmt w:val="lowerLetter"/>
      <w:lvlText w:val="%1)"/>
      <w:lvlJc w:val="left"/>
      <w:pPr>
        <w:ind w:left="1776" w:hanging="360"/>
      </w:pPr>
      <w:rPr>
        <w:rFonts w:ascii="Arial" w:eastAsia="Times New Roman" w:hAnsi="Arial" w:cs="Arial"/>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96"/>
    <w:rsid w:val="00384780"/>
    <w:rsid w:val="00503919"/>
    <w:rsid w:val="006165BD"/>
    <w:rsid w:val="008E07AE"/>
    <w:rsid w:val="008F074A"/>
    <w:rsid w:val="009D440D"/>
    <w:rsid w:val="009E356C"/>
    <w:rsid w:val="00AC768D"/>
    <w:rsid w:val="00C64AA5"/>
    <w:rsid w:val="00CB75CB"/>
    <w:rsid w:val="00CC6996"/>
    <w:rsid w:val="00DF2267"/>
    <w:rsid w:val="00EA74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A685"/>
  <w15:chartTrackingRefBased/>
  <w15:docId w15:val="{BA7E56DF-7FA0-4266-A35A-4DE77642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C699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C6996"/>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CC6996"/>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6996"/>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CC6996"/>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CC6996"/>
    <w:pPr>
      <w:jc w:val="center"/>
    </w:pPr>
    <w:rPr>
      <w:b/>
      <w:sz w:val="32"/>
      <w:szCs w:val="20"/>
    </w:rPr>
  </w:style>
  <w:style w:type="character" w:customStyle="1" w:styleId="NzovChar">
    <w:name w:val="Názov Char"/>
    <w:basedOn w:val="Predvolenpsmoodseku"/>
    <w:link w:val="Nzov"/>
    <w:uiPriority w:val="10"/>
    <w:rsid w:val="00CC6996"/>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CC6996"/>
    <w:pPr>
      <w:spacing w:after="120"/>
    </w:pPr>
  </w:style>
  <w:style w:type="character" w:customStyle="1" w:styleId="ZkladntextChar">
    <w:name w:val="Základný text Char"/>
    <w:basedOn w:val="Predvolenpsmoodseku"/>
    <w:link w:val="Zkladntext"/>
    <w:uiPriority w:val="99"/>
    <w:semiHidden/>
    <w:rsid w:val="00CC6996"/>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CC6996"/>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2"/>
    <w:basedOn w:val="Normlny"/>
    <w:link w:val="OdsekzoznamuChar"/>
    <w:uiPriority w:val="34"/>
    <w:qFormat/>
    <w:rsid w:val="00CC6996"/>
    <w:pPr>
      <w:widowControl/>
      <w:autoSpaceDE/>
      <w:autoSpaceDN/>
      <w:adjustRightInd/>
      <w:spacing w:after="160" w:line="252" w:lineRule="auto"/>
      <w:ind w:left="720"/>
      <w:contextualSpacing/>
    </w:pPr>
    <w:rPr>
      <w:rFonts w:eastAsiaTheme="minorHAnsi"/>
      <w:sz w:val="22"/>
      <w:szCs w:val="22"/>
      <w:lang w:eastAsia="en-US"/>
    </w:rPr>
  </w:style>
  <w:style w:type="paragraph" w:styleId="Pta">
    <w:name w:val="footer"/>
    <w:basedOn w:val="Normlny"/>
    <w:link w:val="PtaChar"/>
    <w:uiPriority w:val="99"/>
    <w:unhideWhenUsed/>
    <w:rsid w:val="00CC6996"/>
    <w:pPr>
      <w:tabs>
        <w:tab w:val="center" w:pos="4536"/>
        <w:tab w:val="right" w:pos="9072"/>
      </w:tabs>
    </w:pPr>
  </w:style>
  <w:style w:type="character" w:customStyle="1" w:styleId="PtaChar">
    <w:name w:val="Päta Char"/>
    <w:basedOn w:val="Predvolenpsmoodseku"/>
    <w:link w:val="Pta"/>
    <w:uiPriority w:val="99"/>
    <w:rsid w:val="00CC6996"/>
    <w:rPr>
      <w:rFonts w:ascii="Times New Roman" w:eastAsia="Times New Roman" w:hAnsi="Times New Roman" w:cs="Times New Roman"/>
      <w:sz w:val="24"/>
      <w:szCs w:val="24"/>
      <w:lang w:eastAsia="sk-SK"/>
    </w:rPr>
  </w:style>
  <w:style w:type="paragraph" w:customStyle="1" w:styleId="Standard">
    <w:name w:val="Standard"/>
    <w:rsid w:val="00503919"/>
    <w:pPr>
      <w:suppressAutoHyphens/>
      <w:autoSpaceDN w:val="0"/>
      <w:spacing w:after="0" w:line="240" w:lineRule="auto"/>
      <w:jc w:val="both"/>
      <w:textAlignment w:val="baseline"/>
    </w:pPr>
    <w:rPr>
      <w:rFonts w:ascii="Times New Roman" w:eastAsia="Times New Roman" w:hAnsi="Times New Roman" w:cs="Times New Roman"/>
      <w:sz w:val="24"/>
      <w:szCs w:val="24"/>
      <w:lang w:eastAsia="sk-SK"/>
    </w:rPr>
  </w:style>
  <w:style w:type="character" w:styleId="Siln">
    <w:name w:val="Strong"/>
    <w:rsid w:val="00503919"/>
    <w:rPr>
      <w:b/>
      <w:bCs/>
    </w:rPr>
  </w:style>
  <w:style w:type="paragraph" w:styleId="Textbubliny">
    <w:name w:val="Balloon Text"/>
    <w:basedOn w:val="Normlny"/>
    <w:link w:val="TextbublinyChar"/>
    <w:uiPriority w:val="99"/>
    <w:semiHidden/>
    <w:unhideWhenUsed/>
    <w:rsid w:val="008E07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07A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4864-742A-4C09-9CDA-54C16420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2481</Words>
  <Characters>14144</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2025-03-25T11:25:00Z</cp:lastPrinted>
  <dcterms:created xsi:type="dcterms:W3CDTF">2025-03-20T08:53:00Z</dcterms:created>
  <dcterms:modified xsi:type="dcterms:W3CDTF">2025-03-25T11:26:00Z</dcterms:modified>
</cp:coreProperties>
</file>