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9B2" w:rsidRDefault="001459B2" w:rsidP="001459B2">
      <w:pPr>
        <w:spacing w:after="240" w:line="276" w:lineRule="auto"/>
        <w:jc w:val="center"/>
        <w:rPr>
          <w:rFonts w:ascii="Garamond" w:hAnsi="Garamond" w:cs="Times New Roman"/>
          <w:b/>
          <w:caps/>
          <w:spacing w:val="40"/>
          <w:sz w:val="24"/>
          <w:szCs w:val="24"/>
          <w:u w:val="single"/>
        </w:rPr>
      </w:pPr>
      <w:r>
        <w:rPr>
          <w:rFonts w:ascii="Garamond" w:hAnsi="Garamond" w:cs="Times New Roman"/>
          <w:b/>
          <w:caps/>
          <w:spacing w:val="40"/>
          <w:sz w:val="24"/>
          <w:szCs w:val="24"/>
          <w:u w:val="single"/>
        </w:rPr>
        <w:t>národná rada slovenskej republiky</w:t>
      </w:r>
    </w:p>
    <w:p w:rsidR="001459B2" w:rsidRDefault="001459B2" w:rsidP="001459B2">
      <w:pPr>
        <w:spacing w:after="240" w:line="276" w:lineRule="auto"/>
        <w:jc w:val="center"/>
        <w:rPr>
          <w:rFonts w:ascii="Garamond" w:hAnsi="Garamond" w:cs="Times New Roman"/>
          <w:spacing w:val="40"/>
          <w:sz w:val="24"/>
          <w:szCs w:val="24"/>
        </w:rPr>
      </w:pPr>
      <w:r>
        <w:rPr>
          <w:rFonts w:ascii="Garamond" w:hAnsi="Garamond" w:cs="Times New Roman"/>
          <w:caps/>
          <w:spacing w:val="40"/>
          <w:sz w:val="24"/>
          <w:szCs w:val="24"/>
        </w:rPr>
        <w:t xml:space="preserve">IX. </w:t>
      </w:r>
      <w:r>
        <w:rPr>
          <w:rFonts w:ascii="Garamond" w:hAnsi="Garamond" w:cs="Times New Roman"/>
          <w:spacing w:val="40"/>
          <w:sz w:val="24"/>
          <w:szCs w:val="24"/>
        </w:rPr>
        <w:t>volebné obdobie</w:t>
      </w:r>
    </w:p>
    <w:p w:rsidR="00DB6F7B" w:rsidRDefault="001459B2" w:rsidP="00DB6F7B">
      <w:pPr>
        <w:spacing w:line="276" w:lineRule="auto"/>
        <w:rPr>
          <w:rFonts w:ascii="Garamond" w:hAnsi="Garamond" w:cs="Times New Roman"/>
          <w:b/>
          <w:sz w:val="24"/>
          <w:szCs w:val="24"/>
          <w:lang w:eastAsia="sk-SK"/>
        </w:rPr>
      </w:pPr>
      <w:r>
        <w:rPr>
          <w:rFonts w:ascii="Garamond" w:hAnsi="Garamond" w:cs="Times New Roman"/>
          <w:sz w:val="24"/>
          <w:szCs w:val="24"/>
        </w:rPr>
        <w:t xml:space="preserve">Číslo: </w:t>
      </w:r>
      <w:r w:rsidR="00DB6F7B">
        <w:rPr>
          <w:rFonts w:ascii="Garamond" w:hAnsi="Garamond"/>
          <w:sz w:val="24"/>
          <w:szCs w:val="24"/>
        </w:rPr>
        <w:t>KNR-VLPNM-3862/2025</w:t>
      </w:r>
    </w:p>
    <w:p w:rsidR="001459B2" w:rsidRDefault="001459B2" w:rsidP="001459B2">
      <w:pPr>
        <w:spacing w:after="240" w:line="276" w:lineRule="auto"/>
        <w:rPr>
          <w:rFonts w:ascii="Garamond" w:hAnsi="Garamond" w:cs="Times New Roman"/>
          <w:sz w:val="24"/>
          <w:szCs w:val="24"/>
        </w:rPr>
      </w:pPr>
    </w:p>
    <w:p w:rsidR="001459B2" w:rsidRDefault="00E574DE" w:rsidP="001459B2">
      <w:pPr>
        <w:spacing w:line="276" w:lineRule="auto"/>
        <w:jc w:val="center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62</w:t>
      </w:r>
      <w:r w:rsidR="00681D71">
        <w:rPr>
          <w:rFonts w:ascii="Garamond" w:hAnsi="Garamond" w:cs="Times New Roman"/>
          <w:b/>
          <w:sz w:val="24"/>
          <w:szCs w:val="24"/>
        </w:rPr>
        <w:t>7</w:t>
      </w:r>
      <w:r w:rsidR="001459B2">
        <w:rPr>
          <w:rFonts w:ascii="Garamond" w:hAnsi="Garamond" w:cs="Times New Roman"/>
          <w:b/>
          <w:sz w:val="24"/>
          <w:szCs w:val="24"/>
        </w:rPr>
        <w:t>a</w:t>
      </w:r>
    </w:p>
    <w:p w:rsidR="001459B2" w:rsidRDefault="001459B2" w:rsidP="001459B2">
      <w:pPr>
        <w:spacing w:line="276" w:lineRule="auto"/>
        <w:jc w:val="center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Informácia</w:t>
      </w:r>
    </w:p>
    <w:p w:rsidR="001459B2" w:rsidRDefault="001459B2" w:rsidP="001459B2">
      <w:pPr>
        <w:spacing w:line="276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:rsidR="0029668B" w:rsidRPr="00681D71" w:rsidRDefault="001459B2" w:rsidP="00681D71">
      <w:pPr>
        <w:pBdr>
          <w:bottom w:val="single" w:sz="6" w:space="1" w:color="auto"/>
        </w:pBdr>
        <w:spacing w:line="276" w:lineRule="auto"/>
        <w:ind w:firstLine="708"/>
        <w:rPr>
          <w:rFonts w:ascii="Garamond" w:hAnsi="Garamond" w:cs="Times New Roman"/>
          <w:b/>
          <w:bCs/>
          <w:sz w:val="24"/>
          <w:szCs w:val="24"/>
        </w:rPr>
      </w:pPr>
      <w:r w:rsidRPr="001459B2">
        <w:rPr>
          <w:rFonts w:ascii="Garamond" w:hAnsi="Garamond" w:cs="Times New Roman"/>
          <w:b/>
          <w:sz w:val="24"/>
          <w:szCs w:val="24"/>
        </w:rPr>
        <w:t xml:space="preserve">Výboru Národnej rady Slovenskej republiky pre ľudské práva a národnostné menšiny o výsledku prerokovania </w:t>
      </w:r>
      <w:r w:rsidR="006C04B0">
        <w:rPr>
          <w:rFonts w:ascii="Garamond" w:hAnsi="Garamond" w:cs="Times New Roman"/>
          <w:b/>
          <w:bCs/>
          <w:sz w:val="24"/>
          <w:szCs w:val="24"/>
        </w:rPr>
        <w:t>n</w:t>
      </w:r>
      <w:r w:rsidR="006C04B0" w:rsidRPr="00151B7F">
        <w:rPr>
          <w:rFonts w:ascii="Garamond" w:hAnsi="Garamond" w:cs="Times New Roman"/>
          <w:b/>
          <w:bCs/>
          <w:sz w:val="24"/>
          <w:szCs w:val="24"/>
        </w:rPr>
        <w:t>ávrh</w:t>
      </w:r>
      <w:r w:rsidR="006C04B0">
        <w:rPr>
          <w:rFonts w:ascii="Garamond" w:hAnsi="Garamond" w:cs="Times New Roman"/>
          <w:b/>
          <w:bCs/>
          <w:sz w:val="24"/>
          <w:szCs w:val="24"/>
        </w:rPr>
        <w:t>u</w:t>
      </w:r>
      <w:r w:rsidR="006C04B0" w:rsidRPr="00151B7F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="00681D71" w:rsidRPr="00681D71">
        <w:rPr>
          <w:rFonts w:ascii="Garamond" w:hAnsi="Garamond" w:cs="Times New Roman"/>
          <w:b/>
          <w:bCs/>
          <w:sz w:val="24"/>
          <w:szCs w:val="24"/>
        </w:rPr>
        <w:t>poslancov Národnej rady Slovenskej republiky na prijatie uznesenia Národnej rady Slovenskej republiky k odsúdeniu násilia a agresivity ako nástroja moc</w:t>
      </w:r>
      <w:r w:rsidR="00681D71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="0029668B" w:rsidRPr="00724976">
        <w:rPr>
          <w:rFonts w:ascii="Garamond" w:hAnsi="Garamond"/>
          <w:b/>
          <w:bCs/>
          <w:sz w:val="24"/>
          <w:szCs w:val="24"/>
        </w:rPr>
        <w:t>(</w:t>
      </w:r>
      <w:r w:rsidR="00E574DE">
        <w:rPr>
          <w:rFonts w:ascii="Garamond" w:hAnsi="Garamond"/>
          <w:b/>
          <w:sz w:val="24"/>
          <w:szCs w:val="24"/>
        </w:rPr>
        <w:t>tlač 62</w:t>
      </w:r>
      <w:r w:rsidR="00681D71">
        <w:rPr>
          <w:rFonts w:ascii="Garamond" w:hAnsi="Garamond"/>
          <w:b/>
          <w:sz w:val="24"/>
          <w:szCs w:val="24"/>
        </w:rPr>
        <w:t>7</w:t>
      </w:r>
      <w:r w:rsidR="0029668B" w:rsidRPr="00724976">
        <w:rPr>
          <w:rFonts w:ascii="Garamond" w:hAnsi="Garamond"/>
          <w:b/>
          <w:sz w:val="24"/>
          <w:szCs w:val="24"/>
        </w:rPr>
        <w:t>)</w:t>
      </w:r>
      <w:r w:rsidR="0029668B">
        <w:rPr>
          <w:rFonts w:ascii="Garamond" w:hAnsi="Garamond"/>
          <w:b/>
          <w:sz w:val="24"/>
          <w:szCs w:val="24"/>
        </w:rPr>
        <w:t>.</w:t>
      </w:r>
    </w:p>
    <w:p w:rsidR="000854E8" w:rsidRDefault="000854E8" w:rsidP="00681D71">
      <w:pPr>
        <w:spacing w:line="276" w:lineRule="auto"/>
        <w:ind w:firstLine="708"/>
        <w:rPr>
          <w:rFonts w:ascii="Garamond" w:hAnsi="Garamond" w:cs="Times New Roman"/>
          <w:sz w:val="24"/>
          <w:szCs w:val="24"/>
        </w:rPr>
      </w:pPr>
    </w:p>
    <w:p w:rsidR="001459B2" w:rsidRPr="00E574DE" w:rsidRDefault="001459B2" w:rsidP="00681D71">
      <w:pPr>
        <w:spacing w:line="276" w:lineRule="auto"/>
        <w:ind w:firstLine="708"/>
        <w:rPr>
          <w:rFonts w:ascii="Garamond" w:hAnsi="Garamond"/>
          <w:bCs/>
          <w:sz w:val="24"/>
          <w:szCs w:val="24"/>
        </w:rPr>
      </w:pPr>
      <w:r w:rsidRPr="001459B2">
        <w:rPr>
          <w:rFonts w:ascii="Garamond" w:hAnsi="Garamond" w:cs="Times New Roman"/>
          <w:sz w:val="24"/>
          <w:szCs w:val="24"/>
        </w:rPr>
        <w:t>Výbor Národnej rady Slovenskej republiky pre ľudské práva a národnostné menšiny podáva Národnej rade Slovenskej republiky informáciu gestorského výboru o výsledku prerokovania</w:t>
      </w:r>
      <w:r w:rsidRPr="001459B2">
        <w:rPr>
          <w:rFonts w:ascii="Garamond" w:hAnsi="Garamond"/>
          <w:sz w:val="24"/>
        </w:rPr>
        <w:t xml:space="preserve"> </w:t>
      </w:r>
      <w:r w:rsidR="000821D0" w:rsidRPr="001C738D">
        <w:rPr>
          <w:rFonts w:ascii="Garamond" w:hAnsi="Garamond"/>
          <w:bCs/>
          <w:sz w:val="24"/>
          <w:szCs w:val="24"/>
        </w:rPr>
        <w:t xml:space="preserve">návrhu </w:t>
      </w:r>
      <w:r w:rsidR="00681D71" w:rsidRPr="00681D71">
        <w:rPr>
          <w:rFonts w:ascii="Garamond" w:hAnsi="Garamond"/>
          <w:bCs/>
          <w:sz w:val="24"/>
          <w:szCs w:val="24"/>
        </w:rPr>
        <w:t xml:space="preserve">poslancov Národnej rady Slovenskej republiky na prijatie uznesenia Národnej rady Slovenskej republiky k odsúdeniu násilia a agresivity ako nástroja moc </w:t>
      </w:r>
      <w:r w:rsidR="0029668B" w:rsidRPr="00681D71">
        <w:rPr>
          <w:rFonts w:ascii="Garamond" w:hAnsi="Garamond"/>
          <w:bCs/>
          <w:sz w:val="24"/>
          <w:szCs w:val="24"/>
        </w:rPr>
        <w:t>(</w:t>
      </w:r>
      <w:r w:rsidR="0029668B" w:rsidRPr="00681D71">
        <w:rPr>
          <w:rFonts w:ascii="Garamond" w:hAnsi="Garamond"/>
          <w:sz w:val="24"/>
          <w:szCs w:val="24"/>
        </w:rPr>
        <w:t xml:space="preserve">tlač </w:t>
      </w:r>
      <w:r w:rsidR="00E574DE" w:rsidRPr="00681D71">
        <w:rPr>
          <w:rFonts w:ascii="Garamond" w:hAnsi="Garamond"/>
          <w:sz w:val="24"/>
          <w:szCs w:val="24"/>
        </w:rPr>
        <w:t>62</w:t>
      </w:r>
      <w:r w:rsidR="00681D71" w:rsidRPr="00681D71">
        <w:rPr>
          <w:rFonts w:ascii="Garamond" w:hAnsi="Garamond"/>
          <w:sz w:val="24"/>
          <w:szCs w:val="24"/>
        </w:rPr>
        <w:t>7</w:t>
      </w:r>
      <w:r w:rsidR="0029668B" w:rsidRPr="00681D71">
        <w:rPr>
          <w:rFonts w:ascii="Garamond" w:hAnsi="Garamond"/>
          <w:sz w:val="24"/>
          <w:szCs w:val="24"/>
        </w:rPr>
        <w:t>).</w:t>
      </w:r>
    </w:p>
    <w:p w:rsidR="001459B2" w:rsidRPr="003923B9" w:rsidRDefault="001459B2" w:rsidP="003A1D6E">
      <w:pPr>
        <w:spacing w:before="240" w:after="240" w:line="276" w:lineRule="auto"/>
        <w:ind w:firstLine="708"/>
        <w:rPr>
          <w:rFonts w:ascii="Garamond" w:hAnsi="Garamond" w:cs="Times New Roman"/>
          <w:sz w:val="24"/>
          <w:szCs w:val="24"/>
        </w:rPr>
      </w:pPr>
      <w:r w:rsidRPr="003923B9">
        <w:rPr>
          <w:rFonts w:ascii="Garamond" w:hAnsi="Garamond" w:cs="Times New Roman"/>
          <w:sz w:val="24"/>
          <w:szCs w:val="24"/>
        </w:rPr>
        <w:t>P</w:t>
      </w:r>
      <w:r w:rsidR="000821D0" w:rsidRPr="003923B9">
        <w:rPr>
          <w:rFonts w:ascii="Garamond" w:hAnsi="Garamond" w:cs="Times New Roman"/>
          <w:sz w:val="24"/>
          <w:szCs w:val="24"/>
        </w:rPr>
        <w:t>od</w:t>
      </w:r>
      <w:r w:rsidR="001C738D" w:rsidRPr="003923B9">
        <w:rPr>
          <w:rFonts w:ascii="Garamond" w:hAnsi="Garamond" w:cs="Times New Roman"/>
          <w:sz w:val="24"/>
          <w:szCs w:val="24"/>
        </w:rPr>
        <w:t>p</w:t>
      </w:r>
      <w:r w:rsidRPr="003923B9">
        <w:rPr>
          <w:rFonts w:ascii="Garamond" w:hAnsi="Garamond" w:cs="Times New Roman"/>
          <w:sz w:val="24"/>
          <w:szCs w:val="24"/>
        </w:rPr>
        <w:t xml:space="preserve">redseda Národnej rady Slovenskej republiky svojím rozhodnutím č. </w:t>
      </w:r>
      <w:r w:rsidR="00681D71">
        <w:rPr>
          <w:rFonts w:ascii="Garamond" w:hAnsi="Garamond" w:cs="Times New Roman"/>
          <w:b/>
          <w:sz w:val="24"/>
          <w:szCs w:val="24"/>
        </w:rPr>
        <w:t>654</w:t>
      </w:r>
      <w:r w:rsidRPr="003923B9">
        <w:rPr>
          <w:rFonts w:ascii="Garamond" w:hAnsi="Garamond" w:cs="Times New Roman"/>
          <w:sz w:val="24"/>
          <w:szCs w:val="24"/>
        </w:rPr>
        <w:t xml:space="preserve"> z </w:t>
      </w:r>
      <w:r w:rsidR="00E574DE">
        <w:rPr>
          <w:rFonts w:ascii="Garamond" w:hAnsi="Garamond" w:cs="Times New Roman"/>
          <w:sz w:val="24"/>
          <w:szCs w:val="24"/>
        </w:rPr>
        <w:t>27</w:t>
      </w:r>
      <w:r w:rsidRPr="003923B9">
        <w:rPr>
          <w:rFonts w:ascii="Garamond" w:hAnsi="Garamond" w:cs="Times New Roman"/>
          <w:sz w:val="24"/>
          <w:szCs w:val="24"/>
        </w:rPr>
        <w:t xml:space="preserve">. </w:t>
      </w:r>
      <w:r w:rsidR="0029668B" w:rsidRPr="003923B9">
        <w:rPr>
          <w:rFonts w:ascii="Garamond" w:hAnsi="Garamond" w:cs="Times New Roman"/>
          <w:sz w:val="24"/>
          <w:szCs w:val="24"/>
        </w:rPr>
        <w:t>novembra</w:t>
      </w:r>
      <w:r w:rsidR="000821D0" w:rsidRPr="003923B9">
        <w:rPr>
          <w:rFonts w:ascii="Garamond" w:hAnsi="Garamond" w:cs="Times New Roman"/>
          <w:sz w:val="24"/>
          <w:szCs w:val="24"/>
        </w:rPr>
        <w:t xml:space="preserve"> </w:t>
      </w:r>
      <w:r w:rsidRPr="003923B9">
        <w:rPr>
          <w:rFonts w:ascii="Garamond" w:hAnsi="Garamond" w:cs="Times New Roman"/>
          <w:sz w:val="24"/>
          <w:szCs w:val="24"/>
        </w:rPr>
        <w:t>2024 pridelil predmetný návrh na prerokovanie Výboru Národnej rady Slovenskej republiky pre ľudské práva a národnostné menšiny s tým, že ako gestorský výbor podá v stanovenej lehote Národnej rade Slovenskej republiky informáciu o prerokovaní predmetného materiálu vo výbore a návrh na uznesenie N</w:t>
      </w:r>
      <w:bookmarkStart w:id="0" w:name="_GoBack"/>
      <w:bookmarkEnd w:id="0"/>
      <w:r w:rsidRPr="003923B9">
        <w:rPr>
          <w:rFonts w:ascii="Garamond" w:hAnsi="Garamond" w:cs="Times New Roman"/>
          <w:sz w:val="24"/>
          <w:szCs w:val="24"/>
        </w:rPr>
        <w:t xml:space="preserve">árodnej rady Slovenskej republiky. </w:t>
      </w:r>
    </w:p>
    <w:p w:rsidR="00020E2C" w:rsidRPr="006E1889" w:rsidRDefault="00020E2C" w:rsidP="00020E2C">
      <w:pPr>
        <w:spacing w:before="240" w:after="240" w:line="276" w:lineRule="auto"/>
        <w:ind w:firstLine="708"/>
        <w:rPr>
          <w:rFonts w:ascii="Garamond" w:hAnsi="Garamond"/>
          <w:sz w:val="24"/>
          <w:szCs w:val="24"/>
        </w:rPr>
      </w:pPr>
      <w:r w:rsidRPr="00DB6F7B">
        <w:rPr>
          <w:rFonts w:ascii="Garamond" w:hAnsi="Garamond" w:cs="Times New Roman"/>
          <w:sz w:val="24"/>
          <w:szCs w:val="24"/>
        </w:rPr>
        <w:t>Gestorský výbor o návrhu uznesenia Národ</w:t>
      </w:r>
      <w:r w:rsidR="00DB6F7B" w:rsidRPr="00DB6F7B">
        <w:rPr>
          <w:rFonts w:ascii="Garamond" w:hAnsi="Garamond" w:cs="Times New Roman"/>
          <w:sz w:val="24"/>
          <w:szCs w:val="24"/>
        </w:rPr>
        <w:t>nej rady SR rokoval na svojej 31</w:t>
      </w:r>
      <w:r w:rsidRPr="00DB6F7B">
        <w:rPr>
          <w:rFonts w:ascii="Garamond" w:hAnsi="Garamond" w:cs="Times New Roman"/>
          <w:sz w:val="24"/>
          <w:szCs w:val="24"/>
        </w:rPr>
        <w:t xml:space="preserve">. schôdzi dňa </w:t>
      </w:r>
      <w:r w:rsidR="00DB6F7B" w:rsidRPr="00DB6F7B">
        <w:rPr>
          <w:rFonts w:ascii="Garamond" w:hAnsi="Garamond" w:cs="Times New Roman"/>
          <w:sz w:val="24"/>
          <w:szCs w:val="24"/>
        </w:rPr>
        <w:t>24</w:t>
      </w:r>
      <w:r w:rsidRPr="00DB6F7B">
        <w:rPr>
          <w:rFonts w:ascii="Garamond" w:hAnsi="Garamond" w:cs="Times New Roman"/>
          <w:sz w:val="24"/>
          <w:szCs w:val="24"/>
        </w:rPr>
        <w:t xml:space="preserve">. </w:t>
      </w:r>
      <w:r w:rsidR="00DB6F7B" w:rsidRPr="00DB6F7B">
        <w:rPr>
          <w:rFonts w:ascii="Garamond" w:hAnsi="Garamond" w:cs="Times New Roman"/>
          <w:sz w:val="24"/>
          <w:szCs w:val="24"/>
        </w:rPr>
        <w:t>marca</w:t>
      </w:r>
      <w:r w:rsidRPr="00DB6F7B">
        <w:rPr>
          <w:rFonts w:ascii="Garamond" w:hAnsi="Garamond" w:cs="Times New Roman"/>
          <w:sz w:val="24"/>
          <w:szCs w:val="24"/>
        </w:rPr>
        <w:t xml:space="preserve"> 2025, avšak</w:t>
      </w:r>
      <w:r w:rsidRPr="00DB6F7B">
        <w:rPr>
          <w:rStyle w:val="awspan"/>
          <w:rFonts w:ascii="Garamond" w:hAnsi="Garamond"/>
          <w:spacing w:val="126"/>
          <w:sz w:val="24"/>
          <w:szCs w:val="24"/>
        </w:rPr>
        <w:t xml:space="preserve"> </w:t>
      </w:r>
      <w:r w:rsidRPr="00DB6F7B">
        <w:rPr>
          <w:rStyle w:val="awspan"/>
          <w:rFonts w:ascii="Garamond" w:hAnsi="Garamond"/>
          <w:sz w:val="24"/>
          <w:szCs w:val="24"/>
        </w:rPr>
        <w:t>neprijal</w:t>
      </w:r>
      <w:r w:rsidRPr="00DB6F7B">
        <w:rPr>
          <w:rStyle w:val="awspan"/>
          <w:rFonts w:ascii="Garamond" w:hAnsi="Garamond"/>
          <w:spacing w:val="126"/>
          <w:sz w:val="24"/>
          <w:szCs w:val="24"/>
        </w:rPr>
        <w:t xml:space="preserve"> </w:t>
      </w:r>
      <w:r w:rsidRPr="00DB6F7B">
        <w:rPr>
          <w:rStyle w:val="awspan"/>
          <w:rFonts w:ascii="Garamond" w:hAnsi="Garamond"/>
          <w:sz w:val="24"/>
          <w:szCs w:val="24"/>
        </w:rPr>
        <w:t>uznesenie,</w:t>
      </w:r>
      <w:r w:rsidRPr="00DB6F7B">
        <w:rPr>
          <w:rStyle w:val="awspan"/>
          <w:rFonts w:ascii="Garamond" w:hAnsi="Garamond"/>
          <w:spacing w:val="126"/>
          <w:sz w:val="24"/>
          <w:szCs w:val="24"/>
        </w:rPr>
        <w:t xml:space="preserve"> </w:t>
      </w:r>
      <w:r w:rsidRPr="00DB6F7B">
        <w:rPr>
          <w:rStyle w:val="awspan"/>
          <w:rFonts w:ascii="Garamond" w:hAnsi="Garamond"/>
          <w:sz w:val="24"/>
          <w:szCs w:val="24"/>
        </w:rPr>
        <w:t>keďže</w:t>
      </w:r>
      <w:r w:rsidRPr="00DB6F7B">
        <w:rPr>
          <w:rStyle w:val="awspan"/>
          <w:rFonts w:ascii="Garamond" w:hAnsi="Garamond"/>
          <w:spacing w:val="126"/>
          <w:sz w:val="24"/>
          <w:szCs w:val="24"/>
        </w:rPr>
        <w:t xml:space="preserve"> </w:t>
      </w:r>
      <w:r w:rsidRPr="00DB6F7B">
        <w:rPr>
          <w:rStyle w:val="awspan"/>
          <w:rFonts w:ascii="Garamond" w:hAnsi="Garamond"/>
          <w:sz w:val="24"/>
          <w:szCs w:val="24"/>
        </w:rPr>
        <w:t>návrh</w:t>
      </w:r>
      <w:r w:rsidRPr="00DB6F7B">
        <w:rPr>
          <w:rStyle w:val="awspan"/>
          <w:rFonts w:ascii="Garamond" w:hAnsi="Garamond"/>
          <w:spacing w:val="126"/>
          <w:sz w:val="24"/>
          <w:szCs w:val="24"/>
        </w:rPr>
        <w:t xml:space="preserve"> </w:t>
      </w:r>
      <w:r w:rsidRPr="00DB6F7B">
        <w:rPr>
          <w:rStyle w:val="awspan"/>
          <w:rFonts w:ascii="Garamond" w:hAnsi="Garamond"/>
          <w:sz w:val="24"/>
          <w:szCs w:val="24"/>
        </w:rPr>
        <w:t>uznesenia výboru</w:t>
      </w:r>
      <w:r w:rsidRPr="00DB6F7B">
        <w:rPr>
          <w:rStyle w:val="awspan"/>
          <w:rFonts w:ascii="Garamond" w:hAnsi="Garamond"/>
          <w:spacing w:val="126"/>
          <w:sz w:val="24"/>
          <w:szCs w:val="24"/>
        </w:rPr>
        <w:t xml:space="preserve"> </w:t>
      </w:r>
      <w:r w:rsidRPr="00DB6F7B">
        <w:rPr>
          <w:rStyle w:val="awspan"/>
          <w:rFonts w:ascii="Garamond" w:hAnsi="Garamond"/>
          <w:sz w:val="24"/>
          <w:szCs w:val="24"/>
        </w:rPr>
        <w:t>nezískal</w:t>
      </w:r>
      <w:r w:rsidRPr="00DB6F7B">
        <w:rPr>
          <w:rStyle w:val="awspan"/>
          <w:rFonts w:ascii="Garamond" w:hAnsi="Garamond"/>
          <w:spacing w:val="126"/>
          <w:sz w:val="24"/>
          <w:szCs w:val="24"/>
        </w:rPr>
        <w:t xml:space="preserve"> </w:t>
      </w:r>
      <w:r w:rsidRPr="00DB6F7B">
        <w:rPr>
          <w:rStyle w:val="awspan"/>
          <w:rFonts w:ascii="Garamond" w:hAnsi="Garamond"/>
          <w:sz w:val="24"/>
          <w:szCs w:val="24"/>
        </w:rPr>
        <w:t>súhlas nadpolovičnej</w:t>
      </w:r>
      <w:r w:rsidRPr="00DB6F7B">
        <w:rPr>
          <w:rStyle w:val="awspan"/>
          <w:rFonts w:ascii="Garamond" w:hAnsi="Garamond"/>
          <w:spacing w:val="51"/>
          <w:sz w:val="24"/>
          <w:szCs w:val="24"/>
        </w:rPr>
        <w:t xml:space="preserve"> </w:t>
      </w:r>
      <w:r w:rsidRPr="00DB6F7B">
        <w:rPr>
          <w:rStyle w:val="awspan"/>
          <w:rFonts w:ascii="Garamond" w:hAnsi="Garamond"/>
          <w:sz w:val="24"/>
          <w:szCs w:val="24"/>
        </w:rPr>
        <w:t>väčšiny</w:t>
      </w:r>
      <w:r w:rsidRPr="00DB6F7B">
        <w:rPr>
          <w:rStyle w:val="awspan"/>
          <w:rFonts w:ascii="Garamond" w:hAnsi="Garamond"/>
          <w:spacing w:val="51"/>
          <w:sz w:val="24"/>
          <w:szCs w:val="24"/>
        </w:rPr>
        <w:t xml:space="preserve"> </w:t>
      </w:r>
      <w:r w:rsidRPr="00DB6F7B">
        <w:rPr>
          <w:rStyle w:val="awspan"/>
          <w:rFonts w:ascii="Garamond" w:hAnsi="Garamond"/>
          <w:sz w:val="24"/>
          <w:szCs w:val="24"/>
        </w:rPr>
        <w:t>prítomných</w:t>
      </w:r>
      <w:r w:rsidRPr="00DB6F7B">
        <w:rPr>
          <w:rStyle w:val="awspan"/>
          <w:rFonts w:ascii="Garamond" w:hAnsi="Garamond"/>
          <w:spacing w:val="51"/>
          <w:sz w:val="24"/>
          <w:szCs w:val="24"/>
        </w:rPr>
        <w:t xml:space="preserve"> </w:t>
      </w:r>
      <w:r w:rsidRPr="00DB6F7B">
        <w:rPr>
          <w:rStyle w:val="awspan"/>
          <w:rFonts w:ascii="Garamond" w:hAnsi="Garamond"/>
          <w:sz w:val="24"/>
          <w:szCs w:val="24"/>
        </w:rPr>
        <w:t>poslancov a poslankýň</w:t>
      </w:r>
      <w:r w:rsidRPr="00DB6F7B">
        <w:rPr>
          <w:rStyle w:val="awspan"/>
          <w:rFonts w:ascii="Garamond" w:hAnsi="Garamond"/>
          <w:spacing w:val="51"/>
          <w:sz w:val="24"/>
          <w:szCs w:val="24"/>
        </w:rPr>
        <w:t xml:space="preserve"> </w:t>
      </w:r>
      <w:r w:rsidRPr="00DB6F7B">
        <w:rPr>
          <w:rStyle w:val="awspan"/>
          <w:rFonts w:ascii="Garamond" w:hAnsi="Garamond"/>
          <w:sz w:val="24"/>
          <w:szCs w:val="24"/>
        </w:rPr>
        <w:t>podľa</w:t>
      </w:r>
      <w:r w:rsidRPr="00DB6F7B">
        <w:rPr>
          <w:rStyle w:val="awspan"/>
          <w:rFonts w:ascii="Garamond" w:hAnsi="Garamond"/>
          <w:spacing w:val="51"/>
          <w:sz w:val="24"/>
          <w:szCs w:val="24"/>
        </w:rPr>
        <w:t xml:space="preserve"> </w:t>
      </w:r>
      <w:r w:rsidRPr="00DB6F7B">
        <w:rPr>
          <w:rStyle w:val="awspan"/>
          <w:rFonts w:ascii="Garamond" w:hAnsi="Garamond"/>
          <w:sz w:val="24"/>
          <w:szCs w:val="24"/>
        </w:rPr>
        <w:t>§</w:t>
      </w:r>
      <w:r w:rsidRPr="00DB6F7B">
        <w:rPr>
          <w:rStyle w:val="awspan"/>
          <w:rFonts w:ascii="Garamond" w:hAnsi="Garamond"/>
          <w:spacing w:val="51"/>
          <w:sz w:val="24"/>
          <w:szCs w:val="24"/>
        </w:rPr>
        <w:t xml:space="preserve"> </w:t>
      </w:r>
      <w:r w:rsidRPr="00DB6F7B">
        <w:rPr>
          <w:rStyle w:val="awspan"/>
          <w:rFonts w:ascii="Garamond" w:hAnsi="Garamond"/>
          <w:sz w:val="24"/>
          <w:szCs w:val="24"/>
        </w:rPr>
        <w:t>52</w:t>
      </w:r>
      <w:r w:rsidRPr="00DB6F7B">
        <w:rPr>
          <w:rStyle w:val="awspan"/>
          <w:rFonts w:ascii="Garamond" w:hAnsi="Garamond"/>
          <w:spacing w:val="51"/>
          <w:sz w:val="24"/>
          <w:szCs w:val="24"/>
        </w:rPr>
        <w:t xml:space="preserve"> </w:t>
      </w:r>
      <w:r w:rsidRPr="00DB6F7B">
        <w:rPr>
          <w:rStyle w:val="awspan"/>
          <w:rFonts w:ascii="Garamond" w:hAnsi="Garamond"/>
          <w:sz w:val="24"/>
          <w:szCs w:val="24"/>
        </w:rPr>
        <w:t>ods.</w:t>
      </w:r>
      <w:r w:rsidRPr="00DB6F7B">
        <w:rPr>
          <w:rStyle w:val="awspan"/>
          <w:rFonts w:ascii="Garamond" w:hAnsi="Garamond"/>
          <w:spacing w:val="51"/>
          <w:sz w:val="24"/>
          <w:szCs w:val="24"/>
        </w:rPr>
        <w:t xml:space="preserve"> </w:t>
      </w:r>
      <w:r w:rsidRPr="00DB6F7B">
        <w:rPr>
          <w:rStyle w:val="awspan"/>
          <w:rFonts w:ascii="Garamond" w:hAnsi="Garamond"/>
          <w:sz w:val="24"/>
          <w:szCs w:val="24"/>
        </w:rPr>
        <w:t>4</w:t>
      </w:r>
      <w:r w:rsidRPr="00DB6F7B">
        <w:rPr>
          <w:rStyle w:val="awspan"/>
          <w:rFonts w:ascii="Garamond" w:hAnsi="Garamond"/>
          <w:spacing w:val="51"/>
          <w:sz w:val="24"/>
          <w:szCs w:val="24"/>
        </w:rPr>
        <w:t xml:space="preserve"> </w:t>
      </w:r>
      <w:r w:rsidRPr="00DB6F7B">
        <w:rPr>
          <w:rStyle w:val="awspan"/>
          <w:rFonts w:ascii="Garamond" w:hAnsi="Garamond"/>
          <w:sz w:val="24"/>
          <w:szCs w:val="24"/>
        </w:rPr>
        <w:t>zákona</w:t>
      </w:r>
      <w:r w:rsidRPr="00DB6F7B">
        <w:rPr>
          <w:rStyle w:val="awspan"/>
          <w:rFonts w:ascii="Garamond" w:hAnsi="Garamond"/>
          <w:spacing w:val="51"/>
          <w:sz w:val="24"/>
          <w:szCs w:val="24"/>
        </w:rPr>
        <w:t xml:space="preserve"> </w:t>
      </w:r>
      <w:r w:rsidR="007E63B0" w:rsidRPr="007E63B0">
        <w:rPr>
          <w:rStyle w:val="awspan"/>
          <w:rFonts w:ascii="Garamond" w:hAnsi="Garamond"/>
          <w:sz w:val="24"/>
          <w:szCs w:val="24"/>
        </w:rPr>
        <w:t>o rokovacom poriadku</w:t>
      </w:r>
      <w:r w:rsidR="007E63B0">
        <w:rPr>
          <w:rStyle w:val="awspan"/>
          <w:rFonts w:ascii="Garamond" w:hAnsi="Garamond"/>
          <w:spacing w:val="51"/>
          <w:sz w:val="24"/>
          <w:szCs w:val="24"/>
        </w:rPr>
        <w:t xml:space="preserve"> </w:t>
      </w:r>
      <w:r w:rsidRPr="00DB6F7B">
        <w:rPr>
          <w:rStyle w:val="awspan"/>
          <w:rFonts w:ascii="Garamond" w:hAnsi="Garamond"/>
          <w:sz w:val="24"/>
          <w:szCs w:val="24"/>
        </w:rPr>
        <w:t>Národnej</w:t>
      </w:r>
      <w:r w:rsidRPr="00DB6F7B">
        <w:rPr>
          <w:rStyle w:val="awspan"/>
          <w:rFonts w:ascii="Garamond" w:hAnsi="Garamond"/>
          <w:spacing w:val="51"/>
          <w:sz w:val="24"/>
          <w:szCs w:val="24"/>
        </w:rPr>
        <w:t xml:space="preserve"> </w:t>
      </w:r>
      <w:r w:rsidRPr="00DB6F7B">
        <w:rPr>
          <w:rStyle w:val="awspan"/>
          <w:rFonts w:ascii="Garamond" w:hAnsi="Garamond"/>
          <w:sz w:val="24"/>
          <w:szCs w:val="24"/>
        </w:rPr>
        <w:t>rady Slovenskej</w:t>
      </w:r>
      <w:r w:rsidRPr="00DB6F7B">
        <w:rPr>
          <w:rStyle w:val="awspan"/>
          <w:rFonts w:ascii="Garamond" w:hAnsi="Garamond"/>
          <w:spacing w:val="50"/>
          <w:sz w:val="24"/>
          <w:szCs w:val="24"/>
        </w:rPr>
        <w:t xml:space="preserve"> </w:t>
      </w:r>
      <w:r w:rsidRPr="00DB6F7B">
        <w:rPr>
          <w:rStyle w:val="awspan"/>
          <w:rFonts w:ascii="Garamond" w:hAnsi="Garamond"/>
          <w:sz w:val="24"/>
          <w:szCs w:val="24"/>
        </w:rPr>
        <w:t>republiky.</w:t>
      </w:r>
    </w:p>
    <w:p w:rsidR="001459B2" w:rsidRDefault="001459B2" w:rsidP="003A1D6E">
      <w:pPr>
        <w:spacing w:before="240" w:after="240" w:line="276" w:lineRule="auto"/>
        <w:ind w:firstLine="708"/>
        <w:rPr>
          <w:rFonts w:ascii="Garamond" w:hAnsi="Garamond"/>
          <w:sz w:val="24"/>
          <w:szCs w:val="24"/>
          <w:lang w:eastAsia="sk-SK"/>
        </w:rPr>
      </w:pPr>
      <w:r w:rsidRPr="003923B9">
        <w:rPr>
          <w:rFonts w:ascii="Garamond" w:hAnsi="Garamond"/>
          <w:sz w:val="24"/>
          <w:szCs w:val="24"/>
          <w:lang w:eastAsia="sk-SK"/>
        </w:rPr>
        <w:t>Prílohou tejto informácie je návrh na uznesenie Národnej rady Slovenskej republiky.</w:t>
      </w:r>
    </w:p>
    <w:p w:rsidR="00D53C42" w:rsidRDefault="00D53C42" w:rsidP="001459B2">
      <w:pPr>
        <w:spacing w:before="240" w:after="240" w:line="276" w:lineRule="auto"/>
        <w:ind w:firstLine="708"/>
        <w:rPr>
          <w:rFonts w:ascii="Garamond" w:hAnsi="Garamond"/>
          <w:sz w:val="24"/>
          <w:szCs w:val="24"/>
          <w:lang w:eastAsia="sk-SK"/>
        </w:rPr>
      </w:pPr>
    </w:p>
    <w:p w:rsidR="00D53C42" w:rsidRDefault="00D53C42" w:rsidP="001459B2">
      <w:pPr>
        <w:spacing w:before="240" w:after="240" w:line="276" w:lineRule="auto"/>
        <w:ind w:firstLine="708"/>
        <w:rPr>
          <w:rFonts w:ascii="Garamond" w:hAnsi="Garamond"/>
          <w:sz w:val="24"/>
          <w:szCs w:val="24"/>
          <w:lang w:eastAsia="sk-SK"/>
        </w:rPr>
      </w:pPr>
    </w:p>
    <w:p w:rsidR="001459B2" w:rsidRDefault="001459B2" w:rsidP="001459B2">
      <w:pPr>
        <w:spacing w:line="276" w:lineRule="auto"/>
        <w:rPr>
          <w:rFonts w:ascii="Garamond" w:hAnsi="Garamond" w:cs="Times New Roman"/>
          <w:sz w:val="24"/>
          <w:szCs w:val="24"/>
        </w:rPr>
      </w:pPr>
    </w:p>
    <w:p w:rsidR="001459B2" w:rsidRDefault="001459B2" w:rsidP="001459B2">
      <w:pPr>
        <w:pStyle w:val="Nzov"/>
        <w:widowControl/>
        <w:spacing w:line="276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Lucia Plaváková  v. r.</w:t>
      </w:r>
    </w:p>
    <w:p w:rsidR="001459B2" w:rsidRDefault="001459B2" w:rsidP="001459B2">
      <w:pPr>
        <w:pStyle w:val="Nzov"/>
        <w:widowControl/>
        <w:spacing w:line="276" w:lineRule="auto"/>
        <w:rPr>
          <w:rFonts w:ascii="Garamond" w:hAnsi="Garamond"/>
          <w:b w:val="0"/>
          <w:sz w:val="24"/>
        </w:rPr>
      </w:pPr>
      <w:r>
        <w:rPr>
          <w:rFonts w:ascii="Garamond" w:hAnsi="Garamond"/>
          <w:b w:val="0"/>
          <w:sz w:val="24"/>
        </w:rPr>
        <w:t>predsedníčka Výboru NR SR pre ľudské práva a národnostné menšiny</w:t>
      </w:r>
    </w:p>
    <w:p w:rsidR="001459B2" w:rsidRDefault="001459B2" w:rsidP="001459B2">
      <w:pPr>
        <w:spacing w:line="276" w:lineRule="auto"/>
        <w:jc w:val="left"/>
        <w:rPr>
          <w:rFonts w:ascii="Garamond" w:hAnsi="Garamond" w:cs="Times New Roman"/>
          <w:b/>
          <w:bCs/>
          <w:sz w:val="24"/>
          <w:szCs w:val="24"/>
          <w:lang w:eastAsia="sk-SK"/>
        </w:rPr>
      </w:pPr>
      <w:r>
        <w:rPr>
          <w:rFonts w:ascii="Garamond" w:hAnsi="Garamond"/>
          <w:sz w:val="24"/>
        </w:rPr>
        <w:br w:type="page"/>
      </w:r>
    </w:p>
    <w:p w:rsidR="001459B2" w:rsidRPr="000821D0" w:rsidRDefault="001459B2" w:rsidP="00B173FA">
      <w:pPr>
        <w:pStyle w:val="Nzov"/>
        <w:widowControl/>
        <w:spacing w:line="276" w:lineRule="auto"/>
        <w:jc w:val="right"/>
        <w:rPr>
          <w:rFonts w:ascii="Garamond" w:hAnsi="Garamond"/>
          <w:sz w:val="24"/>
        </w:rPr>
      </w:pPr>
      <w:r w:rsidRPr="000821D0">
        <w:rPr>
          <w:rFonts w:ascii="Garamond" w:hAnsi="Garamond"/>
          <w:sz w:val="24"/>
        </w:rPr>
        <w:lastRenderedPageBreak/>
        <w:t>PRÍLOHA</w:t>
      </w:r>
    </w:p>
    <w:p w:rsidR="001459B2" w:rsidRPr="000821D0" w:rsidRDefault="001459B2" w:rsidP="00B173FA">
      <w:pPr>
        <w:pStyle w:val="Nzov"/>
        <w:widowControl/>
        <w:spacing w:line="276" w:lineRule="auto"/>
        <w:jc w:val="right"/>
        <w:rPr>
          <w:rFonts w:ascii="Garamond" w:hAnsi="Garamond"/>
          <w:sz w:val="24"/>
        </w:rPr>
      </w:pPr>
    </w:p>
    <w:p w:rsidR="001459B2" w:rsidRPr="000821D0" w:rsidRDefault="001459B2" w:rsidP="00B173FA">
      <w:pPr>
        <w:pStyle w:val="Nzov"/>
        <w:widowControl/>
        <w:spacing w:line="276" w:lineRule="auto"/>
        <w:rPr>
          <w:rFonts w:ascii="Garamond" w:hAnsi="Garamond"/>
          <w:sz w:val="24"/>
        </w:rPr>
      </w:pPr>
      <w:r w:rsidRPr="000821D0">
        <w:rPr>
          <w:rFonts w:ascii="Garamond" w:hAnsi="Garamond"/>
          <w:sz w:val="24"/>
        </w:rPr>
        <w:t>N Á R O D N Á  R A D A  S L O V E N S K E J  R E P U B L I K Y</w:t>
      </w:r>
    </w:p>
    <w:p w:rsidR="001459B2" w:rsidRPr="000821D0" w:rsidRDefault="001459B2" w:rsidP="00B173FA">
      <w:pPr>
        <w:spacing w:line="276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:rsidR="001459B2" w:rsidRPr="000821D0" w:rsidRDefault="001459B2" w:rsidP="00B173FA">
      <w:pPr>
        <w:pStyle w:val="Podtitul"/>
        <w:widowControl/>
        <w:spacing w:line="276" w:lineRule="auto"/>
        <w:rPr>
          <w:rFonts w:ascii="Garamond" w:hAnsi="Garamond"/>
          <w:sz w:val="24"/>
        </w:rPr>
      </w:pPr>
      <w:r w:rsidRPr="000821D0">
        <w:rPr>
          <w:rFonts w:ascii="Garamond" w:hAnsi="Garamond"/>
          <w:sz w:val="24"/>
        </w:rPr>
        <w:t>IX. volebné obdobie</w:t>
      </w:r>
    </w:p>
    <w:p w:rsidR="001459B2" w:rsidRPr="000821D0" w:rsidRDefault="001459B2" w:rsidP="00B173FA">
      <w:pPr>
        <w:spacing w:line="276" w:lineRule="auto"/>
        <w:rPr>
          <w:rFonts w:ascii="Garamond" w:hAnsi="Garamond" w:cs="Times New Roman"/>
          <w:sz w:val="24"/>
          <w:szCs w:val="24"/>
        </w:rPr>
      </w:pPr>
      <w:r w:rsidRPr="000821D0">
        <w:rPr>
          <w:rFonts w:ascii="Garamond" w:hAnsi="Garamond" w:cs="Times New Roman"/>
          <w:sz w:val="24"/>
          <w:szCs w:val="24"/>
        </w:rPr>
        <w:t>___________________________________________________________________</w:t>
      </w:r>
    </w:p>
    <w:p w:rsidR="001459B2" w:rsidRPr="000821D0" w:rsidRDefault="001459B2" w:rsidP="00B173FA">
      <w:pPr>
        <w:spacing w:line="276" w:lineRule="auto"/>
        <w:rPr>
          <w:rFonts w:ascii="Garamond" w:hAnsi="Garamond" w:cs="Times New Roman"/>
          <w:sz w:val="24"/>
          <w:szCs w:val="24"/>
        </w:rPr>
      </w:pPr>
    </w:p>
    <w:p w:rsidR="001459B2" w:rsidRPr="000821D0" w:rsidRDefault="001459B2" w:rsidP="00B173FA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  <w:r w:rsidRPr="000821D0">
        <w:rPr>
          <w:rFonts w:ascii="Garamond" w:hAnsi="Garamond" w:cs="Times New Roman"/>
          <w:color w:val="000000"/>
          <w:sz w:val="24"/>
          <w:szCs w:val="24"/>
          <w:lang w:eastAsia="sk-SK"/>
        </w:rPr>
        <w:t>Návrh</w:t>
      </w:r>
    </w:p>
    <w:p w:rsidR="001459B2" w:rsidRPr="000821D0" w:rsidRDefault="001459B2" w:rsidP="00B173FA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</w:p>
    <w:p w:rsidR="001459B2" w:rsidRPr="000821D0" w:rsidRDefault="001459B2" w:rsidP="00B173FA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</w:p>
    <w:p w:rsidR="001459B2" w:rsidRPr="000821D0" w:rsidRDefault="001459B2" w:rsidP="00B173FA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  <w:r w:rsidRPr="000821D0">
        <w:rPr>
          <w:rFonts w:ascii="Garamond" w:hAnsi="Garamond" w:cs="Times New Roman"/>
          <w:b/>
          <w:bCs/>
          <w:color w:val="000000"/>
          <w:sz w:val="24"/>
          <w:szCs w:val="24"/>
          <w:lang w:eastAsia="sk-SK"/>
        </w:rPr>
        <w:t>UZNESENIE</w:t>
      </w:r>
    </w:p>
    <w:p w:rsidR="001459B2" w:rsidRPr="000821D0" w:rsidRDefault="001459B2" w:rsidP="00B173FA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  <w:r w:rsidRPr="000821D0">
        <w:rPr>
          <w:rFonts w:ascii="Garamond" w:hAnsi="Garamond" w:cs="Times New Roman"/>
          <w:b/>
          <w:bCs/>
          <w:color w:val="000000"/>
          <w:sz w:val="24"/>
          <w:szCs w:val="24"/>
          <w:lang w:eastAsia="sk-SK"/>
        </w:rPr>
        <w:t>NÁRODNEJ RADY SLOVENSKEJ REPUBLIKY</w:t>
      </w:r>
    </w:p>
    <w:p w:rsidR="001459B2" w:rsidRPr="000821D0" w:rsidRDefault="00435368" w:rsidP="00B173FA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  <w:r w:rsidRPr="000821D0">
        <w:rPr>
          <w:rFonts w:ascii="Garamond" w:hAnsi="Garamond" w:cs="Times New Roman"/>
          <w:color w:val="000000"/>
          <w:sz w:val="24"/>
          <w:szCs w:val="24"/>
          <w:lang w:eastAsia="sk-SK"/>
        </w:rPr>
        <w:t>z .......</w:t>
      </w:r>
      <w:r w:rsidR="00CB3AFB">
        <w:rPr>
          <w:rFonts w:ascii="Garamond" w:hAnsi="Garamond" w:cs="Times New Roman"/>
          <w:color w:val="000000"/>
          <w:sz w:val="24"/>
          <w:szCs w:val="24"/>
          <w:lang w:eastAsia="sk-SK"/>
        </w:rPr>
        <w:t xml:space="preserve"> </w:t>
      </w:r>
      <w:r w:rsidR="00E574DE">
        <w:rPr>
          <w:rFonts w:ascii="Garamond" w:hAnsi="Garamond" w:cs="Times New Roman"/>
          <w:color w:val="000000"/>
          <w:sz w:val="24"/>
          <w:szCs w:val="24"/>
          <w:lang w:eastAsia="sk-SK"/>
        </w:rPr>
        <w:t>2025</w:t>
      </w:r>
    </w:p>
    <w:p w:rsidR="001459B2" w:rsidRPr="000821D0" w:rsidRDefault="001459B2" w:rsidP="00B173FA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</w:p>
    <w:p w:rsidR="001459B2" w:rsidRPr="000821D0" w:rsidRDefault="001459B2" w:rsidP="00B173FA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</w:p>
    <w:p w:rsidR="00875EA1" w:rsidRPr="00875EA1" w:rsidRDefault="00875EA1" w:rsidP="00875EA1">
      <w:pPr>
        <w:tabs>
          <w:tab w:val="left" w:pos="1095"/>
        </w:tabs>
        <w:spacing w:before="120" w:line="276" w:lineRule="auto"/>
        <w:jc w:val="center"/>
        <w:rPr>
          <w:rFonts w:ascii="Garamond" w:hAnsi="Garamond" w:cs="Times New Roman"/>
          <w:sz w:val="24"/>
          <w:szCs w:val="24"/>
        </w:rPr>
      </w:pPr>
      <w:r w:rsidRPr="00875EA1">
        <w:rPr>
          <w:rFonts w:ascii="Garamond" w:hAnsi="Garamond"/>
          <w:b/>
          <w:bCs/>
          <w:sz w:val="24"/>
          <w:szCs w:val="24"/>
        </w:rPr>
        <w:t xml:space="preserve">k odsúdeniu </w:t>
      </w:r>
      <w:r w:rsidRPr="00875EA1">
        <w:rPr>
          <w:rFonts w:ascii="Garamond" w:hAnsi="Garamond"/>
          <w:b/>
          <w:sz w:val="24"/>
          <w:szCs w:val="24"/>
        </w:rPr>
        <w:t>násilia a agresivity ako nástroja moci</w:t>
      </w:r>
      <w:r w:rsidRPr="00875EA1">
        <w:rPr>
          <w:rFonts w:ascii="Garamond" w:hAnsi="Garamond" w:cs="Times New Roman"/>
          <w:sz w:val="24"/>
          <w:szCs w:val="24"/>
        </w:rPr>
        <w:tab/>
      </w:r>
    </w:p>
    <w:p w:rsidR="00875EA1" w:rsidRPr="00875EA1" w:rsidRDefault="00875EA1" w:rsidP="00875EA1">
      <w:pPr>
        <w:tabs>
          <w:tab w:val="left" w:pos="1095"/>
        </w:tabs>
        <w:spacing w:before="120" w:line="360" w:lineRule="auto"/>
        <w:rPr>
          <w:rFonts w:ascii="Garamond" w:hAnsi="Garamond" w:cs="Times New Roman"/>
          <w:b/>
          <w:bCs/>
          <w:sz w:val="24"/>
          <w:szCs w:val="24"/>
        </w:rPr>
      </w:pPr>
    </w:p>
    <w:p w:rsidR="00875EA1" w:rsidRPr="00875EA1" w:rsidRDefault="00875EA1" w:rsidP="00875EA1">
      <w:pPr>
        <w:tabs>
          <w:tab w:val="left" w:pos="1095"/>
        </w:tabs>
        <w:spacing w:before="120" w:line="360" w:lineRule="auto"/>
        <w:rPr>
          <w:rFonts w:ascii="Garamond" w:hAnsi="Garamond" w:cs="Times New Roman"/>
          <w:b/>
          <w:bCs/>
          <w:sz w:val="24"/>
          <w:szCs w:val="24"/>
        </w:rPr>
      </w:pPr>
      <w:r w:rsidRPr="00875EA1">
        <w:rPr>
          <w:rFonts w:ascii="Garamond" w:hAnsi="Garamond" w:cs="Times New Roman"/>
          <w:b/>
          <w:bCs/>
          <w:sz w:val="24"/>
          <w:szCs w:val="24"/>
        </w:rPr>
        <w:t>Národná rada Slovenskej republiky:</w:t>
      </w:r>
    </w:p>
    <w:p w:rsidR="00875EA1" w:rsidRPr="00875EA1" w:rsidRDefault="00875EA1" w:rsidP="00875EA1">
      <w:pPr>
        <w:pStyle w:val="Odsekzoznamu"/>
        <w:numPr>
          <w:ilvl w:val="0"/>
          <w:numId w:val="13"/>
        </w:numPr>
        <w:tabs>
          <w:tab w:val="left" w:pos="1095"/>
        </w:tabs>
        <w:spacing w:before="120" w:line="360" w:lineRule="auto"/>
        <w:ind w:left="0" w:firstLine="0"/>
        <w:rPr>
          <w:rFonts w:ascii="Garamond" w:hAnsi="Garamond" w:cs="Times New Roman"/>
          <w:b/>
          <w:bCs/>
          <w:sz w:val="24"/>
          <w:szCs w:val="24"/>
        </w:rPr>
      </w:pPr>
      <w:r w:rsidRPr="00875EA1">
        <w:rPr>
          <w:rFonts w:ascii="Garamond" w:hAnsi="Garamond" w:cs="Times New Roman"/>
          <w:b/>
          <w:bCs/>
          <w:sz w:val="24"/>
          <w:szCs w:val="24"/>
        </w:rPr>
        <w:t xml:space="preserve">odsudzuje </w:t>
      </w:r>
    </w:p>
    <w:p w:rsidR="00875EA1" w:rsidRPr="00875EA1" w:rsidRDefault="00875EA1" w:rsidP="00875EA1">
      <w:pPr>
        <w:pStyle w:val="Odsekzoznamu"/>
        <w:numPr>
          <w:ilvl w:val="0"/>
          <w:numId w:val="14"/>
        </w:numPr>
        <w:tabs>
          <w:tab w:val="left" w:pos="1095"/>
        </w:tabs>
        <w:spacing w:before="120" w:line="360" w:lineRule="auto"/>
        <w:rPr>
          <w:rFonts w:ascii="Garamond" w:hAnsi="Garamond" w:cs="Times New Roman"/>
          <w:sz w:val="24"/>
          <w:szCs w:val="24"/>
        </w:rPr>
      </w:pPr>
      <w:r w:rsidRPr="00875EA1">
        <w:rPr>
          <w:rFonts w:ascii="Garamond" w:hAnsi="Garamond" w:cs="Times New Roman"/>
          <w:sz w:val="24"/>
          <w:szCs w:val="24"/>
        </w:rPr>
        <w:t>všetky fyzické a verbálne útoky verejných funkcionárov a príslušníkov policajného zboru, ktorých úlohou je práve naopak pôsobiť na to, aby k nenávistným a agresívnym prejavom v spoločnosti nedochádzalo,</w:t>
      </w:r>
    </w:p>
    <w:p w:rsidR="00875EA1" w:rsidRPr="00875EA1" w:rsidRDefault="00875EA1" w:rsidP="00875EA1">
      <w:pPr>
        <w:pStyle w:val="Odsekzoznamu"/>
        <w:numPr>
          <w:ilvl w:val="0"/>
          <w:numId w:val="14"/>
        </w:numPr>
        <w:tabs>
          <w:tab w:val="left" w:pos="1095"/>
        </w:tabs>
        <w:spacing w:before="120" w:line="360" w:lineRule="auto"/>
        <w:rPr>
          <w:rFonts w:ascii="Garamond" w:hAnsi="Garamond" w:cs="Times New Roman"/>
          <w:sz w:val="24"/>
          <w:szCs w:val="24"/>
        </w:rPr>
      </w:pPr>
      <w:r w:rsidRPr="00875EA1">
        <w:rPr>
          <w:rFonts w:ascii="Garamond" w:hAnsi="Garamond" w:cs="Times New Roman"/>
          <w:sz w:val="24"/>
          <w:szCs w:val="24"/>
        </w:rPr>
        <w:t xml:space="preserve">legitimizovanie násilia a neonacistickej ideológie, ktoré svojimi verejnými vystúpeniami s trestne stíhaným extrémistom propaguje Matúš </w:t>
      </w:r>
      <w:proofErr w:type="spellStart"/>
      <w:r w:rsidRPr="00875EA1">
        <w:rPr>
          <w:rFonts w:ascii="Garamond" w:hAnsi="Garamond" w:cs="Times New Roman"/>
          <w:sz w:val="24"/>
          <w:szCs w:val="24"/>
        </w:rPr>
        <w:t>Šutaj</w:t>
      </w:r>
      <w:proofErr w:type="spellEnd"/>
      <w:r w:rsidRPr="00875EA1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875EA1">
        <w:rPr>
          <w:rFonts w:ascii="Garamond" w:hAnsi="Garamond" w:cs="Times New Roman"/>
          <w:sz w:val="24"/>
          <w:szCs w:val="24"/>
        </w:rPr>
        <w:t>Eštok</w:t>
      </w:r>
      <w:proofErr w:type="spellEnd"/>
      <w:r w:rsidRPr="00875EA1">
        <w:rPr>
          <w:rFonts w:ascii="Garamond" w:hAnsi="Garamond" w:cs="Times New Roman"/>
          <w:sz w:val="24"/>
          <w:szCs w:val="24"/>
        </w:rPr>
        <w:t xml:space="preserve">, Róbert </w:t>
      </w:r>
      <w:proofErr w:type="spellStart"/>
      <w:r w:rsidRPr="00875EA1">
        <w:rPr>
          <w:rFonts w:ascii="Garamond" w:hAnsi="Garamond" w:cs="Times New Roman"/>
          <w:sz w:val="24"/>
          <w:szCs w:val="24"/>
        </w:rPr>
        <w:t>Kaliňák</w:t>
      </w:r>
      <w:proofErr w:type="spellEnd"/>
      <w:r w:rsidRPr="00875EA1">
        <w:rPr>
          <w:rFonts w:ascii="Garamond" w:hAnsi="Garamond" w:cs="Times New Roman"/>
          <w:sz w:val="24"/>
          <w:szCs w:val="24"/>
        </w:rPr>
        <w:t xml:space="preserve"> či Lukáš </w:t>
      </w:r>
      <w:proofErr w:type="spellStart"/>
      <w:r w:rsidRPr="00875EA1">
        <w:rPr>
          <w:rFonts w:ascii="Garamond" w:hAnsi="Garamond" w:cs="Times New Roman"/>
          <w:sz w:val="24"/>
          <w:szCs w:val="24"/>
        </w:rPr>
        <w:t>Machala</w:t>
      </w:r>
      <w:proofErr w:type="spellEnd"/>
      <w:r w:rsidRPr="00875EA1">
        <w:rPr>
          <w:rFonts w:ascii="Garamond" w:hAnsi="Garamond" w:cs="Times New Roman"/>
          <w:sz w:val="24"/>
          <w:szCs w:val="24"/>
        </w:rPr>
        <w:t xml:space="preserve">, </w:t>
      </w:r>
    </w:p>
    <w:p w:rsidR="00875EA1" w:rsidRPr="00875EA1" w:rsidRDefault="00875EA1" w:rsidP="00875EA1">
      <w:pPr>
        <w:pStyle w:val="Odsekzoznamu"/>
        <w:tabs>
          <w:tab w:val="left" w:pos="1095"/>
        </w:tabs>
        <w:spacing w:before="120" w:line="360" w:lineRule="auto"/>
        <w:ind w:left="0"/>
        <w:rPr>
          <w:rFonts w:ascii="Garamond" w:hAnsi="Garamond" w:cs="Times New Roman"/>
          <w:sz w:val="24"/>
          <w:szCs w:val="24"/>
        </w:rPr>
      </w:pPr>
      <w:r w:rsidRPr="00875EA1">
        <w:rPr>
          <w:rFonts w:ascii="Garamond" w:hAnsi="Garamond" w:cs="Times New Roman"/>
          <w:sz w:val="24"/>
          <w:szCs w:val="24"/>
        </w:rPr>
        <w:t xml:space="preserve">  </w:t>
      </w:r>
    </w:p>
    <w:p w:rsidR="00875EA1" w:rsidRPr="00875EA1" w:rsidRDefault="00875EA1" w:rsidP="00875EA1">
      <w:pPr>
        <w:pStyle w:val="Odsekzoznamu"/>
        <w:numPr>
          <w:ilvl w:val="0"/>
          <w:numId w:val="13"/>
        </w:numPr>
        <w:tabs>
          <w:tab w:val="left" w:pos="1095"/>
        </w:tabs>
        <w:spacing w:before="120" w:line="360" w:lineRule="auto"/>
        <w:ind w:left="0" w:firstLine="0"/>
        <w:rPr>
          <w:rFonts w:ascii="Garamond" w:hAnsi="Garamond" w:cs="Times New Roman"/>
          <w:b/>
          <w:bCs/>
          <w:sz w:val="24"/>
          <w:szCs w:val="24"/>
        </w:rPr>
      </w:pPr>
      <w:r w:rsidRPr="00875EA1">
        <w:rPr>
          <w:rFonts w:ascii="Garamond" w:hAnsi="Garamond" w:cs="Times New Roman"/>
          <w:b/>
          <w:bCs/>
          <w:sz w:val="24"/>
          <w:szCs w:val="24"/>
        </w:rPr>
        <w:t>je hlboko znepokojená</w:t>
      </w:r>
    </w:p>
    <w:p w:rsidR="00875EA1" w:rsidRPr="00875EA1" w:rsidRDefault="00875EA1" w:rsidP="00875EA1">
      <w:pPr>
        <w:pStyle w:val="Odsekzoznamu"/>
        <w:tabs>
          <w:tab w:val="left" w:pos="1095"/>
        </w:tabs>
        <w:spacing w:before="120" w:line="360" w:lineRule="auto"/>
        <w:ind w:left="0"/>
        <w:rPr>
          <w:rFonts w:ascii="Garamond" w:hAnsi="Garamond" w:cs="Times New Roman"/>
          <w:sz w:val="24"/>
          <w:szCs w:val="24"/>
        </w:rPr>
      </w:pPr>
      <w:r w:rsidRPr="00875EA1">
        <w:rPr>
          <w:rFonts w:ascii="Garamond" w:hAnsi="Garamond" w:cs="Times New Roman"/>
          <w:bCs/>
          <w:sz w:val="24"/>
          <w:szCs w:val="24"/>
        </w:rPr>
        <w:t xml:space="preserve">že vláda Slovenskej republiky doteraz neodsúdila </w:t>
      </w:r>
      <w:r w:rsidRPr="00875EA1">
        <w:rPr>
          <w:rFonts w:ascii="Garamond" w:hAnsi="Garamond" w:cs="Times New Roman"/>
          <w:sz w:val="24"/>
          <w:szCs w:val="24"/>
        </w:rPr>
        <w:t xml:space="preserve">prejavy fyzických a verbálnych útokov verejných funkcionárov a príslušníkov policajného zboru, </w:t>
      </w:r>
    </w:p>
    <w:p w:rsidR="00875EA1" w:rsidRPr="00875EA1" w:rsidRDefault="00875EA1" w:rsidP="00875EA1">
      <w:pPr>
        <w:pStyle w:val="Odsekzoznamu"/>
        <w:tabs>
          <w:tab w:val="left" w:pos="1095"/>
        </w:tabs>
        <w:spacing w:before="120" w:line="360" w:lineRule="auto"/>
        <w:ind w:left="0"/>
        <w:rPr>
          <w:rFonts w:ascii="Garamond" w:hAnsi="Garamond" w:cs="Times New Roman"/>
          <w:bCs/>
          <w:sz w:val="24"/>
          <w:szCs w:val="24"/>
        </w:rPr>
      </w:pPr>
    </w:p>
    <w:p w:rsidR="00875EA1" w:rsidRPr="00875EA1" w:rsidRDefault="00875EA1" w:rsidP="00875EA1">
      <w:pPr>
        <w:pStyle w:val="Odsekzoznamu"/>
        <w:numPr>
          <w:ilvl w:val="0"/>
          <w:numId w:val="13"/>
        </w:numPr>
        <w:tabs>
          <w:tab w:val="left" w:pos="1095"/>
        </w:tabs>
        <w:spacing w:before="120" w:line="360" w:lineRule="auto"/>
        <w:ind w:left="0" w:firstLine="0"/>
        <w:rPr>
          <w:rFonts w:ascii="Garamond" w:hAnsi="Garamond" w:cs="Times New Roman"/>
          <w:b/>
          <w:bCs/>
          <w:sz w:val="24"/>
          <w:szCs w:val="24"/>
        </w:rPr>
      </w:pPr>
      <w:r w:rsidRPr="00875EA1">
        <w:rPr>
          <w:rFonts w:ascii="Garamond" w:hAnsi="Garamond" w:cs="Times New Roman"/>
          <w:b/>
          <w:bCs/>
          <w:sz w:val="24"/>
          <w:szCs w:val="24"/>
        </w:rPr>
        <w:t xml:space="preserve">dôrazne vyzýva </w:t>
      </w:r>
    </w:p>
    <w:p w:rsidR="00875EA1" w:rsidRPr="00875EA1" w:rsidRDefault="00875EA1" w:rsidP="00875EA1">
      <w:pPr>
        <w:pStyle w:val="Odsekzoznamu"/>
        <w:tabs>
          <w:tab w:val="left" w:pos="1095"/>
        </w:tabs>
        <w:spacing w:before="120" w:line="360" w:lineRule="auto"/>
        <w:ind w:left="0"/>
        <w:rPr>
          <w:rFonts w:ascii="Garamond" w:hAnsi="Garamond" w:cs="Times New Roman"/>
          <w:sz w:val="24"/>
          <w:szCs w:val="24"/>
        </w:rPr>
      </w:pPr>
      <w:r w:rsidRPr="00875EA1">
        <w:rPr>
          <w:rFonts w:ascii="Garamond" w:hAnsi="Garamond" w:cs="Times New Roman"/>
          <w:sz w:val="24"/>
          <w:szCs w:val="24"/>
        </w:rPr>
        <w:t>vládu Slovenskej republiky, aby zastavila vlnu násilia a agresivity, ktoré svojim konaním a rétorikou inštitucionalizuje ako legitímny nástroj moci a bezodkladne prijala potrebné opatrenia a postupy.</w:t>
      </w:r>
    </w:p>
    <w:p w:rsidR="007A1839" w:rsidRPr="00875EA1" w:rsidRDefault="007A1839" w:rsidP="007A1839">
      <w:pPr>
        <w:tabs>
          <w:tab w:val="left" w:pos="0"/>
        </w:tabs>
        <w:spacing w:after="240"/>
        <w:rPr>
          <w:rFonts w:ascii="Garamond" w:hAnsi="Garamond" w:cs="Times New Roman"/>
          <w:sz w:val="24"/>
          <w:szCs w:val="24"/>
        </w:rPr>
      </w:pPr>
      <w:r w:rsidRPr="00875EA1">
        <w:rPr>
          <w:rFonts w:ascii="Garamond" w:hAnsi="Garamond" w:cs="Times New Roman"/>
          <w:sz w:val="24"/>
          <w:szCs w:val="24"/>
        </w:rPr>
        <w:t>prejavoch a činoch.</w:t>
      </w:r>
    </w:p>
    <w:sectPr w:rsidR="007A1839" w:rsidRPr="00875E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703CC"/>
    <w:multiLevelType w:val="hybridMultilevel"/>
    <w:tmpl w:val="0748A03E"/>
    <w:lvl w:ilvl="0" w:tplc="F7C020AE">
      <w:start w:val="1"/>
      <w:numFmt w:val="upperLetter"/>
      <w:suff w:val="space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97E7C"/>
    <w:multiLevelType w:val="hybridMultilevel"/>
    <w:tmpl w:val="1D165C5E"/>
    <w:lvl w:ilvl="0" w:tplc="1282529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D7CAC"/>
    <w:multiLevelType w:val="hybridMultilevel"/>
    <w:tmpl w:val="89D0788C"/>
    <w:lvl w:ilvl="0" w:tplc="29CA840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B2CEF"/>
    <w:multiLevelType w:val="hybridMultilevel"/>
    <w:tmpl w:val="4918915E"/>
    <w:lvl w:ilvl="0" w:tplc="BF64DC0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C3E15"/>
    <w:multiLevelType w:val="hybridMultilevel"/>
    <w:tmpl w:val="958ECC7C"/>
    <w:lvl w:ilvl="0" w:tplc="7CBEF662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B532ED"/>
    <w:multiLevelType w:val="multilevel"/>
    <w:tmpl w:val="F0D26DCC"/>
    <w:lvl w:ilvl="0">
      <w:start w:val="3"/>
      <w:numFmt w:val="upperLetter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45790781"/>
    <w:multiLevelType w:val="multilevel"/>
    <w:tmpl w:val="5E0A3E12"/>
    <w:lvl w:ilvl="0">
      <w:start w:val="1"/>
      <w:numFmt w:val="upperLetter"/>
      <w:lvlText w:val="%1."/>
      <w:lvlJc w:val="left"/>
      <w:pPr>
        <w:ind w:left="6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380" w:hanging="360"/>
      </w:pPr>
    </w:lvl>
    <w:lvl w:ilvl="2">
      <w:start w:val="1"/>
      <w:numFmt w:val="lowerRoman"/>
      <w:lvlText w:val="%3."/>
      <w:lvlJc w:val="righ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lowerLetter"/>
      <w:lvlText w:val="%5."/>
      <w:lvlJc w:val="left"/>
      <w:pPr>
        <w:ind w:left="3540" w:hanging="360"/>
      </w:pPr>
    </w:lvl>
    <w:lvl w:ilvl="5">
      <w:start w:val="1"/>
      <w:numFmt w:val="lowerRoman"/>
      <w:lvlText w:val="%6."/>
      <w:lvlJc w:val="righ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lowerLetter"/>
      <w:lvlText w:val="%8."/>
      <w:lvlJc w:val="left"/>
      <w:pPr>
        <w:ind w:left="5700" w:hanging="360"/>
      </w:pPr>
    </w:lvl>
    <w:lvl w:ilvl="8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45AC0933"/>
    <w:multiLevelType w:val="hybridMultilevel"/>
    <w:tmpl w:val="9CCA9F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AE44F3F4">
      <w:numFmt w:val="bullet"/>
      <w:lvlText w:val="-"/>
      <w:lvlJc w:val="left"/>
      <w:pPr>
        <w:ind w:left="2055" w:hanging="975"/>
      </w:pPr>
      <w:rPr>
        <w:rFonts w:ascii="Palatino Linotype" w:eastAsiaTheme="minorHAnsi" w:hAnsi="Palatino Linotype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C0D99"/>
    <w:multiLevelType w:val="multilevel"/>
    <w:tmpl w:val="C8587846"/>
    <w:lvl w:ilvl="0">
      <w:start w:val="2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57454D5B"/>
    <w:multiLevelType w:val="multilevel"/>
    <w:tmpl w:val="5246B83A"/>
    <w:lvl w:ilvl="0">
      <w:start w:val="1"/>
      <w:numFmt w:val="decimal"/>
      <w:lvlText w:val="%1."/>
      <w:lvlJc w:val="left"/>
      <w:pPr>
        <w:ind w:left="1440" w:hanging="360"/>
      </w:pPr>
      <w:rPr>
        <w:rFonts w:ascii="Book Antiqua" w:eastAsiaTheme="minorHAnsi" w:hAnsi="Book Antiqua" w:cstheme="minorBidi"/>
        <w:b/>
        <w:i w:val="0"/>
        <w:sz w:val="22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98A5203"/>
    <w:multiLevelType w:val="multilevel"/>
    <w:tmpl w:val="E73471F8"/>
    <w:lvl w:ilvl="0">
      <w:start w:val="1"/>
      <w:numFmt w:val="upperLetter"/>
      <w:suff w:val="space"/>
      <w:lvlText w:val="%1)"/>
      <w:lvlJc w:val="left"/>
      <w:pPr>
        <w:ind w:left="720" w:hanging="360"/>
      </w:pPr>
      <w:rPr>
        <w:rFonts w:ascii="Book Antiqua" w:hAnsi="Book Antiqua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5B1E7D"/>
    <w:multiLevelType w:val="hybridMultilevel"/>
    <w:tmpl w:val="28EE9E4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58DE82">
      <w:start w:val="8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325036"/>
    <w:multiLevelType w:val="hybridMultilevel"/>
    <w:tmpl w:val="C11014DA"/>
    <w:lvl w:ilvl="0" w:tplc="041B0015">
      <w:start w:val="1"/>
      <w:numFmt w:val="upp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FB3419F"/>
    <w:multiLevelType w:val="hybridMultilevel"/>
    <w:tmpl w:val="3A9E2004"/>
    <w:lvl w:ilvl="0" w:tplc="F1F03AD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6"/>
  </w:num>
  <w:num w:numId="5">
    <w:abstractNumId w:val="8"/>
  </w:num>
  <w:num w:numId="6">
    <w:abstractNumId w:val="5"/>
  </w:num>
  <w:num w:numId="7">
    <w:abstractNumId w:val="12"/>
  </w:num>
  <w:num w:numId="8">
    <w:abstractNumId w:val="2"/>
  </w:num>
  <w:num w:numId="9">
    <w:abstractNumId w:val="7"/>
  </w:num>
  <w:num w:numId="10">
    <w:abstractNumId w:val="11"/>
  </w:num>
  <w:num w:numId="11">
    <w:abstractNumId w:val="3"/>
  </w:num>
  <w:num w:numId="12">
    <w:abstractNumId w:val="13"/>
  </w:num>
  <w:num w:numId="13">
    <w:abstractNumId w:val="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9B2"/>
    <w:rsid w:val="00020E2C"/>
    <w:rsid w:val="000821D0"/>
    <w:rsid w:val="000854E8"/>
    <w:rsid w:val="001459B2"/>
    <w:rsid w:val="001C738D"/>
    <w:rsid w:val="0029668B"/>
    <w:rsid w:val="003300A0"/>
    <w:rsid w:val="00333D27"/>
    <w:rsid w:val="003923B9"/>
    <w:rsid w:val="003A1D6E"/>
    <w:rsid w:val="00435368"/>
    <w:rsid w:val="005B3CC1"/>
    <w:rsid w:val="006010AE"/>
    <w:rsid w:val="00681D71"/>
    <w:rsid w:val="006C04B0"/>
    <w:rsid w:val="007A1839"/>
    <w:rsid w:val="007A48F0"/>
    <w:rsid w:val="007D1942"/>
    <w:rsid w:val="007E63B0"/>
    <w:rsid w:val="00842F2A"/>
    <w:rsid w:val="00875EA1"/>
    <w:rsid w:val="00A84599"/>
    <w:rsid w:val="00B173FA"/>
    <w:rsid w:val="00B64500"/>
    <w:rsid w:val="00B7135F"/>
    <w:rsid w:val="00C333BA"/>
    <w:rsid w:val="00CB3AFB"/>
    <w:rsid w:val="00D43768"/>
    <w:rsid w:val="00D53C42"/>
    <w:rsid w:val="00DB6F7B"/>
    <w:rsid w:val="00E5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463A1"/>
  <w15:chartTrackingRefBased/>
  <w15:docId w15:val="{2E723EF1-F652-4BAA-975C-86AFB65FA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459B2"/>
    <w:pPr>
      <w:spacing w:after="0" w:line="240" w:lineRule="auto"/>
      <w:jc w:val="both"/>
    </w:pPr>
    <w:rPr>
      <w:rFonts w:ascii="Arial" w:eastAsia="Times New Roman" w:hAnsi="Arial" w:cs="Arial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1459B2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b/>
      <w:bCs/>
      <w:sz w:val="28"/>
      <w:szCs w:val="24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1459B2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Podtitul">
    <w:name w:val="Subtitle"/>
    <w:basedOn w:val="Normlny"/>
    <w:link w:val="PodtitulChar"/>
    <w:uiPriority w:val="11"/>
    <w:qFormat/>
    <w:rsid w:val="001459B2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8"/>
      <w:szCs w:val="24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1459B2"/>
    <w:rPr>
      <w:rFonts w:ascii="Times New Roman" w:eastAsia="Times New Roman" w:hAnsi="Times New Roman" w:cs="Times New Roman"/>
      <w:sz w:val="28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,List Paragraph1 Char,Nad Char,Odstavec_muj Char,Conclusion de partie Char,_Odstavec se seznamem Char,Seznam - odrážky Char,Odstavec cíl se seznamem Char"/>
    <w:link w:val="Odsekzoznamu"/>
    <w:uiPriority w:val="34"/>
    <w:qFormat/>
    <w:locked/>
    <w:rsid w:val="001459B2"/>
    <w:rPr>
      <w:rFonts w:ascii="Arial" w:eastAsia="Times New Roman" w:hAnsi="Arial" w:cs="Arial"/>
      <w:sz w:val="20"/>
    </w:rPr>
  </w:style>
  <w:style w:type="paragraph" w:styleId="Odsekzoznamu">
    <w:name w:val="List Paragraph"/>
    <w:aliases w:val="body,Odsek zoznamu2,Odsek,Odsek zoznamu1,List Paragraph1,Nad,Odstavec_muj,Conclusion de partie,_Odstavec se seznamem,Seznam - odrážky,Odstavec cíl se seznamem,Odstavec se seznamem5,List Paragraph (Czech Tourism)"/>
    <w:basedOn w:val="Normlny"/>
    <w:link w:val="OdsekzoznamuChar"/>
    <w:uiPriority w:val="34"/>
    <w:qFormat/>
    <w:rsid w:val="001459B2"/>
    <w:pPr>
      <w:ind w:left="720"/>
      <w:contextualSpacing/>
    </w:pPr>
  </w:style>
  <w:style w:type="character" w:customStyle="1" w:styleId="awspan">
    <w:name w:val="awspan"/>
    <w:basedOn w:val="Predvolenpsmoodseku"/>
    <w:rsid w:val="00020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8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048469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70960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27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31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44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21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34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26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7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8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8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52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8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55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60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74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142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83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788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47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008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2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60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10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460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59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537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19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77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0751117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52286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1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52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03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58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88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8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7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65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94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37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95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6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09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35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30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86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27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458382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33977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0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05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953337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65205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6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31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38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50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32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08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08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63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71574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52262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2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02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84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67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63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65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02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770360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88526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68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5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5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16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06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11956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80272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78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77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15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38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39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61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33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89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46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03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2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2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51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4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626361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34369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20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18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40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91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19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65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9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59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76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25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07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3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52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51145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32285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Csudai, Eduard</cp:lastModifiedBy>
  <cp:revision>7</cp:revision>
  <dcterms:created xsi:type="dcterms:W3CDTF">2025-01-07T09:00:00Z</dcterms:created>
  <dcterms:modified xsi:type="dcterms:W3CDTF">2025-03-25T06:41:00Z</dcterms:modified>
</cp:coreProperties>
</file>