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384A9" w14:textId="5469C40F" w:rsidR="00F40862" w:rsidRPr="00E05D54" w:rsidRDefault="00390CF1" w:rsidP="00503B2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E05D54" w:rsidRPr="00034A9D">
        <w:rPr>
          <w:rFonts w:ascii="Times New Roman" w:hAnsi="Times New Roman" w:cs="Times New Roman"/>
          <w:b/>
          <w:sz w:val="24"/>
          <w:szCs w:val="24"/>
        </w:rPr>
        <w:t>Návrh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="00E05D5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2535437A" w14:textId="77777777" w:rsidR="00F40862" w:rsidRDefault="00F40862" w:rsidP="00503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6A715F" w14:textId="77777777" w:rsidR="00F40862" w:rsidRDefault="00F40862" w:rsidP="00503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NARIADENIE VLÁDY</w:t>
      </w:r>
    </w:p>
    <w:p w14:paraId="198BF905" w14:textId="77777777" w:rsidR="00F40862" w:rsidRDefault="00F40862" w:rsidP="00503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Slovenskej republiky</w:t>
      </w:r>
    </w:p>
    <w:p w14:paraId="29DCEE70" w14:textId="77777777" w:rsidR="00F40862" w:rsidRDefault="00F40862" w:rsidP="00503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B40C51" w14:textId="0AAF3506" w:rsidR="00F40862" w:rsidRDefault="2A8C0DC7" w:rsidP="2A8C0D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2A8C0DC7">
        <w:rPr>
          <w:rFonts w:ascii="Times New Roman" w:hAnsi="Times New Roman" w:cs="Times New Roman"/>
          <w:b/>
          <w:bCs/>
          <w:sz w:val="24"/>
          <w:szCs w:val="24"/>
        </w:rPr>
        <w:t xml:space="preserve">z ... 2025, </w:t>
      </w:r>
    </w:p>
    <w:p w14:paraId="654939CB" w14:textId="77777777" w:rsidR="00F40862" w:rsidRDefault="00F40862" w:rsidP="00503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3B0DB1" w14:textId="3B26CBA8" w:rsidR="00F40862" w:rsidRDefault="0057606D" w:rsidP="5F7DCC9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5F7DCC95">
        <w:rPr>
          <w:rFonts w:ascii="Times New Roman" w:hAnsi="Times New Roman" w:cs="Times New Roman"/>
          <w:b/>
          <w:bCs/>
          <w:sz w:val="24"/>
          <w:szCs w:val="24"/>
        </w:rPr>
        <w:t>ktorým sa mení</w:t>
      </w:r>
      <w:r w:rsidR="00576B76" w:rsidRPr="5F7DCC95">
        <w:rPr>
          <w:rFonts w:ascii="Times New Roman" w:hAnsi="Times New Roman" w:cs="Times New Roman"/>
          <w:b/>
          <w:bCs/>
          <w:sz w:val="24"/>
          <w:szCs w:val="24"/>
        </w:rPr>
        <w:t xml:space="preserve"> a dopĺňa </w:t>
      </w:r>
      <w:r w:rsidRPr="5F7DCC95">
        <w:rPr>
          <w:rFonts w:ascii="Times New Roman" w:hAnsi="Times New Roman" w:cs="Times New Roman"/>
          <w:b/>
          <w:bCs/>
          <w:sz w:val="24"/>
          <w:szCs w:val="24"/>
        </w:rPr>
        <w:t>nariadenie</w:t>
      </w:r>
      <w:r w:rsidR="00576B76" w:rsidRPr="5F7DCC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5F7DCC95">
        <w:rPr>
          <w:rFonts w:ascii="Times New Roman" w:hAnsi="Times New Roman" w:cs="Times New Roman"/>
          <w:b/>
          <w:bCs/>
          <w:sz w:val="24"/>
          <w:szCs w:val="24"/>
        </w:rPr>
        <w:t xml:space="preserve">vlády Slovenskej republiky č. </w:t>
      </w:r>
      <w:r w:rsidR="00B45BC8" w:rsidRPr="5F7DCC95">
        <w:rPr>
          <w:rFonts w:ascii="Times New Roman" w:hAnsi="Times New Roman" w:cs="Times New Roman"/>
          <w:b/>
          <w:bCs/>
          <w:sz w:val="24"/>
          <w:szCs w:val="24"/>
        </w:rPr>
        <w:t xml:space="preserve">513/2011 Z. z. </w:t>
      </w:r>
      <w:r w:rsidR="00B45BC8" w:rsidRPr="5F7DCC95">
        <w:rPr>
          <w:rFonts w:ascii="Times New Roman" w:hAnsi="Times New Roman" w:cs="Times New Roman"/>
          <w:b/>
          <w:bCs/>
          <w:color w:val="232323"/>
          <w:sz w:val="24"/>
          <w:szCs w:val="24"/>
          <w:shd w:val="clear" w:color="auto" w:fill="FFFFFF"/>
        </w:rPr>
        <w:t>o používaní profesijných titulov a ich skratiek viažucich sa na odbornú spôsobilosť na výkon zdravotníckeho povolania</w:t>
      </w:r>
      <w:r w:rsidR="00B45BC8" w:rsidRPr="5F7DCC95">
        <w:rPr>
          <w:rFonts w:ascii="Times New Roman" w:hAnsi="Times New Roman" w:cs="Times New Roman"/>
          <w:b/>
          <w:bCs/>
          <w:sz w:val="24"/>
          <w:szCs w:val="24"/>
        </w:rPr>
        <w:t xml:space="preserve"> v znení neskorších predpisov</w:t>
      </w:r>
    </w:p>
    <w:p w14:paraId="05891D31" w14:textId="77777777" w:rsidR="00F40862" w:rsidRDefault="00F40862" w:rsidP="00503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184C3" w14:textId="005CC77A" w:rsidR="00F40862" w:rsidRDefault="00B75908" w:rsidP="00503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9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Vláda </w:t>
      </w:r>
      <w:r w:rsidRPr="00B45BC8">
        <w:rPr>
          <w:rFonts w:ascii="Times New Roman" w:hAnsi="Times New Roman" w:cs="Times New Roman"/>
          <w:color w:val="000000" w:themeColor="text1"/>
          <w:sz w:val="24"/>
          <w:szCs w:val="24"/>
        </w:rPr>
        <w:t>Slovenskej</w:t>
      </w:r>
      <w:r w:rsidR="00B45BC8" w:rsidRPr="00B4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republiky</w:t>
      </w:r>
      <w:r w:rsidRPr="00B4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5BC8" w:rsidRPr="00B45BC8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podľa</w:t>
      </w:r>
      <w:r w:rsidR="00B45BC8" w:rsidRPr="00B45BC8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="00B45BC8" w:rsidRPr="00B45BC8">
        <w:rPr>
          <w:rFonts w:ascii="Times New Roman" w:hAnsi="Times New Roman" w:cs="Times New Roman"/>
          <w:sz w:val="24"/>
          <w:szCs w:val="24"/>
        </w:rPr>
        <w:t>§ 37b ods. 1 zákona č. 578/2004 Z.</w:t>
      </w:r>
      <w:r w:rsidR="009D4099">
        <w:rPr>
          <w:rFonts w:ascii="Times New Roman" w:hAnsi="Times New Roman" w:cs="Times New Roman"/>
          <w:sz w:val="24"/>
          <w:szCs w:val="24"/>
        </w:rPr>
        <w:t xml:space="preserve"> </w:t>
      </w:r>
      <w:r w:rsidR="00B45BC8" w:rsidRPr="00B45BC8">
        <w:rPr>
          <w:rFonts w:ascii="Times New Roman" w:hAnsi="Times New Roman" w:cs="Times New Roman"/>
          <w:sz w:val="24"/>
          <w:szCs w:val="24"/>
        </w:rPr>
        <w:t>z.</w:t>
      </w:r>
      <w:r w:rsidR="00B45BC8" w:rsidRPr="00B45BC8">
        <w:rPr>
          <w:rStyle w:val="apple-converted-space"/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 </w:t>
      </w:r>
      <w:r w:rsidR="00B45BC8" w:rsidRPr="00B45BC8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o poskytovateľoch zdravotnej starostlivosti, zdravotníckych pracovníkoch, stavovských organizáciách v zdravotníctve a o zmene a doplnení niektorých zákonov v znení neskorších predpisov</w:t>
      </w:r>
      <w:r w:rsidR="00576B76" w:rsidRPr="00B4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nariaďuje:</w:t>
      </w:r>
      <w:r w:rsidR="0057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3E64A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EBF343D" w14:textId="77777777" w:rsidR="00F40862" w:rsidRDefault="00F40862" w:rsidP="00503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43C454" w14:textId="77777777" w:rsidR="00F40862" w:rsidRDefault="0057606D" w:rsidP="00503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4ACF9EE2" w14:textId="77777777" w:rsidR="00F40862" w:rsidRDefault="00F40862" w:rsidP="00503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F322D" w14:textId="17E712AA" w:rsidR="00B75908" w:rsidRPr="003C2D4D" w:rsidRDefault="00A877C0" w:rsidP="00503B2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77C0">
        <w:rPr>
          <w:rFonts w:ascii="Times New Roman" w:hAnsi="Times New Roman" w:cs="Times New Roman"/>
          <w:color w:val="000000" w:themeColor="text1"/>
          <w:sz w:val="24"/>
          <w:szCs w:val="24"/>
        </w:rPr>
        <w:t>Nariadenie vlády Slovenskej republiky č</w:t>
      </w:r>
      <w:r w:rsidR="00B45BC8" w:rsidRPr="5F7DCC95">
        <w:rPr>
          <w:rFonts w:ascii="Times New Roman" w:hAnsi="Times New Roman" w:cs="Times New Roman"/>
          <w:sz w:val="24"/>
          <w:szCs w:val="24"/>
        </w:rPr>
        <w:t xml:space="preserve">. 513/2011 Z. z. </w:t>
      </w:r>
      <w:r w:rsidR="00B45BC8" w:rsidRPr="5F7DCC95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o používaní profesijných titulov a ich skratiek viažucich sa na odbornú spôsobilosť na výkon zdravotníckeho povolania</w:t>
      </w:r>
      <w:r w:rsidR="00B45BC8" w:rsidRPr="5F7DCC95">
        <w:rPr>
          <w:rFonts w:ascii="Times New Roman" w:hAnsi="Times New Roman" w:cs="Times New Roman"/>
          <w:sz w:val="24"/>
          <w:szCs w:val="24"/>
        </w:rPr>
        <w:t xml:space="preserve"> v znení </w:t>
      </w:r>
      <w:r w:rsidRPr="5F7DCC95">
        <w:rPr>
          <w:rFonts w:ascii="Times New Roman" w:hAnsi="Times New Roman" w:cs="Times New Roman"/>
          <w:color w:val="000000" w:themeColor="text1"/>
          <w:sz w:val="24"/>
          <w:szCs w:val="24"/>
        </w:rPr>
        <w:t>nariadenia</w:t>
      </w:r>
      <w:r w:rsidRPr="00A87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vlády Slovenskej republiky č. </w:t>
      </w:r>
      <w:r w:rsidR="00B45BC8">
        <w:rPr>
          <w:rFonts w:ascii="Times New Roman" w:hAnsi="Times New Roman" w:cs="Times New Roman"/>
          <w:color w:val="000000" w:themeColor="text1"/>
          <w:sz w:val="24"/>
          <w:szCs w:val="24"/>
        </w:rPr>
        <w:t>271/2019</w:t>
      </w:r>
      <w:r w:rsidRPr="00A87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Z. z.</w:t>
      </w:r>
      <w:r w:rsidR="00B45B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77C0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877C0">
        <w:rPr>
          <w:rFonts w:ascii="Times New Roman" w:hAnsi="Times New Roman" w:cs="Times New Roman"/>
          <w:color w:val="000000" w:themeColor="text1"/>
          <w:sz w:val="24"/>
          <w:szCs w:val="24"/>
        </w:rPr>
        <w:t>mení a dopĺňa takto</w:t>
      </w:r>
      <w:r w:rsidR="00B75908" w:rsidRPr="003C2D4D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76B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5908" w:rsidRPr="003C2D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4EE0AA93" w14:textId="77777777" w:rsidR="000D42E9" w:rsidRPr="003C2D4D" w:rsidRDefault="000D42E9" w:rsidP="00503B21">
      <w:pPr>
        <w:pStyle w:val="Odsekzoznamu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0F755" w14:textId="72320737" w:rsidR="00B45BC8" w:rsidRDefault="005841D6" w:rsidP="006F004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576B76">
        <w:rPr>
          <w:rFonts w:ascii="Times New Roman" w:hAnsi="Times New Roman" w:cs="Times New Roman"/>
          <w:sz w:val="24"/>
          <w:szCs w:val="24"/>
        </w:rPr>
        <w:t xml:space="preserve">§ 2 </w:t>
      </w:r>
      <w:r w:rsidR="00B45BC8">
        <w:rPr>
          <w:rFonts w:ascii="Times New Roman" w:hAnsi="Times New Roman" w:cs="Times New Roman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za odsek 27 vkladá nový</w:t>
      </w:r>
      <w:r w:rsidR="00B45BC8">
        <w:rPr>
          <w:rFonts w:ascii="Times New Roman" w:hAnsi="Times New Roman" w:cs="Times New Roman"/>
          <w:sz w:val="24"/>
          <w:szCs w:val="24"/>
        </w:rPr>
        <w:t xml:space="preserve"> odsek 28, ktorý znie:</w:t>
      </w:r>
    </w:p>
    <w:p w14:paraId="571DE3EB" w14:textId="37EF2D9B" w:rsidR="00B45BC8" w:rsidRDefault="00B45BC8" w:rsidP="00852666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B45BC8">
        <w:rPr>
          <w:rFonts w:ascii="Times New Roman" w:hAnsi="Times New Roman" w:cs="Times New Roman"/>
          <w:sz w:val="24"/>
          <w:szCs w:val="24"/>
        </w:rPr>
        <w:t xml:space="preserve">(28) Profesijný titul </w:t>
      </w:r>
      <w:r w:rsidR="00A54A92">
        <w:rPr>
          <w:rFonts w:ascii="Times New Roman" w:hAnsi="Times New Roman" w:cs="Times New Roman"/>
          <w:sz w:val="24"/>
          <w:szCs w:val="24"/>
        </w:rPr>
        <w:t>„asistent prepravy“</w:t>
      </w:r>
      <w:r w:rsidRPr="00B45BC8">
        <w:rPr>
          <w:rFonts w:ascii="Times New Roman" w:hAnsi="Times New Roman" w:cs="Times New Roman"/>
          <w:sz w:val="24"/>
          <w:szCs w:val="24"/>
        </w:rPr>
        <w:t xml:space="preserve"> používa osoba, ktorá je odborne spôsobilá na výkon odborných pracovných činností v zdravotníckom povolaní asistent prepravy podľa osobitného predpisu.</w:t>
      </w:r>
      <w:r w:rsidRPr="00B45BC8">
        <w:rPr>
          <w:rFonts w:ascii="Times New Roman" w:hAnsi="Times New Roman" w:cs="Times New Roman"/>
          <w:sz w:val="24"/>
          <w:szCs w:val="24"/>
          <w:vertAlign w:val="superscript"/>
        </w:rPr>
        <w:t>27a</w:t>
      </w:r>
      <w:r w:rsidR="00C15896">
        <w:rPr>
          <w:rFonts w:ascii="Times New Roman" w:hAnsi="Times New Roman" w:cs="Times New Roman"/>
          <w:sz w:val="24"/>
          <w:szCs w:val="24"/>
        </w:rPr>
        <w:t>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“.</w:t>
      </w:r>
    </w:p>
    <w:p w14:paraId="447EDE9D" w14:textId="77777777" w:rsidR="00B45BC8" w:rsidRDefault="00B45BC8" w:rsidP="00B45BC8">
      <w:pPr>
        <w:pStyle w:val="Zkladntext"/>
        <w:ind w:left="720"/>
        <w:rPr>
          <w:rFonts w:ascii="Times New Roman" w:hAnsi="Times New Roman" w:cs="Times New Roman"/>
          <w:sz w:val="24"/>
          <w:szCs w:val="24"/>
        </w:rPr>
      </w:pPr>
    </w:p>
    <w:p w14:paraId="283F3110" w14:textId="5B94DDFF" w:rsidR="00B45BC8" w:rsidRDefault="00B45BC8" w:rsidP="00D04F4F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D377D">
        <w:rPr>
          <w:rFonts w:ascii="Times New Roman" w:hAnsi="Times New Roman" w:cs="Times New Roman"/>
          <w:sz w:val="24"/>
          <w:szCs w:val="24"/>
        </w:rPr>
        <w:t>oznámka pod čiarou k odkazu 27a</w:t>
      </w:r>
      <w:r>
        <w:rPr>
          <w:rFonts w:ascii="Times New Roman" w:hAnsi="Times New Roman" w:cs="Times New Roman"/>
          <w:sz w:val="24"/>
          <w:szCs w:val="24"/>
        </w:rPr>
        <w:t xml:space="preserve"> znie:</w:t>
      </w:r>
    </w:p>
    <w:p w14:paraId="6E632803" w14:textId="71B0FD78" w:rsidR="00B45BC8" w:rsidRDefault="00B45BC8" w:rsidP="00D04F4F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0264FF">
        <w:rPr>
          <w:rFonts w:ascii="Times New Roman" w:hAnsi="Times New Roman" w:cs="Times New Roman"/>
          <w:sz w:val="24"/>
          <w:szCs w:val="24"/>
          <w:vertAlign w:val="superscript"/>
        </w:rPr>
        <w:t>27a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45BC8">
        <w:rPr>
          <w:rFonts w:ascii="Times New Roman" w:hAnsi="Times New Roman" w:cs="Times New Roman"/>
          <w:sz w:val="24"/>
          <w:szCs w:val="24"/>
        </w:rPr>
        <w:t>§ 67a nariadenia vlády Slovenskej republiky č. 296/2010 Z.</w:t>
      </w:r>
      <w:r w:rsidR="00D04F4F">
        <w:rPr>
          <w:rFonts w:ascii="Times New Roman" w:hAnsi="Times New Roman" w:cs="Times New Roman"/>
          <w:sz w:val="24"/>
          <w:szCs w:val="24"/>
        </w:rPr>
        <w:t xml:space="preserve"> </w:t>
      </w:r>
      <w:r w:rsidRPr="00B45BC8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 xml:space="preserve"> v znení </w:t>
      </w:r>
      <w:r w:rsidR="00935AE1">
        <w:rPr>
          <w:rFonts w:ascii="Times New Roman" w:hAnsi="Times New Roman" w:cs="Times New Roman"/>
          <w:sz w:val="24"/>
          <w:szCs w:val="24"/>
        </w:rPr>
        <w:t>nariadenia vlády Slovenskej republiky č. .../2025 Z. z.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45FCA4F6" w14:textId="77777777" w:rsidR="00B45BC8" w:rsidRPr="00B45BC8" w:rsidRDefault="00B45BC8" w:rsidP="00B45BC8">
      <w:pPr>
        <w:pStyle w:val="Zkladntext"/>
        <w:ind w:left="720"/>
        <w:rPr>
          <w:rFonts w:ascii="Times New Roman" w:hAnsi="Times New Roman" w:cs="Times New Roman"/>
          <w:sz w:val="24"/>
          <w:szCs w:val="24"/>
        </w:rPr>
      </w:pPr>
    </w:p>
    <w:p w14:paraId="4314C706" w14:textId="510EDA69" w:rsidR="00B45BC8" w:rsidRDefault="00B45BC8" w:rsidP="005F563A">
      <w:pPr>
        <w:pStyle w:val="Zklad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Doterajší odsek 28 sa označuje ako </w:t>
      </w:r>
      <w:r w:rsidR="001529E9">
        <w:rPr>
          <w:rFonts w:ascii="Times New Roman" w:hAnsi="Times New Roman" w:cs="Times New Roman"/>
          <w:sz w:val="24"/>
          <w:szCs w:val="24"/>
        </w:rPr>
        <w:t xml:space="preserve">odsek </w:t>
      </w:r>
      <w:r>
        <w:rPr>
          <w:rFonts w:ascii="Times New Roman" w:hAnsi="Times New Roman" w:cs="Times New Roman"/>
          <w:sz w:val="24"/>
          <w:szCs w:val="24"/>
        </w:rPr>
        <w:t>29.</w:t>
      </w:r>
    </w:p>
    <w:p w14:paraId="54B646CF" w14:textId="77777777" w:rsidR="00B45BC8" w:rsidRDefault="00B45BC8" w:rsidP="00B45BC8">
      <w:pPr>
        <w:pStyle w:val="Zkladntext"/>
        <w:ind w:left="720"/>
        <w:rPr>
          <w:rFonts w:ascii="Times New Roman" w:hAnsi="Times New Roman" w:cs="Times New Roman"/>
          <w:sz w:val="24"/>
          <w:szCs w:val="24"/>
        </w:rPr>
      </w:pPr>
    </w:p>
    <w:p w14:paraId="66EC0504" w14:textId="5DEBD8E8" w:rsidR="006F0043" w:rsidRDefault="006F0043" w:rsidP="006F0043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2D4D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§ 2 ods. </w:t>
      </w:r>
      <w:r w:rsidR="00BB7101">
        <w:rPr>
          <w:rFonts w:ascii="Times New Roman" w:hAnsi="Times New Roman" w:cs="Times New Roman"/>
          <w:sz w:val="24"/>
          <w:szCs w:val="24"/>
        </w:rPr>
        <w:t xml:space="preserve">29 sa číslo „27“ nahrádza </w:t>
      </w:r>
      <w:r>
        <w:rPr>
          <w:rFonts w:ascii="Times New Roman" w:hAnsi="Times New Roman" w:cs="Times New Roman"/>
          <w:sz w:val="24"/>
          <w:szCs w:val="24"/>
        </w:rPr>
        <w:t>číslom „</w:t>
      </w:r>
      <w:r w:rsidR="00BB7101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1E0D887" w14:textId="16DED952" w:rsidR="006F0043" w:rsidRDefault="006F0043" w:rsidP="006F0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E35B09" w14:textId="77777777" w:rsidR="00576B76" w:rsidRPr="00BB7101" w:rsidRDefault="00576B76" w:rsidP="00BB71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C34FD1" w14:textId="77777777" w:rsidR="00F40862" w:rsidRPr="003C2D4D" w:rsidRDefault="0057606D" w:rsidP="00503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2D4D">
        <w:rPr>
          <w:rFonts w:ascii="Times New Roman" w:hAnsi="Times New Roman" w:cs="Times New Roman"/>
          <w:b/>
          <w:sz w:val="24"/>
          <w:szCs w:val="24"/>
        </w:rPr>
        <w:t xml:space="preserve">Čl. II  </w:t>
      </w:r>
    </w:p>
    <w:p w14:paraId="3BD9C357" w14:textId="77777777" w:rsidR="00F40862" w:rsidRPr="003C2D4D" w:rsidRDefault="00F40862" w:rsidP="00503B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01FA9" w14:textId="6065299D" w:rsidR="00406AB7" w:rsidRDefault="2A8C0DC7" w:rsidP="009A02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2A8C0DC7">
        <w:rPr>
          <w:rFonts w:ascii="Times New Roman" w:hAnsi="Times New Roman" w:cs="Times New Roman"/>
          <w:sz w:val="24"/>
          <w:szCs w:val="24"/>
        </w:rPr>
        <w:t>Toto nariadenie vlády nadobúda účinnosť .... 2025.</w:t>
      </w:r>
    </w:p>
    <w:p w14:paraId="10626DA9" w14:textId="77777777" w:rsidR="00406AB7" w:rsidRPr="00406AB7" w:rsidRDefault="00406AB7" w:rsidP="00406AB7">
      <w:pPr>
        <w:rPr>
          <w:rFonts w:ascii="Times New Roman" w:hAnsi="Times New Roman" w:cs="Times New Roman"/>
          <w:sz w:val="24"/>
          <w:szCs w:val="24"/>
        </w:rPr>
      </w:pPr>
    </w:p>
    <w:p w14:paraId="20C2027C" w14:textId="2B159B3A" w:rsidR="00406AB7" w:rsidRDefault="00406AB7" w:rsidP="00406AB7">
      <w:pPr>
        <w:rPr>
          <w:rFonts w:ascii="Times New Roman" w:hAnsi="Times New Roman" w:cs="Times New Roman"/>
          <w:sz w:val="24"/>
          <w:szCs w:val="24"/>
        </w:rPr>
      </w:pPr>
    </w:p>
    <w:p w14:paraId="76F0C7B3" w14:textId="77777777" w:rsidR="003D037C" w:rsidRPr="00406AB7" w:rsidRDefault="003D037C" w:rsidP="00406AB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D037C" w:rsidRPr="00406A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8B8398" w14:textId="77777777" w:rsidR="00204DAA" w:rsidRDefault="00204DAA" w:rsidP="0075222E">
      <w:pPr>
        <w:spacing w:after="0" w:line="240" w:lineRule="auto"/>
      </w:pPr>
      <w:r>
        <w:separator/>
      </w:r>
    </w:p>
  </w:endnote>
  <w:endnote w:type="continuationSeparator" w:id="0">
    <w:p w14:paraId="6F8059AD" w14:textId="77777777" w:rsidR="00204DAA" w:rsidRDefault="00204DAA" w:rsidP="0075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eX Gyre Bonum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C6CF6" w14:textId="77777777" w:rsidR="00A13DE0" w:rsidRDefault="00A13DE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9052162"/>
      <w:docPartObj>
        <w:docPartGallery w:val="Page Numbers (Bottom of Page)"/>
        <w:docPartUnique/>
      </w:docPartObj>
    </w:sdtPr>
    <w:sdtEndPr/>
    <w:sdtContent>
      <w:p w14:paraId="609A8D4B" w14:textId="614B7C0D" w:rsidR="00576B76" w:rsidRDefault="00576B7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896">
          <w:rPr>
            <w:noProof/>
          </w:rPr>
          <w:t>1</w:t>
        </w:r>
        <w:r>
          <w:fldChar w:fldCharType="end"/>
        </w:r>
      </w:p>
    </w:sdtContent>
  </w:sdt>
  <w:p w14:paraId="125E0C00" w14:textId="77777777" w:rsidR="00576B76" w:rsidRDefault="00576B76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D66BB" w14:textId="77777777" w:rsidR="00A13DE0" w:rsidRDefault="00A13D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86C28" w14:textId="77777777" w:rsidR="00204DAA" w:rsidRDefault="00204DAA" w:rsidP="0075222E">
      <w:pPr>
        <w:spacing w:after="0" w:line="240" w:lineRule="auto"/>
      </w:pPr>
      <w:r>
        <w:separator/>
      </w:r>
    </w:p>
  </w:footnote>
  <w:footnote w:type="continuationSeparator" w:id="0">
    <w:p w14:paraId="7CFFB495" w14:textId="77777777" w:rsidR="00204DAA" w:rsidRDefault="00204DAA" w:rsidP="00752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F3152" w14:textId="77777777" w:rsidR="00A13DE0" w:rsidRDefault="00A13DE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FE705" w14:textId="77777777" w:rsidR="00A13DE0" w:rsidRDefault="00A13DE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05997" w14:textId="77777777" w:rsidR="00A13DE0" w:rsidRDefault="00A13DE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9344C"/>
    <w:multiLevelType w:val="hybridMultilevel"/>
    <w:tmpl w:val="7166B58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7048"/>
    <w:multiLevelType w:val="hybridMultilevel"/>
    <w:tmpl w:val="4A3E8C7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8C6F6D"/>
    <w:multiLevelType w:val="hybridMultilevel"/>
    <w:tmpl w:val="270A3852"/>
    <w:lvl w:ilvl="0" w:tplc="EC8A171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862"/>
    <w:rsid w:val="00004A81"/>
    <w:rsid w:val="00013CA0"/>
    <w:rsid w:val="000240D3"/>
    <w:rsid w:val="000264FF"/>
    <w:rsid w:val="00034A9D"/>
    <w:rsid w:val="00063926"/>
    <w:rsid w:val="000655F3"/>
    <w:rsid w:val="000859E4"/>
    <w:rsid w:val="00091A94"/>
    <w:rsid w:val="000920DF"/>
    <w:rsid w:val="000D42E9"/>
    <w:rsid w:val="000F36C5"/>
    <w:rsid w:val="000F3900"/>
    <w:rsid w:val="000F6C8A"/>
    <w:rsid w:val="001054E7"/>
    <w:rsid w:val="00151F39"/>
    <w:rsid w:val="001529E9"/>
    <w:rsid w:val="001629A8"/>
    <w:rsid w:val="00162AC6"/>
    <w:rsid w:val="00181F4D"/>
    <w:rsid w:val="001D4ED8"/>
    <w:rsid w:val="00203B49"/>
    <w:rsid w:val="00204DAA"/>
    <w:rsid w:val="0020512D"/>
    <w:rsid w:val="00217367"/>
    <w:rsid w:val="00217979"/>
    <w:rsid w:val="00251C16"/>
    <w:rsid w:val="00260E18"/>
    <w:rsid w:val="00262469"/>
    <w:rsid w:val="002635DE"/>
    <w:rsid w:val="002651F0"/>
    <w:rsid w:val="00267957"/>
    <w:rsid w:val="00280750"/>
    <w:rsid w:val="002876EB"/>
    <w:rsid w:val="002B6792"/>
    <w:rsid w:val="002C0849"/>
    <w:rsid w:val="002C5F4E"/>
    <w:rsid w:val="002D377D"/>
    <w:rsid w:val="00306DD9"/>
    <w:rsid w:val="0032102B"/>
    <w:rsid w:val="00326DAA"/>
    <w:rsid w:val="00327418"/>
    <w:rsid w:val="00390CF1"/>
    <w:rsid w:val="003A0DBD"/>
    <w:rsid w:val="003C1E28"/>
    <w:rsid w:val="003C2D4D"/>
    <w:rsid w:val="003D037C"/>
    <w:rsid w:val="003E64A9"/>
    <w:rsid w:val="00404153"/>
    <w:rsid w:val="00406AB7"/>
    <w:rsid w:val="0041440A"/>
    <w:rsid w:val="00453595"/>
    <w:rsid w:val="0047116B"/>
    <w:rsid w:val="004A5E0D"/>
    <w:rsid w:val="004B1BC8"/>
    <w:rsid w:val="004F36CB"/>
    <w:rsid w:val="00503B21"/>
    <w:rsid w:val="0053476E"/>
    <w:rsid w:val="0056795D"/>
    <w:rsid w:val="0057606D"/>
    <w:rsid w:val="00576B76"/>
    <w:rsid w:val="00581701"/>
    <w:rsid w:val="00583C7C"/>
    <w:rsid w:val="005841D6"/>
    <w:rsid w:val="005C548A"/>
    <w:rsid w:val="005F563A"/>
    <w:rsid w:val="00604823"/>
    <w:rsid w:val="00651A7B"/>
    <w:rsid w:val="0065530A"/>
    <w:rsid w:val="006A448A"/>
    <w:rsid w:val="006E40EA"/>
    <w:rsid w:val="006F0043"/>
    <w:rsid w:val="00711483"/>
    <w:rsid w:val="0075222E"/>
    <w:rsid w:val="00752D6B"/>
    <w:rsid w:val="007628A8"/>
    <w:rsid w:val="00785065"/>
    <w:rsid w:val="00787B16"/>
    <w:rsid w:val="0079237A"/>
    <w:rsid w:val="007A2367"/>
    <w:rsid w:val="007B0BDB"/>
    <w:rsid w:val="007D6CA7"/>
    <w:rsid w:val="007E2BA0"/>
    <w:rsid w:val="007F4205"/>
    <w:rsid w:val="00852666"/>
    <w:rsid w:val="0088160A"/>
    <w:rsid w:val="008C7248"/>
    <w:rsid w:val="008C7AF8"/>
    <w:rsid w:val="008F1B05"/>
    <w:rsid w:val="00905361"/>
    <w:rsid w:val="00935AE1"/>
    <w:rsid w:val="00944B3F"/>
    <w:rsid w:val="00945981"/>
    <w:rsid w:val="009461E7"/>
    <w:rsid w:val="00954AFD"/>
    <w:rsid w:val="00961030"/>
    <w:rsid w:val="009661F3"/>
    <w:rsid w:val="00972C7B"/>
    <w:rsid w:val="009A02D6"/>
    <w:rsid w:val="009C01E9"/>
    <w:rsid w:val="009C4323"/>
    <w:rsid w:val="009D4099"/>
    <w:rsid w:val="009F7CCA"/>
    <w:rsid w:val="00A045F0"/>
    <w:rsid w:val="00A13DE0"/>
    <w:rsid w:val="00A22729"/>
    <w:rsid w:val="00A54A92"/>
    <w:rsid w:val="00A729CB"/>
    <w:rsid w:val="00A877C0"/>
    <w:rsid w:val="00A96A98"/>
    <w:rsid w:val="00AB470B"/>
    <w:rsid w:val="00AC1AD3"/>
    <w:rsid w:val="00B15F5A"/>
    <w:rsid w:val="00B305B5"/>
    <w:rsid w:val="00B45BC8"/>
    <w:rsid w:val="00B70DA5"/>
    <w:rsid w:val="00B75908"/>
    <w:rsid w:val="00B956AF"/>
    <w:rsid w:val="00BB7101"/>
    <w:rsid w:val="00C0779B"/>
    <w:rsid w:val="00C15896"/>
    <w:rsid w:val="00C2487E"/>
    <w:rsid w:val="00C42BBA"/>
    <w:rsid w:val="00C73E24"/>
    <w:rsid w:val="00C96F36"/>
    <w:rsid w:val="00CA3831"/>
    <w:rsid w:val="00CD2911"/>
    <w:rsid w:val="00D04F4F"/>
    <w:rsid w:val="00D36F1D"/>
    <w:rsid w:val="00D77B9B"/>
    <w:rsid w:val="00D8256D"/>
    <w:rsid w:val="00D943ED"/>
    <w:rsid w:val="00D9728D"/>
    <w:rsid w:val="00E007C4"/>
    <w:rsid w:val="00E0085D"/>
    <w:rsid w:val="00E05D54"/>
    <w:rsid w:val="00E70709"/>
    <w:rsid w:val="00E8000D"/>
    <w:rsid w:val="00ED6B31"/>
    <w:rsid w:val="00F149BB"/>
    <w:rsid w:val="00F17D1A"/>
    <w:rsid w:val="00F34E3A"/>
    <w:rsid w:val="00F40862"/>
    <w:rsid w:val="00F40F63"/>
    <w:rsid w:val="00F824C0"/>
    <w:rsid w:val="00F905EF"/>
    <w:rsid w:val="00FA156B"/>
    <w:rsid w:val="2A8C0DC7"/>
    <w:rsid w:val="5F7DC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8B23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0862"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F40862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149B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B75908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305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B305B5"/>
    <w:pPr>
      <w:widowControl w:val="0"/>
      <w:suppressAutoHyphens w:val="0"/>
      <w:autoSpaceDE w:val="0"/>
      <w:autoSpaceDN w:val="0"/>
      <w:spacing w:before="23" w:after="0" w:line="171" w:lineRule="exact"/>
      <w:jc w:val="center"/>
    </w:pPr>
    <w:rPr>
      <w:rFonts w:ascii="Times New Roman" w:eastAsia="Times New Roman" w:hAnsi="Times New Roman" w:cs="Times New Roman"/>
    </w:rPr>
  </w:style>
  <w:style w:type="paragraph" w:styleId="Zkladntext">
    <w:name w:val="Body Text"/>
    <w:basedOn w:val="Normlny"/>
    <w:link w:val="ZkladntextChar"/>
    <w:uiPriority w:val="1"/>
    <w:qFormat/>
    <w:rsid w:val="00404153"/>
    <w:pPr>
      <w:widowControl w:val="0"/>
      <w:suppressAutoHyphens w:val="0"/>
      <w:autoSpaceDE w:val="0"/>
      <w:autoSpaceDN w:val="0"/>
      <w:spacing w:after="0" w:line="240" w:lineRule="auto"/>
    </w:pPr>
    <w:rPr>
      <w:rFonts w:ascii="TeX Gyre Bonum" w:eastAsia="TeX Gyre Bonum" w:hAnsi="TeX Gyre Bonum" w:cs="TeX Gyre Bonum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404153"/>
    <w:rPr>
      <w:rFonts w:ascii="TeX Gyre Bonum" w:eastAsia="TeX Gyre Bonum" w:hAnsi="TeX Gyre Bonum" w:cs="TeX Gyre Bonum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7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724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C432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C432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C432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3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52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222E"/>
  </w:style>
  <w:style w:type="paragraph" w:styleId="Pta">
    <w:name w:val="footer"/>
    <w:basedOn w:val="Normlny"/>
    <w:link w:val="PtaChar"/>
    <w:uiPriority w:val="99"/>
    <w:unhideWhenUsed/>
    <w:rsid w:val="00752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222E"/>
  </w:style>
  <w:style w:type="character" w:customStyle="1" w:styleId="apple-converted-space">
    <w:name w:val="apple-converted-space"/>
    <w:basedOn w:val="Predvolenpsmoodseku"/>
    <w:rsid w:val="00B45B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5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2025-02-17T09:57:00Z</dcterms:created>
  <dcterms:modified xsi:type="dcterms:W3CDTF">2025-02-17T19:02:00Z</dcterms:modified>
</cp:coreProperties>
</file>