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99348C">
        <w:rPr>
          <w:sz w:val="22"/>
          <w:szCs w:val="22"/>
        </w:rPr>
        <w:t>20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6F2A4E">
        <w:t>86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99348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99348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6F2A4E" w:rsidRPr="006F2A4E">
        <w:rPr>
          <w:rFonts w:cs="Arial"/>
          <w:noProof/>
          <w:sz w:val="22"/>
          <w:lang w:val="sk-SK"/>
        </w:rPr>
        <w:t xml:space="preserve">poslancov Národnej rady Slovenskej republiky Ondreja DOSTÁLA a Mariána VISKUPIČA na vydanie zákona, ktorým sa mení a dopĺňa zákon č. 563/2009 Z. z. o správe daní (daňový poriadok) a o zmene a 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</w:t>
      </w:r>
      <w:r w:rsidR="006F2A4E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42030" w:rsidRDefault="001404CD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4203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6611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F2A4E">
        <w:rPr>
          <w:rFonts w:ascii="Arial" w:hAnsi="Arial" w:cs="Arial"/>
          <w:sz w:val="22"/>
          <w:szCs w:val="22"/>
        </w:rPr>
        <w:t>financie a rozpočet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6F2A4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3420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1897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2025-03-10T12:09:00Z</cp:lastPrinted>
  <dcterms:created xsi:type="dcterms:W3CDTF">2025-03-10T12:09:00Z</dcterms:created>
  <dcterms:modified xsi:type="dcterms:W3CDTF">2025-03-10T12:10:00Z</dcterms:modified>
</cp:coreProperties>
</file>