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DF3CA2">
        <w:rPr>
          <w:sz w:val="22"/>
          <w:szCs w:val="22"/>
        </w:rPr>
        <w:t>1</w:t>
      </w:r>
      <w:r w:rsidR="00180AC2">
        <w:rPr>
          <w:sz w:val="22"/>
          <w:szCs w:val="22"/>
        </w:rPr>
        <w:t>9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180AC2">
        <w:t>84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251675">
        <w:rPr>
          <w:rFonts w:ascii="Arial" w:hAnsi="Arial" w:cs="Arial"/>
          <w:sz w:val="22"/>
          <w:szCs w:val="20"/>
        </w:rPr>
        <w:t xml:space="preserve">skupinou </w:t>
      </w:r>
      <w:r w:rsidR="0053678D">
        <w:rPr>
          <w:rFonts w:ascii="Arial" w:hAnsi="Arial" w:cs="Arial"/>
          <w:sz w:val="22"/>
          <w:szCs w:val="20"/>
        </w:rPr>
        <w:t>poslanc</w:t>
      </w:r>
      <w:r w:rsidR="00251675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9F661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25751A" w:rsidRPr="0025751A">
        <w:rPr>
          <w:rFonts w:cs="Arial"/>
          <w:noProof/>
          <w:sz w:val="22"/>
          <w:lang w:val="sk-SK"/>
        </w:rPr>
        <w:t xml:space="preserve">skupiny poslancov Národnej rady Slovenskej republiky na vydanie  zákona,   ktorým sa dopĺňa zákon Národnej rady Slovenskej republiky č. 120/1993 Z. z. o platových pomeroch niektorých ústavných činiteľov Slovenskej republiky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BF393D">
        <w:rPr>
          <w:rFonts w:cs="Arial"/>
          <w:noProof/>
          <w:sz w:val="22"/>
          <w:szCs w:val="22"/>
          <w:lang w:val="sk-SK"/>
        </w:rPr>
        <w:t>5</w:t>
      </w:r>
      <w:r w:rsidR="0025751A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42030" w:rsidRDefault="001404CD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4203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6611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1724C">
        <w:rPr>
          <w:rFonts w:ascii="Arial" w:hAnsi="Arial" w:cs="Arial"/>
          <w:sz w:val="22"/>
          <w:szCs w:val="22"/>
        </w:rPr>
        <w:t>financie a rozpočet</w:t>
      </w:r>
      <w:r w:rsidR="00342030">
        <w:rPr>
          <w:rFonts w:ascii="Arial" w:hAnsi="Arial" w:cs="Arial"/>
          <w:sz w:val="22"/>
          <w:szCs w:val="22"/>
        </w:rPr>
        <w:t>;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61724C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34203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4A4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2025-03-10T12:06:00Z</cp:lastPrinted>
  <dcterms:created xsi:type="dcterms:W3CDTF">2025-03-10T11:54:00Z</dcterms:created>
  <dcterms:modified xsi:type="dcterms:W3CDTF">2025-03-10T12:06:00Z</dcterms:modified>
</cp:coreProperties>
</file>