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93E7C" w14:textId="77777777" w:rsidR="005F2770" w:rsidRDefault="005F2770" w:rsidP="005F2770">
      <w:pPr>
        <w:jc w:val="center"/>
        <w:rPr>
          <w:rFonts w:ascii="Times New Roman" w:hAnsi="Times New Roman" w:cs="Times New Roman"/>
          <w:b/>
          <w:sz w:val="24"/>
          <w:szCs w:val="24"/>
        </w:rPr>
      </w:pPr>
      <w:r>
        <w:rPr>
          <w:rFonts w:ascii="Times New Roman" w:hAnsi="Times New Roman" w:cs="Times New Roman"/>
          <w:b/>
          <w:sz w:val="24"/>
          <w:szCs w:val="24"/>
        </w:rPr>
        <w:t>Dôvodová správa</w:t>
      </w:r>
    </w:p>
    <w:p w14:paraId="0A3EF198" w14:textId="77777777" w:rsidR="005F2770" w:rsidRDefault="005F2770" w:rsidP="00E46BD6">
      <w:pPr>
        <w:jc w:val="both"/>
        <w:rPr>
          <w:rFonts w:ascii="Times New Roman" w:hAnsi="Times New Roman" w:cs="Times New Roman"/>
          <w:b/>
          <w:sz w:val="24"/>
          <w:szCs w:val="24"/>
        </w:rPr>
      </w:pPr>
    </w:p>
    <w:p w14:paraId="2BC6FFD4" w14:textId="6FEC5970" w:rsidR="00E46BD6" w:rsidRPr="005D54A8" w:rsidRDefault="005D54A8" w:rsidP="005D54A8">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5F2770" w:rsidRPr="005D54A8">
        <w:rPr>
          <w:rFonts w:ascii="Times New Roman" w:hAnsi="Times New Roman" w:cs="Times New Roman"/>
          <w:b/>
          <w:sz w:val="24"/>
          <w:szCs w:val="24"/>
        </w:rPr>
        <w:t>VŠEOBECNÁ ČASŤ</w:t>
      </w:r>
    </w:p>
    <w:p w14:paraId="22B4931D" w14:textId="668CBE56" w:rsidR="00FD57EC" w:rsidRPr="00FD57EC" w:rsidRDefault="00FB4CE3" w:rsidP="00176128">
      <w:pPr>
        <w:spacing w:after="0"/>
        <w:ind w:firstLine="708"/>
        <w:jc w:val="both"/>
        <w:rPr>
          <w:rFonts w:ascii="Times New Roman" w:hAnsi="Times New Roman" w:cs="Times New Roman"/>
          <w:sz w:val="24"/>
          <w:szCs w:val="24"/>
        </w:rPr>
      </w:pPr>
      <w:r w:rsidRPr="00FB4CE3">
        <w:rPr>
          <w:rFonts w:ascii="Times New Roman" w:hAnsi="Times New Roman" w:cs="Times New Roman"/>
          <w:sz w:val="24"/>
          <w:szCs w:val="24"/>
        </w:rPr>
        <w:t xml:space="preserve">Predkladaný návrh zákona, ktorým sa mení a dopĺňa zákon č. 180/2014 Z. z. o podmienkach výkonu volebného práva v znení neskorších predpisov, predkladajú na rokovanie Národnej rady Slovenskej republiky poslanci Národnej rady Slovenskej </w:t>
      </w:r>
      <w:r w:rsidRPr="00BC69DF">
        <w:rPr>
          <w:rFonts w:ascii="Times New Roman" w:hAnsi="Times New Roman" w:cs="Times New Roman"/>
          <w:sz w:val="24"/>
          <w:szCs w:val="24"/>
        </w:rPr>
        <w:t>republiky</w:t>
      </w:r>
      <w:r w:rsidR="00EB75AF" w:rsidRPr="00BC69DF">
        <w:rPr>
          <w:rFonts w:ascii="Times New Roman" w:hAnsi="Times New Roman" w:cs="Times New Roman"/>
          <w:sz w:val="24"/>
          <w:szCs w:val="24"/>
        </w:rPr>
        <w:t xml:space="preserve"> </w:t>
      </w:r>
      <w:r w:rsidR="00684E50" w:rsidRPr="00BC69DF">
        <w:rPr>
          <w:rFonts w:ascii="Times New Roman" w:hAnsi="Times New Roman" w:cs="Times New Roman"/>
          <w:sz w:val="24"/>
          <w:szCs w:val="24"/>
        </w:rPr>
        <w:t>Dagmar Kramplová</w:t>
      </w:r>
      <w:r w:rsidR="00EB75AF" w:rsidRPr="00BC69DF">
        <w:rPr>
          <w:rFonts w:ascii="Times New Roman" w:hAnsi="Times New Roman" w:cs="Times New Roman"/>
          <w:sz w:val="24"/>
          <w:szCs w:val="24"/>
        </w:rPr>
        <w:t xml:space="preserve">, </w:t>
      </w:r>
      <w:r w:rsidRPr="00BC69DF">
        <w:rPr>
          <w:rFonts w:ascii="Times New Roman" w:hAnsi="Times New Roman" w:cs="Times New Roman"/>
          <w:sz w:val="24"/>
          <w:szCs w:val="24"/>
        </w:rPr>
        <w:t xml:space="preserve">Milan Garaj, </w:t>
      </w:r>
      <w:r w:rsidR="00EB75AF" w:rsidRPr="00BC69DF">
        <w:rPr>
          <w:rFonts w:ascii="Times New Roman" w:hAnsi="Times New Roman" w:cs="Times New Roman"/>
          <w:sz w:val="24"/>
          <w:szCs w:val="24"/>
        </w:rPr>
        <w:t>Andrej Danko a </w:t>
      </w:r>
      <w:r w:rsidR="00684E50" w:rsidRPr="00BC69DF">
        <w:rPr>
          <w:rFonts w:ascii="Times New Roman" w:hAnsi="Times New Roman" w:cs="Times New Roman"/>
          <w:sz w:val="24"/>
          <w:szCs w:val="24"/>
        </w:rPr>
        <w:t>Adam Lučanský</w:t>
      </w:r>
      <w:r w:rsidR="00FD57EC" w:rsidRPr="00BC69DF">
        <w:rPr>
          <w:rFonts w:ascii="Times New Roman" w:hAnsi="Times New Roman" w:cs="Times New Roman"/>
          <w:sz w:val="24"/>
          <w:szCs w:val="24"/>
        </w:rPr>
        <w:t>.</w:t>
      </w:r>
    </w:p>
    <w:p w14:paraId="0F0300A5" w14:textId="01D79AB3" w:rsidR="00387208" w:rsidRPr="00387208" w:rsidRDefault="00387208" w:rsidP="00387208">
      <w:pPr>
        <w:spacing w:after="0"/>
        <w:ind w:firstLine="708"/>
        <w:jc w:val="both"/>
        <w:rPr>
          <w:rFonts w:ascii="Times New Roman" w:hAnsi="Times New Roman" w:cs="Times New Roman"/>
          <w:sz w:val="24"/>
          <w:szCs w:val="24"/>
        </w:rPr>
      </w:pPr>
      <w:r w:rsidRPr="00387208">
        <w:rPr>
          <w:rFonts w:ascii="Times New Roman" w:hAnsi="Times New Roman" w:cs="Times New Roman"/>
          <w:sz w:val="24"/>
          <w:szCs w:val="24"/>
        </w:rPr>
        <w:t xml:space="preserve">Navrhovaná právna úprava reflektuje potrebu úpravy mechanizmu prideľovania poslaneckých mandátov v rámci preferenčného hlasovania. Podľa súčasnej právnej úpravy sa mandát kandidátovi prideľuje podľa poradia na kandidátnej listine politického subjektu, pričom voliči môžu túto nomináciu modifikovať udelením prednostných hlasov. Kandidát sa na základe preferenčného hlasovania dostane na zvoliteľnú pozíciu, ak získa minimálne tri percentá prednostných hlasov z celkového počtu platných hlasov odovzdaných pre danú politickú stranu alebo koalíciu. Predkladaný návrh zákona mení túto hranicu z troch na </w:t>
      </w:r>
      <w:r w:rsidR="002D54BE">
        <w:rPr>
          <w:rFonts w:ascii="Times New Roman" w:hAnsi="Times New Roman" w:cs="Times New Roman"/>
          <w:sz w:val="24"/>
          <w:szCs w:val="24"/>
        </w:rPr>
        <w:t>sedem</w:t>
      </w:r>
      <w:r w:rsidRPr="00387208">
        <w:rPr>
          <w:rFonts w:ascii="Times New Roman" w:hAnsi="Times New Roman" w:cs="Times New Roman"/>
          <w:sz w:val="24"/>
          <w:szCs w:val="24"/>
        </w:rPr>
        <w:t xml:space="preserve"> percent, čím sa zabezpečí vyššia miera reprezentatívnosti a posilnenie vôle väčšiny voličov pri konečnom rozhodovaní o zložení zastupiteľských orgánov.</w:t>
      </w:r>
    </w:p>
    <w:p w14:paraId="056F7CDC" w14:textId="3667BCD2" w:rsidR="00387208" w:rsidRPr="00387208" w:rsidRDefault="00387208" w:rsidP="00387208">
      <w:pPr>
        <w:spacing w:after="0"/>
        <w:ind w:firstLine="708"/>
        <w:jc w:val="both"/>
        <w:rPr>
          <w:rFonts w:ascii="Times New Roman" w:hAnsi="Times New Roman" w:cs="Times New Roman"/>
          <w:sz w:val="24"/>
          <w:szCs w:val="24"/>
        </w:rPr>
      </w:pPr>
      <w:r>
        <w:rPr>
          <w:rFonts w:ascii="Times New Roman" w:hAnsi="Times New Roman" w:cs="Times New Roman"/>
          <w:sz w:val="24"/>
          <w:szCs w:val="24"/>
        </w:rPr>
        <w:t>Existujúce</w:t>
      </w:r>
      <w:r w:rsidRPr="00387208">
        <w:rPr>
          <w:rFonts w:ascii="Times New Roman" w:hAnsi="Times New Roman" w:cs="Times New Roman"/>
          <w:sz w:val="24"/>
          <w:szCs w:val="24"/>
        </w:rPr>
        <w:t xml:space="preserve"> </w:t>
      </w:r>
      <w:r>
        <w:rPr>
          <w:rFonts w:ascii="Times New Roman" w:hAnsi="Times New Roman" w:cs="Times New Roman"/>
          <w:sz w:val="24"/>
          <w:szCs w:val="24"/>
        </w:rPr>
        <w:t>trojpercentné</w:t>
      </w:r>
      <w:r w:rsidRPr="00387208">
        <w:rPr>
          <w:rFonts w:ascii="Times New Roman" w:hAnsi="Times New Roman" w:cs="Times New Roman"/>
          <w:sz w:val="24"/>
          <w:szCs w:val="24"/>
        </w:rPr>
        <w:t xml:space="preserve"> </w:t>
      </w:r>
      <w:r>
        <w:rPr>
          <w:rFonts w:ascii="Times New Roman" w:hAnsi="Times New Roman" w:cs="Times New Roman"/>
          <w:sz w:val="24"/>
          <w:szCs w:val="24"/>
        </w:rPr>
        <w:t>kvórum</w:t>
      </w:r>
      <w:r w:rsidRPr="00387208">
        <w:rPr>
          <w:rFonts w:ascii="Times New Roman" w:hAnsi="Times New Roman" w:cs="Times New Roman"/>
          <w:sz w:val="24"/>
          <w:szCs w:val="24"/>
        </w:rPr>
        <w:t xml:space="preserve"> </w:t>
      </w:r>
      <w:r>
        <w:rPr>
          <w:rFonts w:ascii="Times New Roman" w:hAnsi="Times New Roman" w:cs="Times New Roman"/>
          <w:sz w:val="24"/>
          <w:szCs w:val="24"/>
        </w:rPr>
        <w:t>prispieva</w:t>
      </w:r>
      <w:r w:rsidRPr="00387208">
        <w:rPr>
          <w:rFonts w:ascii="Times New Roman" w:hAnsi="Times New Roman" w:cs="Times New Roman"/>
          <w:sz w:val="24"/>
          <w:szCs w:val="24"/>
        </w:rPr>
        <w:t xml:space="preserve"> k situáciám, v ktorých aj relatívne nízky počet prednostných hlasov </w:t>
      </w:r>
      <w:r w:rsidR="00B701E0">
        <w:rPr>
          <w:rFonts w:ascii="Times New Roman" w:hAnsi="Times New Roman" w:cs="Times New Roman"/>
          <w:sz w:val="24"/>
          <w:szCs w:val="24"/>
        </w:rPr>
        <w:t xml:space="preserve">spôsobuje </w:t>
      </w:r>
      <w:r w:rsidRPr="00387208">
        <w:rPr>
          <w:rFonts w:ascii="Times New Roman" w:hAnsi="Times New Roman" w:cs="Times New Roman"/>
          <w:sz w:val="24"/>
          <w:szCs w:val="24"/>
        </w:rPr>
        <w:t xml:space="preserve">zásadné zmeny v obsadení mandátov, a to často aj v neprospech kandidátov, ktorí získali vyššiu podporu v rámci vnútornej straníckej hierarchie. Zvýšením tejto hranice na </w:t>
      </w:r>
      <w:r w:rsidR="002D54BE">
        <w:rPr>
          <w:rFonts w:ascii="Times New Roman" w:hAnsi="Times New Roman" w:cs="Times New Roman"/>
          <w:sz w:val="24"/>
          <w:szCs w:val="24"/>
        </w:rPr>
        <w:t>sedem</w:t>
      </w:r>
      <w:r w:rsidRPr="00387208">
        <w:rPr>
          <w:rFonts w:ascii="Times New Roman" w:hAnsi="Times New Roman" w:cs="Times New Roman"/>
          <w:sz w:val="24"/>
          <w:szCs w:val="24"/>
        </w:rPr>
        <w:t xml:space="preserve"> percent sa predíde situáciám, keď jednotliví kandidáti s minimálnou podporou získajú mandát len vďaka malej, ale vysoko organizovanej voličskej základni, čím sa posilní principiálna rovnováha medzi rozhodnutím voličov a internou stratégiou politických subjektov pri zostavovaní kandidátnych listín.</w:t>
      </w:r>
    </w:p>
    <w:p w14:paraId="1D4C9C50" w14:textId="261049E1" w:rsidR="00387208" w:rsidRPr="00387208" w:rsidRDefault="00387208" w:rsidP="00B11705">
      <w:pPr>
        <w:spacing w:after="0"/>
        <w:ind w:firstLine="708"/>
        <w:jc w:val="both"/>
        <w:rPr>
          <w:rFonts w:ascii="Times New Roman" w:hAnsi="Times New Roman" w:cs="Times New Roman"/>
          <w:sz w:val="24"/>
          <w:szCs w:val="24"/>
        </w:rPr>
      </w:pPr>
      <w:r w:rsidRPr="00387208">
        <w:rPr>
          <w:rFonts w:ascii="Times New Roman" w:hAnsi="Times New Roman" w:cs="Times New Roman"/>
          <w:sz w:val="24"/>
          <w:szCs w:val="24"/>
        </w:rPr>
        <w:t xml:space="preserve">Zmena volebného mechanizmu v podobe zvýšenia percentuálneho kvóra preferenčných hlasov je systémovo </w:t>
      </w:r>
      <w:r w:rsidR="00B11705">
        <w:rPr>
          <w:rFonts w:ascii="Times New Roman" w:hAnsi="Times New Roman" w:cs="Times New Roman"/>
          <w:sz w:val="24"/>
          <w:szCs w:val="24"/>
        </w:rPr>
        <w:t>vhodná</w:t>
      </w:r>
      <w:r w:rsidRPr="00387208">
        <w:rPr>
          <w:rFonts w:ascii="Times New Roman" w:hAnsi="Times New Roman" w:cs="Times New Roman"/>
          <w:sz w:val="24"/>
          <w:szCs w:val="24"/>
        </w:rPr>
        <w:t xml:space="preserve"> z viacerých dôvodov. Prvým je zvýšenie demokratickej legitimity procesu prideľovania mandátov, keďže kandidátov, ktorí sa dostanú do parlamentu na základe prednostných hlasov, podporí významne väčšia časť voličov. Druhým je ochrana pred nadmernými výkyvmi v obsadzovaní mandátov, ku ktorým môže dôjsť pri veľmi nízkej hranici prednostných hlasov, pričom by mohli byť do zastupiteľských orgánov zvolení kandidáti s marginálnou podporou. </w:t>
      </w:r>
      <w:r w:rsidR="00B701E0" w:rsidRPr="00B701E0">
        <w:rPr>
          <w:rFonts w:ascii="Times New Roman" w:hAnsi="Times New Roman" w:cs="Times New Roman"/>
          <w:sz w:val="24"/>
          <w:szCs w:val="24"/>
        </w:rPr>
        <w:t>Tretím je fakt, že v posledných volebných cykloch došlo k výraznej zmene charakteru volebnej kampane a spôsobu oslovovania voličov. Kým v minulosti dominovala terénna kampaň, v súčasnosti sa čoraz viac využíva online kampaň a masmediálne prostriedky, pričom najmä voliči, ktorí aktívne využívajú preferenčné hlasovanie, sú často cieľovou skupinou cielene oslovovanou prostredníctvom digitálnych platforiem. Tento posun v kampani zvýrazňuje potrebu väčšej miery reprezentatívnosti v preferenčnom hlasovaní a zabraňuje možnej neprimeranej mobilizácii úzkych skupín voličov na úkor širšej demokratickej reprezentácie.</w:t>
      </w:r>
    </w:p>
    <w:p w14:paraId="140CEEF8" w14:textId="7641B2EA" w:rsidR="00387208" w:rsidRPr="00387208" w:rsidRDefault="00387208" w:rsidP="00B11705">
      <w:pPr>
        <w:spacing w:after="0"/>
        <w:ind w:firstLine="708"/>
        <w:jc w:val="both"/>
        <w:rPr>
          <w:rFonts w:ascii="Times New Roman" w:hAnsi="Times New Roman" w:cs="Times New Roman"/>
          <w:sz w:val="24"/>
          <w:szCs w:val="24"/>
        </w:rPr>
      </w:pPr>
      <w:r w:rsidRPr="00387208">
        <w:rPr>
          <w:rFonts w:ascii="Times New Roman" w:hAnsi="Times New Roman" w:cs="Times New Roman"/>
          <w:sz w:val="24"/>
          <w:szCs w:val="24"/>
        </w:rPr>
        <w:t xml:space="preserve">Predložená úprava nemá </w:t>
      </w:r>
      <w:r w:rsidR="00B566C6">
        <w:rPr>
          <w:rFonts w:ascii="Times New Roman" w:hAnsi="Times New Roman" w:cs="Times New Roman"/>
          <w:sz w:val="24"/>
          <w:szCs w:val="24"/>
        </w:rPr>
        <w:t xml:space="preserve">žiadne </w:t>
      </w:r>
      <w:r w:rsidRPr="00387208">
        <w:rPr>
          <w:rFonts w:ascii="Times New Roman" w:hAnsi="Times New Roman" w:cs="Times New Roman"/>
          <w:sz w:val="24"/>
          <w:szCs w:val="24"/>
        </w:rPr>
        <w:t>vplyvy na rozpočet verejnej správy, nemá dopad na podnikateľské prostredie, sociálne vzťahy, životné prostredie, informatizáciu ani na služby verejnej správy pre občana.</w:t>
      </w:r>
    </w:p>
    <w:p w14:paraId="7D819E12" w14:textId="11B8C577" w:rsidR="00FB4CE3" w:rsidRDefault="005878FC" w:rsidP="00B11705">
      <w:pPr>
        <w:spacing w:after="0"/>
        <w:ind w:firstLine="708"/>
        <w:jc w:val="both"/>
        <w:rPr>
          <w:rFonts w:ascii="Times New Roman" w:hAnsi="Times New Roman" w:cs="Times New Roman"/>
          <w:sz w:val="24"/>
          <w:szCs w:val="24"/>
        </w:rPr>
      </w:pPr>
      <w:r w:rsidRPr="00E46BD6">
        <w:rPr>
          <w:rFonts w:ascii="Times New Roman" w:hAnsi="Times New Roman" w:cs="Times New Roman"/>
          <w:sz w:val="24"/>
          <w:szCs w:val="24"/>
        </w:rPr>
        <w:lastRenderedPageBreak/>
        <w:t>Návrh zákona je v súlade s Ústavou Slovenske</w:t>
      </w:r>
      <w:r>
        <w:rPr>
          <w:rFonts w:ascii="Times New Roman" w:hAnsi="Times New Roman" w:cs="Times New Roman"/>
          <w:sz w:val="24"/>
          <w:szCs w:val="24"/>
        </w:rPr>
        <w:t>j republiky, ústavnými zákonmi, zákonmi</w:t>
      </w:r>
      <w:r w:rsidRPr="00E46BD6">
        <w:rPr>
          <w:rFonts w:ascii="Times New Roman" w:hAnsi="Times New Roman" w:cs="Times New Roman"/>
          <w:sz w:val="24"/>
          <w:szCs w:val="24"/>
        </w:rPr>
        <w:t>, medzinárodnými zmluvami a inými medzinárodnými dokumentmi, ktorými je Slovenská republika viazaná, ako aj s právom Európskej únie.</w:t>
      </w:r>
    </w:p>
    <w:p w14:paraId="45F1CEBB" w14:textId="6ECEB86E" w:rsidR="00FB4CE3" w:rsidRDefault="00B11705" w:rsidP="00B11705">
      <w:pPr>
        <w:spacing w:after="0"/>
        <w:ind w:firstLine="708"/>
        <w:jc w:val="both"/>
        <w:rPr>
          <w:rFonts w:ascii="Times New Roman" w:hAnsi="Times New Roman" w:cs="Times New Roman"/>
          <w:sz w:val="24"/>
          <w:szCs w:val="24"/>
        </w:rPr>
      </w:pPr>
      <w:r w:rsidRPr="00387208">
        <w:rPr>
          <w:rFonts w:ascii="Times New Roman" w:hAnsi="Times New Roman" w:cs="Times New Roman"/>
          <w:sz w:val="24"/>
          <w:szCs w:val="24"/>
        </w:rPr>
        <w:t xml:space="preserve">Vzhľadom na uvedené skutočnosti predkladatelia návrhu zákona považujú zvýšenie percentuálnej hranice prednostných hlasov potrebných na získanie mandátu z troch na </w:t>
      </w:r>
      <w:r w:rsidR="002D54BE">
        <w:rPr>
          <w:rFonts w:ascii="Times New Roman" w:hAnsi="Times New Roman" w:cs="Times New Roman"/>
          <w:sz w:val="24"/>
          <w:szCs w:val="24"/>
        </w:rPr>
        <w:t>sedem</w:t>
      </w:r>
      <w:r w:rsidRPr="00387208">
        <w:rPr>
          <w:rFonts w:ascii="Times New Roman" w:hAnsi="Times New Roman" w:cs="Times New Roman"/>
          <w:sz w:val="24"/>
          <w:szCs w:val="24"/>
        </w:rPr>
        <w:t xml:space="preserve"> percent za opatrenie, ktoré posilní reprezentatívnosť volených orgánov, stabilizuje volebný proces a zabezpečí vyššiu mieru demokratickej legitimity zvolených kandidátov.</w:t>
      </w:r>
    </w:p>
    <w:p w14:paraId="3F627591" w14:textId="1015D1D9" w:rsidR="00B701E0" w:rsidRDefault="00B701E0" w:rsidP="00E46BD6">
      <w:pPr>
        <w:jc w:val="both"/>
        <w:rPr>
          <w:rFonts w:ascii="Times New Roman" w:hAnsi="Times New Roman" w:cs="Times New Roman"/>
          <w:b/>
          <w:sz w:val="24"/>
          <w:szCs w:val="24"/>
        </w:rPr>
      </w:pPr>
    </w:p>
    <w:p w14:paraId="3020210A" w14:textId="5BA040BE" w:rsidR="00B701E0" w:rsidRDefault="00B701E0" w:rsidP="00E46BD6">
      <w:pPr>
        <w:jc w:val="both"/>
        <w:rPr>
          <w:rFonts w:ascii="Times New Roman" w:hAnsi="Times New Roman" w:cs="Times New Roman"/>
          <w:b/>
          <w:sz w:val="24"/>
          <w:szCs w:val="24"/>
        </w:rPr>
      </w:pPr>
    </w:p>
    <w:p w14:paraId="2DE09723" w14:textId="1C12D297" w:rsidR="00B701E0" w:rsidRDefault="00B701E0" w:rsidP="00E46BD6">
      <w:pPr>
        <w:jc w:val="both"/>
        <w:rPr>
          <w:rFonts w:ascii="Times New Roman" w:hAnsi="Times New Roman" w:cs="Times New Roman"/>
          <w:b/>
          <w:sz w:val="24"/>
          <w:szCs w:val="24"/>
        </w:rPr>
      </w:pPr>
    </w:p>
    <w:p w14:paraId="1925992A" w14:textId="52719D79" w:rsidR="00B701E0" w:rsidRDefault="00B701E0" w:rsidP="00E46BD6">
      <w:pPr>
        <w:jc w:val="both"/>
        <w:rPr>
          <w:rFonts w:ascii="Times New Roman" w:hAnsi="Times New Roman" w:cs="Times New Roman"/>
          <w:b/>
          <w:sz w:val="24"/>
          <w:szCs w:val="24"/>
        </w:rPr>
      </w:pPr>
    </w:p>
    <w:p w14:paraId="6BB31427" w14:textId="50191D45" w:rsidR="00B701E0" w:rsidRDefault="00B701E0" w:rsidP="00E46BD6">
      <w:pPr>
        <w:jc w:val="both"/>
        <w:rPr>
          <w:rFonts w:ascii="Times New Roman" w:hAnsi="Times New Roman" w:cs="Times New Roman"/>
          <w:b/>
          <w:sz w:val="24"/>
          <w:szCs w:val="24"/>
        </w:rPr>
      </w:pPr>
    </w:p>
    <w:p w14:paraId="6E84B8B4" w14:textId="74AECD05" w:rsidR="00B701E0" w:rsidRDefault="00B701E0" w:rsidP="00E46BD6">
      <w:pPr>
        <w:jc w:val="both"/>
        <w:rPr>
          <w:rFonts w:ascii="Times New Roman" w:hAnsi="Times New Roman" w:cs="Times New Roman"/>
          <w:b/>
          <w:sz w:val="24"/>
          <w:szCs w:val="24"/>
        </w:rPr>
      </w:pPr>
    </w:p>
    <w:p w14:paraId="70FC2DED" w14:textId="157AD9B5" w:rsidR="00B701E0" w:rsidRDefault="00B701E0" w:rsidP="00E46BD6">
      <w:pPr>
        <w:jc w:val="both"/>
        <w:rPr>
          <w:rFonts w:ascii="Times New Roman" w:hAnsi="Times New Roman" w:cs="Times New Roman"/>
          <w:b/>
          <w:sz w:val="24"/>
          <w:szCs w:val="24"/>
        </w:rPr>
      </w:pPr>
    </w:p>
    <w:p w14:paraId="24FEAAEE" w14:textId="77777777" w:rsidR="00B701E0" w:rsidRDefault="00B701E0" w:rsidP="00E46BD6">
      <w:pPr>
        <w:jc w:val="both"/>
        <w:rPr>
          <w:rFonts w:ascii="Times New Roman" w:hAnsi="Times New Roman" w:cs="Times New Roman"/>
          <w:b/>
          <w:sz w:val="24"/>
          <w:szCs w:val="24"/>
        </w:rPr>
      </w:pPr>
    </w:p>
    <w:p w14:paraId="62DA5D5A" w14:textId="6E3C38DC" w:rsidR="00B701E0" w:rsidRDefault="00B701E0" w:rsidP="00E46BD6">
      <w:pPr>
        <w:jc w:val="both"/>
        <w:rPr>
          <w:rFonts w:ascii="Times New Roman" w:hAnsi="Times New Roman" w:cs="Times New Roman"/>
          <w:b/>
          <w:sz w:val="24"/>
          <w:szCs w:val="24"/>
        </w:rPr>
      </w:pPr>
    </w:p>
    <w:p w14:paraId="175E30BB" w14:textId="1380437D" w:rsidR="00B701E0" w:rsidRDefault="00B701E0" w:rsidP="00E46BD6">
      <w:pPr>
        <w:jc w:val="both"/>
        <w:rPr>
          <w:rFonts w:ascii="Times New Roman" w:hAnsi="Times New Roman" w:cs="Times New Roman"/>
          <w:b/>
          <w:sz w:val="24"/>
          <w:szCs w:val="24"/>
        </w:rPr>
      </w:pPr>
    </w:p>
    <w:p w14:paraId="3AA9C5D0" w14:textId="1E168745" w:rsidR="00B701E0" w:rsidRDefault="00B701E0" w:rsidP="00E46BD6">
      <w:pPr>
        <w:jc w:val="both"/>
        <w:rPr>
          <w:rFonts w:ascii="Times New Roman" w:hAnsi="Times New Roman" w:cs="Times New Roman"/>
          <w:b/>
          <w:sz w:val="24"/>
          <w:szCs w:val="24"/>
        </w:rPr>
      </w:pPr>
    </w:p>
    <w:p w14:paraId="61501936" w14:textId="58E420D4" w:rsidR="00B701E0" w:rsidRDefault="00B701E0" w:rsidP="00E46BD6">
      <w:pPr>
        <w:jc w:val="both"/>
        <w:rPr>
          <w:rFonts w:ascii="Times New Roman" w:hAnsi="Times New Roman" w:cs="Times New Roman"/>
          <w:b/>
          <w:sz w:val="24"/>
          <w:szCs w:val="24"/>
        </w:rPr>
      </w:pPr>
    </w:p>
    <w:p w14:paraId="42CC5AA7" w14:textId="34BE9940" w:rsidR="00B701E0" w:rsidRDefault="00B701E0" w:rsidP="00E46BD6">
      <w:pPr>
        <w:jc w:val="both"/>
        <w:rPr>
          <w:rFonts w:ascii="Times New Roman" w:hAnsi="Times New Roman" w:cs="Times New Roman"/>
          <w:b/>
          <w:sz w:val="24"/>
          <w:szCs w:val="24"/>
        </w:rPr>
      </w:pPr>
    </w:p>
    <w:p w14:paraId="0F0A0B43" w14:textId="0F5EC91B" w:rsidR="00B701E0" w:rsidRDefault="00B701E0" w:rsidP="00E46BD6">
      <w:pPr>
        <w:jc w:val="both"/>
        <w:rPr>
          <w:rFonts w:ascii="Times New Roman" w:hAnsi="Times New Roman" w:cs="Times New Roman"/>
          <w:b/>
          <w:sz w:val="24"/>
          <w:szCs w:val="24"/>
        </w:rPr>
      </w:pPr>
    </w:p>
    <w:p w14:paraId="4255DA63" w14:textId="72A7F00A" w:rsidR="00B701E0" w:rsidRDefault="00B701E0" w:rsidP="00E46BD6">
      <w:pPr>
        <w:jc w:val="both"/>
        <w:rPr>
          <w:rFonts w:ascii="Times New Roman" w:hAnsi="Times New Roman" w:cs="Times New Roman"/>
          <w:b/>
          <w:sz w:val="24"/>
          <w:szCs w:val="24"/>
        </w:rPr>
      </w:pPr>
    </w:p>
    <w:p w14:paraId="2FB094F0" w14:textId="244E84D8" w:rsidR="00B701E0" w:rsidRDefault="00B701E0" w:rsidP="00E46BD6">
      <w:pPr>
        <w:jc w:val="both"/>
        <w:rPr>
          <w:rFonts w:ascii="Times New Roman" w:hAnsi="Times New Roman" w:cs="Times New Roman"/>
          <w:b/>
          <w:sz w:val="24"/>
          <w:szCs w:val="24"/>
        </w:rPr>
      </w:pPr>
    </w:p>
    <w:p w14:paraId="734B1B25" w14:textId="235D61FD" w:rsidR="00B701E0" w:rsidRDefault="00B701E0" w:rsidP="00E46BD6">
      <w:pPr>
        <w:jc w:val="both"/>
        <w:rPr>
          <w:rFonts w:ascii="Times New Roman" w:hAnsi="Times New Roman" w:cs="Times New Roman"/>
          <w:b/>
          <w:sz w:val="24"/>
          <w:szCs w:val="24"/>
        </w:rPr>
      </w:pPr>
    </w:p>
    <w:p w14:paraId="5084F103" w14:textId="171EF295" w:rsidR="00B701E0" w:rsidRDefault="00B701E0" w:rsidP="00E46BD6">
      <w:pPr>
        <w:jc w:val="both"/>
        <w:rPr>
          <w:rFonts w:ascii="Times New Roman" w:hAnsi="Times New Roman" w:cs="Times New Roman"/>
          <w:b/>
          <w:sz w:val="24"/>
          <w:szCs w:val="24"/>
        </w:rPr>
      </w:pPr>
    </w:p>
    <w:p w14:paraId="194D0696" w14:textId="3B0274C5" w:rsidR="00B701E0" w:rsidRDefault="00B701E0" w:rsidP="00E46BD6">
      <w:pPr>
        <w:jc w:val="both"/>
        <w:rPr>
          <w:rFonts w:ascii="Times New Roman" w:hAnsi="Times New Roman" w:cs="Times New Roman"/>
          <w:b/>
          <w:sz w:val="24"/>
          <w:szCs w:val="24"/>
        </w:rPr>
      </w:pPr>
    </w:p>
    <w:p w14:paraId="68467FF5" w14:textId="73A7C466" w:rsidR="00B701E0" w:rsidRDefault="00B701E0" w:rsidP="00E46BD6">
      <w:pPr>
        <w:jc w:val="both"/>
        <w:rPr>
          <w:rFonts w:ascii="Times New Roman" w:hAnsi="Times New Roman" w:cs="Times New Roman"/>
          <w:b/>
          <w:sz w:val="24"/>
          <w:szCs w:val="24"/>
        </w:rPr>
      </w:pPr>
    </w:p>
    <w:p w14:paraId="06267A90" w14:textId="0D38A362" w:rsidR="00B701E0" w:rsidRDefault="00B701E0" w:rsidP="00E46BD6">
      <w:pPr>
        <w:jc w:val="both"/>
        <w:rPr>
          <w:rFonts w:ascii="Times New Roman" w:hAnsi="Times New Roman" w:cs="Times New Roman"/>
          <w:b/>
          <w:sz w:val="24"/>
          <w:szCs w:val="24"/>
        </w:rPr>
      </w:pPr>
    </w:p>
    <w:p w14:paraId="50E09B80" w14:textId="53BA607B" w:rsidR="00B701E0" w:rsidRDefault="00B701E0" w:rsidP="00E46BD6">
      <w:pPr>
        <w:jc w:val="both"/>
        <w:rPr>
          <w:rFonts w:ascii="Times New Roman" w:hAnsi="Times New Roman" w:cs="Times New Roman"/>
          <w:b/>
          <w:sz w:val="24"/>
          <w:szCs w:val="24"/>
        </w:rPr>
      </w:pPr>
    </w:p>
    <w:p w14:paraId="30142680" w14:textId="77777777" w:rsidR="00B701E0" w:rsidRDefault="00B701E0" w:rsidP="00E46BD6">
      <w:pPr>
        <w:jc w:val="both"/>
        <w:rPr>
          <w:rFonts w:ascii="Times New Roman" w:hAnsi="Times New Roman" w:cs="Times New Roman"/>
          <w:b/>
          <w:sz w:val="24"/>
          <w:szCs w:val="24"/>
        </w:rPr>
      </w:pPr>
    </w:p>
    <w:p w14:paraId="10438A56" w14:textId="59EEF60F"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lastRenderedPageBreak/>
        <w:t>B. O</w:t>
      </w:r>
      <w:bookmarkStart w:id="0" w:name="_GoBack"/>
      <w:bookmarkEnd w:id="0"/>
      <w:r w:rsidRPr="00E46BD6">
        <w:rPr>
          <w:rFonts w:ascii="Times New Roman" w:hAnsi="Times New Roman" w:cs="Times New Roman"/>
          <w:b/>
          <w:sz w:val="24"/>
          <w:szCs w:val="24"/>
        </w:rPr>
        <w:t>SOBITNÁ ČASŤ:</w:t>
      </w:r>
    </w:p>
    <w:p w14:paraId="0A1EB474" w14:textId="77777777" w:rsidR="00380831" w:rsidRPr="00380831" w:rsidRDefault="00E46BD6" w:rsidP="00380831">
      <w:pPr>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 čl. I</w:t>
      </w:r>
    </w:p>
    <w:p w14:paraId="1E746B60" w14:textId="1E446558" w:rsidR="00B11705" w:rsidRDefault="00380831" w:rsidP="0038083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1 </w:t>
      </w:r>
    </w:p>
    <w:p w14:paraId="43D046FF" w14:textId="3490B84C" w:rsidR="00B11705" w:rsidRDefault="00B11705" w:rsidP="00B11705">
      <w:pPr>
        <w:jc w:val="both"/>
        <w:rPr>
          <w:rFonts w:ascii="Times New Roman" w:hAnsi="Times New Roman" w:cs="Times New Roman"/>
          <w:sz w:val="24"/>
          <w:szCs w:val="24"/>
        </w:rPr>
      </w:pPr>
      <w:r w:rsidRPr="00B11705">
        <w:rPr>
          <w:rFonts w:ascii="Times New Roman" w:hAnsi="Times New Roman" w:cs="Times New Roman"/>
          <w:sz w:val="24"/>
          <w:szCs w:val="24"/>
        </w:rPr>
        <w:t xml:space="preserve">Navrhovaná zmena upravuje mechanizmus prideľovania mandátov v rámci preferenčného hlasovania tým, že zvyšuje hranicu prednostných hlasov potrebných na posun kandidáta na zvoliteľnú pozíciu z doterajších troch percent na </w:t>
      </w:r>
      <w:r w:rsidR="002D54BE">
        <w:rPr>
          <w:rFonts w:ascii="Times New Roman" w:hAnsi="Times New Roman" w:cs="Times New Roman"/>
          <w:sz w:val="24"/>
          <w:szCs w:val="24"/>
        </w:rPr>
        <w:t>sedem</w:t>
      </w:r>
      <w:r w:rsidRPr="00B11705">
        <w:rPr>
          <w:rFonts w:ascii="Times New Roman" w:hAnsi="Times New Roman" w:cs="Times New Roman"/>
          <w:sz w:val="24"/>
          <w:szCs w:val="24"/>
        </w:rPr>
        <w:t xml:space="preserve"> percent. Táto úprava je zameraná na zabezpečenie vyššej miery reprezentatívnosti výsledkov volieb a posilnenie vôle väčšinového </w:t>
      </w:r>
      <w:proofErr w:type="spellStart"/>
      <w:r w:rsidRPr="00B11705">
        <w:rPr>
          <w:rFonts w:ascii="Times New Roman" w:hAnsi="Times New Roman" w:cs="Times New Roman"/>
          <w:sz w:val="24"/>
          <w:szCs w:val="24"/>
        </w:rPr>
        <w:t>elektorátu</w:t>
      </w:r>
      <w:proofErr w:type="spellEnd"/>
      <w:r w:rsidRPr="00B11705">
        <w:rPr>
          <w:rFonts w:ascii="Times New Roman" w:hAnsi="Times New Roman" w:cs="Times New Roman"/>
          <w:sz w:val="24"/>
          <w:szCs w:val="24"/>
        </w:rPr>
        <w:t xml:space="preserve"> pri určovaní obsadenia zastupiteľských orgánov.</w:t>
      </w:r>
    </w:p>
    <w:p w14:paraId="33F43475" w14:textId="4F32299E" w:rsidR="00B11705" w:rsidRDefault="00B11705" w:rsidP="00B11705">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Pr>
          <w:rFonts w:ascii="Times New Roman" w:hAnsi="Times New Roman" w:cs="Times New Roman"/>
          <w:b/>
          <w:bCs/>
          <w:sz w:val="24"/>
          <w:szCs w:val="24"/>
        </w:rPr>
        <w:t>2</w:t>
      </w:r>
      <w:r w:rsidRPr="00380831">
        <w:rPr>
          <w:rFonts w:ascii="Times New Roman" w:hAnsi="Times New Roman" w:cs="Times New Roman"/>
          <w:b/>
          <w:bCs/>
          <w:sz w:val="24"/>
          <w:szCs w:val="24"/>
        </w:rPr>
        <w:t xml:space="preserve"> </w:t>
      </w:r>
    </w:p>
    <w:p w14:paraId="2C5CBB32" w14:textId="5E828A2C" w:rsidR="00B11705" w:rsidRDefault="00B11705" w:rsidP="00380831">
      <w:pPr>
        <w:jc w:val="both"/>
        <w:rPr>
          <w:rFonts w:ascii="Times New Roman" w:hAnsi="Times New Roman" w:cs="Times New Roman"/>
          <w:sz w:val="24"/>
          <w:szCs w:val="24"/>
        </w:rPr>
      </w:pPr>
      <w:r w:rsidRPr="00B11705">
        <w:rPr>
          <w:rFonts w:ascii="Times New Roman" w:hAnsi="Times New Roman" w:cs="Times New Roman"/>
          <w:sz w:val="24"/>
          <w:szCs w:val="24"/>
        </w:rPr>
        <w:t>Navrhovaná úprava aplikuje identickú zmenu v ďalšom ustanovení zákona s cieľom zachovať konzistentnosť a jednoznačnosť pravidiel pre preferenčné hlasovanie. Zavedením jednotného kritéria sa eliminuje možnosť interpretačných nejasností pri aplikácii zákona a zabezpečí sa systémová koherencia volebného procesu.</w:t>
      </w:r>
    </w:p>
    <w:p w14:paraId="50FBB47E" w14:textId="4F3283BB" w:rsidR="00B11705" w:rsidRDefault="00B11705" w:rsidP="0038083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sidR="00486CFE">
        <w:rPr>
          <w:rFonts w:ascii="Times New Roman" w:hAnsi="Times New Roman" w:cs="Times New Roman"/>
          <w:b/>
          <w:bCs/>
          <w:sz w:val="24"/>
          <w:szCs w:val="24"/>
        </w:rPr>
        <w:t>3</w:t>
      </w:r>
      <w:r w:rsidRPr="00380831">
        <w:rPr>
          <w:rFonts w:ascii="Times New Roman" w:hAnsi="Times New Roman" w:cs="Times New Roman"/>
          <w:b/>
          <w:bCs/>
          <w:sz w:val="24"/>
          <w:szCs w:val="24"/>
        </w:rPr>
        <w:t xml:space="preserve"> </w:t>
      </w:r>
    </w:p>
    <w:p w14:paraId="121E4D56" w14:textId="4B51D393" w:rsidR="00B566C6" w:rsidRDefault="00B11705" w:rsidP="00380831">
      <w:pPr>
        <w:jc w:val="both"/>
        <w:rPr>
          <w:rFonts w:ascii="Times New Roman" w:hAnsi="Times New Roman" w:cs="Times New Roman"/>
          <w:sz w:val="24"/>
          <w:szCs w:val="24"/>
        </w:rPr>
      </w:pPr>
      <w:r>
        <w:rPr>
          <w:rFonts w:ascii="Times New Roman" w:hAnsi="Times New Roman" w:cs="Times New Roman"/>
          <w:sz w:val="24"/>
          <w:szCs w:val="24"/>
        </w:rPr>
        <w:t>Z</w:t>
      </w:r>
      <w:r w:rsidRPr="00B11705">
        <w:rPr>
          <w:rFonts w:ascii="Times New Roman" w:hAnsi="Times New Roman" w:cs="Times New Roman"/>
          <w:sz w:val="24"/>
          <w:szCs w:val="24"/>
        </w:rPr>
        <w:t>mena precizuje aplikáciu nového kvóra preferenčných hlasov aj v ďalšej časti zákona, čím sa zabezpečuje jeho plošná a jednotná účinnosť naprieč všetkými relevantnými volebnými procesmi.</w:t>
      </w:r>
      <w:r w:rsidR="00B566C6">
        <w:rPr>
          <w:rFonts w:ascii="Times New Roman" w:hAnsi="Times New Roman" w:cs="Times New Roman"/>
          <w:sz w:val="24"/>
          <w:szCs w:val="24"/>
        </w:rPr>
        <w:t xml:space="preserve"> </w:t>
      </w:r>
      <w:r w:rsidRPr="00B11705">
        <w:rPr>
          <w:rFonts w:ascii="Times New Roman" w:hAnsi="Times New Roman" w:cs="Times New Roman"/>
          <w:sz w:val="24"/>
          <w:szCs w:val="24"/>
        </w:rPr>
        <w:t>Zosúladením všetkých dotknutých ustanovení sa predchádza možným rozporom pri interpretácii jednotlivých volebných pravidiel a vytvára sa systematická súdržnosť právnej úpravy.</w:t>
      </w:r>
    </w:p>
    <w:p w14:paraId="1D2E88D8" w14:textId="28D3B5A8" w:rsidR="00486CFE" w:rsidRPr="00486CFE" w:rsidRDefault="00486CFE" w:rsidP="0038083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Pr>
          <w:rFonts w:ascii="Times New Roman" w:hAnsi="Times New Roman" w:cs="Times New Roman"/>
          <w:b/>
          <w:bCs/>
          <w:sz w:val="24"/>
          <w:szCs w:val="24"/>
        </w:rPr>
        <w:t>4</w:t>
      </w:r>
    </w:p>
    <w:p w14:paraId="508AAAE3" w14:textId="0CFAF1E3" w:rsidR="008152D0" w:rsidRPr="00380831" w:rsidRDefault="00B11705" w:rsidP="00380831">
      <w:pPr>
        <w:jc w:val="both"/>
        <w:rPr>
          <w:rFonts w:ascii="Times New Roman" w:hAnsi="Times New Roman" w:cs="Times New Roman"/>
          <w:sz w:val="24"/>
          <w:szCs w:val="24"/>
        </w:rPr>
      </w:pPr>
      <w:r w:rsidRPr="00B11705">
        <w:rPr>
          <w:rFonts w:ascii="Times New Roman" w:hAnsi="Times New Roman" w:cs="Times New Roman"/>
          <w:sz w:val="24"/>
          <w:szCs w:val="24"/>
        </w:rPr>
        <w:t>Prechodné ustanovenie stanovuje, že nové pravidlá sa prvýkrát uplatnia na voľby vyhlásené po 1. septembri 2025. Tento legislatívny postup zohľadňuje požiadavku právnej istoty a predvídateľnosti zmien vo volebnom procese. Zavedením dostatočného časového rámca medzi prijatím zákona a jeho prvou aplikáciou v praxi sa zabezpečuje, že politické subjekty a volebná administratíva budú mať primeraný časový priestor na adaptáciu na novú právnu úpravu.</w:t>
      </w:r>
    </w:p>
    <w:p w14:paraId="72CA9F2D" w14:textId="35B3DE45" w:rsidR="00380831" w:rsidRPr="008152D0" w:rsidRDefault="00380831" w:rsidP="00380831">
      <w:pPr>
        <w:jc w:val="both"/>
        <w:rPr>
          <w:rFonts w:ascii="Times New Roman" w:hAnsi="Times New Roman" w:cs="Times New Roman"/>
          <w:b/>
          <w:bCs/>
          <w:sz w:val="24"/>
          <w:szCs w:val="24"/>
          <w:u w:val="single"/>
        </w:rPr>
      </w:pPr>
      <w:r w:rsidRPr="008152D0">
        <w:rPr>
          <w:rFonts w:ascii="Times New Roman" w:hAnsi="Times New Roman" w:cs="Times New Roman"/>
          <w:b/>
          <w:bCs/>
          <w:sz w:val="24"/>
          <w:szCs w:val="24"/>
          <w:u w:val="single"/>
        </w:rPr>
        <w:t>K čl. II</w:t>
      </w:r>
    </w:p>
    <w:p w14:paraId="624983F2" w14:textId="77777777" w:rsidR="009157F3" w:rsidRDefault="008152D0" w:rsidP="00380831">
      <w:pPr>
        <w:jc w:val="both"/>
        <w:rPr>
          <w:rFonts w:ascii="Times New Roman" w:hAnsi="Times New Roman" w:cs="Times New Roman"/>
          <w:sz w:val="24"/>
          <w:szCs w:val="24"/>
        </w:rPr>
      </w:pPr>
      <w:r w:rsidRPr="00E46BD6">
        <w:rPr>
          <w:rFonts w:ascii="Times New Roman" w:hAnsi="Times New Roman" w:cs="Times New Roman"/>
          <w:sz w:val="24"/>
          <w:szCs w:val="24"/>
        </w:rPr>
        <w:t xml:space="preserve">Dátum nadobudnutia účinnosti </w:t>
      </w:r>
      <w:r>
        <w:rPr>
          <w:rFonts w:ascii="Times New Roman" w:hAnsi="Times New Roman" w:cs="Times New Roman"/>
          <w:sz w:val="24"/>
          <w:szCs w:val="24"/>
        </w:rPr>
        <w:t xml:space="preserve">návrhu zákona </w:t>
      </w:r>
      <w:r w:rsidRPr="00E46BD6">
        <w:rPr>
          <w:rFonts w:ascii="Times New Roman" w:hAnsi="Times New Roman" w:cs="Times New Roman"/>
          <w:sz w:val="24"/>
          <w:szCs w:val="24"/>
        </w:rPr>
        <w:t>sa navrhuje vzhľadom na dĺžku legislatívneho procesu na</w:t>
      </w:r>
      <w:r w:rsidR="00380831" w:rsidRPr="00380831">
        <w:rPr>
          <w:rFonts w:ascii="Times New Roman" w:hAnsi="Times New Roman" w:cs="Times New Roman"/>
          <w:sz w:val="24"/>
          <w:szCs w:val="24"/>
        </w:rPr>
        <w:t xml:space="preserve"> 1. septembra 2025. </w:t>
      </w:r>
    </w:p>
    <w:p w14:paraId="3957CBD5" w14:textId="77777777" w:rsidR="00532BDD" w:rsidRDefault="00532BDD" w:rsidP="00E46BD6">
      <w:pPr>
        <w:jc w:val="both"/>
        <w:rPr>
          <w:rFonts w:ascii="Times New Roman" w:hAnsi="Times New Roman" w:cs="Times New Roman"/>
          <w:sz w:val="24"/>
          <w:szCs w:val="24"/>
        </w:rPr>
      </w:pPr>
    </w:p>
    <w:p w14:paraId="783379F3" w14:textId="77777777" w:rsidR="00E46BD6" w:rsidRDefault="00E46BD6" w:rsidP="00E46BD6">
      <w:pPr>
        <w:jc w:val="both"/>
        <w:rPr>
          <w:rFonts w:ascii="Times New Roman" w:hAnsi="Times New Roman" w:cs="Times New Roman"/>
          <w:sz w:val="24"/>
          <w:szCs w:val="24"/>
        </w:rPr>
      </w:pPr>
    </w:p>
    <w:p w14:paraId="69DA5BBB" w14:textId="77777777" w:rsidR="003D5D3C" w:rsidRDefault="003D5D3C" w:rsidP="00E46BD6">
      <w:pPr>
        <w:jc w:val="both"/>
        <w:rPr>
          <w:rFonts w:ascii="Times New Roman" w:hAnsi="Times New Roman" w:cs="Times New Roman"/>
          <w:sz w:val="24"/>
          <w:szCs w:val="24"/>
        </w:rPr>
      </w:pPr>
    </w:p>
    <w:p w14:paraId="78FE09E5" w14:textId="77777777" w:rsidR="003D5D3C" w:rsidRDefault="003D5D3C" w:rsidP="00E46BD6">
      <w:pPr>
        <w:jc w:val="both"/>
        <w:rPr>
          <w:rFonts w:ascii="Times New Roman" w:hAnsi="Times New Roman" w:cs="Times New Roman"/>
          <w:sz w:val="24"/>
          <w:szCs w:val="24"/>
        </w:rPr>
      </w:pPr>
    </w:p>
    <w:p w14:paraId="2A836675" w14:textId="77777777" w:rsidR="008152D0" w:rsidRDefault="008152D0" w:rsidP="00E46BD6">
      <w:pPr>
        <w:jc w:val="both"/>
        <w:rPr>
          <w:rFonts w:ascii="Times New Roman" w:hAnsi="Times New Roman" w:cs="Times New Roman"/>
          <w:sz w:val="24"/>
          <w:szCs w:val="24"/>
        </w:rPr>
      </w:pPr>
    </w:p>
    <w:p w14:paraId="0DFE5380"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lastRenderedPageBreak/>
        <w:t>DOLOŽKA ZLUČITEĽNOSTI</w:t>
      </w:r>
    </w:p>
    <w:p w14:paraId="70D6036E"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t>návrhu zákona s právom Európskej únie</w:t>
      </w:r>
    </w:p>
    <w:p w14:paraId="5D4E7A10"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 </w:t>
      </w:r>
    </w:p>
    <w:p w14:paraId="26AD8F41"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1. </w:t>
      </w:r>
      <w:r w:rsidRPr="00E46BD6">
        <w:rPr>
          <w:rFonts w:ascii="Times New Roman" w:hAnsi="Times New Roman" w:cs="Times New Roman"/>
          <w:b/>
          <w:sz w:val="24"/>
          <w:szCs w:val="24"/>
        </w:rPr>
        <w:t>Navrhovateľ zákona</w:t>
      </w:r>
      <w:r w:rsidRPr="00E46BD6">
        <w:rPr>
          <w:rFonts w:ascii="Times New Roman" w:hAnsi="Times New Roman" w:cs="Times New Roman"/>
          <w:sz w:val="24"/>
          <w:szCs w:val="24"/>
        </w:rPr>
        <w:t xml:space="preserve">: </w:t>
      </w:r>
      <w:r w:rsidR="00B55AC0" w:rsidRPr="00B55AC0">
        <w:rPr>
          <w:rFonts w:ascii="Times New Roman" w:hAnsi="Times New Roman" w:cs="Times New Roman"/>
          <w:sz w:val="24"/>
          <w:szCs w:val="24"/>
        </w:rPr>
        <w:t>Poslanci Národnej rady Slovenskej republiky</w:t>
      </w:r>
    </w:p>
    <w:p w14:paraId="6B5D897A" w14:textId="2DC5C7C8"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2. </w:t>
      </w:r>
      <w:r w:rsidRPr="00E46BD6">
        <w:rPr>
          <w:rFonts w:ascii="Times New Roman" w:hAnsi="Times New Roman" w:cs="Times New Roman"/>
          <w:b/>
          <w:sz w:val="24"/>
          <w:szCs w:val="24"/>
        </w:rPr>
        <w:t>Názov návrhu zákona</w:t>
      </w:r>
      <w:r w:rsidRPr="00E46BD6">
        <w:rPr>
          <w:rFonts w:ascii="Times New Roman" w:hAnsi="Times New Roman" w:cs="Times New Roman"/>
          <w:sz w:val="24"/>
          <w:szCs w:val="24"/>
        </w:rPr>
        <w:t xml:space="preserve">: </w:t>
      </w:r>
      <w:r w:rsidR="008152D0" w:rsidRPr="00FD57EC">
        <w:rPr>
          <w:rFonts w:ascii="Times New Roman" w:hAnsi="Times New Roman" w:cs="Times New Roman"/>
          <w:sz w:val="24"/>
          <w:szCs w:val="24"/>
        </w:rPr>
        <w:t xml:space="preserve">návrh zákona, </w:t>
      </w:r>
      <w:r w:rsidR="00B566C6" w:rsidRPr="00FB4CE3">
        <w:rPr>
          <w:rFonts w:ascii="Times New Roman" w:hAnsi="Times New Roman" w:cs="Times New Roman"/>
          <w:sz w:val="24"/>
          <w:szCs w:val="24"/>
        </w:rPr>
        <w:t>ktorým sa mení a dopĺňa zákon č. 180/2014 Z. z. o podmienkach výkonu volebného práva v znení neskorších predpisov</w:t>
      </w:r>
    </w:p>
    <w:p w14:paraId="7E6FF77D" w14:textId="77777777"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3. Predmet návrhu zákona:</w:t>
      </w:r>
    </w:p>
    <w:p w14:paraId="28768573"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a)</w:t>
      </w:r>
      <w:r>
        <w:rPr>
          <w:rFonts w:ascii="Times New Roman" w:hAnsi="Times New Roman" w:cs="Times New Roman"/>
          <w:sz w:val="24"/>
          <w:szCs w:val="24"/>
        </w:rPr>
        <w:t xml:space="preserve">  </w:t>
      </w:r>
      <w:r w:rsidRPr="00E46BD6">
        <w:rPr>
          <w:rFonts w:ascii="Times New Roman" w:hAnsi="Times New Roman" w:cs="Times New Roman"/>
          <w:sz w:val="24"/>
          <w:szCs w:val="24"/>
        </w:rPr>
        <w:t>nie je upravený v primárnom práve Európskej únie,</w:t>
      </w:r>
    </w:p>
    <w:p w14:paraId="65EA5D2C"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b)</w:t>
      </w:r>
      <w:r>
        <w:rPr>
          <w:rFonts w:ascii="Times New Roman" w:hAnsi="Times New Roman" w:cs="Times New Roman"/>
          <w:sz w:val="24"/>
          <w:szCs w:val="24"/>
        </w:rPr>
        <w:t xml:space="preserve">  </w:t>
      </w:r>
      <w:r w:rsidRPr="00E46BD6">
        <w:rPr>
          <w:rFonts w:ascii="Times New Roman" w:hAnsi="Times New Roman" w:cs="Times New Roman"/>
          <w:sz w:val="24"/>
          <w:szCs w:val="24"/>
        </w:rPr>
        <w:t xml:space="preserve">nie je upravený v sekundárnom práve Európskej únie, </w:t>
      </w:r>
    </w:p>
    <w:p w14:paraId="6B055D5D"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c)</w:t>
      </w:r>
      <w:r>
        <w:rPr>
          <w:rFonts w:ascii="Times New Roman" w:hAnsi="Times New Roman" w:cs="Times New Roman"/>
          <w:sz w:val="24"/>
          <w:szCs w:val="24"/>
        </w:rPr>
        <w:t xml:space="preserve">  </w:t>
      </w:r>
      <w:r w:rsidRPr="00E46BD6">
        <w:rPr>
          <w:rFonts w:ascii="Times New Roman" w:hAnsi="Times New Roman" w:cs="Times New Roman"/>
          <w:sz w:val="24"/>
          <w:szCs w:val="24"/>
        </w:rPr>
        <w:t>nie je obsiahnutý v judikatúre Súdneho dvora Európskej únie.</w:t>
      </w:r>
    </w:p>
    <w:p w14:paraId="47DBA6B4" w14:textId="77777777" w:rsidR="00F22162"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Vzhľadom na to, že predmet návrhu zákona nie je upravený v práve Európskej únie, je bezpredmetné vyjadrovať sa k bodom 4. a 5.</w:t>
      </w:r>
    </w:p>
    <w:p w14:paraId="50973336" w14:textId="77777777" w:rsidR="005F2770" w:rsidRDefault="005F2770" w:rsidP="00E46BD6">
      <w:pPr>
        <w:jc w:val="both"/>
        <w:rPr>
          <w:rFonts w:ascii="Times New Roman" w:hAnsi="Times New Roman" w:cs="Times New Roman"/>
          <w:b/>
          <w:sz w:val="24"/>
          <w:szCs w:val="24"/>
        </w:rPr>
      </w:pPr>
    </w:p>
    <w:p w14:paraId="53948711" w14:textId="77777777" w:rsidR="005F2770" w:rsidRDefault="005F2770" w:rsidP="00E46BD6">
      <w:pPr>
        <w:jc w:val="both"/>
        <w:rPr>
          <w:rFonts w:ascii="Times New Roman" w:hAnsi="Times New Roman" w:cs="Times New Roman"/>
          <w:b/>
          <w:sz w:val="24"/>
          <w:szCs w:val="24"/>
        </w:rPr>
      </w:pPr>
    </w:p>
    <w:p w14:paraId="040E78F6" w14:textId="77777777" w:rsidR="005F2770" w:rsidRDefault="005F2770" w:rsidP="00E46BD6">
      <w:pPr>
        <w:jc w:val="both"/>
        <w:rPr>
          <w:rFonts w:ascii="Times New Roman" w:hAnsi="Times New Roman" w:cs="Times New Roman"/>
          <w:b/>
          <w:sz w:val="24"/>
          <w:szCs w:val="24"/>
        </w:rPr>
      </w:pPr>
    </w:p>
    <w:p w14:paraId="3A432A6B" w14:textId="77777777" w:rsidR="005F2770" w:rsidRDefault="005F2770" w:rsidP="00E46BD6">
      <w:pPr>
        <w:jc w:val="both"/>
        <w:rPr>
          <w:rFonts w:ascii="Times New Roman" w:hAnsi="Times New Roman" w:cs="Times New Roman"/>
          <w:b/>
          <w:sz w:val="24"/>
          <w:szCs w:val="24"/>
        </w:rPr>
      </w:pPr>
    </w:p>
    <w:p w14:paraId="3DBF156D" w14:textId="77777777" w:rsidR="005F2770" w:rsidRDefault="005F2770" w:rsidP="00E46BD6">
      <w:pPr>
        <w:jc w:val="both"/>
        <w:rPr>
          <w:rFonts w:ascii="Times New Roman" w:hAnsi="Times New Roman" w:cs="Times New Roman"/>
          <w:b/>
          <w:sz w:val="24"/>
          <w:szCs w:val="24"/>
        </w:rPr>
      </w:pPr>
    </w:p>
    <w:p w14:paraId="66A5C62B" w14:textId="77777777" w:rsidR="005F2770" w:rsidRDefault="005F2770" w:rsidP="00E46BD6">
      <w:pPr>
        <w:jc w:val="both"/>
        <w:rPr>
          <w:rFonts w:ascii="Times New Roman" w:hAnsi="Times New Roman" w:cs="Times New Roman"/>
          <w:b/>
          <w:sz w:val="24"/>
          <w:szCs w:val="24"/>
        </w:rPr>
      </w:pPr>
    </w:p>
    <w:p w14:paraId="00B05C15" w14:textId="77777777" w:rsidR="005F2770" w:rsidRDefault="005F2770" w:rsidP="00E46BD6">
      <w:pPr>
        <w:jc w:val="both"/>
        <w:rPr>
          <w:rFonts w:ascii="Times New Roman" w:hAnsi="Times New Roman" w:cs="Times New Roman"/>
          <w:b/>
          <w:sz w:val="24"/>
          <w:szCs w:val="24"/>
        </w:rPr>
      </w:pPr>
    </w:p>
    <w:p w14:paraId="08C939CB" w14:textId="77777777" w:rsidR="005F2770" w:rsidRDefault="005F2770" w:rsidP="00E46BD6">
      <w:pPr>
        <w:jc w:val="both"/>
        <w:rPr>
          <w:rFonts w:ascii="Times New Roman" w:hAnsi="Times New Roman" w:cs="Times New Roman"/>
          <w:b/>
          <w:sz w:val="24"/>
          <w:szCs w:val="24"/>
        </w:rPr>
      </w:pPr>
    </w:p>
    <w:p w14:paraId="2ABAE203" w14:textId="77777777" w:rsidR="005F2770" w:rsidRDefault="005F2770" w:rsidP="00E46BD6">
      <w:pPr>
        <w:jc w:val="both"/>
        <w:rPr>
          <w:rFonts w:ascii="Times New Roman" w:hAnsi="Times New Roman" w:cs="Times New Roman"/>
          <w:b/>
          <w:sz w:val="24"/>
          <w:szCs w:val="24"/>
        </w:rPr>
      </w:pPr>
    </w:p>
    <w:p w14:paraId="5E7D5415" w14:textId="77777777" w:rsidR="005F2770" w:rsidRDefault="005F2770" w:rsidP="00E46BD6">
      <w:pPr>
        <w:jc w:val="both"/>
        <w:rPr>
          <w:rFonts w:ascii="Times New Roman" w:hAnsi="Times New Roman" w:cs="Times New Roman"/>
          <w:b/>
          <w:sz w:val="24"/>
          <w:szCs w:val="24"/>
        </w:rPr>
      </w:pPr>
    </w:p>
    <w:p w14:paraId="090F9AA9" w14:textId="77777777" w:rsidR="005F2770" w:rsidRDefault="005F2770" w:rsidP="00E46BD6">
      <w:pPr>
        <w:jc w:val="both"/>
        <w:rPr>
          <w:rFonts w:ascii="Times New Roman" w:hAnsi="Times New Roman" w:cs="Times New Roman"/>
          <w:b/>
          <w:sz w:val="24"/>
          <w:szCs w:val="24"/>
        </w:rPr>
      </w:pPr>
    </w:p>
    <w:p w14:paraId="36AD0C47" w14:textId="77777777" w:rsidR="005F2770" w:rsidRDefault="005F2770" w:rsidP="00E46BD6">
      <w:pPr>
        <w:jc w:val="both"/>
        <w:rPr>
          <w:rFonts w:ascii="Times New Roman" w:hAnsi="Times New Roman" w:cs="Times New Roman"/>
          <w:b/>
          <w:sz w:val="24"/>
          <w:szCs w:val="24"/>
        </w:rPr>
      </w:pPr>
    </w:p>
    <w:p w14:paraId="27BCD331" w14:textId="04198B9A" w:rsidR="005F2770" w:rsidRDefault="005F2770" w:rsidP="00E46BD6">
      <w:pPr>
        <w:jc w:val="both"/>
        <w:rPr>
          <w:rFonts w:ascii="Times New Roman" w:hAnsi="Times New Roman" w:cs="Times New Roman"/>
          <w:b/>
          <w:sz w:val="24"/>
          <w:szCs w:val="24"/>
        </w:rPr>
      </w:pPr>
    </w:p>
    <w:p w14:paraId="630D455F" w14:textId="77777777" w:rsidR="00B566C6" w:rsidRDefault="00B566C6" w:rsidP="00E46BD6">
      <w:pPr>
        <w:jc w:val="both"/>
        <w:rPr>
          <w:rFonts w:ascii="Times New Roman" w:hAnsi="Times New Roman" w:cs="Times New Roman"/>
          <w:b/>
          <w:sz w:val="24"/>
          <w:szCs w:val="24"/>
        </w:rPr>
      </w:pPr>
    </w:p>
    <w:p w14:paraId="73FE7478" w14:textId="0307A633" w:rsidR="005F2770" w:rsidRDefault="005F2770" w:rsidP="00E46BD6">
      <w:pPr>
        <w:jc w:val="both"/>
        <w:rPr>
          <w:rFonts w:ascii="Times New Roman" w:hAnsi="Times New Roman" w:cs="Times New Roman"/>
          <w:b/>
          <w:sz w:val="24"/>
          <w:szCs w:val="24"/>
        </w:rPr>
      </w:pPr>
    </w:p>
    <w:p w14:paraId="577FB79C" w14:textId="77777777" w:rsidR="00DA2351" w:rsidRDefault="00DA2351" w:rsidP="00E46BD6">
      <w:pPr>
        <w:jc w:val="both"/>
        <w:rPr>
          <w:rFonts w:ascii="Times New Roman" w:hAnsi="Times New Roman" w:cs="Times New Roman"/>
          <w:b/>
          <w:sz w:val="24"/>
          <w:szCs w:val="24"/>
        </w:rPr>
      </w:pPr>
    </w:p>
    <w:p w14:paraId="03C71A55" w14:textId="77777777" w:rsidR="005F2770" w:rsidRDefault="005F2770" w:rsidP="005F27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Doložka</w:t>
      </w:r>
    </w:p>
    <w:p w14:paraId="12CBADC6" w14:textId="60FEEBF7" w:rsidR="005F2770" w:rsidRPr="00DA2351" w:rsidRDefault="005F2770" w:rsidP="00DA23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14:paraId="75EB8EB6" w14:textId="62C6E33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14:paraId="60F89DC7" w14:textId="3F14A515" w:rsidR="005F2770" w:rsidRDefault="005F2770" w:rsidP="00DA2351">
      <w:pPr>
        <w:jc w:val="both"/>
        <w:rPr>
          <w:rFonts w:ascii="Times New Roman" w:eastAsia="Times New Roman" w:hAnsi="Times New Roman" w:cs="Times New Roman"/>
          <w:sz w:val="24"/>
          <w:szCs w:val="24"/>
        </w:rPr>
      </w:pPr>
      <w:r w:rsidRPr="004B59CA">
        <w:rPr>
          <w:rFonts w:ascii="Times New Roman" w:hAnsi="Times New Roman" w:cs="Times New Roman"/>
          <w:sz w:val="24"/>
          <w:szCs w:val="24"/>
        </w:rPr>
        <w:t xml:space="preserve">Návrh zákona, </w:t>
      </w:r>
      <w:r w:rsidR="00B566C6" w:rsidRPr="00FB4CE3">
        <w:rPr>
          <w:rFonts w:ascii="Times New Roman" w:hAnsi="Times New Roman" w:cs="Times New Roman"/>
          <w:sz w:val="24"/>
          <w:szCs w:val="24"/>
        </w:rPr>
        <w:t>ktorým sa mení a dopĺňa zákon č. 180/2014 Z. z. o podmienkach výkonu volebného práva v znení neskorších predpisov</w:t>
      </w:r>
    </w:p>
    <w:p w14:paraId="3CC9CDEF" w14:textId="7777777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5F2770" w14:paraId="20721F84" w14:textId="77777777" w:rsidTr="00740613">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4EE2038"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5E56C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42520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6018549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5F2770" w14:paraId="4BE1F0E4"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52FCBB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5A61CBE" w14:textId="160DDB91"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70A97DE3" w14:textId="2CAD0159" w:rsidR="005F2770" w:rsidRDefault="00B566C6"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5F2770">
              <w:rPr>
                <w:rFonts w:ascii="Times New Roman" w:eastAsia="Times New Roman" w:hAnsi="Times New Roman" w:cs="Times New Roman"/>
                <w:sz w:val="24"/>
                <w:szCs w:val="24"/>
              </w:rPr>
              <w:t xml:space="preserve">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14F57A4"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32184371" w14:textId="77777777" w:rsidTr="00740613">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5E32B2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6FB463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0C19E0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D8113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1E323CB"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7E01A3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B59C955"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E8D7B3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4BC2BA4"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6BF5BA71"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1E10E45"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1ED39B8"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4CC1A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529B446"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A2E701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CFE7929"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r>
              <w:rPr>
                <w:rFonts w:ascii="Times New Roman" w:eastAsia="Times New Roman" w:hAnsi="Times New Roman" w:cs="Times New Roman"/>
                <w:sz w:val="24"/>
                <w:szCs w:val="24"/>
              </w:rPr>
              <w:t>,</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97AFA5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DE23996"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AC81DDC"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559BFC12"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28FF7A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81CA9E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EAE8312"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7E70AF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F1C9A5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C2218AD"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319926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711F599"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707BE4D"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0852D83"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75ACE83"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1B11A48"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4A19D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FCD42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4B96F9A"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02FDBEC"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714C4C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CDCA2E"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BD20FEA"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7A5973E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8FB60DB"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BF796B"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2A1B8C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13A0834" w14:textId="77777777" w:rsidR="005F2770" w:rsidRDefault="005F2770" w:rsidP="00740613">
            <w:pPr>
              <w:spacing w:line="240" w:lineRule="auto"/>
              <w:jc w:val="center"/>
              <w:rPr>
                <w:rFonts w:ascii="Times New Roman" w:eastAsia="Times New Roman" w:hAnsi="Times New Roman" w:cs="Times New Roman"/>
                <w:sz w:val="24"/>
                <w:szCs w:val="24"/>
              </w:rPr>
            </w:pPr>
          </w:p>
        </w:tc>
      </w:tr>
    </w:tbl>
    <w:p w14:paraId="54C1556A" w14:textId="77777777" w:rsidR="005F2770" w:rsidRDefault="005F2770" w:rsidP="005F277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F6A957"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14:paraId="1E22A5E5" w14:textId="77777777" w:rsidR="00B566C6" w:rsidRDefault="00B566C6" w:rsidP="00B566C6">
      <w:pPr>
        <w:spacing w:after="0"/>
        <w:jc w:val="both"/>
        <w:rPr>
          <w:rFonts w:ascii="Times New Roman" w:hAnsi="Times New Roman" w:cs="Times New Roman"/>
          <w:sz w:val="24"/>
          <w:szCs w:val="24"/>
        </w:rPr>
      </w:pPr>
    </w:p>
    <w:p w14:paraId="4D52E665" w14:textId="005D80CB" w:rsidR="00B566C6" w:rsidRPr="00387208" w:rsidRDefault="00B566C6" w:rsidP="00B566C6">
      <w:pPr>
        <w:spacing w:after="0"/>
        <w:jc w:val="both"/>
        <w:rPr>
          <w:rFonts w:ascii="Times New Roman" w:hAnsi="Times New Roman" w:cs="Times New Roman"/>
          <w:sz w:val="24"/>
          <w:szCs w:val="24"/>
        </w:rPr>
      </w:pPr>
      <w:r w:rsidRPr="00387208">
        <w:rPr>
          <w:rFonts w:ascii="Times New Roman" w:hAnsi="Times New Roman" w:cs="Times New Roman"/>
          <w:sz w:val="24"/>
          <w:szCs w:val="24"/>
        </w:rPr>
        <w:t xml:space="preserve">Predložená úprava nemá </w:t>
      </w:r>
      <w:r>
        <w:rPr>
          <w:rFonts w:ascii="Times New Roman" w:hAnsi="Times New Roman" w:cs="Times New Roman"/>
          <w:sz w:val="24"/>
          <w:szCs w:val="24"/>
        </w:rPr>
        <w:t xml:space="preserve">žiadne </w:t>
      </w:r>
      <w:r w:rsidRPr="00387208">
        <w:rPr>
          <w:rFonts w:ascii="Times New Roman" w:hAnsi="Times New Roman" w:cs="Times New Roman"/>
          <w:sz w:val="24"/>
          <w:szCs w:val="24"/>
        </w:rPr>
        <w:t>vplyvy na rozpočet verejnej správy, nemá dopad na podnikateľské prostredie, sociálne vzťahy, životné prostredie, informatizáciu ani na služby verejnej správy pre občana.</w:t>
      </w:r>
    </w:p>
    <w:p w14:paraId="64F8F6DB" w14:textId="77777777" w:rsidR="008152D0" w:rsidRDefault="008152D0" w:rsidP="005F2770">
      <w:pPr>
        <w:spacing w:after="0" w:line="240" w:lineRule="auto"/>
        <w:jc w:val="both"/>
        <w:rPr>
          <w:rFonts w:ascii="Times New Roman" w:eastAsia="Times New Roman" w:hAnsi="Times New Roman" w:cs="Times New Roman"/>
          <w:sz w:val="24"/>
          <w:szCs w:val="24"/>
        </w:rPr>
      </w:pPr>
    </w:p>
    <w:p w14:paraId="3E230E45"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14:paraId="61E73752"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7E421ED9" w14:textId="77777777" w:rsidR="005F2770" w:rsidRDefault="005F2770" w:rsidP="005F27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p>
    <w:p w14:paraId="49A677C6" w14:textId="77777777" w:rsidR="005F2770" w:rsidRDefault="005F2770" w:rsidP="005F2770">
      <w:pPr>
        <w:spacing w:after="0" w:line="240" w:lineRule="auto"/>
        <w:jc w:val="both"/>
        <w:rPr>
          <w:rFonts w:ascii="Times New Roman" w:eastAsia="Times New Roman" w:hAnsi="Times New Roman" w:cs="Times New Roman"/>
          <w:sz w:val="24"/>
          <w:szCs w:val="24"/>
        </w:rPr>
      </w:pPr>
    </w:p>
    <w:p w14:paraId="124DB409"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14:paraId="4A006D39"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0D6B0724" w14:textId="77777777" w:rsidR="005F2770" w:rsidRPr="00E46BD6" w:rsidRDefault="005F2770" w:rsidP="005F277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Bezpredmetné</w:t>
      </w:r>
    </w:p>
    <w:sectPr w:rsidR="005F2770" w:rsidRPr="00E46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E758E"/>
    <w:multiLevelType w:val="hybridMultilevel"/>
    <w:tmpl w:val="A78881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77E1F19"/>
    <w:multiLevelType w:val="hybridMultilevel"/>
    <w:tmpl w:val="99D886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D6"/>
    <w:rsid w:val="00176128"/>
    <w:rsid w:val="002A53D7"/>
    <w:rsid w:val="002D54BE"/>
    <w:rsid w:val="00334201"/>
    <w:rsid w:val="00362436"/>
    <w:rsid w:val="00380831"/>
    <w:rsid w:val="00387208"/>
    <w:rsid w:val="003A15B1"/>
    <w:rsid w:val="003D5D3C"/>
    <w:rsid w:val="003F2B2D"/>
    <w:rsid w:val="00423BD7"/>
    <w:rsid w:val="00486CFE"/>
    <w:rsid w:val="004B453C"/>
    <w:rsid w:val="004B4C27"/>
    <w:rsid w:val="00531A00"/>
    <w:rsid w:val="00532BDD"/>
    <w:rsid w:val="0054117E"/>
    <w:rsid w:val="005878FC"/>
    <w:rsid w:val="005A34F0"/>
    <w:rsid w:val="005D54A8"/>
    <w:rsid w:val="005E0998"/>
    <w:rsid w:val="005F2770"/>
    <w:rsid w:val="00640CAF"/>
    <w:rsid w:val="00684E50"/>
    <w:rsid w:val="006A302E"/>
    <w:rsid w:val="0078130B"/>
    <w:rsid w:val="00792163"/>
    <w:rsid w:val="007B4008"/>
    <w:rsid w:val="007C1094"/>
    <w:rsid w:val="008152D0"/>
    <w:rsid w:val="00856BED"/>
    <w:rsid w:val="008A07CF"/>
    <w:rsid w:val="009157F3"/>
    <w:rsid w:val="009E70B2"/>
    <w:rsid w:val="00A616FF"/>
    <w:rsid w:val="00A62BDD"/>
    <w:rsid w:val="00AF36BF"/>
    <w:rsid w:val="00B11705"/>
    <w:rsid w:val="00B55AC0"/>
    <w:rsid w:val="00B566C6"/>
    <w:rsid w:val="00B701E0"/>
    <w:rsid w:val="00BC69DF"/>
    <w:rsid w:val="00C17B28"/>
    <w:rsid w:val="00C56E63"/>
    <w:rsid w:val="00D12D6D"/>
    <w:rsid w:val="00D713AE"/>
    <w:rsid w:val="00D819B0"/>
    <w:rsid w:val="00DA2351"/>
    <w:rsid w:val="00E416EC"/>
    <w:rsid w:val="00E46BD6"/>
    <w:rsid w:val="00E737F4"/>
    <w:rsid w:val="00E7438A"/>
    <w:rsid w:val="00EB75AF"/>
    <w:rsid w:val="00F22162"/>
    <w:rsid w:val="00F56A80"/>
    <w:rsid w:val="00F9450F"/>
    <w:rsid w:val="00FB4CE3"/>
    <w:rsid w:val="00FD57EC"/>
    <w:rsid w:val="00FD64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F544"/>
  <w15:docId w15:val="{667DE508-FEF0-4D02-9DED-0F288AC3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302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7B4008"/>
    <w:pPr>
      <w:ind w:left="720"/>
      <w:contextualSpacing/>
    </w:pPr>
    <w:rPr>
      <w:rFonts w:eastAsiaTheme="minorEastAsia"/>
      <w:noProof/>
    </w:rPr>
  </w:style>
  <w:style w:type="paragraph" w:styleId="Textbubliny">
    <w:name w:val="Balloon Text"/>
    <w:basedOn w:val="Normlny"/>
    <w:link w:val="TextbublinyChar"/>
    <w:uiPriority w:val="99"/>
    <w:semiHidden/>
    <w:unhideWhenUsed/>
    <w:rsid w:val="008A07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07CF"/>
    <w:rPr>
      <w:rFonts w:ascii="Tahoma" w:hAnsi="Tahoma" w:cs="Tahoma"/>
      <w:sz w:val="16"/>
      <w:szCs w:val="16"/>
    </w:rPr>
  </w:style>
  <w:style w:type="character" w:styleId="Odkaznakomentr">
    <w:name w:val="annotation reference"/>
    <w:basedOn w:val="Predvolenpsmoodseku"/>
    <w:uiPriority w:val="99"/>
    <w:semiHidden/>
    <w:unhideWhenUsed/>
    <w:rsid w:val="00380831"/>
    <w:rPr>
      <w:sz w:val="16"/>
      <w:szCs w:val="16"/>
    </w:rPr>
  </w:style>
  <w:style w:type="paragraph" w:styleId="Textkomentra">
    <w:name w:val="annotation text"/>
    <w:basedOn w:val="Normlny"/>
    <w:link w:val="TextkomentraChar"/>
    <w:uiPriority w:val="99"/>
    <w:semiHidden/>
    <w:unhideWhenUsed/>
    <w:rsid w:val="00380831"/>
    <w:pPr>
      <w:spacing w:line="240" w:lineRule="auto"/>
    </w:pPr>
    <w:rPr>
      <w:sz w:val="20"/>
      <w:szCs w:val="20"/>
    </w:rPr>
  </w:style>
  <w:style w:type="character" w:customStyle="1" w:styleId="TextkomentraChar">
    <w:name w:val="Text komentára Char"/>
    <w:basedOn w:val="Predvolenpsmoodseku"/>
    <w:link w:val="Textkomentra"/>
    <w:uiPriority w:val="99"/>
    <w:semiHidden/>
    <w:rsid w:val="00380831"/>
    <w:rPr>
      <w:sz w:val="20"/>
      <w:szCs w:val="20"/>
    </w:rPr>
  </w:style>
  <w:style w:type="paragraph" w:styleId="Predmetkomentra">
    <w:name w:val="annotation subject"/>
    <w:basedOn w:val="Textkomentra"/>
    <w:next w:val="Textkomentra"/>
    <w:link w:val="PredmetkomentraChar"/>
    <w:uiPriority w:val="99"/>
    <w:semiHidden/>
    <w:unhideWhenUsed/>
    <w:rsid w:val="00380831"/>
    <w:rPr>
      <w:b/>
      <w:bCs/>
    </w:rPr>
  </w:style>
  <w:style w:type="character" w:customStyle="1" w:styleId="PredmetkomentraChar">
    <w:name w:val="Predmet komentára Char"/>
    <w:basedOn w:val="TextkomentraChar"/>
    <w:link w:val="Predmetkomentra"/>
    <w:uiPriority w:val="99"/>
    <w:semiHidden/>
    <w:rsid w:val="00380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89900">
      <w:bodyDiv w:val="1"/>
      <w:marLeft w:val="0"/>
      <w:marRight w:val="0"/>
      <w:marTop w:val="0"/>
      <w:marBottom w:val="0"/>
      <w:divBdr>
        <w:top w:val="none" w:sz="0" w:space="0" w:color="auto"/>
        <w:left w:val="none" w:sz="0" w:space="0" w:color="auto"/>
        <w:bottom w:val="none" w:sz="0" w:space="0" w:color="auto"/>
        <w:right w:val="none" w:sz="0" w:space="0" w:color="auto"/>
      </w:divBdr>
      <w:divsChild>
        <w:div w:id="490026477">
          <w:marLeft w:val="0"/>
          <w:marRight w:val="0"/>
          <w:marTop w:val="0"/>
          <w:marBottom w:val="0"/>
          <w:divBdr>
            <w:top w:val="none" w:sz="0" w:space="0" w:color="auto"/>
            <w:left w:val="none" w:sz="0" w:space="0" w:color="auto"/>
            <w:bottom w:val="none" w:sz="0" w:space="0" w:color="auto"/>
            <w:right w:val="none" w:sz="0" w:space="0" w:color="auto"/>
          </w:divBdr>
          <w:divsChild>
            <w:div w:id="324162556">
              <w:marLeft w:val="0"/>
              <w:marRight w:val="0"/>
              <w:marTop w:val="0"/>
              <w:marBottom w:val="0"/>
              <w:divBdr>
                <w:top w:val="none" w:sz="0" w:space="0" w:color="auto"/>
                <w:left w:val="none" w:sz="0" w:space="0" w:color="auto"/>
                <w:bottom w:val="none" w:sz="0" w:space="0" w:color="auto"/>
                <w:right w:val="none" w:sz="0" w:space="0" w:color="auto"/>
              </w:divBdr>
              <w:divsChild>
                <w:div w:id="601648536">
                  <w:marLeft w:val="0"/>
                  <w:marRight w:val="0"/>
                  <w:marTop w:val="0"/>
                  <w:marBottom w:val="0"/>
                  <w:divBdr>
                    <w:top w:val="none" w:sz="0" w:space="0" w:color="auto"/>
                    <w:left w:val="none" w:sz="0" w:space="0" w:color="auto"/>
                    <w:bottom w:val="none" w:sz="0" w:space="0" w:color="auto"/>
                    <w:right w:val="none" w:sz="0" w:space="0" w:color="auto"/>
                  </w:divBdr>
                </w:div>
                <w:div w:id="341858859">
                  <w:marLeft w:val="0"/>
                  <w:marRight w:val="0"/>
                  <w:marTop w:val="0"/>
                  <w:marBottom w:val="0"/>
                  <w:divBdr>
                    <w:top w:val="none" w:sz="0" w:space="0" w:color="auto"/>
                    <w:left w:val="none" w:sz="0" w:space="0" w:color="auto"/>
                    <w:bottom w:val="none" w:sz="0" w:space="0" w:color="auto"/>
                    <w:right w:val="none" w:sz="0" w:space="0" w:color="auto"/>
                  </w:divBdr>
                </w:div>
                <w:div w:id="1486388619">
                  <w:marLeft w:val="0"/>
                  <w:marRight w:val="0"/>
                  <w:marTop w:val="0"/>
                  <w:marBottom w:val="0"/>
                  <w:divBdr>
                    <w:top w:val="none" w:sz="0" w:space="0" w:color="auto"/>
                    <w:left w:val="none" w:sz="0" w:space="0" w:color="auto"/>
                    <w:bottom w:val="none" w:sz="0" w:space="0" w:color="auto"/>
                    <w:right w:val="none" w:sz="0" w:space="0" w:color="auto"/>
                  </w:divBdr>
                </w:div>
                <w:div w:id="2094273063">
                  <w:marLeft w:val="0"/>
                  <w:marRight w:val="0"/>
                  <w:marTop w:val="0"/>
                  <w:marBottom w:val="0"/>
                  <w:divBdr>
                    <w:top w:val="none" w:sz="0" w:space="0" w:color="auto"/>
                    <w:left w:val="none" w:sz="0" w:space="0" w:color="auto"/>
                    <w:bottom w:val="none" w:sz="0" w:space="0" w:color="auto"/>
                    <w:right w:val="none" w:sz="0" w:space="0" w:color="auto"/>
                  </w:divBdr>
                </w:div>
                <w:div w:id="1605185740">
                  <w:marLeft w:val="0"/>
                  <w:marRight w:val="0"/>
                  <w:marTop w:val="0"/>
                  <w:marBottom w:val="0"/>
                  <w:divBdr>
                    <w:top w:val="none" w:sz="0" w:space="0" w:color="auto"/>
                    <w:left w:val="none" w:sz="0" w:space="0" w:color="auto"/>
                    <w:bottom w:val="none" w:sz="0" w:space="0" w:color="auto"/>
                    <w:right w:val="none" w:sz="0" w:space="0" w:color="auto"/>
                  </w:divBdr>
                </w:div>
                <w:div w:id="238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0274">
          <w:marLeft w:val="0"/>
          <w:marRight w:val="0"/>
          <w:marTop w:val="0"/>
          <w:marBottom w:val="0"/>
          <w:divBdr>
            <w:top w:val="none" w:sz="0" w:space="0" w:color="auto"/>
            <w:left w:val="none" w:sz="0" w:space="0" w:color="auto"/>
            <w:bottom w:val="none" w:sz="0" w:space="0" w:color="auto"/>
            <w:right w:val="none" w:sz="0" w:space="0" w:color="auto"/>
          </w:divBdr>
          <w:divsChild>
            <w:div w:id="188495359">
              <w:marLeft w:val="0"/>
              <w:marRight w:val="0"/>
              <w:marTop w:val="0"/>
              <w:marBottom w:val="0"/>
              <w:divBdr>
                <w:top w:val="none" w:sz="0" w:space="0" w:color="auto"/>
                <w:left w:val="none" w:sz="0" w:space="0" w:color="auto"/>
                <w:bottom w:val="none" w:sz="0" w:space="0" w:color="auto"/>
                <w:right w:val="none" w:sz="0" w:space="0" w:color="auto"/>
              </w:divBdr>
              <w:divsChild>
                <w:div w:id="1519462260">
                  <w:marLeft w:val="0"/>
                  <w:marRight w:val="0"/>
                  <w:marTop w:val="0"/>
                  <w:marBottom w:val="0"/>
                  <w:divBdr>
                    <w:top w:val="none" w:sz="0" w:space="0" w:color="auto"/>
                    <w:left w:val="none" w:sz="0" w:space="0" w:color="auto"/>
                    <w:bottom w:val="none" w:sz="0" w:space="0" w:color="auto"/>
                    <w:right w:val="none" w:sz="0" w:space="0" w:color="auto"/>
                  </w:divBdr>
                </w:div>
                <w:div w:id="679310375">
                  <w:marLeft w:val="0"/>
                  <w:marRight w:val="0"/>
                  <w:marTop w:val="0"/>
                  <w:marBottom w:val="0"/>
                  <w:divBdr>
                    <w:top w:val="none" w:sz="0" w:space="0" w:color="auto"/>
                    <w:left w:val="none" w:sz="0" w:space="0" w:color="auto"/>
                    <w:bottom w:val="none" w:sz="0" w:space="0" w:color="auto"/>
                    <w:right w:val="none" w:sz="0" w:space="0" w:color="auto"/>
                  </w:divBdr>
                </w:div>
                <w:div w:id="766845725">
                  <w:marLeft w:val="0"/>
                  <w:marRight w:val="0"/>
                  <w:marTop w:val="0"/>
                  <w:marBottom w:val="0"/>
                  <w:divBdr>
                    <w:top w:val="none" w:sz="0" w:space="0" w:color="auto"/>
                    <w:left w:val="none" w:sz="0" w:space="0" w:color="auto"/>
                    <w:bottom w:val="none" w:sz="0" w:space="0" w:color="auto"/>
                    <w:right w:val="none" w:sz="0" w:space="0" w:color="auto"/>
                  </w:divBdr>
                </w:div>
                <w:div w:id="871501041">
                  <w:marLeft w:val="0"/>
                  <w:marRight w:val="0"/>
                  <w:marTop w:val="0"/>
                  <w:marBottom w:val="0"/>
                  <w:divBdr>
                    <w:top w:val="none" w:sz="0" w:space="0" w:color="auto"/>
                    <w:left w:val="none" w:sz="0" w:space="0" w:color="auto"/>
                    <w:bottom w:val="none" w:sz="0" w:space="0" w:color="auto"/>
                    <w:right w:val="none" w:sz="0" w:space="0" w:color="auto"/>
                  </w:divBdr>
                </w:div>
                <w:div w:id="345326042">
                  <w:marLeft w:val="0"/>
                  <w:marRight w:val="0"/>
                  <w:marTop w:val="0"/>
                  <w:marBottom w:val="0"/>
                  <w:divBdr>
                    <w:top w:val="none" w:sz="0" w:space="0" w:color="auto"/>
                    <w:left w:val="none" w:sz="0" w:space="0" w:color="auto"/>
                    <w:bottom w:val="none" w:sz="0" w:space="0" w:color="auto"/>
                    <w:right w:val="none" w:sz="0" w:space="0" w:color="auto"/>
                  </w:divBdr>
                </w:div>
                <w:div w:id="1637834624">
                  <w:marLeft w:val="0"/>
                  <w:marRight w:val="0"/>
                  <w:marTop w:val="0"/>
                  <w:marBottom w:val="0"/>
                  <w:divBdr>
                    <w:top w:val="none" w:sz="0" w:space="0" w:color="auto"/>
                    <w:left w:val="none" w:sz="0" w:space="0" w:color="auto"/>
                    <w:bottom w:val="none" w:sz="0" w:space="0" w:color="auto"/>
                    <w:right w:val="none" w:sz="0" w:space="0" w:color="auto"/>
                  </w:divBdr>
                </w:div>
                <w:div w:id="1558734942">
                  <w:marLeft w:val="0"/>
                  <w:marRight w:val="0"/>
                  <w:marTop w:val="0"/>
                  <w:marBottom w:val="0"/>
                  <w:divBdr>
                    <w:top w:val="none" w:sz="0" w:space="0" w:color="auto"/>
                    <w:left w:val="none" w:sz="0" w:space="0" w:color="auto"/>
                    <w:bottom w:val="none" w:sz="0" w:space="0" w:color="auto"/>
                    <w:right w:val="none" w:sz="0" w:space="0" w:color="auto"/>
                  </w:divBdr>
                </w:div>
                <w:div w:id="1685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479">
          <w:marLeft w:val="0"/>
          <w:marRight w:val="0"/>
          <w:marTop w:val="0"/>
          <w:marBottom w:val="0"/>
          <w:divBdr>
            <w:top w:val="none" w:sz="0" w:space="0" w:color="auto"/>
            <w:left w:val="none" w:sz="0" w:space="0" w:color="auto"/>
            <w:bottom w:val="none" w:sz="0" w:space="0" w:color="auto"/>
            <w:right w:val="none" w:sz="0" w:space="0" w:color="auto"/>
          </w:divBdr>
          <w:divsChild>
            <w:div w:id="1326667008">
              <w:marLeft w:val="0"/>
              <w:marRight w:val="0"/>
              <w:marTop w:val="0"/>
              <w:marBottom w:val="0"/>
              <w:divBdr>
                <w:top w:val="none" w:sz="0" w:space="0" w:color="auto"/>
                <w:left w:val="none" w:sz="0" w:space="0" w:color="auto"/>
                <w:bottom w:val="none" w:sz="0" w:space="0" w:color="auto"/>
                <w:right w:val="none" w:sz="0" w:space="0" w:color="auto"/>
              </w:divBdr>
              <w:divsChild>
                <w:div w:id="71854215">
                  <w:marLeft w:val="0"/>
                  <w:marRight w:val="0"/>
                  <w:marTop w:val="0"/>
                  <w:marBottom w:val="0"/>
                  <w:divBdr>
                    <w:top w:val="none" w:sz="0" w:space="0" w:color="auto"/>
                    <w:left w:val="none" w:sz="0" w:space="0" w:color="auto"/>
                    <w:bottom w:val="none" w:sz="0" w:space="0" w:color="auto"/>
                    <w:right w:val="none" w:sz="0" w:space="0" w:color="auto"/>
                  </w:divBdr>
                </w:div>
                <w:div w:id="590745892">
                  <w:marLeft w:val="0"/>
                  <w:marRight w:val="0"/>
                  <w:marTop w:val="0"/>
                  <w:marBottom w:val="0"/>
                  <w:divBdr>
                    <w:top w:val="none" w:sz="0" w:space="0" w:color="auto"/>
                    <w:left w:val="none" w:sz="0" w:space="0" w:color="auto"/>
                    <w:bottom w:val="none" w:sz="0" w:space="0" w:color="auto"/>
                    <w:right w:val="none" w:sz="0" w:space="0" w:color="auto"/>
                  </w:divBdr>
                </w:div>
                <w:div w:id="376272482">
                  <w:marLeft w:val="0"/>
                  <w:marRight w:val="0"/>
                  <w:marTop w:val="0"/>
                  <w:marBottom w:val="0"/>
                  <w:divBdr>
                    <w:top w:val="none" w:sz="0" w:space="0" w:color="auto"/>
                    <w:left w:val="none" w:sz="0" w:space="0" w:color="auto"/>
                    <w:bottom w:val="none" w:sz="0" w:space="0" w:color="auto"/>
                    <w:right w:val="none" w:sz="0" w:space="0" w:color="auto"/>
                  </w:divBdr>
                </w:div>
                <w:div w:id="762259138">
                  <w:marLeft w:val="0"/>
                  <w:marRight w:val="0"/>
                  <w:marTop w:val="0"/>
                  <w:marBottom w:val="0"/>
                  <w:divBdr>
                    <w:top w:val="none" w:sz="0" w:space="0" w:color="auto"/>
                    <w:left w:val="none" w:sz="0" w:space="0" w:color="auto"/>
                    <w:bottom w:val="none" w:sz="0" w:space="0" w:color="auto"/>
                    <w:right w:val="none" w:sz="0" w:space="0" w:color="auto"/>
                  </w:divBdr>
                </w:div>
                <w:div w:id="1675448592">
                  <w:marLeft w:val="0"/>
                  <w:marRight w:val="0"/>
                  <w:marTop w:val="0"/>
                  <w:marBottom w:val="0"/>
                  <w:divBdr>
                    <w:top w:val="none" w:sz="0" w:space="0" w:color="auto"/>
                    <w:left w:val="none" w:sz="0" w:space="0" w:color="auto"/>
                    <w:bottom w:val="none" w:sz="0" w:space="0" w:color="auto"/>
                    <w:right w:val="none" w:sz="0" w:space="0" w:color="auto"/>
                  </w:divBdr>
                </w:div>
                <w:div w:id="1743482123">
                  <w:marLeft w:val="0"/>
                  <w:marRight w:val="0"/>
                  <w:marTop w:val="0"/>
                  <w:marBottom w:val="0"/>
                  <w:divBdr>
                    <w:top w:val="none" w:sz="0" w:space="0" w:color="auto"/>
                    <w:left w:val="none" w:sz="0" w:space="0" w:color="auto"/>
                    <w:bottom w:val="none" w:sz="0" w:space="0" w:color="auto"/>
                    <w:right w:val="none" w:sz="0" w:space="0" w:color="auto"/>
                  </w:divBdr>
                </w:div>
                <w:div w:id="2032099259">
                  <w:marLeft w:val="0"/>
                  <w:marRight w:val="0"/>
                  <w:marTop w:val="0"/>
                  <w:marBottom w:val="0"/>
                  <w:divBdr>
                    <w:top w:val="none" w:sz="0" w:space="0" w:color="auto"/>
                    <w:left w:val="none" w:sz="0" w:space="0" w:color="auto"/>
                    <w:bottom w:val="none" w:sz="0" w:space="0" w:color="auto"/>
                    <w:right w:val="none" w:sz="0" w:space="0" w:color="auto"/>
                  </w:divBdr>
                </w:div>
                <w:div w:id="9494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1308">
          <w:marLeft w:val="0"/>
          <w:marRight w:val="0"/>
          <w:marTop w:val="0"/>
          <w:marBottom w:val="0"/>
          <w:divBdr>
            <w:top w:val="none" w:sz="0" w:space="0" w:color="auto"/>
            <w:left w:val="none" w:sz="0" w:space="0" w:color="auto"/>
            <w:bottom w:val="none" w:sz="0" w:space="0" w:color="auto"/>
            <w:right w:val="none" w:sz="0" w:space="0" w:color="auto"/>
          </w:divBdr>
          <w:divsChild>
            <w:div w:id="1772622907">
              <w:marLeft w:val="0"/>
              <w:marRight w:val="0"/>
              <w:marTop w:val="0"/>
              <w:marBottom w:val="0"/>
              <w:divBdr>
                <w:top w:val="none" w:sz="0" w:space="0" w:color="auto"/>
                <w:left w:val="none" w:sz="0" w:space="0" w:color="auto"/>
                <w:bottom w:val="none" w:sz="0" w:space="0" w:color="auto"/>
                <w:right w:val="none" w:sz="0" w:space="0" w:color="auto"/>
              </w:divBdr>
              <w:divsChild>
                <w:div w:id="1473062475">
                  <w:marLeft w:val="0"/>
                  <w:marRight w:val="0"/>
                  <w:marTop w:val="0"/>
                  <w:marBottom w:val="0"/>
                  <w:divBdr>
                    <w:top w:val="none" w:sz="0" w:space="0" w:color="auto"/>
                    <w:left w:val="none" w:sz="0" w:space="0" w:color="auto"/>
                    <w:bottom w:val="none" w:sz="0" w:space="0" w:color="auto"/>
                    <w:right w:val="none" w:sz="0" w:space="0" w:color="auto"/>
                  </w:divBdr>
                </w:div>
                <w:div w:id="453670529">
                  <w:marLeft w:val="0"/>
                  <w:marRight w:val="0"/>
                  <w:marTop w:val="0"/>
                  <w:marBottom w:val="0"/>
                  <w:divBdr>
                    <w:top w:val="none" w:sz="0" w:space="0" w:color="auto"/>
                    <w:left w:val="none" w:sz="0" w:space="0" w:color="auto"/>
                    <w:bottom w:val="none" w:sz="0" w:space="0" w:color="auto"/>
                    <w:right w:val="none" w:sz="0" w:space="0" w:color="auto"/>
                  </w:divBdr>
                </w:div>
                <w:div w:id="1454866195">
                  <w:marLeft w:val="0"/>
                  <w:marRight w:val="0"/>
                  <w:marTop w:val="0"/>
                  <w:marBottom w:val="0"/>
                  <w:divBdr>
                    <w:top w:val="none" w:sz="0" w:space="0" w:color="auto"/>
                    <w:left w:val="none" w:sz="0" w:space="0" w:color="auto"/>
                    <w:bottom w:val="none" w:sz="0" w:space="0" w:color="auto"/>
                    <w:right w:val="none" w:sz="0" w:space="0" w:color="auto"/>
                  </w:divBdr>
                </w:div>
                <w:div w:id="1017075910">
                  <w:marLeft w:val="0"/>
                  <w:marRight w:val="0"/>
                  <w:marTop w:val="0"/>
                  <w:marBottom w:val="0"/>
                  <w:divBdr>
                    <w:top w:val="none" w:sz="0" w:space="0" w:color="auto"/>
                    <w:left w:val="none" w:sz="0" w:space="0" w:color="auto"/>
                    <w:bottom w:val="none" w:sz="0" w:space="0" w:color="auto"/>
                    <w:right w:val="none" w:sz="0" w:space="0" w:color="auto"/>
                  </w:divBdr>
                </w:div>
                <w:div w:id="1454056905">
                  <w:marLeft w:val="0"/>
                  <w:marRight w:val="0"/>
                  <w:marTop w:val="0"/>
                  <w:marBottom w:val="0"/>
                  <w:divBdr>
                    <w:top w:val="none" w:sz="0" w:space="0" w:color="auto"/>
                    <w:left w:val="none" w:sz="0" w:space="0" w:color="auto"/>
                    <w:bottom w:val="none" w:sz="0" w:space="0" w:color="auto"/>
                    <w:right w:val="none" w:sz="0" w:space="0" w:color="auto"/>
                  </w:divBdr>
                </w:div>
                <w:div w:id="590704236">
                  <w:marLeft w:val="0"/>
                  <w:marRight w:val="0"/>
                  <w:marTop w:val="0"/>
                  <w:marBottom w:val="0"/>
                  <w:divBdr>
                    <w:top w:val="none" w:sz="0" w:space="0" w:color="auto"/>
                    <w:left w:val="none" w:sz="0" w:space="0" w:color="auto"/>
                    <w:bottom w:val="none" w:sz="0" w:space="0" w:color="auto"/>
                    <w:right w:val="none" w:sz="0" w:space="0" w:color="auto"/>
                  </w:divBdr>
                </w:div>
                <w:div w:id="13851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3845">
          <w:marLeft w:val="0"/>
          <w:marRight w:val="0"/>
          <w:marTop w:val="0"/>
          <w:marBottom w:val="0"/>
          <w:divBdr>
            <w:top w:val="none" w:sz="0" w:space="0" w:color="auto"/>
            <w:left w:val="none" w:sz="0" w:space="0" w:color="auto"/>
            <w:bottom w:val="none" w:sz="0" w:space="0" w:color="auto"/>
            <w:right w:val="none" w:sz="0" w:space="0" w:color="auto"/>
          </w:divBdr>
          <w:divsChild>
            <w:div w:id="2074309677">
              <w:marLeft w:val="0"/>
              <w:marRight w:val="0"/>
              <w:marTop w:val="0"/>
              <w:marBottom w:val="0"/>
              <w:divBdr>
                <w:top w:val="none" w:sz="0" w:space="0" w:color="auto"/>
                <w:left w:val="none" w:sz="0" w:space="0" w:color="auto"/>
                <w:bottom w:val="none" w:sz="0" w:space="0" w:color="auto"/>
                <w:right w:val="none" w:sz="0" w:space="0" w:color="auto"/>
              </w:divBdr>
              <w:divsChild>
                <w:div w:id="1016883912">
                  <w:marLeft w:val="0"/>
                  <w:marRight w:val="0"/>
                  <w:marTop w:val="0"/>
                  <w:marBottom w:val="0"/>
                  <w:divBdr>
                    <w:top w:val="none" w:sz="0" w:space="0" w:color="auto"/>
                    <w:left w:val="none" w:sz="0" w:space="0" w:color="auto"/>
                    <w:bottom w:val="none" w:sz="0" w:space="0" w:color="auto"/>
                    <w:right w:val="none" w:sz="0" w:space="0" w:color="auto"/>
                  </w:divBdr>
                </w:div>
                <w:div w:id="404187586">
                  <w:marLeft w:val="0"/>
                  <w:marRight w:val="0"/>
                  <w:marTop w:val="0"/>
                  <w:marBottom w:val="0"/>
                  <w:divBdr>
                    <w:top w:val="none" w:sz="0" w:space="0" w:color="auto"/>
                    <w:left w:val="none" w:sz="0" w:space="0" w:color="auto"/>
                    <w:bottom w:val="none" w:sz="0" w:space="0" w:color="auto"/>
                    <w:right w:val="none" w:sz="0" w:space="0" w:color="auto"/>
                  </w:divBdr>
                </w:div>
                <w:div w:id="1381443721">
                  <w:marLeft w:val="0"/>
                  <w:marRight w:val="0"/>
                  <w:marTop w:val="0"/>
                  <w:marBottom w:val="0"/>
                  <w:divBdr>
                    <w:top w:val="none" w:sz="0" w:space="0" w:color="auto"/>
                    <w:left w:val="none" w:sz="0" w:space="0" w:color="auto"/>
                    <w:bottom w:val="none" w:sz="0" w:space="0" w:color="auto"/>
                    <w:right w:val="none" w:sz="0" w:space="0" w:color="auto"/>
                  </w:divBdr>
                </w:div>
                <w:div w:id="384833364">
                  <w:marLeft w:val="0"/>
                  <w:marRight w:val="0"/>
                  <w:marTop w:val="0"/>
                  <w:marBottom w:val="0"/>
                  <w:divBdr>
                    <w:top w:val="none" w:sz="0" w:space="0" w:color="auto"/>
                    <w:left w:val="none" w:sz="0" w:space="0" w:color="auto"/>
                    <w:bottom w:val="none" w:sz="0" w:space="0" w:color="auto"/>
                    <w:right w:val="none" w:sz="0" w:space="0" w:color="auto"/>
                  </w:divBdr>
                </w:div>
                <w:div w:id="201210845">
                  <w:marLeft w:val="0"/>
                  <w:marRight w:val="0"/>
                  <w:marTop w:val="0"/>
                  <w:marBottom w:val="0"/>
                  <w:divBdr>
                    <w:top w:val="none" w:sz="0" w:space="0" w:color="auto"/>
                    <w:left w:val="none" w:sz="0" w:space="0" w:color="auto"/>
                    <w:bottom w:val="none" w:sz="0" w:space="0" w:color="auto"/>
                    <w:right w:val="none" w:sz="0" w:space="0" w:color="auto"/>
                  </w:divBdr>
                </w:div>
                <w:div w:id="464394400">
                  <w:marLeft w:val="0"/>
                  <w:marRight w:val="0"/>
                  <w:marTop w:val="0"/>
                  <w:marBottom w:val="0"/>
                  <w:divBdr>
                    <w:top w:val="none" w:sz="0" w:space="0" w:color="auto"/>
                    <w:left w:val="none" w:sz="0" w:space="0" w:color="auto"/>
                    <w:bottom w:val="none" w:sz="0" w:space="0" w:color="auto"/>
                    <w:right w:val="none" w:sz="0" w:space="0" w:color="auto"/>
                  </w:divBdr>
                </w:div>
                <w:div w:id="961153499">
                  <w:marLeft w:val="0"/>
                  <w:marRight w:val="0"/>
                  <w:marTop w:val="0"/>
                  <w:marBottom w:val="0"/>
                  <w:divBdr>
                    <w:top w:val="none" w:sz="0" w:space="0" w:color="auto"/>
                    <w:left w:val="none" w:sz="0" w:space="0" w:color="auto"/>
                    <w:bottom w:val="none" w:sz="0" w:space="0" w:color="auto"/>
                    <w:right w:val="none" w:sz="0" w:space="0" w:color="auto"/>
                  </w:divBdr>
                </w:div>
                <w:div w:id="64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1048</Words>
  <Characters>5974</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Lučivjanský, Dávid, Mgr., PhD.</cp:lastModifiedBy>
  <cp:revision>13</cp:revision>
  <cp:lastPrinted>2025-03-07T12:45:00Z</cp:lastPrinted>
  <dcterms:created xsi:type="dcterms:W3CDTF">2024-08-19T08:30:00Z</dcterms:created>
  <dcterms:modified xsi:type="dcterms:W3CDTF">2025-03-07T12:45:00Z</dcterms:modified>
</cp:coreProperties>
</file>