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707F6BD6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>Návrh 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bookmarkStart w:id="4" w:name="_Hlk191031451"/>
      <w:bookmarkEnd w:id="1"/>
      <w:bookmarkEnd w:id="2"/>
      <w:bookmarkEnd w:id="3"/>
      <w:r w:rsidR="00EB4C93" w:rsidRPr="00EB4C93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</w:t>
      </w:r>
      <w:r w:rsidR="002339BE">
        <w:rPr>
          <w:rFonts w:ascii="Book Antiqua" w:hAnsi="Book Antiqua" w:cs="Open Sans"/>
          <w:bCs/>
          <w:color w:val="000000"/>
          <w:shd w:val="clear" w:color="auto" w:fill="FFFFFF"/>
        </w:rPr>
        <w:t xml:space="preserve">sa </w:t>
      </w:r>
      <w:r w:rsidR="002339BE" w:rsidRPr="002339BE">
        <w:rPr>
          <w:rFonts w:ascii="Book Antiqua" w:hAnsi="Book Antiqua" w:cs="Open Sans"/>
          <w:bCs/>
          <w:color w:val="000000"/>
          <w:shd w:val="clear" w:color="auto" w:fill="FFFFFF"/>
        </w:rPr>
        <w:t xml:space="preserve">dopĺňa zákon č. 55/2017 Z. z. o štátnej službe a o zmene a doplnení niektorých zákonov v znení neskorších predpisov </w:t>
      </w:r>
      <w:bookmarkEnd w:id="4"/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5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5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bookmarkEnd w:id="0"/>
    <w:p w14:paraId="614AC16F" w14:textId="05E0B697" w:rsidR="002339BE" w:rsidRDefault="002339BE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Dňa 2</w:t>
      </w:r>
      <w:r w:rsidR="00A208D0">
        <w:rPr>
          <w:rFonts w:ascii="Book Antiqua" w:hAnsi="Book Antiqua"/>
        </w:rPr>
        <w:t>3</w:t>
      </w:r>
      <w:r>
        <w:rPr>
          <w:rFonts w:ascii="Book Antiqua" w:hAnsi="Book Antiqua"/>
        </w:rPr>
        <w:t xml:space="preserve">. septembra 2016 predložil vtedajší predseda vlády Slovenskej republiky Robert Fico návrh nového zákona o </w:t>
      </w:r>
      <w:r w:rsidRPr="002339BE">
        <w:rPr>
          <w:rFonts w:ascii="Book Antiqua" w:hAnsi="Book Antiqua"/>
        </w:rPr>
        <w:t>štátnej službe a o zmene a doplnení niektorých zákonov</w:t>
      </w:r>
      <w:r w:rsidR="00964E92">
        <w:rPr>
          <w:rFonts w:ascii="Book Antiqua" w:hAnsi="Book Antiqua"/>
        </w:rPr>
        <w:t xml:space="preserve"> (parlamentná tlač 244, 7. volebné obdobie NR SR)</w:t>
      </w:r>
      <w:r>
        <w:rPr>
          <w:rFonts w:ascii="Book Antiqua" w:hAnsi="Book Antiqua"/>
        </w:rPr>
        <w:t xml:space="preserve">. Súčasťou navrhovaného zákona bol aj § 142, ktorý upravuje odmeny štátnych zamestnancov. Súčasťou tejto právnej úpravy bola aj regulácia výšky odmien pre štátnych zamestnancov, </w:t>
      </w:r>
      <w:bookmarkStart w:id="6" w:name="_Hlk191031420"/>
      <w:r>
        <w:rPr>
          <w:rFonts w:ascii="Book Antiqua" w:hAnsi="Book Antiqua"/>
        </w:rPr>
        <w:t>ktorých do funkcie menuje predseda Národnej rady Slovenskej republiky, prezident</w:t>
      </w:r>
      <w:r w:rsidR="0033340C">
        <w:rPr>
          <w:rFonts w:ascii="Book Antiqua" w:hAnsi="Book Antiqua"/>
        </w:rPr>
        <w:t xml:space="preserve"> Slovenskej republiky</w:t>
      </w:r>
      <w:r>
        <w:rPr>
          <w:rFonts w:ascii="Book Antiqua" w:hAnsi="Book Antiqua"/>
        </w:rPr>
        <w:t>, vláda</w:t>
      </w:r>
      <w:r w:rsidR="0033340C">
        <w:rPr>
          <w:rFonts w:ascii="Book Antiqua" w:hAnsi="Book Antiqua"/>
        </w:rPr>
        <w:t xml:space="preserve"> Slovenskej republiky</w:t>
      </w:r>
      <w:r>
        <w:rPr>
          <w:rFonts w:ascii="Book Antiqua" w:hAnsi="Book Antiqua"/>
        </w:rPr>
        <w:t>, predseda Ústavného súdu Slovenskej republiky, predseda súdnej rady</w:t>
      </w:r>
      <w:r w:rsidR="00B7736A">
        <w:rPr>
          <w:rFonts w:ascii="Book Antiqua" w:hAnsi="Book Antiqua"/>
        </w:rPr>
        <w:t xml:space="preserve">, </w:t>
      </w:r>
      <w:bookmarkStart w:id="7" w:name="_Hlk191294123"/>
      <w:r w:rsidR="00B7736A">
        <w:rPr>
          <w:rFonts w:ascii="Book Antiqua" w:hAnsi="Book Antiqua"/>
        </w:rPr>
        <w:t>predseda Najvyššieho súdu Slovenskej republiky</w:t>
      </w:r>
      <w:bookmarkEnd w:id="7"/>
      <w:r>
        <w:rPr>
          <w:rFonts w:ascii="Book Antiqua" w:hAnsi="Book Antiqua"/>
        </w:rPr>
        <w:t xml:space="preserve"> alebo predseda Bezpečnostnej rady Slovenskej republiky</w:t>
      </w:r>
      <w:bookmarkEnd w:id="6"/>
      <w:r w:rsidR="00B7736A">
        <w:rPr>
          <w:rFonts w:ascii="Book Antiqua" w:hAnsi="Book Antiqua"/>
        </w:rPr>
        <w:t xml:space="preserve"> (neskôr sa rozšírilo o </w:t>
      </w:r>
      <w:bookmarkStart w:id="8" w:name="_Hlk191294713"/>
      <w:r w:rsidR="00B7736A" w:rsidRPr="00B7736A">
        <w:rPr>
          <w:rFonts w:ascii="Book Antiqua" w:hAnsi="Book Antiqua"/>
        </w:rPr>
        <w:t>predsed</w:t>
      </w:r>
      <w:r w:rsidR="00B7736A">
        <w:rPr>
          <w:rFonts w:ascii="Book Antiqua" w:hAnsi="Book Antiqua"/>
        </w:rPr>
        <w:t>u</w:t>
      </w:r>
      <w:r w:rsidR="00B7736A" w:rsidRPr="00B7736A">
        <w:rPr>
          <w:rFonts w:ascii="Book Antiqua" w:hAnsi="Book Antiqua"/>
        </w:rPr>
        <w:t xml:space="preserve"> Najvyššieho</w:t>
      </w:r>
      <w:r w:rsidR="00B7736A">
        <w:rPr>
          <w:rFonts w:ascii="Book Antiqua" w:hAnsi="Book Antiqua"/>
        </w:rPr>
        <w:t xml:space="preserve"> správneho</w:t>
      </w:r>
      <w:r w:rsidR="00B7736A" w:rsidRPr="00B7736A">
        <w:rPr>
          <w:rFonts w:ascii="Book Antiqua" w:hAnsi="Book Antiqua"/>
        </w:rPr>
        <w:t xml:space="preserve"> súdu Slovenskej republiky</w:t>
      </w:r>
      <w:r w:rsidR="00B7736A">
        <w:rPr>
          <w:rFonts w:ascii="Book Antiqua" w:hAnsi="Book Antiqua"/>
        </w:rPr>
        <w:t>,</w:t>
      </w:r>
      <w:r w:rsidR="00B7736A" w:rsidRPr="00B7736A">
        <w:t xml:space="preserve"> </w:t>
      </w:r>
      <w:r w:rsidR="00B7736A" w:rsidRPr="00B7736A">
        <w:rPr>
          <w:rFonts w:ascii="Book Antiqua" w:hAnsi="Book Antiqua"/>
        </w:rPr>
        <w:t>vedúc</w:t>
      </w:r>
      <w:r w:rsidR="00B7736A">
        <w:rPr>
          <w:rFonts w:ascii="Book Antiqua" w:hAnsi="Book Antiqua"/>
        </w:rPr>
        <w:t>eho</w:t>
      </w:r>
      <w:r w:rsidR="00B7736A" w:rsidRPr="00B7736A">
        <w:rPr>
          <w:rFonts w:ascii="Book Antiqua" w:hAnsi="Book Antiqua"/>
        </w:rPr>
        <w:t xml:space="preserve"> Úradu vlády Slovenskej republiky</w:t>
      </w:r>
      <w:r w:rsidR="00B7736A">
        <w:rPr>
          <w:rFonts w:ascii="Book Antiqua" w:hAnsi="Book Antiqua"/>
        </w:rPr>
        <w:t xml:space="preserve"> a </w:t>
      </w:r>
      <w:r w:rsidR="00B7736A" w:rsidRPr="00B7736A">
        <w:rPr>
          <w:rFonts w:ascii="Book Antiqua" w:hAnsi="Book Antiqua"/>
        </w:rPr>
        <w:t>predsed</w:t>
      </w:r>
      <w:r w:rsidR="00B7736A">
        <w:rPr>
          <w:rFonts w:ascii="Book Antiqua" w:hAnsi="Book Antiqua"/>
        </w:rPr>
        <w:t>u</w:t>
      </w:r>
      <w:r w:rsidR="00B7736A" w:rsidRPr="00B7736A">
        <w:rPr>
          <w:rFonts w:ascii="Book Antiqua" w:hAnsi="Book Antiqua"/>
        </w:rPr>
        <w:t xml:space="preserve"> Úradu na ochranu oznamovateľov protispoločenskej činnosti</w:t>
      </w:r>
      <w:bookmarkEnd w:id="8"/>
      <w:r w:rsidR="00B7736A">
        <w:rPr>
          <w:rFonts w:ascii="Book Antiqua" w:hAnsi="Book Antiqua"/>
        </w:rPr>
        <w:t>)</w:t>
      </w:r>
      <w:r>
        <w:rPr>
          <w:rFonts w:ascii="Book Antiqua" w:hAnsi="Book Antiqua"/>
        </w:rPr>
        <w:t>.</w:t>
      </w:r>
    </w:p>
    <w:p w14:paraId="4AEA381A" w14:textId="0BEE6957" w:rsidR="002339BE" w:rsidRDefault="002339BE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Robert Fico to v tom čase odôvodňoval nasledovne: „</w:t>
      </w:r>
      <w:r w:rsidRPr="002339BE">
        <w:rPr>
          <w:rFonts w:ascii="Book Antiqua" w:hAnsi="Book Antiqua"/>
          <w:i/>
          <w:iCs/>
        </w:rPr>
        <w:t>Podľa navrhovaného zákona výška odmeny štátnych zamestnancov vo verejnej funkcii podľa § 7 ods. 3 písmena b) (okrem riaditeľa kancelárie Bezpečnostnej rady) a členom rady pre štátnu službu, je percentuálne obmedzená do výšky 20 % z ich ročného funkčného platu. Obmedzenie sa vzťahuje iba na odmenu za kvalitné plnenie služobných úloh, za vykonanie služobných úloh nad rozsah činností vyplývajúcich z opisu štátnozamestnanecké miesta a za splnenie mimoriadnej, významnej alebo vopred určenej služobnej úlohy alebo jej ucelenej časti, t.j. obmedzenie sa vzťahuje len na tie odmeny, ktoré nie sú ohraničené</w:t>
      </w:r>
      <w:r w:rsidRPr="002339BE">
        <w:rPr>
          <w:rFonts w:ascii="Book Antiqua" w:hAnsi="Book Antiqua"/>
        </w:rPr>
        <w:t>.</w:t>
      </w:r>
      <w:r>
        <w:rPr>
          <w:rFonts w:ascii="Book Antiqua" w:hAnsi="Book Antiqua"/>
        </w:rPr>
        <w:t>“.</w:t>
      </w:r>
    </w:p>
    <w:p w14:paraId="6663378E" w14:textId="3399D1B1" w:rsidR="0069302A" w:rsidRDefault="0069302A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Dňa 12. januára </w:t>
      </w:r>
      <w:r w:rsidR="00D52442">
        <w:rPr>
          <w:rFonts w:ascii="Book Antiqua" w:hAnsi="Book Antiqua"/>
        </w:rPr>
        <w:t xml:space="preserve">2024 </w:t>
      </w:r>
      <w:r>
        <w:rPr>
          <w:rFonts w:ascii="Book Antiqua" w:hAnsi="Book Antiqua"/>
        </w:rPr>
        <w:t>predložil s</w:t>
      </w:r>
      <w:r w:rsidRPr="0069302A">
        <w:rPr>
          <w:rFonts w:ascii="Book Antiqua" w:hAnsi="Book Antiqua"/>
        </w:rPr>
        <w:t>účasný predseda vlády Slovenskej republiky Robert Fico vládny návrh zákona</w:t>
      </w:r>
      <w:r w:rsidRPr="0069302A">
        <w:t xml:space="preserve"> </w:t>
      </w:r>
      <w:r w:rsidRPr="0069302A">
        <w:rPr>
          <w:rFonts w:ascii="Book Antiqua" w:hAnsi="Book Antiqua"/>
        </w:rPr>
        <w:t>o centrálnom informačnom systéme štátnej služby a o zmene a doplnení zákona č. 55/2017 Z. z. o štátnej sl</w:t>
      </w:r>
      <w:bookmarkStart w:id="9" w:name="_GoBack"/>
      <w:bookmarkEnd w:id="9"/>
      <w:r w:rsidRPr="0069302A">
        <w:rPr>
          <w:rFonts w:ascii="Book Antiqua" w:hAnsi="Book Antiqua"/>
        </w:rPr>
        <w:t>užbe a o zmene a doplnení niektorých zákonov v znení neskorších predpisov</w:t>
      </w:r>
      <w:r>
        <w:rPr>
          <w:rFonts w:ascii="Book Antiqua" w:hAnsi="Book Antiqua"/>
        </w:rPr>
        <w:t>, parlamentná tlač 141. Súčasťou tohto zákona bolo vypustenie obmedzenia výšky odmien, pričom to Robert Fico odôvodnil nasledovne: „</w:t>
      </w:r>
      <w:r w:rsidRPr="0069302A">
        <w:rPr>
          <w:rFonts w:ascii="Book Antiqua" w:hAnsi="Book Antiqua"/>
          <w:i/>
          <w:iCs/>
        </w:rPr>
        <w:t xml:space="preserve">Platná úprava limitu odmeny (ako fakultatívnej zložky platu štátneho zamestnanca) sa vzťahuje na časť štátnych zamestnancov vo verejnej funkcii. Na časť štátnych zamestnancov vo verejnej funkcii [§ 7 ods. 2 písm. a)], ani na štátneho zamestnanca vo funkcii štatutárneho orgánu (§ 7 ods. 7), teda na obdobné alebo porovnateľné pozície, sa úprava nevzťahuje. Na bežného štátneho zamestnanca (referent, vedúci štátny zamestnanec) sa obmedzenie taktiež nevzťahuje. Ide o nesystematickú a potenciálne </w:t>
      </w:r>
      <w:r w:rsidRPr="00B7736A">
        <w:rPr>
          <w:rFonts w:ascii="Book Antiqua" w:hAnsi="Book Antiqua"/>
          <w:b/>
          <w:bCs/>
          <w:i/>
          <w:iCs/>
        </w:rPr>
        <w:t>diskriminačnú právnu úpravu</w:t>
      </w:r>
      <w:r w:rsidRPr="0069302A">
        <w:rPr>
          <w:rFonts w:ascii="Book Antiqua" w:hAnsi="Book Antiqua"/>
          <w:i/>
          <w:iCs/>
        </w:rPr>
        <w:t xml:space="preserve">, </w:t>
      </w:r>
      <w:r w:rsidRPr="00B7736A">
        <w:rPr>
          <w:rFonts w:ascii="Book Antiqua" w:hAnsi="Book Antiqua"/>
          <w:b/>
          <w:bCs/>
          <w:i/>
          <w:iCs/>
        </w:rPr>
        <w:t>ktorá dlhodobo spôsobuje problémy v praxi služobných úradov</w:t>
      </w:r>
      <w:r w:rsidRPr="0069302A">
        <w:rPr>
          <w:rFonts w:ascii="Book Antiqua" w:hAnsi="Book Antiqua"/>
          <w:i/>
          <w:iCs/>
        </w:rPr>
        <w:t>. Dôvodom aplikačných nejasností je nejednoznačnosť existujúcej úpravy a možný variabilný výklad, ktorý vedie k diametrálne odlišným záverom. Na základe uvedeného sa navrhuje predmetnú úpravu vypustiť zo zákona</w:t>
      </w:r>
      <w:r w:rsidRPr="0069302A">
        <w:rPr>
          <w:rFonts w:ascii="Book Antiqua" w:hAnsi="Book Antiqua"/>
        </w:rPr>
        <w:t>.</w:t>
      </w:r>
      <w:r>
        <w:rPr>
          <w:rFonts w:ascii="Book Antiqua" w:hAnsi="Book Antiqua"/>
        </w:rPr>
        <w:t>“.</w:t>
      </w:r>
    </w:p>
    <w:p w14:paraId="00F8D11A" w14:textId="7A09D5FD" w:rsidR="002339BE" w:rsidRDefault="00A208D0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Dňa 27. marca 2024 </w:t>
      </w:r>
      <w:bookmarkStart w:id="10" w:name="_Hlk191029265"/>
      <w:r>
        <w:rPr>
          <w:rFonts w:ascii="Book Antiqua" w:hAnsi="Book Antiqua"/>
        </w:rPr>
        <w:t>predložil súčasný predseda vlády Slovenskej republiky Robert Fico v</w:t>
      </w:r>
      <w:r w:rsidRPr="00A208D0">
        <w:rPr>
          <w:rFonts w:ascii="Book Antiqua" w:hAnsi="Book Antiqua"/>
        </w:rPr>
        <w:t>ládny návrh zákona</w:t>
      </w:r>
      <w:bookmarkEnd w:id="10"/>
      <w:r w:rsidRPr="00A208D0">
        <w:rPr>
          <w:rFonts w:ascii="Book Antiqua" w:hAnsi="Book Antiqua"/>
        </w:rPr>
        <w:t xml:space="preserve">, ktorým sa mení a dopĺňa zákon č. 575/2001 Z. z. o organizácii činnosti </w:t>
      </w:r>
      <w:r w:rsidRPr="00A208D0">
        <w:rPr>
          <w:rFonts w:ascii="Book Antiqua" w:hAnsi="Book Antiqua"/>
        </w:rPr>
        <w:lastRenderedPageBreak/>
        <w:t>vlády a organizácii ústrednej štátnej správy v znení neskorších predpisov a ktorým sa menia a dopĺňajú niektoré zákony</w:t>
      </w:r>
      <w:r>
        <w:rPr>
          <w:rFonts w:ascii="Book Antiqua" w:hAnsi="Book Antiqua"/>
        </w:rPr>
        <w:t>, parlamentná tlač 231.</w:t>
      </w:r>
    </w:p>
    <w:p w14:paraId="40AFF194" w14:textId="7E7E84CD" w:rsidR="00A208D0" w:rsidRDefault="0069302A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gestorskom výbore bol koaličnými poslancami schválený pozmeňujúci a doplňujúci návrh, ktorým sa vypúšťa nárok štátneho zamestnanca </w:t>
      </w:r>
      <w:bookmarkStart w:id="11" w:name="_Hlk191030424"/>
      <w:r>
        <w:rPr>
          <w:rFonts w:ascii="Book Antiqua" w:hAnsi="Book Antiqua"/>
        </w:rPr>
        <w:t xml:space="preserve">na jednorazovú odmenu za </w:t>
      </w:r>
      <w:r w:rsidRPr="0069302A">
        <w:rPr>
          <w:rFonts w:ascii="Book Antiqua" w:hAnsi="Book Antiqua"/>
        </w:rPr>
        <w:t>vynikajúce výsledky alebo veľmi dobré výsledky</w:t>
      </w:r>
      <w:bookmarkEnd w:id="11"/>
      <w:r>
        <w:rPr>
          <w:rFonts w:ascii="Book Antiqua" w:hAnsi="Book Antiqua"/>
        </w:rPr>
        <w:t xml:space="preserve"> s nasledovným odôvodnením: „</w:t>
      </w:r>
      <w:r w:rsidRPr="00B7736A">
        <w:rPr>
          <w:rFonts w:ascii="Book Antiqua" w:hAnsi="Book Antiqua"/>
          <w:i/>
          <w:iCs/>
        </w:rPr>
        <w:t>Ako súčasť konsolidačných opatrení v oblasti verejných financií sa navrhuje vypustiť úprava odmeny štátneho zamestnanca v nadväznosti na výsledok služobného hodnotenia za kalendárny rok</w:t>
      </w:r>
      <w:r w:rsidRPr="0069302A">
        <w:rPr>
          <w:rFonts w:ascii="Book Antiqua" w:hAnsi="Book Antiqua"/>
        </w:rPr>
        <w:t>.</w:t>
      </w:r>
      <w:r>
        <w:rPr>
          <w:rFonts w:ascii="Book Antiqua" w:hAnsi="Book Antiqua"/>
        </w:rPr>
        <w:t>“</w:t>
      </w:r>
    </w:p>
    <w:p w14:paraId="67F82BBE" w14:textId="2670DAA6" w:rsidR="0069302A" w:rsidRDefault="0069302A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Z horeuvedeného vypl</w:t>
      </w:r>
      <w:r w:rsidR="00230F65">
        <w:rPr>
          <w:rFonts w:ascii="Book Antiqua" w:hAnsi="Book Antiqua"/>
        </w:rPr>
        <w:t>ý</w:t>
      </w:r>
      <w:r>
        <w:rPr>
          <w:rFonts w:ascii="Book Antiqua" w:hAnsi="Book Antiqua"/>
        </w:rPr>
        <w:t>vajú nasledovné skutočnosti:</w:t>
      </w:r>
    </w:p>
    <w:p w14:paraId="4B15CB53" w14:textId="362CA1E9" w:rsidR="0069302A" w:rsidRDefault="0069302A" w:rsidP="0069302A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Robert Fico sám poprel vlastný zákon</w:t>
      </w:r>
      <w:r w:rsidR="00D52442">
        <w:rPr>
          <w:rFonts w:ascii="Book Antiqua" w:hAnsi="Book Antiqua"/>
        </w:rPr>
        <w:t>, ktorý sám predkladal a namiesto toho, aby obmedzenie výšky odmien rozšíril aj na ďalších štátnych zamestnancov, toto obmedzenie vypustil</w:t>
      </w:r>
      <w:r w:rsidR="00B7736A">
        <w:rPr>
          <w:rFonts w:ascii="Book Antiqua" w:hAnsi="Book Antiqua"/>
        </w:rPr>
        <w:t xml:space="preserve"> s odôvodnením, že môže ísť o diskriminačnú právnu úpravu, keďže títo štátn</w:t>
      </w:r>
      <w:r w:rsidR="00597B28">
        <w:rPr>
          <w:rFonts w:ascii="Book Antiqua" w:hAnsi="Book Antiqua"/>
        </w:rPr>
        <w:t>i</w:t>
      </w:r>
      <w:r w:rsidR="00B7736A">
        <w:rPr>
          <w:rFonts w:ascii="Book Antiqua" w:hAnsi="Book Antiqua"/>
        </w:rPr>
        <w:t xml:space="preserve"> zamestnanci nemôžu dostávať odmeny rádovo v desaťtisícich eur ročne.</w:t>
      </w:r>
      <w:r w:rsidR="00D52442">
        <w:rPr>
          <w:rFonts w:ascii="Book Antiqua" w:hAnsi="Book Antiqua"/>
        </w:rPr>
        <w:t xml:space="preserve"> </w:t>
      </w:r>
    </w:p>
    <w:p w14:paraId="7DE6893E" w14:textId="321CB86E" w:rsidR="00D52442" w:rsidRDefault="00597B28" w:rsidP="0069302A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Dňa </w:t>
      </w:r>
      <w:r w:rsidR="00D52442">
        <w:rPr>
          <w:rFonts w:ascii="Book Antiqua" w:hAnsi="Book Antiqua"/>
        </w:rPr>
        <w:t>6. februára 2024, teda necelé štyri týždne po predložení predmetného návrhu zákona si vláda dvojnásobne zvýšila platy. Aj na základe tohto sa javí, že návrhom zákona nešlo o zrušenie nesystémového riešenia, ale o zvýšenie platov týchto štátnych zamestnancov, z ktorých je väčšina politickými nominantmi.</w:t>
      </w:r>
    </w:p>
    <w:p w14:paraId="75A9AEC7" w14:textId="3547AAEE" w:rsidR="00D52442" w:rsidRDefault="00D52442" w:rsidP="0069302A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Aby vláda mohla financovať odmeny politických nominantov</w:t>
      </w:r>
      <w:r w:rsidR="00230F65">
        <w:rPr>
          <w:rFonts w:ascii="Book Antiqua" w:hAnsi="Book Antiqua"/>
        </w:rPr>
        <w:t xml:space="preserve"> v štátnej správe</w:t>
      </w:r>
      <w:r>
        <w:rPr>
          <w:rFonts w:ascii="Book Antiqua" w:hAnsi="Book Antiqua"/>
        </w:rPr>
        <w:t xml:space="preserve">, zrušila </w:t>
      </w:r>
      <w:r w:rsidR="00D71F3C">
        <w:rPr>
          <w:rFonts w:ascii="Book Antiqua" w:hAnsi="Book Antiqua"/>
        </w:rPr>
        <w:t xml:space="preserve">nárok na </w:t>
      </w:r>
      <w:r>
        <w:rPr>
          <w:rFonts w:ascii="Book Antiqua" w:hAnsi="Book Antiqua"/>
        </w:rPr>
        <w:t>odmen</w:t>
      </w:r>
      <w:r w:rsidR="00D71F3C">
        <w:rPr>
          <w:rFonts w:ascii="Book Antiqua" w:hAnsi="Book Antiqua"/>
        </w:rPr>
        <w:t>u</w:t>
      </w:r>
      <w:r>
        <w:rPr>
          <w:rFonts w:ascii="Book Antiqua" w:hAnsi="Book Antiqua"/>
        </w:rPr>
        <w:t xml:space="preserve"> pre bežných štátnych zamestnancov </w:t>
      </w:r>
      <w:r w:rsidRPr="00D52442">
        <w:rPr>
          <w:rFonts w:ascii="Book Antiqua" w:hAnsi="Book Antiqua"/>
        </w:rPr>
        <w:t>za vynikajúce výsledky alebo veľmi dobré výsledky</w:t>
      </w:r>
      <w:r w:rsidR="007954BA">
        <w:rPr>
          <w:rFonts w:ascii="Book Antiqua" w:hAnsi="Book Antiqua"/>
        </w:rPr>
        <w:t xml:space="preserve"> pod zámienkou konsolidácie, pričom podľa výšky odmien udelených </w:t>
      </w:r>
      <w:r w:rsidR="00230F65">
        <w:rPr>
          <w:rFonts w:ascii="Book Antiqua" w:hAnsi="Book Antiqua"/>
        </w:rPr>
        <w:t xml:space="preserve">súčasným </w:t>
      </w:r>
      <w:r w:rsidR="007954BA">
        <w:rPr>
          <w:rFonts w:ascii="Book Antiqua" w:hAnsi="Book Antiqua"/>
        </w:rPr>
        <w:t>štátnym tajomníkom a generálnym tajomníkom služobného úradu</w:t>
      </w:r>
      <w:r w:rsidR="00230F65">
        <w:rPr>
          <w:rFonts w:ascii="Book Antiqua" w:hAnsi="Book Antiqua"/>
        </w:rPr>
        <w:t xml:space="preserve"> za posledné mesiace</w:t>
      </w:r>
      <w:r w:rsidR="007954BA">
        <w:rPr>
          <w:rFonts w:ascii="Book Antiqua" w:hAnsi="Book Antiqua"/>
        </w:rPr>
        <w:t xml:space="preserve"> je zrejmé, že vláda to s konsolidáciou nemyslí vážne</w:t>
      </w:r>
      <w:r w:rsidR="0033340C">
        <w:rPr>
          <w:rFonts w:ascii="Book Antiqua" w:hAnsi="Book Antiqua"/>
        </w:rPr>
        <w:t xml:space="preserve"> a konsolidovať núti len bežných obyvateľov.</w:t>
      </w:r>
    </w:p>
    <w:p w14:paraId="043FF303" w14:textId="670A26BE" w:rsidR="00D71F3C" w:rsidRDefault="00597B28" w:rsidP="009C10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71F3C">
        <w:rPr>
          <w:rFonts w:ascii="Book Antiqua" w:hAnsi="Book Antiqua"/>
        </w:rPr>
        <w:t>Výšky odmien niektorých štátnych zamestnancov podľa § 7 ods. 2 písm. b), ktorým sa zrušilo obmedzenie výšky odmien, tvor</w:t>
      </w:r>
      <w:r w:rsidR="000B7209">
        <w:rPr>
          <w:rFonts w:ascii="Book Antiqua" w:hAnsi="Book Antiqua"/>
        </w:rPr>
        <w:t>ia</w:t>
      </w:r>
      <w:r w:rsidR="00D71F3C">
        <w:rPr>
          <w:rFonts w:ascii="Book Antiqua" w:hAnsi="Book Antiqua"/>
        </w:rPr>
        <w:t xml:space="preserve"> príloh</w:t>
      </w:r>
      <w:r w:rsidR="000B7209">
        <w:rPr>
          <w:rFonts w:ascii="Book Antiqua" w:hAnsi="Book Antiqua"/>
        </w:rPr>
        <w:t>u</w:t>
      </w:r>
      <w:r w:rsidR="00D71F3C">
        <w:rPr>
          <w:rFonts w:ascii="Book Antiqua" w:hAnsi="Book Antiqua"/>
        </w:rPr>
        <w:t xml:space="preserve"> k tejto dôvodovej správe.</w:t>
      </w:r>
    </w:p>
    <w:p w14:paraId="3F070BF5" w14:textId="37FE011E" w:rsidR="000C4C3A" w:rsidRPr="000C4C3A" w:rsidRDefault="000C4C3A" w:rsidP="009C10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Z týchto dôvodov s cieľom zastaviť neobmedzené rozdávanie odmien politickým nominantom sa navrhuje zaviesť opätovné obmedzenie výšky odmien pre štátnych zamestnancov podľa § 7 ods. 2 písm. b)</w:t>
      </w:r>
      <w:r w:rsidR="00597B28">
        <w:rPr>
          <w:rFonts w:ascii="Book Antiqua" w:hAnsi="Book Antiqua"/>
          <w:b/>
          <w:bCs/>
        </w:rPr>
        <w:t xml:space="preserve"> zákona o štátnej službe</w:t>
      </w:r>
      <w:r>
        <w:rPr>
          <w:rFonts w:ascii="Book Antiqua" w:hAnsi="Book Antiqua"/>
          <w:b/>
          <w:bCs/>
        </w:rPr>
        <w:t>.</w:t>
      </w:r>
    </w:p>
    <w:p w14:paraId="08139216" w14:textId="746D208D" w:rsidR="000F1924" w:rsidRPr="000F1924" w:rsidRDefault="000F1924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</w:t>
      </w:r>
      <w:r w:rsidR="00D8092E">
        <w:rPr>
          <w:rFonts w:ascii="Book Antiqua" w:hAnsi="Book Antiqua"/>
        </w:rPr>
        <w:t>má</w:t>
      </w:r>
      <w:r w:rsidR="00D71F3C">
        <w:rPr>
          <w:rFonts w:ascii="Book Antiqua" w:hAnsi="Book Antiqua"/>
        </w:rPr>
        <w:t xml:space="preserve"> pozitívny</w:t>
      </w:r>
      <w:r>
        <w:rPr>
          <w:rFonts w:ascii="Book Antiqua" w:hAnsi="Book Antiqua"/>
        </w:rPr>
        <w:t xml:space="preserve"> </w:t>
      </w:r>
      <w:r w:rsidRPr="000F1924">
        <w:rPr>
          <w:rFonts w:ascii="Book Antiqua" w:hAnsi="Book Antiqua"/>
        </w:rPr>
        <w:t>vplyv na rozpočet verejnej správy</w:t>
      </w:r>
      <w:r w:rsidR="00D8092E">
        <w:rPr>
          <w:rFonts w:ascii="Book Antiqua" w:hAnsi="Book Antiqua"/>
        </w:rPr>
        <w:t>,</w:t>
      </w:r>
      <w:r w:rsidR="00D71F3C">
        <w:rPr>
          <w:rFonts w:ascii="Book Antiqua" w:hAnsi="Book Antiqua"/>
        </w:rPr>
        <w:t xml:space="preserve"> nemá</w:t>
      </w:r>
      <w:r w:rsidR="00D8092E">
        <w:rPr>
          <w:rFonts w:ascii="Book Antiqua" w:hAnsi="Book Antiqua"/>
        </w:rPr>
        <w:t xml:space="preserve"> žiadne </w:t>
      </w:r>
      <w:r w:rsidRPr="000F1924">
        <w:rPr>
          <w:rFonts w:ascii="Book Antiqua" w:hAnsi="Book Antiqua"/>
        </w:rPr>
        <w:t>sociálne vplyvy</w:t>
      </w:r>
      <w:r w:rsidR="00D8092E">
        <w:rPr>
          <w:rFonts w:ascii="Book Antiqua" w:hAnsi="Book Antiqua"/>
        </w:rPr>
        <w:t>, nemá</w:t>
      </w:r>
      <w:r w:rsidRPr="000F1924">
        <w:rPr>
          <w:rFonts w:ascii="Book Antiqua" w:hAnsi="Book Antiqua"/>
        </w:rPr>
        <w:t xml:space="preserve"> vplyv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na informatizáciu spoločnosti</w:t>
      </w:r>
      <w:r>
        <w:rPr>
          <w:rFonts w:ascii="Book Antiqua" w:hAnsi="Book Antiqua"/>
        </w:rPr>
        <w:t>, na manželstvo, rodičovstvo a</w:t>
      </w:r>
      <w:r w:rsidR="00F20E0B">
        <w:rPr>
          <w:rFonts w:ascii="Book Antiqua" w:hAnsi="Book Antiqua"/>
        </w:rPr>
        <w:t> </w:t>
      </w:r>
      <w:r>
        <w:rPr>
          <w:rFonts w:ascii="Book Antiqua" w:hAnsi="Book Antiqua"/>
        </w:rPr>
        <w:t>rodinu</w:t>
      </w:r>
      <w:r w:rsidR="00F20E0B">
        <w:rPr>
          <w:rFonts w:ascii="Book Antiqua" w:hAnsi="Book Antiqua"/>
        </w:rPr>
        <w:t xml:space="preserve">, </w:t>
      </w:r>
      <w:r w:rsidR="00F20E0B" w:rsidRPr="000F1924">
        <w:rPr>
          <w:rFonts w:ascii="Book Antiqua" w:hAnsi="Book Antiqua"/>
        </w:rPr>
        <w:t>na podnikateľské prostredie</w:t>
      </w:r>
      <w:r>
        <w:rPr>
          <w:rFonts w:ascii="Book Antiqua" w:hAnsi="Book Antiqua"/>
        </w:rPr>
        <w:t xml:space="preserve"> a ani na služby verejnej správy pre občana</w:t>
      </w:r>
      <w:r w:rsidRPr="000F1924">
        <w:rPr>
          <w:rFonts w:ascii="Book Antiqua" w:hAnsi="Book Antiqua"/>
        </w:rPr>
        <w:t>.</w:t>
      </w:r>
    </w:p>
    <w:p w14:paraId="1C56A8BD" w14:textId="057A149E" w:rsidR="00293814" w:rsidRPr="00D8092E" w:rsidRDefault="000F1924" w:rsidP="00D809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5FBBA4E9" w14:textId="77777777" w:rsidR="00597B28" w:rsidRDefault="007954BA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Navrhuje sa opätovné zavedenie obmedzenie výšky odmeny pre štátnych zamestnancov</w:t>
      </w:r>
      <w:r w:rsidR="00597B28">
        <w:rPr>
          <w:rFonts w:ascii="Book Antiqua" w:eastAsia="Times New Roman" w:hAnsi="Book Antiqua" w:cs="Times New Roman"/>
          <w:bCs/>
          <w:color w:val="000000"/>
        </w:rPr>
        <w:t xml:space="preserve"> podľa § 7 ods. 2 písm. b) zákona o štátnej službe, t.j. tých</w:t>
      </w:r>
      <w:r>
        <w:rPr>
          <w:rFonts w:ascii="Book Antiqua" w:eastAsia="Times New Roman" w:hAnsi="Book Antiqua" w:cs="Times New Roman"/>
          <w:bCs/>
          <w:color w:val="000000"/>
        </w:rPr>
        <w:t xml:space="preserve">, </w:t>
      </w:r>
      <w:r w:rsidRPr="007954BA">
        <w:rPr>
          <w:rFonts w:ascii="Book Antiqua" w:eastAsia="Times New Roman" w:hAnsi="Book Antiqua" w:cs="Times New Roman"/>
          <w:bCs/>
          <w:color w:val="000000"/>
        </w:rPr>
        <w:t>ktorých do funkcie menuje</w:t>
      </w:r>
      <w:r w:rsidR="00597B28">
        <w:rPr>
          <w:rFonts w:ascii="Book Antiqua" w:eastAsia="Times New Roman" w:hAnsi="Book Antiqua" w:cs="Times New Roman"/>
          <w:bCs/>
          <w:color w:val="000000"/>
        </w:rPr>
        <w:t>:</w:t>
      </w:r>
    </w:p>
    <w:p w14:paraId="1098C033" w14:textId="694C265B" w:rsidR="00597B28" w:rsidRDefault="007954BA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 xml:space="preserve">predseda Národnej rady Slovenskej republiky, </w:t>
      </w:r>
    </w:p>
    <w:p w14:paraId="6B3CA13E" w14:textId="77777777" w:rsidR="00597B28" w:rsidRDefault="007954BA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>prezident</w:t>
      </w:r>
      <w:r w:rsidR="0033340C" w:rsidRPr="009C102E">
        <w:rPr>
          <w:rFonts w:ascii="Book Antiqua" w:hAnsi="Book Antiqua"/>
        </w:rPr>
        <w:t xml:space="preserve"> Slovenskej republiky</w:t>
      </w:r>
      <w:r w:rsidRPr="009C102E">
        <w:rPr>
          <w:rFonts w:ascii="Book Antiqua" w:eastAsia="Times New Roman" w:hAnsi="Book Antiqua" w:cs="Times New Roman"/>
          <w:bCs/>
          <w:color w:val="000000"/>
        </w:rPr>
        <w:t xml:space="preserve">, </w:t>
      </w:r>
    </w:p>
    <w:p w14:paraId="210A6802" w14:textId="77777777" w:rsidR="00597B28" w:rsidRDefault="007954BA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>vláda</w:t>
      </w:r>
      <w:r w:rsidR="0033340C" w:rsidRPr="009C102E">
        <w:rPr>
          <w:rFonts w:ascii="Book Antiqua" w:hAnsi="Book Antiqua"/>
        </w:rPr>
        <w:t xml:space="preserve"> Slovenskej republiky</w:t>
      </w:r>
      <w:r w:rsidRPr="009C102E">
        <w:rPr>
          <w:rFonts w:ascii="Book Antiqua" w:eastAsia="Times New Roman" w:hAnsi="Book Antiqua" w:cs="Times New Roman"/>
          <w:bCs/>
          <w:color w:val="000000"/>
        </w:rPr>
        <w:t xml:space="preserve">, </w:t>
      </w:r>
    </w:p>
    <w:p w14:paraId="17D39A4F" w14:textId="77777777" w:rsidR="00597B28" w:rsidRDefault="007954BA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 xml:space="preserve">predseda Ústavného súdu Slovenskej republiky, </w:t>
      </w:r>
    </w:p>
    <w:p w14:paraId="403E7F1C" w14:textId="77777777" w:rsidR="00597B28" w:rsidRDefault="007954BA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>predseda súdnej rady</w:t>
      </w:r>
      <w:r w:rsidR="0033340C" w:rsidRPr="009C102E">
        <w:rPr>
          <w:rFonts w:ascii="Book Antiqua" w:eastAsia="Times New Roman" w:hAnsi="Book Antiqua" w:cs="Times New Roman"/>
          <w:bCs/>
          <w:color w:val="000000"/>
        </w:rPr>
        <w:t xml:space="preserve">, </w:t>
      </w:r>
    </w:p>
    <w:p w14:paraId="28703ACF" w14:textId="77777777" w:rsidR="00597B28" w:rsidRDefault="0033340C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 xml:space="preserve">predseda Najvyššieho súdu Slovenskej republiky, </w:t>
      </w:r>
    </w:p>
    <w:p w14:paraId="5EF5D558" w14:textId="77777777" w:rsidR="00597B28" w:rsidRPr="009C102E" w:rsidRDefault="007954BA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>predseda Bezpečnostnej rady Slovenskej republiky</w:t>
      </w:r>
      <w:r w:rsidR="0033340C" w:rsidRPr="009C102E">
        <w:rPr>
          <w:rFonts w:ascii="Book Antiqua" w:eastAsia="Times New Roman" w:hAnsi="Book Antiqua" w:cs="Times New Roman"/>
          <w:bCs/>
          <w:color w:val="000000"/>
        </w:rPr>
        <w:t>,</w:t>
      </w:r>
      <w:r w:rsidR="0033340C" w:rsidRPr="0033340C">
        <w:t xml:space="preserve"> </w:t>
      </w:r>
    </w:p>
    <w:p w14:paraId="44310CFE" w14:textId="77777777" w:rsidR="00597B28" w:rsidRDefault="0033340C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 xml:space="preserve">predseda Najvyššieho správneho súdu Slovenskej republiky, </w:t>
      </w:r>
    </w:p>
    <w:p w14:paraId="77D8986F" w14:textId="29687289" w:rsidR="00597B28" w:rsidRDefault="0033340C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>vedúci Úradu vlády Slovenskej republiky</w:t>
      </w:r>
      <w:r w:rsidR="00597B28">
        <w:rPr>
          <w:rFonts w:ascii="Book Antiqua" w:eastAsia="Times New Roman" w:hAnsi="Book Antiqua" w:cs="Times New Roman"/>
          <w:bCs/>
          <w:color w:val="000000"/>
        </w:rPr>
        <w:t>,</w:t>
      </w:r>
    </w:p>
    <w:p w14:paraId="18467E1C" w14:textId="11760633" w:rsidR="00D8092E" w:rsidRDefault="0033340C" w:rsidP="00597B2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 w:rsidRPr="009C102E">
        <w:rPr>
          <w:rFonts w:ascii="Book Antiqua" w:eastAsia="Times New Roman" w:hAnsi="Book Antiqua" w:cs="Times New Roman"/>
          <w:bCs/>
          <w:color w:val="000000"/>
        </w:rPr>
        <w:t>predseda Úradu na ochranu oznamovateľov protispoločenskej činnosti</w:t>
      </w:r>
      <w:r w:rsidR="007954BA" w:rsidRPr="009C102E">
        <w:rPr>
          <w:rFonts w:ascii="Book Antiqua" w:eastAsia="Times New Roman" w:hAnsi="Book Antiqua" w:cs="Times New Roman"/>
          <w:bCs/>
          <w:color w:val="000000"/>
        </w:rPr>
        <w:t>.</w:t>
      </w:r>
    </w:p>
    <w:p w14:paraId="73F5F2B2" w14:textId="1029A22B" w:rsidR="00597B28" w:rsidRDefault="00230F65" w:rsidP="00597B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Navrhovaná práva úprava už bola súčasťou zákona č. 55/2017 Z. z. o štátnej službe a o zmene a doplnení niektorých zákonov pri je</w:t>
      </w:r>
      <w:r w:rsidR="0032534C">
        <w:rPr>
          <w:rFonts w:ascii="Book Antiqua" w:eastAsia="Times New Roman" w:hAnsi="Book Antiqua" w:cs="Times New Roman"/>
          <w:bCs/>
          <w:color w:val="000000"/>
        </w:rPr>
        <w:t xml:space="preserve">ho </w:t>
      </w:r>
      <w:r>
        <w:rPr>
          <w:rFonts w:ascii="Book Antiqua" w:eastAsia="Times New Roman" w:hAnsi="Book Antiqua" w:cs="Times New Roman"/>
          <w:bCs/>
          <w:color w:val="000000"/>
        </w:rPr>
        <w:t xml:space="preserve">schvaľovaní v roku 2017 a platila do roku 2024. Presne tak ako v minulosti sa </w:t>
      </w:r>
      <w:r w:rsidR="00597B28">
        <w:rPr>
          <w:rFonts w:ascii="Book Antiqua" w:eastAsia="Times New Roman" w:hAnsi="Book Antiqua" w:cs="Times New Roman"/>
          <w:bCs/>
          <w:color w:val="000000"/>
        </w:rPr>
        <w:t xml:space="preserve">obmedzenie výšky odmeny pre štátnych zamestnancov </w:t>
      </w:r>
      <w:r>
        <w:rPr>
          <w:rFonts w:ascii="Book Antiqua" w:eastAsia="Times New Roman" w:hAnsi="Book Antiqua" w:cs="Times New Roman"/>
          <w:bCs/>
          <w:color w:val="000000"/>
        </w:rPr>
        <w:t xml:space="preserve">identicky </w:t>
      </w:r>
      <w:r w:rsidR="00597B28">
        <w:rPr>
          <w:rFonts w:ascii="Book Antiqua" w:eastAsia="Times New Roman" w:hAnsi="Book Antiqua" w:cs="Times New Roman"/>
          <w:bCs/>
          <w:color w:val="000000"/>
        </w:rPr>
        <w:t>navrhuje do výšky 20% ich ročného funkčného platu a nevzťahuje sa na riaditeľa kancelárie bezpečnostnej rady</w:t>
      </w:r>
      <w:r>
        <w:rPr>
          <w:rFonts w:ascii="Book Antiqua" w:eastAsia="Times New Roman" w:hAnsi="Book Antiqua" w:cs="Times New Roman"/>
          <w:bCs/>
          <w:color w:val="000000"/>
        </w:rPr>
        <w:t xml:space="preserve"> (z dôvodu zrušenia Rady pre štátnu službu sa v predkladanom návrhu zákona neuvádza obmedzenie pri členovi tejto rady</w:t>
      </w:r>
      <w:r w:rsidR="0032534C">
        <w:rPr>
          <w:rFonts w:ascii="Book Antiqua" w:eastAsia="Times New Roman" w:hAnsi="Book Antiqua" w:cs="Times New Roman"/>
          <w:bCs/>
          <w:color w:val="000000"/>
        </w:rPr>
        <w:t>).</w:t>
      </w:r>
    </w:p>
    <w:p w14:paraId="4DECF196" w14:textId="77777777" w:rsidR="0032534C" w:rsidRPr="009C102E" w:rsidRDefault="0032534C" w:rsidP="00597B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</w:p>
    <w:p w14:paraId="22A3FBE0" w14:textId="47F22F2C" w:rsidR="00AC68D6" w:rsidRDefault="00AC68D6" w:rsidP="00AC68D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3C9968CF" w:rsidR="00386510" w:rsidRPr="00F5232F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7954BA">
        <w:rPr>
          <w:rFonts w:ascii="Book Antiqua" w:eastAsia="Times New Roman" w:hAnsi="Book Antiqua" w:cs="Times New Roman"/>
        </w:rPr>
        <w:t>júl</w:t>
      </w:r>
      <w:r w:rsidR="00D81B13">
        <w:rPr>
          <w:rFonts w:ascii="Book Antiqua" w:eastAsia="Times New Roman" w:hAnsi="Book Antiqua" w:cs="Times New Roman"/>
        </w:rPr>
        <w:t>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D81B13">
        <w:rPr>
          <w:rFonts w:ascii="Book Antiqua" w:eastAsia="Times New Roman" w:hAnsi="Book Antiqua" w:cs="Times New Roman"/>
        </w:rPr>
        <w:t>5</w:t>
      </w:r>
      <w:r w:rsidR="005F0557">
        <w:rPr>
          <w:rFonts w:ascii="Book Antiqua" w:eastAsia="Times New Roman" w:hAnsi="Book Antiqua" w:cs="Times New Roman"/>
          <w:color w:val="000000"/>
        </w:rPr>
        <w:t>.</w:t>
      </w:r>
      <w:r w:rsidR="000C4C3A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286E95C" w14:textId="5E2248D8" w:rsidR="00D81B13" w:rsidRPr="00B14A4C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4F6C85AF" w14:textId="2B15703C" w:rsidR="007954BA" w:rsidRDefault="003B2158" w:rsidP="007954BA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>ávrh zákona</w:t>
      </w:r>
      <w:r w:rsidR="00D62CD7">
        <w:rPr>
          <w:rFonts w:ascii="Book Antiqua" w:hAnsi="Book Antiqua"/>
          <w:color w:val="000000" w:themeColor="text1"/>
        </w:rPr>
        <w:t>,</w:t>
      </w:r>
      <w:r w:rsidR="00D8092E" w:rsidRPr="00D8092E">
        <w:t xml:space="preserve"> </w:t>
      </w:r>
      <w:r w:rsidR="007954BA" w:rsidRPr="007954BA">
        <w:rPr>
          <w:rFonts w:ascii="Book Antiqua" w:hAnsi="Book Antiqua"/>
          <w:color w:val="000000" w:themeColor="text1"/>
        </w:rPr>
        <w:t xml:space="preserve">ktorým sa dopĺňa zákon č. 55/2017 Z. z. o štátnej službe a o zmene a doplnení niektorých zákonov v znení neskorších predpisov </w:t>
      </w:r>
    </w:p>
    <w:p w14:paraId="08A21804" w14:textId="77777777" w:rsidR="007954BA" w:rsidRPr="007954BA" w:rsidRDefault="007954BA" w:rsidP="007954BA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954BA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21CFDF5D" w14:textId="4935D7AD" w:rsidR="00D81B13" w:rsidRDefault="007954BA" w:rsidP="007954BA">
      <w:pPr>
        <w:spacing w:after="120" w:line="240" w:lineRule="auto"/>
        <w:jc w:val="both"/>
        <w:rPr>
          <w:rFonts w:ascii="Book Antiqua" w:hAnsi="Book Antiqua"/>
          <w:b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32E58B15" w:rsidR="00AD7716" w:rsidRPr="00D524FA" w:rsidRDefault="006D485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7954BA" w:rsidRPr="007954B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ktorým sa dopĺňa zákon č. 55/2017 Z. z. o štátnej službe a o zmene a doplnení niektorých zákonov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Navrhovateľ (a spolunavrhovatelia)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008692F8" w:rsidR="00AD7716" w:rsidRPr="00214D57" w:rsidRDefault="000C4C3A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Udeľovanie odmien niektorým štátnym zamestnancom bez obmedzenia výšky.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5CB05115" w:rsidR="00AD7716" w:rsidRPr="00D524FA" w:rsidRDefault="000C4C3A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Udeľovanie odmien v odôvodnenej a akceptovateľnej výške.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9C5BD3D" w14:textId="77777777" w:rsidR="0077388C" w:rsidRDefault="000C4C3A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Štátni zamestnanci podľa § 7 ods. 2 písm. b)</w:t>
            </w:r>
            <w:r w:rsidR="0033340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</w:t>
            </w:r>
          </w:p>
          <w:p w14:paraId="772B2638" w14:textId="48341C66" w:rsidR="0033340C" w:rsidRPr="0071270C" w:rsidRDefault="0033340C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Jednotlivé služobné úrady.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1D358923" w:rsidR="00AD7716" w:rsidRPr="00D524FA" w:rsidRDefault="000C4C3A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Neprijatím právnej úpravy bude naďalej možné udeľovať odmeny politickým nominantom bez obmedzenia.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AC2C2C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AC2C2C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797E130" w14:textId="77777777" w:rsidR="00AD7716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02E57BE" w14:textId="4C122A4B" w:rsidR="0077388C" w:rsidRPr="0077388C" w:rsidRDefault="0077388C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48E32B41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53152F19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4707D36F" w:rsidR="00AD7716" w:rsidRPr="00D524FA" w:rsidRDefault="0077388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D524FA" w:rsidRDefault="0071270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4D64DC35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1D0A6566" w:rsidR="00AD7716" w:rsidRPr="00D524FA" w:rsidRDefault="00D62CD7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3032E55" w:rsidR="00AD7716" w:rsidRPr="00D524FA" w:rsidRDefault="00D62CD7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1281" w14:textId="5C155782" w:rsidR="00A64B28" w:rsidRPr="00D62CD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7DC75F74" w14:textId="5409CAE9" w:rsidR="0071270C" w:rsidRPr="009C102E" w:rsidRDefault="000C4C3A" w:rsidP="0071270C">
            <w:pPr>
              <w:spacing w:before="120"/>
              <w:jc w:val="both"/>
              <w:rPr>
                <w:rFonts w:ascii="Book Antiqua" w:hAnsi="Book Antiqua"/>
                <w:sz w:val="20"/>
                <w:szCs w:val="20"/>
                <w:lang w:eastAsia="ar-SA"/>
              </w:rPr>
            </w:pPr>
            <w:r w:rsidRPr="009C102E">
              <w:rPr>
                <w:rFonts w:ascii="Book Antiqua" w:hAnsi="Book Antiqua"/>
                <w:sz w:val="20"/>
                <w:szCs w:val="20"/>
                <w:lang w:eastAsia="ar-SA"/>
              </w:rPr>
              <w:t xml:space="preserve">Pozitívny vplyv na rozpočet </w:t>
            </w:r>
            <w:r w:rsidR="0032534C">
              <w:rPr>
                <w:rFonts w:ascii="Book Antiqua" w:hAnsi="Book Antiqua"/>
                <w:sz w:val="20"/>
                <w:szCs w:val="20"/>
                <w:lang w:eastAsia="ar-SA"/>
              </w:rPr>
              <w:t xml:space="preserve">verejnej správy </w:t>
            </w:r>
            <w:r w:rsidRPr="009C102E">
              <w:rPr>
                <w:rFonts w:ascii="Book Antiqua" w:hAnsi="Book Antiqua"/>
                <w:sz w:val="20"/>
                <w:szCs w:val="20"/>
                <w:lang w:eastAsia="ar-SA"/>
              </w:rPr>
              <w:t>nie je možné presne identifikovať.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632A2A84" w14:textId="2018F85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CBA4C23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3FDF784B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D87705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583F53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4A527C7F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763A18F4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764DDEF0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41318751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10218FE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4A41E04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64782AC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1572E95F" w14:textId="77777777" w:rsidR="00230F65" w:rsidRDefault="00230F65">
      <w:pPr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lastRenderedPageBreak/>
        <w:br w:type="page"/>
      </w:r>
    </w:p>
    <w:p w14:paraId="4D0E7C28" w14:textId="0251C157" w:rsidR="000C4C3A" w:rsidRPr="000C4C3A" w:rsidRDefault="000C4C3A" w:rsidP="00D524FA">
      <w:pPr>
        <w:rPr>
          <w:rFonts w:ascii="Book Antiqua" w:hAnsi="Book Antiqua" w:cs="Book Antiqua"/>
          <w:caps/>
          <w:spacing w:val="30"/>
        </w:rPr>
      </w:pPr>
      <w:r>
        <w:rPr>
          <w:rFonts w:ascii="Book Antiqua" w:eastAsia="Times New Roman" w:hAnsi="Book Antiqua" w:cs="Times New Roman"/>
          <w:color w:val="000000"/>
        </w:rPr>
        <w:lastRenderedPageBreak/>
        <w:t>Príloha č. 1</w:t>
      </w:r>
    </w:p>
    <w:p w14:paraId="66B4FDAD" w14:textId="13BCA8C3" w:rsidR="000B7209" w:rsidRPr="000B7209" w:rsidRDefault="000B7209" w:rsidP="000B7209">
      <w:pPr>
        <w:rPr>
          <w:rFonts w:ascii="Book Antiqua" w:hAnsi="Book Antiqua" w:cs="Book Antiqua"/>
          <w:b/>
          <w:bCs/>
          <w:caps/>
          <w:spacing w:val="30"/>
        </w:rPr>
      </w:pPr>
      <w:r w:rsidRPr="000B7209">
        <w:rPr>
          <w:rFonts w:ascii="Book Antiqua" w:hAnsi="Book Antiqua" w:cs="Book Antiqua"/>
          <w:b/>
          <w:bCs/>
          <w:caps/>
          <w:noProof/>
          <w:spacing w:val="30"/>
        </w:rPr>
        <w:drawing>
          <wp:inline distT="0" distB="0" distL="0" distR="0" wp14:anchorId="31A6CA8B" wp14:editId="3896DB8C">
            <wp:extent cx="5760720" cy="7195185"/>
            <wp:effectExtent l="0" t="0" r="0" b="5715"/>
            <wp:docPr id="1852500554" name="Obrázok 2" descr="Obrázok, na ktorom je text, snímka obrazovky, tlač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00554" name="Obrázok 2" descr="Obrázok, na ktorom je text, snímka obrazovky, tlač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E43A" w14:textId="369FF4EB" w:rsidR="00D71F3C" w:rsidRPr="00D524FA" w:rsidRDefault="00D71F3C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036D9" w14:textId="77777777" w:rsidR="00AC2C2C" w:rsidRDefault="00AC2C2C" w:rsidP="00C97949">
      <w:pPr>
        <w:spacing w:after="0" w:line="240" w:lineRule="auto"/>
      </w:pPr>
      <w:r>
        <w:separator/>
      </w:r>
    </w:p>
  </w:endnote>
  <w:endnote w:type="continuationSeparator" w:id="0">
    <w:p w14:paraId="54C8E6F2" w14:textId="77777777" w:rsidR="00AC2C2C" w:rsidRDefault="00AC2C2C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5B26C379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0BF">
          <w:rPr>
            <w:noProof/>
          </w:rPr>
          <w:t>4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E9F4" w14:textId="77777777" w:rsidR="00AC2C2C" w:rsidRDefault="00AC2C2C" w:rsidP="00C97949">
      <w:pPr>
        <w:spacing w:after="0" w:line="240" w:lineRule="auto"/>
      </w:pPr>
      <w:r>
        <w:separator/>
      </w:r>
    </w:p>
  </w:footnote>
  <w:footnote w:type="continuationSeparator" w:id="0">
    <w:p w14:paraId="5D79E409" w14:textId="77777777" w:rsidR="00AC2C2C" w:rsidRDefault="00AC2C2C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3B6259F"/>
    <w:multiLevelType w:val="hybridMultilevel"/>
    <w:tmpl w:val="6FB85D2C"/>
    <w:lvl w:ilvl="0" w:tplc="D9229ACE">
      <w:start w:val="2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3FB8"/>
    <w:rsid w:val="00046726"/>
    <w:rsid w:val="00074EE2"/>
    <w:rsid w:val="000B4307"/>
    <w:rsid w:val="000B7209"/>
    <w:rsid w:val="000C4C3A"/>
    <w:rsid w:val="000C544E"/>
    <w:rsid w:val="000D7AAE"/>
    <w:rsid w:val="000F1924"/>
    <w:rsid w:val="00126C54"/>
    <w:rsid w:val="001338D5"/>
    <w:rsid w:val="00191F05"/>
    <w:rsid w:val="00194A04"/>
    <w:rsid w:val="001A3650"/>
    <w:rsid w:val="001A762C"/>
    <w:rsid w:val="001C14F4"/>
    <w:rsid w:val="001D0445"/>
    <w:rsid w:val="001E4D31"/>
    <w:rsid w:val="001F02BF"/>
    <w:rsid w:val="00214D57"/>
    <w:rsid w:val="00230F65"/>
    <w:rsid w:val="00231ECB"/>
    <w:rsid w:val="002339BE"/>
    <w:rsid w:val="00240C85"/>
    <w:rsid w:val="0025249C"/>
    <w:rsid w:val="00255EB4"/>
    <w:rsid w:val="00290DFE"/>
    <w:rsid w:val="00293814"/>
    <w:rsid w:val="002A1B31"/>
    <w:rsid w:val="002A6D03"/>
    <w:rsid w:val="00323127"/>
    <w:rsid w:val="00323776"/>
    <w:rsid w:val="0032534C"/>
    <w:rsid w:val="0033340C"/>
    <w:rsid w:val="00334D0C"/>
    <w:rsid w:val="0034333E"/>
    <w:rsid w:val="00343651"/>
    <w:rsid w:val="00353DA2"/>
    <w:rsid w:val="00374C8B"/>
    <w:rsid w:val="00381EC0"/>
    <w:rsid w:val="00386510"/>
    <w:rsid w:val="0038768A"/>
    <w:rsid w:val="003B2158"/>
    <w:rsid w:val="003C18E1"/>
    <w:rsid w:val="003C66F7"/>
    <w:rsid w:val="003D3E6B"/>
    <w:rsid w:val="00404AB4"/>
    <w:rsid w:val="004064CE"/>
    <w:rsid w:val="004221EF"/>
    <w:rsid w:val="00430AB9"/>
    <w:rsid w:val="00471083"/>
    <w:rsid w:val="004777CE"/>
    <w:rsid w:val="004819F6"/>
    <w:rsid w:val="00487E4E"/>
    <w:rsid w:val="004A3D51"/>
    <w:rsid w:val="004E0F11"/>
    <w:rsid w:val="004E58DE"/>
    <w:rsid w:val="00517DFD"/>
    <w:rsid w:val="005439BC"/>
    <w:rsid w:val="00597B28"/>
    <w:rsid w:val="005C1297"/>
    <w:rsid w:val="005F0011"/>
    <w:rsid w:val="005F0557"/>
    <w:rsid w:val="006036BB"/>
    <w:rsid w:val="0061371A"/>
    <w:rsid w:val="006540D6"/>
    <w:rsid w:val="00662B02"/>
    <w:rsid w:val="00664FFE"/>
    <w:rsid w:val="00674F9D"/>
    <w:rsid w:val="00687DAD"/>
    <w:rsid w:val="0069020B"/>
    <w:rsid w:val="0069302A"/>
    <w:rsid w:val="006D1C1F"/>
    <w:rsid w:val="006D485C"/>
    <w:rsid w:val="006F2637"/>
    <w:rsid w:val="006F7B9F"/>
    <w:rsid w:val="007013DA"/>
    <w:rsid w:val="00711499"/>
    <w:rsid w:val="0071270C"/>
    <w:rsid w:val="007253B8"/>
    <w:rsid w:val="0074382E"/>
    <w:rsid w:val="00757A17"/>
    <w:rsid w:val="007651A7"/>
    <w:rsid w:val="0077388C"/>
    <w:rsid w:val="007838BE"/>
    <w:rsid w:val="007954BA"/>
    <w:rsid w:val="008003F2"/>
    <w:rsid w:val="00802C5B"/>
    <w:rsid w:val="00844FFC"/>
    <w:rsid w:val="00857EEE"/>
    <w:rsid w:val="00865E4C"/>
    <w:rsid w:val="008756DD"/>
    <w:rsid w:val="00886970"/>
    <w:rsid w:val="008956BC"/>
    <w:rsid w:val="008A1A9C"/>
    <w:rsid w:val="008A5E46"/>
    <w:rsid w:val="008B1E22"/>
    <w:rsid w:val="00911A32"/>
    <w:rsid w:val="0091753B"/>
    <w:rsid w:val="00930F9F"/>
    <w:rsid w:val="00942E2D"/>
    <w:rsid w:val="00962AEC"/>
    <w:rsid w:val="00964E92"/>
    <w:rsid w:val="00964F40"/>
    <w:rsid w:val="00983F2C"/>
    <w:rsid w:val="00986280"/>
    <w:rsid w:val="00986EEF"/>
    <w:rsid w:val="0099219C"/>
    <w:rsid w:val="00993083"/>
    <w:rsid w:val="009A375B"/>
    <w:rsid w:val="009C102E"/>
    <w:rsid w:val="009E7FCC"/>
    <w:rsid w:val="00A10234"/>
    <w:rsid w:val="00A208D0"/>
    <w:rsid w:val="00A64B28"/>
    <w:rsid w:val="00A75AE5"/>
    <w:rsid w:val="00A77F33"/>
    <w:rsid w:val="00A81002"/>
    <w:rsid w:val="00A94421"/>
    <w:rsid w:val="00AC2C2C"/>
    <w:rsid w:val="00AC68D6"/>
    <w:rsid w:val="00AD7716"/>
    <w:rsid w:val="00AE0A03"/>
    <w:rsid w:val="00AF0B6F"/>
    <w:rsid w:val="00B01103"/>
    <w:rsid w:val="00B03694"/>
    <w:rsid w:val="00B14A4C"/>
    <w:rsid w:val="00B16F89"/>
    <w:rsid w:val="00B4515D"/>
    <w:rsid w:val="00B576F5"/>
    <w:rsid w:val="00B63A0B"/>
    <w:rsid w:val="00B73C72"/>
    <w:rsid w:val="00B76A1E"/>
    <w:rsid w:val="00B7736A"/>
    <w:rsid w:val="00BA694A"/>
    <w:rsid w:val="00BB6162"/>
    <w:rsid w:val="00BB6AD9"/>
    <w:rsid w:val="00BC652D"/>
    <w:rsid w:val="00BD6F41"/>
    <w:rsid w:val="00C03F8F"/>
    <w:rsid w:val="00C44D52"/>
    <w:rsid w:val="00C45583"/>
    <w:rsid w:val="00C71033"/>
    <w:rsid w:val="00C7368E"/>
    <w:rsid w:val="00C81A8B"/>
    <w:rsid w:val="00C95B0A"/>
    <w:rsid w:val="00C97949"/>
    <w:rsid w:val="00CA1C34"/>
    <w:rsid w:val="00CA480F"/>
    <w:rsid w:val="00CA6BEB"/>
    <w:rsid w:val="00CD344A"/>
    <w:rsid w:val="00D04475"/>
    <w:rsid w:val="00D52442"/>
    <w:rsid w:val="00D524FA"/>
    <w:rsid w:val="00D53140"/>
    <w:rsid w:val="00D62CD7"/>
    <w:rsid w:val="00D6657D"/>
    <w:rsid w:val="00D71F3C"/>
    <w:rsid w:val="00D756C8"/>
    <w:rsid w:val="00D76788"/>
    <w:rsid w:val="00D8092E"/>
    <w:rsid w:val="00D81B13"/>
    <w:rsid w:val="00DA714E"/>
    <w:rsid w:val="00DF0CE7"/>
    <w:rsid w:val="00DF1BCB"/>
    <w:rsid w:val="00DF2B12"/>
    <w:rsid w:val="00E01592"/>
    <w:rsid w:val="00E064DE"/>
    <w:rsid w:val="00E22E81"/>
    <w:rsid w:val="00E372F7"/>
    <w:rsid w:val="00E37FD8"/>
    <w:rsid w:val="00E76879"/>
    <w:rsid w:val="00EA1244"/>
    <w:rsid w:val="00EB20F0"/>
    <w:rsid w:val="00EB4C93"/>
    <w:rsid w:val="00ED3C5E"/>
    <w:rsid w:val="00ED6DB9"/>
    <w:rsid w:val="00EE019E"/>
    <w:rsid w:val="00F20E0B"/>
    <w:rsid w:val="00F27798"/>
    <w:rsid w:val="00F5232F"/>
    <w:rsid w:val="00F61493"/>
    <w:rsid w:val="00F70678"/>
    <w:rsid w:val="00F75DFA"/>
    <w:rsid w:val="00F760BF"/>
    <w:rsid w:val="00F82401"/>
    <w:rsid w:val="00F87FA8"/>
    <w:rsid w:val="00F900C7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97B28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76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SLOVENSKO, ZA ĽUDÍ, KÚ</cp:lastModifiedBy>
  <cp:revision>2</cp:revision>
  <cp:lastPrinted>2025-03-07T12:09:00Z</cp:lastPrinted>
  <dcterms:created xsi:type="dcterms:W3CDTF">2025-03-07T12:10:00Z</dcterms:created>
  <dcterms:modified xsi:type="dcterms:W3CDTF">2025-03-07T12:10:00Z</dcterms:modified>
</cp:coreProperties>
</file>