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D6" w:rsidRDefault="00F53ED6" w:rsidP="00F53ED6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F53ED6" w:rsidRPr="007F31EE" w:rsidRDefault="00F53ED6" w:rsidP="00F53ED6">
      <w:pPr>
        <w:pStyle w:val="Odsekzoznamu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7D3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šeobecná časť</w:t>
      </w:r>
    </w:p>
    <w:p w:rsidR="00F53ED6" w:rsidRPr="007F31EE" w:rsidRDefault="00796EC1" w:rsidP="00F53ED6">
      <w:pPr>
        <w:pStyle w:val="Odsekzoznamu"/>
        <w:shd w:val="clear" w:color="auto" w:fill="FFFFFF"/>
        <w:spacing w:after="240" w:line="240" w:lineRule="auto"/>
        <w:ind w:left="0" w:firstLine="284"/>
        <w:contextualSpacing w:val="0"/>
        <w:jc w:val="both"/>
        <w:rPr>
          <w:rFonts w:ascii="Arial" w:hAnsi="Arial" w:cs="Arial"/>
          <w:color w:val="222222"/>
          <w:sz w:val="24"/>
          <w:szCs w:val="24"/>
          <w:lang w:eastAsia="sk-SK"/>
        </w:rPr>
      </w:pPr>
      <w:bookmarkStart w:id="0" w:name="m_8958277422227037276__Hlk112401678"/>
      <w:r w:rsidRPr="00796EC1">
        <w:rPr>
          <w:rFonts w:ascii="Times New Roman" w:hAnsi="Times New Roman" w:cs="Times New Roman"/>
          <w:sz w:val="24"/>
          <w:szCs w:val="24"/>
        </w:rPr>
        <w:t xml:space="preserve">Návrh zákona, ktorým </w:t>
      </w:r>
      <w:r w:rsidRPr="0036263D">
        <w:rPr>
          <w:rFonts w:ascii="Times New Roman" w:hAnsi="Times New Roman" w:cs="Times New Roman"/>
          <w:sz w:val="24"/>
          <w:szCs w:val="24"/>
        </w:rPr>
        <w:t>sa mení zákon č. 83/1990 Zb. o združovaní občanov v znení neskorších predpisov a ktorým sa menia</w:t>
      </w:r>
      <w:r w:rsidRPr="00796EC1">
        <w:rPr>
          <w:rFonts w:ascii="Times New Roman" w:hAnsi="Times New Roman" w:cs="Times New Roman"/>
          <w:sz w:val="24"/>
          <w:szCs w:val="24"/>
        </w:rPr>
        <w:t xml:space="preserve"> niektoré zákony</w:t>
      </w:r>
      <w:r w:rsidR="00C72F82">
        <w:rPr>
          <w:rFonts w:ascii="Times New Roman" w:hAnsi="Times New Roman" w:cs="Times New Roman"/>
          <w:sz w:val="24"/>
          <w:szCs w:val="24"/>
        </w:rPr>
        <w:t xml:space="preserve"> (ďalej len „návrh zákon</w:t>
      </w:r>
      <w:r w:rsidR="00E01EA1">
        <w:rPr>
          <w:rFonts w:ascii="Times New Roman" w:hAnsi="Times New Roman" w:cs="Times New Roman"/>
          <w:sz w:val="24"/>
          <w:szCs w:val="24"/>
        </w:rPr>
        <w:t>a</w:t>
      </w:r>
      <w:r w:rsidR="00C72F82">
        <w:rPr>
          <w:rFonts w:ascii="Times New Roman" w:hAnsi="Times New Roman" w:cs="Times New Roman"/>
          <w:sz w:val="24"/>
          <w:szCs w:val="24"/>
        </w:rPr>
        <w:t>“)</w:t>
      </w:r>
      <w:r w:rsidRPr="00796EC1">
        <w:rPr>
          <w:rFonts w:ascii="Times New Roman" w:hAnsi="Times New Roman" w:cs="Times New Roman"/>
          <w:sz w:val="24"/>
          <w:szCs w:val="24"/>
        </w:rPr>
        <w:t xml:space="preserve">  </w:t>
      </w:r>
      <w:r w:rsidR="003B79F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>predkladajú</w:t>
      </w:r>
      <w:r w:rsidR="00F53ED6" w:rsidRPr="00EC47D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 xml:space="preserve"> na rokovanie Národnej rady Slovenskej republiky </w:t>
      </w:r>
      <w:r w:rsidR="003B79F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>poslan</w:t>
      </w:r>
      <w:r w:rsidR="00F53E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>c</w:t>
      </w:r>
      <w:r w:rsidR="003B79F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>i</w:t>
      </w:r>
      <w:r w:rsidR="00F53ED6" w:rsidRPr="003B2E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 xml:space="preserve"> Národne</w:t>
      </w:r>
      <w:r w:rsidR="00F53ED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 xml:space="preserve">j rady Slovenskej </w:t>
      </w:r>
      <w:r w:rsidR="00F53ED6" w:rsidRPr="0036263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>republik</w:t>
      </w:r>
      <w:bookmarkEnd w:id="0"/>
      <w:r w:rsidR="003B79F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 xml:space="preserve">y </w:t>
      </w:r>
      <w:r w:rsidR="003B79F1"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Michal Bartek a Dávid Demečko</w:t>
      </w:r>
      <w:r w:rsid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F53ED6" w:rsidRDefault="00B301E2" w:rsidP="00F53ED6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N</w:t>
      </w:r>
      <w:r w:rsidR="00F53ED6" w:rsidRPr="00EC47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ávrh zákona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upravuje zmenu</w:t>
      </w:r>
      <w:r w:rsidR="0030234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vecnej príslušnosti registrového úradu, ktorý vykonáva úkony súvisiace s registráciou zd</w:t>
      </w:r>
      <w:r w:rsidR="00AD459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r</w:t>
      </w:r>
      <w:r w:rsidR="0030234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užení </w:t>
      </w:r>
      <w:r w:rsidR="005B02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podľa zákona č. 83/1990 Zb.</w:t>
      </w:r>
      <w:r w:rsidR="0090533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905334" w:rsidRPr="0036263D">
        <w:rPr>
          <w:rFonts w:ascii="Times New Roman" w:hAnsi="Times New Roman" w:cs="Times New Roman"/>
          <w:sz w:val="24"/>
          <w:szCs w:val="24"/>
        </w:rPr>
        <w:t xml:space="preserve">o združovaní občanov v znení neskorších predpisov </w:t>
      </w:r>
      <w:r w:rsidR="00905334">
        <w:rPr>
          <w:rFonts w:ascii="Times New Roman" w:hAnsi="Times New Roman" w:cs="Times New Roman"/>
          <w:sz w:val="24"/>
          <w:szCs w:val="24"/>
        </w:rPr>
        <w:t>(ďalej len „</w:t>
      </w:r>
      <w:r w:rsidR="00FB4E67">
        <w:rPr>
          <w:rFonts w:ascii="Times New Roman" w:hAnsi="Times New Roman" w:cs="Times New Roman"/>
          <w:sz w:val="24"/>
          <w:szCs w:val="24"/>
        </w:rPr>
        <w:t>zákon o združovaní občanov“).</w:t>
      </w:r>
      <w:r w:rsidR="005B02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Podľa účinnej právnej úpravy je </w:t>
      </w:r>
      <w:r w:rsidR="0029542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registrovým úradom Ministerstvo vnútra Slovenskej republiky (ďalej len „ministerstvo“)</w:t>
      </w:r>
      <w:r w:rsidR="000D72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. </w:t>
      </w:r>
      <w:r w:rsidR="0030234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F53ED6" w:rsidRPr="00EC47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</w:t>
      </w:r>
    </w:p>
    <w:p w:rsidR="00712758" w:rsidRDefault="001155F8" w:rsidP="00F53ED6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Zámerom</w:t>
      </w:r>
      <w:r w:rsidR="00C72F8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návrhu zákona</w:t>
      </w:r>
      <w:r w:rsidR="00E257C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je, aby agenda registrácie združení podľa zákona </w:t>
      </w:r>
      <w:r w:rsid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o združovaní občanov </w:t>
      </w:r>
      <w:r w:rsidR="00E257C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prešla na okresné úrady v sídle kraja. Návrh zákona zároveň určuje miestnu príslušnos</w:t>
      </w:r>
      <w:r w:rsidR="009238C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ť</w:t>
      </w:r>
      <w:r w:rsidR="0071275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, pre ktorú bude rozhodujúce sídlo združenia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, a teda príslušným na konanie podľa zákona </w:t>
      </w:r>
      <w:r w:rsid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o združovaní občanov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bude okresný úrad v sídle kraja, v obvode ktorého má združenie sídlo.</w:t>
      </w:r>
      <w:r w:rsidR="00336F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</w:t>
      </w:r>
    </w:p>
    <w:p w:rsidR="00FE3002" w:rsidRDefault="00712758" w:rsidP="0036263D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</w:pPr>
      <w:r w:rsidRPr="00FE30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Okresné úrady v sídle kraja sú </w:t>
      </w:r>
      <w:r w:rsidR="00FE30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už </w:t>
      </w:r>
      <w:r w:rsidRPr="00FE30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v súčasnosti registrovým úradom </w:t>
      </w:r>
      <w:r w:rsidR="00FE3002" w:rsidRPr="00FE30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pre </w:t>
      </w:r>
      <w:r w:rsidR="007D62B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niektoré mimovládne neziskové organizácie </w:t>
      </w:r>
      <w:r w:rsidR="00B545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(</w:t>
      </w:r>
      <w:r w:rsidR="0036263D" w:rsidRPr="00FE30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neinvestičné fondy, neziskové organizácie poskytujúce všeobecne prospešné služby, záujmové združenia právnických osôb</w:t>
      </w:r>
      <w:r w:rsidR="00B545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)</w:t>
      </w:r>
      <w:r w:rsidR="0036263D" w:rsidRPr="00FE30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, ako aj spoločenstv</w:t>
      </w:r>
      <w:r w:rsidR="00FE3002" w:rsidRPr="00FE30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á</w:t>
      </w:r>
      <w:r w:rsidR="0036263D" w:rsidRPr="00FE30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vlastníkov bytov a nebytových priestorov</w:t>
      </w:r>
      <w:r w:rsidR="00FE3002" w:rsidRPr="00FE30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.</w:t>
      </w:r>
      <w:r w:rsidR="0036263D" w:rsidRPr="00FE300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</w:t>
      </w:r>
    </w:p>
    <w:p w:rsidR="00FB4E67" w:rsidRDefault="00905334" w:rsidP="00905334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</w:pPr>
      <w:r w:rsidRP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Navrhovaná zmena má za cieľ zefektívnenie</w:t>
      </w:r>
      <w:r w:rsidR="0036263D" w:rsidRP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výkon</w:t>
      </w:r>
      <w:r w:rsidRP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u</w:t>
      </w:r>
      <w:r w:rsidR="0036263D" w:rsidRP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štátnej správy na úseku registrácií mimovládnych neziskových organizácií podľa zákona</w:t>
      </w:r>
      <w:r w:rsidR="00FB4E67" w:rsidRP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o združovaní občanov, priblíženie</w:t>
      </w:r>
      <w:r w:rsidR="0036263D" w:rsidRP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 </w:t>
      </w:r>
      <w:r w:rsidR="0060044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služby k občanom pri registrácii</w:t>
      </w:r>
      <w:r w:rsidR="0036263D" w:rsidRP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podľa sídla z</w:t>
      </w:r>
      <w:r w:rsidR="00FB4E67" w:rsidRP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druženia</w:t>
      </w:r>
      <w:r w:rsidR="0036263D" w:rsidRP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a v neposledno</w:t>
      </w:r>
      <w:r w:rsid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m rade </w:t>
      </w:r>
      <w:r w:rsidR="00C004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skrátenie lehôt na vybavovanie vecí.</w:t>
      </w:r>
    </w:p>
    <w:p w:rsidR="009369CE" w:rsidRDefault="0036263D" w:rsidP="003F32AB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  <w:shd w:val="clear" w:color="auto" w:fill="FFFFFF"/>
          <w:lang w:eastAsia="sk-SK"/>
        </w:rPr>
      </w:pPr>
      <w:r w:rsidRPr="00FB4E6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3F32A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V súčasnosti </w:t>
      </w:r>
      <w:r w:rsidR="00B545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predmetnú</w:t>
      </w:r>
      <w:r w:rsidR="00BC2DC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agendu</w:t>
      </w:r>
      <w:r w:rsidR="003F32AB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vybavuje na ministerstve vnútra 5 až 6 zamestnancov. </w:t>
      </w:r>
      <w:r w:rsidR="00B30C6A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Po prijatí návrhu zákona by sa agenda podľa zákona o združovaní občanov rozložila na </w:t>
      </w:r>
      <w:r w:rsidR="00C3512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8</w:t>
      </w:r>
      <w:r w:rsidR="00B30C6A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okresných úradov v sídle kraja v závislosti </w:t>
      </w:r>
      <w:r w:rsidR="009369CE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od miestnej príslušnosti a príslušnú</w:t>
      </w:r>
      <w:r w:rsidR="003F32AB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agendu</w:t>
      </w:r>
      <w:r w:rsidR="009369CE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bude </w:t>
      </w:r>
      <w:r w:rsidR="003F32AB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 zastrešova</w:t>
      </w:r>
      <w:r w:rsidR="009369CE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ť minimálne 16 zamestnancov.</w:t>
      </w:r>
      <w:r w:rsidR="003F32AB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9369CE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Predpokladá sa </w:t>
      </w:r>
      <w:r w:rsidR="003F32AB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uľahč</w:t>
      </w:r>
      <w:r w:rsidR="009369CE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enie komunikácie</w:t>
      </w:r>
      <w:r w:rsidR="003F32AB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s klientmi prostredníctvom klientskych centier pri podaní ná</w:t>
      </w:r>
      <w:r w:rsidR="00C004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vrhu na registráciu, zmenu,</w:t>
      </w:r>
      <w:r w:rsidR="003F32AB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zánik združen</w:t>
      </w:r>
      <w:r w:rsidR="009369CE" w:rsidRPr="00936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í podľa zákona o združovaní občanov</w:t>
      </w:r>
      <w:r w:rsidR="00C004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, resp. pri vydávaní výpisov z registra. </w:t>
      </w:r>
    </w:p>
    <w:p w:rsidR="008F57A5" w:rsidRPr="00DA66D3" w:rsidRDefault="008F57A5" w:rsidP="00C80EF7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</w:pPr>
      <w:r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Zmena vecnej príslušnosti registrového úradu si zároveň vyžaduje aj legislatívne zmeny v ďalších právnych predpisoch.</w:t>
      </w:r>
      <w:r w:rsidR="00C80EF7"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V osobitných článkoch sa preto navrhujú zmeny v </w:t>
      </w:r>
      <w:r w:rsidR="00C80EF7"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z</w:t>
      </w:r>
      <w:r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ákon</w:t>
      </w:r>
      <w:r w:rsidR="00C80EF7"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e</w:t>
      </w:r>
      <w:r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č. 346/2018 Z. z. o registri mimovládnych neziskových organizácií a o zmene a doplnení niektorých zákonov</w:t>
      </w:r>
      <w:r w:rsidR="00C80EF7"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, a to v súvislosti s vydávaním výpisu z neverejnej časti registra</w:t>
      </w:r>
      <w:r w:rsidR="00F8757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F8757D" w:rsidRPr="000372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mimovládnych neziskových organizácií</w:t>
      </w:r>
      <w:r w:rsidR="00C80EF7"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, a v Správnom súdnom</w:t>
      </w:r>
      <w:r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poriadk</w:t>
      </w:r>
      <w:r w:rsidR="00C80EF7"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u, v súvislosti so zmenou subjektu žalovaného v konaní </w:t>
      </w:r>
      <w:r w:rsidR="00DA66D3" w:rsidRPr="00DA66D3">
        <w:rPr>
          <w:rFonts w:ascii="Times New Roman" w:hAnsi="Times New Roman" w:cs="Times New Roman"/>
          <w:sz w:val="24"/>
          <w:szCs w:val="24"/>
        </w:rPr>
        <w:t>vo veciach združovania občanov (súdny prieskum rozhodnutí o odmietnutí registrácie združenia a rozhodnutí o rozpustení združenia).</w:t>
      </w:r>
      <w:r w:rsidR="00DA66D3" w:rsidRPr="00DA66D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</w:t>
      </w:r>
    </w:p>
    <w:p w:rsidR="00280C25" w:rsidRPr="00037242" w:rsidRDefault="00037242" w:rsidP="00280C25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</w:pPr>
      <w:r w:rsidRPr="000372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Navrhovanou zmenou</w:t>
      </w:r>
      <w:r w:rsidR="00280C25" w:rsidRPr="000372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 príslušnosti sa nevytvárajú nové, ani sa nemenia koncové služby verejnej správy poskytované z registra mimovládnych neziskových organizácií.</w:t>
      </w:r>
    </w:p>
    <w:p w:rsidR="00C94F37" w:rsidRPr="00F8757D" w:rsidRDefault="00280C25" w:rsidP="00C94F37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</w:pPr>
      <w:r>
        <w:rPr>
          <w:rStyle w:val="awspan"/>
          <w:rFonts w:ascii="Times New Roman" w:hAnsi="Times New Roman"/>
          <w:sz w:val="24"/>
          <w:szCs w:val="24"/>
        </w:rPr>
        <w:t>N</w:t>
      </w:r>
      <w:r w:rsidRPr="00EC47D3">
        <w:rPr>
          <w:rStyle w:val="awspan"/>
          <w:rFonts w:ascii="Times New Roman" w:hAnsi="Times New Roman"/>
          <w:sz w:val="24"/>
          <w:szCs w:val="24"/>
        </w:rPr>
        <w:t>ávrh</w:t>
      </w:r>
      <w:r>
        <w:rPr>
          <w:rStyle w:val="awspan"/>
          <w:rFonts w:ascii="Times New Roman" w:hAnsi="Times New Roman"/>
          <w:sz w:val="24"/>
          <w:szCs w:val="24"/>
        </w:rPr>
        <w:t xml:space="preserve"> nebude</w:t>
      </w:r>
      <w:r w:rsidRPr="00EC47D3">
        <w:rPr>
          <w:rStyle w:val="awspan"/>
          <w:rFonts w:ascii="Times New Roman" w:hAnsi="Times New Roman"/>
          <w:spacing w:val="130"/>
          <w:sz w:val="24"/>
          <w:szCs w:val="24"/>
        </w:rPr>
        <w:t xml:space="preserve"> </w:t>
      </w:r>
      <w:r>
        <w:rPr>
          <w:rStyle w:val="awspan"/>
          <w:rFonts w:ascii="Times New Roman" w:hAnsi="Times New Roman"/>
          <w:sz w:val="24"/>
          <w:szCs w:val="24"/>
        </w:rPr>
        <w:t xml:space="preserve">mať </w:t>
      </w:r>
      <w:r w:rsidRPr="00EC47D3">
        <w:rPr>
          <w:rStyle w:val="awspan"/>
          <w:rFonts w:ascii="Times New Roman" w:hAnsi="Times New Roman"/>
          <w:sz w:val="24"/>
          <w:szCs w:val="24"/>
        </w:rPr>
        <w:t>vplyv</w:t>
      </w:r>
      <w:r w:rsidRPr="00EC47D3">
        <w:rPr>
          <w:rStyle w:val="awspan"/>
          <w:rFonts w:ascii="Times New Roman" w:hAnsi="Times New Roman"/>
          <w:spacing w:val="130"/>
          <w:sz w:val="24"/>
          <w:szCs w:val="24"/>
        </w:rPr>
        <w:t xml:space="preserve"> </w:t>
      </w:r>
      <w:r w:rsidRPr="00EC47D3">
        <w:rPr>
          <w:rStyle w:val="awspan"/>
          <w:rFonts w:ascii="Times New Roman" w:hAnsi="Times New Roman"/>
          <w:sz w:val="24"/>
          <w:szCs w:val="24"/>
        </w:rPr>
        <w:t>na</w:t>
      </w:r>
      <w:r w:rsidRPr="00EC47D3">
        <w:rPr>
          <w:rStyle w:val="awspan"/>
          <w:rFonts w:ascii="Times New Roman" w:hAnsi="Times New Roman"/>
          <w:spacing w:val="130"/>
          <w:sz w:val="24"/>
          <w:szCs w:val="24"/>
        </w:rPr>
        <w:t xml:space="preserve"> </w:t>
      </w:r>
      <w:r w:rsidRPr="00EC47D3">
        <w:rPr>
          <w:rStyle w:val="awspan"/>
          <w:rFonts w:ascii="Times New Roman" w:hAnsi="Times New Roman"/>
          <w:sz w:val="24"/>
          <w:szCs w:val="24"/>
        </w:rPr>
        <w:t>rozpočet</w:t>
      </w:r>
      <w:r w:rsidRPr="00EC47D3">
        <w:rPr>
          <w:rStyle w:val="awspan"/>
          <w:rFonts w:ascii="Times New Roman" w:hAnsi="Times New Roman"/>
          <w:spacing w:val="130"/>
          <w:sz w:val="24"/>
          <w:szCs w:val="24"/>
        </w:rPr>
        <w:t xml:space="preserve"> </w:t>
      </w:r>
      <w:r w:rsidRPr="00EC47D3">
        <w:rPr>
          <w:rStyle w:val="awspan"/>
          <w:rFonts w:ascii="Times New Roman" w:hAnsi="Times New Roman"/>
          <w:sz w:val="24"/>
          <w:szCs w:val="24"/>
        </w:rPr>
        <w:t>verejnej</w:t>
      </w:r>
      <w:r w:rsidRPr="00EC47D3">
        <w:rPr>
          <w:rStyle w:val="awspan"/>
          <w:rFonts w:ascii="Times New Roman" w:hAnsi="Times New Roman"/>
          <w:spacing w:val="130"/>
          <w:sz w:val="24"/>
          <w:szCs w:val="24"/>
        </w:rPr>
        <w:t xml:space="preserve"> </w:t>
      </w:r>
      <w:r w:rsidRPr="00EC47D3">
        <w:rPr>
          <w:rStyle w:val="awspan"/>
          <w:rFonts w:ascii="Times New Roman" w:hAnsi="Times New Roman"/>
          <w:sz w:val="24"/>
          <w:szCs w:val="24"/>
        </w:rPr>
        <w:t>správy, podnikateľské</w:t>
      </w:r>
      <w:r w:rsidRPr="00EC47D3">
        <w:rPr>
          <w:rStyle w:val="awspan"/>
          <w:rFonts w:ascii="Times New Roman" w:hAnsi="Times New Roman"/>
          <w:spacing w:val="4"/>
          <w:sz w:val="24"/>
          <w:szCs w:val="24"/>
        </w:rPr>
        <w:t xml:space="preserve"> </w:t>
      </w:r>
      <w:r w:rsidRPr="00EC47D3">
        <w:rPr>
          <w:rStyle w:val="awspan"/>
          <w:rFonts w:ascii="Times New Roman" w:hAnsi="Times New Roman"/>
          <w:sz w:val="24"/>
          <w:szCs w:val="24"/>
        </w:rPr>
        <w:t>prostredie,</w:t>
      </w:r>
      <w:r w:rsidRPr="00EC47D3">
        <w:rPr>
          <w:rStyle w:val="awspan"/>
          <w:rFonts w:ascii="Times New Roman" w:hAnsi="Times New Roman"/>
          <w:spacing w:val="4"/>
          <w:sz w:val="24"/>
          <w:szCs w:val="24"/>
        </w:rPr>
        <w:t xml:space="preserve"> </w:t>
      </w:r>
      <w:r w:rsidRPr="00EC47D3">
        <w:rPr>
          <w:rStyle w:val="awspan"/>
          <w:rFonts w:ascii="Times New Roman" w:hAnsi="Times New Roman"/>
          <w:sz w:val="24"/>
          <w:szCs w:val="24"/>
        </w:rPr>
        <w:t>životné</w:t>
      </w:r>
      <w:r>
        <w:rPr>
          <w:rStyle w:val="awspan"/>
          <w:rFonts w:ascii="Times New Roman" w:hAnsi="Times New Roman"/>
          <w:spacing w:val="89"/>
          <w:sz w:val="24"/>
          <w:szCs w:val="24"/>
        </w:rPr>
        <w:t xml:space="preserve"> </w:t>
      </w:r>
      <w:r w:rsidRPr="00EC47D3">
        <w:rPr>
          <w:rStyle w:val="awspan"/>
          <w:rFonts w:ascii="Times New Roman" w:hAnsi="Times New Roman"/>
          <w:sz w:val="24"/>
          <w:szCs w:val="24"/>
        </w:rPr>
        <w:t>prostredie</w:t>
      </w:r>
      <w:r>
        <w:rPr>
          <w:rStyle w:val="awspan"/>
          <w:rFonts w:ascii="Times New Roman" w:hAnsi="Times New Roman"/>
          <w:sz w:val="24"/>
          <w:szCs w:val="24"/>
        </w:rPr>
        <w:t xml:space="preserve">, manželstvo, rodičovstvo a rodinu a nebude mať žiadne sociálne vplyvy. </w:t>
      </w:r>
      <w:r w:rsidRPr="00F8757D">
        <w:rPr>
          <w:rStyle w:val="awspan"/>
          <w:rFonts w:ascii="Times New Roman" w:hAnsi="Times New Roman"/>
          <w:sz w:val="24"/>
          <w:szCs w:val="24"/>
        </w:rPr>
        <w:t xml:space="preserve">Návrh zákona bude mať </w:t>
      </w:r>
      <w:r w:rsidR="00F8757D" w:rsidRPr="00F8757D">
        <w:rPr>
          <w:rStyle w:val="awspan"/>
          <w:rFonts w:ascii="Times New Roman" w:hAnsi="Times New Roman"/>
          <w:sz w:val="24"/>
          <w:szCs w:val="24"/>
        </w:rPr>
        <w:t>pozitívny</w:t>
      </w:r>
      <w:r w:rsidRPr="00F8757D">
        <w:rPr>
          <w:rStyle w:val="awspan"/>
          <w:rFonts w:ascii="Times New Roman" w:hAnsi="Times New Roman"/>
          <w:sz w:val="24"/>
          <w:szCs w:val="24"/>
        </w:rPr>
        <w:t xml:space="preserve"> vplyv na </w:t>
      </w:r>
      <w:r w:rsidRPr="00F8757D">
        <w:rPr>
          <w:rFonts w:ascii="Times New Roman" w:hAnsi="Times New Roman" w:cs="Times New Roman"/>
          <w:sz w:val="24"/>
          <w:szCs w:val="24"/>
        </w:rPr>
        <w:t>služby verejnej správy pre občana</w:t>
      </w:r>
      <w:r w:rsidR="006F37DA">
        <w:rPr>
          <w:rFonts w:ascii="Times New Roman" w:hAnsi="Times New Roman" w:cs="Times New Roman"/>
          <w:sz w:val="24"/>
          <w:szCs w:val="24"/>
        </w:rPr>
        <w:t xml:space="preserve"> a</w:t>
      </w:r>
      <w:r w:rsidR="007015BC">
        <w:rPr>
          <w:rFonts w:ascii="Times New Roman" w:hAnsi="Times New Roman" w:cs="Times New Roman"/>
          <w:sz w:val="24"/>
          <w:szCs w:val="24"/>
        </w:rPr>
        <w:t xml:space="preserve"> pozitívny </w:t>
      </w:r>
      <w:r w:rsidR="006F37DA">
        <w:rPr>
          <w:rFonts w:ascii="Times New Roman" w:hAnsi="Times New Roman" w:cs="Times New Roman"/>
          <w:sz w:val="24"/>
          <w:szCs w:val="24"/>
        </w:rPr>
        <w:t>vplyv na informatizáciu spoločnosti, ktorý</w:t>
      </w:r>
      <w:r w:rsidR="00F8757D" w:rsidRPr="00F8757D">
        <w:rPr>
          <w:rFonts w:ascii="Times New Roman" w:hAnsi="Times New Roman" w:cs="Times New Roman"/>
          <w:sz w:val="24"/>
          <w:szCs w:val="24"/>
        </w:rPr>
        <w:t xml:space="preserve"> </w:t>
      </w:r>
      <w:r w:rsidR="00C94F37" w:rsidRPr="00F8757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je </w:t>
      </w:r>
      <w:r w:rsidR="006F37D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 xml:space="preserve">bližšie špecifikovaný </w:t>
      </w:r>
      <w:r w:rsidR="00C94F37" w:rsidRPr="00F8757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  <w:t>v príslušných analýzach.</w:t>
      </w:r>
    </w:p>
    <w:p w:rsidR="00280C25" w:rsidRDefault="00280C25" w:rsidP="00280C25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47D3">
        <w:rPr>
          <w:rFonts w:ascii="Times New Roman" w:hAnsi="Times New Roman"/>
          <w:sz w:val="24"/>
          <w:szCs w:val="24"/>
        </w:rPr>
        <w:lastRenderedPageBreak/>
        <w:t xml:space="preserve">Návrh zákona je v súlade s </w:t>
      </w:r>
      <w:r w:rsidRPr="00E46BD6">
        <w:rPr>
          <w:rFonts w:ascii="Times New Roman" w:hAnsi="Times New Roman" w:cs="Times New Roman"/>
          <w:sz w:val="24"/>
          <w:szCs w:val="24"/>
        </w:rPr>
        <w:t>Ústavou Slovenske</w:t>
      </w:r>
      <w:r>
        <w:rPr>
          <w:rFonts w:ascii="Times New Roman" w:hAnsi="Times New Roman" w:cs="Times New Roman"/>
          <w:sz w:val="24"/>
          <w:szCs w:val="24"/>
        </w:rPr>
        <w:t>j republiky</w:t>
      </w:r>
      <w:r w:rsidR="0043722E">
        <w:rPr>
          <w:rFonts w:ascii="Times New Roman" w:hAnsi="Times New Roman"/>
          <w:sz w:val="24"/>
          <w:szCs w:val="24"/>
        </w:rPr>
        <w:t>, ústavnými zákonmi, nálezmi Ú</w:t>
      </w:r>
      <w:r w:rsidRPr="00EC47D3">
        <w:rPr>
          <w:rFonts w:ascii="Times New Roman" w:hAnsi="Times New Roman"/>
          <w:sz w:val="24"/>
          <w:szCs w:val="24"/>
        </w:rPr>
        <w:t>stavného súdu</w:t>
      </w:r>
      <w:r w:rsidR="0043722E">
        <w:rPr>
          <w:rFonts w:ascii="Times New Roman" w:hAnsi="Times New Roman"/>
          <w:sz w:val="24"/>
          <w:szCs w:val="24"/>
        </w:rPr>
        <w:t xml:space="preserve"> Slovenskej republiky</w:t>
      </w:r>
      <w:r w:rsidRPr="00EC47D3">
        <w:rPr>
          <w:rFonts w:ascii="Times New Roman" w:hAnsi="Times New Roman"/>
          <w:sz w:val="24"/>
          <w:szCs w:val="24"/>
        </w:rPr>
        <w:t>, medzinárodnými zmluvami a inými medzinárodnými dokumentmi, ktorými je Slovens</w:t>
      </w:r>
      <w:r>
        <w:rPr>
          <w:rFonts w:ascii="Times New Roman" w:hAnsi="Times New Roman"/>
          <w:sz w:val="24"/>
          <w:szCs w:val="24"/>
        </w:rPr>
        <w:t>ká republika viazaná, zákonmi a</w:t>
      </w:r>
      <w:r w:rsidRPr="00EC47D3">
        <w:rPr>
          <w:rFonts w:ascii="Times New Roman" w:hAnsi="Times New Roman"/>
          <w:sz w:val="24"/>
          <w:szCs w:val="24"/>
        </w:rPr>
        <w:t xml:space="preserve"> s právom Európskej únie.</w:t>
      </w:r>
    </w:p>
    <w:p w:rsidR="00280C25" w:rsidRPr="00C4291B" w:rsidRDefault="00280C25" w:rsidP="00280C25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  <w:shd w:val="clear" w:color="auto" w:fill="FFFFFF"/>
          <w:lang w:eastAsia="sk-SK"/>
        </w:rPr>
      </w:pPr>
    </w:p>
    <w:p w:rsidR="008F57A5" w:rsidRDefault="008F57A5" w:rsidP="003F32AB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  <w:shd w:val="clear" w:color="auto" w:fill="FFFFFF"/>
          <w:lang w:eastAsia="sk-SK"/>
        </w:rPr>
      </w:pPr>
    </w:p>
    <w:p w:rsidR="00DA66D3" w:rsidRDefault="00DA66D3" w:rsidP="003F32AB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  <w:shd w:val="clear" w:color="auto" w:fill="FFFFFF"/>
          <w:lang w:eastAsia="sk-SK"/>
        </w:rPr>
      </w:pPr>
    </w:p>
    <w:p w:rsidR="00280C25" w:rsidRDefault="00280C25" w:rsidP="003F32AB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  <w:shd w:val="clear" w:color="auto" w:fill="FFFFFF"/>
          <w:lang w:eastAsia="sk-SK"/>
        </w:rPr>
      </w:pPr>
    </w:p>
    <w:p w:rsidR="00280C25" w:rsidRDefault="00280C25" w:rsidP="003F32AB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  <w:shd w:val="clear" w:color="auto" w:fill="FFFFFF"/>
          <w:lang w:eastAsia="sk-SK"/>
        </w:rPr>
      </w:pPr>
    </w:p>
    <w:p w:rsidR="003F32AB" w:rsidRDefault="003F32AB" w:rsidP="00905334">
      <w:pPr>
        <w:spacing w:after="24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sk-SK"/>
        </w:rPr>
      </w:pPr>
    </w:p>
    <w:p w:rsidR="00A166FC" w:rsidRDefault="00A166FC" w:rsidP="00F53ED6">
      <w:pPr>
        <w:pStyle w:val="Odsekzoznamu"/>
        <w:spacing w:after="240" w:line="240" w:lineRule="auto"/>
        <w:ind w:left="0" w:firstLine="284"/>
        <w:contextualSpacing w:val="0"/>
        <w:jc w:val="both"/>
        <w:rPr>
          <w:rStyle w:val="awspan"/>
          <w:rFonts w:ascii="Times New Roman" w:hAnsi="Times New Roman"/>
          <w:sz w:val="24"/>
          <w:szCs w:val="24"/>
        </w:rPr>
      </w:pPr>
    </w:p>
    <w:p w:rsidR="00F53ED6" w:rsidRPr="00B25D23" w:rsidRDefault="00F53ED6" w:rsidP="00F53ED6">
      <w:pPr>
        <w:pStyle w:val="Odsekzoznamu"/>
        <w:spacing w:after="24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53ED6" w:rsidRDefault="00F53ED6" w:rsidP="00F53ED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ED6" w:rsidRDefault="00F53ED6" w:rsidP="00F53ED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3ED6" w:rsidRPr="00890B46" w:rsidRDefault="00F53ED6" w:rsidP="00F53ED6">
      <w:pPr>
        <w:pStyle w:val="Bezriadkovania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46">
        <w:rPr>
          <w:rFonts w:ascii="Times New Roman" w:hAnsi="Times New Roman" w:cs="Times New Roman"/>
          <w:b/>
          <w:sz w:val="24"/>
          <w:szCs w:val="24"/>
        </w:rPr>
        <w:lastRenderedPageBreak/>
        <w:t>B. Osobitná časť</w:t>
      </w:r>
    </w:p>
    <w:p w:rsidR="00F53ED6" w:rsidRPr="00890B46" w:rsidRDefault="00F53ED6" w:rsidP="00F53ED6">
      <w:pPr>
        <w:pStyle w:val="Bezriadkovania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46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F53ED6" w:rsidRPr="00890B46" w:rsidRDefault="00F53ED6" w:rsidP="00F53ED6">
      <w:pPr>
        <w:pStyle w:val="Bezriadkovania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46">
        <w:rPr>
          <w:rFonts w:ascii="Times New Roman" w:hAnsi="Times New Roman" w:cs="Times New Roman"/>
          <w:b/>
          <w:sz w:val="24"/>
          <w:szCs w:val="24"/>
        </w:rPr>
        <w:t>K bodu 1</w:t>
      </w:r>
    </w:p>
    <w:p w:rsidR="005B153E" w:rsidRDefault="009860F5" w:rsidP="00F53ED6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Mení sa vecná príslušnosť orgánu, ktorému sa predkla</w:t>
      </w:r>
      <w:r w:rsidR="008D4A37">
        <w:rPr>
          <w:rFonts w:ascii="Times New Roman" w:hAnsi="Times New Roman" w:cs="Times New Roman"/>
          <w:sz w:val="24"/>
          <w:szCs w:val="24"/>
        </w:rPr>
        <w:t>dá návrh na registráciu a ktorý</w:t>
      </w:r>
      <w:r>
        <w:rPr>
          <w:rFonts w:ascii="Times New Roman" w:hAnsi="Times New Roman" w:cs="Times New Roman"/>
          <w:sz w:val="24"/>
          <w:szCs w:val="24"/>
        </w:rPr>
        <w:t xml:space="preserve"> bude príslušný na vykonanie registrácie, a zároveň sa </w:t>
      </w:r>
      <w:r w:rsidR="005B153E">
        <w:rPr>
          <w:rFonts w:ascii="Times New Roman" w:hAnsi="Times New Roman" w:cs="Times New Roman"/>
          <w:sz w:val="24"/>
          <w:szCs w:val="24"/>
        </w:rPr>
        <w:t>určuje miestna príslušnosť. V súčasnosti je príslušným orgánom Ministerstvo vnútra Slovenskej republiky a navrhuje sa prechod tejto pôsobnosti na okresný úrad v sídle kraja. Rozhodujúc</w:t>
      </w:r>
      <w:r w:rsidR="008533D1">
        <w:rPr>
          <w:rFonts w:ascii="Times New Roman" w:hAnsi="Times New Roman" w:cs="Times New Roman"/>
          <w:sz w:val="24"/>
          <w:szCs w:val="24"/>
        </w:rPr>
        <w:t>im</w:t>
      </w:r>
      <w:r w:rsidR="005B153E">
        <w:rPr>
          <w:rFonts w:ascii="Times New Roman" w:hAnsi="Times New Roman" w:cs="Times New Roman"/>
          <w:sz w:val="24"/>
          <w:szCs w:val="24"/>
        </w:rPr>
        <w:t xml:space="preserve"> pre určenie miestnej príslušnosti bude sídlo združenia.</w:t>
      </w:r>
    </w:p>
    <w:p w:rsidR="003A605A" w:rsidRDefault="003A605A" w:rsidP="003A605A">
      <w:pPr>
        <w:pStyle w:val="Bezriadkovania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</w:t>
      </w:r>
      <w:r w:rsidRPr="00890B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64CF" w:rsidRPr="00E47511" w:rsidRDefault="006A64CF" w:rsidP="006A64CF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751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vrhovaná úprava súvisí so zmenou vecnej príslušnosti registrového úradu. Podľa aktuálne účinnej právnej úpravy nemožno proti rozhodnutiam ministerstva vnútra o odmietnutí registrácie združenia a rozhodnutiu o rozpustení združenia podať rozklad. Nakoľko je rozklad v zmysle § 61 ods. 1 správneho poriadku riadnym opravným prostriedkom výlučne proti rozhodnutiam ústredných orgánov štátnej správy, navrhuje sa, aby sa proti rozhodnutiam registrového úradu (okresného úradu v sídle kraja) o odmietnutí registrácie združenia a rozhodnutiu o rozpustení združenia nebolo možné odvolať.</w:t>
      </w:r>
    </w:p>
    <w:p w:rsidR="00E47511" w:rsidRDefault="003A605A" w:rsidP="00F53ED6">
      <w:pPr>
        <w:pStyle w:val="Bezriadkovania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bodu 3</w:t>
      </w:r>
    </w:p>
    <w:p w:rsidR="006A64CF" w:rsidRDefault="006A64CF" w:rsidP="006A64CF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hAnsi="Times New Roman" w:cs="Times New Roman"/>
          <w:sz w:val="24"/>
          <w:szCs w:val="24"/>
        </w:rPr>
        <w:t>Navrhuje sa prechodné ustanovenie, ktorým sa upraví</w:t>
      </w:r>
      <w:r>
        <w:rPr>
          <w:rFonts w:ascii="Times New Roman" w:hAnsi="Times New Roman" w:cs="Times New Roman"/>
          <w:sz w:val="24"/>
          <w:szCs w:val="24"/>
        </w:rPr>
        <w:t xml:space="preserve"> režim konaní začatých pred účinnosťou navrhovanej novely zákona. Podľa navrhovanej úpravy konania začaté pred nadobudnutím účinnosti návrhu zákona dokončí Ministerstvo vnútra Slovenskej republiky.</w:t>
      </w:r>
      <w:r w:rsidRPr="006E1F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1F91" w:rsidRDefault="00E47511" w:rsidP="00F53ED6">
      <w:pPr>
        <w:pStyle w:val="Bezriadkovania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bodu 4</w:t>
      </w:r>
      <w:r w:rsidR="00DF68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64CF" w:rsidRPr="00890B46" w:rsidRDefault="006A64CF" w:rsidP="006A64CF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0B46">
        <w:rPr>
          <w:rFonts w:ascii="Times New Roman" w:hAnsi="Times New Roman" w:cs="Times New Roman"/>
          <w:sz w:val="24"/>
          <w:szCs w:val="24"/>
        </w:rPr>
        <w:t xml:space="preserve">Navrhovaná úprava </w:t>
      </w:r>
      <w:r>
        <w:rPr>
          <w:rFonts w:ascii="Times New Roman" w:hAnsi="Times New Roman" w:cs="Times New Roman"/>
          <w:sz w:val="24"/>
          <w:szCs w:val="24"/>
        </w:rPr>
        <w:t>súvisí s novelizačným bodom 1 a zmenou príslušnosti na registráciu združenia. Navrhuje sa nahradenie slova „ministerstvo“ slovami „registrový úrad“ vo všetkých tvaroch v celom texte zákona okrem prechodných a záverečných ustanovení zákona.</w:t>
      </w:r>
    </w:p>
    <w:p w:rsidR="00896C1C" w:rsidRDefault="00896C1C" w:rsidP="003B5F57">
      <w:pPr>
        <w:pStyle w:val="Bezriadkovania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F57" w:rsidRDefault="003B5F57" w:rsidP="003B5F57">
      <w:pPr>
        <w:pStyle w:val="Bezriadkovania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II</w:t>
      </w:r>
    </w:p>
    <w:p w:rsidR="003B5F57" w:rsidRDefault="00AA6E3C" w:rsidP="005F725D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6E3C">
        <w:rPr>
          <w:rFonts w:ascii="Times New Roman" w:hAnsi="Times New Roman" w:cs="Times New Roman"/>
          <w:sz w:val="24"/>
          <w:szCs w:val="24"/>
        </w:rPr>
        <w:t>Navrhuje sa zmena žalovaného v konaní vo veciach združovania občanov</w:t>
      </w:r>
      <w:r>
        <w:rPr>
          <w:rFonts w:ascii="Times New Roman" w:hAnsi="Times New Roman" w:cs="Times New Roman"/>
          <w:sz w:val="24"/>
          <w:szCs w:val="24"/>
        </w:rPr>
        <w:t xml:space="preserve"> z „ministerstva vnútra“ na „okresný úrad v sídle kraja, ktorý </w:t>
      </w:r>
      <w:r w:rsidRPr="00AA6E3C">
        <w:rPr>
          <w:rFonts w:ascii="Times New Roman" w:hAnsi="Times New Roman" w:cs="Times New Roman"/>
          <w:sz w:val="24"/>
          <w:szCs w:val="24"/>
        </w:rPr>
        <w:t>rozhodol o odmietnutí registrácie združenia alebo o rozpustení združenia podľa osobitného predpisu</w:t>
      </w:r>
      <w:r>
        <w:rPr>
          <w:rFonts w:ascii="Times New Roman" w:hAnsi="Times New Roman" w:cs="Times New Roman"/>
          <w:sz w:val="24"/>
          <w:szCs w:val="24"/>
        </w:rPr>
        <w:t>“. Ide o úpravu nadväzujúcu na zmenu príslušnosti registrového úradu v čl. I.</w:t>
      </w:r>
    </w:p>
    <w:p w:rsidR="005B0F69" w:rsidRDefault="005B0F69" w:rsidP="003B5F57">
      <w:pPr>
        <w:pStyle w:val="Bezriadkovania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5B0F69" w:rsidRDefault="005B0F69" w:rsidP="005B0F69">
      <w:pPr>
        <w:pStyle w:val="Bezriadkovania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čl. III</w:t>
      </w:r>
    </w:p>
    <w:p w:rsidR="005B0F69" w:rsidRPr="00AA6E3C" w:rsidRDefault="005F725D" w:rsidP="005F725D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Navrhovaná úprava sleduje zosúladenie </w:t>
      </w:r>
      <w:r w:rsidR="00A453B2">
        <w:rPr>
          <w:rFonts w:ascii="Times New Roman" w:hAnsi="Times New Roman" w:cs="Times New Roman"/>
          <w:sz w:val="24"/>
          <w:szCs w:val="24"/>
        </w:rPr>
        <w:t>vyhotovovania</w:t>
      </w:r>
      <w:r w:rsidR="00B54084">
        <w:rPr>
          <w:rFonts w:ascii="Times New Roman" w:hAnsi="Times New Roman" w:cs="Times New Roman"/>
          <w:sz w:val="24"/>
          <w:szCs w:val="24"/>
        </w:rPr>
        <w:t xml:space="preserve"> výpisov</w:t>
      </w:r>
      <w:r w:rsidR="001935F9">
        <w:rPr>
          <w:rFonts w:ascii="Times New Roman" w:hAnsi="Times New Roman" w:cs="Times New Roman"/>
          <w:sz w:val="24"/>
          <w:szCs w:val="24"/>
        </w:rPr>
        <w:t xml:space="preserve"> z registra podľa prvej a tretej</w:t>
      </w:r>
      <w:r w:rsidR="00B54084">
        <w:rPr>
          <w:rFonts w:ascii="Times New Roman" w:hAnsi="Times New Roman" w:cs="Times New Roman"/>
          <w:sz w:val="24"/>
          <w:szCs w:val="24"/>
        </w:rPr>
        <w:t xml:space="preserve"> vety predmetného ustanovenia. Výpis z neverejnej časti registra vydáva príslušný registrový úrad, ktorý</w:t>
      </w:r>
      <w:r w:rsidR="00880C15">
        <w:rPr>
          <w:rFonts w:ascii="Times New Roman" w:hAnsi="Times New Roman" w:cs="Times New Roman"/>
          <w:sz w:val="24"/>
          <w:szCs w:val="24"/>
        </w:rPr>
        <w:t xml:space="preserve"> koná vo veciach</w:t>
      </w:r>
      <w:r w:rsidR="000F551A">
        <w:rPr>
          <w:rFonts w:ascii="Times New Roman" w:hAnsi="Times New Roman" w:cs="Times New Roman"/>
          <w:sz w:val="24"/>
          <w:szCs w:val="24"/>
        </w:rPr>
        <w:t xml:space="preserve"> podľa § 4 ods. 1 zákona</w:t>
      </w:r>
      <w:r w:rsidR="00880C15">
        <w:rPr>
          <w:rFonts w:ascii="Times New Roman" w:hAnsi="Times New Roman" w:cs="Times New Roman"/>
          <w:sz w:val="24"/>
          <w:szCs w:val="24"/>
        </w:rPr>
        <w:t xml:space="preserve"> č. 346/2018 Z. z.</w:t>
      </w:r>
      <w:r w:rsidR="000F551A">
        <w:rPr>
          <w:rFonts w:ascii="Times New Roman" w:hAnsi="Times New Roman" w:cs="Times New Roman"/>
          <w:sz w:val="24"/>
          <w:szCs w:val="24"/>
        </w:rPr>
        <w:t>, t. j. Ministerstvo vnútra Slovenskej republiky alebo okresný úrad v sídle kraja v závislosti od toho</w:t>
      </w:r>
      <w:r w:rsidR="00A453B2">
        <w:rPr>
          <w:rFonts w:ascii="Times New Roman" w:hAnsi="Times New Roman" w:cs="Times New Roman"/>
          <w:sz w:val="24"/>
          <w:szCs w:val="24"/>
        </w:rPr>
        <w:t>,</w:t>
      </w:r>
      <w:r w:rsidR="000F551A">
        <w:rPr>
          <w:rFonts w:ascii="Times New Roman" w:hAnsi="Times New Roman" w:cs="Times New Roman"/>
          <w:sz w:val="24"/>
          <w:szCs w:val="24"/>
        </w:rPr>
        <w:t xml:space="preserve"> o aký druh mimovládnej neziskovej organizácie ide.</w:t>
      </w:r>
      <w:r w:rsidR="00B54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ED6" w:rsidRPr="001662A3" w:rsidRDefault="006E1F91" w:rsidP="00F53ED6">
      <w:pPr>
        <w:pStyle w:val="Bezriadkovania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 čl. IV</w:t>
      </w:r>
    </w:p>
    <w:p w:rsidR="00CA0ECA" w:rsidRDefault="00F53ED6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1BB2">
        <w:rPr>
          <w:rFonts w:ascii="Times New Roman" w:hAnsi="Times New Roman" w:cs="Times New Roman"/>
          <w:sz w:val="24"/>
          <w:szCs w:val="24"/>
        </w:rPr>
        <w:t xml:space="preserve">Vzhľadom na dĺžku legislatívneho procesu sa dátum účinnosti návrhu zákona navrhuje na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1F91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CA1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896C1C" w:rsidRDefault="00896C1C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896C1C" w:rsidRDefault="00896C1C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7651F7" w:rsidRDefault="007651F7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7651F7" w:rsidRDefault="007651F7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Default="001C4B3E" w:rsidP="001C4B3E">
      <w:pPr>
        <w:suppressAutoHyphens/>
        <w:spacing w:after="0"/>
        <w:jc w:val="center"/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</w:pPr>
    </w:p>
    <w:p w:rsidR="001C4B3E" w:rsidRPr="001C4B3E" w:rsidRDefault="001C4B3E" w:rsidP="001C4B3E">
      <w:pPr>
        <w:suppressAutoHyphens/>
        <w:spacing w:after="0"/>
        <w:jc w:val="center"/>
        <w:rPr>
          <w:rFonts w:ascii="Calibri" w:eastAsia="Calibri" w:hAnsi="Calibri" w:cs="Calibri"/>
          <w:kern w:val="1"/>
          <w:lang w:eastAsia="hi-IN" w:bidi="hi-IN"/>
        </w:rPr>
      </w:pPr>
      <w:r w:rsidRPr="001C4B3E">
        <w:rPr>
          <w:rFonts w:ascii="Times New Roman" w:eastAsia="SimSun" w:hAnsi="Times New Roman" w:cs="Mangal"/>
          <w:b/>
          <w:smallCaps/>
          <w:kern w:val="1"/>
          <w:sz w:val="24"/>
          <w:szCs w:val="24"/>
          <w:lang w:eastAsia="hi-IN" w:bidi="hi-IN"/>
        </w:rPr>
        <w:lastRenderedPageBreak/>
        <w:t>DOLOŽKA ZLUČITEĽNOSTI</w:t>
      </w:r>
    </w:p>
    <w:p w:rsidR="001C4B3E" w:rsidRPr="001C4B3E" w:rsidRDefault="001C4B3E" w:rsidP="001C4B3E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kern w:val="1"/>
          <w:lang w:eastAsia="hi-IN" w:bidi="hi-IN"/>
        </w:rPr>
      </w:pPr>
      <w:r w:rsidRPr="001C4B3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právneho predpisu s právom Európskej únie</w:t>
      </w:r>
    </w:p>
    <w:p w:rsidR="001C4B3E" w:rsidRPr="001C4B3E" w:rsidRDefault="001C4B3E" w:rsidP="001C4B3E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1"/>
          <w:lang w:eastAsia="hi-IN" w:bidi="hi-IN"/>
        </w:rPr>
      </w:pPr>
    </w:p>
    <w:p w:rsidR="001C4B3E" w:rsidRPr="001C4B3E" w:rsidRDefault="001C4B3E" w:rsidP="001C4B3E">
      <w:pPr>
        <w:widowControl w:val="0"/>
        <w:suppressAutoHyphens/>
        <w:spacing w:after="0" w:line="240" w:lineRule="auto"/>
        <w:ind w:left="3828" w:hanging="3828"/>
        <w:jc w:val="both"/>
        <w:rPr>
          <w:rFonts w:ascii="Times New Roman" w:eastAsia="SimSun" w:hAnsi="Times New Roman" w:cs="Mangal"/>
          <w:kern w:val="1"/>
          <w:sz w:val="24"/>
          <w:szCs w:val="24"/>
          <w:highlight w:val="yellow"/>
          <w:lang w:eastAsia="hi-IN" w:bidi="hi-IN"/>
        </w:rPr>
      </w:pPr>
      <w:r w:rsidRPr="001C4B3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1. Predkladateľ právneho predpisu:</w:t>
      </w:r>
      <w:r w:rsidRPr="001C4B3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1C4B3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9F7498"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poslan</w:t>
      </w:r>
      <w:r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</w:t>
      </w:r>
      <w:r w:rsidR="009F7498"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</w:t>
      </w:r>
      <w:r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Národnej rady </w:t>
      </w:r>
      <w:r w:rsidR="009F7498"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Slovenskej republiky </w:t>
      </w:r>
      <w:r w:rsidR="003B79F1"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Michal </w:t>
      </w:r>
      <w:proofErr w:type="spellStart"/>
      <w:r w:rsidR="003B79F1"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Bartek</w:t>
      </w:r>
      <w:proofErr w:type="spellEnd"/>
      <w:r w:rsidR="003B79F1"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a Dávid </w:t>
      </w:r>
      <w:proofErr w:type="spellStart"/>
      <w:r w:rsidR="003B79F1"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Demečko</w:t>
      </w:r>
      <w:proofErr w:type="spellEnd"/>
      <w:r w:rsidRPr="003B79F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:rsidR="001C4B3E" w:rsidRPr="001C4B3E" w:rsidRDefault="001C4B3E" w:rsidP="001C4B3E">
      <w:pPr>
        <w:widowControl w:val="0"/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kern w:val="1"/>
          <w:lang w:eastAsia="hi-IN" w:bidi="hi-IN"/>
        </w:rPr>
      </w:pPr>
    </w:p>
    <w:p w:rsidR="001C4B3E" w:rsidRPr="001C4B3E" w:rsidRDefault="001C4B3E" w:rsidP="001C4B3E">
      <w:pPr>
        <w:widowControl w:val="0"/>
        <w:suppressAutoHyphens/>
        <w:spacing w:after="0" w:line="240" w:lineRule="auto"/>
        <w:ind w:left="3828" w:hanging="3828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1C4B3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2. Názov návrhu právneho predpisu:</w:t>
      </w:r>
      <w:r w:rsidRPr="001C4B3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Návrh zákona, ktorým sa mení zákon č. 83/1990 Zb. o združovaní občanov v znení neskorších predpisov a ktorým sa menia niektoré zákony  </w:t>
      </w:r>
    </w:p>
    <w:p w:rsidR="001C4B3E" w:rsidRPr="001C4B3E" w:rsidRDefault="001C4B3E" w:rsidP="001C4B3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C4B3E" w:rsidRPr="001C4B3E" w:rsidRDefault="001C4B3E" w:rsidP="001C4B3E">
      <w:pPr>
        <w:widowControl w:val="0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</w:pPr>
      <w:r w:rsidRPr="001C4B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3.</w:t>
      </w:r>
      <w:r w:rsidRPr="001C4B3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1C4B3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sk-SK" w:bidi="hi-IN"/>
        </w:rPr>
        <w:t>Predmet návrhu právneho predpisu</w:t>
      </w:r>
      <w:r w:rsidRPr="001C4B3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sk-SK" w:bidi="hi-IN"/>
        </w:rPr>
        <w:t xml:space="preserve"> nie </w:t>
      </w:r>
      <w:r w:rsidRPr="001C4B3E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>je upravený v práve Európskej únie:</w:t>
      </w:r>
    </w:p>
    <w:p w:rsidR="001C4B3E" w:rsidRPr="001C4B3E" w:rsidRDefault="001C4B3E" w:rsidP="001C4B3E">
      <w:pPr>
        <w:widowControl w:val="0"/>
        <w:numPr>
          <w:ilvl w:val="0"/>
          <w:numId w:val="2"/>
        </w:numPr>
        <w:suppressAutoHyphens/>
        <w:spacing w:after="240" w:line="240" w:lineRule="auto"/>
        <w:ind w:left="567" w:hanging="28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C4B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 primárnom práve,</w:t>
      </w:r>
    </w:p>
    <w:p w:rsidR="001C4B3E" w:rsidRPr="001C4B3E" w:rsidRDefault="001C4B3E" w:rsidP="001C4B3E">
      <w:pPr>
        <w:widowControl w:val="0"/>
        <w:numPr>
          <w:ilvl w:val="0"/>
          <w:numId w:val="2"/>
        </w:numPr>
        <w:suppressAutoHyphens/>
        <w:spacing w:after="240" w:line="240" w:lineRule="auto"/>
        <w:ind w:left="567" w:hanging="283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C4B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 sekundárnom práve,</w:t>
      </w:r>
    </w:p>
    <w:p w:rsidR="001C4B3E" w:rsidRPr="001C4B3E" w:rsidRDefault="001C4B3E" w:rsidP="001C4B3E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360" w:line="240" w:lineRule="auto"/>
        <w:ind w:left="568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C4B3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v judikatúre Súdneho dvora Európskej únie. </w:t>
      </w:r>
    </w:p>
    <w:p w:rsidR="001C4B3E" w:rsidRDefault="001C4B3E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1C4B3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Vzhľadom na to, že problematika návrhu právneho predpisu nie je upravená v práve Európskej únie, je bezpredmetné vyjadrovať sa k bodom 4. a 5.</w:t>
      </w: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Pr="006103CC" w:rsidRDefault="006103CC" w:rsidP="006103CC">
      <w:pPr>
        <w:widowControl w:val="0"/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6103C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Doložka vybraných vplyvov</w:t>
      </w:r>
    </w:p>
    <w:p w:rsidR="006103CC" w:rsidRPr="006103CC" w:rsidRDefault="006103CC" w:rsidP="006103CC">
      <w:pPr>
        <w:widowControl w:val="0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6103C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A.1. Názov materiálu</w:t>
      </w:r>
      <w:r w:rsidRPr="006103C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: </w:t>
      </w:r>
    </w:p>
    <w:p w:rsidR="006103CC" w:rsidRPr="006103CC" w:rsidRDefault="00A85966" w:rsidP="006103CC">
      <w:pPr>
        <w:widowControl w:val="0"/>
        <w:suppressAutoHyphens/>
        <w:spacing w:after="24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</w:t>
      </w:r>
      <w:r w:rsidR="006103CC" w:rsidRPr="006103C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ávrh zákona, ktorým sa mení zákon č. 83/1990 Zb. o združovaní občanov v znení neskorších predpisov a ktorým sa menia niektoré zákony  </w:t>
      </w:r>
    </w:p>
    <w:p w:rsidR="006103CC" w:rsidRPr="006103CC" w:rsidRDefault="006103CC" w:rsidP="006103CC">
      <w:pPr>
        <w:widowControl w:val="0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6103C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A.2. Vplyvy</w:t>
      </w:r>
      <w:r w:rsidRPr="006103C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6103CC" w:rsidRPr="006103CC" w:rsidTr="0036263D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Negatívne</w:t>
            </w:r>
          </w:p>
        </w:tc>
      </w:tr>
      <w:tr w:rsidR="006103CC" w:rsidRPr="006103CC" w:rsidTr="0036263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103CC" w:rsidRPr="006103CC" w:rsidTr="0036263D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ind w:left="308" w:hanging="30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 Vplyvy na podnikateľské prostredie – dochádza k 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103CC" w:rsidRPr="006103CC" w:rsidTr="0036263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103CC" w:rsidRPr="006103CC" w:rsidTr="0036263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103CC" w:rsidRPr="006103CC" w:rsidTr="0036263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– sociálnu </w:t>
            </w:r>
            <w:proofErr w:type="spellStart"/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exklúziu</w:t>
            </w:r>
            <w:proofErr w:type="spellEnd"/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103CC" w:rsidRPr="006103CC" w:rsidTr="0036263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ind w:left="280" w:hanging="284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103CC" w:rsidRPr="006103CC" w:rsidTr="0036263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103CC" w:rsidRPr="006103CC" w:rsidTr="0036263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1935F9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103CC" w:rsidRPr="006103CC" w:rsidTr="0036263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103CC" w:rsidRPr="006103CC" w:rsidTr="0036263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82083E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0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3CC" w:rsidRPr="006103CC" w:rsidRDefault="006103CC" w:rsidP="006103CC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6103CC" w:rsidRPr="006103CC" w:rsidRDefault="006103CC" w:rsidP="006103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103CC" w:rsidRPr="006103CC" w:rsidRDefault="006103CC" w:rsidP="006103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6103C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A.3. Poznámky</w:t>
      </w:r>
    </w:p>
    <w:p w:rsidR="006103CC" w:rsidRPr="00F35F94" w:rsidRDefault="006103CC" w:rsidP="006103CC">
      <w:pPr>
        <w:widowControl w:val="0"/>
        <w:suppressAutoHyphens/>
        <w:spacing w:before="225" w:after="225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35F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Predkladaný návrh zákona bude mať podľa vyššie uvedenej tabuľky A.2 </w:t>
      </w:r>
      <w:r w:rsidR="001935F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pozitívny</w:t>
      </w:r>
      <w:r w:rsidR="00F35F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F35F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vplyv</w:t>
      </w:r>
      <w:r w:rsidR="00F35F94" w:rsidRPr="00F35F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na </w:t>
      </w:r>
      <w:r w:rsidR="00F35F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informatizáciu spoločnosti</w:t>
      </w:r>
      <w:r w:rsidRPr="00F35F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6103CC" w:rsidRPr="00357D41" w:rsidRDefault="000C0231" w:rsidP="006103C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</w:pPr>
      <w:r w:rsidRPr="00357D41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>Navrhovaná zmena príslušnosti registrového úradu si bude vyžadovať zmeny v</w:t>
      </w:r>
      <w:r w:rsidR="00357D41" w:rsidRPr="00357D41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> informačnom systéme – Register mimovládny</w:t>
      </w:r>
      <w:r w:rsidR="00066FD8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>ch</w:t>
      </w:r>
      <w:r w:rsidR="00357D41" w:rsidRPr="00357D41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 xml:space="preserve"> neziskových organizácií.</w:t>
      </w:r>
      <w:r w:rsidR="006103CC" w:rsidRPr="00357D41">
        <w:rPr>
          <w:rFonts w:ascii="Times New Roman" w:eastAsia="Times New Roman" w:hAnsi="Times New Roman" w:cs="Times New Roman"/>
          <w:kern w:val="1"/>
          <w:sz w:val="24"/>
          <w:szCs w:val="24"/>
          <w:lang w:eastAsia="sk-SK" w:bidi="hi-IN"/>
        </w:rPr>
        <w:t xml:space="preserve"> </w:t>
      </w:r>
    </w:p>
    <w:p w:rsidR="00357D41" w:rsidRDefault="006103CC" w:rsidP="00357D41">
      <w:pPr>
        <w:widowControl w:val="0"/>
        <w:suppressAutoHyphens/>
        <w:spacing w:before="225" w:after="225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57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Podľa vyššie uvedenej tabuľky A.2 bude mať predkladaný návrh zákona tiež </w:t>
      </w:r>
      <w:r w:rsidR="00F35F94" w:rsidRPr="00357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pozitívny vplyv  na</w:t>
      </w:r>
      <w:r w:rsidR="00CF59B3" w:rsidRPr="00357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služby</w:t>
      </w:r>
      <w:r w:rsidR="007651F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verejnej správy pre občana</w:t>
      </w:r>
      <w:r w:rsidR="00357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r w:rsidR="00CF59B3" w:rsidRPr="00357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012500" w:rsidRDefault="00357D41" w:rsidP="00357D41">
      <w:pPr>
        <w:widowControl w:val="0"/>
        <w:suppressAutoHyphens/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Návrh zákona sleduje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zefektívnenie</w:t>
      </w:r>
      <w:r w:rsidRPr="006103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výkon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6103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štátnej správy na úseku registrácií mimovládnych neziskových organizácií podľa zákona o združovaní občanov</w:t>
      </w:r>
      <w:r w:rsidR="000125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 prvom rade sa priblížia </w:t>
      </w:r>
      <w:r w:rsidR="00B25C77">
        <w:rPr>
          <w:rFonts w:ascii="Times New Roman" w:eastAsia="Times New Roman" w:hAnsi="Times New Roman" w:cs="Times New Roman"/>
          <w:sz w:val="24"/>
          <w:szCs w:val="24"/>
          <w:lang w:eastAsia="sk-SK"/>
        </w:rPr>
        <w:t>služby k občanom pri registrácii</w:t>
      </w:r>
      <w:r w:rsidRPr="006103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sídla založenej </w:t>
      </w:r>
      <w:r w:rsidRPr="003D230A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právnickej osoby</w:t>
      </w:r>
      <w:r w:rsidR="003D230A" w:rsidRPr="003D23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uľahčí sa komunikácia s klientmi prostredníctvom klientskych centier pri podaní návrhu na registráciu, zmenu resp. zánik občianskeho združenia, odborovej organizácie alebo organizácie zamestnávateľov. Zároveň sa </w:t>
      </w:r>
      <w:r w:rsidR="00012500" w:rsidRPr="003D230A"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predpokladá skrátenie lehôt na vybavenie vecí</w:t>
      </w:r>
      <w:r w:rsidRPr="003D23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12500" w:rsidRPr="003D23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103CC" w:rsidRPr="006103CC" w:rsidRDefault="006103CC" w:rsidP="006103CC">
      <w:pPr>
        <w:widowControl w:val="0"/>
        <w:suppressAutoHyphens/>
        <w:spacing w:before="225" w:after="24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6103C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lastRenderedPageBreak/>
        <w:t>A.4. Alternatívne riešenia</w:t>
      </w:r>
    </w:p>
    <w:p w:rsidR="006103CC" w:rsidRPr="006103CC" w:rsidRDefault="006103CC" w:rsidP="006103CC">
      <w:pPr>
        <w:widowControl w:val="0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6103C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Nepredkladajú sa</w:t>
      </w:r>
    </w:p>
    <w:p w:rsidR="006103CC" w:rsidRPr="0099771E" w:rsidRDefault="006103CC" w:rsidP="006103CC">
      <w:pPr>
        <w:widowControl w:val="0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9977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A.5. Stanovisko gestorov</w:t>
      </w:r>
    </w:p>
    <w:p w:rsidR="006103CC" w:rsidRPr="006103CC" w:rsidRDefault="006103CC" w:rsidP="006103C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6103CC" w:rsidRPr="001C4B3E" w:rsidRDefault="006103CC" w:rsidP="001C4B3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A4009" w:rsidRDefault="002A4009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8153DC" w:rsidRPr="0040511B" w:rsidTr="00931B78">
        <w:trPr>
          <w:trHeight w:val="20"/>
          <w:jc w:val="center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lastRenderedPageBreak/>
              <w:t>Analýza vplyvov na informatizáciu spoločnosti</w:t>
            </w:r>
          </w:p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8153DC" w:rsidRPr="0040511B" w:rsidTr="00931B78">
        <w:trPr>
          <w:trHeight w:val="681"/>
          <w:jc w:val="center"/>
        </w:trPr>
        <w:tc>
          <w:tcPr>
            <w:tcW w:w="3956" w:type="dxa"/>
            <w:shd w:val="clear" w:color="auto" w:fill="C0C0C0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br/>
              <w:t xml:space="preserve"> C-zvýšené používanie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 – pre C odhad počtu podaní</w:t>
            </w:r>
          </w:p>
        </w:tc>
      </w:tr>
      <w:tr w:rsidR="008153DC" w:rsidRPr="0040511B" w:rsidTr="00931B78">
        <w:trPr>
          <w:trHeight w:val="1933"/>
          <w:jc w:val="center"/>
        </w:trPr>
        <w:tc>
          <w:tcPr>
            <w:tcW w:w="3956" w:type="dxa"/>
          </w:tcPr>
          <w:p w:rsidR="008153DC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správy, vytvorenie nových služieb pre občana alebo podnikateľa alebo má vplyv na zvýšené používanie existujúcich služieb?</w:t>
            </w:r>
          </w:p>
          <w:p w:rsidR="008B3C17" w:rsidRPr="0040511B" w:rsidRDefault="008B3C17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</w:p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Nie, nové služby sa nevytvárajú, k zmene existujúcich služieb nedochádza, ani sa nezvyšuje používanie existujúcich služieb.</w:t>
            </w:r>
          </w:p>
        </w:tc>
        <w:tc>
          <w:tcPr>
            <w:tcW w:w="1446" w:type="dxa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559" w:type="dxa"/>
            <w:vAlign w:val="center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  <w:shd w:val="clear" w:color="auto" w:fill="C0C0C0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Vo vládnom 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cloude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– áno / nie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40511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cloude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?</w:t>
            </w:r>
          </w:p>
        </w:tc>
        <w:tc>
          <w:tcPr>
            <w:tcW w:w="1446" w:type="dxa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1134" w:type="dxa"/>
            <w:vAlign w:val="center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>isvs_9421</w:t>
            </w:r>
          </w:p>
        </w:tc>
        <w:tc>
          <w:tcPr>
            <w:tcW w:w="1276" w:type="dxa"/>
            <w:gridSpan w:val="2"/>
            <w:vAlign w:val="center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>Register mimovládnych neziskových organizácií</w:t>
            </w:r>
          </w:p>
        </w:tc>
        <w:tc>
          <w:tcPr>
            <w:tcW w:w="1559" w:type="dxa"/>
            <w:vAlign w:val="center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k-SK"/>
              </w:rPr>
              <w:t>nie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  <w:shd w:val="clear" w:color="auto" w:fill="BFBFBF"/>
            <w:vAlign w:val="center"/>
          </w:tcPr>
          <w:p w:rsidR="008153DC" w:rsidRPr="0040511B" w:rsidRDefault="008153DC" w:rsidP="00931B78">
            <w:pPr>
              <w:spacing w:after="0" w:line="20" w:lineRule="atLeast"/>
              <w:ind w:hanging="5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  <w:tcBorders>
              <w:bottom w:val="single" w:sz="4" w:space="0" w:color="auto"/>
            </w:tcBorders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:rsidR="008153DC" w:rsidRPr="0040511B" w:rsidRDefault="008153DC" w:rsidP="00931B7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nie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9371" w:type="dxa"/>
            <w:gridSpan w:val="6"/>
            <w:shd w:val="pct25" w:color="auto" w:fill="auto"/>
          </w:tcPr>
          <w:p w:rsidR="008153DC" w:rsidRPr="0040511B" w:rsidRDefault="008153DC" w:rsidP="00931B78">
            <w:pPr>
              <w:spacing w:after="0" w:line="20" w:lineRule="atLeast"/>
              <w:ind w:hanging="55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9371" w:type="dxa"/>
            <w:gridSpan w:val="6"/>
            <w:shd w:val="pct25" w:color="auto" w:fill="auto"/>
          </w:tcPr>
          <w:p w:rsidR="008153DC" w:rsidRPr="0040511B" w:rsidRDefault="008153DC" w:rsidP="00931B78">
            <w:pPr>
              <w:spacing w:after="0" w:line="20" w:lineRule="atLeast"/>
              <w:ind w:hanging="5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8153DC" w:rsidRPr="0040511B" w:rsidRDefault="002D3CDB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Navrhuje sa zmena</w:t>
            </w:r>
            <w:r w:rsidR="008153DC"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príslušnosti registrového úradu z Ministerstva vnútra Slovenskej republiky na okresné úrady v sídle kraja podľa sídla občianskeho združenia alebo odborovej organizácie alebo organizácie zamestnávateľov.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Niektoré úkony v konaní sú viazané na listinnú podobu komunikácie (napr. zasielanie autorizovaných stanov občianskeho združenia s dátumom vzniku, resp. dátumom vzatia zmeny stanov na vedomie a registračným číslom). Pre tento účel nie je možné využiť inštitút zaručenej konverzie stanov z listinnej podoby do elektronickej podoby z dôvodu, že takto vzniknutý elektronický dokument už nie je originálom, ale osvedčenou kópiou.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a je na 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>dané konanie zákon o e-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Úprava konania je čiastočne kompatibilná s inštitútmi zákona o e-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Governmente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z dôvodov uvedených v bode 6.4.2., pretože „výstupným“ </w:t>
            </w: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lastRenderedPageBreak/>
              <w:t>úradným dokumentom pri konaní o registrácií alebo zmeny stanov sú stanovy, ktoré na začiatku konania doručí žiadateľ, a na konci konania ich po opatrení príslušnými pečiatkami doručuje registrový úrad žiadateľovi v originálnej listinnej podobe.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9371" w:type="dxa"/>
            <w:gridSpan w:val="6"/>
            <w:shd w:val="clear" w:color="auto" w:fill="BFBFBF"/>
          </w:tcPr>
          <w:p w:rsidR="008153DC" w:rsidRPr="0040511B" w:rsidRDefault="008153DC" w:rsidP="00931B78">
            <w:pPr>
              <w:spacing w:after="0" w:line="20" w:lineRule="atLeast"/>
              <w:ind w:hanging="5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Zásada „jedenkrát a dosť“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40511B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153DC" w:rsidRPr="0040511B" w:rsidRDefault="008153DC" w:rsidP="00931B7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40511B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Register fyzických osôb</w:t>
            </w:r>
          </w:p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Register adries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6.5.3. 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. v znení neskorších predpisov alebo iným obdobným spôsobom, ktorý zabezpečí, aby si údaje orgán, ktorý konanie vedie, získaval z úradnej moci a nemuseli mu byť predkladané </w:t>
            </w:r>
            <w:r w:rsidRPr="0040511B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Poskytovanými údajmi v konaní sú osobné údaje členov prípravného výboru, resp. štatutárnych orgánov občianskeho združenia a údaje o adrese sídla občianskeho združenia. Bez ich doručenia žiadateľom v konaní ich registrový úrad nemá možnosť získať iným spôsobom komp</w:t>
            </w:r>
            <w:r w:rsidR="00B719E1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atibilným so zák. č. 177/2018 </w:t>
            </w:r>
            <w:proofErr w:type="spellStart"/>
            <w:r w:rsidR="00B719E1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Z.</w:t>
            </w: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z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. 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  <w:tcBorders>
              <w:bottom w:val="single" w:sz="4" w:space="0" w:color="auto"/>
            </w:tcBorders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6.5.4. 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8153DC" w:rsidRPr="0040511B" w:rsidRDefault="008153DC" w:rsidP="008B3C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Predloženie účastníkom konania sa vyžaduje z dôvodu, že tieto údaje sú poskytované žiadateľmi ako subjektmi súkromného práva podľa osobitného právneho predpisu (zák. č. 83/1990 Zb.). Bez predloženia údajov účastníkom konania nie je možné vykonať právny </w:t>
            </w:r>
            <w:r w:rsidR="008B3C17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úkon (registráciu, zmenu stanov</w:t>
            </w: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/údajov alebo zánik občianskeho združenia).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9371" w:type="dxa"/>
            <w:gridSpan w:val="6"/>
            <w:shd w:val="pct25" w:color="auto" w:fill="auto"/>
          </w:tcPr>
          <w:p w:rsidR="008153DC" w:rsidRPr="0040511B" w:rsidRDefault="008153DC" w:rsidP="00931B78">
            <w:pPr>
              <w:spacing w:after="0" w:line="20" w:lineRule="atLeast"/>
              <w:ind w:hanging="5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sk-SK"/>
              </w:rPr>
              <w:t>Prostredníctvom bezodplatného vydávania výpisov z registra mimovládnych neziskových organizácií alebo vytvorením priameho prístupu do tohto registra pre orgány verejnej moci v rámci výkonu svojich právomoc.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6.6.3. 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sk-SK"/>
              </w:rPr>
            </w:pP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Je na poskytovanie údajov z evidencie využitý režim podľa zákona č. 177/2018 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v znení neskorších predpisov?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9371" w:type="dxa"/>
            <w:gridSpan w:val="6"/>
            <w:shd w:val="clear" w:color="auto" w:fill="A6A6A6"/>
          </w:tcPr>
          <w:p w:rsidR="008153DC" w:rsidRPr="0040511B" w:rsidRDefault="008153DC" w:rsidP="00931B78">
            <w:pPr>
              <w:spacing w:after="0" w:line="20" w:lineRule="atLeast"/>
              <w:ind w:hanging="5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153DC" w:rsidRPr="0040511B" w:rsidTr="00931B78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153DC" w:rsidRPr="0040511B" w:rsidRDefault="008153DC" w:rsidP="00931B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4051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40511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</w:p>
        </w:tc>
      </w:tr>
      <w:tr w:rsidR="008153DC" w:rsidRPr="0040511B" w:rsidTr="00931B78">
        <w:trPr>
          <w:trHeight w:val="20"/>
          <w:jc w:val="center"/>
        </w:trPr>
        <w:tc>
          <w:tcPr>
            <w:tcW w:w="3956" w:type="dxa"/>
          </w:tcPr>
          <w:p w:rsidR="008153DC" w:rsidRPr="0040511B" w:rsidRDefault="008153DC" w:rsidP="00931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lastRenderedPageBreak/>
              <w:t>6.7.2.</w:t>
            </w:r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40511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153DC" w:rsidRPr="0040511B" w:rsidTr="00931B78">
              <w:tc>
                <w:tcPr>
                  <w:tcW w:w="436" w:type="dxa"/>
                </w:tcPr>
                <w:p w:rsidR="008153DC" w:rsidRPr="0040511B" w:rsidRDefault="008153DC" w:rsidP="00931B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153DC" w:rsidRPr="0040511B" w:rsidTr="00931B78">
              <w:tc>
                <w:tcPr>
                  <w:tcW w:w="436" w:type="dxa"/>
                </w:tcPr>
                <w:p w:rsidR="008153DC" w:rsidRPr="0040511B" w:rsidRDefault="008153DC" w:rsidP="00931B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8153DC" w:rsidRPr="0040511B" w:rsidRDefault="008153DC" w:rsidP="00931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8153DC" w:rsidRPr="0040511B" w:rsidRDefault="008153DC" w:rsidP="0093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153DC" w:rsidRPr="0040511B" w:rsidRDefault="008153DC" w:rsidP="00931B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051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Neplánuje sa</w:t>
            </w:r>
          </w:p>
        </w:tc>
      </w:tr>
    </w:tbl>
    <w:p w:rsidR="008153DC" w:rsidRPr="0040511B" w:rsidRDefault="008153DC" w:rsidP="008153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sectPr w:rsidR="008153DC" w:rsidRPr="0040511B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71"/>
      </w:tblGrid>
      <w:tr w:rsidR="006103CC" w:rsidRPr="006103CC" w:rsidTr="0036263D">
        <w:trPr>
          <w:trHeight w:val="822"/>
        </w:trPr>
        <w:tc>
          <w:tcPr>
            <w:tcW w:w="9371" w:type="dxa"/>
            <w:shd w:val="clear" w:color="auto" w:fill="BFBFBF"/>
            <w:vAlign w:val="center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k-SK"/>
              </w:rPr>
              <w:lastRenderedPageBreak/>
              <w:t>Analýza vplyvov na služby verejnej správy pre občana</w:t>
            </w:r>
          </w:p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6103CC" w:rsidRPr="006103CC" w:rsidTr="0036263D">
        <w:trPr>
          <w:trHeight w:val="367"/>
        </w:trPr>
        <w:tc>
          <w:tcPr>
            <w:tcW w:w="9371" w:type="dxa"/>
            <w:shd w:val="clear" w:color="auto" w:fill="C0C0C0"/>
            <w:vAlign w:val="center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7.1 Identifikácia služby verejnej správy, ktorá je dotknutá návrhom </w:t>
            </w:r>
          </w:p>
        </w:tc>
      </w:tr>
      <w:tr w:rsidR="006103CC" w:rsidRPr="006103CC" w:rsidTr="0036263D">
        <w:trPr>
          <w:trHeight w:val="316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7.1.1 Predpokladá predložený návrh zmenu existujúcej služby verejnej správy alebo vytvorenie novej služby?</w:t>
            </w:r>
            <w:r w:rsidRPr="006103CC">
              <w:rPr>
                <w:rFonts w:ascii="Times New Roman" w:eastAsia="Times New Roman" w:hAnsi="Times New Roman" w:cs="Times New Roman"/>
                <w:i/>
                <w:lang w:eastAsia="sk-SK"/>
              </w:rPr>
              <w:t xml:space="preserve"> </w:t>
            </w:r>
          </w:p>
        </w:tc>
      </w:tr>
      <w:tr w:rsidR="006103CC" w:rsidRPr="006103CC" w:rsidTr="0036263D">
        <w:trPr>
          <w:trHeight w:val="296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lang w:eastAsia="sk-SK"/>
              </w:rPr>
              <w:t xml:space="preserve">Zmena existujúcej služby (konkretizujte a popíšte) </w:t>
            </w:r>
          </w:p>
        </w:tc>
      </w:tr>
      <w:tr w:rsidR="006103CC" w:rsidRPr="006103CC" w:rsidTr="0036263D">
        <w:trPr>
          <w:trHeight w:val="655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Návrh nepredpokladá zmenu existujúcej služby verejnej správy.</w:t>
            </w:r>
          </w:p>
        </w:tc>
      </w:tr>
      <w:tr w:rsidR="006103CC" w:rsidRPr="006103CC" w:rsidTr="0036263D">
        <w:trPr>
          <w:trHeight w:val="212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lang w:eastAsia="sk-SK"/>
              </w:rPr>
              <w:t>Nová služba (konkretizujte a popíšte)</w:t>
            </w:r>
          </w:p>
        </w:tc>
      </w:tr>
      <w:tr w:rsidR="006103CC" w:rsidRPr="006103CC" w:rsidTr="0036263D">
        <w:trPr>
          <w:trHeight w:val="598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lang w:eastAsia="sk-SK"/>
              </w:rPr>
              <w:t>Návrh nepredpokladá vytvorenie novej služby verejnej správy.</w:t>
            </w:r>
          </w:p>
        </w:tc>
      </w:tr>
      <w:tr w:rsidR="006103CC" w:rsidRPr="006103CC" w:rsidTr="0036263D">
        <w:trPr>
          <w:trHeight w:val="248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7.1.2 Špecifikácia služby verejnej správy, ktorá je dotknutá návrhom</w:t>
            </w:r>
          </w:p>
        </w:tc>
      </w:tr>
      <w:tr w:rsidR="006103CC" w:rsidRPr="006103CC" w:rsidTr="0036263D">
        <w:trPr>
          <w:trHeight w:val="248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lang w:eastAsia="sk-SK"/>
              </w:rPr>
              <w:t xml:space="preserve">Názov služby </w:t>
            </w:r>
          </w:p>
        </w:tc>
      </w:tr>
      <w:tr w:rsidR="006103CC" w:rsidRPr="006103CC" w:rsidTr="0036263D">
        <w:trPr>
          <w:trHeight w:val="545"/>
        </w:trPr>
        <w:tc>
          <w:tcPr>
            <w:tcW w:w="9371" w:type="dxa"/>
          </w:tcPr>
          <w:p w:rsidR="006103CC" w:rsidRPr="006103CC" w:rsidRDefault="006103CC" w:rsidP="00FC0A12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Predkladaným návrhom novely zákona č. 83/1990 Zb. o združovaní občanov v znení neskorších </w:t>
            </w:r>
            <w:r w:rsidR="008B3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predpisov dôjde k zmene</w:t>
            </w: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príslušnosti z ministerstva vnútra, ktoré je registrovým úradom pre občianske združenia, odborové organizácie a organizácie zamestnávateľov a nimi založených organizačných jednotiek, konajúcich vo svojom mene, na okresné úrady v sídle kraja, ktoré sú v súčasnom období registrovým úradom </w:t>
            </w:r>
            <w:r w:rsidR="00FC0A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 niektoré </w:t>
            </w: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mimovládn</w:t>
            </w:r>
            <w:r w:rsidR="00FC0A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</w:t>
            </w: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neziskov</w:t>
            </w:r>
            <w:r w:rsidR="00FC0A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é organizácie</w:t>
            </w: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(neinvestičné fondy, neziskové organizácie poskytujúce všeobecne prospešné služby, záujmové združenia právnic</w:t>
            </w:r>
            <w:r w:rsidR="00FC0A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kých osôb), ako aj spoločenstvá</w:t>
            </w: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vlastníkov bytov a nebytových priestorov a</w:t>
            </w:r>
            <w:r w:rsidR="00FC0A1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na </w:t>
            </w: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vydávanie výpisov z príslušných registrov. Miestna príslušnosť okresných úradov v sídle kraja je daná sídlom právnickej osoby, ktoré sa nachádza v územnom obvode príslušného okresného úradu v sídle kraja. Po prijatí navrhovanej novely zákona o združovaní občanov, bude príslušný okresný úrad v sídle kraja, registrovým úradom aj občianskych združení, odborových organizácií, organizácií zamestnávateľov, vrátane ich organizačných jednotiek konajúcich vo svojom mene.</w:t>
            </w:r>
          </w:p>
        </w:tc>
      </w:tr>
      <w:tr w:rsidR="006103CC" w:rsidRPr="006103CC" w:rsidTr="0036263D">
        <w:trPr>
          <w:trHeight w:val="248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lang w:eastAsia="sk-SK"/>
              </w:rPr>
              <w:t>Platná právna úprava, na základe ktorej je služba poskytovaná (ak ide o zmenu existujúcej služby)</w:t>
            </w:r>
          </w:p>
        </w:tc>
      </w:tr>
      <w:tr w:rsidR="006103CC" w:rsidRPr="006103CC" w:rsidTr="0036263D">
        <w:trPr>
          <w:trHeight w:val="630"/>
        </w:trPr>
        <w:tc>
          <w:tcPr>
            <w:tcW w:w="9371" w:type="dxa"/>
          </w:tcPr>
          <w:p w:rsidR="006103CC" w:rsidRPr="006103CC" w:rsidRDefault="006103CC" w:rsidP="006103CC">
            <w:pPr>
              <w:keepNext/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Zákon č. 83/1990 Zb. o združovaní občanov v znení neskorších predpisov, Zákon č. 575/2001 Z. z. o organizácii činnosti vlády a organizácii ústrednej štátnej správy v znení neskorších predpisov, Zákon č. 346/2018 Z. z. o registri mimovládnych neziskových organizácií a o zmene a doplnení niektorých zákonov</w:t>
            </w:r>
          </w:p>
        </w:tc>
      </w:tr>
      <w:tr w:rsidR="006103CC" w:rsidRPr="006103CC" w:rsidTr="0036263D">
        <w:trPr>
          <w:trHeight w:val="22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lang w:eastAsia="sk-SK"/>
              </w:rPr>
              <w:t xml:space="preserve">Subjekt, ktorý je na základe platnej právnej úpravy oprávnený službu poskytovať </w:t>
            </w:r>
          </w:p>
        </w:tc>
      </w:tr>
      <w:tr w:rsidR="006103CC" w:rsidRPr="006103CC" w:rsidTr="0036263D">
        <w:trPr>
          <w:trHeight w:val="587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Okresné úrady v sídle kraja, Ministerstvo vnútra Slovenskej republiky, agenda registrácií  vrátane následných zmien stanov, štatutárnych orgánov, zániku právnickej osoby, vydávanie výpisov z registra mimovládnych neziskových organizácií patrí do pôsobnosti sekcie verejnej správy, odboru všeobecnej vnútornej správy, oddelenia registrácií.</w:t>
            </w:r>
          </w:p>
        </w:tc>
      </w:tr>
      <w:tr w:rsidR="006103CC" w:rsidRPr="006103CC" w:rsidTr="0036263D">
        <w:trPr>
          <w:trHeight w:val="423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7.1.3 O aký vplyv na službu verejnej správy ide? </w:t>
            </w:r>
          </w:p>
        </w:tc>
      </w:tr>
      <w:tr w:rsidR="006103CC" w:rsidRPr="006103CC" w:rsidTr="0036263D">
        <w:trPr>
          <w:trHeight w:val="256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lang w:eastAsia="sk-SK"/>
              </w:rPr>
              <w:t xml:space="preserve">Priamy vplyv (popíšte) </w:t>
            </w:r>
          </w:p>
        </w:tc>
      </w:tr>
      <w:tr w:rsidR="006103CC" w:rsidRPr="006103CC" w:rsidTr="0036263D">
        <w:trPr>
          <w:trHeight w:val="543"/>
        </w:trPr>
        <w:tc>
          <w:tcPr>
            <w:tcW w:w="9371" w:type="dxa"/>
          </w:tcPr>
          <w:p w:rsidR="006103CC" w:rsidRPr="006103CC" w:rsidRDefault="00D56533" w:rsidP="00B719E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Zmenou</w:t>
            </w:r>
            <w:r w:rsidR="006103CC"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príslušnosti z ministerstva vnútra na okresné úrady v sídle kraja sa zefektívni výkon štátnej správy na úseku registrácií mimovládnych neziskových organizácií podľa zákona o združovaní občanov, priblížia sa služby k občanom pri registráci</w:t>
            </w:r>
            <w:r w:rsidR="005A7E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</w:t>
            </w:r>
            <w:r w:rsidR="006103CC"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podľa sídla založenej </w:t>
            </w:r>
            <w:r w:rsidR="006103CC"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právnickej osoby a v neposlednom rade dôjde  k skráteniu lehoty na vybavenie veci. </w:t>
            </w: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lang w:eastAsia="sk-SK"/>
              </w:rPr>
              <w:lastRenderedPageBreak/>
              <w:t xml:space="preserve">Nepriamy vplyv (popíšte) </w:t>
            </w:r>
          </w:p>
        </w:tc>
      </w:tr>
      <w:tr w:rsidR="006103CC" w:rsidRPr="006103CC" w:rsidTr="0036263D">
        <w:trPr>
          <w:trHeight w:val="616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  <w:shd w:val="clear" w:color="auto" w:fill="C0C0C0"/>
            <w:vAlign w:val="center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7.2 Vplyv služieb verejnej správy na občana</w:t>
            </w:r>
          </w:p>
        </w:tc>
      </w:tr>
      <w:tr w:rsidR="006103CC" w:rsidRPr="006103CC" w:rsidTr="0036263D">
        <w:trPr>
          <w:trHeight w:val="388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7.2.1 Náklady </w:t>
            </w:r>
          </w:p>
        </w:tc>
      </w:tr>
      <w:tr w:rsidR="006103CC" w:rsidRPr="006103CC" w:rsidTr="0036263D">
        <w:trPr>
          <w:trHeight w:val="226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Zníženie priamych finančných nákladov </w:t>
            </w:r>
          </w:p>
        </w:tc>
      </w:tr>
      <w:tr w:rsidR="006103CC" w:rsidRPr="006103CC" w:rsidTr="0036263D">
        <w:trPr>
          <w:trHeight w:val="599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103CC" w:rsidRPr="006103CC" w:rsidTr="0036263D">
        <w:trPr>
          <w:trHeight w:val="294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Zvýšenie priamych finančných nákladov</w:t>
            </w:r>
          </w:p>
        </w:tc>
      </w:tr>
      <w:tr w:rsidR="006103CC" w:rsidRPr="006103CC" w:rsidTr="0036263D">
        <w:trPr>
          <w:trHeight w:val="572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103CC" w:rsidRPr="006103CC" w:rsidTr="0036263D">
        <w:trPr>
          <w:trHeight w:val="214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Zníženie nepriamych finančných nákladov</w:t>
            </w:r>
          </w:p>
        </w:tc>
      </w:tr>
      <w:tr w:rsidR="006103CC" w:rsidRPr="006103CC" w:rsidTr="0036263D">
        <w:trPr>
          <w:trHeight w:val="707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103CC" w:rsidRPr="006103CC" w:rsidTr="0036263D">
        <w:trPr>
          <w:trHeight w:val="388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Zvýšenie nepriamych finančných nákladov</w:t>
            </w:r>
          </w:p>
        </w:tc>
      </w:tr>
      <w:tr w:rsidR="006103CC" w:rsidRPr="006103CC" w:rsidTr="0036263D">
        <w:trPr>
          <w:trHeight w:val="80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103CC" w:rsidRPr="006103CC" w:rsidTr="0036263D">
        <w:trPr>
          <w:trHeight w:val="388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7.2.2 Časový vplyv </w:t>
            </w: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Zvýšenie času vybavenia požiadavky (popíšte)</w:t>
            </w:r>
          </w:p>
        </w:tc>
      </w:tr>
      <w:tr w:rsidR="006103CC" w:rsidRPr="006103CC" w:rsidTr="0036263D">
        <w:trPr>
          <w:trHeight w:val="703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Zníženie času  vybavenia požiadavky (popíšte)</w:t>
            </w:r>
          </w:p>
        </w:tc>
      </w:tr>
      <w:tr w:rsidR="006103CC" w:rsidRPr="006103CC" w:rsidTr="0036263D">
        <w:trPr>
          <w:trHeight w:val="729"/>
        </w:trPr>
        <w:tc>
          <w:tcPr>
            <w:tcW w:w="9371" w:type="dxa"/>
          </w:tcPr>
          <w:p w:rsidR="006103CC" w:rsidRDefault="006103CC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súčasnom období túto agendu na ministerstve</w:t>
            </w:r>
            <w:r w:rsidR="00EE5A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vnútra zastrešuje</w:t>
            </w: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 až </w:t>
            </w:r>
            <w:r w:rsidR="00EE5A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 zamestnancov. </w:t>
            </w: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Navrhovanou legislatívnou úpravou by agendu zastrešovalo minimálne 16 zamestnancov na 8 okresných úradoch v sídle kraja, čím by sa uľahčila komunikácia s klientmi prostredníctvom klientskych centier pri podaní návrhu na registráciu, zmenu resp. zánik občianskeho združenia, odborovej organizácie alebo organizácie zamestnávateľov. </w:t>
            </w:r>
          </w:p>
          <w:p w:rsidR="00EE5AC0" w:rsidRDefault="00EE5AC0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6103CC" w:rsidRPr="006103CC" w:rsidRDefault="00B13732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Príklad: Agenda registrácií</w:t>
            </w:r>
            <w:r w:rsidR="006103CC"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občianskych združení a s tým súvisiacich zmien a výmazov v rámci ministerstva vnútra za roky 2022, 2023 a 2024 </w:t>
            </w:r>
          </w:p>
          <w:p w:rsidR="00EE5AC0" w:rsidRDefault="00EE5AC0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7"/>
              <w:gridCol w:w="992"/>
              <w:gridCol w:w="1413"/>
              <w:gridCol w:w="992"/>
              <w:gridCol w:w="1139"/>
              <w:gridCol w:w="992"/>
              <w:gridCol w:w="1417"/>
            </w:tblGrid>
            <w:tr w:rsidR="006103CC" w:rsidRPr="006103CC" w:rsidTr="00C00A5A">
              <w:tc>
                <w:tcPr>
                  <w:tcW w:w="1987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>Rok 2022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>Počet na 1 zamestnanca/mesiac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>Rok 2023</w:t>
                  </w:r>
                </w:p>
              </w:tc>
              <w:tc>
                <w:tcPr>
                  <w:tcW w:w="1139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>Počet na 1 zamestnanca/mesiac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>Rok 2024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>Počet na 1 zamestnanca/mesiac</w:t>
                  </w:r>
                </w:p>
              </w:tc>
            </w:tr>
            <w:tr w:rsidR="006103CC" w:rsidRPr="006103CC" w:rsidTr="00C00A5A">
              <w:tc>
                <w:tcPr>
                  <w:tcW w:w="1987" w:type="dxa"/>
                  <w:shd w:val="clear" w:color="auto" w:fill="auto"/>
                </w:tcPr>
                <w:p w:rsidR="006103CC" w:rsidRPr="006103CC" w:rsidRDefault="006103CC" w:rsidP="00C00A5A">
                  <w:pPr>
                    <w:widowControl w:val="0"/>
                    <w:adjustRightInd w:val="0"/>
                    <w:spacing w:after="0" w:line="360" w:lineRule="atLeas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>Registrácia občianskych združení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2532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cca 35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3057</w:t>
                  </w:r>
                </w:p>
              </w:tc>
              <w:tc>
                <w:tcPr>
                  <w:tcW w:w="1139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cca 50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2421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cca 40</w:t>
                  </w:r>
                </w:p>
              </w:tc>
            </w:tr>
            <w:tr w:rsidR="006103CC" w:rsidRPr="006103CC" w:rsidTr="00C00A5A">
              <w:tc>
                <w:tcPr>
                  <w:tcW w:w="1987" w:type="dxa"/>
                  <w:shd w:val="clear" w:color="auto" w:fill="auto"/>
                </w:tcPr>
                <w:p w:rsidR="006103CC" w:rsidRPr="006103CC" w:rsidRDefault="006103CC" w:rsidP="00C00A5A">
                  <w:pPr>
                    <w:widowControl w:val="0"/>
                    <w:adjustRightInd w:val="0"/>
                    <w:spacing w:after="0" w:line="360" w:lineRule="atLeas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 xml:space="preserve">Výmaz občianskych </w:t>
                  </w: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lastRenderedPageBreak/>
                    <w:t xml:space="preserve">združení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lastRenderedPageBreak/>
                    <w:t>85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cca 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103</w:t>
                  </w:r>
                </w:p>
              </w:tc>
              <w:tc>
                <w:tcPr>
                  <w:tcW w:w="1139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cca 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128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cca 2</w:t>
                  </w:r>
                </w:p>
              </w:tc>
            </w:tr>
            <w:tr w:rsidR="006103CC" w:rsidRPr="006103CC" w:rsidTr="00C00A5A">
              <w:tc>
                <w:tcPr>
                  <w:tcW w:w="1987" w:type="dxa"/>
                  <w:shd w:val="clear" w:color="auto" w:fill="auto"/>
                </w:tcPr>
                <w:p w:rsidR="006103CC" w:rsidRPr="006103CC" w:rsidRDefault="006103CC" w:rsidP="00C00A5A">
                  <w:pPr>
                    <w:widowControl w:val="0"/>
                    <w:adjustRightInd w:val="0"/>
                    <w:spacing w:after="0" w:line="360" w:lineRule="atLeas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>Zmeny</w:t>
                  </w:r>
                  <w:r w:rsidR="00C00A5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 xml:space="preserve"> </w:t>
                  </w: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>v rámci občianskych združení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2865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cca 40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2860</w:t>
                  </w:r>
                </w:p>
              </w:tc>
              <w:tc>
                <w:tcPr>
                  <w:tcW w:w="1139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cca 48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2905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cca 49</w:t>
                  </w:r>
                </w:p>
              </w:tc>
            </w:tr>
            <w:tr w:rsidR="006103CC" w:rsidRPr="006103CC" w:rsidTr="00C00A5A">
              <w:trPr>
                <w:trHeight w:val="328"/>
              </w:trPr>
              <w:tc>
                <w:tcPr>
                  <w:tcW w:w="1987" w:type="dxa"/>
                  <w:shd w:val="clear" w:color="auto" w:fill="auto"/>
                </w:tcPr>
                <w:p w:rsidR="006103CC" w:rsidRPr="006103CC" w:rsidRDefault="006103CC" w:rsidP="00C00A5A">
                  <w:pPr>
                    <w:widowControl w:val="0"/>
                    <w:adjustRightInd w:val="0"/>
                    <w:spacing w:after="0" w:line="360" w:lineRule="atLeas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sk-SK"/>
                    </w:rPr>
                    <w:t xml:space="preserve">Vybavené výpisy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2448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34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2985</w:t>
                  </w:r>
                </w:p>
              </w:tc>
              <w:tc>
                <w:tcPr>
                  <w:tcW w:w="1139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50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>3223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103CC" w:rsidRPr="006103CC" w:rsidRDefault="006103CC" w:rsidP="006103CC">
                  <w:pPr>
                    <w:widowControl w:val="0"/>
                    <w:adjustRightInd w:val="0"/>
                    <w:spacing w:after="0" w:line="36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</w:pPr>
                  <w:r w:rsidRPr="006103C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sk-SK"/>
                    </w:rPr>
                    <w:t xml:space="preserve">    cca 54</w:t>
                  </w:r>
                </w:p>
              </w:tc>
            </w:tr>
          </w:tbl>
          <w:p w:rsidR="006103CC" w:rsidRPr="006103CC" w:rsidRDefault="006103CC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6103CC" w:rsidRPr="006103CC" w:rsidRDefault="006103CC" w:rsidP="006103CC">
            <w:pPr>
              <w:widowControl w:val="0"/>
              <w:adjustRightInd w:val="0"/>
              <w:spacing w:after="0"/>
              <w:ind w:left="1500" w:hanging="15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Aktuálny stav : Zákonná lehota na vybavenie registrácie OZ je 15 dní od začatia registračného konania.</w:t>
            </w:r>
          </w:p>
          <w:p w:rsidR="006103CC" w:rsidRPr="00426626" w:rsidRDefault="006103CC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</w:t>
            </w:r>
            <w:r w:rsidRPr="004266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Súčasná doba vybavenia predmetnej požiadavky je v priemere až 30   </w:t>
            </w:r>
          </w:p>
          <w:p w:rsidR="006103CC" w:rsidRPr="006103CC" w:rsidRDefault="006103CC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266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pracovných dní z dôvodu pracovného vyťaženia zamestnancov.</w:t>
            </w:r>
          </w:p>
          <w:p w:rsidR="006103CC" w:rsidRPr="006103CC" w:rsidRDefault="006103CC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Predpokladaný stav : Pri presune agendy sa predpokladá, že túto agendu bude vybavovať cca. 16 zamestnancov a nie cca. 5 až 6 zamestnancov, čím sa dosiahne dodržiavanie zákonom stanovenej lehoty.  </w:t>
            </w:r>
          </w:p>
          <w:p w:rsidR="006103CC" w:rsidRPr="006103CC" w:rsidRDefault="006103CC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Zvýšením počtu zamestnancov predmetnej agendy môžeme predpokladať, že dôjde k časovej úspore aj pr</w:t>
            </w:r>
            <w:r w:rsidR="004815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 iných poskytovaných úkonoch. </w:t>
            </w:r>
          </w:p>
        </w:tc>
      </w:tr>
      <w:tr w:rsidR="006103CC" w:rsidRPr="006103CC" w:rsidTr="0036263D">
        <w:trPr>
          <w:trHeight w:val="424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lastRenderedPageBreak/>
              <w:t xml:space="preserve">7.2.3 Ktorá skupina občanov bude predloženým návrhom ovplyvnená? </w:t>
            </w:r>
          </w:p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Špecifikujte skupinu občanov, ktorá bude návrhom ovplyvnená (napr. držitelia vodičských oprávnení). Aká je  veľkosť tejto skupiny?</w:t>
            </w:r>
          </w:p>
        </w:tc>
      </w:tr>
      <w:tr w:rsidR="006103CC" w:rsidRPr="006103CC" w:rsidTr="0036263D">
        <w:trPr>
          <w:trHeight w:val="734"/>
        </w:trPr>
        <w:tc>
          <w:tcPr>
            <w:tcW w:w="9371" w:type="dxa"/>
          </w:tcPr>
          <w:p w:rsidR="006103CC" w:rsidRPr="00C00A5A" w:rsidRDefault="006103CC" w:rsidP="006103CC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Občania využívajúci služby verejnej správy, pri vybavení ich požiadaviek na úseku mimo</w:t>
            </w:r>
            <w:r w:rsidR="00B137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vládnych neziskových organizácií</w:t>
            </w:r>
            <w:r w:rsidRPr="006103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, resp. občianskych združení, odborových organizácií, organizácií zamestnávateľov, vrátane ich organizačných jednotiek konajúcich vo svo</w:t>
            </w:r>
            <w:r w:rsidR="00C00A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jom mene.</w:t>
            </w: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7.2.4 Vyplývajú z návrhu pre občana pri vybavení svojej požiadavky nové povinnosti alebo zanikajú už existujúce povinnosti?  </w:t>
            </w: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Nové povinnosti (identifikujte) </w:t>
            </w:r>
          </w:p>
        </w:tc>
      </w:tr>
      <w:tr w:rsidR="006103CC" w:rsidRPr="006103CC" w:rsidTr="00A16655">
        <w:trPr>
          <w:trHeight w:val="603"/>
        </w:trPr>
        <w:tc>
          <w:tcPr>
            <w:tcW w:w="9371" w:type="dxa"/>
          </w:tcPr>
          <w:p w:rsidR="006103CC" w:rsidRPr="006103CC" w:rsidRDefault="006103CC" w:rsidP="006103C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Nie</w:t>
            </w: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Zanikajúce povinnosti (identifikujte)</w:t>
            </w:r>
          </w:p>
        </w:tc>
      </w:tr>
      <w:tr w:rsidR="006103CC" w:rsidRPr="006103CC" w:rsidTr="00A16655">
        <w:trPr>
          <w:trHeight w:val="449"/>
        </w:trPr>
        <w:tc>
          <w:tcPr>
            <w:tcW w:w="9371" w:type="dxa"/>
          </w:tcPr>
          <w:p w:rsidR="006103CC" w:rsidRPr="006103CC" w:rsidRDefault="006103CC" w:rsidP="006103C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Nie</w:t>
            </w: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  <w:shd w:val="clear" w:color="auto" w:fill="BFBFBF"/>
            <w:vAlign w:val="center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7.3 Vplyv na procesy služieb vo verejnej správe</w:t>
            </w:r>
          </w:p>
        </w:tc>
      </w:tr>
      <w:tr w:rsidR="006103CC" w:rsidRPr="006103CC" w:rsidTr="0036263D">
        <w:trPr>
          <w:trHeight w:val="39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7.3.1 Ktoré sú dotknuté subjekty verejnej správy? </w:t>
            </w:r>
          </w:p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 xml:space="preserve">Ktoré subjekty verejnej správy sú účastné procesu poskytnutia služby? </w:t>
            </w:r>
          </w:p>
        </w:tc>
      </w:tr>
      <w:tr w:rsidR="006103CC" w:rsidRPr="006103CC" w:rsidTr="0036263D">
        <w:trPr>
          <w:trHeight w:val="733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Okresné úrady v sídle kraja, Ministerstvo vnútra Slovenskej republiky, agenda registrácií  vrátane následných zmien stanov, štatutárnych orgánov, zániku právnickej osoby, vydávanie výpisov z registra mimovládnych neziskových organizácií patrí do pôsobnosti sekcie verejnej správy, odboru všeobecnej vnútornej správy, oddelenia registrácií.</w:t>
            </w: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7.3.2 Vyplývajú z návrhu pre orgán verejnej správy pri vybavení požiadavky nové povinnosti alebo zanikajú už existujúce povinnosti?  </w:t>
            </w:r>
            <w:r w:rsidRPr="006103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Nové povinnosti (identifikujte)</w:t>
            </w:r>
          </w:p>
        </w:tc>
      </w:tr>
      <w:tr w:rsidR="006103CC" w:rsidRPr="006103CC" w:rsidTr="00A16655">
        <w:trPr>
          <w:trHeight w:val="614"/>
        </w:trPr>
        <w:tc>
          <w:tcPr>
            <w:tcW w:w="9371" w:type="dxa"/>
          </w:tcPr>
          <w:p w:rsidR="006103CC" w:rsidRPr="006103CC" w:rsidRDefault="006103CC" w:rsidP="006103C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6103CC" w:rsidRPr="006103CC" w:rsidTr="0036263D">
        <w:trPr>
          <w:trHeight w:val="20"/>
        </w:trPr>
        <w:tc>
          <w:tcPr>
            <w:tcW w:w="9371" w:type="dxa"/>
          </w:tcPr>
          <w:p w:rsidR="006103CC" w:rsidRPr="006103CC" w:rsidRDefault="006103CC" w:rsidP="006103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6103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Zanikajúce povinnosti (identifikujte)</w:t>
            </w:r>
          </w:p>
        </w:tc>
      </w:tr>
      <w:tr w:rsidR="006103CC" w:rsidRPr="006103CC" w:rsidTr="00A16655">
        <w:trPr>
          <w:trHeight w:val="581"/>
        </w:trPr>
        <w:tc>
          <w:tcPr>
            <w:tcW w:w="9371" w:type="dxa"/>
          </w:tcPr>
          <w:p w:rsidR="006103CC" w:rsidRPr="006103CC" w:rsidRDefault="006103CC" w:rsidP="006103CC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6103CC" w:rsidRPr="006103CC" w:rsidRDefault="006103CC" w:rsidP="008F61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1" w:name="_GoBack"/>
      <w:bookmarkEnd w:id="1"/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4B3E" w:rsidRDefault="001C4B3E" w:rsidP="008D4A37">
      <w:pPr>
        <w:pStyle w:val="Bezriadkovania"/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1C4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48" w:rsidRDefault="00086748">
      <w:pPr>
        <w:spacing w:after="0" w:line="240" w:lineRule="auto"/>
      </w:pPr>
      <w:r>
        <w:separator/>
      </w:r>
    </w:p>
  </w:endnote>
  <w:endnote w:type="continuationSeparator" w:id="0">
    <w:p w:rsidR="00086748" w:rsidRDefault="0008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:rsidR="008153DC" w:rsidRPr="00CE634D" w:rsidRDefault="008153DC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8F6171">
          <w:rPr>
            <w:noProof/>
            <w:sz w:val="22"/>
          </w:rPr>
          <w:t>13</w:t>
        </w:r>
        <w:r w:rsidRPr="00CE634D">
          <w:rPr>
            <w:sz w:val="22"/>
          </w:rPr>
          <w:fldChar w:fldCharType="end"/>
        </w:r>
      </w:p>
    </w:sdtContent>
  </w:sdt>
  <w:p w:rsidR="008153DC" w:rsidRDefault="008153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48" w:rsidRDefault="00086748">
      <w:pPr>
        <w:spacing w:after="0" w:line="240" w:lineRule="auto"/>
      </w:pPr>
      <w:r>
        <w:separator/>
      </w:r>
    </w:p>
  </w:footnote>
  <w:footnote w:type="continuationSeparator" w:id="0">
    <w:p w:rsidR="00086748" w:rsidRDefault="00086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7662"/>
    <w:multiLevelType w:val="hybridMultilevel"/>
    <w:tmpl w:val="24D429D0"/>
    <w:lvl w:ilvl="0" w:tplc="EDDE19E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776C4A"/>
    <w:multiLevelType w:val="hybridMultilevel"/>
    <w:tmpl w:val="522CE2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A30A8"/>
    <w:multiLevelType w:val="hybridMultilevel"/>
    <w:tmpl w:val="B13605C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D6"/>
    <w:rsid w:val="000039A8"/>
    <w:rsid w:val="00012500"/>
    <w:rsid w:val="00037242"/>
    <w:rsid w:val="00066FD8"/>
    <w:rsid w:val="00086748"/>
    <w:rsid w:val="000C0231"/>
    <w:rsid w:val="000C6CF1"/>
    <w:rsid w:val="000D72B4"/>
    <w:rsid w:val="000F551A"/>
    <w:rsid w:val="001155F8"/>
    <w:rsid w:val="00180330"/>
    <w:rsid w:val="001935F9"/>
    <w:rsid w:val="001C4B3E"/>
    <w:rsid w:val="00280C25"/>
    <w:rsid w:val="0029542A"/>
    <w:rsid w:val="002A4009"/>
    <w:rsid w:val="002D3CDB"/>
    <w:rsid w:val="00302344"/>
    <w:rsid w:val="0031502D"/>
    <w:rsid w:val="00336F64"/>
    <w:rsid w:val="00357D41"/>
    <w:rsid w:val="0036263D"/>
    <w:rsid w:val="003A605A"/>
    <w:rsid w:val="003B054E"/>
    <w:rsid w:val="003B5F57"/>
    <w:rsid w:val="003B79F1"/>
    <w:rsid w:val="003D230A"/>
    <w:rsid w:val="003F32AB"/>
    <w:rsid w:val="004029A4"/>
    <w:rsid w:val="0040511B"/>
    <w:rsid w:val="00426626"/>
    <w:rsid w:val="0043722E"/>
    <w:rsid w:val="004643F4"/>
    <w:rsid w:val="004815AB"/>
    <w:rsid w:val="00511859"/>
    <w:rsid w:val="0054789F"/>
    <w:rsid w:val="005A7E2F"/>
    <w:rsid w:val="005B028D"/>
    <w:rsid w:val="005B0F69"/>
    <w:rsid w:val="005B153E"/>
    <w:rsid w:val="005B5315"/>
    <w:rsid w:val="005F725D"/>
    <w:rsid w:val="00600447"/>
    <w:rsid w:val="006103CC"/>
    <w:rsid w:val="00636207"/>
    <w:rsid w:val="00657502"/>
    <w:rsid w:val="00664985"/>
    <w:rsid w:val="006727AD"/>
    <w:rsid w:val="00681F5F"/>
    <w:rsid w:val="006A64CF"/>
    <w:rsid w:val="006E1F91"/>
    <w:rsid w:val="006F37DA"/>
    <w:rsid w:val="007015BC"/>
    <w:rsid w:val="007065D7"/>
    <w:rsid w:val="00712758"/>
    <w:rsid w:val="007330C0"/>
    <w:rsid w:val="007651F7"/>
    <w:rsid w:val="00765230"/>
    <w:rsid w:val="00796EC1"/>
    <w:rsid w:val="007A7ECD"/>
    <w:rsid w:val="007D525D"/>
    <w:rsid w:val="007D62BB"/>
    <w:rsid w:val="00800196"/>
    <w:rsid w:val="008153DC"/>
    <w:rsid w:val="0082083E"/>
    <w:rsid w:val="0085176D"/>
    <w:rsid w:val="008533D1"/>
    <w:rsid w:val="00860FDE"/>
    <w:rsid w:val="00880C15"/>
    <w:rsid w:val="00886D6F"/>
    <w:rsid w:val="00896C1C"/>
    <w:rsid w:val="008B3C17"/>
    <w:rsid w:val="008D4A37"/>
    <w:rsid w:val="008F57A5"/>
    <w:rsid w:val="008F6171"/>
    <w:rsid w:val="00905334"/>
    <w:rsid w:val="009238CF"/>
    <w:rsid w:val="009369CE"/>
    <w:rsid w:val="0094192E"/>
    <w:rsid w:val="009860F5"/>
    <w:rsid w:val="0099771E"/>
    <w:rsid w:val="009B7CC5"/>
    <w:rsid w:val="009C2C0C"/>
    <w:rsid w:val="009F7498"/>
    <w:rsid w:val="00A16655"/>
    <w:rsid w:val="00A166FC"/>
    <w:rsid w:val="00A453B2"/>
    <w:rsid w:val="00A70D76"/>
    <w:rsid w:val="00A74A78"/>
    <w:rsid w:val="00A85966"/>
    <w:rsid w:val="00AA6E3C"/>
    <w:rsid w:val="00AC1052"/>
    <w:rsid w:val="00AD459B"/>
    <w:rsid w:val="00AE7BFB"/>
    <w:rsid w:val="00B13732"/>
    <w:rsid w:val="00B25C77"/>
    <w:rsid w:val="00B301E2"/>
    <w:rsid w:val="00B30C6A"/>
    <w:rsid w:val="00B54084"/>
    <w:rsid w:val="00B5458A"/>
    <w:rsid w:val="00B719E1"/>
    <w:rsid w:val="00BC2DCA"/>
    <w:rsid w:val="00BD39D8"/>
    <w:rsid w:val="00C004B2"/>
    <w:rsid w:val="00C00A5A"/>
    <w:rsid w:val="00C3512F"/>
    <w:rsid w:val="00C4291B"/>
    <w:rsid w:val="00C5446C"/>
    <w:rsid w:val="00C72F82"/>
    <w:rsid w:val="00C805C8"/>
    <w:rsid w:val="00C80EF7"/>
    <w:rsid w:val="00C94F37"/>
    <w:rsid w:val="00CA0ECA"/>
    <w:rsid w:val="00CA0F52"/>
    <w:rsid w:val="00CE42C1"/>
    <w:rsid w:val="00CF59B3"/>
    <w:rsid w:val="00D51EF5"/>
    <w:rsid w:val="00D56533"/>
    <w:rsid w:val="00DA66D3"/>
    <w:rsid w:val="00DF6859"/>
    <w:rsid w:val="00E01EA1"/>
    <w:rsid w:val="00E1172C"/>
    <w:rsid w:val="00E23BC1"/>
    <w:rsid w:val="00E257C1"/>
    <w:rsid w:val="00E47511"/>
    <w:rsid w:val="00EE5AC0"/>
    <w:rsid w:val="00F35F94"/>
    <w:rsid w:val="00F53ED6"/>
    <w:rsid w:val="00F769DE"/>
    <w:rsid w:val="00F8757D"/>
    <w:rsid w:val="00FB4E67"/>
    <w:rsid w:val="00FC0A12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5AAA"/>
  <w15:chartTrackingRefBased/>
  <w15:docId w15:val="{2EEE7CEB-158B-47AD-9A18-38E95E0B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3ED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F53ED6"/>
    <w:pPr>
      <w:ind w:left="720"/>
      <w:contextualSpacing/>
    </w:pPr>
    <w:rPr>
      <w:rFonts w:eastAsiaTheme="minorEastAsia"/>
      <w:noProof/>
    </w:rPr>
  </w:style>
  <w:style w:type="paragraph" w:styleId="Bezriadkovania">
    <w:name w:val="No Spacing"/>
    <w:uiPriority w:val="1"/>
    <w:qFormat/>
    <w:rsid w:val="00F53ED6"/>
    <w:pPr>
      <w:spacing w:after="0" w:line="240" w:lineRule="auto"/>
    </w:pPr>
  </w:style>
  <w:style w:type="character" w:customStyle="1" w:styleId="awspan">
    <w:name w:val="awspan"/>
    <w:basedOn w:val="Predvolenpsmoodseku"/>
    <w:rsid w:val="00F53ED6"/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F53ED6"/>
    <w:rPr>
      <w:rFonts w:eastAsiaTheme="minorEastAsia"/>
      <w:noProof/>
    </w:rPr>
  </w:style>
  <w:style w:type="paragraph" w:styleId="Pta">
    <w:name w:val="footer"/>
    <w:basedOn w:val="Normlny"/>
    <w:link w:val="PtaChar"/>
    <w:uiPriority w:val="99"/>
    <w:unhideWhenUsed/>
    <w:rsid w:val="004051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40511B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0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14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Bajajová</dc:creator>
  <cp:keywords/>
  <dc:description/>
  <cp:lastModifiedBy>Silvia Bajajová</cp:lastModifiedBy>
  <cp:revision>33</cp:revision>
  <dcterms:created xsi:type="dcterms:W3CDTF">2025-02-17T13:47:00Z</dcterms:created>
  <dcterms:modified xsi:type="dcterms:W3CDTF">2025-02-27T10:13:00Z</dcterms:modified>
</cp:coreProperties>
</file>