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CF77A1">
        <w:rPr>
          <w:sz w:val="22"/>
          <w:szCs w:val="22"/>
        </w:rPr>
        <w:t>3935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CF77A1" w:rsidP="00456E37">
      <w:pPr>
        <w:pStyle w:val="rozhodnutia"/>
      </w:pPr>
      <w:r>
        <w:t>752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</w:t>
      </w:r>
      <w:r w:rsidR="00CF77A1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CF77A1">
        <w:rPr>
          <w:rFonts w:ascii="Arial" w:hAnsi="Arial" w:cs="Arial"/>
          <w:sz w:val="22"/>
        </w:rPr>
        <w:t>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CF77A1" w:rsidRPr="00CF77A1">
        <w:rPr>
          <w:rFonts w:cs="Arial"/>
          <w:noProof/>
          <w:sz w:val="22"/>
          <w:lang w:val="sk-SK"/>
        </w:rPr>
        <w:t xml:space="preserve">vládny návrh zákona o niektorých opatreniach na zvýšenie odolnosti Slovenskej republiky v oblasti obrany a bezpečnosti, o brannej povinnosti a o zmene a doplnení niektorých zákonov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CF77A1">
        <w:rPr>
          <w:rFonts w:cs="Arial"/>
          <w:noProof/>
          <w:sz w:val="22"/>
          <w:lang w:val="sk-SK"/>
        </w:rPr>
        <w:t>716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CF77A1">
        <w:rPr>
          <w:rFonts w:cs="Arial"/>
          <w:sz w:val="22"/>
          <w:lang w:val="sk-SK"/>
        </w:rPr>
        <w:t>26</w:t>
      </w:r>
      <w:r w:rsidR="002A4929">
        <w:rPr>
          <w:rFonts w:cs="Arial"/>
          <w:sz w:val="22"/>
          <w:lang w:val="sk-SK"/>
        </w:rPr>
        <w:t xml:space="preserve">. </w:t>
      </w:r>
      <w:r w:rsidR="00CF77A1">
        <w:rPr>
          <w:rFonts w:cs="Arial"/>
          <w:sz w:val="22"/>
          <w:lang w:val="sk-SK"/>
        </w:rPr>
        <w:t>februára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CDF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4B87">
        <w:rPr>
          <w:rFonts w:ascii="Arial" w:hAnsi="Arial" w:cs="Arial"/>
          <w:sz w:val="22"/>
          <w:szCs w:val="22"/>
        </w:rPr>
        <w:t xml:space="preserve"> </w:t>
      </w:r>
    </w:p>
    <w:p w:rsidR="00324B87" w:rsidRDefault="00377666" w:rsidP="00974236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</w:t>
      </w:r>
      <w:r w:rsidR="00E46960">
        <w:rPr>
          <w:rFonts w:ascii="Arial" w:hAnsi="Arial" w:cs="Arial"/>
          <w:sz w:val="22"/>
          <w:szCs w:val="22"/>
        </w:rPr>
        <w:t xml:space="preserve">venskej republiky </w:t>
      </w:r>
      <w:r w:rsidR="00CF77A1">
        <w:rPr>
          <w:rFonts w:ascii="Arial" w:hAnsi="Arial" w:cs="Arial"/>
          <w:sz w:val="22"/>
          <w:szCs w:val="22"/>
        </w:rPr>
        <w:t>pre obranu a bezpečnosť</w:t>
      </w:r>
      <w:r w:rsidR="00CF77A1">
        <w:rPr>
          <w:rFonts w:ascii="Arial" w:hAnsi="Arial" w:cs="Arial"/>
          <w:sz w:val="22"/>
          <w:szCs w:val="22"/>
        </w:rPr>
        <w:t xml:space="preserve"> </w:t>
      </w:r>
      <w:r w:rsidR="00324B87">
        <w:rPr>
          <w:rFonts w:ascii="Arial" w:hAnsi="Arial" w:cs="Arial"/>
          <w:sz w:val="22"/>
          <w:szCs w:val="22"/>
        </w:rPr>
        <w:t>a</w:t>
      </w:r>
    </w:p>
    <w:p w:rsidR="009A4FBD" w:rsidRDefault="00324B87" w:rsidP="00974236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</w:t>
      </w:r>
      <w:r w:rsidR="00CF77A1">
        <w:rPr>
          <w:rFonts w:ascii="Arial" w:hAnsi="Arial" w:cs="Arial"/>
          <w:sz w:val="22"/>
          <w:szCs w:val="22"/>
        </w:rPr>
        <w:t xml:space="preserve"> pre ľudské práva a národnostné menšiny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zákona ako gestorský </w:t>
      </w:r>
      <w:r w:rsidR="00324B87">
        <w:rPr>
          <w:rFonts w:ascii="Arial" w:hAnsi="Arial" w:cs="Arial"/>
          <w:sz w:val="22"/>
          <w:szCs w:val="22"/>
        </w:rPr>
        <w:t>V</w:t>
      </w:r>
      <w:r w:rsidR="00D010C7">
        <w:rPr>
          <w:rFonts w:ascii="Arial" w:hAnsi="Arial" w:cs="Arial"/>
          <w:sz w:val="22"/>
          <w:szCs w:val="22"/>
        </w:rPr>
        <w:t>ýbor Národnej rady Sloven</w:t>
      </w:r>
      <w:r w:rsidR="009253A5">
        <w:rPr>
          <w:rFonts w:ascii="Arial" w:hAnsi="Arial" w:cs="Arial"/>
          <w:sz w:val="22"/>
          <w:szCs w:val="22"/>
        </w:rPr>
        <w:t>skej republiky</w:t>
      </w:r>
      <w:r w:rsidR="00324B87">
        <w:rPr>
          <w:rFonts w:ascii="Arial" w:hAnsi="Arial" w:cs="Arial"/>
          <w:sz w:val="22"/>
          <w:szCs w:val="22"/>
        </w:rPr>
        <w:t xml:space="preserve"> pre</w:t>
      </w:r>
      <w:r w:rsidR="00324B87" w:rsidRPr="00324B87">
        <w:rPr>
          <w:rFonts w:ascii="Arial" w:hAnsi="Arial" w:cs="Arial"/>
          <w:sz w:val="22"/>
          <w:szCs w:val="22"/>
        </w:rPr>
        <w:t xml:space="preserve"> </w:t>
      </w:r>
      <w:r w:rsidR="00CF77A1">
        <w:rPr>
          <w:rFonts w:ascii="Arial" w:hAnsi="Arial" w:cs="Arial"/>
          <w:sz w:val="22"/>
          <w:szCs w:val="22"/>
        </w:rPr>
        <w:t>obranu a bezpečnosť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89712F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CF77A1" w:rsidRDefault="00CF77A1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   z.    </w:t>
      </w:r>
      <w:r w:rsidR="00CF77A1">
        <w:rPr>
          <w:rFonts w:ascii="Arial" w:hAnsi="Arial" w:cs="Arial"/>
          <w:sz w:val="22"/>
          <w:szCs w:val="22"/>
        </w:rPr>
        <w:t>Tibor</w:t>
      </w:r>
      <w:r w:rsidR="00FD7595">
        <w:rPr>
          <w:rFonts w:ascii="Arial" w:hAnsi="Arial" w:cs="Arial"/>
          <w:sz w:val="22"/>
          <w:szCs w:val="22"/>
        </w:rPr>
        <w:t xml:space="preserve">   </w:t>
      </w:r>
      <w:r w:rsidR="00CF77A1">
        <w:rPr>
          <w:rFonts w:ascii="Arial" w:hAnsi="Arial" w:cs="Arial"/>
          <w:sz w:val="22"/>
          <w:szCs w:val="22"/>
        </w:rPr>
        <w:t>G a š p a r</w:t>
      </w:r>
      <w:r w:rsidR="00FD7595">
        <w:rPr>
          <w:rFonts w:ascii="Arial" w:hAnsi="Arial" w:cs="Arial"/>
          <w:sz w:val="22"/>
          <w:szCs w:val="22"/>
        </w:rPr>
        <w:t xml:space="preserve">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C4B24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CDF"/>
    <w:rsid w:val="003F1D5F"/>
    <w:rsid w:val="003F2192"/>
    <w:rsid w:val="003F26F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562EE"/>
    <w:rsid w:val="00656763"/>
    <w:rsid w:val="006624A3"/>
    <w:rsid w:val="00676097"/>
    <w:rsid w:val="0069032D"/>
    <w:rsid w:val="006A0A5E"/>
    <w:rsid w:val="006A7A88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AE1"/>
    <w:rsid w:val="00732AF5"/>
    <w:rsid w:val="00734962"/>
    <w:rsid w:val="007360D1"/>
    <w:rsid w:val="007365B0"/>
    <w:rsid w:val="00740787"/>
    <w:rsid w:val="00761CBC"/>
    <w:rsid w:val="00773B5B"/>
    <w:rsid w:val="00783169"/>
    <w:rsid w:val="00784BC9"/>
    <w:rsid w:val="0079071D"/>
    <w:rsid w:val="007D0178"/>
    <w:rsid w:val="007E072E"/>
    <w:rsid w:val="00803DD5"/>
    <w:rsid w:val="00862552"/>
    <w:rsid w:val="0087578C"/>
    <w:rsid w:val="008801EF"/>
    <w:rsid w:val="008869B9"/>
    <w:rsid w:val="0089712F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4236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AE3B82"/>
    <w:rsid w:val="00B012B8"/>
    <w:rsid w:val="00B04280"/>
    <w:rsid w:val="00B17032"/>
    <w:rsid w:val="00B21800"/>
    <w:rsid w:val="00B3041A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CF77A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331F0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BE85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8B4F-57AF-4DB3-BEA0-CAADAEEB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2025-02-27T11:45:00Z</cp:lastPrinted>
  <dcterms:created xsi:type="dcterms:W3CDTF">2025-02-27T11:43:00Z</dcterms:created>
  <dcterms:modified xsi:type="dcterms:W3CDTF">2025-02-27T11:45:00Z</dcterms:modified>
</cp:coreProperties>
</file>