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F27B" w14:textId="77777777" w:rsidR="002544DA" w:rsidRPr="006A4A73" w:rsidRDefault="002544DA" w:rsidP="002544DA">
      <w:pPr>
        <w:pStyle w:val="Nadpis5"/>
        <w:rPr>
          <w:sz w:val="20"/>
        </w:rPr>
      </w:pPr>
      <w:r w:rsidRPr="006A4A73">
        <w:rPr>
          <w:sz w:val="20"/>
        </w:rPr>
        <w:t>TABUĽKA ZHODY</w:t>
      </w:r>
    </w:p>
    <w:p w14:paraId="49671ACF" w14:textId="77777777" w:rsidR="002544DA" w:rsidRPr="006A4A73" w:rsidRDefault="002544DA" w:rsidP="002544DA">
      <w:pPr>
        <w:jc w:val="center"/>
        <w:rPr>
          <w:b/>
          <w:i/>
          <w:sz w:val="20"/>
          <w:szCs w:val="20"/>
        </w:rPr>
      </w:pPr>
      <w:r w:rsidRPr="006A4A73">
        <w:rPr>
          <w:b/>
          <w:sz w:val="20"/>
          <w:szCs w:val="20"/>
        </w:rPr>
        <w:t>návrhu právneho predpisu s právom Európskej únie</w:t>
      </w:r>
    </w:p>
    <w:p w14:paraId="5738BDC2" w14:textId="77777777" w:rsidR="00C64FD7" w:rsidRPr="005131A8" w:rsidRDefault="00C64FD7" w:rsidP="005131A8">
      <w:pPr>
        <w:autoSpaceDE/>
        <w:autoSpaceDN/>
        <w:ind w:left="360"/>
        <w:contextualSpacing/>
        <w:jc w:val="center"/>
        <w:rPr>
          <w:b/>
          <w:sz w:val="20"/>
          <w:szCs w:val="20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89"/>
        <w:gridCol w:w="2984"/>
        <w:gridCol w:w="564"/>
        <w:gridCol w:w="975"/>
        <w:gridCol w:w="720"/>
        <w:gridCol w:w="4537"/>
        <w:gridCol w:w="694"/>
        <w:gridCol w:w="723"/>
        <w:gridCol w:w="709"/>
        <w:gridCol w:w="1275"/>
      </w:tblGrid>
      <w:tr w:rsidR="00C64FD7" w:rsidRPr="005131A8" w14:paraId="6204C4C3" w14:textId="77777777" w:rsidTr="003550AF">
        <w:trPr>
          <w:cantSplit/>
          <w:trHeight w:val="567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683" w14:textId="77777777" w:rsidR="00C64FD7" w:rsidRPr="005131A8" w:rsidRDefault="006D41B8" w:rsidP="005131A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5131A8">
              <w:rPr>
                <w:b/>
                <w:sz w:val="20"/>
                <w:szCs w:val="20"/>
                <w:lang w:eastAsia="en-US"/>
              </w:rPr>
              <w:t>Smernica Európskeho parlamentu a Rady (EÚ) 2023/2123 zo 4. októbra 2023, ktorou sa mení rozhodnutie Rady 2005/671/SVV, pokiaľ ide o jeho zosúladenie s pravidlami Únie o ochrane osobných údajov</w:t>
            </w:r>
            <w:r w:rsidR="00136F8E" w:rsidRPr="005131A8">
              <w:rPr>
                <w:b/>
                <w:sz w:val="20"/>
                <w:szCs w:val="20"/>
                <w:lang w:eastAsia="en-US"/>
              </w:rPr>
              <w:t xml:space="preserve"> (</w:t>
            </w:r>
            <w:r w:rsidRPr="005131A8">
              <w:rPr>
                <w:b/>
                <w:iCs/>
                <w:sz w:val="20"/>
                <w:szCs w:val="20"/>
                <w:lang w:eastAsia="en-US"/>
              </w:rPr>
              <w:t>Ú. v. EÚ L, 2023/2123, 11.10.2023</w:t>
            </w:r>
            <w:r w:rsidR="007C3471" w:rsidRPr="005131A8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C11B" w14:textId="77777777" w:rsidR="00D807DB" w:rsidRPr="005131A8" w:rsidRDefault="00E7455D" w:rsidP="005131A8">
            <w:pPr>
              <w:pStyle w:val="Odsekzoznamu"/>
              <w:numPr>
                <w:ilvl w:val="0"/>
                <w:numId w:val="27"/>
              </w:numPr>
              <w:ind w:left="237" w:hanging="237"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Z</w:t>
            </w:r>
            <w:r w:rsidR="00D807DB" w:rsidRPr="005131A8">
              <w:rPr>
                <w:sz w:val="20"/>
                <w:szCs w:val="20"/>
              </w:rPr>
              <w:t>ákon Náro</w:t>
            </w:r>
            <w:r w:rsidRPr="005131A8">
              <w:rPr>
                <w:sz w:val="20"/>
                <w:szCs w:val="20"/>
              </w:rPr>
              <w:t xml:space="preserve">dnej rady Slovenskej republiky </w:t>
            </w:r>
            <w:r w:rsidR="00D807DB" w:rsidRPr="005131A8">
              <w:rPr>
                <w:sz w:val="20"/>
                <w:szCs w:val="20"/>
              </w:rPr>
              <w:t>č. 171/1993 Z. z. o Policajnom zbo</w:t>
            </w:r>
            <w:r w:rsidRPr="005131A8">
              <w:rPr>
                <w:sz w:val="20"/>
                <w:szCs w:val="20"/>
              </w:rPr>
              <w:t>re v znení neskorších predpisov</w:t>
            </w:r>
            <w:r w:rsidR="007D4440" w:rsidRPr="005131A8">
              <w:rPr>
                <w:sz w:val="20"/>
                <w:szCs w:val="20"/>
              </w:rPr>
              <w:t xml:space="preserve"> (ďalej len „zákon č. 171/1993 Z. z.“)</w:t>
            </w:r>
          </w:p>
          <w:p w14:paraId="3BCF20C5" w14:textId="77777777" w:rsidR="00070E79" w:rsidRPr="005131A8" w:rsidRDefault="00070E79" w:rsidP="005131A8">
            <w:pPr>
              <w:pStyle w:val="Odsekzoznamu"/>
              <w:numPr>
                <w:ilvl w:val="0"/>
                <w:numId w:val="27"/>
              </w:numPr>
              <w:ind w:left="237" w:hanging="237"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Zákon č. 300/2005 Z. z. Trestný zákon v znení neskorších predpisov</w:t>
            </w:r>
            <w:r w:rsidR="007D4440" w:rsidRPr="005131A8">
              <w:rPr>
                <w:sz w:val="20"/>
                <w:szCs w:val="20"/>
              </w:rPr>
              <w:t xml:space="preserve"> (ďalej len „Trestný zákon“)</w:t>
            </w:r>
          </w:p>
          <w:p w14:paraId="1428F811" w14:textId="77777777" w:rsidR="00070E79" w:rsidRPr="005131A8" w:rsidRDefault="00070E79" w:rsidP="005131A8">
            <w:pPr>
              <w:pStyle w:val="Odsekzoznamu"/>
              <w:numPr>
                <w:ilvl w:val="0"/>
                <w:numId w:val="27"/>
              </w:numPr>
              <w:ind w:left="237" w:hanging="237"/>
              <w:jc w:val="both"/>
              <w:rPr>
                <w:sz w:val="20"/>
                <w:szCs w:val="20"/>
                <w:lang w:eastAsia="en-US"/>
              </w:rPr>
            </w:pPr>
            <w:r w:rsidRPr="005131A8">
              <w:rPr>
                <w:sz w:val="20"/>
                <w:szCs w:val="20"/>
                <w:lang w:eastAsia="en-US"/>
              </w:rPr>
              <w:t>Zákon č. 575/2001 Z. z. o organizácii činnosti vlády a organizácii ústrednej štátnej správy v znení neskorších predpisov</w:t>
            </w:r>
            <w:r w:rsidR="007D4440" w:rsidRPr="005131A8">
              <w:rPr>
                <w:sz w:val="20"/>
                <w:szCs w:val="20"/>
                <w:lang w:eastAsia="en-US"/>
              </w:rPr>
              <w:t xml:space="preserve"> (ďalej len „zákon č. 575/2001 Z. z.“)</w:t>
            </w:r>
          </w:p>
          <w:p w14:paraId="4E38543F" w14:textId="5001EE22" w:rsidR="00F13B7E" w:rsidRPr="005C6459" w:rsidRDefault="007D4440" w:rsidP="005131A8">
            <w:pPr>
              <w:pStyle w:val="Odsekzoznamu"/>
              <w:numPr>
                <w:ilvl w:val="0"/>
                <w:numId w:val="27"/>
              </w:numPr>
              <w:ind w:left="237" w:hanging="237"/>
              <w:jc w:val="both"/>
              <w:rPr>
                <w:sz w:val="20"/>
                <w:szCs w:val="20"/>
                <w:lang w:eastAsia="en-US"/>
              </w:rPr>
            </w:pPr>
            <w:r w:rsidRPr="005131A8">
              <w:rPr>
                <w:sz w:val="20"/>
                <w:szCs w:val="20"/>
                <w:lang w:eastAsia="en-US"/>
              </w:rPr>
              <w:t>Návrh zákona</w:t>
            </w:r>
            <w:r w:rsidR="005C6459">
              <w:rPr>
                <w:sz w:val="20"/>
                <w:szCs w:val="20"/>
                <w:lang w:eastAsia="en-US"/>
              </w:rPr>
              <w:t xml:space="preserve"> </w:t>
            </w:r>
            <w:r w:rsidR="005C6459" w:rsidRPr="005C6459">
              <w:rPr>
                <w:sz w:val="20"/>
                <w:szCs w:val="20"/>
                <w:lang w:eastAsia="en-US"/>
              </w:rPr>
              <w:t>o niektorých opatreniach na zvýšenie odolnosti Slovenskej republiky v oblasti obrany a bezpečnosti</w:t>
            </w:r>
            <w:r w:rsidR="00303F2A">
              <w:rPr>
                <w:sz w:val="20"/>
                <w:szCs w:val="20"/>
                <w:lang w:eastAsia="en-US"/>
              </w:rPr>
              <w:t>,</w:t>
            </w:r>
            <w:r w:rsidR="005C6459" w:rsidRPr="005C6459">
              <w:rPr>
                <w:sz w:val="20"/>
                <w:szCs w:val="20"/>
                <w:lang w:eastAsia="en-US"/>
              </w:rPr>
              <w:t xml:space="preserve"> o</w:t>
            </w:r>
            <w:r w:rsidR="00303F2A">
              <w:rPr>
                <w:sz w:val="20"/>
                <w:szCs w:val="20"/>
                <w:lang w:eastAsia="en-US"/>
              </w:rPr>
              <w:t> </w:t>
            </w:r>
            <w:r w:rsidR="005C6459" w:rsidRPr="005C6459">
              <w:rPr>
                <w:sz w:val="20"/>
                <w:szCs w:val="20"/>
                <w:lang w:eastAsia="en-US"/>
              </w:rPr>
              <w:t xml:space="preserve">brannej povinnosti a o zmene a doplnení niektorých zákonov </w:t>
            </w:r>
            <w:r w:rsidRPr="005131A8">
              <w:rPr>
                <w:sz w:val="20"/>
                <w:szCs w:val="20"/>
                <w:lang w:eastAsia="en-US"/>
              </w:rPr>
              <w:t>(ďalej len „návrh zákona“)</w:t>
            </w:r>
          </w:p>
        </w:tc>
      </w:tr>
      <w:tr w:rsidR="00CC598F" w:rsidRPr="005131A8" w14:paraId="38D0B2A5" w14:textId="77777777" w:rsidTr="001442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F71" w14:textId="77777777"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3C0" w14:textId="77777777"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6C7" w14:textId="77777777"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14AB" w14:textId="77777777"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BCB0" w14:textId="77777777" w:rsidR="00C64FD7" w:rsidRPr="005131A8" w:rsidRDefault="00C64FD7" w:rsidP="005131A8">
            <w:pPr>
              <w:pStyle w:val="Zarkazkladnhotextu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5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A3E" w14:textId="77777777" w:rsidR="00C64FD7" w:rsidRPr="005131A8" w:rsidRDefault="00C64FD7" w:rsidP="005131A8">
            <w:pPr>
              <w:pStyle w:val="Zarkazkladnhotextu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8E2" w14:textId="77777777"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CDF6" w14:textId="77777777"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144" w14:textId="77777777"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856" w14:textId="77777777"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10</w:t>
            </w:r>
          </w:p>
        </w:tc>
      </w:tr>
      <w:tr w:rsidR="00CC598F" w:rsidRPr="005131A8" w14:paraId="7FB15523" w14:textId="77777777" w:rsidTr="001442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0E5" w14:textId="77777777" w:rsidR="00C64FD7" w:rsidRPr="0014426D" w:rsidRDefault="00C64FD7" w:rsidP="005131A8">
            <w:pPr>
              <w:pStyle w:val="Normlny0"/>
              <w:ind w:left="-70" w:right="-43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Článok</w:t>
            </w:r>
          </w:p>
          <w:p w14:paraId="547C91B6" w14:textId="3E15AF2D" w:rsidR="00C64FD7" w:rsidRPr="0014426D" w:rsidRDefault="00C64FD7" w:rsidP="0014426D">
            <w:pPr>
              <w:pStyle w:val="Normlny0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(Č, O,</w:t>
            </w:r>
            <w:r w:rsidR="0014426D">
              <w:rPr>
                <w:b/>
                <w:bCs/>
              </w:rPr>
              <w:t xml:space="preserve"> </w:t>
            </w:r>
            <w:r w:rsidRPr="0014426D">
              <w:rPr>
                <w:b/>
                <w:bCs/>
              </w:rPr>
              <w:t>V, P)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CDA1" w14:textId="77777777" w:rsidR="00C64FD7" w:rsidRPr="0014426D" w:rsidRDefault="00C64FD7" w:rsidP="005131A8">
            <w:pPr>
              <w:pStyle w:val="Normlny0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Text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382" w14:textId="77777777" w:rsidR="00C64FD7" w:rsidRPr="0014426D" w:rsidRDefault="00C64FD7" w:rsidP="005131A8">
            <w:pPr>
              <w:pStyle w:val="Normlny0"/>
              <w:ind w:left="-43" w:right="-41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Spôsob transpozície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341" w14:textId="77777777" w:rsidR="00C64FD7" w:rsidRPr="0014426D" w:rsidRDefault="00C64FD7" w:rsidP="005131A8">
            <w:pPr>
              <w:pStyle w:val="Normlny0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Číslo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635" w14:textId="77777777" w:rsidR="00C64FD7" w:rsidRPr="0014426D" w:rsidRDefault="00C64FD7" w:rsidP="005131A8">
            <w:pPr>
              <w:pStyle w:val="Normlny0"/>
              <w:ind w:left="-43" w:right="-43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Článok (Č, §, O, V, P)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809" w14:textId="77777777" w:rsidR="00C64FD7" w:rsidRPr="0014426D" w:rsidRDefault="00C64FD7" w:rsidP="005131A8">
            <w:pPr>
              <w:pStyle w:val="Normlny0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Text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F9FB" w14:textId="77777777" w:rsidR="00C64FD7" w:rsidRPr="0014426D" w:rsidRDefault="00C64FD7" w:rsidP="005131A8">
            <w:pPr>
              <w:pStyle w:val="Normlny0"/>
              <w:ind w:left="-43" w:right="-43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Zhoda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D8F" w14:textId="77777777" w:rsidR="00C64FD7" w:rsidRPr="0014426D" w:rsidRDefault="00C64FD7" w:rsidP="005131A8">
            <w:pPr>
              <w:pStyle w:val="Normlny0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Poznámky</w:t>
            </w:r>
          </w:p>
          <w:p w14:paraId="76D3ACCF" w14:textId="77777777" w:rsidR="00C64FD7" w:rsidRPr="0014426D" w:rsidRDefault="00C64FD7" w:rsidP="005131A8">
            <w:pPr>
              <w:pStyle w:val="Normlny0"/>
              <w:contextualSpacing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76C3" w14:textId="77777777" w:rsidR="00C64FD7" w:rsidRPr="0014426D" w:rsidRDefault="00C64FD7" w:rsidP="005131A8">
            <w:pPr>
              <w:pStyle w:val="Normlny0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 xml:space="preserve">Identifikácia </w:t>
            </w:r>
            <w:proofErr w:type="spellStart"/>
            <w:r w:rsidRPr="0014426D">
              <w:rPr>
                <w:b/>
                <w:bCs/>
              </w:rPr>
              <w:t>goldplatingu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F087" w14:textId="77777777" w:rsidR="00C64FD7" w:rsidRPr="0014426D" w:rsidRDefault="00C64FD7" w:rsidP="005131A8">
            <w:pPr>
              <w:pStyle w:val="Normlny0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 xml:space="preserve">Identifikácia oblasti </w:t>
            </w:r>
            <w:proofErr w:type="spellStart"/>
            <w:r w:rsidRPr="0014426D">
              <w:rPr>
                <w:b/>
                <w:bCs/>
              </w:rPr>
              <w:t>goldplatingu</w:t>
            </w:r>
            <w:proofErr w:type="spellEnd"/>
            <w:r w:rsidRPr="0014426D">
              <w:rPr>
                <w:b/>
                <w:bCs/>
              </w:rPr>
              <w:t xml:space="preserve"> a vyjadrenie opodstatnenosti </w:t>
            </w:r>
            <w:proofErr w:type="spellStart"/>
            <w:r w:rsidRPr="0014426D">
              <w:rPr>
                <w:b/>
                <w:bCs/>
              </w:rPr>
              <w:t>goldplatingu</w:t>
            </w:r>
            <w:proofErr w:type="spellEnd"/>
          </w:p>
        </w:tc>
      </w:tr>
      <w:tr w:rsidR="00CC598F" w:rsidRPr="005131A8" w14:paraId="1C5B8463" w14:textId="77777777" w:rsidTr="001442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27B5" w14:textId="77777777" w:rsidR="00C64FD7" w:rsidRPr="005131A8" w:rsidRDefault="00C64FD7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Č: 1</w:t>
            </w:r>
          </w:p>
          <w:p w14:paraId="402C3EAB" w14:textId="77777777" w:rsidR="00045DA6" w:rsidRPr="005131A8" w:rsidRDefault="005D5392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O</w:t>
            </w:r>
            <w:r w:rsidR="00045DA6" w:rsidRPr="005131A8">
              <w:t>: 1</w:t>
            </w:r>
          </w:p>
          <w:p w14:paraId="7C6CFFE2" w14:textId="77777777" w:rsidR="00627BFD" w:rsidRPr="005131A8" w:rsidRDefault="000770CF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a)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22A" w14:textId="77777777" w:rsidR="009A7C80" w:rsidRPr="005131A8" w:rsidRDefault="006D41B8" w:rsidP="005131A8">
            <w:pPr>
              <w:adjustRightInd w:val="0"/>
              <w:contextualSpacing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131A8">
              <w:rPr>
                <w:color w:val="333333"/>
                <w:sz w:val="20"/>
                <w:szCs w:val="20"/>
                <w:shd w:val="clear" w:color="auto" w:fill="FFFFFF"/>
              </w:rPr>
              <w:t>Rozhodnutie 2005/671/SVV sa mení takto:</w:t>
            </w:r>
          </w:p>
          <w:p w14:paraId="58A5B935" w14:textId="77777777" w:rsidR="006D41B8" w:rsidRPr="005131A8" w:rsidRDefault="006D41B8" w:rsidP="005131A8">
            <w:pPr>
              <w:adjustRightInd w:val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5131A8">
              <w:rPr>
                <w:color w:val="333333"/>
                <w:sz w:val="20"/>
                <w:szCs w:val="20"/>
              </w:rPr>
              <w:t>Článok 1 sa mení takto:</w:t>
            </w:r>
          </w:p>
          <w:p w14:paraId="68BEFB25" w14:textId="77777777" w:rsidR="006D41B8" w:rsidRPr="005131A8" w:rsidRDefault="006D41B8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Písmeno b) sa vypúšťa.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2EE" w14:textId="77777777" w:rsidR="00C64FD7" w:rsidRPr="005131A8" w:rsidRDefault="00E7455D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n. a.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AEF" w14:textId="77777777" w:rsidR="00C64FD7" w:rsidRPr="005131A8" w:rsidRDefault="00C64FD7" w:rsidP="005131A8">
            <w:pPr>
              <w:pStyle w:val="Normlny0"/>
              <w:contextualSpacing/>
              <w:jc w:val="center"/>
            </w:pPr>
          </w:p>
          <w:p w14:paraId="74164EB0" w14:textId="77777777" w:rsidR="001904A1" w:rsidRPr="005131A8" w:rsidRDefault="001904A1" w:rsidP="005131A8">
            <w:pPr>
              <w:pStyle w:val="Normlny0"/>
              <w:contextualSpacing/>
              <w:jc w:val="center"/>
            </w:pPr>
          </w:p>
          <w:p w14:paraId="16D59AF2" w14:textId="77777777" w:rsidR="001904A1" w:rsidRPr="005131A8" w:rsidRDefault="001904A1" w:rsidP="005131A8">
            <w:pPr>
              <w:pStyle w:val="Normlny0"/>
              <w:contextualSpacing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3B3" w14:textId="77777777" w:rsidR="00C64FD7" w:rsidRPr="005131A8" w:rsidRDefault="00C64FD7" w:rsidP="005131A8">
            <w:pPr>
              <w:pStyle w:val="Normlny0"/>
              <w:ind w:left="-43" w:right="-43"/>
              <w:contextualSpacing/>
              <w:jc w:val="center"/>
            </w:pPr>
          </w:p>
          <w:p w14:paraId="461CFCD4" w14:textId="77777777" w:rsidR="001904A1" w:rsidRPr="005131A8" w:rsidRDefault="001904A1" w:rsidP="005131A8">
            <w:pPr>
              <w:pStyle w:val="Normlny0"/>
              <w:ind w:left="-43" w:right="-43"/>
              <w:contextualSpacing/>
              <w:jc w:val="center"/>
            </w:pPr>
          </w:p>
          <w:p w14:paraId="611C30B3" w14:textId="77777777" w:rsidR="001904A1" w:rsidRPr="005131A8" w:rsidRDefault="001904A1" w:rsidP="005131A8">
            <w:pPr>
              <w:pStyle w:val="Normlny0"/>
              <w:ind w:right="-43"/>
              <w:contextualSpacing/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B25" w14:textId="77777777" w:rsidR="00C64FD7" w:rsidRPr="005131A8" w:rsidRDefault="00C64FD7" w:rsidP="005131A8">
            <w:pPr>
              <w:pStyle w:val="Normlny0"/>
              <w:contextualSpacing/>
              <w:jc w:val="both"/>
            </w:pPr>
          </w:p>
          <w:p w14:paraId="3A6F254C" w14:textId="77777777" w:rsidR="001904A1" w:rsidRPr="005131A8" w:rsidRDefault="001904A1" w:rsidP="005131A8">
            <w:pPr>
              <w:shd w:val="clear" w:color="auto" w:fill="FFFFFF"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9B1" w14:textId="77777777" w:rsidR="00C64FD7" w:rsidRPr="005131A8" w:rsidRDefault="00C64FD7" w:rsidP="005131A8">
            <w:pPr>
              <w:pStyle w:val="Normlny0"/>
              <w:ind w:left="-43" w:right="-43"/>
              <w:contextualSpacing/>
              <w:jc w:val="center"/>
            </w:pPr>
          </w:p>
          <w:p w14:paraId="13730747" w14:textId="77777777" w:rsidR="002C5D63" w:rsidRPr="005131A8" w:rsidRDefault="002C5D63" w:rsidP="005131A8">
            <w:pPr>
              <w:pStyle w:val="Normlny0"/>
              <w:ind w:right="-43"/>
              <w:contextualSpacing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874" w14:textId="77777777"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3AE" w14:textId="77777777"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65F" w14:textId="77777777"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</w:tr>
      <w:tr w:rsidR="00E7455D" w:rsidRPr="005131A8" w14:paraId="02B78248" w14:textId="77777777" w:rsidTr="0014426D">
        <w:trPr>
          <w:trHeight w:val="69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96B0" w14:textId="77777777"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b)</w:t>
            </w:r>
          </w:p>
          <w:p w14:paraId="5E8BDE23" w14:textId="77777777"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DCD3" w14:textId="77777777" w:rsidR="00E7455D" w:rsidRPr="005131A8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Písmeno d) sa nahrádza takto:</w:t>
            </w:r>
          </w:p>
          <w:p w14:paraId="45856B03" w14:textId="77777777" w:rsidR="00E7455D" w:rsidRPr="002544DA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„d) skupina alebo subjekt“: teroristická skupina vymedzená v článku 2 bode 3 smernice (EÚ) 2017/541 a </w:t>
            </w:r>
            <w:r w:rsidRPr="002544DA">
              <w:rPr>
                <w:sz w:val="20"/>
                <w:szCs w:val="20"/>
              </w:rPr>
              <w:t>skupiny a subjekty uvedené v prílohe k spoločnej pozícii Rady 2001/931/SZBP</w:t>
            </w:r>
            <w:hyperlink r:id="rId8" w:anchor="ntr*1-L_202302123SK.000101-E0006" w:history="1">
              <w:r w:rsidRPr="002544DA">
                <w:rPr>
                  <w:sz w:val="20"/>
                  <w:szCs w:val="20"/>
                </w:rPr>
                <w:t> (*1)</w:t>
              </w:r>
            </w:hyperlink>
            <w:r w:rsidRPr="002544DA">
              <w:rPr>
                <w:sz w:val="20"/>
                <w:szCs w:val="20"/>
              </w:rPr>
              <w:t>.</w:t>
            </w:r>
          </w:p>
          <w:p w14:paraId="2A671C32" w14:textId="77777777" w:rsidR="00E7455D" w:rsidRPr="005131A8" w:rsidRDefault="00991003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hyperlink r:id="rId9" w:anchor="ntc*1-L_202302123SK.000101-E0006" w:history="1">
              <w:r w:rsidR="00E7455D" w:rsidRPr="002544DA">
                <w:rPr>
                  <w:sz w:val="20"/>
                  <w:szCs w:val="20"/>
                </w:rPr>
                <w:t>(*1)</w:t>
              </w:r>
            </w:hyperlink>
            <w:r w:rsidR="00E7455D" w:rsidRPr="002544DA">
              <w:rPr>
                <w:sz w:val="20"/>
                <w:szCs w:val="20"/>
              </w:rPr>
              <w:t>  Spoločná pozícia Rady 2001/931/SZBP z 27. decembra 2001 o uplatňovaní špecifických opatrení na boj s terorizmom (</w:t>
            </w:r>
            <w:hyperlink r:id="rId10" w:history="1">
              <w:r w:rsidR="00E7455D" w:rsidRPr="002544DA">
                <w:rPr>
                  <w:sz w:val="20"/>
                  <w:szCs w:val="20"/>
                </w:rPr>
                <w:t>Ú. v. ES L 344, 28.12.2001, s. 93</w:t>
              </w:r>
            </w:hyperlink>
            <w:r w:rsidR="00E7455D" w:rsidRPr="002544DA">
              <w:rPr>
                <w:sz w:val="20"/>
                <w:szCs w:val="20"/>
              </w:rPr>
              <w:t>).“ "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64A" w14:textId="77777777" w:rsidR="00E7455D" w:rsidRPr="005131A8" w:rsidRDefault="00E7455D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E3B4" w14:textId="77777777" w:rsidR="00E7455D" w:rsidRPr="005131A8" w:rsidRDefault="007D4440" w:rsidP="005131A8">
            <w:pPr>
              <w:pStyle w:val="Normlny0"/>
              <w:contextualSpacing/>
              <w:jc w:val="center"/>
            </w:pPr>
            <w:r w:rsidRPr="005131A8">
              <w:t>Trestný zákon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CAA" w14:textId="77777777" w:rsidR="00E7455D" w:rsidRPr="005131A8" w:rsidRDefault="00E7455D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 129</w:t>
            </w:r>
          </w:p>
          <w:p w14:paraId="160B4284" w14:textId="77777777" w:rsidR="00E7455D" w:rsidRPr="005131A8" w:rsidRDefault="00E7455D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O: 5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8610" w14:textId="77777777" w:rsidR="00E7455D" w:rsidRPr="005131A8" w:rsidRDefault="00E7455D" w:rsidP="005131A8">
            <w:pPr>
              <w:shd w:val="clear" w:color="auto" w:fill="FFFFFF"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Teroristickou skupinou sa na účely tohto zákona rozumie skupina najmenej troch osôb, ktorá existuje počas určitého časového obdobia na účely spáchania niektorého z trestných činov terorizmu, ktorej činnosť sa vyznačuje koordinovanosťou; nemusí mať formálne vymedzené úlohy svojich členov, stálu členskú základňu ani rozvinutú štruktúru.</w:t>
            </w:r>
          </w:p>
          <w:p w14:paraId="273AF1ED" w14:textId="77777777" w:rsidR="00E7455D" w:rsidRPr="005131A8" w:rsidRDefault="00E7455D" w:rsidP="005131A8">
            <w:pPr>
              <w:pStyle w:val="Normlny0"/>
              <w:contextualSpacing/>
              <w:jc w:val="both"/>
              <w:rPr>
                <w:rStyle w:val="PremennHTML"/>
                <w:b/>
                <w:bCs/>
                <w:i w:val="0"/>
                <w:iCs w:val="0"/>
                <w:color w:val="000000"/>
                <w:shd w:val="clear" w:color="auto" w:fill="FFFFFF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9F9" w14:textId="77777777" w:rsidR="00E7455D" w:rsidRPr="005131A8" w:rsidRDefault="00E7455D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3C3" w14:textId="77777777" w:rsidR="00E7455D" w:rsidRPr="005131A8" w:rsidRDefault="00E7455D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36C" w14:textId="528AD821" w:rsidR="00E7455D" w:rsidRPr="005131A8" w:rsidRDefault="0014426D" w:rsidP="005131A8">
            <w:pPr>
              <w:pStyle w:val="Normlny0"/>
              <w:contextualSpacing/>
              <w:jc w:val="both"/>
            </w:pPr>
            <w:r>
              <w:t>GP-</w:t>
            </w:r>
            <w:r w:rsidR="002544DA">
              <w:t>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913" w14:textId="77777777" w:rsidR="00E7455D" w:rsidRPr="005131A8" w:rsidRDefault="00E7455D" w:rsidP="005131A8">
            <w:pPr>
              <w:pStyle w:val="Normlny0"/>
              <w:contextualSpacing/>
              <w:jc w:val="both"/>
            </w:pPr>
          </w:p>
        </w:tc>
      </w:tr>
      <w:tr w:rsidR="00E7455D" w:rsidRPr="005131A8" w14:paraId="1CE97B70" w14:textId="77777777" w:rsidTr="0014426D">
        <w:trPr>
          <w:trHeight w:val="69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65B" w14:textId="77777777"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 : 1</w:t>
            </w:r>
          </w:p>
          <w:p w14:paraId="0A19B5BA" w14:textId="77777777"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O: 2</w:t>
            </w:r>
          </w:p>
          <w:p w14:paraId="175D63EF" w14:textId="77777777"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a)</w:t>
            </w:r>
          </w:p>
          <w:p w14:paraId="74CF869C" w14:textId="77777777"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71D" w14:textId="77777777" w:rsidR="00E7455D" w:rsidRPr="005131A8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Článok 2 sa mení takto:</w:t>
            </w:r>
          </w:p>
          <w:p w14:paraId="45BFAAE5" w14:textId="77777777" w:rsidR="00E7455D" w:rsidRPr="005131A8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Nadpis sa nahrádza takto:</w:t>
            </w:r>
          </w:p>
          <w:p w14:paraId="650BFA97" w14:textId="77777777" w:rsidR="00E7455D" w:rsidRPr="005131A8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lastRenderedPageBreak/>
              <w:t xml:space="preserve">„Poskytovanie informácií o trestných činoch terorizmu </w:t>
            </w:r>
            <w:proofErr w:type="spellStart"/>
            <w:r w:rsidRPr="005131A8">
              <w:rPr>
                <w:sz w:val="20"/>
                <w:szCs w:val="20"/>
              </w:rPr>
              <w:t>Europolu</w:t>
            </w:r>
            <w:proofErr w:type="spellEnd"/>
            <w:r w:rsidRPr="005131A8">
              <w:rPr>
                <w:sz w:val="20"/>
                <w:szCs w:val="20"/>
              </w:rPr>
              <w:t xml:space="preserve"> a členským štátom“.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62C" w14:textId="77777777" w:rsidR="00E7455D" w:rsidRPr="005131A8" w:rsidRDefault="00E7455D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lastRenderedPageBreak/>
              <w:t>n. a.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6E5D" w14:textId="77777777" w:rsidR="00E7455D" w:rsidRPr="005131A8" w:rsidRDefault="00E7455D" w:rsidP="005131A8">
            <w:pPr>
              <w:pStyle w:val="Normlny0"/>
              <w:contextualSpacing/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D175" w14:textId="77777777" w:rsidR="00E7455D" w:rsidRPr="005131A8" w:rsidRDefault="00E7455D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5019" w14:textId="77777777" w:rsidR="00E7455D" w:rsidRPr="005131A8" w:rsidRDefault="00E7455D" w:rsidP="005131A8">
            <w:pPr>
              <w:pStyle w:val="Normlny0"/>
              <w:contextualSpacing/>
              <w:jc w:val="both"/>
              <w:rPr>
                <w:rStyle w:val="PremennHTML"/>
                <w:b/>
                <w:bCs/>
                <w:i w:val="0"/>
                <w:iCs w:val="0"/>
                <w:color w:val="000000"/>
                <w:shd w:val="clear" w:color="auto" w:fill="FFFFFF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7358" w14:textId="77777777" w:rsidR="00E7455D" w:rsidRPr="005131A8" w:rsidRDefault="00E7455D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3E0" w14:textId="77777777" w:rsidR="00E7455D" w:rsidRPr="005131A8" w:rsidRDefault="00E7455D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8CF" w14:textId="77777777" w:rsidR="00E7455D" w:rsidRPr="005131A8" w:rsidRDefault="00E7455D" w:rsidP="005131A8">
            <w:pPr>
              <w:pStyle w:val="Normlny0"/>
              <w:contextualSpacing/>
              <w:jc w:val="both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AE46" w14:textId="77777777" w:rsidR="00E7455D" w:rsidRPr="005131A8" w:rsidRDefault="00E7455D" w:rsidP="005131A8">
            <w:pPr>
              <w:pStyle w:val="Normlny0"/>
              <w:contextualSpacing/>
              <w:jc w:val="both"/>
            </w:pPr>
          </w:p>
        </w:tc>
      </w:tr>
      <w:tr w:rsidR="00CC598F" w:rsidRPr="005131A8" w14:paraId="57C34C61" w14:textId="77777777" w:rsidTr="0014426D">
        <w:trPr>
          <w:trHeight w:val="240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4085" w14:textId="77777777"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b</w:t>
            </w:r>
            <w:r w:rsidR="00E27B19" w:rsidRPr="005131A8">
              <w:t>)</w:t>
            </w:r>
          </w:p>
          <w:p w14:paraId="3084F713" w14:textId="77777777" w:rsidR="00F13898" w:rsidRPr="005131A8" w:rsidRDefault="006D41B8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 xml:space="preserve"> </w:t>
            </w:r>
          </w:p>
          <w:p w14:paraId="780755B0" w14:textId="77777777" w:rsidR="00C64FD7" w:rsidRPr="005131A8" w:rsidRDefault="00C64FD7" w:rsidP="005131A8">
            <w:pPr>
              <w:pStyle w:val="Normlny0"/>
              <w:ind w:left="-70" w:right="-43"/>
              <w:contextualSpacing/>
              <w:jc w:val="center"/>
            </w:pPr>
          </w:p>
          <w:p w14:paraId="4C6F2D35" w14:textId="77777777"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14:paraId="60263639" w14:textId="77777777"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14:paraId="34FB1F18" w14:textId="77777777"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14:paraId="20E4B543" w14:textId="77777777"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14:paraId="010A8124" w14:textId="77777777"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14:paraId="0B090598" w14:textId="77777777" w:rsidR="004A06CE" w:rsidRPr="005131A8" w:rsidRDefault="004A06CE" w:rsidP="005131A8">
            <w:pPr>
              <w:pStyle w:val="Normlny0"/>
              <w:ind w:right="-43"/>
              <w:contextualSpacing/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3E95" w14:textId="77777777" w:rsidR="004A06CE" w:rsidRPr="005131A8" w:rsidRDefault="004A06CE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Dopĺňa sa tento odsek:</w:t>
            </w:r>
          </w:p>
          <w:p w14:paraId="46F5BF78" w14:textId="77777777" w:rsidR="00C64FD7" w:rsidRPr="005131A8" w:rsidRDefault="004A06CE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 xml:space="preserve">„3a.   Každý členský štát zabezpečí, aby sa osobné údaje spracúvali podľa odseku 3 tohto článku len na účely predchádzania teroristickým trestným činom a iným trestným činom patriacim do pôsobnosti </w:t>
            </w:r>
            <w:proofErr w:type="spellStart"/>
            <w:r w:rsidRPr="005131A8">
              <w:rPr>
                <w:sz w:val="20"/>
                <w:szCs w:val="20"/>
              </w:rPr>
              <w:t>Europolu</w:t>
            </w:r>
            <w:proofErr w:type="spellEnd"/>
            <w:r w:rsidRPr="005131A8">
              <w:rPr>
                <w:sz w:val="20"/>
                <w:szCs w:val="20"/>
              </w:rPr>
              <w:t xml:space="preserve"> uvedeným v prílohe I nariadenia (EÚ) 2016/794, ich vyšetrovania, odhaľovania alebo stíhania. Takýmto spracúvaním nie sú dotknuté obmedzenia uplatniteľné na spracúvanie údajov podľa nariadenia (EÚ) 2016/794.“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F06" w14:textId="77777777" w:rsidR="00C64FD7" w:rsidRPr="005131A8" w:rsidRDefault="003D2DD2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09E" w14:textId="77777777" w:rsidR="00C64FD7" w:rsidRPr="005131A8" w:rsidRDefault="00C168A8" w:rsidP="00AC41A7">
            <w:pPr>
              <w:pStyle w:val="Normlny0"/>
              <w:ind w:left="-53" w:right="-54"/>
              <w:contextualSpacing/>
              <w:jc w:val="center"/>
            </w:pPr>
            <w:r w:rsidRPr="005131A8">
              <w:t>zákon</w:t>
            </w:r>
            <w:r w:rsidR="00AC41A7">
              <w:t xml:space="preserve"> </w:t>
            </w:r>
            <w:r w:rsidRPr="005131A8">
              <w:t xml:space="preserve">č. 171/1993 </w:t>
            </w:r>
            <w:r w:rsidR="00CC598F" w:rsidRPr="005131A8">
              <w:br/>
            </w:r>
            <w:r w:rsidRPr="005131A8">
              <w:t>Z. z.</w:t>
            </w:r>
          </w:p>
          <w:p w14:paraId="02A73569" w14:textId="77777777" w:rsidR="0080560E" w:rsidRPr="005131A8" w:rsidRDefault="0080560E" w:rsidP="005131A8">
            <w:pPr>
              <w:pStyle w:val="Normlny0"/>
              <w:contextualSpacing/>
              <w:jc w:val="center"/>
            </w:pPr>
          </w:p>
          <w:p w14:paraId="63B89F9C" w14:textId="77777777" w:rsidR="0080560E" w:rsidRPr="005131A8" w:rsidRDefault="0080560E" w:rsidP="005131A8">
            <w:pPr>
              <w:pStyle w:val="Normlny0"/>
              <w:contextualSpacing/>
              <w:jc w:val="center"/>
            </w:pPr>
          </w:p>
          <w:p w14:paraId="3CD012CB" w14:textId="77777777" w:rsidR="0045472C" w:rsidRPr="005131A8" w:rsidRDefault="0045472C" w:rsidP="005131A8">
            <w:pPr>
              <w:pStyle w:val="Normlny0"/>
              <w:contextualSpacing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E8A" w14:textId="77777777" w:rsidR="0046714C" w:rsidRPr="005131A8" w:rsidRDefault="0046714C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</w:t>
            </w:r>
            <w:r w:rsidR="000770CF" w:rsidRPr="005131A8">
              <w:t xml:space="preserve"> </w:t>
            </w:r>
            <w:r w:rsidRPr="005131A8">
              <w:t>69</w:t>
            </w:r>
          </w:p>
          <w:p w14:paraId="309940FA" w14:textId="77777777" w:rsidR="0046714C" w:rsidRPr="005131A8" w:rsidRDefault="0046714C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O: 1</w:t>
            </w:r>
          </w:p>
          <w:p w14:paraId="025E7D2F" w14:textId="77777777" w:rsidR="00D95155" w:rsidRPr="005131A8" w:rsidRDefault="00D95155" w:rsidP="005131A8">
            <w:pPr>
              <w:pStyle w:val="Normlny0"/>
              <w:ind w:right="-43"/>
              <w:contextualSpacing/>
            </w:pPr>
          </w:p>
          <w:p w14:paraId="7DF516B0" w14:textId="77777777" w:rsidR="00D95155" w:rsidRPr="005131A8" w:rsidRDefault="00D95155" w:rsidP="005131A8">
            <w:pPr>
              <w:pStyle w:val="Normlny0"/>
              <w:ind w:left="-43" w:right="-43"/>
              <w:contextualSpacing/>
              <w:jc w:val="center"/>
            </w:pPr>
          </w:p>
          <w:p w14:paraId="3E745AFF" w14:textId="77777777" w:rsidR="0038248C" w:rsidRPr="005131A8" w:rsidRDefault="0038248C" w:rsidP="005131A8">
            <w:pPr>
              <w:pStyle w:val="Normlny0"/>
              <w:ind w:left="-43" w:right="-43"/>
              <w:contextualSpacing/>
              <w:jc w:val="center"/>
            </w:pPr>
          </w:p>
          <w:p w14:paraId="10D3B930" w14:textId="77777777" w:rsidR="0038248C" w:rsidRPr="005131A8" w:rsidRDefault="0038248C" w:rsidP="005131A8">
            <w:pPr>
              <w:pStyle w:val="Normlny0"/>
              <w:ind w:left="-43" w:right="-43"/>
              <w:contextualSpacing/>
              <w:jc w:val="center"/>
            </w:pPr>
          </w:p>
          <w:p w14:paraId="25742408" w14:textId="77777777" w:rsidR="008C1FA6" w:rsidRPr="005131A8" w:rsidRDefault="008C1FA6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</w:t>
            </w:r>
            <w:r w:rsidR="00A71460" w:rsidRPr="005131A8">
              <w:t xml:space="preserve"> </w:t>
            </w:r>
            <w:r w:rsidRPr="005131A8">
              <w:t>2</w:t>
            </w:r>
          </w:p>
          <w:p w14:paraId="73970638" w14:textId="77777777" w:rsidR="008C1FA6" w:rsidRPr="005131A8" w:rsidRDefault="008C1FA6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O: 1</w:t>
            </w:r>
          </w:p>
          <w:p w14:paraId="03D67ED8" w14:textId="77777777" w:rsidR="008C1FA6" w:rsidRPr="005131A8" w:rsidRDefault="008C1FA6" w:rsidP="005131A8">
            <w:pPr>
              <w:pStyle w:val="Normlny0"/>
              <w:ind w:left="-43" w:right="-43"/>
              <w:contextualSpacing/>
            </w:pPr>
            <w:r w:rsidRPr="005131A8">
              <w:t xml:space="preserve">   P: b)</w:t>
            </w:r>
          </w:p>
          <w:p w14:paraId="56CCD88B" w14:textId="77777777" w:rsidR="008C1FA6" w:rsidRPr="005131A8" w:rsidRDefault="008C1FA6" w:rsidP="005131A8">
            <w:pPr>
              <w:pStyle w:val="Normlny0"/>
              <w:ind w:left="-43" w:right="-43"/>
              <w:contextualSpacing/>
            </w:pPr>
            <w:r w:rsidRPr="005131A8">
              <w:t xml:space="preserve">   P: d)</w:t>
            </w:r>
          </w:p>
          <w:p w14:paraId="0B9C2F8E" w14:textId="77777777" w:rsidR="00D95155" w:rsidRPr="005131A8" w:rsidRDefault="00D95155" w:rsidP="005131A8">
            <w:pPr>
              <w:pStyle w:val="Normlny0"/>
              <w:ind w:left="-43" w:right="-43"/>
              <w:contextualSpacing/>
            </w:pPr>
          </w:p>
          <w:p w14:paraId="01D91303" w14:textId="77777777" w:rsidR="00BF36CE" w:rsidRPr="005131A8" w:rsidRDefault="00D95155" w:rsidP="005131A8">
            <w:pPr>
              <w:pStyle w:val="Normlny0"/>
              <w:ind w:left="-43" w:right="-43"/>
              <w:contextualSpacing/>
            </w:pPr>
            <w:r w:rsidRPr="005131A8">
              <w:t xml:space="preserve">   P: e)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04F2" w14:textId="77777777" w:rsidR="008C1FA6" w:rsidRPr="005131A8" w:rsidRDefault="0038248C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131A8">
              <w:rPr>
                <w:color w:val="000000"/>
                <w:shd w:val="clear" w:color="auto" w:fill="FFFFFF"/>
              </w:rPr>
              <w:t>Policajný zbor spracúva podľa tohto zákona a osobitných predpisov</w:t>
            </w:r>
            <w:r w:rsidRPr="005131A8">
              <w:rPr>
                <w:color w:val="000000"/>
                <w:shd w:val="clear" w:color="auto" w:fill="FFFFFF"/>
                <w:vertAlign w:val="superscript"/>
              </w:rPr>
              <w:t>11bc</w:t>
            </w:r>
            <w:r w:rsidRPr="005131A8">
              <w:rPr>
                <w:color w:val="000000"/>
                <w:shd w:val="clear" w:color="auto" w:fill="FFFFFF"/>
              </w:rPr>
              <w:t>) informácie, osobné údaje, daktyloskopické údaje a snímky tvárí zhromaždené pri plnení úloh Policajného zboru vrátane informácií, osobných údajov, daktyloskopických údajov a snímok tvárí poskytnutých zo zahraničia v rozsahu nevyhnutnom na ich plnenie.</w:t>
            </w:r>
          </w:p>
          <w:p w14:paraId="44B9B439" w14:textId="77777777" w:rsidR="0038248C" w:rsidRPr="002544DA" w:rsidRDefault="0038248C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</w:p>
          <w:p w14:paraId="2343C64D" w14:textId="77777777" w:rsidR="008C1FA6" w:rsidRPr="002544DA" w:rsidRDefault="008C1FA6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  <w:r w:rsidRPr="002544DA">
              <w:rPr>
                <w:shd w:val="clear" w:color="auto" w:fill="FFFFFF"/>
              </w:rPr>
              <w:t>Policajný zbor plní tieto úlohy:</w:t>
            </w:r>
          </w:p>
          <w:p w14:paraId="7A1B3868" w14:textId="77777777" w:rsidR="008C1FA6" w:rsidRPr="002544DA" w:rsidRDefault="008C1FA6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  <w:r w:rsidRPr="002544DA">
              <w:rPr>
                <w:shd w:val="clear" w:color="auto" w:fill="FFFFFF"/>
              </w:rPr>
              <w:t>odhaľuje trestné činy a zisťuje ich páchateľov,</w:t>
            </w:r>
          </w:p>
          <w:p w14:paraId="014FF614" w14:textId="77777777" w:rsidR="008C1FA6" w:rsidRPr="002544DA" w:rsidRDefault="008C1FA6" w:rsidP="005131A8">
            <w:pPr>
              <w:pStyle w:val="Normlny0"/>
              <w:contextualSpacing/>
              <w:jc w:val="both"/>
            </w:pPr>
            <w:r w:rsidRPr="002544DA">
              <w:rPr>
                <w:shd w:val="clear" w:color="auto" w:fill="FFFFFF"/>
              </w:rPr>
              <w:t>vykonáva vyšetrovanie o trestných činoch</w:t>
            </w:r>
            <w:hyperlink r:id="rId11" w:anchor="f2167208" w:history="1">
              <w:r w:rsidRPr="002544DA">
                <w:rPr>
                  <w:rStyle w:val="Hypertextovprepojenie"/>
                  <w:b/>
                  <w:bCs/>
                  <w:color w:val="auto"/>
                  <w:u w:val="none"/>
                  <w:shd w:val="clear" w:color="auto" w:fill="FFFFFF"/>
                  <w:vertAlign w:val="superscript"/>
                </w:rPr>
                <w:t>1a</w:t>
              </w:r>
              <w:r w:rsidRPr="002544DA">
                <w:rPr>
                  <w:rStyle w:val="Hypertextovprepojenie"/>
                  <w:b/>
                  <w:bCs/>
                  <w:color w:val="auto"/>
                  <w:u w:val="none"/>
                  <w:shd w:val="clear" w:color="auto" w:fill="FFFFFF"/>
                </w:rPr>
                <w:t>)</w:t>
              </w:r>
            </w:hyperlink>
            <w:r w:rsidRPr="002544DA">
              <w:rPr>
                <w:shd w:val="clear" w:color="auto" w:fill="FFFFFF"/>
              </w:rPr>
              <w:t> a skrátené vyšetrovanie o trestných činoch,</w:t>
            </w:r>
            <w:hyperlink r:id="rId12" w:anchor="f2167208" w:history="1">
              <w:r w:rsidRPr="002544DA">
                <w:rPr>
                  <w:rStyle w:val="Hypertextovprepojenie"/>
                  <w:b/>
                  <w:bCs/>
                  <w:color w:val="auto"/>
                  <w:u w:val="none"/>
                  <w:shd w:val="clear" w:color="auto" w:fill="FFFFFF"/>
                  <w:vertAlign w:val="superscript"/>
                </w:rPr>
                <w:t>1a</w:t>
              </w:r>
              <w:r w:rsidRPr="002544DA">
                <w:rPr>
                  <w:rStyle w:val="Hypertextovprepojenie"/>
                  <w:b/>
                  <w:bCs/>
                  <w:color w:val="auto"/>
                  <w:u w:val="none"/>
                  <w:shd w:val="clear" w:color="auto" w:fill="FFFFFF"/>
                </w:rPr>
                <w:t>)</w:t>
              </w:r>
            </w:hyperlink>
          </w:p>
          <w:p w14:paraId="73A02053" w14:textId="77777777" w:rsidR="008C1FA6" w:rsidRPr="005131A8" w:rsidRDefault="008C1FA6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2544DA">
              <w:rPr>
                <w:shd w:val="clear" w:color="auto" w:fill="FFFFFF"/>
              </w:rPr>
              <w:t>vedie boj proti terorizmu a organizovanému zločinu</w:t>
            </w:r>
            <w:r w:rsidRPr="005131A8">
              <w:rPr>
                <w:color w:val="000000"/>
                <w:shd w:val="clear" w:color="auto" w:fill="FFFFFF"/>
              </w:rPr>
              <w:t>,</w:t>
            </w:r>
          </w:p>
          <w:p w14:paraId="6104FFCC" w14:textId="77777777" w:rsidR="00BF36CE" w:rsidRPr="005131A8" w:rsidRDefault="00BF36CE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</w:p>
          <w:p w14:paraId="17D60CDA" w14:textId="77777777" w:rsidR="0038248C" w:rsidRPr="005131A8" w:rsidRDefault="0038248C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131A8">
              <w:rPr>
                <w:color w:val="000000"/>
                <w:shd w:val="clear" w:color="auto" w:fill="FFFFFF"/>
                <w:vertAlign w:val="superscript"/>
              </w:rPr>
              <w:t>1a</w:t>
            </w:r>
            <w:r w:rsidRPr="005131A8">
              <w:rPr>
                <w:color w:val="000000"/>
                <w:shd w:val="clear" w:color="auto" w:fill="FFFFFF"/>
              </w:rPr>
              <w:t>) Trestný poriadok.</w:t>
            </w:r>
          </w:p>
          <w:p w14:paraId="09B7D593" w14:textId="77777777" w:rsidR="0038248C" w:rsidRPr="005131A8" w:rsidRDefault="0038248C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131A8">
              <w:rPr>
                <w:color w:val="000000"/>
                <w:shd w:val="clear" w:color="auto" w:fill="FFFFFF"/>
                <w:vertAlign w:val="superscript"/>
              </w:rPr>
              <w:t>11bc</w:t>
            </w:r>
            <w:r w:rsidRPr="005131A8">
              <w:rPr>
                <w:color w:val="000000"/>
                <w:shd w:val="clear" w:color="auto" w:fill="FFFFFF"/>
              </w:rPr>
              <w:t>) Nariadenie (EÚ) 2016/679.</w:t>
            </w:r>
          </w:p>
          <w:p w14:paraId="6C891BBA" w14:textId="77777777" w:rsidR="0038248C" w:rsidRPr="005131A8" w:rsidRDefault="0038248C" w:rsidP="005131A8">
            <w:pPr>
              <w:pStyle w:val="Normlny0"/>
              <w:contextualSpacing/>
              <w:jc w:val="both"/>
              <w:rPr>
                <w:color w:val="000000"/>
              </w:rPr>
            </w:pPr>
            <w:r w:rsidRPr="005131A8">
              <w:rPr>
                <w:color w:val="000000"/>
                <w:shd w:val="clear" w:color="auto" w:fill="FFFFFF"/>
              </w:rPr>
              <w:t>Zákon č. 18/2018 Z. z. o ochrane osobných údajov a o zmene a doplnení niektorých zákonov</w:t>
            </w:r>
            <w:r w:rsidRPr="005131A8">
              <w:rPr>
                <w:color w:val="000000"/>
              </w:rPr>
              <w:t xml:space="preserve"> v znení neskorších predpisov.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8AB" w14:textId="77777777" w:rsidR="00C64FD7" w:rsidRPr="005131A8" w:rsidRDefault="00F35DF9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Ú</w:t>
            </w:r>
          </w:p>
          <w:p w14:paraId="1C62B9C1" w14:textId="77777777" w:rsidR="00F35DF9" w:rsidRPr="005131A8" w:rsidRDefault="00F35DF9" w:rsidP="005131A8">
            <w:pPr>
              <w:pStyle w:val="Normlny0"/>
              <w:ind w:left="-43" w:right="-43"/>
              <w:contextualSpacing/>
              <w:jc w:val="center"/>
            </w:pPr>
          </w:p>
          <w:p w14:paraId="127CEE98" w14:textId="77777777" w:rsidR="00F35DF9" w:rsidRPr="005131A8" w:rsidRDefault="00F35DF9" w:rsidP="005131A8">
            <w:pPr>
              <w:pStyle w:val="Normlny0"/>
              <w:ind w:right="-43"/>
              <w:contextualSpacing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E9A6" w14:textId="77777777" w:rsidR="00C64FD7" w:rsidRPr="005131A8" w:rsidRDefault="00C64FD7" w:rsidP="005131A8">
            <w:pPr>
              <w:pStyle w:val="Normlny0"/>
              <w:contextualSpacing/>
              <w:jc w:val="both"/>
            </w:pPr>
          </w:p>
          <w:p w14:paraId="0BE57A7F" w14:textId="77777777" w:rsidR="00D95155" w:rsidRPr="005131A8" w:rsidRDefault="00D95155" w:rsidP="005131A8">
            <w:pPr>
              <w:pStyle w:val="Normlny0"/>
              <w:contextualSpacing/>
              <w:jc w:val="both"/>
            </w:pPr>
          </w:p>
          <w:p w14:paraId="7D9910E8" w14:textId="77777777" w:rsidR="00D95155" w:rsidRPr="005131A8" w:rsidRDefault="00D95155" w:rsidP="005131A8">
            <w:pPr>
              <w:pStyle w:val="Normlny0"/>
              <w:contextualSpacing/>
              <w:jc w:val="both"/>
            </w:pPr>
          </w:p>
          <w:p w14:paraId="742A8C04" w14:textId="77777777" w:rsidR="00D95155" w:rsidRPr="005131A8" w:rsidRDefault="00D95155" w:rsidP="005131A8">
            <w:pPr>
              <w:pStyle w:val="Normlny0"/>
              <w:contextualSpacing/>
              <w:jc w:val="both"/>
            </w:pPr>
          </w:p>
          <w:p w14:paraId="1F4A597C" w14:textId="77777777" w:rsidR="00D95155" w:rsidRPr="005131A8" w:rsidRDefault="00D95155" w:rsidP="005131A8">
            <w:pPr>
              <w:pStyle w:val="Normlny0"/>
              <w:contextualSpacing/>
              <w:jc w:val="both"/>
            </w:pPr>
          </w:p>
          <w:p w14:paraId="0257B069" w14:textId="77777777" w:rsidR="00D95155" w:rsidRPr="005131A8" w:rsidRDefault="00D95155" w:rsidP="005131A8">
            <w:pPr>
              <w:pStyle w:val="Normlny0"/>
              <w:contextualSpacing/>
              <w:jc w:val="both"/>
            </w:pPr>
          </w:p>
          <w:p w14:paraId="79174EC2" w14:textId="77777777" w:rsidR="00F35DF9" w:rsidRPr="005131A8" w:rsidRDefault="000770CF" w:rsidP="005131A8">
            <w:pPr>
              <w:pStyle w:val="Normlny0"/>
              <w:contextualSpacing/>
              <w:jc w:val="both"/>
            </w:pPr>
            <w:r w:rsidRPr="005131A8">
              <w:t xml:space="preserve">   </w:t>
            </w:r>
            <w:r w:rsidR="00F35DF9" w:rsidRPr="005131A8">
              <w:t xml:space="preserve">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58A" w14:textId="4AF75342" w:rsidR="00C64FD7" w:rsidRPr="005131A8" w:rsidRDefault="002544DA" w:rsidP="005131A8">
            <w:pPr>
              <w:pStyle w:val="Normlny0"/>
              <w:contextualSpacing/>
              <w:jc w:val="both"/>
            </w:pPr>
            <w:r>
              <w:t>GP-N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0952" w14:textId="77777777"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</w:tr>
      <w:tr w:rsidR="000770CF" w:rsidRPr="005131A8" w14:paraId="6E952823" w14:textId="77777777" w:rsidTr="0014426D">
        <w:trPr>
          <w:trHeight w:val="69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0AEA" w14:textId="77777777" w:rsidR="000770CF" w:rsidRPr="005131A8" w:rsidRDefault="000770CF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c)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9F81" w14:textId="77777777" w:rsidR="000770CF" w:rsidRPr="005131A8" w:rsidRDefault="000770CF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 xml:space="preserve">V odseku 4 sa dopĺňa tento </w:t>
            </w:r>
            <w:proofErr w:type="spellStart"/>
            <w:r w:rsidRPr="005131A8">
              <w:rPr>
                <w:sz w:val="20"/>
                <w:szCs w:val="20"/>
              </w:rPr>
              <w:t>pododsek</w:t>
            </w:r>
            <w:proofErr w:type="spellEnd"/>
            <w:r w:rsidRPr="005131A8">
              <w:rPr>
                <w:sz w:val="20"/>
                <w:szCs w:val="20"/>
              </w:rPr>
              <w:t>:</w:t>
            </w:r>
          </w:p>
          <w:p w14:paraId="240CF24E" w14:textId="77777777" w:rsidR="000770CF" w:rsidRPr="005131A8" w:rsidRDefault="000770CF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 xml:space="preserve">„Kategórie osobných údajov, ktoré sa majú zasielať </w:t>
            </w:r>
            <w:proofErr w:type="spellStart"/>
            <w:r w:rsidRPr="005131A8">
              <w:rPr>
                <w:sz w:val="20"/>
                <w:szCs w:val="20"/>
              </w:rPr>
              <w:t>Europolu</w:t>
            </w:r>
            <w:proofErr w:type="spellEnd"/>
            <w:r w:rsidRPr="005131A8">
              <w:rPr>
                <w:sz w:val="20"/>
                <w:szCs w:val="20"/>
              </w:rPr>
              <w:t xml:space="preserve"> na účely uvedené v odseku 3a, zostávajú obmedzené na kategórie uvedené v oddiele B bode 2 prílohy II k nariadeniu (EÚ) 2016/794.“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5708" w14:textId="77777777" w:rsidR="000770CF" w:rsidRPr="005131A8" w:rsidRDefault="000770CF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653" w14:textId="77777777" w:rsidR="007D4440" w:rsidRPr="005131A8" w:rsidRDefault="007D4440" w:rsidP="00AC41A7">
            <w:pPr>
              <w:pStyle w:val="Normlny0"/>
              <w:ind w:left="-53" w:right="-54"/>
              <w:contextualSpacing/>
              <w:jc w:val="center"/>
            </w:pPr>
            <w:r w:rsidRPr="005131A8">
              <w:t>zákon</w:t>
            </w:r>
            <w:r w:rsidR="00AC41A7">
              <w:t xml:space="preserve"> </w:t>
            </w:r>
            <w:r w:rsidRPr="005131A8">
              <w:t xml:space="preserve">č. 171/1993 </w:t>
            </w:r>
            <w:r w:rsidRPr="005131A8">
              <w:br/>
              <w:t>Z. z.</w:t>
            </w:r>
          </w:p>
          <w:p w14:paraId="690115BC" w14:textId="77777777" w:rsidR="000770CF" w:rsidRPr="005131A8" w:rsidRDefault="000770CF" w:rsidP="005131A8">
            <w:pPr>
              <w:pStyle w:val="Normlny0"/>
              <w:contextualSpacing/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99A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</w:t>
            </w:r>
            <w:r w:rsidR="00A71460" w:rsidRPr="005131A8">
              <w:t xml:space="preserve"> </w:t>
            </w:r>
            <w:r w:rsidRPr="005131A8">
              <w:t>69d</w:t>
            </w:r>
          </w:p>
          <w:p w14:paraId="7E61FFE5" w14:textId="77777777" w:rsidR="000770CF" w:rsidRPr="005131A8" w:rsidRDefault="000770CF" w:rsidP="005131A8">
            <w:pPr>
              <w:pStyle w:val="Normlny0"/>
              <w:ind w:left="-43" w:right="-43"/>
              <w:contextualSpacing/>
            </w:pPr>
            <w:r w:rsidRPr="005131A8">
              <w:t xml:space="preserve">   O: 1</w:t>
            </w:r>
          </w:p>
          <w:p w14:paraId="10A2E410" w14:textId="77777777" w:rsidR="000770CF" w:rsidRPr="005131A8" w:rsidRDefault="000770CF" w:rsidP="005131A8">
            <w:pPr>
              <w:pStyle w:val="Normlny0"/>
              <w:ind w:left="-43" w:right="-43"/>
              <w:contextualSpacing/>
            </w:pPr>
            <w:r w:rsidRPr="005131A8">
              <w:t xml:space="preserve">   P: d)</w:t>
            </w:r>
          </w:p>
          <w:p w14:paraId="5413F4A1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4E2" w14:textId="77777777" w:rsidR="000770CF" w:rsidRPr="002544DA" w:rsidRDefault="000770CF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  <w:r w:rsidRPr="005131A8">
              <w:rPr>
                <w:color w:val="000000"/>
                <w:shd w:val="clear" w:color="auto" w:fill="FFFFFF"/>
              </w:rPr>
              <w:t xml:space="preserve">Policajný zbor poskytuje a sprístupňuje osobné údaje iným orgánom alebo </w:t>
            </w:r>
            <w:r w:rsidRPr="002544DA">
              <w:rPr>
                <w:shd w:val="clear" w:color="auto" w:fill="FFFFFF"/>
              </w:rPr>
              <w:t>osobám, ak</w:t>
            </w:r>
          </w:p>
          <w:p w14:paraId="42D40743" w14:textId="77777777" w:rsidR="000770CF" w:rsidRPr="005131A8" w:rsidRDefault="000770CF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2544DA">
              <w:rPr>
                <w:shd w:val="clear" w:color="auto" w:fill="FFFFFF"/>
              </w:rPr>
              <w:t>to ustanovuje osobitný predpis</w:t>
            </w:r>
            <w:hyperlink r:id="rId13" w:anchor="f2167327" w:history="1">
              <w:r w:rsidRPr="002544DA">
                <w:rPr>
                  <w:rStyle w:val="Hypertextovprepojenie"/>
                  <w:b/>
                  <w:bCs/>
                  <w:color w:val="auto"/>
                  <w:u w:val="none"/>
                  <w:shd w:val="clear" w:color="auto" w:fill="FFFFFF"/>
                  <w:vertAlign w:val="superscript"/>
                </w:rPr>
                <w:t>27dd</w:t>
              </w:r>
              <w:r w:rsidRPr="002544DA">
                <w:rPr>
                  <w:rStyle w:val="Hypertextovprepojenie"/>
                  <w:b/>
                  <w:bCs/>
                  <w:color w:val="auto"/>
                  <w:u w:val="none"/>
                  <w:shd w:val="clear" w:color="auto" w:fill="FFFFFF"/>
                </w:rPr>
                <w:t>)</w:t>
              </w:r>
            </w:hyperlink>
            <w:r w:rsidRPr="002544DA">
              <w:rPr>
                <w:shd w:val="clear" w:color="auto" w:fill="FFFFFF"/>
              </w:rPr>
              <w:t xml:space="preserve"> alebo </w:t>
            </w:r>
            <w:r w:rsidRPr="005131A8">
              <w:rPr>
                <w:color w:val="000000"/>
                <w:shd w:val="clear" w:color="auto" w:fill="FFFFFF"/>
              </w:rPr>
              <w:t>medzinárodná zmluva, ktorou je Slovenská republika viazaná.</w:t>
            </w:r>
          </w:p>
          <w:p w14:paraId="5B2761EA" w14:textId="77777777" w:rsidR="000770CF" w:rsidRPr="005131A8" w:rsidRDefault="000770CF" w:rsidP="005131A8">
            <w:pPr>
              <w:tabs>
                <w:tab w:val="left" w:pos="1276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14:paraId="10E44047" w14:textId="77777777" w:rsidR="0038248C" w:rsidRPr="005131A8" w:rsidRDefault="0038248C" w:rsidP="005131A8">
            <w:pPr>
              <w:tabs>
                <w:tab w:val="left" w:pos="1276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  <w:vertAlign w:val="superscript"/>
              </w:rPr>
              <w:t>27dd</w:t>
            </w:r>
            <w:r w:rsidRPr="005131A8">
              <w:rPr>
                <w:sz w:val="20"/>
                <w:szCs w:val="20"/>
              </w:rPr>
              <w:t>) Napríklad rozhodnutie Rady 2008/615/SVV z 23. júna 2008 o zintenzívnení cezhraničnej spolupráce, najmä v boji proti terorizmu a cezhraničnej trestnej činnosti (Ú. v. EÚ L 210, 6. 8. 2008).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9759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39B" w14:textId="77777777" w:rsidR="000770CF" w:rsidRPr="005131A8" w:rsidRDefault="000770CF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ACF1" w14:textId="0D41DF59" w:rsidR="000770CF" w:rsidRPr="005131A8" w:rsidRDefault="002544DA" w:rsidP="005131A8">
            <w:pPr>
              <w:pStyle w:val="Normlny0"/>
              <w:contextualSpacing/>
              <w:jc w:val="both"/>
            </w:pPr>
            <w:r>
              <w:t>GP-N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684C" w14:textId="77777777" w:rsidR="000770CF" w:rsidRPr="005131A8" w:rsidRDefault="000770CF" w:rsidP="005131A8">
            <w:pPr>
              <w:pStyle w:val="Normlny0"/>
              <w:contextualSpacing/>
              <w:jc w:val="both"/>
            </w:pPr>
          </w:p>
        </w:tc>
      </w:tr>
      <w:tr w:rsidR="000770CF" w:rsidRPr="005131A8" w14:paraId="349EF3F6" w14:textId="77777777" w:rsidTr="0014426D">
        <w:trPr>
          <w:trHeight w:val="14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292" w14:textId="77777777" w:rsidR="000770CF" w:rsidRPr="005131A8" w:rsidRDefault="000770CF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d)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3E9E" w14:textId="77777777" w:rsidR="000770CF" w:rsidRPr="005131A8" w:rsidRDefault="000770CF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 xml:space="preserve">V odseku 6 sa dopĺňa tento </w:t>
            </w:r>
            <w:proofErr w:type="spellStart"/>
            <w:r w:rsidRPr="005131A8">
              <w:rPr>
                <w:sz w:val="20"/>
                <w:szCs w:val="20"/>
              </w:rPr>
              <w:t>pododsek</w:t>
            </w:r>
            <w:proofErr w:type="spellEnd"/>
            <w:r w:rsidRPr="005131A8">
              <w:rPr>
                <w:sz w:val="20"/>
                <w:szCs w:val="20"/>
              </w:rPr>
              <w:t>:</w:t>
            </w:r>
          </w:p>
          <w:p w14:paraId="44291CAC" w14:textId="77777777" w:rsidR="000770CF" w:rsidRPr="005131A8" w:rsidRDefault="000770CF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 xml:space="preserve">„Kategórie osobných údajov, ktoré sa môžu vymieňať medzi členskými štátmi na účely uvedené v prvom </w:t>
            </w:r>
            <w:proofErr w:type="spellStart"/>
            <w:r w:rsidRPr="005131A8">
              <w:rPr>
                <w:sz w:val="20"/>
                <w:szCs w:val="20"/>
              </w:rPr>
              <w:t>pododseku</w:t>
            </w:r>
            <w:proofErr w:type="spellEnd"/>
            <w:r w:rsidRPr="005131A8">
              <w:rPr>
                <w:sz w:val="20"/>
                <w:szCs w:val="20"/>
              </w:rPr>
              <w:t xml:space="preserve">, zostávajú obmedzené na kategórie uvedené v oddiele B bode </w:t>
            </w:r>
            <w:r w:rsidRPr="005131A8">
              <w:rPr>
                <w:sz w:val="20"/>
                <w:szCs w:val="20"/>
              </w:rPr>
              <w:lastRenderedPageBreak/>
              <w:t>2 prílohy II k nariadeniu (EÚ) 2016/794.“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443" w14:textId="77777777" w:rsidR="000770CF" w:rsidRPr="005131A8" w:rsidRDefault="000770CF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lastRenderedPageBreak/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101D" w14:textId="77777777" w:rsidR="007D4440" w:rsidRPr="005131A8" w:rsidRDefault="007D4440" w:rsidP="00AC41A7">
            <w:pPr>
              <w:pStyle w:val="Normlny0"/>
              <w:ind w:left="-53" w:right="-54"/>
              <w:contextualSpacing/>
              <w:jc w:val="center"/>
            </w:pPr>
            <w:r w:rsidRPr="005131A8">
              <w:t>zákon</w:t>
            </w:r>
            <w:r w:rsidR="00AC41A7">
              <w:t xml:space="preserve"> </w:t>
            </w:r>
            <w:r w:rsidRPr="005131A8">
              <w:t xml:space="preserve">č. 171/1993 </w:t>
            </w:r>
            <w:r w:rsidRPr="005131A8">
              <w:br/>
              <w:t>Z. z.</w:t>
            </w:r>
          </w:p>
          <w:p w14:paraId="18481974" w14:textId="77777777" w:rsidR="000770CF" w:rsidRPr="005131A8" w:rsidRDefault="000770CF" w:rsidP="005131A8">
            <w:pPr>
              <w:pStyle w:val="Normlny0"/>
              <w:contextualSpacing/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46CB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 69ga</w:t>
            </w:r>
          </w:p>
          <w:p w14:paraId="62799071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O: 1</w:t>
            </w:r>
          </w:p>
          <w:p w14:paraId="6CA72FD1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  <w:p w14:paraId="64E24CED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  <w:p w14:paraId="58ADFE6E" w14:textId="77777777" w:rsidR="000770CF" w:rsidRPr="005131A8" w:rsidRDefault="000770CF" w:rsidP="005131A8">
            <w:pPr>
              <w:pStyle w:val="Normlny0"/>
              <w:ind w:right="-43"/>
              <w:contextualSpacing/>
            </w:pPr>
          </w:p>
          <w:p w14:paraId="2606B61A" w14:textId="77777777" w:rsidR="000770CF" w:rsidRPr="005131A8" w:rsidRDefault="000770CF" w:rsidP="005131A8">
            <w:pPr>
              <w:pStyle w:val="Normlny0"/>
              <w:ind w:right="-43"/>
              <w:contextualSpacing/>
            </w:pPr>
          </w:p>
          <w:p w14:paraId="6A84CBC0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 69gd</w:t>
            </w:r>
          </w:p>
          <w:p w14:paraId="03896975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O: 9</w:t>
            </w:r>
          </w:p>
          <w:p w14:paraId="499F65C6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lastRenderedPageBreak/>
              <w:t>P: a)</w:t>
            </w:r>
          </w:p>
          <w:p w14:paraId="03104695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  <w:p w14:paraId="227079F4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P: b)</w:t>
            </w:r>
          </w:p>
          <w:p w14:paraId="5003457B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73C" w14:textId="77777777" w:rsidR="000770CF" w:rsidRPr="005131A8" w:rsidRDefault="0038248C" w:rsidP="005131A8">
            <w:pPr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lastRenderedPageBreak/>
              <w:t>Ustanovenia tejto hlavy upravujú výmenu informácií medzi orgánmi presadzovania práva podľa § 69gb písm. f) a orgánmi presadzovania práva členských štátov na účely predchádzania a odhaľovania trestných činov, za ktoré možno uložiť trest odňatia slobody v trvaní viac ako jeden rok, zisťovania páchateľov týchto trestných činov a vyšetrovania týchto trestných činov.</w:t>
            </w:r>
          </w:p>
          <w:p w14:paraId="53BE43AF" w14:textId="77777777" w:rsidR="0038248C" w:rsidRPr="005131A8" w:rsidRDefault="0038248C" w:rsidP="005131A8">
            <w:pPr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14:paraId="45377713" w14:textId="77777777" w:rsidR="0038248C" w:rsidRPr="005131A8" w:rsidRDefault="0038248C" w:rsidP="005131A8">
            <w:pPr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lastRenderedPageBreak/>
              <w:t>Ak úrad spolupráce poskytuje informácie, ktoré predstavujú osobné údaje, zabezpečí, aby</w:t>
            </w:r>
          </w:p>
          <w:p w14:paraId="7BE00052" w14:textId="77777777" w:rsidR="0038248C" w:rsidRPr="005131A8" w:rsidRDefault="0038248C" w:rsidP="005131A8">
            <w:pPr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osobné údaje boli presné, úplné a aktuálne v súlade s ustanoveniami osobitného predpisu,</w:t>
            </w:r>
            <w:r w:rsidRPr="005131A8">
              <w:rPr>
                <w:sz w:val="20"/>
                <w:szCs w:val="20"/>
                <w:vertAlign w:val="superscript"/>
              </w:rPr>
              <w:t>27ebe</w:t>
            </w:r>
            <w:r w:rsidRPr="005131A8">
              <w:rPr>
                <w:sz w:val="20"/>
                <w:szCs w:val="20"/>
              </w:rPr>
              <w:t>)</w:t>
            </w:r>
          </w:p>
          <w:p w14:paraId="5B79439F" w14:textId="77777777" w:rsidR="000770CF" w:rsidRPr="005131A8" w:rsidRDefault="0038248C" w:rsidP="005131A8">
            <w:pPr>
              <w:pStyle w:val="Normlny0"/>
              <w:contextualSpacing/>
              <w:jc w:val="both"/>
            </w:pPr>
            <w:r w:rsidRPr="005131A8">
              <w:t>kategórie osobných údajov poskytovaných podľa kategórií dotknutých osôb boli naďalej obmedzené na kategórie osobných údajov uvedené v osobitnom predpise</w:t>
            </w:r>
            <w:r w:rsidRPr="005131A8">
              <w:rPr>
                <w:vertAlign w:val="superscript"/>
              </w:rPr>
              <w:t>27ebd</w:t>
            </w:r>
            <w:r w:rsidRPr="005131A8">
              <w:t>) a boli potrebné a primerané na dosiahnutie účelu žiadosti podľa § 69gc ods. 2 písm. b),</w:t>
            </w:r>
          </w:p>
          <w:p w14:paraId="56241216" w14:textId="77777777" w:rsidR="0038248C" w:rsidRPr="005131A8" w:rsidRDefault="0038248C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</w:p>
          <w:p w14:paraId="40D6C257" w14:textId="77777777" w:rsidR="0038248C" w:rsidRPr="005131A8" w:rsidRDefault="0038248C" w:rsidP="005131A8">
            <w:p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  <w:vertAlign w:val="superscript"/>
              </w:rPr>
              <w:t>27ebd</w:t>
            </w:r>
            <w:r w:rsidRPr="005131A8">
              <w:rPr>
                <w:sz w:val="20"/>
                <w:szCs w:val="20"/>
              </w:rPr>
              <w:t>) Príloha II oddiel B k nariadeniu (EÚ) 2016/794 v platnom znení.</w:t>
            </w:r>
          </w:p>
          <w:p w14:paraId="09EA501C" w14:textId="77777777" w:rsidR="000770CF" w:rsidRPr="005131A8" w:rsidRDefault="0038248C" w:rsidP="005131A8">
            <w:p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  <w:vertAlign w:val="superscript"/>
              </w:rPr>
              <w:t>27ebe</w:t>
            </w:r>
            <w:r w:rsidRPr="005131A8">
              <w:rPr>
                <w:sz w:val="20"/>
                <w:szCs w:val="20"/>
              </w:rPr>
              <w:t>) § 58 zákona č. 18/2018 Z. z.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71A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lastRenderedPageBreak/>
              <w:t>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4D7" w14:textId="77777777" w:rsidR="000770CF" w:rsidRPr="005131A8" w:rsidRDefault="000770CF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ACF" w14:textId="3322210A" w:rsidR="000770CF" w:rsidRPr="005131A8" w:rsidRDefault="002544DA" w:rsidP="005131A8">
            <w:pPr>
              <w:pStyle w:val="Normlny0"/>
              <w:contextualSpacing/>
              <w:jc w:val="both"/>
            </w:pPr>
            <w:r>
              <w:t>GP-N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9707" w14:textId="77777777" w:rsidR="000770CF" w:rsidRPr="005131A8" w:rsidRDefault="000770CF" w:rsidP="005131A8">
            <w:pPr>
              <w:pStyle w:val="Normlny0"/>
              <w:contextualSpacing/>
              <w:jc w:val="both"/>
            </w:pPr>
          </w:p>
        </w:tc>
      </w:tr>
      <w:tr w:rsidR="00CC598F" w:rsidRPr="005131A8" w14:paraId="703F94B2" w14:textId="77777777" w:rsidTr="001442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E721" w14:textId="77777777" w:rsidR="00431873" w:rsidRPr="005131A8" w:rsidRDefault="00431873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Č: 2</w:t>
            </w:r>
          </w:p>
          <w:p w14:paraId="510CB0C2" w14:textId="77777777" w:rsidR="00431873" w:rsidRPr="005131A8" w:rsidRDefault="00431873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O: 1</w:t>
            </w:r>
          </w:p>
          <w:p w14:paraId="6EE5DF29" w14:textId="77777777" w:rsidR="00431873" w:rsidRPr="005131A8" w:rsidRDefault="00431873" w:rsidP="005131A8">
            <w:pPr>
              <w:pStyle w:val="Normlny0"/>
              <w:ind w:left="-70" w:right="-43"/>
              <w:contextualSpacing/>
              <w:jc w:val="center"/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C30" w14:textId="77777777" w:rsidR="00431873" w:rsidRPr="005131A8" w:rsidRDefault="00431873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Členské štáty uvedú do účinnosti zákony, iné právne predpisy a správne opatrenia potrebné na dosiahnutie súladu s touto smernicou do 1. novembra 2025. Bezodkladne o tom informujú Komisiu.</w:t>
            </w:r>
          </w:p>
          <w:p w14:paraId="6FD90D50" w14:textId="77777777" w:rsidR="00431873" w:rsidRPr="005131A8" w:rsidRDefault="00431873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  <w:p w14:paraId="74E0B8E2" w14:textId="77777777" w:rsidR="00431873" w:rsidRPr="005131A8" w:rsidRDefault="00431873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Členské štáty uvedú priamo v prijatých opatreniach alebo pri ich úradnom uverejnení odkaz na túto smernicu. Podrobnosti o odkaze upravia členské štáty.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FF" w14:textId="77777777" w:rsidR="00431873" w:rsidRPr="005131A8" w:rsidRDefault="00431873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1641" w14:textId="77777777" w:rsidR="00FA549E" w:rsidRPr="005131A8" w:rsidRDefault="007D4440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n</w:t>
            </w:r>
            <w:r w:rsidR="00FA549E"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ávrh zákona </w:t>
            </w:r>
          </w:p>
          <w:p w14:paraId="670095C0" w14:textId="77777777" w:rsidR="00431873" w:rsidRPr="005131A8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14:paraId="1C7DD44C" w14:textId="77777777" w:rsidR="00431873" w:rsidRPr="005131A8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14:paraId="22463084" w14:textId="77777777"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14:paraId="79C007AC" w14:textId="77777777"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14:paraId="56F35BE0" w14:textId="77777777" w:rsidR="00FA549E" w:rsidRPr="005131A8" w:rsidRDefault="007D4440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n</w:t>
            </w:r>
            <w:r w:rsidR="00FA549E"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ávrh zákona </w:t>
            </w:r>
          </w:p>
          <w:p w14:paraId="51188D18" w14:textId="77777777" w:rsidR="00431873" w:rsidRPr="005131A8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110" w14:textId="364556E0" w:rsidR="00FA549E" w:rsidRPr="005131A8" w:rsidRDefault="007D4440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Čl. </w:t>
            </w:r>
            <w:r w:rsidR="005C6459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XX</w:t>
            </w:r>
            <w:r w:rsidR="004708C1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X</w:t>
            </w:r>
          </w:p>
          <w:p w14:paraId="63A05981" w14:textId="77777777"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14:paraId="199689C6" w14:textId="77777777"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14:paraId="3F303796" w14:textId="77777777"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14:paraId="37D15A59" w14:textId="77777777" w:rsidR="00FA549E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14:paraId="55C8461E" w14:textId="6501786E" w:rsidR="005C6459" w:rsidRDefault="005C6459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Čl. </w:t>
            </w:r>
            <w:r w:rsidR="004708C1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VI</w:t>
            </w:r>
          </w:p>
          <w:p w14:paraId="371F3E11" w14:textId="61335820" w:rsidR="00431873" w:rsidRPr="005131A8" w:rsidRDefault="007D4440" w:rsidP="005C6459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Príloha č. </w:t>
            </w:r>
            <w:r w:rsidR="005C6459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F156" w14:textId="62FD1712" w:rsidR="00FA549E" w:rsidRPr="005131A8" w:rsidRDefault="007D4440" w:rsidP="005131A8">
            <w:pPr>
              <w:adjustRightInd w:val="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131A8">
              <w:rPr>
                <w:rFonts w:eastAsiaTheme="minorHAnsi"/>
                <w:color w:val="000000"/>
                <w:sz w:val="20"/>
                <w:szCs w:val="20"/>
              </w:rPr>
              <w:t xml:space="preserve">Tento zákon nadobúda účinnosť </w:t>
            </w:r>
            <w:r w:rsidR="005C6459">
              <w:rPr>
                <w:rFonts w:eastAsiaTheme="minorHAnsi"/>
                <w:color w:val="000000"/>
                <w:sz w:val="20"/>
                <w:szCs w:val="20"/>
              </w:rPr>
              <w:t>1. júla</w:t>
            </w:r>
            <w:r w:rsidRPr="005131A8">
              <w:rPr>
                <w:rFonts w:eastAsiaTheme="minorHAnsi"/>
                <w:color w:val="000000"/>
                <w:sz w:val="20"/>
                <w:szCs w:val="20"/>
              </w:rPr>
              <w:t xml:space="preserve"> 2025.</w:t>
            </w:r>
          </w:p>
          <w:p w14:paraId="53E33DF1" w14:textId="77777777" w:rsidR="00FA549E" w:rsidRPr="005131A8" w:rsidRDefault="00FA549E" w:rsidP="005131A8">
            <w:pPr>
              <w:adjustRightInd w:val="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  <w:p w14:paraId="4FCC2E40" w14:textId="77777777" w:rsidR="00FA549E" w:rsidRPr="005131A8" w:rsidRDefault="00FA549E" w:rsidP="005131A8">
            <w:pPr>
              <w:adjustRightInd w:val="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  <w:p w14:paraId="67173613" w14:textId="77777777" w:rsidR="00FA549E" w:rsidRPr="005131A8" w:rsidRDefault="00FA549E" w:rsidP="005131A8">
            <w:pPr>
              <w:adjustRightInd w:val="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  <w:p w14:paraId="0082552B" w14:textId="77777777" w:rsidR="00FA549E" w:rsidRDefault="00FA549E" w:rsidP="005131A8">
            <w:p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14:paraId="2309F311" w14:textId="77777777" w:rsidR="00AC41A7" w:rsidRPr="005131A8" w:rsidRDefault="00AC41A7" w:rsidP="005131A8">
            <w:p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14:paraId="2815E1B1" w14:textId="54E63633" w:rsidR="005C6459" w:rsidRDefault="005C6459" w:rsidP="005131A8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 w:rsidRPr="005C6459">
              <w:rPr>
                <w:sz w:val="20"/>
                <w:szCs w:val="20"/>
              </w:rPr>
              <w:t>Príloha č. 5 sa dopĺňa bodom 6, ktorý znie:</w:t>
            </w:r>
          </w:p>
          <w:p w14:paraId="4FBE9F9A" w14:textId="7327CF0D" w:rsidR="00431873" w:rsidRPr="005131A8" w:rsidRDefault="005C6459" w:rsidP="005131A8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A549E" w:rsidRPr="005131A8">
              <w:rPr>
                <w:sz w:val="20"/>
                <w:szCs w:val="20"/>
              </w:rPr>
              <w:t xml:space="preserve">. </w:t>
            </w:r>
            <w:r w:rsidR="00FA549E" w:rsidRPr="005131A8">
              <w:rPr>
                <w:sz w:val="20"/>
                <w:szCs w:val="20"/>
                <w:shd w:val="clear" w:color="auto" w:fill="FFFFFF"/>
              </w:rPr>
              <w:t xml:space="preserve">Smernica Európskeho parlamentu a Rady (EÚ) 2023/2123 z 4. októbra 2023, ktorou sa mení rozhodnutie Rady 2005/671/SVV, pokiaľ ide o zosúladenie s pravidlami Únie o ochrane osobných údajov </w:t>
            </w:r>
            <w:r w:rsidR="00FA549E" w:rsidRPr="005131A8">
              <w:rPr>
                <w:sz w:val="20"/>
                <w:szCs w:val="20"/>
              </w:rPr>
              <w:t>(Ú. v. EÚ L, 11. 10. 2023)</w:t>
            </w:r>
            <w:r w:rsidR="007D4440" w:rsidRPr="005131A8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C6C6" w14:textId="77777777" w:rsidR="00431873" w:rsidRPr="005131A8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AC6" w14:textId="77777777" w:rsidR="00431873" w:rsidRPr="005131A8" w:rsidRDefault="00431873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9688" w14:textId="3F5A4FF4" w:rsidR="00431873" w:rsidRPr="005131A8" w:rsidRDefault="002544DA" w:rsidP="005131A8">
            <w:pPr>
              <w:pStyle w:val="Normlny0"/>
              <w:contextualSpacing/>
              <w:jc w:val="both"/>
            </w:pPr>
            <w:r>
              <w:t>GP-N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FFC" w14:textId="77777777" w:rsidR="00431873" w:rsidRPr="005131A8" w:rsidRDefault="00431873" w:rsidP="005131A8">
            <w:pPr>
              <w:pStyle w:val="Normlny0"/>
              <w:contextualSpacing/>
              <w:jc w:val="both"/>
            </w:pPr>
          </w:p>
        </w:tc>
      </w:tr>
      <w:tr w:rsidR="00CC598F" w:rsidRPr="005131A8" w14:paraId="43BC3BBE" w14:textId="77777777" w:rsidTr="001442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BD0" w14:textId="77777777" w:rsidR="00F13898" w:rsidRPr="005131A8" w:rsidRDefault="00CC598F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</w:t>
            </w:r>
            <w:r w:rsidR="00F13898" w:rsidRPr="005131A8">
              <w:t xml:space="preserve">: </w:t>
            </w:r>
            <w:r w:rsidR="006D41B8" w:rsidRPr="005131A8">
              <w:t>2</w:t>
            </w:r>
          </w:p>
          <w:p w14:paraId="57270ACF" w14:textId="77777777" w:rsidR="006D41B8" w:rsidRPr="005131A8" w:rsidRDefault="006D41B8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O: 2</w:t>
            </w:r>
          </w:p>
          <w:p w14:paraId="0FD695A6" w14:textId="77777777" w:rsidR="00C64FD7" w:rsidRPr="005131A8" w:rsidRDefault="00C64FD7" w:rsidP="005131A8">
            <w:pPr>
              <w:pStyle w:val="Normlny0"/>
              <w:ind w:left="-70" w:right="-43"/>
              <w:contextualSpacing/>
              <w:jc w:val="center"/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AABE" w14:textId="77777777" w:rsidR="00C64FD7" w:rsidRPr="005131A8" w:rsidRDefault="00431873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Členské štáty oznámia Komisii znenie hlavných opatrení vnútroštátneho práva, ktoré prijmú v oblasti pôsobnosti tejto smernice.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FFA9" w14:textId="77777777" w:rsidR="00C64FD7" w:rsidRPr="005131A8" w:rsidRDefault="00A0345A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88F" w14:textId="77777777" w:rsidR="007D4440" w:rsidRPr="005131A8" w:rsidRDefault="00A71460" w:rsidP="005131A8">
            <w:pPr>
              <w:pStyle w:val="Normlny0"/>
              <w:contextualSpacing/>
              <w:jc w:val="center"/>
              <w:rPr>
                <w:rFonts w:ascii="Times-Roman" w:eastAsiaTheme="minorHAnsi" w:hAnsi="Times-Roman" w:cs="Times-Roman"/>
              </w:rPr>
            </w:pPr>
            <w:r w:rsidRPr="005131A8">
              <w:rPr>
                <w:rFonts w:ascii="Times-Roman" w:eastAsiaTheme="minorHAnsi" w:hAnsi="Times-Roman" w:cs="Times-Roman"/>
              </w:rPr>
              <w:t>z</w:t>
            </w:r>
            <w:r w:rsidR="00A0345A" w:rsidRPr="005131A8">
              <w:rPr>
                <w:rFonts w:ascii="Times-Roman" w:eastAsiaTheme="minorHAnsi" w:hAnsi="Times-Roman" w:cs="Times-Roman"/>
              </w:rPr>
              <w:t xml:space="preserve">ákon č. 575/2001 </w:t>
            </w:r>
          </w:p>
          <w:p w14:paraId="11660857" w14:textId="77777777" w:rsidR="00C64FD7" w:rsidRPr="005131A8" w:rsidRDefault="00A0345A" w:rsidP="005131A8">
            <w:pPr>
              <w:pStyle w:val="Normlny0"/>
              <w:contextualSpacing/>
              <w:jc w:val="center"/>
            </w:pPr>
            <w:r w:rsidRPr="005131A8">
              <w:rPr>
                <w:rFonts w:ascii="Times-Roman" w:eastAsiaTheme="minorHAnsi" w:hAnsi="Times-Roman" w:cs="Times-Roman"/>
              </w:rPr>
              <w:t>Z. z.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A289" w14:textId="77777777"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§</w:t>
            </w:r>
            <w:r w:rsidR="00A71460"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 </w:t>
            </w: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35</w:t>
            </w:r>
          </w:p>
          <w:p w14:paraId="3A1A2CB3" w14:textId="77777777" w:rsidR="00C64FD7" w:rsidRPr="005131A8" w:rsidRDefault="00FA549E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rPr>
                <w:rFonts w:ascii="Times-Roman" w:eastAsiaTheme="minorHAnsi" w:hAnsi="Times-Roman" w:cs="Times-Roman"/>
              </w:rPr>
              <w:t>O: 7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9B15" w14:textId="77777777" w:rsidR="00C64FD7" w:rsidRPr="005131A8" w:rsidRDefault="00FA549E" w:rsidP="005131A8">
            <w:pPr>
              <w:pStyle w:val="Normlny0"/>
              <w:contextualSpacing/>
              <w:jc w:val="both"/>
            </w:pPr>
            <w:r w:rsidRPr="005131A8">
              <w:rPr>
                <w:rFonts w:eastAsiaTheme="minorHAnsi"/>
                <w:color w:val="00000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61E" w14:textId="77777777" w:rsidR="00C64FD7" w:rsidRPr="005131A8" w:rsidRDefault="00A0345A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rPr>
                <w:rFonts w:ascii="Times-Roman" w:eastAsiaTheme="minorHAnsi" w:hAnsi="Times-Roman" w:cs="Times-Roman"/>
              </w:rPr>
              <w:t>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D4C" w14:textId="77777777"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2A0" w14:textId="06BA1CE2" w:rsidR="00C64FD7" w:rsidRPr="005131A8" w:rsidRDefault="002544DA" w:rsidP="005131A8">
            <w:pPr>
              <w:pStyle w:val="Normlny0"/>
              <w:contextualSpacing/>
              <w:jc w:val="both"/>
            </w:pPr>
            <w:r>
              <w:t>GP-N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B20B" w14:textId="77777777"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</w:tr>
      <w:tr w:rsidR="00CC598F" w:rsidRPr="005131A8" w14:paraId="0BD3EBFB" w14:textId="77777777" w:rsidTr="001442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982" w14:textId="77777777" w:rsidR="006D41B8" w:rsidRPr="005131A8" w:rsidRDefault="006D41B8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Č: 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3FC4" w14:textId="77777777" w:rsidR="006D41B8" w:rsidRPr="005131A8" w:rsidRDefault="00431873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color w:val="333333"/>
                <w:sz w:val="20"/>
                <w:szCs w:val="20"/>
                <w:shd w:val="clear" w:color="auto" w:fill="FFFFFF"/>
              </w:rPr>
              <w:t>Táto smernica nadobúda účinnosť dvadsiatym dňom po jej uverejnení v </w:t>
            </w:r>
            <w:r w:rsidRPr="005131A8">
              <w:rPr>
                <w:rStyle w:val="oj-italic"/>
                <w:i/>
                <w:iCs/>
                <w:color w:val="333333"/>
                <w:sz w:val="20"/>
                <w:szCs w:val="20"/>
                <w:shd w:val="clear" w:color="auto" w:fill="FFFFFF"/>
              </w:rPr>
              <w:t>Úradnom vestníku Európskej únie</w:t>
            </w:r>
            <w:r w:rsidRPr="005131A8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D3E" w14:textId="77777777" w:rsidR="006D41B8" w:rsidRPr="005131A8" w:rsidRDefault="00431873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n.</w:t>
            </w:r>
            <w:r w:rsidR="00A71460" w:rsidRPr="005131A8">
              <w:t xml:space="preserve"> </w:t>
            </w:r>
            <w:r w:rsidRPr="005131A8">
              <w:t>a</w:t>
            </w:r>
            <w:r w:rsidR="005E5542" w:rsidRPr="005131A8">
              <w:t>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19A" w14:textId="77777777" w:rsidR="006D41B8" w:rsidRPr="005131A8" w:rsidRDefault="006D41B8" w:rsidP="005131A8">
            <w:pPr>
              <w:pStyle w:val="Normlny0"/>
              <w:contextualSpacing/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EC3" w14:textId="77777777" w:rsidR="006D41B8" w:rsidRPr="005131A8" w:rsidRDefault="006D41B8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630F" w14:textId="77777777"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695" w14:textId="77777777" w:rsidR="006D41B8" w:rsidRPr="005131A8" w:rsidRDefault="006D41B8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2DB0" w14:textId="77777777"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7CB" w14:textId="77777777"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AE28" w14:textId="77777777"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</w:tr>
      <w:tr w:rsidR="00CC598F" w:rsidRPr="005131A8" w14:paraId="08167775" w14:textId="77777777" w:rsidTr="001442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BF8B" w14:textId="77777777" w:rsidR="006D41B8" w:rsidRPr="005131A8" w:rsidRDefault="006D41B8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Č: 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CA7" w14:textId="77777777" w:rsidR="006D41B8" w:rsidRPr="005131A8" w:rsidRDefault="00431873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Táto smernica je určená členským štátom v súlade so zmluvami.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EE63" w14:textId="77777777" w:rsidR="006D41B8" w:rsidRPr="005131A8" w:rsidRDefault="003550AF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n.</w:t>
            </w:r>
            <w:r w:rsidR="00A71460" w:rsidRPr="005131A8">
              <w:t xml:space="preserve"> </w:t>
            </w:r>
            <w:r w:rsidRPr="005131A8">
              <w:t>a.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CE4" w14:textId="77777777" w:rsidR="006D41B8" w:rsidRPr="005131A8" w:rsidRDefault="006D41B8" w:rsidP="005131A8">
            <w:pPr>
              <w:pStyle w:val="Normlny0"/>
              <w:contextualSpacing/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0E6" w14:textId="77777777" w:rsidR="006D41B8" w:rsidRPr="005131A8" w:rsidRDefault="006D41B8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8A1" w14:textId="77777777"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07F" w14:textId="77777777" w:rsidR="006D41B8" w:rsidRPr="005131A8" w:rsidRDefault="006D41B8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F0F8" w14:textId="77777777"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22DA" w14:textId="77777777"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6FC" w14:textId="77777777"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</w:tr>
    </w:tbl>
    <w:p w14:paraId="5401B58E" w14:textId="5BEF93F7" w:rsidR="00AC41A7" w:rsidRPr="006D42D3" w:rsidRDefault="00AC41A7" w:rsidP="00AC41A7">
      <w:pPr>
        <w:rPr>
          <w:rFonts w:ascii="Calibri" w:hAnsi="Calibri"/>
          <w:sz w:val="22"/>
          <w:szCs w:val="22"/>
        </w:rPr>
      </w:pPr>
      <w:r w:rsidRPr="006D42D3">
        <w:rPr>
          <w:sz w:val="20"/>
          <w:szCs w:val="20"/>
        </w:rPr>
        <w:t xml:space="preserve">*Vyjadrenie k opodstatnenosti </w:t>
      </w:r>
      <w:proofErr w:type="spellStart"/>
      <w:r w:rsidRPr="006D42D3">
        <w:rPr>
          <w:sz w:val="20"/>
          <w:szCs w:val="20"/>
        </w:rPr>
        <w:t>goldplatingu</w:t>
      </w:r>
      <w:proofErr w:type="spellEnd"/>
      <w:r w:rsidRPr="006D42D3">
        <w:rPr>
          <w:sz w:val="20"/>
          <w:szCs w:val="20"/>
        </w:rPr>
        <w:t xml:space="preserve"> a jeho odôvodnenie</w:t>
      </w:r>
      <w:r w:rsidRPr="006D42D3">
        <w:t>:</w:t>
      </w:r>
    </w:p>
    <w:p w14:paraId="7FE1C416" w14:textId="77777777" w:rsidR="00A71460" w:rsidRPr="005131A8" w:rsidRDefault="00A71460" w:rsidP="005131A8">
      <w:pPr>
        <w:contextualSpacing/>
        <w:rPr>
          <w:sz w:val="20"/>
          <w:szCs w:val="20"/>
        </w:rPr>
      </w:pPr>
    </w:p>
    <w:sectPr w:rsidR="00A71460" w:rsidRPr="005131A8" w:rsidSect="002544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73AC" w14:textId="77777777" w:rsidR="00991003" w:rsidRDefault="00991003" w:rsidP="000770CF">
      <w:r>
        <w:separator/>
      </w:r>
    </w:p>
  </w:endnote>
  <w:endnote w:type="continuationSeparator" w:id="0">
    <w:p w14:paraId="725D4E64" w14:textId="77777777" w:rsidR="00991003" w:rsidRDefault="00991003" w:rsidP="000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E4B7" w14:textId="77777777" w:rsidR="00681C8E" w:rsidRDefault="00681C8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439287"/>
      <w:docPartObj>
        <w:docPartGallery w:val="Page Numbers (Bottom of Page)"/>
        <w:docPartUnique/>
      </w:docPartObj>
    </w:sdtPr>
    <w:sdtEndPr/>
    <w:sdtContent>
      <w:p w14:paraId="4AB439D6" w14:textId="608AB5B5" w:rsidR="002544DA" w:rsidRDefault="002544D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6651ED" w14:textId="38E1D4F9" w:rsidR="000770CF" w:rsidRPr="000770CF" w:rsidRDefault="000770CF" w:rsidP="000770CF">
    <w:pPr>
      <w:pStyle w:val="Pt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52719609"/>
      <w:docPartObj>
        <w:docPartGallery w:val="Page Numbers (Bottom of Page)"/>
        <w:docPartUnique/>
      </w:docPartObj>
    </w:sdtPr>
    <w:sdtContent>
      <w:p w14:paraId="4DA704EF" w14:textId="76431BA5" w:rsidR="00681C8E" w:rsidRPr="00681C8E" w:rsidRDefault="00681C8E">
        <w:pPr>
          <w:pStyle w:val="Pta"/>
          <w:jc w:val="center"/>
          <w:rPr>
            <w:sz w:val="22"/>
            <w:szCs w:val="22"/>
          </w:rPr>
        </w:pPr>
        <w:r w:rsidRPr="00681C8E">
          <w:rPr>
            <w:sz w:val="22"/>
            <w:szCs w:val="22"/>
          </w:rPr>
          <w:fldChar w:fldCharType="begin"/>
        </w:r>
        <w:r w:rsidRPr="00681C8E">
          <w:rPr>
            <w:sz w:val="22"/>
            <w:szCs w:val="22"/>
          </w:rPr>
          <w:instrText>PAGE   \* MERGEFORMAT</w:instrText>
        </w:r>
        <w:r w:rsidRPr="00681C8E">
          <w:rPr>
            <w:sz w:val="22"/>
            <w:szCs w:val="22"/>
          </w:rPr>
          <w:fldChar w:fldCharType="separate"/>
        </w:r>
        <w:r w:rsidRPr="00681C8E">
          <w:rPr>
            <w:sz w:val="22"/>
            <w:szCs w:val="22"/>
          </w:rPr>
          <w:t>2</w:t>
        </w:r>
        <w:r w:rsidRPr="00681C8E">
          <w:rPr>
            <w:sz w:val="22"/>
            <w:szCs w:val="22"/>
          </w:rPr>
          <w:fldChar w:fldCharType="end"/>
        </w:r>
      </w:p>
    </w:sdtContent>
  </w:sdt>
  <w:p w14:paraId="33A44D77" w14:textId="77777777" w:rsidR="00681C8E" w:rsidRPr="00681C8E" w:rsidRDefault="00681C8E">
    <w:pPr>
      <w:pStyle w:val="Pt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E4BA" w14:textId="77777777" w:rsidR="00991003" w:rsidRDefault="00991003" w:rsidP="000770CF">
      <w:r>
        <w:separator/>
      </w:r>
    </w:p>
  </w:footnote>
  <w:footnote w:type="continuationSeparator" w:id="0">
    <w:p w14:paraId="0D85A3D9" w14:textId="77777777" w:rsidR="00991003" w:rsidRDefault="00991003" w:rsidP="000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7536" w14:textId="77777777" w:rsidR="00681C8E" w:rsidRDefault="00681C8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9581" w14:textId="77777777" w:rsidR="00681C8E" w:rsidRDefault="00681C8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D1DB" w14:textId="77777777" w:rsidR="00681C8E" w:rsidRDefault="00681C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D66"/>
    <w:multiLevelType w:val="hybridMultilevel"/>
    <w:tmpl w:val="D58E3B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92A"/>
    <w:multiLevelType w:val="hybridMultilevel"/>
    <w:tmpl w:val="FF388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B0D91"/>
    <w:multiLevelType w:val="hybridMultilevel"/>
    <w:tmpl w:val="E62E21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DC"/>
    <w:multiLevelType w:val="hybridMultilevel"/>
    <w:tmpl w:val="1C961F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7A03"/>
    <w:multiLevelType w:val="hybridMultilevel"/>
    <w:tmpl w:val="CFD6D2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2295"/>
    <w:multiLevelType w:val="hybridMultilevel"/>
    <w:tmpl w:val="B06E1D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C1D5B"/>
    <w:multiLevelType w:val="hybridMultilevel"/>
    <w:tmpl w:val="123CE9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74A53"/>
    <w:multiLevelType w:val="hybridMultilevel"/>
    <w:tmpl w:val="B8B8F6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59FB"/>
    <w:multiLevelType w:val="hybridMultilevel"/>
    <w:tmpl w:val="5FA0E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D3228"/>
    <w:multiLevelType w:val="hybridMultilevel"/>
    <w:tmpl w:val="5950B7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71EEF"/>
    <w:multiLevelType w:val="hybridMultilevel"/>
    <w:tmpl w:val="70F4A7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87A23"/>
    <w:multiLevelType w:val="hybridMultilevel"/>
    <w:tmpl w:val="C78AAA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B3D63"/>
    <w:multiLevelType w:val="hybridMultilevel"/>
    <w:tmpl w:val="660C3D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46E4"/>
    <w:multiLevelType w:val="hybridMultilevel"/>
    <w:tmpl w:val="E7625C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547E4"/>
    <w:multiLevelType w:val="hybridMultilevel"/>
    <w:tmpl w:val="60646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F601F"/>
    <w:multiLevelType w:val="hybridMultilevel"/>
    <w:tmpl w:val="AA7E4E6E"/>
    <w:lvl w:ilvl="0" w:tplc="45F098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858A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2B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E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C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60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6A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E1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7325E"/>
    <w:multiLevelType w:val="hybridMultilevel"/>
    <w:tmpl w:val="222A0D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B4C95"/>
    <w:multiLevelType w:val="hybridMultilevel"/>
    <w:tmpl w:val="C6FA16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249F2"/>
    <w:multiLevelType w:val="hybridMultilevel"/>
    <w:tmpl w:val="E3FCC7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54D51"/>
    <w:multiLevelType w:val="hybridMultilevel"/>
    <w:tmpl w:val="B8B8F6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737DF"/>
    <w:multiLevelType w:val="hybridMultilevel"/>
    <w:tmpl w:val="4CFE36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A1A54"/>
    <w:multiLevelType w:val="hybridMultilevel"/>
    <w:tmpl w:val="77CA08C6"/>
    <w:lvl w:ilvl="0" w:tplc="DAF2F3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FDA71D0"/>
    <w:multiLevelType w:val="hybridMultilevel"/>
    <w:tmpl w:val="2EB64D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B4743"/>
    <w:multiLevelType w:val="hybridMultilevel"/>
    <w:tmpl w:val="604CA8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56BDB"/>
    <w:multiLevelType w:val="hybridMultilevel"/>
    <w:tmpl w:val="12F82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00651"/>
    <w:multiLevelType w:val="hybridMultilevel"/>
    <w:tmpl w:val="9C862C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B0777"/>
    <w:multiLevelType w:val="hybridMultilevel"/>
    <w:tmpl w:val="48CC0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A524E"/>
    <w:multiLevelType w:val="hybridMultilevel"/>
    <w:tmpl w:val="8AFC6B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4"/>
  </w:num>
  <w:num w:numId="5">
    <w:abstractNumId w:val="27"/>
  </w:num>
  <w:num w:numId="6">
    <w:abstractNumId w:val="13"/>
  </w:num>
  <w:num w:numId="7">
    <w:abstractNumId w:val="22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26"/>
  </w:num>
  <w:num w:numId="14">
    <w:abstractNumId w:val="18"/>
  </w:num>
  <w:num w:numId="15">
    <w:abstractNumId w:val="4"/>
  </w:num>
  <w:num w:numId="16">
    <w:abstractNumId w:val="20"/>
  </w:num>
  <w:num w:numId="17">
    <w:abstractNumId w:val="0"/>
  </w:num>
  <w:num w:numId="18">
    <w:abstractNumId w:val="17"/>
  </w:num>
  <w:num w:numId="19">
    <w:abstractNumId w:val="24"/>
  </w:num>
  <w:num w:numId="20">
    <w:abstractNumId w:val="25"/>
  </w:num>
  <w:num w:numId="21">
    <w:abstractNumId w:val="16"/>
  </w:num>
  <w:num w:numId="22">
    <w:abstractNumId w:val="9"/>
  </w:num>
  <w:num w:numId="23">
    <w:abstractNumId w:val="8"/>
  </w:num>
  <w:num w:numId="24">
    <w:abstractNumId w:val="1"/>
  </w:num>
  <w:num w:numId="25">
    <w:abstractNumId w:val="23"/>
  </w:num>
  <w:num w:numId="26">
    <w:abstractNumId w:val="21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D7"/>
    <w:rsid w:val="00014919"/>
    <w:rsid w:val="00045DA6"/>
    <w:rsid w:val="00062C87"/>
    <w:rsid w:val="00070E79"/>
    <w:rsid w:val="000770CF"/>
    <w:rsid w:val="00083115"/>
    <w:rsid w:val="000A13A4"/>
    <w:rsid w:val="000A18E2"/>
    <w:rsid w:val="000A1D95"/>
    <w:rsid w:val="000A2B02"/>
    <w:rsid w:val="000C2E3B"/>
    <w:rsid w:val="000E0505"/>
    <w:rsid w:val="00136F8E"/>
    <w:rsid w:val="0014426D"/>
    <w:rsid w:val="001533B4"/>
    <w:rsid w:val="00154AE8"/>
    <w:rsid w:val="001904A1"/>
    <w:rsid w:val="00197B14"/>
    <w:rsid w:val="001A6704"/>
    <w:rsid w:val="001E69DF"/>
    <w:rsid w:val="001F2334"/>
    <w:rsid w:val="001F2437"/>
    <w:rsid w:val="00220921"/>
    <w:rsid w:val="0023008A"/>
    <w:rsid w:val="00230323"/>
    <w:rsid w:val="002544DA"/>
    <w:rsid w:val="00261343"/>
    <w:rsid w:val="0028121C"/>
    <w:rsid w:val="00281787"/>
    <w:rsid w:val="002874AB"/>
    <w:rsid w:val="002C410B"/>
    <w:rsid w:val="002C5D63"/>
    <w:rsid w:val="002D4C8F"/>
    <w:rsid w:val="002D532A"/>
    <w:rsid w:val="00303F2A"/>
    <w:rsid w:val="003047DA"/>
    <w:rsid w:val="00304965"/>
    <w:rsid w:val="00316FA4"/>
    <w:rsid w:val="0032446D"/>
    <w:rsid w:val="00341171"/>
    <w:rsid w:val="003428BF"/>
    <w:rsid w:val="00350707"/>
    <w:rsid w:val="003550AF"/>
    <w:rsid w:val="00374C9A"/>
    <w:rsid w:val="0038248C"/>
    <w:rsid w:val="003A32B1"/>
    <w:rsid w:val="003D2DD2"/>
    <w:rsid w:val="003D6A83"/>
    <w:rsid w:val="003E788D"/>
    <w:rsid w:val="00431873"/>
    <w:rsid w:val="00450F14"/>
    <w:rsid w:val="0045472C"/>
    <w:rsid w:val="0046714C"/>
    <w:rsid w:val="004708C1"/>
    <w:rsid w:val="004920BB"/>
    <w:rsid w:val="00495A18"/>
    <w:rsid w:val="004A06CE"/>
    <w:rsid w:val="004D05FF"/>
    <w:rsid w:val="004F70C5"/>
    <w:rsid w:val="005131A8"/>
    <w:rsid w:val="00526237"/>
    <w:rsid w:val="00532D8E"/>
    <w:rsid w:val="00551902"/>
    <w:rsid w:val="00592864"/>
    <w:rsid w:val="005A6159"/>
    <w:rsid w:val="005B7F6C"/>
    <w:rsid w:val="005C6459"/>
    <w:rsid w:val="005D5392"/>
    <w:rsid w:val="005E5542"/>
    <w:rsid w:val="005F5D00"/>
    <w:rsid w:val="00607680"/>
    <w:rsid w:val="00625548"/>
    <w:rsid w:val="00627BFD"/>
    <w:rsid w:val="0063755F"/>
    <w:rsid w:val="00667F98"/>
    <w:rsid w:val="00681C8E"/>
    <w:rsid w:val="006A133A"/>
    <w:rsid w:val="006D41B8"/>
    <w:rsid w:val="006F15FB"/>
    <w:rsid w:val="00701740"/>
    <w:rsid w:val="007222C7"/>
    <w:rsid w:val="007328BD"/>
    <w:rsid w:val="007523DE"/>
    <w:rsid w:val="00766A10"/>
    <w:rsid w:val="00785B94"/>
    <w:rsid w:val="007949D8"/>
    <w:rsid w:val="00795540"/>
    <w:rsid w:val="007B67AF"/>
    <w:rsid w:val="007C3471"/>
    <w:rsid w:val="007D4440"/>
    <w:rsid w:val="007F2A2A"/>
    <w:rsid w:val="0080560E"/>
    <w:rsid w:val="00811792"/>
    <w:rsid w:val="00826369"/>
    <w:rsid w:val="008429DF"/>
    <w:rsid w:val="00871D17"/>
    <w:rsid w:val="00884343"/>
    <w:rsid w:val="00891612"/>
    <w:rsid w:val="00894629"/>
    <w:rsid w:val="008B2A00"/>
    <w:rsid w:val="008B36DF"/>
    <w:rsid w:val="008C1FA6"/>
    <w:rsid w:val="008C6399"/>
    <w:rsid w:val="008D56E5"/>
    <w:rsid w:val="008E0642"/>
    <w:rsid w:val="008E648E"/>
    <w:rsid w:val="00903505"/>
    <w:rsid w:val="00914BC3"/>
    <w:rsid w:val="00921FED"/>
    <w:rsid w:val="00923E4E"/>
    <w:rsid w:val="0092492E"/>
    <w:rsid w:val="00945323"/>
    <w:rsid w:val="00945995"/>
    <w:rsid w:val="00982625"/>
    <w:rsid w:val="00984E13"/>
    <w:rsid w:val="00991003"/>
    <w:rsid w:val="009A7C80"/>
    <w:rsid w:val="009E08CB"/>
    <w:rsid w:val="009F6332"/>
    <w:rsid w:val="00A0345A"/>
    <w:rsid w:val="00A10565"/>
    <w:rsid w:val="00A23EFF"/>
    <w:rsid w:val="00A326CE"/>
    <w:rsid w:val="00A46E85"/>
    <w:rsid w:val="00A53550"/>
    <w:rsid w:val="00A71460"/>
    <w:rsid w:val="00AC41A7"/>
    <w:rsid w:val="00AD15D9"/>
    <w:rsid w:val="00AE1F03"/>
    <w:rsid w:val="00AE2EA8"/>
    <w:rsid w:val="00B4201A"/>
    <w:rsid w:val="00B47057"/>
    <w:rsid w:val="00B561BC"/>
    <w:rsid w:val="00B650BE"/>
    <w:rsid w:val="00B65301"/>
    <w:rsid w:val="00B712BA"/>
    <w:rsid w:val="00BA321E"/>
    <w:rsid w:val="00BC2FB0"/>
    <w:rsid w:val="00BE075E"/>
    <w:rsid w:val="00BE6BAE"/>
    <w:rsid w:val="00BF2984"/>
    <w:rsid w:val="00BF36CE"/>
    <w:rsid w:val="00C04465"/>
    <w:rsid w:val="00C15237"/>
    <w:rsid w:val="00C168A8"/>
    <w:rsid w:val="00C304B9"/>
    <w:rsid w:val="00C4243E"/>
    <w:rsid w:val="00C43ED8"/>
    <w:rsid w:val="00C64FD7"/>
    <w:rsid w:val="00C732D3"/>
    <w:rsid w:val="00C92C26"/>
    <w:rsid w:val="00C9660C"/>
    <w:rsid w:val="00CC2657"/>
    <w:rsid w:val="00CC598F"/>
    <w:rsid w:val="00CD3B29"/>
    <w:rsid w:val="00CF7CEF"/>
    <w:rsid w:val="00D438C7"/>
    <w:rsid w:val="00D723CC"/>
    <w:rsid w:val="00D769EE"/>
    <w:rsid w:val="00D807DB"/>
    <w:rsid w:val="00D90605"/>
    <w:rsid w:val="00D95155"/>
    <w:rsid w:val="00DA4215"/>
    <w:rsid w:val="00DA46DD"/>
    <w:rsid w:val="00DE5834"/>
    <w:rsid w:val="00E24167"/>
    <w:rsid w:val="00E27B19"/>
    <w:rsid w:val="00E7455D"/>
    <w:rsid w:val="00E97A79"/>
    <w:rsid w:val="00EA5FC4"/>
    <w:rsid w:val="00EB3471"/>
    <w:rsid w:val="00EC00F9"/>
    <w:rsid w:val="00EC424D"/>
    <w:rsid w:val="00EE4286"/>
    <w:rsid w:val="00EE53B0"/>
    <w:rsid w:val="00EF4F7D"/>
    <w:rsid w:val="00F13898"/>
    <w:rsid w:val="00F13B7E"/>
    <w:rsid w:val="00F21964"/>
    <w:rsid w:val="00F35DF9"/>
    <w:rsid w:val="00F40971"/>
    <w:rsid w:val="00F436BE"/>
    <w:rsid w:val="00F72E39"/>
    <w:rsid w:val="00F84BD3"/>
    <w:rsid w:val="00FA549E"/>
    <w:rsid w:val="00FA7A5B"/>
    <w:rsid w:val="00FB1212"/>
    <w:rsid w:val="00FC7466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00A1"/>
  <w15:chartTrackingRefBased/>
  <w15:docId w15:val="{6EB90876-8973-493D-A307-DF5FFB9B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4F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qFormat/>
    <w:rsid w:val="002544DA"/>
    <w:pPr>
      <w:keepNext/>
      <w:autoSpaceDE/>
      <w:autoSpaceDN/>
      <w:jc w:val="center"/>
      <w:outlineLvl w:val="4"/>
    </w:pPr>
    <w:rPr>
      <w:b/>
      <w:sz w:val="16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64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C64FD7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rsid w:val="00C64F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0">
    <w:name w:val="_Normálny"/>
    <w:basedOn w:val="Normlny"/>
    <w:rsid w:val="00C64FD7"/>
    <w:rPr>
      <w:sz w:val="20"/>
      <w:szCs w:val="20"/>
      <w:lang w:eastAsia="en-US"/>
    </w:rPr>
  </w:style>
  <w:style w:type="paragraph" w:customStyle="1" w:styleId="oj-normal">
    <w:name w:val="oj-normal"/>
    <w:basedOn w:val="Normlny"/>
    <w:rsid w:val="009A7C80"/>
    <w:pPr>
      <w:autoSpaceDE/>
      <w:autoSpaceDN/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F13898"/>
    <w:rPr>
      <w:color w:val="0000FF"/>
      <w:u w:val="single"/>
    </w:rPr>
  </w:style>
  <w:style w:type="character" w:customStyle="1" w:styleId="oj-super">
    <w:name w:val="oj-super"/>
    <w:basedOn w:val="Predvolenpsmoodseku"/>
    <w:rsid w:val="00F13898"/>
  </w:style>
  <w:style w:type="paragraph" w:customStyle="1" w:styleId="oj-sti-art">
    <w:name w:val="oj-sti-art"/>
    <w:basedOn w:val="Normlny"/>
    <w:rsid w:val="007523DE"/>
    <w:pPr>
      <w:autoSpaceDE/>
      <w:autoSpaceDN/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667F98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7C3471"/>
    <w:rPr>
      <w:i/>
      <w:iCs/>
    </w:rPr>
  </w:style>
  <w:style w:type="paragraph" w:customStyle="1" w:styleId="oj-note">
    <w:name w:val="oj-note"/>
    <w:basedOn w:val="Normlny"/>
    <w:rsid w:val="006D41B8"/>
    <w:pPr>
      <w:autoSpaceDE/>
      <w:autoSpaceDN/>
      <w:spacing w:before="100" w:beforeAutospacing="1" w:after="100" w:afterAutospacing="1"/>
    </w:pPr>
  </w:style>
  <w:style w:type="character" w:customStyle="1" w:styleId="oj-italic">
    <w:name w:val="oj-italic"/>
    <w:basedOn w:val="Predvolenpsmoodseku"/>
    <w:rsid w:val="00431873"/>
  </w:style>
  <w:style w:type="character" w:styleId="PremennHTML">
    <w:name w:val="HTML Variable"/>
    <w:basedOn w:val="Predvolenpsmoodseku"/>
    <w:uiPriority w:val="99"/>
    <w:semiHidden/>
    <w:unhideWhenUsed/>
    <w:rsid w:val="008C1FA6"/>
    <w:rPr>
      <w:i/>
      <w:iCs/>
    </w:rPr>
  </w:style>
  <w:style w:type="paragraph" w:customStyle="1" w:styleId="l3">
    <w:name w:val="l3"/>
    <w:basedOn w:val="Normlny"/>
    <w:rsid w:val="00BF36CE"/>
    <w:pPr>
      <w:autoSpaceDE/>
      <w:autoSpaceDN/>
      <w:spacing w:before="100" w:beforeAutospacing="1" w:after="100" w:afterAutospacing="1"/>
    </w:pPr>
  </w:style>
  <w:style w:type="paragraph" w:customStyle="1" w:styleId="l4">
    <w:name w:val="l4"/>
    <w:basedOn w:val="Normlny"/>
    <w:rsid w:val="00BF36CE"/>
    <w:pPr>
      <w:autoSpaceDE/>
      <w:autoSpaceDN/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745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455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770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70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70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70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4426D"/>
    <w:rPr>
      <w:color w:val="954F72" w:themeColor="followed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rsid w:val="002544DA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8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2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60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931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06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3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5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3003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3592">
          <w:marLeft w:val="300"/>
          <w:marRight w:val="0"/>
          <w:marTop w:val="0"/>
          <w:marBottom w:val="0"/>
          <w:divBdr>
            <w:top w:val="single" w:sz="18" w:space="2" w:color="FFDF0F"/>
            <w:left w:val="single" w:sz="18" w:space="2" w:color="FFDF0F"/>
            <w:bottom w:val="single" w:sz="18" w:space="2" w:color="FFDF0F"/>
            <w:right w:val="single" w:sz="18" w:space="2" w:color="FFDF0F"/>
          </w:divBdr>
          <w:divsChild>
            <w:div w:id="1592659779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K/TXT/?uri=CELEX%3A32023L2123&amp;qid=1710234865737" TargetMode="External"/><Relationship Id="rId13" Type="http://schemas.openxmlformats.org/officeDocument/2006/relationships/hyperlink" Target="https://www.epi.sk/zz/1993-17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pi.sk/zz/1993-17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i.sk/zz/1993-17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ur-lex.europa.eu/legal-content/SK/AUTO/?uri=OJ:L:2001:344:TO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K/TXT/?uri=CELEX%3A32023L2123&amp;qid=171023486573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22F8-F75A-48D6-85BB-57C2805D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6218</Characters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2024-12-11T09:10:00Z</cp:lastPrinted>
  <dcterms:created xsi:type="dcterms:W3CDTF">2025-02-17T10:25:00Z</dcterms:created>
  <dcterms:modified xsi:type="dcterms:W3CDTF">2025-02-20T14:20:00Z</dcterms:modified>
</cp:coreProperties>
</file>