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4A41E7" w:rsidRPr="004A41E7">
        <w:t>KNR-ORGA-0537/2025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62AB7" w:rsidP="007375F5">
      <w:pPr>
        <w:pStyle w:val="uznesenia"/>
      </w:pPr>
      <w:r>
        <w:t>790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062AB7">
        <w:rPr>
          <w:spacing w:val="0"/>
        </w:rPr>
        <w:t>o</w:t>
      </w:r>
      <w:r w:rsidRPr="00A40338">
        <w:rPr>
          <w:spacing w:val="0"/>
        </w:rPr>
        <w:t xml:space="preserve"> </w:t>
      </w:r>
      <w:r w:rsidR="00062AB7">
        <w:rPr>
          <w:spacing w:val="0"/>
        </w:rPr>
        <w:t>4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4A41E7">
        <w:rPr>
          <w:spacing w:val="0"/>
        </w:rPr>
        <w:t>februára</w:t>
      </w:r>
      <w:r w:rsidR="00607D5B">
        <w:rPr>
          <w:spacing w:val="0"/>
        </w:rPr>
        <w:t xml:space="preserve"> </w:t>
      </w:r>
      <w:r w:rsidR="004A41E7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4A41E7">
        <w:rPr>
          <w:rFonts w:cs="Arial"/>
        </w:rPr>
        <w:t>vládnemu</w:t>
      </w:r>
      <w:r w:rsidR="004A41E7" w:rsidRPr="004A41E7">
        <w:rPr>
          <w:rFonts w:cs="Arial"/>
        </w:rPr>
        <w:t xml:space="preserve"> návrh</w:t>
      </w:r>
      <w:r w:rsidR="004A41E7">
        <w:rPr>
          <w:rFonts w:cs="Arial"/>
        </w:rPr>
        <w:t>u</w:t>
      </w:r>
      <w:r w:rsidR="004A41E7" w:rsidRPr="004A41E7">
        <w:rPr>
          <w:rFonts w:cs="Arial"/>
        </w:rPr>
        <w:t xml:space="preserve"> zákona o zmene a doplnení niektorých zákonov v súvislosti so zmenami vyvolanými Stavebným zákonom (tlač 701)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DC1215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 xml:space="preserve">epubliky pre </w:t>
      </w:r>
      <w:r w:rsidR="004A41E7">
        <w:rPr>
          <w:rFonts w:cs="Arial"/>
        </w:rPr>
        <w:t>hospodárske záležitosti</w:t>
      </w:r>
    </w:p>
    <w:p w:rsidR="004A41E7" w:rsidRDefault="00DC1215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4A41E7">
        <w:rPr>
          <w:rFonts w:cs="Arial"/>
        </w:rPr>
        <w:t>pôdohospodárstvo a životné prostredie</w:t>
      </w:r>
    </w:p>
    <w:p w:rsidR="004A41E7" w:rsidRDefault="004A41E7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 a</w:t>
      </w:r>
    </w:p>
    <w:p w:rsidR="00A45BFB" w:rsidRPr="00A40338" w:rsidRDefault="004A41E7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obranu a bezpečnosť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4A41E7">
        <w:t xml:space="preserve">verejnú správu a regionálny rozvoj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DC1215">
        <w:t xml:space="preserve"> vo výboroch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6E2C90" w:rsidRDefault="006E2C90" w:rsidP="003F65C2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C331B5" w:rsidRDefault="00C331B5" w:rsidP="00DC1215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31FA3" w:rsidRDefault="00B016F5" w:rsidP="004169D8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3F65C2" w:rsidRPr="003F65C2" w:rsidRDefault="003F65C2" w:rsidP="003F65C2">
      <w:pPr>
        <w:keepNext w:val="0"/>
        <w:keepLines w:val="0"/>
        <w:widowControl w:val="0"/>
        <w:jc w:val="both"/>
        <w:rPr>
          <w:rFonts w:cs="Arial"/>
        </w:rPr>
      </w:pPr>
      <w:r w:rsidRPr="003F65C2">
        <w:rPr>
          <w:rFonts w:cs="Arial"/>
        </w:rPr>
        <w:t>Peter K a l i v o d a   v. r.</w:t>
      </w:r>
    </w:p>
    <w:p w:rsidR="009D75E4" w:rsidRPr="00A40338" w:rsidRDefault="003F65C2" w:rsidP="003F65C2">
      <w:pPr>
        <w:keepNext w:val="0"/>
        <w:keepLines w:val="0"/>
        <w:widowControl w:val="0"/>
        <w:jc w:val="both"/>
        <w:rPr>
          <w:rFonts w:cs="Arial"/>
        </w:rPr>
      </w:pPr>
      <w:r w:rsidRPr="003F65C2">
        <w:rPr>
          <w:rFonts w:cs="Arial"/>
        </w:rPr>
        <w:t>Zuzana  M e s t e r o v á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62AB7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1CE5"/>
    <w:rsid w:val="003F4A68"/>
    <w:rsid w:val="003F65C2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1E7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123EE"/>
    <w:rsid w:val="00D23A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1215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DAC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145</cp:revision>
  <cp:lastPrinted>2024-05-07T09:42:00Z</cp:lastPrinted>
  <dcterms:created xsi:type="dcterms:W3CDTF">2022-11-24T09:04:00Z</dcterms:created>
  <dcterms:modified xsi:type="dcterms:W3CDTF">2025-02-05T10:03:00Z</dcterms:modified>
</cp:coreProperties>
</file>