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AC" w:rsidRDefault="00264DAC" w:rsidP="00264DAC">
      <w:pPr>
        <w:keepNext/>
        <w:spacing w:after="0" w:line="240" w:lineRule="auto"/>
        <w:outlineLvl w:val="5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Výbor Národnej rady Slovenskej republiky</w:t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</w:p>
    <w:p w:rsidR="00264DAC" w:rsidRDefault="00264DAC" w:rsidP="00264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             pre financie a rozpočet</w:t>
      </w:r>
    </w:p>
    <w:p w:rsidR="00264DAC" w:rsidRDefault="00264DAC" w:rsidP="00264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41. schôdza výboru</w:t>
      </w:r>
    </w:p>
    <w:p w:rsidR="00264DAC" w:rsidRDefault="00264DAC" w:rsidP="00264DAC">
      <w:pPr>
        <w:spacing w:after="0" w:line="240" w:lineRule="auto"/>
        <w:jc w:val="center"/>
        <w:rPr>
          <w:szCs w:val="24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            </w:t>
      </w:r>
      <w:r>
        <w:rPr>
          <w:szCs w:val="24"/>
        </w:rPr>
        <w:t>Číslo: KNR-VFR-3787</w:t>
      </w:r>
      <w:r>
        <w:t>/2025-3</w:t>
      </w:r>
    </w:p>
    <w:p w:rsidR="00264DAC" w:rsidRDefault="00264DAC" w:rsidP="00264DAC">
      <w:pPr>
        <w:spacing w:after="0" w:line="240" w:lineRule="auto"/>
        <w:jc w:val="center"/>
        <w:rPr>
          <w:szCs w:val="24"/>
        </w:rPr>
      </w:pPr>
    </w:p>
    <w:p w:rsidR="00913C86" w:rsidRDefault="00913C86" w:rsidP="00264DAC">
      <w:pPr>
        <w:spacing w:after="0" w:line="240" w:lineRule="auto"/>
        <w:jc w:val="center"/>
        <w:rPr>
          <w:szCs w:val="24"/>
        </w:rPr>
      </w:pPr>
    </w:p>
    <w:p w:rsidR="00264DAC" w:rsidRPr="00913C86" w:rsidRDefault="00913C86" w:rsidP="00913C86">
      <w:pPr>
        <w:spacing w:after="0" w:line="240" w:lineRule="auto"/>
        <w:jc w:val="center"/>
        <w:rPr>
          <w:b/>
          <w:sz w:val="28"/>
          <w:szCs w:val="28"/>
        </w:rPr>
      </w:pPr>
      <w:r w:rsidRPr="00913C86">
        <w:rPr>
          <w:b/>
          <w:sz w:val="28"/>
          <w:szCs w:val="28"/>
        </w:rPr>
        <w:t>189</w:t>
      </w:r>
    </w:p>
    <w:p w:rsidR="00264DAC" w:rsidRPr="00264DAC" w:rsidRDefault="00264DAC" w:rsidP="00264DAC">
      <w:pPr>
        <w:keepNext/>
        <w:spacing w:after="0" w:line="240" w:lineRule="auto"/>
        <w:jc w:val="center"/>
        <w:outlineLvl w:val="0"/>
        <w:rPr>
          <w:b/>
          <w:bCs/>
          <w:szCs w:val="24"/>
          <w:lang w:eastAsia="sk-SK"/>
        </w:rPr>
      </w:pPr>
      <w:r w:rsidRPr="00264DAC">
        <w:rPr>
          <w:b/>
          <w:bCs/>
          <w:szCs w:val="24"/>
          <w:lang w:eastAsia="sk-SK"/>
        </w:rPr>
        <w:t>Uznesenie</w:t>
      </w:r>
    </w:p>
    <w:p w:rsidR="00264DAC" w:rsidRPr="00264DAC" w:rsidRDefault="00264DAC" w:rsidP="00264DAC">
      <w:pPr>
        <w:spacing w:after="0" w:line="240" w:lineRule="auto"/>
        <w:jc w:val="center"/>
        <w:rPr>
          <w:b/>
          <w:szCs w:val="24"/>
          <w:lang w:eastAsia="sk-SK"/>
        </w:rPr>
      </w:pPr>
      <w:r w:rsidRPr="00264DAC">
        <w:rPr>
          <w:b/>
          <w:szCs w:val="24"/>
          <w:lang w:eastAsia="sk-SK"/>
        </w:rPr>
        <w:t>Výboru Národnej rady Slovenskej republiky pre financie a rozpočet</w:t>
      </w:r>
    </w:p>
    <w:p w:rsidR="00264DAC" w:rsidRPr="00264DAC" w:rsidRDefault="005E1C67" w:rsidP="00264DAC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z 5. </w:t>
      </w:r>
      <w:r w:rsidR="00264DAC">
        <w:rPr>
          <w:b/>
          <w:szCs w:val="24"/>
          <w:lang w:eastAsia="sk-SK"/>
        </w:rPr>
        <w:t>februára</w:t>
      </w:r>
      <w:r>
        <w:rPr>
          <w:b/>
          <w:szCs w:val="24"/>
          <w:lang w:eastAsia="sk-SK"/>
        </w:rPr>
        <w:t xml:space="preserve"> 2025</w:t>
      </w:r>
    </w:p>
    <w:p w:rsidR="00264DAC" w:rsidRDefault="00264DAC" w:rsidP="00264DAC">
      <w:pPr>
        <w:spacing w:after="0" w:line="240" w:lineRule="auto"/>
        <w:jc w:val="center"/>
        <w:rPr>
          <w:szCs w:val="24"/>
          <w:lang w:eastAsia="sk-SK"/>
        </w:rPr>
      </w:pPr>
    </w:p>
    <w:p w:rsidR="00264DAC" w:rsidRDefault="00264DAC" w:rsidP="00264DAC">
      <w:pPr>
        <w:pStyle w:val="Nadpis2"/>
        <w:shd w:val="clear" w:color="auto" w:fill="FFFFFF"/>
        <w:rPr>
          <w:b w:val="0"/>
          <w:color w:val="000000"/>
        </w:rPr>
      </w:pPr>
      <w:r>
        <w:rPr>
          <w:b w:val="0"/>
        </w:rPr>
        <w:t xml:space="preserve">Výbor Národnej rady Slovenskej republiky pre financie a rozpočet </w:t>
      </w:r>
      <w:r>
        <w:t>prerokoval</w:t>
      </w:r>
      <w:r>
        <w:rPr>
          <w:rFonts w:cs="Arial"/>
          <w:b w:val="0"/>
          <w:noProof/>
        </w:rPr>
        <w:t xml:space="preserve"> </w:t>
      </w:r>
      <w:r>
        <w:rPr>
          <w:b w:val="0"/>
          <w:color w:val="000000"/>
        </w:rPr>
        <w:t xml:space="preserve">vládny </w:t>
      </w:r>
      <w:r w:rsidRPr="00C163FD">
        <w:rPr>
          <w:rFonts w:cs="Arial"/>
          <w:b w:val="0"/>
          <w:noProof/>
        </w:rPr>
        <w:t xml:space="preserve">návrh zákona, ktorým sa menia a dopĺňajú niektoré zákony v súvislosti so zabezpečením ochrany pacienta a s nastolením sociálneho zmieru v zdravotníctve </w:t>
      </w:r>
      <w:r w:rsidRPr="00264DAC">
        <w:rPr>
          <w:rFonts w:cs="Arial"/>
          <w:noProof/>
        </w:rPr>
        <w:t>(tlač 703)</w:t>
      </w:r>
      <w:r>
        <w:rPr>
          <w:b w:val="0"/>
          <w:color w:val="000000"/>
        </w:rPr>
        <w:t xml:space="preserve"> </w:t>
      </w:r>
      <w:r>
        <w:rPr>
          <w:rFonts w:cs="Arial"/>
          <w:b w:val="0"/>
        </w:rPr>
        <w:t xml:space="preserve">- druhé čítanie </w:t>
      </w:r>
      <w:r>
        <w:rPr>
          <w:b w:val="0"/>
        </w:rPr>
        <w:t>a</w:t>
      </w:r>
    </w:p>
    <w:p w:rsidR="00264DAC" w:rsidRDefault="00264DAC" w:rsidP="00264DAC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264DAC" w:rsidRDefault="00264DAC" w:rsidP="00264DAC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súhlasí s</w:t>
      </w:r>
    </w:p>
    <w:p w:rsidR="00264DAC" w:rsidRDefault="00264DAC" w:rsidP="00264DAC">
      <w:pPr>
        <w:keepNext/>
        <w:spacing w:after="0" w:line="240" w:lineRule="auto"/>
        <w:jc w:val="both"/>
        <w:outlineLvl w:val="2"/>
        <w:rPr>
          <w:b/>
          <w:szCs w:val="24"/>
          <w:lang w:eastAsia="sk-SK"/>
        </w:rPr>
      </w:pPr>
    </w:p>
    <w:p w:rsidR="00264DAC" w:rsidRDefault="00264DAC" w:rsidP="00264DAC">
      <w:pPr>
        <w:pStyle w:val="Nadpis2"/>
        <w:shd w:val="clear" w:color="auto" w:fill="FFFFFF"/>
        <w:ind w:firstLine="720"/>
        <w:rPr>
          <w:color w:val="000000"/>
        </w:rPr>
      </w:pPr>
      <w:r>
        <w:rPr>
          <w:b w:val="0"/>
          <w:color w:val="000000"/>
        </w:rPr>
        <w:t xml:space="preserve">vládnym návrhom </w:t>
      </w:r>
      <w:r w:rsidRPr="00C163FD">
        <w:rPr>
          <w:rFonts w:cs="Arial"/>
          <w:b w:val="0"/>
          <w:noProof/>
        </w:rPr>
        <w:t xml:space="preserve">zákona, ktorým sa menia a dopĺňajú niektoré zákony v súvislosti so zabezpečením ochrany pacienta a s nastolením sociálneho zmieru v zdravotníctve </w:t>
      </w:r>
      <w:r w:rsidRPr="00264DAC">
        <w:rPr>
          <w:rFonts w:cs="Arial"/>
          <w:noProof/>
        </w:rPr>
        <w:t>(tlač 703)</w:t>
      </w:r>
      <w:r>
        <w:rPr>
          <w:rFonts w:cs="Arial"/>
        </w:rPr>
        <w:t>;</w:t>
      </w:r>
    </w:p>
    <w:p w:rsidR="00264DAC" w:rsidRDefault="00264DAC" w:rsidP="00264DAC">
      <w:pPr>
        <w:spacing w:after="0" w:line="240" w:lineRule="auto"/>
        <w:jc w:val="both"/>
        <w:rPr>
          <w:szCs w:val="24"/>
          <w:lang w:eastAsia="sk-SK"/>
        </w:rPr>
      </w:pPr>
    </w:p>
    <w:p w:rsidR="00264DAC" w:rsidRDefault="00264DAC" w:rsidP="00264D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odporúča</w:t>
      </w:r>
    </w:p>
    <w:p w:rsidR="00264DAC" w:rsidRDefault="00264DAC" w:rsidP="00264DAC">
      <w:pPr>
        <w:spacing w:after="0" w:line="240" w:lineRule="auto"/>
        <w:ind w:firstLine="709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Národnej rade Slovenskej republiky</w:t>
      </w:r>
    </w:p>
    <w:p w:rsidR="00264DAC" w:rsidRDefault="00264DAC" w:rsidP="00264DAC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264DAC" w:rsidRDefault="00264DAC" w:rsidP="00264DAC">
      <w:pPr>
        <w:pStyle w:val="Nadpis2"/>
        <w:shd w:val="clear" w:color="auto" w:fill="FFFFFF"/>
        <w:ind w:firstLine="709"/>
        <w:rPr>
          <w:color w:val="000000"/>
        </w:rPr>
      </w:pPr>
      <w:r>
        <w:rPr>
          <w:b w:val="0"/>
          <w:color w:val="000000"/>
        </w:rPr>
        <w:t xml:space="preserve">vládny návrh </w:t>
      </w:r>
      <w:r w:rsidRPr="00C163FD">
        <w:rPr>
          <w:rFonts w:cs="Arial"/>
          <w:b w:val="0"/>
          <w:noProof/>
        </w:rPr>
        <w:t>zákona, ktorým sa menia a dopĺňajú niektoré zákony v súvislosti so zabezpečením ochrany pacienta a s nastolením sociálneho zmieru v zdravotníctve (tlač 703)</w:t>
      </w:r>
      <w:r>
        <w:rPr>
          <w:color w:val="000000"/>
        </w:rPr>
        <w:t xml:space="preserve"> </w:t>
      </w:r>
      <w:r>
        <w:rPr>
          <w:rFonts w:cs="Arial"/>
        </w:rPr>
        <w:t>schváliť;</w:t>
      </w:r>
    </w:p>
    <w:p w:rsidR="00264DAC" w:rsidRDefault="00264DAC" w:rsidP="00264DAC">
      <w:pPr>
        <w:spacing w:after="0" w:line="240" w:lineRule="auto"/>
        <w:jc w:val="both"/>
        <w:rPr>
          <w:szCs w:val="24"/>
          <w:lang w:eastAsia="sk-SK"/>
        </w:rPr>
      </w:pPr>
    </w:p>
    <w:p w:rsidR="00264DAC" w:rsidRDefault="00264DAC" w:rsidP="00264D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ukladá</w:t>
      </w:r>
    </w:p>
    <w:p w:rsidR="00264DAC" w:rsidRDefault="00264DAC" w:rsidP="00264DAC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>predsedovi výboru</w:t>
      </w:r>
    </w:p>
    <w:p w:rsidR="00264DAC" w:rsidRDefault="00264DAC" w:rsidP="00264DAC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264DAC" w:rsidRDefault="00264DAC" w:rsidP="00264DAC">
      <w:pPr>
        <w:spacing w:after="0" w:line="240" w:lineRule="auto"/>
        <w:ind w:firstLine="709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informovať o výsledku prerokovania uvedeného vládneho návrhu zákona gestorský výbor – Výbor Národnej rady Slovenskej republiky pre zdravotníctvo.</w:t>
      </w:r>
    </w:p>
    <w:p w:rsidR="00264DAC" w:rsidRDefault="00264DAC" w:rsidP="00264DAC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11981" w:rsidRDefault="00A11981" w:rsidP="00264DAC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</w:p>
    <w:p w:rsidR="005E1C67" w:rsidRDefault="00264DAC" w:rsidP="00264DAC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264DAC" w:rsidRDefault="00264DAC" w:rsidP="00264DAC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64DAC" w:rsidRDefault="00264DAC" w:rsidP="00264DAC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AA514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3217C9">
        <w:rPr>
          <w:b/>
          <w:sz w:val="28"/>
          <w:szCs w:val="28"/>
        </w:rPr>
        <w:t xml:space="preserve">   </w:t>
      </w:r>
      <w:r w:rsidR="003217C9">
        <w:rPr>
          <w:b/>
          <w:szCs w:val="24"/>
        </w:rPr>
        <w:t xml:space="preserve">Ján Blcháč,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AA5144">
        <w:rPr>
          <w:szCs w:val="24"/>
        </w:rPr>
        <w:t xml:space="preserve">                           </w:t>
      </w:r>
      <w:bookmarkStart w:id="0" w:name="_GoBack"/>
      <w:bookmarkEnd w:id="0"/>
      <w:r>
        <w:rPr>
          <w:szCs w:val="24"/>
        </w:rPr>
        <w:t>predseda výboru</w:t>
      </w:r>
    </w:p>
    <w:p w:rsidR="00A11981" w:rsidRDefault="00A11981" w:rsidP="00264DAC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264DAC" w:rsidRDefault="00264DAC" w:rsidP="00264DAC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Igor Válek</w:t>
      </w:r>
      <w:r w:rsidR="003217C9" w:rsidRPr="003217C9">
        <w:rPr>
          <w:b/>
          <w:szCs w:val="24"/>
        </w:rPr>
        <w:t>, v. r.</w:t>
      </w:r>
      <w:r w:rsidR="003217C9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</w:t>
      </w:r>
    </w:p>
    <w:p w:rsidR="00264DAC" w:rsidRDefault="00264DAC" w:rsidP="00264DAC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Marián Viskupič</w:t>
      </w:r>
      <w:r w:rsidR="003217C9">
        <w:rPr>
          <w:b/>
          <w:szCs w:val="24"/>
        </w:rPr>
        <w:t xml:space="preserve">, v. r. </w:t>
      </w:r>
      <w:r>
        <w:rPr>
          <w:b/>
          <w:szCs w:val="24"/>
        </w:rPr>
        <w:t xml:space="preserve">                           </w:t>
      </w:r>
    </w:p>
    <w:p w:rsidR="00264DAC" w:rsidRDefault="00264DAC" w:rsidP="00264DA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  <w:r>
        <w:rPr>
          <w:szCs w:val="24"/>
        </w:rPr>
        <w:t>overovatelia</w:t>
      </w:r>
    </w:p>
    <w:p w:rsidR="004E20CF" w:rsidRDefault="004E20CF"/>
    <w:sectPr w:rsidR="004E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91"/>
    <w:rsid w:val="00264DAC"/>
    <w:rsid w:val="003217C9"/>
    <w:rsid w:val="004E20CF"/>
    <w:rsid w:val="005E1C67"/>
    <w:rsid w:val="00913C86"/>
    <w:rsid w:val="00A11981"/>
    <w:rsid w:val="00AA5144"/>
    <w:rsid w:val="00B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59B"/>
  <w15:chartTrackingRefBased/>
  <w15:docId w15:val="{F83EC6F1-5862-4D3E-9BB1-155EEBC4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64DAC"/>
    <w:pPr>
      <w:keepNext/>
      <w:spacing w:after="0" w:line="240" w:lineRule="auto"/>
      <w:jc w:val="both"/>
      <w:outlineLvl w:val="1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264DA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qFormat/>
    <w:locked/>
    <w:rsid w:val="00264DAC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264DA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19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1D45-DE26-4B68-AD8D-DD1B5F9A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2025-02-05T06:58:00Z</cp:lastPrinted>
  <dcterms:created xsi:type="dcterms:W3CDTF">2025-02-04T13:04:00Z</dcterms:created>
  <dcterms:modified xsi:type="dcterms:W3CDTF">2025-02-05T07:38:00Z</dcterms:modified>
</cp:coreProperties>
</file>