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46" w:rsidRDefault="00B54146" w:rsidP="00B54146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Výbor </w:t>
      </w:r>
    </w:p>
    <w:p w:rsidR="00B54146" w:rsidRDefault="00B54146" w:rsidP="00B54146">
      <w:pPr>
        <w:spacing w:line="240" w:lineRule="auto"/>
        <w:ind w:left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54146" w:rsidRDefault="00B54146" w:rsidP="00B54146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B54146" w:rsidRDefault="00B54146" w:rsidP="00B54146">
      <w:pPr>
        <w:spacing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3</w:t>
      </w:r>
      <w:r w:rsidR="00DE2A35">
        <w:rPr>
          <w:b/>
        </w:rPr>
        <w:t>2</w:t>
      </w:r>
      <w:r w:rsidRPr="00A238FD">
        <w:rPr>
          <w:b/>
        </w:rPr>
        <w:t>.</w:t>
      </w:r>
      <w:r>
        <w:t xml:space="preserve"> schôdza výboru</w:t>
      </w:r>
    </w:p>
    <w:p w:rsidR="00AA30EA" w:rsidRPr="00AA30EA" w:rsidRDefault="00B54146" w:rsidP="00AA30E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Číslo:  KNR-VZD-</w:t>
      </w:r>
      <w:r w:rsidR="00DE2A35">
        <w:t>0548</w:t>
      </w:r>
      <w:r>
        <w:t>/2025-</w:t>
      </w:r>
      <w:r w:rsidR="00DE2A35">
        <w:t>7</w:t>
      </w:r>
    </w:p>
    <w:p w:rsidR="00B54146" w:rsidRDefault="00B54146" w:rsidP="00B54146">
      <w:pPr>
        <w:spacing w:line="240" w:lineRule="auto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11</w:t>
      </w:r>
      <w:r w:rsidR="00D405A8">
        <w:rPr>
          <w:b/>
          <w:bCs/>
          <w:sz w:val="28"/>
        </w:rPr>
        <w:t>4</w:t>
      </w:r>
    </w:p>
    <w:p w:rsidR="00B54146" w:rsidRPr="00ED7C13" w:rsidRDefault="00B54146" w:rsidP="00B54146">
      <w:pPr>
        <w:spacing w:line="240" w:lineRule="auto"/>
        <w:jc w:val="center"/>
        <w:rPr>
          <w:b/>
          <w:bCs/>
          <w:sz w:val="28"/>
        </w:rPr>
      </w:pPr>
    </w:p>
    <w:p w:rsidR="00B54146" w:rsidRDefault="00B54146" w:rsidP="00B54146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B54146" w:rsidRDefault="00B54146" w:rsidP="00B54146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54146" w:rsidRDefault="00B54146" w:rsidP="00B54146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B54146" w:rsidRPr="00ED7C13" w:rsidRDefault="00B54146" w:rsidP="00B54146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z 5. februára 2025</w:t>
      </w:r>
    </w:p>
    <w:p w:rsidR="00B54146" w:rsidRDefault="00B54146" w:rsidP="00B54146">
      <w:pPr>
        <w:spacing w:line="240" w:lineRule="auto"/>
      </w:pPr>
    </w:p>
    <w:p w:rsidR="00B54146" w:rsidRDefault="00B54146" w:rsidP="00B54146">
      <w:pPr>
        <w:pStyle w:val="Zkladntext"/>
      </w:pPr>
      <w:r w:rsidRPr="00ED7C13">
        <w:rPr>
          <w:b/>
        </w:rPr>
        <w:t xml:space="preserve">k vládnemu návrhu zákona, </w:t>
      </w:r>
      <w:r w:rsidRPr="0097758B">
        <w:rPr>
          <w:b/>
        </w:rPr>
        <w:t>ktorým sa menia a dopĺňajú niektoré zákony v súvislosti  </w:t>
      </w:r>
      <w:r w:rsidRPr="00464D73">
        <w:rPr>
          <w:b/>
        </w:rPr>
        <w:t>so zabezpečením ochrany pacienta a s nastolením sociálneho zmieru v</w:t>
      </w:r>
      <w:r>
        <w:rPr>
          <w:b/>
        </w:rPr>
        <w:t> </w:t>
      </w:r>
      <w:r w:rsidRPr="00464D73">
        <w:rPr>
          <w:b/>
        </w:rPr>
        <w:t>zdravotníctve</w:t>
      </w:r>
      <w:r w:rsidRPr="00B54146">
        <w:t xml:space="preserve"> (tlač </w:t>
      </w:r>
      <w:r w:rsidR="00E46929">
        <w:t>703</w:t>
      </w:r>
      <w:r w:rsidRPr="00B54146">
        <w:t>)</w:t>
      </w:r>
      <w:r>
        <w:t xml:space="preserve"> </w:t>
      </w:r>
    </w:p>
    <w:p w:rsidR="00B54146" w:rsidRDefault="00B54146" w:rsidP="00B54146">
      <w:pPr>
        <w:pStyle w:val="Zkladntext"/>
      </w:pPr>
    </w:p>
    <w:p w:rsidR="00B54146" w:rsidRDefault="00B54146" w:rsidP="00B54146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B54146" w:rsidRDefault="00B54146" w:rsidP="00B54146">
      <w:pPr>
        <w:pStyle w:val="Zkladntext"/>
      </w:pPr>
    </w:p>
    <w:p w:rsidR="00B54146" w:rsidRPr="00B54146" w:rsidRDefault="00B54146" w:rsidP="00B54146">
      <w:pPr>
        <w:pStyle w:val="Zkladntext"/>
      </w:pPr>
      <w:r w:rsidRPr="00A238FD">
        <w:t xml:space="preserve">           prerokoval</w:t>
      </w:r>
      <w:r w:rsidRPr="00A238FD">
        <w:rPr>
          <w:bCs/>
        </w:rPr>
        <w:t xml:space="preserve"> vládny návrh </w:t>
      </w:r>
      <w:r w:rsidRPr="00A238FD">
        <w:t xml:space="preserve">zákona, ktorým sa menia a dopĺňajú niektoré zákony v súvislosti </w:t>
      </w:r>
      <w:r w:rsidRPr="00B54146">
        <w:t> so zabezpečením ochrany pacienta a s nastolením sociálneho zmieru v</w:t>
      </w:r>
      <w:r>
        <w:t> </w:t>
      </w:r>
      <w:r w:rsidRPr="00B54146">
        <w:t>zdravotníctve</w:t>
      </w:r>
      <w:r>
        <w:t xml:space="preserve"> (tlač </w:t>
      </w:r>
      <w:r w:rsidR="00E46929">
        <w:t>703</w:t>
      </w:r>
      <w:r>
        <w:t>)</w:t>
      </w:r>
      <w:r w:rsidRPr="00B54146">
        <w:t>;</w:t>
      </w:r>
    </w:p>
    <w:p w:rsidR="00B54146" w:rsidRDefault="00B54146" w:rsidP="00B54146">
      <w:pPr>
        <w:pStyle w:val="Zkladntext"/>
        <w:rPr>
          <w:b/>
          <w:bCs/>
        </w:rPr>
      </w:pPr>
    </w:p>
    <w:p w:rsidR="00B54146" w:rsidRDefault="00B54146" w:rsidP="00B54146">
      <w:pPr>
        <w:pStyle w:val="Zkladntext"/>
        <w:ind w:left="708" w:firstLine="12"/>
        <w:rPr>
          <w:b/>
          <w:bCs/>
        </w:rPr>
      </w:pPr>
      <w:r>
        <w:rPr>
          <w:b/>
          <w:bCs/>
        </w:rPr>
        <w:t>A.  s ú h l a s í</w:t>
      </w:r>
    </w:p>
    <w:p w:rsidR="00B54146" w:rsidRDefault="00B54146" w:rsidP="00B54146">
      <w:pPr>
        <w:pStyle w:val="Zkladntext"/>
        <w:ind w:left="708" w:firstLine="12"/>
        <w:rPr>
          <w:b/>
          <w:bCs/>
        </w:rPr>
      </w:pPr>
    </w:p>
    <w:p w:rsidR="00B54146" w:rsidRDefault="00B54146" w:rsidP="00B54146">
      <w:pPr>
        <w:pStyle w:val="Zkladntext"/>
      </w:pPr>
      <w:r w:rsidRPr="00A238FD">
        <w:t xml:space="preserve">                s </w:t>
      </w:r>
      <w:r w:rsidRPr="00A238FD">
        <w:rPr>
          <w:bCs/>
        </w:rPr>
        <w:t xml:space="preserve">vládnym návrhom </w:t>
      </w:r>
      <w:r w:rsidRPr="00A238FD">
        <w:t xml:space="preserve">zákona, ktorým sa menia a dopĺňajú niektoré zákony </w:t>
      </w:r>
      <w:r w:rsidRPr="00B54146">
        <w:t xml:space="preserve">v súvislosti so zabezpečením ochrany pacienta a s nastolením sociálneho zmieru v zdravotníctve (tlač </w:t>
      </w:r>
      <w:r w:rsidR="00E46929">
        <w:t>703</w:t>
      </w:r>
      <w:r w:rsidRPr="00B54146">
        <w:t>);</w:t>
      </w:r>
    </w:p>
    <w:p w:rsidR="00B54146" w:rsidRDefault="00B54146" w:rsidP="00B54146">
      <w:pPr>
        <w:pStyle w:val="Zkladntext"/>
      </w:pPr>
    </w:p>
    <w:p w:rsidR="00B54146" w:rsidRDefault="00B54146" w:rsidP="00B54146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B.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o d p o r ú č a</w:t>
      </w:r>
    </w:p>
    <w:p w:rsidR="00B54146" w:rsidRPr="00ED7C13" w:rsidRDefault="00B54146" w:rsidP="00B54146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ED7C13">
        <w:rPr>
          <w:rFonts w:ascii="Arial" w:hAnsi="Arial" w:cs="Arial"/>
          <w:b/>
          <w:bCs/>
        </w:rPr>
        <w:t>Národnej rade Slovenskej republiky</w:t>
      </w:r>
    </w:p>
    <w:p w:rsidR="00B54146" w:rsidRDefault="00B54146" w:rsidP="00B54146">
      <w:pPr>
        <w:pStyle w:val="Zkladntext"/>
        <w:ind w:left="1065"/>
      </w:pPr>
    </w:p>
    <w:p w:rsidR="00B54146" w:rsidRDefault="00B54146" w:rsidP="00B54146">
      <w:pPr>
        <w:pStyle w:val="Zkladntext"/>
      </w:pPr>
      <w:r>
        <w:rPr>
          <w:bCs/>
        </w:rPr>
        <w:tab/>
        <w:t xml:space="preserve">     </w:t>
      </w:r>
      <w:r w:rsidRPr="00A238FD">
        <w:rPr>
          <w:bCs/>
        </w:rPr>
        <w:t xml:space="preserve">vládny návrh </w:t>
      </w:r>
      <w:r w:rsidRPr="00A238FD">
        <w:t xml:space="preserve">zákona, ktorým sa menia a dopĺňajú niektoré zákony v súvislosti </w:t>
      </w:r>
      <w:r w:rsidRPr="00B54146">
        <w:t>so zabezpečením ochrany pacienta a s nastolením sociálneho zmieru v zdravotníctve</w:t>
      </w:r>
      <w:r w:rsidRPr="00ED7C13">
        <w:t xml:space="preserve"> </w:t>
      </w:r>
      <w:r>
        <w:t xml:space="preserve">(tlač </w:t>
      </w:r>
      <w:r w:rsidR="00E46929">
        <w:t>703</w:t>
      </w:r>
      <w:r>
        <w:t xml:space="preserve">) </w:t>
      </w:r>
      <w:r w:rsidRPr="00ED7C13">
        <w:t>schváliť</w:t>
      </w:r>
      <w:r w:rsidR="00AA30EA">
        <w:t>;</w:t>
      </w:r>
      <w:bookmarkStart w:id="0" w:name="_GoBack"/>
      <w:bookmarkEnd w:id="0"/>
      <w:r w:rsidRPr="00ED7C13">
        <w:t xml:space="preserve"> </w:t>
      </w:r>
    </w:p>
    <w:p w:rsidR="002F2275" w:rsidRDefault="002F2275"/>
    <w:p w:rsidR="00B54146" w:rsidRDefault="00AA30EA" w:rsidP="00AA30EA">
      <w:pPr>
        <w:pStyle w:val="Zkladntext"/>
        <w:ind w:left="709"/>
        <w:rPr>
          <w:b/>
          <w:bCs/>
        </w:rPr>
      </w:pPr>
      <w:r w:rsidRPr="00AA30EA">
        <w:rPr>
          <w:b/>
          <w:lang w:eastAsia="en-US"/>
        </w:rPr>
        <w:t>C.</w:t>
      </w:r>
      <w:r>
        <w:rPr>
          <w:lang w:eastAsia="en-US"/>
        </w:rPr>
        <w:t xml:space="preserve"> </w:t>
      </w:r>
      <w:r w:rsidR="00B54146">
        <w:rPr>
          <w:b/>
          <w:bCs/>
        </w:rPr>
        <w:t>p o v e r u j e</w:t>
      </w:r>
    </w:p>
    <w:p w:rsidR="00B54146" w:rsidRDefault="00B54146" w:rsidP="00B54146">
      <w:pPr>
        <w:pStyle w:val="Zkladntext"/>
        <w:ind w:left="705"/>
        <w:rPr>
          <w:b/>
          <w:bCs/>
        </w:rPr>
      </w:pPr>
    </w:p>
    <w:p w:rsidR="00E46929" w:rsidRDefault="00B54146" w:rsidP="00AA30EA">
      <w:pPr>
        <w:pStyle w:val="Zkladntext"/>
        <w:ind w:firstLine="1065"/>
      </w:pPr>
      <w:r>
        <w:rPr>
          <w:b/>
        </w:rPr>
        <w:t>predsedu výboru</w:t>
      </w:r>
      <w:r>
        <w:t xml:space="preserve">, aby spracoval výsledky rokovania Výboru Národnej rady Slovenskej republiky pre zdravotníctvo zo  5. februára 2024 spolu s výsledkami rokovania výborov Národnej rady Slovenskej republiky do písomnej spoločnej správy výborov Národnej rady Slovenskej republiky a predložil ju na schválenie gestorskému výboru. </w:t>
      </w:r>
    </w:p>
    <w:p w:rsidR="00E46929" w:rsidRDefault="00E46929" w:rsidP="00B54146">
      <w:pPr>
        <w:pStyle w:val="Zkladntext"/>
      </w:pPr>
    </w:p>
    <w:p w:rsidR="00B54146" w:rsidRDefault="00B54146" w:rsidP="00B54146">
      <w:pPr>
        <w:pStyle w:val="Zkladntext"/>
      </w:pPr>
    </w:p>
    <w:p w:rsidR="00B54146" w:rsidRDefault="00B54146" w:rsidP="00B54146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Vladimír  B a l á ž</w:t>
      </w:r>
    </w:p>
    <w:p w:rsidR="00B54146" w:rsidRPr="00AA30EA" w:rsidRDefault="00B54146" w:rsidP="00B54146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B54146" w:rsidRDefault="00B54146" w:rsidP="00B54146">
      <w:pPr>
        <w:pStyle w:val="Zkladntext"/>
        <w:rPr>
          <w:b/>
        </w:rPr>
      </w:pPr>
      <w:r>
        <w:rPr>
          <w:b/>
        </w:rPr>
        <w:t>Jozef  V a l o c k ý</w:t>
      </w:r>
    </w:p>
    <w:p w:rsidR="00B54146" w:rsidRDefault="00B54146" w:rsidP="00B54146">
      <w:pPr>
        <w:pStyle w:val="Zkladntext"/>
      </w:pPr>
      <w:r>
        <w:t>overovateľ výboru</w:t>
      </w:r>
    </w:p>
    <w:p w:rsidR="00B54146" w:rsidRDefault="00B54146"/>
    <w:sectPr w:rsidR="00B54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46"/>
    <w:rsid w:val="002F2275"/>
    <w:rsid w:val="00AA30EA"/>
    <w:rsid w:val="00B54146"/>
    <w:rsid w:val="00D405A8"/>
    <w:rsid w:val="00DE2A35"/>
    <w:rsid w:val="00E4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862BDC"/>
  <w15:chartTrackingRefBased/>
  <w15:docId w15:val="{5D645D3C-C9F7-422C-A5AC-D69F18C1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4146"/>
    <w:pPr>
      <w:spacing w:line="360" w:lineRule="auto"/>
      <w:ind w:left="720"/>
    </w:pPr>
    <w:rPr>
      <w:rFonts w:eastAsia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B54146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54146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54146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69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69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7</cp:revision>
  <cp:lastPrinted>2025-02-04T11:55:00Z</cp:lastPrinted>
  <dcterms:created xsi:type="dcterms:W3CDTF">2025-01-29T12:57:00Z</dcterms:created>
  <dcterms:modified xsi:type="dcterms:W3CDTF">2025-02-05T08:38:00Z</dcterms:modified>
</cp:coreProperties>
</file>