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57E1" w14:textId="68CCC782" w:rsidR="00E428CD" w:rsidRPr="000F5094" w:rsidRDefault="00E428CD" w:rsidP="00E428CD">
      <w:pPr>
        <w:pStyle w:val="Nadpis2"/>
        <w:ind w:hanging="3649"/>
        <w:jc w:val="left"/>
      </w:pPr>
      <w:bookmarkStart w:id="0" w:name="_Hlk53653997"/>
      <w:r w:rsidRPr="000F5094">
        <w:t>ÚSTAVNOPRÁVNY VÝBOR</w:t>
      </w:r>
    </w:p>
    <w:p w14:paraId="6D3B1918" w14:textId="77777777" w:rsidR="00E428CD" w:rsidRDefault="00E428CD" w:rsidP="00E428CD">
      <w:pPr>
        <w:spacing w:line="360" w:lineRule="auto"/>
        <w:rPr>
          <w:b/>
        </w:rPr>
      </w:pPr>
      <w:r w:rsidRPr="000F5094">
        <w:rPr>
          <w:b/>
        </w:rPr>
        <w:t>NÁRODNEJ RADY SLOVENSKEJ REPUBLIKY</w:t>
      </w:r>
    </w:p>
    <w:p w14:paraId="42144238" w14:textId="77777777" w:rsidR="00432448" w:rsidRPr="000F5094" w:rsidRDefault="00432448" w:rsidP="00E428CD">
      <w:pPr>
        <w:spacing w:line="360" w:lineRule="auto"/>
        <w:rPr>
          <w:b/>
        </w:rPr>
      </w:pPr>
    </w:p>
    <w:p w14:paraId="03C48FC2" w14:textId="0BE70527" w:rsidR="00A107BB" w:rsidRPr="00D05DFD" w:rsidRDefault="00D72B62" w:rsidP="00A107BB">
      <w:pPr>
        <w:ind w:left="4955" w:firstLine="709"/>
      </w:pPr>
      <w:r>
        <w:t>7</w:t>
      </w:r>
      <w:r w:rsidR="0087281B">
        <w:t>4</w:t>
      </w:r>
      <w:r w:rsidR="00A107BB" w:rsidRPr="00D05DFD">
        <w:t>. schôdza</w:t>
      </w:r>
    </w:p>
    <w:p w14:paraId="6E63F2C1" w14:textId="3FE1FD22" w:rsidR="00A107BB" w:rsidRPr="00187AFD" w:rsidRDefault="00A107BB" w:rsidP="00187AFD">
      <w:pPr>
        <w:ind w:left="4956" w:firstLine="708"/>
      </w:pPr>
      <w:r>
        <w:t>Č.: KNR-UPV-</w:t>
      </w:r>
      <w:r w:rsidR="009E5640">
        <w:t>0276</w:t>
      </w:r>
      <w:r>
        <w:t>/202</w:t>
      </w:r>
      <w:r w:rsidR="00432448">
        <w:t>5</w:t>
      </w:r>
      <w:r>
        <w:t>-</w:t>
      </w:r>
      <w:r w:rsidR="005150C2">
        <w:t>8</w:t>
      </w:r>
    </w:p>
    <w:p w14:paraId="491E115D" w14:textId="77777777" w:rsidR="00432448" w:rsidRDefault="00432448" w:rsidP="00A107BB">
      <w:pPr>
        <w:jc w:val="center"/>
        <w:rPr>
          <w:i/>
          <w:iCs/>
          <w:sz w:val="36"/>
          <w:szCs w:val="36"/>
        </w:rPr>
      </w:pPr>
    </w:p>
    <w:p w14:paraId="390EDC17" w14:textId="77777777" w:rsidR="00432448" w:rsidRPr="00432448" w:rsidRDefault="00432448" w:rsidP="00432448">
      <w:pPr>
        <w:rPr>
          <w:i/>
          <w:iCs/>
        </w:rPr>
      </w:pPr>
    </w:p>
    <w:p w14:paraId="4A4748E1" w14:textId="199D3AB5" w:rsidR="00432448" w:rsidRPr="00432448" w:rsidRDefault="005150C2" w:rsidP="00A107BB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253</w:t>
      </w:r>
    </w:p>
    <w:p w14:paraId="326B420B" w14:textId="763AD697" w:rsidR="00A107BB" w:rsidRDefault="00A107BB" w:rsidP="00A107BB">
      <w:pPr>
        <w:jc w:val="center"/>
        <w:rPr>
          <w:b/>
        </w:rPr>
      </w:pPr>
      <w:r>
        <w:rPr>
          <w:b/>
        </w:rPr>
        <w:t xml:space="preserve">U z n e s e n i e </w:t>
      </w:r>
    </w:p>
    <w:p w14:paraId="57D17929" w14:textId="77777777" w:rsidR="00A107BB" w:rsidRDefault="00A107BB" w:rsidP="00A107B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1A21F995" w14:textId="271A04BF" w:rsidR="00A107BB" w:rsidRPr="00D05DFD" w:rsidRDefault="00A107BB" w:rsidP="00A107BB">
      <w:pPr>
        <w:jc w:val="center"/>
        <w:rPr>
          <w:b/>
        </w:rPr>
      </w:pPr>
      <w:r w:rsidRPr="00D05DFD">
        <w:rPr>
          <w:b/>
        </w:rPr>
        <w:t>z</w:t>
      </w:r>
      <w:r w:rsidR="00187AFD">
        <w:rPr>
          <w:b/>
        </w:rPr>
        <w:t> </w:t>
      </w:r>
      <w:r w:rsidR="00432448">
        <w:rPr>
          <w:b/>
        </w:rPr>
        <w:t>30</w:t>
      </w:r>
      <w:r w:rsidR="00187AFD">
        <w:rPr>
          <w:b/>
        </w:rPr>
        <w:t xml:space="preserve">. </w:t>
      </w:r>
      <w:r w:rsidR="00432448">
        <w:rPr>
          <w:b/>
        </w:rPr>
        <w:t xml:space="preserve">januára </w:t>
      </w:r>
      <w:r w:rsidR="00187AFD">
        <w:rPr>
          <w:b/>
        </w:rPr>
        <w:t>202</w:t>
      </w:r>
      <w:r w:rsidR="00432448">
        <w:rPr>
          <w:b/>
        </w:rPr>
        <w:t>5</w:t>
      </w:r>
    </w:p>
    <w:p w14:paraId="36258D37" w14:textId="77777777" w:rsidR="00E428CD" w:rsidRPr="000F5094" w:rsidRDefault="00E428CD" w:rsidP="00E428CD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sk-SK"/>
        </w:rPr>
      </w:pPr>
    </w:p>
    <w:p w14:paraId="7852151D" w14:textId="4E024D0F" w:rsidR="00F10519" w:rsidRPr="00F10519" w:rsidRDefault="00E428CD" w:rsidP="00D72B62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rPr>
          <w:sz w:val="24"/>
          <w:szCs w:val="24"/>
        </w:rPr>
      </w:pPr>
      <w:r w:rsidRPr="00F10519">
        <w:rPr>
          <w:bCs/>
          <w:sz w:val="24"/>
          <w:szCs w:val="24"/>
        </w:rPr>
        <w:t>k</w:t>
      </w:r>
      <w:r w:rsidR="00F10519" w:rsidRPr="00F10519">
        <w:rPr>
          <w:bCs/>
          <w:sz w:val="24"/>
          <w:szCs w:val="24"/>
        </w:rPr>
        <w:t xml:space="preserve"> vládnemu </w:t>
      </w:r>
      <w:r w:rsidR="002B6BD5" w:rsidRPr="00F10519">
        <w:rPr>
          <w:sz w:val="24"/>
          <w:szCs w:val="24"/>
        </w:rPr>
        <w:t xml:space="preserve">návrhu </w:t>
      </w:r>
      <w:r w:rsidR="00F10519" w:rsidRPr="00F10519">
        <w:rPr>
          <w:b/>
          <w:sz w:val="24"/>
          <w:szCs w:val="24"/>
          <w:shd w:val="clear" w:color="auto" w:fill="FFFFFF"/>
        </w:rPr>
        <w:t>zákona o ochrane svedka</w:t>
      </w:r>
      <w:r w:rsidR="00F10519" w:rsidRPr="00F10519">
        <w:rPr>
          <w:sz w:val="24"/>
          <w:szCs w:val="24"/>
          <w:shd w:val="clear" w:color="auto" w:fill="FFFFFF"/>
        </w:rPr>
        <w:t xml:space="preserve"> a o zmene a doplnení niektorých zákonov</w:t>
      </w:r>
      <w:r w:rsidR="00D72B62">
        <w:rPr>
          <w:sz w:val="24"/>
          <w:szCs w:val="24"/>
          <w:shd w:val="clear" w:color="auto" w:fill="FFFFFF"/>
        </w:rPr>
        <w:t xml:space="preserve"> </w:t>
      </w:r>
      <w:r w:rsidR="00F10519" w:rsidRPr="00F10519">
        <w:rPr>
          <w:sz w:val="24"/>
          <w:szCs w:val="24"/>
          <w:shd w:val="clear" w:color="auto" w:fill="FFFFFF"/>
        </w:rPr>
        <w:t>(tlač 584)</w:t>
      </w:r>
    </w:p>
    <w:p w14:paraId="20F0468F" w14:textId="77319294" w:rsidR="002B6BD5" w:rsidRPr="00F10519" w:rsidRDefault="002B6BD5" w:rsidP="00014595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bCs/>
          <w:sz w:val="24"/>
          <w:szCs w:val="24"/>
        </w:rPr>
      </w:pPr>
    </w:p>
    <w:p w14:paraId="03F0ED29" w14:textId="401061EE" w:rsidR="00E428CD" w:rsidRPr="002B6BD5" w:rsidRDefault="00E428CD" w:rsidP="00187AFD">
      <w:pPr>
        <w:pStyle w:val="Bezriadkovania"/>
      </w:pPr>
    </w:p>
    <w:p w14:paraId="4CC6FEEF" w14:textId="77777777" w:rsidR="00E428CD" w:rsidRPr="002B6BD5" w:rsidRDefault="00E428CD" w:rsidP="00E428CD">
      <w:pPr>
        <w:tabs>
          <w:tab w:val="left" w:pos="851"/>
          <w:tab w:val="left" w:pos="993"/>
        </w:tabs>
        <w:rPr>
          <w:b/>
          <w:lang w:eastAsia="en-US"/>
        </w:rPr>
      </w:pPr>
      <w:r w:rsidRPr="002B6BD5">
        <w:tab/>
      </w:r>
      <w:r w:rsidRPr="002B6BD5">
        <w:rPr>
          <w:b/>
        </w:rPr>
        <w:t>Ústavnoprávny výbor Národnej rady Slovenskej republiky</w:t>
      </w:r>
    </w:p>
    <w:p w14:paraId="092EE3C7" w14:textId="77777777" w:rsidR="00E428CD" w:rsidRPr="002B6BD5" w:rsidRDefault="00E428CD" w:rsidP="00E428CD">
      <w:pPr>
        <w:tabs>
          <w:tab w:val="left" w:pos="851"/>
          <w:tab w:val="left" w:pos="993"/>
        </w:tabs>
        <w:jc w:val="both"/>
        <w:rPr>
          <w:b/>
        </w:rPr>
      </w:pPr>
    </w:p>
    <w:p w14:paraId="66E511AC" w14:textId="77777777" w:rsidR="00E428CD" w:rsidRPr="002B6BD5" w:rsidRDefault="00E428CD" w:rsidP="00E428C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B6BD5">
        <w:rPr>
          <w:b/>
        </w:rPr>
        <w:tab/>
        <w:t>A.   s ú h l a s í</w:t>
      </w:r>
      <w:r w:rsidRPr="002B6BD5">
        <w:t xml:space="preserve"> </w:t>
      </w:r>
    </w:p>
    <w:p w14:paraId="7CE3DF27" w14:textId="77777777" w:rsidR="00E428CD" w:rsidRPr="002B6BD5" w:rsidRDefault="00E428CD" w:rsidP="00D72B62">
      <w:pPr>
        <w:pStyle w:val="Bezriadkovania"/>
        <w:jc w:val="both"/>
      </w:pPr>
    </w:p>
    <w:p w14:paraId="264B8D44" w14:textId="0A984E9F" w:rsidR="00F10519" w:rsidRPr="00F10519" w:rsidRDefault="00F10519" w:rsidP="00D72B62">
      <w:pPr>
        <w:ind w:firstLine="708"/>
        <w:jc w:val="both"/>
        <w:rPr>
          <w:lang w:eastAsia="en-US"/>
        </w:rPr>
      </w:pPr>
      <w:r>
        <w:t xml:space="preserve">         </w:t>
      </w:r>
      <w:r w:rsidR="00E428CD" w:rsidRPr="00F10519">
        <w:t>s</w:t>
      </w:r>
      <w:r w:rsidRPr="00F10519">
        <w:t xml:space="preserve"> vládnym </w:t>
      </w:r>
      <w:r w:rsidR="00E428CD" w:rsidRPr="00F10519">
        <w:t>návrhom</w:t>
      </w:r>
      <w:r w:rsidR="002B6BD5" w:rsidRPr="00F10519">
        <w:t xml:space="preserve"> </w:t>
      </w:r>
      <w:r w:rsidRPr="00F10519">
        <w:rPr>
          <w:lang w:eastAsia="en-US"/>
        </w:rPr>
        <w:t>zákona o ochrane svedka a o zmene a doplnení niektorých zákonov</w:t>
      </w:r>
      <w:r w:rsidRPr="00F10519">
        <w:t xml:space="preserve"> </w:t>
      </w:r>
      <w:r w:rsidRPr="00F10519">
        <w:rPr>
          <w:lang w:eastAsia="en-US"/>
        </w:rPr>
        <w:t>(tlač 584)</w:t>
      </w:r>
      <w:r>
        <w:rPr>
          <w:lang w:eastAsia="en-US"/>
        </w:rPr>
        <w:t>;</w:t>
      </w:r>
    </w:p>
    <w:p w14:paraId="25ACD2C3" w14:textId="77777777" w:rsidR="00F10519" w:rsidRDefault="00F10519" w:rsidP="00D72B62">
      <w:pPr>
        <w:tabs>
          <w:tab w:val="left" w:pos="851"/>
          <w:tab w:val="left" w:pos="993"/>
        </w:tabs>
        <w:jc w:val="both"/>
      </w:pPr>
    </w:p>
    <w:p w14:paraId="68AA7C04" w14:textId="721E3D22" w:rsidR="00E428CD" w:rsidRPr="002B6BD5" w:rsidRDefault="00E428CD" w:rsidP="00E428CD">
      <w:pPr>
        <w:tabs>
          <w:tab w:val="left" w:pos="851"/>
          <w:tab w:val="left" w:pos="993"/>
        </w:tabs>
        <w:rPr>
          <w:bCs/>
        </w:rPr>
      </w:pPr>
    </w:p>
    <w:p w14:paraId="03538E49" w14:textId="1AE7C575" w:rsidR="00E428CD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B6BD5">
        <w:rPr>
          <w:b/>
        </w:rPr>
        <w:tab/>
        <w:t xml:space="preserve">  B.  </w:t>
      </w:r>
      <w:r w:rsidR="003A73BD">
        <w:rPr>
          <w:b/>
        </w:rPr>
        <w:t xml:space="preserve"> </w:t>
      </w:r>
      <w:r w:rsidRPr="002B6BD5">
        <w:rPr>
          <w:b/>
        </w:rPr>
        <w:t>o d p o r ú č a</w:t>
      </w:r>
    </w:p>
    <w:p w14:paraId="3FE3A1E1" w14:textId="77777777" w:rsidR="00F01C47" w:rsidRPr="002B6BD5" w:rsidRDefault="00F01C47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78632A7" w14:textId="081BC85B" w:rsidR="00E428CD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2B6BD5">
        <w:rPr>
          <w:b/>
        </w:rPr>
        <w:tab/>
      </w:r>
      <w:r w:rsidRPr="002B6BD5">
        <w:rPr>
          <w:b/>
        </w:rPr>
        <w:tab/>
      </w:r>
      <w:r w:rsidRPr="002B6BD5">
        <w:rPr>
          <w:b/>
        </w:rPr>
        <w:tab/>
        <w:t xml:space="preserve">  </w:t>
      </w:r>
      <w:r w:rsidRPr="002B6BD5">
        <w:t>Národnej rade Slovenskej republiky</w:t>
      </w:r>
    </w:p>
    <w:p w14:paraId="3CB9A376" w14:textId="77777777" w:rsidR="00F01C47" w:rsidRPr="00187AFD" w:rsidRDefault="00F01C47" w:rsidP="00187AFD">
      <w:pPr>
        <w:pStyle w:val="Bezriadkovania"/>
      </w:pPr>
    </w:p>
    <w:p w14:paraId="3B8CC3FA" w14:textId="17853C2B" w:rsidR="002B6BD5" w:rsidRPr="00F10519" w:rsidRDefault="00F10519" w:rsidP="00F10519">
      <w:pPr>
        <w:ind w:firstLine="708"/>
        <w:rPr>
          <w:lang w:eastAsia="en-US"/>
        </w:rPr>
      </w:pPr>
      <w:r>
        <w:rPr>
          <w:rFonts w:cs="Arial"/>
          <w:noProof/>
        </w:rPr>
        <w:t xml:space="preserve">      vládny </w:t>
      </w:r>
      <w:r w:rsidR="002B6BD5" w:rsidRPr="002B6BD5">
        <w:rPr>
          <w:rFonts w:cs="Arial"/>
          <w:noProof/>
        </w:rPr>
        <w:t>n</w:t>
      </w:r>
      <w:r w:rsidR="002B6BD5" w:rsidRPr="002B6BD5">
        <w:rPr>
          <w:rFonts w:cs="Arial"/>
        </w:rPr>
        <w:t xml:space="preserve">ávrh </w:t>
      </w:r>
      <w:r w:rsidRPr="00F10519">
        <w:rPr>
          <w:lang w:eastAsia="en-US"/>
        </w:rPr>
        <w:t>zákona o ochrane svedka a o zmene a doplnení niektorých zákonov</w:t>
      </w:r>
      <w:r w:rsidRPr="00F10519">
        <w:t xml:space="preserve"> </w:t>
      </w:r>
      <w:r w:rsidRPr="00F10519">
        <w:rPr>
          <w:lang w:eastAsia="en-US"/>
        </w:rPr>
        <w:t>(tlač 584)</w:t>
      </w:r>
      <w:r>
        <w:rPr>
          <w:lang w:eastAsia="en-US"/>
        </w:rPr>
        <w:t xml:space="preserve"> </w:t>
      </w:r>
      <w:r w:rsidR="002B6BD5" w:rsidRPr="002B6BD5">
        <w:rPr>
          <w:rFonts w:cs="Arial"/>
          <w:b/>
        </w:rPr>
        <w:t xml:space="preserve">schváliť </w:t>
      </w:r>
      <w:r w:rsidR="002B6BD5" w:rsidRPr="002B6BD5">
        <w:rPr>
          <w:bCs/>
        </w:rPr>
        <w:t xml:space="preserve">so zmenami a doplnkami uvedenými v prílohe tohto uznesenia; </w:t>
      </w:r>
    </w:p>
    <w:p w14:paraId="4A845A02" w14:textId="77777777" w:rsidR="00E428CD" w:rsidRDefault="00E428CD" w:rsidP="002B6BD5">
      <w:pPr>
        <w:tabs>
          <w:tab w:val="left" w:pos="1134"/>
          <w:tab w:val="left" w:pos="1276"/>
        </w:tabs>
        <w:ind w:left="708"/>
        <w:jc w:val="both"/>
        <w:rPr>
          <w:b/>
        </w:rPr>
      </w:pPr>
    </w:p>
    <w:p w14:paraId="5DEE932E" w14:textId="77777777" w:rsidR="00F01C47" w:rsidRPr="002B6BD5" w:rsidRDefault="00F01C47" w:rsidP="00F01C47">
      <w:pPr>
        <w:tabs>
          <w:tab w:val="left" w:pos="1134"/>
          <w:tab w:val="left" w:pos="1276"/>
        </w:tabs>
        <w:jc w:val="both"/>
        <w:rPr>
          <w:b/>
        </w:rPr>
      </w:pPr>
    </w:p>
    <w:p w14:paraId="527DCB27" w14:textId="77777777" w:rsidR="00E428CD" w:rsidRPr="002B6BD5" w:rsidRDefault="00E428CD" w:rsidP="00E428CD">
      <w:pPr>
        <w:tabs>
          <w:tab w:val="left" w:pos="1134"/>
        </w:tabs>
        <w:ind w:firstLine="708"/>
        <w:rPr>
          <w:b/>
        </w:rPr>
      </w:pPr>
      <w:r w:rsidRPr="002B6BD5">
        <w:rPr>
          <w:b/>
        </w:rPr>
        <w:t> C.</w:t>
      </w:r>
      <w:r w:rsidRPr="002B6BD5">
        <w:rPr>
          <w:b/>
        </w:rPr>
        <w:tab/>
        <w:t>p o v e r u j e</w:t>
      </w:r>
    </w:p>
    <w:p w14:paraId="3EE77B7F" w14:textId="77777777" w:rsidR="00E428CD" w:rsidRDefault="00E428CD" w:rsidP="00E428CD">
      <w:pPr>
        <w:pStyle w:val="Zkladntext"/>
        <w:tabs>
          <w:tab w:val="left" w:pos="1134"/>
          <w:tab w:val="left" w:pos="1276"/>
        </w:tabs>
      </w:pPr>
      <w:r w:rsidRPr="002B6BD5">
        <w:tab/>
      </w:r>
    </w:p>
    <w:p w14:paraId="73EC4F42" w14:textId="77777777" w:rsidR="00F01C47" w:rsidRPr="002B6BD5" w:rsidRDefault="00F01C47" w:rsidP="00E428CD">
      <w:pPr>
        <w:pStyle w:val="Zkladntext"/>
        <w:tabs>
          <w:tab w:val="left" w:pos="1134"/>
          <w:tab w:val="left" w:pos="1276"/>
        </w:tabs>
      </w:pPr>
    </w:p>
    <w:p w14:paraId="26CC07AB" w14:textId="70CA0770" w:rsidR="00D35704" w:rsidRDefault="00E428CD" w:rsidP="009B055C">
      <w:pPr>
        <w:tabs>
          <w:tab w:val="left" w:pos="1134"/>
        </w:tabs>
        <w:jc w:val="both"/>
      </w:pPr>
      <w:r w:rsidRPr="002B6BD5">
        <w:tab/>
      </w:r>
      <w:r w:rsidR="009B055C">
        <w:t>predsedu výboru</w:t>
      </w:r>
      <w:r w:rsidR="0071074D">
        <w:t xml:space="preserve"> </w:t>
      </w:r>
      <w:r w:rsidR="00F01C47" w:rsidRPr="00CD0180">
        <w:t xml:space="preserve">predložiť stanovisko výboru k uvedenému návrhu zákona predsedovi gestorského Výboru Národnej rady Slovenskej </w:t>
      </w:r>
      <w:r w:rsidR="00F01C47" w:rsidRPr="00622EC1">
        <w:t xml:space="preserve">republiky </w:t>
      </w:r>
      <w:r w:rsidR="00D35704" w:rsidRPr="00D35704">
        <w:t>pre obranu a</w:t>
      </w:r>
      <w:r w:rsidR="00D35704">
        <w:t> </w:t>
      </w:r>
      <w:r w:rsidR="00D35704" w:rsidRPr="00D35704">
        <w:t>bezpečnosť</w:t>
      </w:r>
      <w:r w:rsidR="00D35704">
        <w:t>.</w:t>
      </w:r>
    </w:p>
    <w:p w14:paraId="24F05F2A" w14:textId="2BB11392" w:rsidR="00F01C47" w:rsidRDefault="00F01C47" w:rsidP="009B055C">
      <w:pPr>
        <w:tabs>
          <w:tab w:val="left" w:pos="1134"/>
        </w:tabs>
        <w:jc w:val="both"/>
      </w:pPr>
    </w:p>
    <w:p w14:paraId="3B7CB41C" w14:textId="77777777" w:rsidR="00F01C47" w:rsidRDefault="00F01C47" w:rsidP="009B055C">
      <w:pPr>
        <w:tabs>
          <w:tab w:val="left" w:pos="1134"/>
        </w:tabs>
        <w:jc w:val="both"/>
      </w:pPr>
    </w:p>
    <w:p w14:paraId="605F683A" w14:textId="472E75AD" w:rsidR="00187AFD" w:rsidRDefault="00187AFD" w:rsidP="009B055C">
      <w:pPr>
        <w:tabs>
          <w:tab w:val="left" w:pos="1134"/>
        </w:tabs>
        <w:jc w:val="both"/>
      </w:pPr>
    </w:p>
    <w:p w14:paraId="1D19A09D" w14:textId="77777777" w:rsidR="00F01C47" w:rsidRDefault="00F01C47" w:rsidP="009B055C">
      <w:pPr>
        <w:tabs>
          <w:tab w:val="left" w:pos="1134"/>
        </w:tabs>
        <w:jc w:val="both"/>
      </w:pPr>
    </w:p>
    <w:p w14:paraId="0C2B0A2C" w14:textId="77777777" w:rsidR="00F01C47" w:rsidRDefault="00F01C47" w:rsidP="009B055C">
      <w:pPr>
        <w:tabs>
          <w:tab w:val="left" w:pos="1134"/>
        </w:tabs>
        <w:jc w:val="both"/>
      </w:pPr>
    </w:p>
    <w:p w14:paraId="7F6B7F7F" w14:textId="77777777" w:rsidR="00F01C47" w:rsidRDefault="00F01C47" w:rsidP="009B055C">
      <w:pPr>
        <w:tabs>
          <w:tab w:val="left" w:pos="1134"/>
        </w:tabs>
        <w:jc w:val="both"/>
      </w:pPr>
    </w:p>
    <w:p w14:paraId="183817DA" w14:textId="14BEFD32" w:rsidR="002B6BD5" w:rsidRDefault="009B055C" w:rsidP="002B6BD5">
      <w:pPr>
        <w:jc w:val="both"/>
      </w:pPr>
      <w:r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  <w:t xml:space="preserve">Miroslav Čellár </w:t>
      </w:r>
    </w:p>
    <w:p w14:paraId="3AF7BE78" w14:textId="77777777" w:rsidR="002B6BD5" w:rsidRDefault="002B6BD5" w:rsidP="002B6BD5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       predseda výboru</w:t>
      </w:r>
    </w:p>
    <w:p w14:paraId="4D52C4E1" w14:textId="77777777" w:rsidR="002B6BD5" w:rsidRDefault="002B6BD5" w:rsidP="002B6BD5">
      <w:pPr>
        <w:tabs>
          <w:tab w:val="left" w:pos="1021"/>
        </w:tabs>
        <w:jc w:val="both"/>
      </w:pPr>
      <w:r>
        <w:t>overovatelia výboru:</w:t>
      </w:r>
    </w:p>
    <w:p w14:paraId="7B57C9EB" w14:textId="77777777" w:rsidR="002B6BD5" w:rsidRDefault="002B6BD5" w:rsidP="002B6BD5">
      <w:r>
        <w:t>Štefan Gašparovič</w:t>
      </w:r>
    </w:p>
    <w:p w14:paraId="79441BBA" w14:textId="6A31EFDB" w:rsidR="004E641D" w:rsidRPr="004E641D" w:rsidRDefault="002B6BD5" w:rsidP="004E641D">
      <w:r>
        <w:t xml:space="preserve">Branislav Vančo </w:t>
      </w:r>
    </w:p>
    <w:p w14:paraId="750E9B49" w14:textId="2C56B2A5" w:rsidR="00391992" w:rsidRPr="000F5094" w:rsidRDefault="00391992" w:rsidP="00391992">
      <w:pPr>
        <w:pStyle w:val="Nadpis2"/>
        <w:jc w:val="left"/>
      </w:pPr>
      <w:r w:rsidRPr="000F5094">
        <w:lastRenderedPageBreak/>
        <w:t>P r í l o h a</w:t>
      </w:r>
    </w:p>
    <w:p w14:paraId="4C6841AC" w14:textId="77777777" w:rsidR="00391992" w:rsidRPr="000F5094" w:rsidRDefault="00391992" w:rsidP="00391992">
      <w:pPr>
        <w:ind w:left="4253" w:firstLine="708"/>
        <w:jc w:val="both"/>
        <w:rPr>
          <w:b/>
          <w:bCs/>
        </w:rPr>
      </w:pPr>
      <w:r w:rsidRPr="000F5094">
        <w:rPr>
          <w:b/>
          <w:bCs/>
        </w:rPr>
        <w:t xml:space="preserve">k uzneseniu Ústavnoprávneho </w:t>
      </w:r>
    </w:p>
    <w:p w14:paraId="56AC4185" w14:textId="51069605" w:rsidR="00391992" w:rsidRPr="000F5094" w:rsidRDefault="00391992" w:rsidP="00391992">
      <w:pPr>
        <w:ind w:left="4253" w:firstLine="708"/>
        <w:jc w:val="both"/>
        <w:rPr>
          <w:b/>
        </w:rPr>
      </w:pPr>
      <w:r w:rsidRPr="000F5094">
        <w:rPr>
          <w:b/>
        </w:rPr>
        <w:t>výboru Národnej rady SR č.</w:t>
      </w:r>
      <w:r w:rsidR="0051091B">
        <w:rPr>
          <w:b/>
        </w:rPr>
        <w:t xml:space="preserve"> </w:t>
      </w:r>
      <w:r w:rsidR="00643A47">
        <w:rPr>
          <w:b/>
        </w:rPr>
        <w:t>253</w:t>
      </w:r>
    </w:p>
    <w:p w14:paraId="295A6395" w14:textId="5B1483B8" w:rsidR="00391992" w:rsidRDefault="00391992" w:rsidP="00391992">
      <w:pPr>
        <w:ind w:left="4253" w:firstLine="708"/>
        <w:jc w:val="both"/>
        <w:rPr>
          <w:b/>
        </w:rPr>
      </w:pPr>
      <w:r w:rsidRPr="000F5094">
        <w:rPr>
          <w:b/>
        </w:rPr>
        <w:t>z</w:t>
      </w:r>
      <w:r w:rsidR="003B45F1">
        <w:rPr>
          <w:b/>
        </w:rPr>
        <w:t xml:space="preserve"> </w:t>
      </w:r>
      <w:r w:rsidR="00432448">
        <w:rPr>
          <w:b/>
        </w:rPr>
        <w:t>30</w:t>
      </w:r>
      <w:r w:rsidR="003B45F1">
        <w:rPr>
          <w:b/>
        </w:rPr>
        <w:t xml:space="preserve">. </w:t>
      </w:r>
      <w:r w:rsidR="00432448">
        <w:rPr>
          <w:b/>
        </w:rPr>
        <w:t xml:space="preserve">januára </w:t>
      </w:r>
      <w:r w:rsidR="007C6A8C">
        <w:rPr>
          <w:b/>
        </w:rPr>
        <w:t>202</w:t>
      </w:r>
      <w:r w:rsidR="00432448">
        <w:rPr>
          <w:b/>
        </w:rPr>
        <w:t>5</w:t>
      </w:r>
    </w:p>
    <w:p w14:paraId="0BAB23EC" w14:textId="3C2E679A" w:rsidR="00391992" w:rsidRPr="000F5094" w:rsidRDefault="00846CE1" w:rsidP="0039199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</w:t>
      </w:r>
      <w:r w:rsidR="00391992" w:rsidRPr="000F5094">
        <w:rPr>
          <w:b/>
          <w:bCs/>
        </w:rPr>
        <w:t>__</w:t>
      </w:r>
      <w:r w:rsidR="0051091B">
        <w:rPr>
          <w:b/>
          <w:bCs/>
        </w:rPr>
        <w:t>___</w:t>
      </w:r>
    </w:p>
    <w:p w14:paraId="3F8DD194" w14:textId="77777777" w:rsidR="00391992" w:rsidRPr="000F5094" w:rsidRDefault="00391992" w:rsidP="00391992">
      <w:pPr>
        <w:jc w:val="center"/>
        <w:rPr>
          <w:lang w:eastAsia="en-US"/>
        </w:rPr>
      </w:pPr>
    </w:p>
    <w:p w14:paraId="3EADE120" w14:textId="77777777" w:rsidR="00391992" w:rsidRPr="000F5094" w:rsidRDefault="00391992" w:rsidP="00391992">
      <w:pPr>
        <w:jc w:val="center"/>
        <w:rPr>
          <w:lang w:eastAsia="en-US"/>
        </w:rPr>
      </w:pPr>
    </w:p>
    <w:p w14:paraId="01217E01" w14:textId="77777777" w:rsidR="00391992" w:rsidRPr="000F5094" w:rsidRDefault="00391992" w:rsidP="00391992">
      <w:pPr>
        <w:rPr>
          <w:lang w:eastAsia="en-US"/>
        </w:rPr>
      </w:pPr>
    </w:p>
    <w:p w14:paraId="7CEBA5E8" w14:textId="77777777" w:rsidR="00391992" w:rsidRPr="000F5094" w:rsidRDefault="00391992" w:rsidP="00391992">
      <w:pPr>
        <w:pStyle w:val="Nadpis2"/>
        <w:ind w:left="0" w:firstLine="0"/>
        <w:jc w:val="center"/>
      </w:pPr>
      <w:r w:rsidRPr="000F5094">
        <w:t>Pozmeňujúce a doplňujúce návrhy</w:t>
      </w:r>
    </w:p>
    <w:p w14:paraId="7748A24D" w14:textId="77777777" w:rsidR="00391992" w:rsidRPr="000F5094" w:rsidRDefault="00391992" w:rsidP="00391992">
      <w:pPr>
        <w:tabs>
          <w:tab w:val="left" w:pos="1021"/>
        </w:tabs>
        <w:jc w:val="both"/>
        <w:rPr>
          <w:b/>
        </w:rPr>
      </w:pPr>
    </w:p>
    <w:bookmarkEnd w:id="0"/>
    <w:p w14:paraId="05340F8B" w14:textId="511CB380" w:rsidR="00F01C47" w:rsidRPr="00F01C47" w:rsidRDefault="002B6BD5" w:rsidP="00F01C47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b/>
          <w:sz w:val="24"/>
          <w:szCs w:val="24"/>
          <w:shd w:val="clear" w:color="auto" w:fill="FFFFFF"/>
        </w:rPr>
      </w:pPr>
      <w:r w:rsidRPr="00F01C47">
        <w:rPr>
          <w:rFonts w:cs="Arial"/>
          <w:b/>
          <w:sz w:val="24"/>
          <w:szCs w:val="24"/>
        </w:rPr>
        <w:t>k </w:t>
      </w:r>
      <w:r w:rsidR="00F01C47" w:rsidRPr="00F01C47">
        <w:rPr>
          <w:b/>
          <w:sz w:val="24"/>
          <w:szCs w:val="24"/>
        </w:rPr>
        <w:t xml:space="preserve"> vládnemu návrhu </w:t>
      </w:r>
      <w:r w:rsidR="00F01C47" w:rsidRPr="00F10519">
        <w:rPr>
          <w:b/>
          <w:sz w:val="24"/>
          <w:szCs w:val="24"/>
          <w:shd w:val="clear" w:color="auto" w:fill="FFFFFF"/>
        </w:rPr>
        <w:t xml:space="preserve">zákona o ochrane svedka a o zmene a doplnení niektorých zákonov </w:t>
      </w:r>
    </w:p>
    <w:p w14:paraId="3944FDAC" w14:textId="77777777" w:rsidR="00F01C47" w:rsidRPr="00F10519" w:rsidRDefault="00F01C47" w:rsidP="00F01C47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F10519">
        <w:rPr>
          <w:b/>
          <w:sz w:val="24"/>
          <w:szCs w:val="24"/>
          <w:shd w:val="clear" w:color="auto" w:fill="FFFFFF"/>
        </w:rPr>
        <w:t>(tlač 584)</w:t>
      </w:r>
    </w:p>
    <w:p w14:paraId="56F87B5D" w14:textId="6BBFA880" w:rsidR="004E641D" w:rsidRDefault="004E641D" w:rsidP="00530752">
      <w:pPr>
        <w:tabs>
          <w:tab w:val="left" w:pos="284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</w:t>
      </w:r>
    </w:p>
    <w:p w14:paraId="32B018A8" w14:textId="0F064B16" w:rsidR="0051091B" w:rsidRDefault="0051091B" w:rsidP="00530752">
      <w:pPr>
        <w:tabs>
          <w:tab w:val="left" w:pos="284"/>
        </w:tabs>
        <w:jc w:val="both"/>
        <w:rPr>
          <w:b/>
        </w:rPr>
      </w:pPr>
    </w:p>
    <w:p w14:paraId="7F7B3F37" w14:textId="363511F9" w:rsidR="00155112" w:rsidRDefault="00155112" w:rsidP="00530752">
      <w:pPr>
        <w:tabs>
          <w:tab w:val="left" w:pos="284"/>
        </w:tabs>
        <w:jc w:val="both"/>
        <w:rPr>
          <w:b/>
        </w:rPr>
      </w:pPr>
    </w:p>
    <w:p w14:paraId="24C52383" w14:textId="49DE7376" w:rsidR="00155112" w:rsidRDefault="00155112" w:rsidP="00530752">
      <w:pPr>
        <w:tabs>
          <w:tab w:val="left" w:pos="284"/>
        </w:tabs>
        <w:jc w:val="both"/>
        <w:rPr>
          <w:b/>
        </w:rPr>
      </w:pPr>
      <w:bookmarkStart w:id="1" w:name="_GoBack"/>
      <w:bookmarkEnd w:id="1"/>
    </w:p>
    <w:p w14:paraId="21A6D5D4" w14:textId="10B06686" w:rsidR="00155112" w:rsidRPr="00AE6E51" w:rsidRDefault="00155112" w:rsidP="00155112">
      <w:pPr>
        <w:tabs>
          <w:tab w:val="left" w:pos="284"/>
        </w:tabs>
        <w:jc w:val="both"/>
        <w:rPr>
          <w:bCs/>
          <w:color w:val="000000" w:themeColor="text1"/>
        </w:rPr>
      </w:pPr>
      <w:r w:rsidRPr="00AE6E51">
        <w:t xml:space="preserve">1. </w:t>
      </w:r>
      <w:r w:rsidRPr="00AE6E51">
        <w:rPr>
          <w:bCs/>
        </w:rPr>
        <w:t xml:space="preserve">Doterajší text Čl. III sa označuje ako bod 1 a dopĺňa sa bodom 2, ktorý znie: </w:t>
      </w:r>
    </w:p>
    <w:p w14:paraId="1865DBD1" w14:textId="77777777" w:rsidR="00155112" w:rsidRPr="00AE6E51" w:rsidRDefault="00155112" w:rsidP="00155112">
      <w:pPr>
        <w:jc w:val="both"/>
        <w:rPr>
          <w:bCs/>
          <w:color w:val="000000" w:themeColor="text1"/>
        </w:rPr>
      </w:pPr>
      <w:r w:rsidRPr="00AE6E51">
        <w:rPr>
          <w:bCs/>
          <w:color w:val="000000" w:themeColor="text1"/>
        </w:rPr>
        <w:t>„2. V § 71 ods. 5 prvej vete sa slová „sa končí uplynutím jeho“ nahrádzajú slovami „po uplynutí“ a na konci prvej vety sa pripájajú tieto slová: „</w:t>
      </w:r>
      <w:r w:rsidRPr="00AE6E51">
        <w:rPr>
          <w:bCs/>
          <w:color w:val="000000" w:themeColor="text1"/>
          <w:shd w:val="clear" w:color="auto" w:fill="FFFFFF"/>
        </w:rPr>
        <w:t>končí zvolením nového riaditeľa úradu</w:t>
      </w:r>
      <w:r w:rsidRPr="00AE6E51">
        <w:rPr>
          <w:bCs/>
          <w:color w:val="000000" w:themeColor="text1"/>
        </w:rPr>
        <w:t>“.“.</w:t>
      </w:r>
    </w:p>
    <w:p w14:paraId="1236A502" w14:textId="77777777" w:rsidR="00155112" w:rsidRPr="00AE6E51" w:rsidRDefault="00155112" w:rsidP="00155112">
      <w:pPr>
        <w:pStyle w:val="s9"/>
        <w:spacing w:before="0" w:beforeAutospacing="0" w:after="0" w:afterAutospacing="0"/>
        <w:ind w:left="3969"/>
        <w:jc w:val="both"/>
        <w:rPr>
          <w:rStyle w:val="s5"/>
          <w:bCs/>
          <w:color w:val="000000" w:themeColor="text1"/>
        </w:rPr>
      </w:pPr>
      <w:r w:rsidRPr="00AE6E51">
        <w:rPr>
          <w:rStyle w:val="s5"/>
          <w:bCs/>
          <w:color w:val="000000" w:themeColor="text1"/>
        </w:rPr>
        <w:t>Navrhuje sa zaviesť skončenie výkonu funkcie riaditeľa Národného bezpečnostného úradu, až kým Národná rada SR nezvolí nového riaditeľa Národného bezpečnostného úradu, a to za účelom zachovania  funkčnosti tohto orgánu.</w:t>
      </w:r>
    </w:p>
    <w:p w14:paraId="5564F0E7" w14:textId="77777777" w:rsidR="00155112" w:rsidRPr="00155112" w:rsidRDefault="00155112" w:rsidP="00155112">
      <w:pPr>
        <w:pStyle w:val="s9"/>
        <w:spacing w:before="0" w:beforeAutospacing="0" w:after="0" w:afterAutospacing="0"/>
        <w:ind w:left="3969"/>
        <w:jc w:val="both"/>
        <w:rPr>
          <w:rStyle w:val="apple-converted-space"/>
          <w:bCs/>
          <w:color w:val="000000" w:themeColor="text1"/>
        </w:rPr>
      </w:pPr>
      <w:r w:rsidRPr="00AE6E51">
        <w:rPr>
          <w:rStyle w:val="s5"/>
          <w:bCs/>
          <w:color w:val="000000" w:themeColor="text1"/>
        </w:rPr>
        <w:t>Zároveň ide o zosúladenie právnej úpravy s obdobnou právnou úpravou v oblasti uplynutia</w:t>
      </w:r>
      <w:r w:rsidRPr="00AE6E51">
        <w:rPr>
          <w:rStyle w:val="apple-converted-space"/>
          <w:bCs/>
          <w:color w:val="000000" w:themeColor="text1"/>
        </w:rPr>
        <w:t xml:space="preserve">  </w:t>
      </w:r>
      <w:r w:rsidRPr="00AE6E51">
        <w:rPr>
          <w:rStyle w:val="s5"/>
          <w:bCs/>
          <w:color w:val="000000" w:themeColor="text1"/>
        </w:rPr>
        <w:t>funkčného obdobia štatutárneho orgánu</w:t>
      </w:r>
      <w:r w:rsidRPr="00AE6E51">
        <w:rPr>
          <w:rStyle w:val="apple-converted-space"/>
          <w:bCs/>
          <w:color w:val="000000" w:themeColor="text1"/>
        </w:rPr>
        <w:t>.</w:t>
      </w:r>
    </w:p>
    <w:p w14:paraId="1C7AAA15" w14:textId="77777777" w:rsidR="00155112" w:rsidRPr="00155112" w:rsidRDefault="00155112" w:rsidP="00155112">
      <w:pPr>
        <w:pStyle w:val="s9"/>
        <w:spacing w:before="0" w:beforeAutospacing="0" w:after="0" w:afterAutospacing="0"/>
        <w:ind w:left="3969"/>
        <w:jc w:val="both"/>
        <w:rPr>
          <w:rStyle w:val="apple-converted-space"/>
          <w:bCs/>
          <w:color w:val="000000" w:themeColor="text1"/>
        </w:rPr>
      </w:pPr>
    </w:p>
    <w:p w14:paraId="1F70A09F" w14:textId="4D2DF941" w:rsidR="00865305" w:rsidRDefault="00155112" w:rsidP="00865305">
      <w:pPr>
        <w:spacing w:before="240"/>
        <w:jc w:val="both"/>
      </w:pPr>
      <w:r>
        <w:t xml:space="preserve">2. </w:t>
      </w:r>
      <w:r w:rsidR="00865305">
        <w:t>V čl. V  sa slová „1. marca“ nahrádzajú slovami „1. apríla“.</w:t>
      </w:r>
    </w:p>
    <w:p w14:paraId="3ECEBA6B" w14:textId="77777777" w:rsidR="00865305" w:rsidRDefault="00865305" w:rsidP="00865305">
      <w:pPr>
        <w:spacing w:before="100" w:beforeAutospacing="1"/>
        <w:jc w:val="both"/>
        <w:rPr>
          <w:rFonts w:eastAsiaTheme="minorHAnsi"/>
          <w:lang w:eastAsia="en-US"/>
        </w:rPr>
      </w:pPr>
      <w:r>
        <w:t>V súvislosti so zmenou účinnosti v čl. V sa v predkladanom návrhu zákona vykoná nasledovná zmena:</w:t>
      </w:r>
    </w:p>
    <w:p w14:paraId="1BD27FBA" w14:textId="22E2A235" w:rsidR="00865305" w:rsidRDefault="00865305" w:rsidP="00865305">
      <w:pPr>
        <w:spacing w:before="120"/>
        <w:jc w:val="both"/>
      </w:pPr>
      <w:r>
        <w:t>- V čl. I § 23 sa slová „28. februára“ nahrádzajú slovami „31. marca“.</w:t>
      </w:r>
    </w:p>
    <w:p w14:paraId="6B75A16B" w14:textId="77777777" w:rsidR="00865305" w:rsidRDefault="00865305" w:rsidP="00865305">
      <w:pPr>
        <w:spacing w:before="120"/>
        <w:jc w:val="both"/>
        <w:rPr>
          <w:u w:val="single"/>
        </w:rPr>
      </w:pPr>
    </w:p>
    <w:p w14:paraId="757AC8C6" w14:textId="77777777" w:rsidR="00865305" w:rsidRDefault="00865305" w:rsidP="00865305">
      <w:pPr>
        <w:spacing w:before="100" w:beforeAutospacing="1"/>
        <w:ind w:left="3969"/>
        <w:contextualSpacing/>
        <w:jc w:val="both"/>
      </w:pPr>
      <w:r>
        <w:t xml:space="preserve">Zmena účinnosti sa navrhuje z dôvodu trvania legislatívneho procesu a zabezpečenia aspoň minimálnej </w:t>
      </w:r>
      <w:proofErr w:type="spellStart"/>
      <w:r>
        <w:t>legisvakancie</w:t>
      </w:r>
      <w:proofErr w:type="spellEnd"/>
      <w: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14:paraId="73E1D850" w14:textId="77777777" w:rsidR="0051091B" w:rsidRPr="004E641D" w:rsidRDefault="0051091B" w:rsidP="00865305">
      <w:pPr>
        <w:tabs>
          <w:tab w:val="left" w:pos="284"/>
        </w:tabs>
        <w:ind w:left="3969"/>
        <w:jc w:val="both"/>
        <w:rPr>
          <w:b/>
        </w:rPr>
      </w:pPr>
    </w:p>
    <w:sectPr w:rsidR="0051091B" w:rsidRPr="004E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5359BD"/>
    <w:multiLevelType w:val="hybridMultilevel"/>
    <w:tmpl w:val="DDB2AE9A"/>
    <w:numStyleLink w:val="Importovantl1"/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14595"/>
    <w:rsid w:val="000831C0"/>
    <w:rsid w:val="00093569"/>
    <w:rsid w:val="000A23F5"/>
    <w:rsid w:val="000A6EC2"/>
    <w:rsid w:val="000C44AA"/>
    <w:rsid w:val="000D3027"/>
    <w:rsid w:val="000E5095"/>
    <w:rsid w:val="000F5094"/>
    <w:rsid w:val="00121AA0"/>
    <w:rsid w:val="001330D7"/>
    <w:rsid w:val="00155112"/>
    <w:rsid w:val="00187AFD"/>
    <w:rsid w:val="00187C94"/>
    <w:rsid w:val="00191F1D"/>
    <w:rsid w:val="001936D6"/>
    <w:rsid w:val="0022102D"/>
    <w:rsid w:val="0023486F"/>
    <w:rsid w:val="002571D8"/>
    <w:rsid w:val="00297A5C"/>
    <w:rsid w:val="002B6BD5"/>
    <w:rsid w:val="002F3849"/>
    <w:rsid w:val="00315035"/>
    <w:rsid w:val="003315B1"/>
    <w:rsid w:val="0033457C"/>
    <w:rsid w:val="00365EA9"/>
    <w:rsid w:val="003802F7"/>
    <w:rsid w:val="00391992"/>
    <w:rsid w:val="003A73BD"/>
    <w:rsid w:val="003B45F1"/>
    <w:rsid w:val="003C7040"/>
    <w:rsid w:val="003D4B88"/>
    <w:rsid w:val="003F2912"/>
    <w:rsid w:val="00432448"/>
    <w:rsid w:val="0048696C"/>
    <w:rsid w:val="00496E3E"/>
    <w:rsid w:val="004C273F"/>
    <w:rsid w:val="004D0AD7"/>
    <w:rsid w:val="004E641D"/>
    <w:rsid w:val="0051091B"/>
    <w:rsid w:val="005150C2"/>
    <w:rsid w:val="00530752"/>
    <w:rsid w:val="005379FF"/>
    <w:rsid w:val="005B29B7"/>
    <w:rsid w:val="005B7CBC"/>
    <w:rsid w:val="006221F7"/>
    <w:rsid w:val="00643A47"/>
    <w:rsid w:val="00672D2A"/>
    <w:rsid w:val="00691D01"/>
    <w:rsid w:val="00696255"/>
    <w:rsid w:val="006A278F"/>
    <w:rsid w:val="006A4D8E"/>
    <w:rsid w:val="006B1BF1"/>
    <w:rsid w:val="006C14EF"/>
    <w:rsid w:val="006F2A0D"/>
    <w:rsid w:val="0071074D"/>
    <w:rsid w:val="00725496"/>
    <w:rsid w:val="0074278D"/>
    <w:rsid w:val="00744EA5"/>
    <w:rsid w:val="00765460"/>
    <w:rsid w:val="0079425B"/>
    <w:rsid w:val="007C6A8C"/>
    <w:rsid w:val="007F1592"/>
    <w:rsid w:val="007F1DCE"/>
    <w:rsid w:val="0081117D"/>
    <w:rsid w:val="00830CEB"/>
    <w:rsid w:val="00842749"/>
    <w:rsid w:val="00846CE1"/>
    <w:rsid w:val="00865305"/>
    <w:rsid w:val="0086796F"/>
    <w:rsid w:val="0087281B"/>
    <w:rsid w:val="008953EC"/>
    <w:rsid w:val="008A6D30"/>
    <w:rsid w:val="008E1E87"/>
    <w:rsid w:val="008E4E0E"/>
    <w:rsid w:val="0090285D"/>
    <w:rsid w:val="009562C4"/>
    <w:rsid w:val="00981E60"/>
    <w:rsid w:val="009920C6"/>
    <w:rsid w:val="00992469"/>
    <w:rsid w:val="009B055C"/>
    <w:rsid w:val="009B6796"/>
    <w:rsid w:val="009E5640"/>
    <w:rsid w:val="009E72B8"/>
    <w:rsid w:val="009F6464"/>
    <w:rsid w:val="00A107BB"/>
    <w:rsid w:val="00A11DB6"/>
    <w:rsid w:val="00A26254"/>
    <w:rsid w:val="00A30102"/>
    <w:rsid w:val="00A52738"/>
    <w:rsid w:val="00A6122E"/>
    <w:rsid w:val="00A663BA"/>
    <w:rsid w:val="00A90BE9"/>
    <w:rsid w:val="00A96228"/>
    <w:rsid w:val="00AD58A0"/>
    <w:rsid w:val="00AE6E51"/>
    <w:rsid w:val="00AF4CC6"/>
    <w:rsid w:val="00B15DB1"/>
    <w:rsid w:val="00B33E14"/>
    <w:rsid w:val="00B45FB0"/>
    <w:rsid w:val="00B850C4"/>
    <w:rsid w:val="00B90F7A"/>
    <w:rsid w:val="00BD0F1D"/>
    <w:rsid w:val="00BE0A66"/>
    <w:rsid w:val="00BE5845"/>
    <w:rsid w:val="00BF3DED"/>
    <w:rsid w:val="00C11C19"/>
    <w:rsid w:val="00C125CB"/>
    <w:rsid w:val="00C47906"/>
    <w:rsid w:val="00C719AF"/>
    <w:rsid w:val="00C75700"/>
    <w:rsid w:val="00C945F3"/>
    <w:rsid w:val="00CA4E08"/>
    <w:rsid w:val="00CE7B39"/>
    <w:rsid w:val="00CF4469"/>
    <w:rsid w:val="00D05DFD"/>
    <w:rsid w:val="00D35704"/>
    <w:rsid w:val="00D54E6A"/>
    <w:rsid w:val="00D67E24"/>
    <w:rsid w:val="00D72B62"/>
    <w:rsid w:val="00D86D9E"/>
    <w:rsid w:val="00DB0275"/>
    <w:rsid w:val="00DC6119"/>
    <w:rsid w:val="00E00EB7"/>
    <w:rsid w:val="00E1459C"/>
    <w:rsid w:val="00E15DC6"/>
    <w:rsid w:val="00E348D4"/>
    <w:rsid w:val="00E422A9"/>
    <w:rsid w:val="00E428CD"/>
    <w:rsid w:val="00E45E20"/>
    <w:rsid w:val="00E638C0"/>
    <w:rsid w:val="00E715A0"/>
    <w:rsid w:val="00E74348"/>
    <w:rsid w:val="00E76056"/>
    <w:rsid w:val="00E91AA7"/>
    <w:rsid w:val="00EC7126"/>
    <w:rsid w:val="00ED105A"/>
    <w:rsid w:val="00ED12BD"/>
    <w:rsid w:val="00F01C47"/>
    <w:rsid w:val="00F10519"/>
    <w:rsid w:val="00F231B2"/>
    <w:rsid w:val="00F2516F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character" w:customStyle="1" w:styleId="apple-converted-space">
    <w:name w:val="apple-converted-space"/>
    <w:basedOn w:val="Predvolenpsmoodseku"/>
    <w:rsid w:val="00155112"/>
  </w:style>
  <w:style w:type="character" w:customStyle="1" w:styleId="s5">
    <w:name w:val="s5"/>
    <w:basedOn w:val="Predvolenpsmoodseku"/>
    <w:rsid w:val="00155112"/>
  </w:style>
  <w:style w:type="paragraph" w:customStyle="1" w:styleId="s6">
    <w:name w:val="s6"/>
    <w:basedOn w:val="Normlny"/>
    <w:rsid w:val="00155112"/>
    <w:pPr>
      <w:spacing w:before="100" w:beforeAutospacing="1" w:after="100" w:afterAutospacing="1"/>
    </w:pPr>
    <w:rPr>
      <w:rFonts w:eastAsiaTheme="minorEastAsia"/>
    </w:rPr>
  </w:style>
  <w:style w:type="paragraph" w:customStyle="1" w:styleId="s8">
    <w:name w:val="s8"/>
    <w:basedOn w:val="Normlny"/>
    <w:rsid w:val="00155112"/>
    <w:pPr>
      <w:spacing w:before="100" w:beforeAutospacing="1" w:after="100" w:afterAutospacing="1"/>
    </w:pPr>
    <w:rPr>
      <w:rFonts w:eastAsiaTheme="minorEastAsia"/>
    </w:rPr>
  </w:style>
  <w:style w:type="paragraph" w:customStyle="1" w:styleId="s9">
    <w:name w:val="s9"/>
    <w:basedOn w:val="Normlny"/>
    <w:rsid w:val="0015511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Okruhlicová, Martina, JUDr.</cp:lastModifiedBy>
  <cp:revision>153</cp:revision>
  <cp:lastPrinted>2024-10-14T13:22:00Z</cp:lastPrinted>
  <dcterms:created xsi:type="dcterms:W3CDTF">2021-04-01T09:49:00Z</dcterms:created>
  <dcterms:modified xsi:type="dcterms:W3CDTF">2025-01-29T08:59:00Z</dcterms:modified>
</cp:coreProperties>
</file>