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74236">
        <w:rPr>
          <w:sz w:val="22"/>
          <w:szCs w:val="22"/>
        </w:rPr>
        <w:t>KNR-ORGA-0324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74236" w:rsidP="00456E37">
      <w:pPr>
        <w:pStyle w:val="rozhodnutia"/>
      </w:pPr>
      <w:r>
        <w:t>714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januá</w:t>
      </w:r>
      <w:r w:rsidR="00DF0AA8">
        <w:rPr>
          <w:rFonts w:ascii="Arial" w:hAnsi="Arial" w:cs="Arial"/>
          <w:sz w:val="22"/>
        </w:rPr>
        <w:t>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761CBC">
        <w:rPr>
          <w:rFonts w:cs="Arial"/>
          <w:noProof/>
          <w:sz w:val="22"/>
          <w:lang w:val="sk-SK"/>
        </w:rPr>
        <w:t xml:space="preserve">vládny návrh zákona, </w:t>
      </w:r>
      <w:r w:rsidR="00974236" w:rsidRPr="00974236">
        <w:rPr>
          <w:rFonts w:cs="Arial"/>
          <w:noProof/>
          <w:sz w:val="22"/>
          <w:lang w:val="sk-SK"/>
        </w:rPr>
        <w:t xml:space="preserve">ktorým sa mení a dopĺňa zákon č. 300/2005 Z. z. Trestný zákon v znení neskorších predpisov a ktorým sa menia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974236">
        <w:rPr>
          <w:rFonts w:cs="Arial"/>
          <w:noProof/>
          <w:sz w:val="22"/>
          <w:lang w:val="sk-SK"/>
        </w:rPr>
        <w:t>659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625526">
        <w:rPr>
          <w:rFonts w:cs="Arial"/>
          <w:sz w:val="22"/>
          <w:lang w:val="sk-SK"/>
        </w:rPr>
        <w:t>17</w:t>
      </w:r>
      <w:r w:rsidR="002A4929">
        <w:rPr>
          <w:rFonts w:cs="Arial"/>
          <w:sz w:val="22"/>
          <w:lang w:val="sk-SK"/>
        </w:rPr>
        <w:t xml:space="preserve">. </w:t>
      </w:r>
      <w:r w:rsidR="00625526">
        <w:rPr>
          <w:rFonts w:cs="Arial"/>
          <w:sz w:val="22"/>
          <w:lang w:val="sk-SK"/>
        </w:rPr>
        <w:t>januá</w:t>
      </w:r>
      <w:r w:rsidR="00A64F77">
        <w:rPr>
          <w:rFonts w:cs="Arial"/>
          <w:sz w:val="22"/>
          <w:lang w:val="sk-SK"/>
        </w:rPr>
        <w:t>ra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CDF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7360D1">
        <w:rPr>
          <w:rFonts w:ascii="Arial" w:hAnsi="Arial" w:cs="Arial"/>
          <w:sz w:val="22"/>
          <w:szCs w:val="22"/>
        </w:rPr>
        <w:t xml:space="preserve"> </w:t>
      </w:r>
      <w:r w:rsidR="007360D1">
        <w:rPr>
          <w:rFonts w:ascii="Arial" w:hAnsi="Arial" w:cs="Arial"/>
          <w:sz w:val="22"/>
          <w:szCs w:val="22"/>
        </w:rPr>
        <w:t>a</w:t>
      </w:r>
    </w:p>
    <w:p w:rsidR="009A4FBD" w:rsidRDefault="00377666" w:rsidP="00974236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</w:t>
      </w:r>
      <w:r w:rsidR="00E46960">
        <w:rPr>
          <w:rFonts w:ascii="Arial" w:hAnsi="Arial" w:cs="Arial"/>
          <w:sz w:val="22"/>
          <w:szCs w:val="22"/>
        </w:rPr>
        <w:t xml:space="preserve">venskej republiky pre </w:t>
      </w:r>
      <w:r w:rsidR="00974236">
        <w:rPr>
          <w:rFonts w:ascii="Arial" w:hAnsi="Arial" w:cs="Arial"/>
          <w:sz w:val="22"/>
          <w:szCs w:val="22"/>
        </w:rPr>
        <w:t>ľudské práva a národnostné menšiny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B3041A">
        <w:rPr>
          <w:rFonts w:ascii="Arial" w:hAnsi="Arial" w:cs="Arial"/>
          <w:sz w:val="22"/>
          <w:szCs w:val="22"/>
        </w:rPr>
        <w:t>návrhu zákona ako gestorský Ústavnoprávny v</w:t>
      </w:r>
      <w:r w:rsidR="00D010C7">
        <w:rPr>
          <w:rFonts w:ascii="Arial" w:hAnsi="Arial" w:cs="Arial"/>
          <w:sz w:val="22"/>
          <w:szCs w:val="22"/>
        </w:rPr>
        <w:t>ýbor Národnej rady Sloven</w:t>
      </w:r>
      <w:r w:rsidR="009253A5">
        <w:rPr>
          <w:rFonts w:ascii="Arial" w:hAnsi="Arial" w:cs="Arial"/>
          <w:sz w:val="22"/>
          <w:szCs w:val="22"/>
        </w:rPr>
        <w:t>skej republiky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B3041A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C4B24"/>
    <w:rsid w:val="000E0E92"/>
    <w:rsid w:val="0010563D"/>
    <w:rsid w:val="00106893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59C0"/>
    <w:rsid w:val="00325F1D"/>
    <w:rsid w:val="00361759"/>
    <w:rsid w:val="00364139"/>
    <w:rsid w:val="003715E3"/>
    <w:rsid w:val="003731C5"/>
    <w:rsid w:val="00377666"/>
    <w:rsid w:val="00394735"/>
    <w:rsid w:val="003D0A74"/>
    <w:rsid w:val="003E1860"/>
    <w:rsid w:val="003E2CDF"/>
    <w:rsid w:val="003F1D5F"/>
    <w:rsid w:val="003F2192"/>
    <w:rsid w:val="003F26F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562EE"/>
    <w:rsid w:val="00656763"/>
    <w:rsid w:val="006624A3"/>
    <w:rsid w:val="00676097"/>
    <w:rsid w:val="0069032D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163F3"/>
    <w:rsid w:val="00723AE1"/>
    <w:rsid w:val="00732AF5"/>
    <w:rsid w:val="00734962"/>
    <w:rsid w:val="007360D1"/>
    <w:rsid w:val="007365B0"/>
    <w:rsid w:val="00740787"/>
    <w:rsid w:val="00761CBC"/>
    <w:rsid w:val="00773B5B"/>
    <w:rsid w:val="00783169"/>
    <w:rsid w:val="00784BC9"/>
    <w:rsid w:val="0079071D"/>
    <w:rsid w:val="007D0178"/>
    <w:rsid w:val="007E072E"/>
    <w:rsid w:val="00803DD5"/>
    <w:rsid w:val="0087578C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4236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3041A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331F0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11BA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6B5C-1CE7-47DD-ADD1-F5295A37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2025-01-20T13:40:00Z</cp:lastPrinted>
  <dcterms:created xsi:type="dcterms:W3CDTF">2025-01-20T13:40:00Z</dcterms:created>
  <dcterms:modified xsi:type="dcterms:W3CDTF">2025-01-20T13:43:00Z</dcterms:modified>
</cp:coreProperties>
</file>