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9F6A53" w14:textId="77777777" w:rsidR="00F15E9C" w:rsidRPr="009A1095" w:rsidRDefault="00F15E9C" w:rsidP="00F15E9C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A109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NÁRODNÁ RADA SLOVENSKEJ REPUBLIKY</w:t>
      </w:r>
    </w:p>
    <w:p w14:paraId="3DBED595" w14:textId="77777777" w:rsidR="00F15E9C" w:rsidRPr="009A1095" w:rsidRDefault="00F15E9C" w:rsidP="00F15E9C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5D149064" w14:textId="77777777" w:rsidR="00F15E9C" w:rsidRDefault="00F15E9C" w:rsidP="00F15E9C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9A1095">
        <w:rPr>
          <w:rFonts w:ascii="Times New Roman" w:eastAsia="Times New Roman" w:hAnsi="Times New Roman" w:cs="Times New Roman"/>
          <w:sz w:val="24"/>
          <w:szCs w:val="24"/>
          <w:lang w:eastAsia="sk-SK"/>
        </w:rPr>
        <w:t>IX. volebné obdobie</w:t>
      </w:r>
    </w:p>
    <w:p w14:paraId="78F42F4E" w14:textId="77777777" w:rsidR="00F15E9C" w:rsidRPr="009A1095" w:rsidRDefault="00F15E9C" w:rsidP="00F15E9C">
      <w:pPr>
        <w:pBdr>
          <w:bottom w:val="single" w:sz="4" w:space="1" w:color="auto"/>
        </w:pBd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6C57BA4B" w14:textId="58919F23" w:rsidR="00F15E9C" w:rsidRDefault="00F15E9C" w:rsidP="00F15E9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bookmarkStart w:id="0" w:name="_GoBack"/>
      <w:bookmarkEnd w:id="0"/>
    </w:p>
    <w:p w14:paraId="7C92CB2D" w14:textId="77777777" w:rsidR="00F15E9C" w:rsidRPr="009A1095" w:rsidRDefault="00F15E9C" w:rsidP="00F15E9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268967F9" w14:textId="29BA7631" w:rsidR="00F15E9C" w:rsidRPr="009A1095" w:rsidRDefault="00F15E9C" w:rsidP="00F15E9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643</w:t>
      </w:r>
    </w:p>
    <w:p w14:paraId="00668138" w14:textId="77777777" w:rsidR="00F15E9C" w:rsidRPr="009A1095" w:rsidRDefault="00F15E9C" w:rsidP="00F15E9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7777F8F0" w14:textId="77777777" w:rsidR="00F15E9C" w:rsidRPr="009A1095" w:rsidRDefault="00F15E9C" w:rsidP="00F15E9C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9A1095">
        <w:rPr>
          <w:rFonts w:ascii="Times New Roman" w:eastAsia="Times New Roman" w:hAnsi="Times New Roman" w:cs="Times New Roman"/>
          <w:b/>
          <w:sz w:val="28"/>
          <w:szCs w:val="24"/>
          <w:lang w:eastAsia="sk-SK"/>
        </w:rPr>
        <w:t>VLÁDNY NÁVRH</w:t>
      </w:r>
    </w:p>
    <w:p w14:paraId="0467544B" w14:textId="77777777" w:rsidR="00F15E9C" w:rsidRDefault="00F15E9C" w:rsidP="000415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0DB829" w14:textId="77777777" w:rsidR="000415ED" w:rsidRPr="005651C0" w:rsidRDefault="000415ED" w:rsidP="000415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1C0">
        <w:rPr>
          <w:rFonts w:ascii="Times New Roman" w:hAnsi="Times New Roman" w:cs="Times New Roman"/>
          <w:b/>
          <w:sz w:val="24"/>
          <w:szCs w:val="24"/>
        </w:rPr>
        <w:t>Zákon</w:t>
      </w:r>
    </w:p>
    <w:p w14:paraId="165ED89C" w14:textId="77777777" w:rsidR="000415ED" w:rsidRPr="005651C0" w:rsidRDefault="000415ED" w:rsidP="000415E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1C0">
        <w:rPr>
          <w:rFonts w:ascii="Times New Roman" w:hAnsi="Times New Roman" w:cs="Times New Roman"/>
          <w:b/>
          <w:sz w:val="24"/>
          <w:szCs w:val="24"/>
        </w:rPr>
        <w:t>z ...... 2024,</w:t>
      </w:r>
    </w:p>
    <w:p w14:paraId="3A918A0C" w14:textId="77777777" w:rsidR="004521BC" w:rsidRPr="005651C0" w:rsidRDefault="000415ED" w:rsidP="00496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1C0">
        <w:rPr>
          <w:rFonts w:ascii="Times New Roman" w:hAnsi="Times New Roman" w:cs="Times New Roman"/>
          <w:b/>
          <w:sz w:val="24"/>
          <w:szCs w:val="24"/>
        </w:rPr>
        <w:t>ktorým sa mení a dopĺňa zákon č. 442/2002 Z. z. o verejných vodovodoch a verejných kanalizáciách a o zmene a doplnení zákona č. 276/2001 Z. z. o regulácii v sieťových odvetviach v znení neskorších predpisov</w:t>
      </w:r>
      <w:r w:rsidR="008710B9" w:rsidRPr="005651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6082" w:rsidRPr="005651C0">
        <w:rPr>
          <w:rFonts w:ascii="Times New Roman" w:hAnsi="Times New Roman" w:cs="Times New Roman"/>
          <w:b/>
          <w:sz w:val="24"/>
          <w:szCs w:val="24"/>
        </w:rPr>
        <w:t xml:space="preserve">a ktorým sa dopĺňa zákon č. 364/2004 Z. z. </w:t>
      </w:r>
    </w:p>
    <w:p w14:paraId="7A8A19E8" w14:textId="77777777" w:rsidR="004521BC" w:rsidRPr="005651C0" w:rsidRDefault="002C6082" w:rsidP="00496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1C0">
        <w:rPr>
          <w:rFonts w:ascii="Times New Roman" w:hAnsi="Times New Roman" w:cs="Times New Roman"/>
          <w:b/>
          <w:sz w:val="24"/>
          <w:szCs w:val="24"/>
        </w:rPr>
        <w:t xml:space="preserve">o vodách a o zmene zákona Slovenskej národnej rady č. 372/1990 Zb. o priestupkoch </w:t>
      </w:r>
    </w:p>
    <w:p w14:paraId="11F849C1" w14:textId="55BE2479" w:rsidR="000415ED" w:rsidRPr="005651C0" w:rsidRDefault="002C6082" w:rsidP="00496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1C0">
        <w:rPr>
          <w:rFonts w:ascii="Times New Roman" w:hAnsi="Times New Roman" w:cs="Times New Roman"/>
          <w:b/>
          <w:sz w:val="24"/>
          <w:szCs w:val="24"/>
        </w:rPr>
        <w:t>v znení neskorších predpisov (vodný zákon) v znení neskorších predpisov</w:t>
      </w:r>
    </w:p>
    <w:p w14:paraId="5869F677" w14:textId="77777777" w:rsidR="004968B2" w:rsidRPr="005651C0" w:rsidRDefault="004968B2" w:rsidP="004968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5C4A69" w14:textId="24154FA4" w:rsidR="00F7759E" w:rsidRPr="005651C0" w:rsidRDefault="000415ED" w:rsidP="00496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651C0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Národná rada Slovenskej republiky sa uzniesla na tomto zákone</w:t>
      </w:r>
      <w:r w:rsidR="004968B2" w:rsidRPr="005651C0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14:paraId="609D0358" w14:textId="77777777" w:rsidR="004968B2" w:rsidRPr="005651C0" w:rsidRDefault="004968B2" w:rsidP="004968B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4787AD4" w14:textId="77777777" w:rsidR="003915F5" w:rsidRPr="005651C0" w:rsidRDefault="003915F5" w:rsidP="004968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A9F59B6" w14:textId="2D050408" w:rsidR="000415ED" w:rsidRPr="005651C0" w:rsidRDefault="000415ED" w:rsidP="004968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5651C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Čl. I</w:t>
      </w:r>
    </w:p>
    <w:p w14:paraId="234E3A86" w14:textId="77777777" w:rsidR="004968B2" w:rsidRPr="005651C0" w:rsidRDefault="004968B2" w:rsidP="004968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E418477" w14:textId="148BAA15" w:rsidR="00DA3531" w:rsidRPr="005651C0" w:rsidRDefault="000415ED" w:rsidP="00496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1C0">
        <w:rPr>
          <w:rFonts w:ascii="Times New Roman" w:hAnsi="Times New Roman" w:cs="Times New Roman"/>
          <w:sz w:val="24"/>
          <w:szCs w:val="24"/>
        </w:rPr>
        <w:t xml:space="preserve">Zákon č. </w:t>
      </w:r>
      <w:hyperlink r:id="rId8" w:tooltip="Odkaz na predpis alebo ustanovenie" w:history="1">
        <w:r w:rsidRPr="005651C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442/2002 Z. z.</w:t>
        </w:r>
      </w:hyperlink>
      <w:r w:rsidRPr="005651C0">
        <w:rPr>
          <w:rFonts w:ascii="Times New Roman" w:hAnsi="Times New Roman" w:cs="Times New Roman"/>
          <w:sz w:val="24"/>
          <w:szCs w:val="24"/>
        </w:rPr>
        <w:t xml:space="preserve"> o verejných vodovodoch a verejných kanalizáciách a o zmene a doplnení zákona č. 276/2001 Z. z. o regulácii v sieťových odvetviach v znení zákona č. 525/2003 Z. z., zákona č. 364/2004 Z. z., zákona č. 587/2004 Z. z., zákona č. 230/2005 Z. z., zákona č. 515/2008 Z. z., zákona č. 394/2009 Z. z., zákona č. 180/2013 Z. z., zákona č. 91/2016 Z. z., zákona č. 150/2017 Z. z., zákona č. 51/2018 Z. z., zákona č. 177/2018 Z. z., zákona č. 66/2021 Z. z., zákona č. 375/2021 Z. z., zákona č. 516/2021 Z. z., </w:t>
      </w:r>
      <w:r w:rsidR="008C264A" w:rsidRPr="005651C0">
        <w:rPr>
          <w:rFonts w:ascii="Times New Roman" w:hAnsi="Times New Roman" w:cs="Times New Roman"/>
          <w:sz w:val="24"/>
          <w:szCs w:val="24"/>
        </w:rPr>
        <w:t xml:space="preserve">uznesenia Ústavného súdu Slovenskej republiky </w:t>
      </w:r>
      <w:r w:rsidR="00580220" w:rsidRPr="005651C0">
        <w:rPr>
          <w:rFonts w:ascii="Times New Roman" w:hAnsi="Times New Roman" w:cs="Times New Roman"/>
          <w:sz w:val="24"/>
          <w:szCs w:val="24"/>
        </w:rPr>
        <w:t>č. 134/2022 Z. z.</w:t>
      </w:r>
      <w:r w:rsidRPr="005651C0">
        <w:rPr>
          <w:rFonts w:ascii="Times New Roman" w:hAnsi="Times New Roman" w:cs="Times New Roman"/>
          <w:sz w:val="24"/>
          <w:szCs w:val="24"/>
        </w:rPr>
        <w:t xml:space="preserve">, </w:t>
      </w:r>
      <w:r w:rsidR="00580220" w:rsidRPr="005651C0">
        <w:rPr>
          <w:rFonts w:ascii="Times New Roman" w:hAnsi="Times New Roman" w:cs="Times New Roman"/>
          <w:sz w:val="24"/>
          <w:szCs w:val="24"/>
        </w:rPr>
        <w:t xml:space="preserve">zákona č. 253/2022 Z. z., </w:t>
      </w:r>
      <w:r w:rsidRPr="005651C0">
        <w:rPr>
          <w:rFonts w:ascii="Times New Roman" w:hAnsi="Times New Roman" w:cs="Times New Roman"/>
          <w:sz w:val="24"/>
          <w:szCs w:val="24"/>
        </w:rPr>
        <w:t xml:space="preserve">zákona č. </w:t>
      </w:r>
      <w:r w:rsidR="008C264A" w:rsidRPr="005651C0">
        <w:rPr>
          <w:rFonts w:ascii="Times New Roman" w:hAnsi="Times New Roman" w:cs="Times New Roman"/>
          <w:sz w:val="24"/>
          <w:szCs w:val="24"/>
        </w:rPr>
        <w:t>517/2022 Z. z.</w:t>
      </w:r>
      <w:r w:rsidR="00A95A3F" w:rsidRPr="005651C0">
        <w:rPr>
          <w:rFonts w:ascii="Times New Roman" w:hAnsi="Times New Roman" w:cs="Times New Roman"/>
          <w:sz w:val="24"/>
          <w:szCs w:val="24"/>
        </w:rPr>
        <w:t xml:space="preserve">, </w:t>
      </w:r>
      <w:r w:rsidR="007E0EE9" w:rsidRPr="005651C0">
        <w:rPr>
          <w:rFonts w:ascii="Times New Roman" w:hAnsi="Times New Roman" w:cs="Times New Roman"/>
          <w:sz w:val="24"/>
          <w:szCs w:val="24"/>
        </w:rPr>
        <w:t>nálezu</w:t>
      </w:r>
      <w:r w:rsidR="00A95A3F" w:rsidRPr="005651C0">
        <w:rPr>
          <w:rFonts w:ascii="Times New Roman" w:hAnsi="Times New Roman" w:cs="Times New Roman"/>
          <w:sz w:val="24"/>
          <w:szCs w:val="24"/>
        </w:rPr>
        <w:t xml:space="preserve"> Ústavného súdu Slovenskej republiky č. 12/2023 Z. z.</w:t>
      </w:r>
      <w:r w:rsidRPr="005651C0">
        <w:rPr>
          <w:rFonts w:ascii="Times New Roman" w:hAnsi="Times New Roman" w:cs="Times New Roman"/>
          <w:sz w:val="24"/>
          <w:szCs w:val="24"/>
        </w:rPr>
        <w:t xml:space="preserve"> a zákona č. 272/2023 Z. z. sa mení a dopĺňa takto:</w:t>
      </w:r>
    </w:p>
    <w:p w14:paraId="4283B20E" w14:textId="77777777" w:rsidR="00DC51AE" w:rsidRPr="005651C0" w:rsidRDefault="00DC51AE" w:rsidP="00496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52A158" w14:textId="1B7C48E9" w:rsidR="00DC51AE" w:rsidRPr="005651C0" w:rsidRDefault="00DC51AE" w:rsidP="004968B2">
      <w:pPr>
        <w:pStyle w:val="Odsekzoznamu"/>
        <w:numPr>
          <w:ilvl w:val="0"/>
          <w:numId w:val="1"/>
        </w:numPr>
        <w:spacing w:after="0" w:line="240" w:lineRule="auto"/>
        <w:ind w:left="42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51C0">
        <w:rPr>
          <w:rFonts w:ascii="Times New Roman" w:hAnsi="Times New Roman" w:cs="Times New Roman"/>
          <w:sz w:val="24"/>
          <w:szCs w:val="24"/>
        </w:rPr>
        <w:t xml:space="preserve">§ 2 sa dopĺňa písmenami r) až </w:t>
      </w:r>
      <w:r w:rsidR="003B0554" w:rsidRPr="005651C0">
        <w:rPr>
          <w:rFonts w:ascii="Times New Roman" w:hAnsi="Times New Roman" w:cs="Times New Roman"/>
          <w:sz w:val="24"/>
          <w:szCs w:val="24"/>
        </w:rPr>
        <w:t>t</w:t>
      </w:r>
      <w:r w:rsidRPr="005651C0">
        <w:rPr>
          <w:rFonts w:ascii="Times New Roman" w:hAnsi="Times New Roman" w:cs="Times New Roman"/>
          <w:sz w:val="24"/>
          <w:szCs w:val="24"/>
        </w:rPr>
        <w:t>), ktoré znejú:</w:t>
      </w:r>
    </w:p>
    <w:p w14:paraId="0A05DA48" w14:textId="77777777" w:rsidR="004521BC" w:rsidRPr="005651C0" w:rsidRDefault="004521BC" w:rsidP="004521BC">
      <w:pPr>
        <w:pStyle w:val="Odsekzoznamu"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6A049A23" w14:textId="3718BE96" w:rsidR="00DC51AE" w:rsidRPr="005651C0" w:rsidRDefault="00DC51AE" w:rsidP="004968B2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51C0">
        <w:rPr>
          <w:rFonts w:ascii="Times New Roman" w:hAnsi="Times New Roman" w:cs="Times New Roman"/>
          <w:sz w:val="24"/>
          <w:szCs w:val="24"/>
        </w:rPr>
        <w:t>„r) obnovou verejného vodovodu a verejnej kanalizácie práce zabezpeč</w:t>
      </w:r>
      <w:r w:rsidR="002C6082" w:rsidRPr="005651C0">
        <w:rPr>
          <w:rFonts w:ascii="Times New Roman" w:hAnsi="Times New Roman" w:cs="Times New Roman"/>
          <w:sz w:val="24"/>
          <w:szCs w:val="24"/>
        </w:rPr>
        <w:t>ujúce ich technické zhodnotenie</w:t>
      </w:r>
      <w:r w:rsidRPr="005651C0">
        <w:rPr>
          <w:rFonts w:ascii="Times New Roman" w:hAnsi="Times New Roman" w:cs="Times New Roman"/>
          <w:sz w:val="24"/>
          <w:szCs w:val="24"/>
          <w:vertAlign w:val="superscript"/>
        </w:rPr>
        <w:t>1ac)</w:t>
      </w:r>
      <w:r w:rsidRPr="005651C0">
        <w:rPr>
          <w:rFonts w:ascii="Times New Roman" w:hAnsi="Times New Roman" w:cs="Times New Roman"/>
          <w:sz w:val="24"/>
          <w:szCs w:val="24"/>
        </w:rPr>
        <w:t xml:space="preserve"> </w:t>
      </w:r>
      <w:r w:rsidR="008C264A" w:rsidRPr="005651C0">
        <w:rPr>
          <w:rFonts w:ascii="Times New Roman" w:hAnsi="Times New Roman" w:cs="Times New Roman"/>
          <w:sz w:val="24"/>
          <w:szCs w:val="24"/>
        </w:rPr>
        <w:t>na účely</w:t>
      </w:r>
      <w:r w:rsidRPr="005651C0">
        <w:rPr>
          <w:rFonts w:ascii="Times New Roman" w:hAnsi="Times New Roman" w:cs="Times New Roman"/>
          <w:sz w:val="24"/>
          <w:szCs w:val="24"/>
        </w:rPr>
        <w:t xml:space="preserve"> obnovenia alebo zlepšenia technického stavu a funkčných schopností existujúcich objektov a zariadení verejného vodovodu a verejnej kanalizácie</w:t>
      </w:r>
      <w:r w:rsidR="0022018C" w:rsidRPr="005651C0">
        <w:rPr>
          <w:rFonts w:ascii="Times New Roman" w:hAnsi="Times New Roman" w:cs="Times New Roman"/>
          <w:sz w:val="24"/>
          <w:szCs w:val="24"/>
        </w:rPr>
        <w:t>;</w:t>
      </w:r>
      <w:r w:rsidRPr="005651C0">
        <w:rPr>
          <w:rFonts w:ascii="Times New Roman" w:hAnsi="Times New Roman" w:cs="Times New Roman"/>
          <w:sz w:val="24"/>
          <w:szCs w:val="24"/>
        </w:rPr>
        <w:t xml:space="preserve"> </w:t>
      </w:r>
      <w:r w:rsidR="0022018C" w:rsidRPr="005651C0">
        <w:rPr>
          <w:rFonts w:ascii="Times New Roman" w:hAnsi="Times New Roman" w:cs="Times New Roman"/>
          <w:iCs/>
          <w:sz w:val="24"/>
          <w:szCs w:val="24"/>
        </w:rPr>
        <w:t>o</w:t>
      </w:r>
      <w:r w:rsidRPr="005651C0">
        <w:rPr>
          <w:rFonts w:ascii="Times New Roman" w:hAnsi="Times New Roman" w:cs="Times New Roman"/>
          <w:iCs/>
          <w:sz w:val="24"/>
          <w:szCs w:val="24"/>
        </w:rPr>
        <w:t xml:space="preserve">bnova </w:t>
      </w:r>
      <w:r w:rsidRPr="005651C0">
        <w:rPr>
          <w:rFonts w:ascii="Times New Roman" w:hAnsi="Times New Roman" w:cs="Times New Roman"/>
          <w:sz w:val="24"/>
          <w:szCs w:val="24"/>
        </w:rPr>
        <w:t xml:space="preserve">verejného vodovodu a verejnej kanalizácie </w:t>
      </w:r>
      <w:r w:rsidRPr="005651C0">
        <w:rPr>
          <w:rFonts w:ascii="Times New Roman" w:hAnsi="Times New Roman" w:cs="Times New Roman"/>
          <w:iCs/>
          <w:sz w:val="24"/>
          <w:szCs w:val="24"/>
        </w:rPr>
        <w:t>nie je opravou ani údržbou verejného vodovodu a verejnej kanalizácie</w:t>
      </w:r>
      <w:r w:rsidR="00C675A8" w:rsidRPr="005651C0">
        <w:rPr>
          <w:rFonts w:ascii="Times New Roman" w:hAnsi="Times New Roman" w:cs="Times New Roman"/>
          <w:sz w:val="24"/>
          <w:szCs w:val="24"/>
        </w:rPr>
        <w:t>,</w:t>
      </w:r>
    </w:p>
    <w:p w14:paraId="4D9A2381" w14:textId="1F42405D" w:rsidR="00DC51AE" w:rsidRPr="005651C0" w:rsidRDefault="00DC51AE" w:rsidP="004968B2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51C0">
        <w:rPr>
          <w:rFonts w:ascii="Times New Roman" w:hAnsi="Times New Roman" w:cs="Times New Roman"/>
          <w:sz w:val="24"/>
          <w:szCs w:val="24"/>
        </w:rPr>
        <w:t>s) opravou verejného vodovodu a verejnej kanalizácie</w:t>
      </w:r>
      <w:r w:rsidR="00B65437" w:rsidRPr="005651C0">
        <w:rPr>
          <w:rFonts w:ascii="Times New Roman" w:hAnsi="Times New Roman" w:cs="Times New Roman"/>
          <w:sz w:val="24"/>
          <w:szCs w:val="24"/>
        </w:rPr>
        <w:t xml:space="preserve"> </w:t>
      </w:r>
      <w:r w:rsidRPr="005651C0">
        <w:rPr>
          <w:rFonts w:ascii="Times New Roman" w:hAnsi="Times New Roman" w:cs="Times New Roman"/>
          <w:sz w:val="24"/>
          <w:szCs w:val="24"/>
        </w:rPr>
        <w:t xml:space="preserve">práce zabezpečujúce odstránenie následkov poškodenia, čiastočného alebo úplného fyzického opotrebovania verejného vodovodu a verejnej kanalizácie na účely ich </w:t>
      </w:r>
      <w:r w:rsidR="007A30A8" w:rsidRPr="005651C0">
        <w:rPr>
          <w:rFonts w:ascii="Times New Roman" w:hAnsi="Times New Roman" w:cs="Times New Roman"/>
          <w:sz w:val="24"/>
          <w:szCs w:val="24"/>
        </w:rPr>
        <w:t xml:space="preserve">opätovného </w:t>
      </w:r>
      <w:r w:rsidRPr="005651C0">
        <w:rPr>
          <w:rFonts w:ascii="Times New Roman" w:hAnsi="Times New Roman" w:cs="Times New Roman"/>
          <w:sz w:val="24"/>
          <w:szCs w:val="24"/>
        </w:rPr>
        <w:t>uvedenia do predchádzajúceho</w:t>
      </w:r>
      <w:r w:rsidR="008C264A" w:rsidRPr="005651C0">
        <w:rPr>
          <w:rFonts w:ascii="Times New Roman" w:hAnsi="Times New Roman" w:cs="Times New Roman"/>
          <w:sz w:val="24"/>
          <w:szCs w:val="24"/>
        </w:rPr>
        <w:t xml:space="preserve"> stavu</w:t>
      </w:r>
      <w:r w:rsidRPr="005651C0">
        <w:rPr>
          <w:rFonts w:ascii="Times New Roman" w:hAnsi="Times New Roman" w:cs="Times New Roman"/>
          <w:sz w:val="24"/>
          <w:szCs w:val="24"/>
        </w:rPr>
        <w:t xml:space="preserve"> alebo prevádzkyschopného stavu</w:t>
      </w:r>
      <w:r w:rsidR="00C675A8" w:rsidRPr="005651C0">
        <w:rPr>
          <w:rFonts w:ascii="Times New Roman" w:hAnsi="Times New Roman" w:cs="Times New Roman"/>
          <w:sz w:val="24"/>
          <w:szCs w:val="24"/>
        </w:rPr>
        <w:t>,</w:t>
      </w:r>
    </w:p>
    <w:p w14:paraId="2D50F032" w14:textId="720531F5" w:rsidR="00DC51AE" w:rsidRPr="005651C0" w:rsidRDefault="00DC51AE" w:rsidP="004968B2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51C0">
        <w:rPr>
          <w:rFonts w:ascii="Times New Roman" w:hAnsi="Times New Roman" w:cs="Times New Roman"/>
          <w:sz w:val="24"/>
          <w:szCs w:val="24"/>
        </w:rPr>
        <w:t>t) údržbou verejného vodovodu a verejnej kanalizácie práce zabezpečujúce pravidelnú starostlivosť o verejný vodovod a verejnú kanalizáciu, ktorými sa spomaľuje fyzické opotrebenie a predchádza sa jeho následkom</w:t>
      </w:r>
      <w:r w:rsidR="00C675A8" w:rsidRPr="005651C0">
        <w:rPr>
          <w:rFonts w:ascii="Times New Roman" w:hAnsi="Times New Roman" w:cs="Times New Roman"/>
          <w:sz w:val="24"/>
          <w:szCs w:val="24"/>
        </w:rPr>
        <w:t>.“.</w:t>
      </w:r>
    </w:p>
    <w:p w14:paraId="00E56D79" w14:textId="77777777" w:rsidR="002C6082" w:rsidRPr="005651C0" w:rsidRDefault="002C6082" w:rsidP="004968B2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51B69F6" w14:textId="77777777" w:rsidR="00DC51AE" w:rsidRPr="005651C0" w:rsidRDefault="00DC51AE" w:rsidP="004968B2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142" w:hanging="142"/>
        <w:contextualSpacing w:val="0"/>
        <w:rPr>
          <w:rFonts w:ascii="Times New Roman" w:hAnsi="Times New Roman" w:cs="Times New Roman"/>
          <w:sz w:val="24"/>
          <w:szCs w:val="24"/>
        </w:rPr>
      </w:pPr>
      <w:r w:rsidRPr="005651C0">
        <w:rPr>
          <w:rFonts w:ascii="Times New Roman" w:hAnsi="Times New Roman" w:cs="Times New Roman"/>
          <w:sz w:val="24"/>
          <w:szCs w:val="24"/>
        </w:rPr>
        <w:t>Poznámka pod čiarou k odkazu 1ac znie:</w:t>
      </w:r>
    </w:p>
    <w:p w14:paraId="57BCB3E5" w14:textId="03988762" w:rsidR="00DC51AE" w:rsidRPr="005651C0" w:rsidRDefault="00C675A8" w:rsidP="004968B2">
      <w:pPr>
        <w:pStyle w:val="Odsekzoznamu"/>
        <w:spacing w:after="0" w:line="240" w:lineRule="auto"/>
        <w:ind w:left="142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51C0">
        <w:rPr>
          <w:rFonts w:ascii="Times New Roman" w:hAnsi="Times New Roman" w:cs="Times New Roman"/>
          <w:sz w:val="24"/>
          <w:szCs w:val="24"/>
        </w:rPr>
        <w:t>„</w:t>
      </w:r>
      <w:r w:rsidR="00DC51AE" w:rsidRPr="005651C0">
        <w:rPr>
          <w:rFonts w:ascii="Times New Roman" w:hAnsi="Times New Roman" w:cs="Times New Roman"/>
          <w:sz w:val="24"/>
          <w:szCs w:val="24"/>
          <w:vertAlign w:val="superscript"/>
        </w:rPr>
        <w:t>1ac</w:t>
      </w:r>
      <w:r w:rsidR="00DC51AE" w:rsidRPr="005651C0">
        <w:rPr>
          <w:rFonts w:ascii="Times New Roman" w:hAnsi="Times New Roman" w:cs="Times New Roman"/>
          <w:sz w:val="24"/>
          <w:szCs w:val="24"/>
        </w:rPr>
        <w:t>) § 29 zákona č. 595/2003 Z. z. o dani z príjmov v znení neskorších predpisov.“.</w:t>
      </w:r>
    </w:p>
    <w:p w14:paraId="7D4E3480" w14:textId="77777777" w:rsidR="00DC51AE" w:rsidRPr="005651C0" w:rsidRDefault="00DC51AE" w:rsidP="004968B2">
      <w:pPr>
        <w:pStyle w:val="Odsekzoznamu"/>
        <w:spacing w:after="0" w:line="240" w:lineRule="auto"/>
        <w:ind w:left="142" w:hanging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C410A50" w14:textId="117623E1" w:rsidR="00EC70A5" w:rsidRPr="005651C0" w:rsidRDefault="00EC70A5" w:rsidP="004968B2">
      <w:pPr>
        <w:pStyle w:val="Odsekzoznamu"/>
        <w:numPr>
          <w:ilvl w:val="0"/>
          <w:numId w:val="1"/>
        </w:numPr>
        <w:spacing w:after="0" w:line="240" w:lineRule="auto"/>
        <w:ind w:left="426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51C0">
        <w:rPr>
          <w:rFonts w:ascii="Times New Roman" w:hAnsi="Times New Roman" w:cs="Times New Roman"/>
          <w:sz w:val="24"/>
          <w:szCs w:val="24"/>
          <w:shd w:val="clear" w:color="auto" w:fill="FFFFFF"/>
        </w:rPr>
        <w:t>V § 3 ods</w:t>
      </w:r>
      <w:r w:rsidR="00DE1EB5" w:rsidRPr="005651C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565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 písmeno c) znie:</w:t>
      </w:r>
    </w:p>
    <w:p w14:paraId="7C4B22F6" w14:textId="77777777" w:rsidR="004521BC" w:rsidRPr="005651C0" w:rsidRDefault="004521BC" w:rsidP="004521BC">
      <w:pPr>
        <w:pStyle w:val="Odsekzoznamu"/>
        <w:spacing w:after="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63563A0" w14:textId="77777777" w:rsidR="00EC70A5" w:rsidRPr="005651C0" w:rsidRDefault="00EC70A5" w:rsidP="004968B2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51C0">
        <w:rPr>
          <w:rFonts w:ascii="Times New Roman" w:hAnsi="Times New Roman" w:cs="Times New Roman"/>
          <w:sz w:val="24"/>
          <w:szCs w:val="24"/>
          <w:shd w:val="clear" w:color="auto" w:fill="FFFFFF"/>
        </w:rPr>
        <w:t>„c) štát</w:t>
      </w:r>
      <w:r w:rsidR="00330D28" w:rsidRPr="00565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zastúpený </w:t>
      </w:r>
      <w:r w:rsidR="0022018C" w:rsidRPr="005651C0">
        <w:rPr>
          <w:rFonts w:ascii="Times New Roman" w:hAnsi="Times New Roman" w:cs="Times New Roman"/>
          <w:sz w:val="24"/>
          <w:szCs w:val="24"/>
          <w:shd w:val="clear" w:color="auto" w:fill="FFFFFF"/>
        </w:rPr>
        <w:t>M</w:t>
      </w:r>
      <w:r w:rsidR="00330D28" w:rsidRPr="005651C0">
        <w:rPr>
          <w:rFonts w:ascii="Times New Roman" w:hAnsi="Times New Roman" w:cs="Times New Roman"/>
          <w:sz w:val="24"/>
          <w:szCs w:val="24"/>
          <w:shd w:val="clear" w:color="auto" w:fill="FFFFFF"/>
        </w:rPr>
        <w:t>inisterstvom</w:t>
      </w:r>
      <w:r w:rsidR="0022018C" w:rsidRPr="00565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životného prostredia Slovenskej republiky (ďalej len „ministerstvo“) </w:t>
      </w:r>
      <w:r w:rsidRPr="005651C0">
        <w:rPr>
          <w:rFonts w:ascii="Times New Roman" w:hAnsi="Times New Roman" w:cs="Times New Roman"/>
          <w:sz w:val="24"/>
          <w:szCs w:val="24"/>
          <w:shd w:val="clear" w:color="auto" w:fill="FFFFFF"/>
        </w:rPr>
        <w:t>.“.</w:t>
      </w:r>
    </w:p>
    <w:p w14:paraId="693BAC51" w14:textId="5606B35B" w:rsidR="00EC70A5" w:rsidRPr="005651C0" w:rsidRDefault="00EC70A5" w:rsidP="00644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1B8731" w14:textId="7B2DD1A7" w:rsidR="006448F8" w:rsidRPr="005651C0" w:rsidRDefault="006448F8" w:rsidP="00644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1C0">
        <w:rPr>
          <w:rFonts w:ascii="Times New Roman" w:hAnsi="Times New Roman" w:cs="Times New Roman"/>
          <w:sz w:val="24"/>
          <w:szCs w:val="24"/>
        </w:rPr>
        <w:t>Poznámka pod čiarou k odkazu 1d sa vypúšťa.</w:t>
      </w:r>
    </w:p>
    <w:p w14:paraId="3897B61A" w14:textId="77777777" w:rsidR="006448F8" w:rsidRPr="005651C0" w:rsidRDefault="006448F8" w:rsidP="006448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E8C4C" w14:textId="7A6E3357" w:rsidR="00912AB4" w:rsidRPr="005651C0" w:rsidRDefault="00C675A8" w:rsidP="002C6082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51C0">
        <w:rPr>
          <w:rFonts w:ascii="Times New Roman" w:hAnsi="Times New Roman" w:cs="Times New Roman"/>
          <w:sz w:val="24"/>
          <w:szCs w:val="24"/>
        </w:rPr>
        <w:t xml:space="preserve">V </w:t>
      </w:r>
      <w:r w:rsidR="00912AB4" w:rsidRPr="005651C0">
        <w:rPr>
          <w:rFonts w:ascii="Times New Roman" w:hAnsi="Times New Roman" w:cs="Times New Roman"/>
          <w:sz w:val="24"/>
          <w:szCs w:val="24"/>
        </w:rPr>
        <w:t>§ 3 ods</w:t>
      </w:r>
      <w:r w:rsidR="00DE1EB5" w:rsidRPr="005651C0">
        <w:rPr>
          <w:rFonts w:ascii="Times New Roman" w:hAnsi="Times New Roman" w:cs="Times New Roman"/>
          <w:sz w:val="24"/>
          <w:szCs w:val="24"/>
        </w:rPr>
        <w:t>.</w:t>
      </w:r>
      <w:r w:rsidR="00912AB4" w:rsidRPr="005651C0">
        <w:rPr>
          <w:rFonts w:ascii="Times New Roman" w:hAnsi="Times New Roman" w:cs="Times New Roman"/>
          <w:sz w:val="24"/>
          <w:szCs w:val="24"/>
        </w:rPr>
        <w:t xml:space="preserve"> 9 </w:t>
      </w:r>
      <w:r w:rsidR="00DE1EB5" w:rsidRPr="005651C0">
        <w:rPr>
          <w:rFonts w:ascii="Times New Roman" w:hAnsi="Times New Roman" w:cs="Times New Roman"/>
          <w:sz w:val="24"/>
          <w:szCs w:val="24"/>
        </w:rPr>
        <w:t>sa na konci pripájajú tieto vety</w:t>
      </w:r>
      <w:r w:rsidR="00912AB4" w:rsidRPr="005651C0">
        <w:rPr>
          <w:rFonts w:ascii="Times New Roman" w:hAnsi="Times New Roman" w:cs="Times New Roman"/>
          <w:sz w:val="24"/>
          <w:szCs w:val="24"/>
        </w:rPr>
        <w:t>:</w:t>
      </w:r>
    </w:p>
    <w:p w14:paraId="70B49AC5" w14:textId="77777777" w:rsidR="004521BC" w:rsidRPr="005651C0" w:rsidRDefault="004521BC" w:rsidP="004521BC">
      <w:pPr>
        <w:pStyle w:val="Odsekzoznamu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D691687" w14:textId="61977788" w:rsidR="00912AB4" w:rsidRPr="005651C0" w:rsidRDefault="00DE1EB5" w:rsidP="004968B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sz w:val="24"/>
        </w:rPr>
        <w:t>„K majetkovej účasti subjektov verejného práva v právnickej osobe, ktorá je vlastníkom verejného vodovodu alebo verejnej kanalizácie, ako sú obchodné podiely a akcie, má predkupné právo štát. K cenným papierom</w:t>
      </w:r>
      <w:r w:rsidRPr="005651C0">
        <w:rPr>
          <w:rFonts w:ascii="Times New Roman" w:hAnsi="Times New Roman" w:cs="Times New Roman"/>
          <w:sz w:val="24"/>
          <w:vertAlign w:val="superscript"/>
        </w:rPr>
        <w:t>2aa</w:t>
      </w:r>
      <w:r w:rsidRPr="005651C0">
        <w:rPr>
          <w:rFonts w:ascii="Times New Roman" w:hAnsi="Times New Roman" w:cs="Times New Roman"/>
          <w:sz w:val="24"/>
        </w:rPr>
        <w:t>) vydaným právnickou osobou, ktorá je vlastníkom verejného vodovodu alebo verejnej kanalizácie, alebo k cenným papierom vydaným prevádzkovateľom verejného vodovodu alebo verejnej kanalizácie, ktoré sú vo vlastníctve subjektov verejného práva podľa odseku 3</w:t>
      </w:r>
      <w:r w:rsidR="006448F8" w:rsidRPr="005651C0">
        <w:rPr>
          <w:rFonts w:ascii="Times New Roman" w:hAnsi="Times New Roman" w:cs="Times New Roman"/>
          <w:sz w:val="24"/>
        </w:rPr>
        <w:t xml:space="preserve"> písm. </w:t>
      </w:r>
      <w:r w:rsidR="00302894" w:rsidRPr="005651C0">
        <w:rPr>
          <w:rFonts w:ascii="Times New Roman" w:hAnsi="Times New Roman" w:cs="Times New Roman"/>
          <w:sz w:val="24"/>
        </w:rPr>
        <w:t>a) a b</w:t>
      </w:r>
      <w:r w:rsidR="006448F8" w:rsidRPr="005651C0">
        <w:rPr>
          <w:rFonts w:ascii="Times New Roman" w:hAnsi="Times New Roman" w:cs="Times New Roman"/>
          <w:sz w:val="24"/>
        </w:rPr>
        <w:t>)</w:t>
      </w:r>
      <w:r w:rsidRPr="005651C0">
        <w:rPr>
          <w:rFonts w:ascii="Times New Roman" w:hAnsi="Times New Roman" w:cs="Times New Roman"/>
          <w:sz w:val="24"/>
        </w:rPr>
        <w:t>, má predkupné právo štát</w:t>
      </w:r>
      <w:r w:rsidR="00912AB4" w:rsidRPr="005651C0">
        <w:rPr>
          <w:rFonts w:ascii="Times New Roman" w:hAnsi="Times New Roman" w:cs="Times New Roman"/>
          <w:iCs/>
          <w:sz w:val="24"/>
          <w:szCs w:val="24"/>
        </w:rPr>
        <w:t>.“.</w:t>
      </w:r>
    </w:p>
    <w:p w14:paraId="4923D173" w14:textId="77777777" w:rsidR="002C6082" w:rsidRPr="005651C0" w:rsidRDefault="002C6082" w:rsidP="004968B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392077E" w14:textId="77777777" w:rsidR="00912AB4" w:rsidRPr="005651C0" w:rsidRDefault="00912AB4" w:rsidP="004968B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</w:rPr>
        <w:t>Poznámka pod čiarou k odkazu 2aa znie:</w:t>
      </w:r>
    </w:p>
    <w:p w14:paraId="04364D6F" w14:textId="1EF3D086" w:rsidR="00912AB4" w:rsidRPr="005651C0" w:rsidRDefault="00912AB4" w:rsidP="004968B2">
      <w:pPr>
        <w:spacing w:after="0" w:line="240" w:lineRule="auto"/>
        <w:jc w:val="both"/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5651C0">
        <w:rPr>
          <w:rFonts w:ascii="Times New Roman" w:hAnsi="Times New Roman" w:cs="Times New Roman"/>
          <w:iCs/>
          <w:sz w:val="24"/>
          <w:szCs w:val="24"/>
        </w:rPr>
        <w:t>„</w:t>
      </w:r>
      <w:r w:rsidRPr="005651C0">
        <w:rPr>
          <w:rFonts w:ascii="Times New Roman" w:hAnsi="Times New Roman" w:cs="Times New Roman"/>
          <w:iCs/>
          <w:sz w:val="24"/>
          <w:szCs w:val="24"/>
          <w:vertAlign w:val="superscript"/>
        </w:rPr>
        <w:t>2aa</w:t>
      </w:r>
      <w:r w:rsidRPr="005651C0">
        <w:rPr>
          <w:rFonts w:ascii="Times New Roman" w:hAnsi="Times New Roman" w:cs="Times New Roman"/>
          <w:iCs/>
          <w:sz w:val="24"/>
          <w:szCs w:val="24"/>
        </w:rPr>
        <w:t>)</w:t>
      </w:r>
      <w:r w:rsidRPr="005651C0">
        <w:rPr>
          <w:rFonts w:ascii="Times New Roman" w:hAnsi="Times New Roman" w:cs="Times New Roman"/>
          <w:sz w:val="24"/>
          <w:szCs w:val="24"/>
        </w:rPr>
        <w:t xml:space="preserve"> </w:t>
      </w:r>
      <w:r w:rsidR="00DE1EB5" w:rsidRPr="005651C0">
        <w:rPr>
          <w:rFonts w:ascii="Times New Roman" w:hAnsi="Times New Roman" w:cs="Times New Roman"/>
          <w:sz w:val="24"/>
        </w:rPr>
        <w:t xml:space="preserve">§ 2 </w:t>
      </w:r>
      <w:r w:rsidR="006448F8" w:rsidRPr="005651C0">
        <w:rPr>
          <w:rFonts w:ascii="Times New Roman" w:hAnsi="Times New Roman" w:cs="Times New Roman"/>
          <w:sz w:val="24"/>
        </w:rPr>
        <w:t xml:space="preserve">ods. 2 </w:t>
      </w:r>
      <w:r w:rsidR="00DE1EB5" w:rsidRPr="005651C0">
        <w:rPr>
          <w:rFonts w:ascii="Times New Roman" w:hAnsi="Times New Roman" w:cs="Times New Roman"/>
          <w:sz w:val="24"/>
        </w:rPr>
        <w:t>zákona č. 566/2001 Z. z.  o cenných papieroch a investičných službách a o zmene a doplnení niektorých zákonov (zákon o cenných papieroch) v znení neskorších predpisov</w:t>
      </w:r>
      <w:r w:rsidRPr="005651C0">
        <w:rPr>
          <w:rStyle w:val="Hypertextovprepojenie"/>
          <w:rFonts w:ascii="Times New Roman" w:hAnsi="Times New Roman" w:cs="Times New Roman"/>
          <w:color w:val="auto"/>
          <w:sz w:val="24"/>
          <w:szCs w:val="24"/>
          <w:u w:val="none"/>
        </w:rPr>
        <w:t>.“.</w:t>
      </w:r>
    </w:p>
    <w:p w14:paraId="32455AF1" w14:textId="585E9B9C" w:rsidR="0021325D" w:rsidRPr="005651C0" w:rsidRDefault="0021325D" w:rsidP="00496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8485D7" w14:textId="77777777" w:rsidR="003915F5" w:rsidRPr="005651C0" w:rsidRDefault="003915F5" w:rsidP="00496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E8B32" w14:textId="50FD05CE" w:rsidR="00912AB4" w:rsidRPr="005651C0" w:rsidRDefault="00912AB4" w:rsidP="004968B2">
      <w:pPr>
        <w:pStyle w:val="Odsekzoznamu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</w:rPr>
        <w:t xml:space="preserve">§ 3 sa dopĺňa </w:t>
      </w:r>
      <w:r w:rsidR="00634EBA" w:rsidRPr="005651C0">
        <w:rPr>
          <w:rFonts w:ascii="Times New Roman" w:hAnsi="Times New Roman" w:cs="Times New Roman"/>
          <w:iCs/>
          <w:sz w:val="24"/>
          <w:szCs w:val="24"/>
        </w:rPr>
        <w:t xml:space="preserve">odsekmi </w:t>
      </w:r>
      <w:r w:rsidRPr="005651C0">
        <w:rPr>
          <w:rFonts w:ascii="Times New Roman" w:hAnsi="Times New Roman" w:cs="Times New Roman"/>
          <w:iCs/>
          <w:sz w:val="24"/>
          <w:szCs w:val="24"/>
        </w:rPr>
        <w:t>12</w:t>
      </w:r>
      <w:r w:rsidR="00634EBA" w:rsidRPr="005651C0">
        <w:rPr>
          <w:rFonts w:ascii="Times New Roman" w:hAnsi="Times New Roman" w:cs="Times New Roman"/>
          <w:iCs/>
          <w:sz w:val="24"/>
          <w:szCs w:val="24"/>
        </w:rPr>
        <w:t xml:space="preserve"> a</w:t>
      </w:r>
      <w:r w:rsidR="00EA2511" w:rsidRPr="005651C0">
        <w:rPr>
          <w:rFonts w:ascii="Times New Roman" w:hAnsi="Times New Roman" w:cs="Times New Roman"/>
          <w:iCs/>
          <w:sz w:val="24"/>
          <w:szCs w:val="24"/>
        </w:rPr>
        <w:t>ž</w:t>
      </w:r>
      <w:r w:rsidR="00634EBA" w:rsidRPr="005651C0">
        <w:rPr>
          <w:rFonts w:ascii="Times New Roman" w:hAnsi="Times New Roman" w:cs="Times New Roman"/>
          <w:iCs/>
          <w:sz w:val="24"/>
          <w:szCs w:val="24"/>
        </w:rPr>
        <w:t xml:space="preserve"> 1</w:t>
      </w:r>
      <w:r w:rsidR="00143019" w:rsidRPr="005651C0">
        <w:rPr>
          <w:rFonts w:ascii="Times New Roman" w:hAnsi="Times New Roman" w:cs="Times New Roman"/>
          <w:iCs/>
          <w:sz w:val="24"/>
          <w:szCs w:val="24"/>
        </w:rPr>
        <w:t>6</w:t>
      </w:r>
      <w:r w:rsidRPr="005651C0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634EBA" w:rsidRPr="005651C0">
        <w:rPr>
          <w:rFonts w:ascii="Times New Roman" w:hAnsi="Times New Roman" w:cs="Times New Roman"/>
          <w:iCs/>
          <w:sz w:val="24"/>
          <w:szCs w:val="24"/>
        </w:rPr>
        <w:t>ktoré znejú</w:t>
      </w:r>
      <w:r w:rsidRPr="005651C0">
        <w:rPr>
          <w:rFonts w:ascii="Times New Roman" w:hAnsi="Times New Roman" w:cs="Times New Roman"/>
          <w:iCs/>
          <w:sz w:val="24"/>
          <w:szCs w:val="24"/>
        </w:rPr>
        <w:t>:</w:t>
      </w:r>
    </w:p>
    <w:p w14:paraId="15D492BF" w14:textId="77777777" w:rsidR="004521BC" w:rsidRPr="005651C0" w:rsidRDefault="004521BC" w:rsidP="004521BC">
      <w:pPr>
        <w:pStyle w:val="Odsekzoznamu"/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DEEC71F" w14:textId="4D08AAEA" w:rsidR="00EA2511" w:rsidRPr="005651C0" w:rsidRDefault="00EA2511" w:rsidP="004968B2">
      <w:pPr>
        <w:pStyle w:val="Odsekzoznamu"/>
        <w:spacing w:after="0" w:line="240" w:lineRule="auto"/>
        <w:ind w:left="0" w:hanging="11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</w:rPr>
        <w:t xml:space="preserve">„(12) </w:t>
      </w:r>
      <w:r w:rsidR="007A30A8" w:rsidRPr="005651C0">
        <w:rPr>
          <w:rFonts w:ascii="Times New Roman" w:hAnsi="Times New Roman" w:cs="Times New Roman"/>
          <w:iCs/>
          <w:sz w:val="24"/>
          <w:szCs w:val="24"/>
        </w:rPr>
        <w:t>Predkupné právo podľa odseku 9 sa nezapisuje do registra alebo evidencie podľa osobitného predpisu.</w:t>
      </w:r>
      <w:r w:rsidR="007A30A8" w:rsidRPr="005651C0">
        <w:rPr>
          <w:rFonts w:ascii="Times New Roman" w:hAnsi="Times New Roman" w:cs="Times New Roman"/>
          <w:iCs/>
          <w:sz w:val="24"/>
          <w:szCs w:val="24"/>
          <w:vertAlign w:val="superscript"/>
        </w:rPr>
        <w:t>2a</w:t>
      </w:r>
      <w:r w:rsidR="006C4A63" w:rsidRPr="005651C0">
        <w:rPr>
          <w:rFonts w:ascii="Times New Roman" w:hAnsi="Times New Roman" w:cs="Times New Roman"/>
          <w:iCs/>
          <w:sz w:val="24"/>
          <w:szCs w:val="24"/>
          <w:vertAlign w:val="superscript"/>
        </w:rPr>
        <w:t>b</w:t>
      </w:r>
      <w:r w:rsidR="007A30A8" w:rsidRPr="005651C0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="009747AA" w:rsidRPr="005651C0">
        <w:rPr>
          <w:rFonts w:ascii="Times New Roman" w:hAnsi="Times New Roman" w:cs="Times New Roman"/>
          <w:iCs/>
          <w:sz w:val="24"/>
          <w:szCs w:val="24"/>
        </w:rPr>
        <w:t>Ponuka na uplatnenie predkupného práva</w:t>
      </w:r>
      <w:r w:rsidR="007A30A8" w:rsidRPr="005651C0">
        <w:rPr>
          <w:rFonts w:ascii="Times New Roman" w:hAnsi="Times New Roman" w:cs="Times New Roman"/>
          <w:iCs/>
          <w:sz w:val="24"/>
          <w:szCs w:val="24"/>
        </w:rPr>
        <w:t xml:space="preserve"> musí mať písomnú formu</w:t>
      </w:r>
      <w:r w:rsidR="00887948" w:rsidRPr="005651C0">
        <w:rPr>
          <w:rFonts w:ascii="Times New Roman" w:hAnsi="Times New Roman" w:cs="Times New Roman"/>
          <w:iCs/>
          <w:sz w:val="24"/>
          <w:szCs w:val="24"/>
        </w:rPr>
        <w:t xml:space="preserve">, musí byť adresovaná štátu </w:t>
      </w:r>
      <w:r w:rsidR="006448F8" w:rsidRPr="005651C0">
        <w:rPr>
          <w:rFonts w:ascii="Times New Roman" w:hAnsi="Times New Roman" w:cs="Times New Roman"/>
          <w:iCs/>
          <w:sz w:val="24"/>
          <w:szCs w:val="24"/>
        </w:rPr>
        <w:t>zastúpenému ministerstvom</w:t>
      </w:r>
      <w:r w:rsidR="00887948" w:rsidRPr="005651C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A30A8" w:rsidRPr="005651C0">
        <w:rPr>
          <w:rFonts w:ascii="Times New Roman" w:hAnsi="Times New Roman" w:cs="Times New Roman"/>
          <w:iCs/>
          <w:sz w:val="24"/>
          <w:szCs w:val="24"/>
        </w:rPr>
        <w:t xml:space="preserve">a musí obsahovať všetky podmienky. </w:t>
      </w:r>
    </w:p>
    <w:p w14:paraId="4AEC1E60" w14:textId="53217446" w:rsidR="00887948" w:rsidRPr="005651C0" w:rsidRDefault="00887948" w:rsidP="00887948">
      <w:pPr>
        <w:pStyle w:val="Odsekzoznamu"/>
        <w:spacing w:after="0" w:line="240" w:lineRule="auto"/>
        <w:ind w:left="0" w:hanging="11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</w:rPr>
        <w:t xml:space="preserve">(13) Predkupné právo môže štát zastúpený ministerstvom uplatniť v lehote jedného roka od oznámenia písomnej ponuky. </w:t>
      </w:r>
      <w:r w:rsidR="00991787" w:rsidRPr="005651C0">
        <w:rPr>
          <w:rFonts w:ascii="Times New Roman" w:hAnsi="Times New Roman" w:cs="Times New Roman"/>
          <w:iCs/>
          <w:sz w:val="24"/>
          <w:szCs w:val="24"/>
        </w:rPr>
        <w:t>Štát zastúpený ministerstvom môže uplatniť predkupné právo iba po predchádzajúcom písomnom súhlase</w:t>
      </w:r>
      <w:r w:rsidR="00053C0B" w:rsidRPr="005651C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44E10" w:rsidRPr="005651C0">
        <w:rPr>
          <w:rFonts w:ascii="Times New Roman" w:hAnsi="Times New Roman" w:cs="Times New Roman"/>
          <w:iCs/>
          <w:sz w:val="24"/>
          <w:szCs w:val="24"/>
        </w:rPr>
        <w:t>Ministerstva</w:t>
      </w:r>
      <w:r w:rsidR="00991787" w:rsidRPr="005651C0">
        <w:rPr>
          <w:rFonts w:ascii="Times New Roman" w:hAnsi="Times New Roman" w:cs="Times New Roman"/>
          <w:iCs/>
          <w:sz w:val="24"/>
          <w:szCs w:val="24"/>
        </w:rPr>
        <w:t xml:space="preserve"> financií Slovenskej republiky. </w:t>
      </w:r>
      <w:r w:rsidRPr="005651C0">
        <w:rPr>
          <w:rFonts w:ascii="Times New Roman" w:hAnsi="Times New Roman" w:cs="Times New Roman"/>
          <w:iCs/>
          <w:sz w:val="24"/>
          <w:szCs w:val="24"/>
        </w:rPr>
        <w:t xml:space="preserve">Štát zastúpený ministerstvom je povinný oznámiť subjektu uvedenému v odseku 9 do jedného roka od doručenia písomnej ponuky na uplatnenie predkupného práva, či ponuku na uplatnenie predkupného práva prijíma. </w:t>
      </w:r>
    </w:p>
    <w:p w14:paraId="5F56251C" w14:textId="77777777" w:rsidR="00887948" w:rsidRPr="005651C0" w:rsidRDefault="00887948" w:rsidP="00887948">
      <w:pPr>
        <w:pStyle w:val="Odsekzoznamu"/>
        <w:spacing w:after="0" w:line="240" w:lineRule="auto"/>
        <w:ind w:left="0" w:hanging="11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</w:rPr>
        <w:t xml:space="preserve">(14) Ak štát zastúpený ministerstvom ponuku na uplatnenie predkupného práva prijme, je ministerstvo povinné do 120 dní odo dňa prijatia ponuky uzavrieť so subjektom uvedeným v odseku 9 kúpnu zmluvu, ak nie je dohodnuté inak. </w:t>
      </w:r>
    </w:p>
    <w:p w14:paraId="46371F32" w14:textId="5B330422" w:rsidR="00887948" w:rsidRPr="005651C0" w:rsidRDefault="00887948" w:rsidP="00887948">
      <w:pPr>
        <w:pStyle w:val="Odsekzoznamu"/>
        <w:spacing w:after="0" w:line="240" w:lineRule="auto"/>
        <w:ind w:left="0" w:hanging="11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</w:rPr>
        <w:t xml:space="preserve">(15) Ak štát zastúpený ministerstvom ponuku na uplatnenie predkupného práva neprijme v lehote podľa odseku 13, predkupné právo zaniká. </w:t>
      </w:r>
    </w:p>
    <w:p w14:paraId="77E5B4A4" w14:textId="4B24D55F" w:rsidR="0038402E" w:rsidRPr="005651C0" w:rsidRDefault="00912AB4" w:rsidP="004968B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</w:rPr>
        <w:t>(1</w:t>
      </w:r>
      <w:r w:rsidR="00A21642" w:rsidRPr="005651C0">
        <w:rPr>
          <w:rFonts w:ascii="Times New Roman" w:hAnsi="Times New Roman" w:cs="Times New Roman"/>
          <w:iCs/>
          <w:sz w:val="24"/>
          <w:szCs w:val="24"/>
        </w:rPr>
        <w:t>6</w:t>
      </w:r>
      <w:r w:rsidRPr="005651C0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="006448F8" w:rsidRPr="005651C0">
        <w:rPr>
          <w:rFonts w:ascii="Times New Roman" w:hAnsi="Times New Roman" w:cs="Times New Roman"/>
          <w:iCs/>
          <w:sz w:val="24"/>
          <w:szCs w:val="24"/>
        </w:rPr>
        <w:t>Vlastník</w:t>
      </w:r>
      <w:r w:rsidRPr="005651C0">
        <w:rPr>
          <w:rFonts w:ascii="Times New Roman" w:hAnsi="Times New Roman" w:cs="Times New Roman"/>
          <w:iCs/>
          <w:sz w:val="24"/>
          <w:szCs w:val="24"/>
        </w:rPr>
        <w:t xml:space="preserve"> verejného vodovodu</w:t>
      </w:r>
      <w:r w:rsidR="000A3F41" w:rsidRPr="005651C0">
        <w:rPr>
          <w:rFonts w:ascii="Times New Roman" w:hAnsi="Times New Roman" w:cs="Times New Roman"/>
          <w:iCs/>
          <w:sz w:val="24"/>
          <w:szCs w:val="24"/>
        </w:rPr>
        <w:t xml:space="preserve">, vlastník </w:t>
      </w:r>
      <w:r w:rsidRPr="005651C0">
        <w:rPr>
          <w:rFonts w:ascii="Times New Roman" w:hAnsi="Times New Roman" w:cs="Times New Roman"/>
          <w:iCs/>
          <w:sz w:val="24"/>
          <w:szCs w:val="24"/>
        </w:rPr>
        <w:t>verejnej kanalizácie</w:t>
      </w:r>
      <w:r w:rsidR="006448F8" w:rsidRPr="005651C0">
        <w:rPr>
          <w:rFonts w:ascii="Times New Roman" w:hAnsi="Times New Roman" w:cs="Times New Roman"/>
          <w:iCs/>
          <w:sz w:val="24"/>
          <w:szCs w:val="24"/>
        </w:rPr>
        <w:t xml:space="preserve"> a</w:t>
      </w:r>
      <w:r w:rsidR="000A3F41" w:rsidRPr="005651C0">
        <w:rPr>
          <w:rFonts w:ascii="Times New Roman" w:hAnsi="Times New Roman" w:cs="Times New Roman"/>
          <w:iCs/>
          <w:sz w:val="24"/>
          <w:szCs w:val="24"/>
        </w:rPr>
        <w:t xml:space="preserve"> ich</w:t>
      </w:r>
      <w:r w:rsidR="006448F8" w:rsidRPr="005651C0">
        <w:rPr>
          <w:rFonts w:ascii="Times New Roman" w:hAnsi="Times New Roman" w:cs="Times New Roman"/>
          <w:iCs/>
          <w:sz w:val="24"/>
          <w:szCs w:val="24"/>
        </w:rPr>
        <w:t xml:space="preserve"> prevádzkovateľ</w:t>
      </w:r>
      <w:r w:rsidRPr="005651C0">
        <w:rPr>
          <w:rFonts w:ascii="Times New Roman" w:hAnsi="Times New Roman" w:cs="Times New Roman"/>
          <w:iCs/>
          <w:sz w:val="24"/>
          <w:szCs w:val="24"/>
        </w:rPr>
        <w:t xml:space="preserve"> sú povinní použiť finančné prostriedky získané z regulovaných činností,</w:t>
      </w:r>
      <w:r w:rsidR="000A0520" w:rsidRPr="005651C0">
        <w:rPr>
          <w:rFonts w:ascii="Times New Roman" w:hAnsi="Times New Roman" w:cs="Times New Roman"/>
          <w:iCs/>
          <w:sz w:val="24"/>
          <w:szCs w:val="24"/>
          <w:vertAlign w:val="superscript"/>
        </w:rPr>
        <w:t>2a</w:t>
      </w:r>
      <w:r w:rsidR="009747AA" w:rsidRPr="005651C0">
        <w:rPr>
          <w:rFonts w:ascii="Times New Roman" w:hAnsi="Times New Roman" w:cs="Times New Roman"/>
          <w:iCs/>
          <w:sz w:val="24"/>
          <w:szCs w:val="24"/>
          <w:vertAlign w:val="superscript"/>
        </w:rPr>
        <w:t>c</w:t>
      </w:r>
      <w:r w:rsidR="000A0520" w:rsidRPr="005651C0">
        <w:rPr>
          <w:rFonts w:ascii="Times New Roman" w:hAnsi="Times New Roman" w:cs="Times New Roman"/>
          <w:iCs/>
          <w:sz w:val="24"/>
          <w:szCs w:val="24"/>
        </w:rPr>
        <w:t>)</w:t>
      </w:r>
      <w:r w:rsidRPr="005651C0">
        <w:rPr>
          <w:rFonts w:ascii="Times New Roman" w:hAnsi="Times New Roman" w:cs="Times New Roman"/>
          <w:iCs/>
          <w:sz w:val="24"/>
          <w:szCs w:val="24"/>
        </w:rPr>
        <w:t xml:space="preserve"> ktoré súvisia s výrobou, distribúciou a dodávkou pitnej vody verejným vodovodom, odvádzaním a čistením odpadovej vody verejnou kanalizáciou, prevádzkou</w:t>
      </w:r>
      <w:r w:rsidR="00DA6BD3" w:rsidRPr="005651C0">
        <w:rPr>
          <w:rFonts w:ascii="Times New Roman" w:hAnsi="Times New Roman" w:cs="Times New Roman"/>
          <w:iCs/>
          <w:sz w:val="24"/>
          <w:szCs w:val="24"/>
        </w:rPr>
        <w:t xml:space="preserve"> a</w:t>
      </w:r>
      <w:r w:rsidRPr="005651C0">
        <w:rPr>
          <w:rFonts w:ascii="Times New Roman" w:hAnsi="Times New Roman" w:cs="Times New Roman"/>
          <w:iCs/>
          <w:sz w:val="24"/>
          <w:szCs w:val="24"/>
        </w:rPr>
        <w:t xml:space="preserve"> údržbou verejných vodovodov a kanalizácií,  výlučne na účely spojené s touto regulovanou činnosťou. </w:t>
      </w:r>
      <w:r w:rsidR="007F1011" w:rsidRPr="005651C0">
        <w:rPr>
          <w:rFonts w:ascii="Times New Roman" w:hAnsi="Times New Roman" w:cs="Times New Roman"/>
          <w:iCs/>
          <w:sz w:val="24"/>
          <w:szCs w:val="24"/>
        </w:rPr>
        <w:t>Primeraný zisk</w:t>
      </w:r>
      <w:r w:rsidR="007F1011" w:rsidRPr="005651C0">
        <w:rPr>
          <w:rFonts w:ascii="Times New Roman" w:hAnsi="Times New Roman" w:cs="Times New Roman"/>
          <w:iCs/>
          <w:sz w:val="24"/>
          <w:szCs w:val="24"/>
          <w:vertAlign w:val="superscript"/>
        </w:rPr>
        <w:t>2a</w:t>
      </w:r>
      <w:r w:rsidR="00325B98" w:rsidRPr="005651C0">
        <w:rPr>
          <w:rFonts w:ascii="Times New Roman" w:hAnsi="Times New Roman" w:cs="Times New Roman"/>
          <w:iCs/>
          <w:sz w:val="24"/>
          <w:szCs w:val="24"/>
          <w:vertAlign w:val="superscript"/>
        </w:rPr>
        <w:t>d</w:t>
      </w:r>
      <w:r w:rsidR="007F1011" w:rsidRPr="005651C0">
        <w:rPr>
          <w:rFonts w:ascii="Times New Roman" w:hAnsi="Times New Roman" w:cs="Times New Roman"/>
          <w:iCs/>
          <w:sz w:val="24"/>
          <w:szCs w:val="24"/>
        </w:rPr>
        <w:t xml:space="preserve">) získaný z týchto regulovaných činností  je možné použiť výlučne na účely spojené s touto regulovanou činnosťou. </w:t>
      </w:r>
      <w:r w:rsidRPr="005651C0">
        <w:rPr>
          <w:rFonts w:ascii="Times New Roman" w:hAnsi="Times New Roman" w:cs="Times New Roman"/>
          <w:iCs/>
          <w:sz w:val="24"/>
          <w:szCs w:val="24"/>
        </w:rPr>
        <w:t>Finančné prostriedky získané z regulovanej činnosti nesmú byť použité na iné účely</w:t>
      </w:r>
      <w:r w:rsidR="00496AAD" w:rsidRPr="005651C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651C0">
        <w:rPr>
          <w:rFonts w:ascii="Times New Roman" w:hAnsi="Times New Roman" w:cs="Times New Roman"/>
          <w:iCs/>
          <w:sz w:val="24"/>
          <w:szCs w:val="24"/>
        </w:rPr>
        <w:t>ako tie, ktoré vyplývajú z tohto zákona.</w:t>
      </w:r>
      <w:r w:rsidR="007F1011" w:rsidRPr="005651C0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57C0F8A6" w14:textId="6B78EC4A" w:rsidR="000A3F41" w:rsidRPr="005651C0" w:rsidRDefault="000A3F41" w:rsidP="004968B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A70CBA2" w14:textId="47C23A2D" w:rsidR="000A0520" w:rsidRPr="005651C0" w:rsidRDefault="000A0520" w:rsidP="004968B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</w:rPr>
        <w:lastRenderedPageBreak/>
        <w:t>Poznámk</w:t>
      </w:r>
      <w:r w:rsidR="00514B1F" w:rsidRPr="005651C0">
        <w:rPr>
          <w:rFonts w:ascii="Times New Roman" w:hAnsi="Times New Roman" w:cs="Times New Roman"/>
          <w:iCs/>
          <w:sz w:val="24"/>
          <w:szCs w:val="24"/>
        </w:rPr>
        <w:t>y</w:t>
      </w:r>
      <w:r w:rsidRPr="005651C0">
        <w:rPr>
          <w:rFonts w:ascii="Times New Roman" w:hAnsi="Times New Roman" w:cs="Times New Roman"/>
          <w:iCs/>
          <w:sz w:val="24"/>
          <w:szCs w:val="24"/>
        </w:rPr>
        <w:t xml:space="preserve"> pod čiarou k odkaz</w:t>
      </w:r>
      <w:r w:rsidR="00514B1F" w:rsidRPr="005651C0">
        <w:rPr>
          <w:rFonts w:ascii="Times New Roman" w:hAnsi="Times New Roman" w:cs="Times New Roman"/>
          <w:iCs/>
          <w:sz w:val="24"/>
          <w:szCs w:val="24"/>
        </w:rPr>
        <w:t>om</w:t>
      </w:r>
      <w:r w:rsidRPr="005651C0">
        <w:rPr>
          <w:rFonts w:ascii="Times New Roman" w:hAnsi="Times New Roman" w:cs="Times New Roman"/>
          <w:iCs/>
          <w:sz w:val="24"/>
          <w:szCs w:val="24"/>
        </w:rPr>
        <w:t xml:space="preserve"> 2ab</w:t>
      </w:r>
      <w:r w:rsidR="00514B1F" w:rsidRPr="005651C0">
        <w:rPr>
          <w:rFonts w:ascii="Times New Roman" w:hAnsi="Times New Roman" w:cs="Times New Roman"/>
          <w:iCs/>
          <w:sz w:val="24"/>
          <w:szCs w:val="24"/>
        </w:rPr>
        <w:t xml:space="preserve"> a</w:t>
      </w:r>
      <w:r w:rsidR="0086273E" w:rsidRPr="005651C0">
        <w:rPr>
          <w:rFonts w:ascii="Times New Roman" w:hAnsi="Times New Roman" w:cs="Times New Roman"/>
          <w:iCs/>
          <w:sz w:val="24"/>
          <w:szCs w:val="24"/>
        </w:rPr>
        <w:t>ž</w:t>
      </w:r>
      <w:r w:rsidR="00514B1F" w:rsidRPr="005651C0">
        <w:rPr>
          <w:rFonts w:ascii="Times New Roman" w:hAnsi="Times New Roman" w:cs="Times New Roman"/>
          <w:iCs/>
          <w:sz w:val="24"/>
          <w:szCs w:val="24"/>
        </w:rPr>
        <w:t> 2a</w:t>
      </w:r>
      <w:r w:rsidR="003100E8" w:rsidRPr="005651C0">
        <w:rPr>
          <w:rFonts w:ascii="Times New Roman" w:hAnsi="Times New Roman" w:cs="Times New Roman"/>
          <w:iCs/>
          <w:sz w:val="24"/>
          <w:szCs w:val="24"/>
        </w:rPr>
        <w:t>d</w:t>
      </w:r>
      <w:r w:rsidRPr="005651C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14B1F" w:rsidRPr="005651C0">
        <w:rPr>
          <w:rFonts w:ascii="Times New Roman" w:hAnsi="Times New Roman" w:cs="Times New Roman"/>
          <w:iCs/>
          <w:sz w:val="24"/>
          <w:szCs w:val="24"/>
        </w:rPr>
        <w:t>znejú</w:t>
      </w:r>
      <w:r w:rsidRPr="005651C0">
        <w:rPr>
          <w:rFonts w:ascii="Times New Roman" w:hAnsi="Times New Roman" w:cs="Times New Roman"/>
          <w:iCs/>
          <w:sz w:val="24"/>
          <w:szCs w:val="24"/>
        </w:rPr>
        <w:t>:</w:t>
      </w:r>
    </w:p>
    <w:p w14:paraId="00941007" w14:textId="4ED97FB1" w:rsidR="009747AA" w:rsidRPr="005651C0" w:rsidRDefault="000A0520" w:rsidP="004968B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</w:rPr>
        <w:t>„</w:t>
      </w:r>
      <w:r w:rsidR="009747AA" w:rsidRPr="005651C0">
        <w:rPr>
          <w:rFonts w:ascii="Times New Roman" w:hAnsi="Times New Roman" w:cs="Times New Roman"/>
          <w:iCs/>
          <w:sz w:val="24"/>
          <w:szCs w:val="24"/>
          <w:vertAlign w:val="superscript"/>
        </w:rPr>
        <w:t>2ab</w:t>
      </w:r>
      <w:r w:rsidR="009747AA" w:rsidRPr="005651C0">
        <w:rPr>
          <w:rFonts w:ascii="Times New Roman" w:hAnsi="Times New Roman" w:cs="Times New Roman"/>
          <w:iCs/>
          <w:sz w:val="24"/>
          <w:szCs w:val="24"/>
        </w:rPr>
        <w:t>)</w:t>
      </w:r>
      <w:r w:rsidR="009747AA" w:rsidRPr="005651C0">
        <w:rPr>
          <w:rFonts w:cstheme="minorHAnsi"/>
          <w:sz w:val="24"/>
        </w:rPr>
        <w:t xml:space="preserve"> </w:t>
      </w:r>
      <w:r w:rsidR="009747AA" w:rsidRPr="005651C0">
        <w:rPr>
          <w:rFonts w:ascii="Times New Roman" w:hAnsi="Times New Roman" w:cs="Times New Roman"/>
          <w:sz w:val="24"/>
        </w:rPr>
        <w:t>§ 16 ods. 6 zákona č.</w:t>
      </w:r>
      <w:r w:rsidR="009747AA" w:rsidRPr="005651C0">
        <w:rPr>
          <w:rFonts w:ascii="Times New Roman" w:hAnsi="Times New Roman" w:cs="Times New Roman"/>
        </w:rPr>
        <w:t xml:space="preserve"> </w:t>
      </w:r>
      <w:r w:rsidR="009747AA" w:rsidRPr="005651C0">
        <w:rPr>
          <w:rFonts w:ascii="Times New Roman" w:hAnsi="Times New Roman" w:cs="Times New Roman"/>
          <w:sz w:val="24"/>
        </w:rPr>
        <w:t>566/2001 Z. z.</w:t>
      </w:r>
    </w:p>
    <w:p w14:paraId="1440E34A" w14:textId="013EAB8A" w:rsidR="000A0520" w:rsidRPr="005651C0" w:rsidRDefault="000A0520" w:rsidP="004968B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  <w:vertAlign w:val="superscript"/>
        </w:rPr>
        <w:t>2a</w:t>
      </w:r>
      <w:r w:rsidR="009747AA" w:rsidRPr="005651C0">
        <w:rPr>
          <w:rFonts w:ascii="Times New Roman" w:hAnsi="Times New Roman" w:cs="Times New Roman"/>
          <w:iCs/>
          <w:sz w:val="24"/>
          <w:szCs w:val="24"/>
          <w:vertAlign w:val="superscript"/>
        </w:rPr>
        <w:t>c</w:t>
      </w:r>
      <w:r w:rsidRPr="005651C0">
        <w:rPr>
          <w:rFonts w:ascii="Times New Roman" w:hAnsi="Times New Roman" w:cs="Times New Roman"/>
          <w:iCs/>
          <w:sz w:val="24"/>
          <w:szCs w:val="24"/>
        </w:rPr>
        <w:t xml:space="preserve">) § 2 </w:t>
      </w:r>
      <w:r w:rsidR="00325B98" w:rsidRPr="005651C0">
        <w:rPr>
          <w:rFonts w:ascii="Times New Roman" w:hAnsi="Times New Roman" w:cs="Times New Roman"/>
          <w:iCs/>
          <w:sz w:val="24"/>
          <w:szCs w:val="24"/>
        </w:rPr>
        <w:t xml:space="preserve">písm. c) </w:t>
      </w:r>
      <w:r w:rsidRPr="005651C0">
        <w:rPr>
          <w:rFonts w:ascii="Times New Roman" w:hAnsi="Times New Roman" w:cs="Times New Roman"/>
          <w:iCs/>
          <w:sz w:val="24"/>
          <w:szCs w:val="24"/>
        </w:rPr>
        <w:t>zákona č. 250/2012 Z.</w:t>
      </w:r>
      <w:r w:rsidR="00453EB8" w:rsidRPr="005651C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651C0">
        <w:rPr>
          <w:rFonts w:ascii="Times New Roman" w:hAnsi="Times New Roman" w:cs="Times New Roman"/>
          <w:iCs/>
          <w:sz w:val="24"/>
          <w:szCs w:val="24"/>
        </w:rPr>
        <w:t>z. o regulácii v sieťových odvetviach</w:t>
      </w:r>
      <w:r w:rsidR="007A30A8" w:rsidRPr="005651C0">
        <w:rPr>
          <w:rFonts w:ascii="Times New Roman" w:hAnsi="Times New Roman" w:cs="Times New Roman"/>
          <w:iCs/>
          <w:sz w:val="24"/>
          <w:szCs w:val="24"/>
        </w:rPr>
        <w:t xml:space="preserve"> v znení neskorších predpisov</w:t>
      </w:r>
      <w:r w:rsidRPr="005651C0">
        <w:rPr>
          <w:rFonts w:ascii="Times New Roman" w:hAnsi="Times New Roman" w:cs="Times New Roman"/>
          <w:iCs/>
          <w:sz w:val="24"/>
          <w:szCs w:val="24"/>
        </w:rPr>
        <w:t>.</w:t>
      </w:r>
    </w:p>
    <w:p w14:paraId="6CB0FA91" w14:textId="5F1A7733" w:rsidR="00325B98" w:rsidRPr="005651C0" w:rsidRDefault="00325B98" w:rsidP="004968B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  <w:vertAlign w:val="superscript"/>
        </w:rPr>
        <w:t>2ad</w:t>
      </w:r>
      <w:r w:rsidRPr="005651C0">
        <w:rPr>
          <w:rFonts w:ascii="Times New Roman" w:hAnsi="Times New Roman" w:cs="Times New Roman"/>
          <w:iCs/>
          <w:sz w:val="24"/>
          <w:szCs w:val="24"/>
        </w:rPr>
        <w:t xml:space="preserve">) § 2 písm. </w:t>
      </w:r>
      <w:r w:rsidR="009B1D31" w:rsidRPr="005651C0">
        <w:rPr>
          <w:rFonts w:ascii="Times New Roman" w:hAnsi="Times New Roman" w:cs="Times New Roman"/>
          <w:iCs/>
          <w:sz w:val="24"/>
          <w:szCs w:val="24"/>
        </w:rPr>
        <w:t>f</w:t>
      </w:r>
      <w:r w:rsidRPr="005651C0">
        <w:rPr>
          <w:rFonts w:ascii="Times New Roman" w:hAnsi="Times New Roman" w:cs="Times New Roman"/>
          <w:iCs/>
          <w:sz w:val="24"/>
          <w:szCs w:val="24"/>
        </w:rPr>
        <w:t>) zákona č. 250/2012 Z. z</w:t>
      </w:r>
      <w:r w:rsidR="003100E8" w:rsidRPr="005651C0">
        <w:rPr>
          <w:rFonts w:ascii="Times New Roman" w:hAnsi="Times New Roman" w:cs="Times New Roman"/>
          <w:iCs/>
          <w:sz w:val="24"/>
          <w:szCs w:val="24"/>
        </w:rPr>
        <w:t>.“.</w:t>
      </w:r>
    </w:p>
    <w:p w14:paraId="292CB69A" w14:textId="11A7223E" w:rsidR="00262FEA" w:rsidRPr="005651C0" w:rsidRDefault="00262FEA" w:rsidP="004968B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3D9718D" w14:textId="77777777" w:rsidR="003915F5" w:rsidRPr="005651C0" w:rsidRDefault="003915F5" w:rsidP="004968B2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365EBCB" w14:textId="77777777" w:rsidR="00DC51AE" w:rsidRPr="005651C0" w:rsidRDefault="002E7986" w:rsidP="004968B2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</w:rPr>
        <w:t>V § 5 ods. 2 sa slová „Ministerstvu životného prostredia Slovenskej republiky (ďalej len „ministerstvo")“ nahrádzajú slovom „ministerstvu“.</w:t>
      </w:r>
    </w:p>
    <w:p w14:paraId="681386E9" w14:textId="0967FF3B" w:rsidR="002E7986" w:rsidRPr="005651C0" w:rsidRDefault="002E7986" w:rsidP="004968B2">
      <w:pPr>
        <w:pStyle w:val="Odsekzoznamu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75B737B9" w14:textId="765C67D5" w:rsidR="003915F5" w:rsidRPr="005651C0" w:rsidRDefault="003915F5" w:rsidP="004968B2">
      <w:pPr>
        <w:pStyle w:val="Odsekzoznamu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20843EC" w14:textId="77777777" w:rsidR="003915F5" w:rsidRPr="005651C0" w:rsidRDefault="003915F5" w:rsidP="004968B2">
      <w:pPr>
        <w:pStyle w:val="Odsekzoznamu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BE25049" w14:textId="17CD7A71" w:rsidR="007E0EE9" w:rsidRPr="005651C0" w:rsidRDefault="007E0EE9" w:rsidP="007E0EE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</w:rPr>
        <w:t>V § 15 ods. 1 písmeno h) znie:</w:t>
      </w:r>
    </w:p>
    <w:p w14:paraId="40DF06BC" w14:textId="22CDBAE1" w:rsidR="007E0EE9" w:rsidRPr="005651C0" w:rsidRDefault="007E0EE9" w:rsidP="003915F5">
      <w:pPr>
        <w:pStyle w:val="Odsekzoznamu"/>
        <w:tabs>
          <w:tab w:val="left" w:pos="426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42ED7A9" w14:textId="120DDBA5" w:rsidR="007E0EE9" w:rsidRPr="005651C0" w:rsidRDefault="007E0EE9" w:rsidP="007E0EE9">
      <w:pPr>
        <w:pStyle w:val="Odsekzoznamu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</w:rPr>
        <w:t>„h)  obnovu verejného vodovodu v súlade s plánom obnovy verejného vodovodu a predloženie správy o plnení plánu obnovy verejného vodovodu za kalendárny rok ministerstvu, každoročne do 31. marca za predchádzajúci kalendárny rok.“.</w:t>
      </w:r>
    </w:p>
    <w:p w14:paraId="38AFF90C" w14:textId="0684F98A" w:rsidR="007E0EE9" w:rsidRPr="005651C0" w:rsidRDefault="007E0EE9" w:rsidP="007E0EE9">
      <w:pPr>
        <w:pStyle w:val="Odsekzoznamu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665DA6E" w14:textId="77777777" w:rsidR="003915F5" w:rsidRPr="005651C0" w:rsidRDefault="003915F5" w:rsidP="007E0EE9">
      <w:pPr>
        <w:pStyle w:val="Odsekzoznamu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02B9360" w14:textId="6F853FF3" w:rsidR="0021325D" w:rsidRPr="005651C0" w:rsidRDefault="009B1D31" w:rsidP="007E0EE9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</w:rPr>
        <w:t>P</w:t>
      </w:r>
      <w:r w:rsidR="00453EB8" w:rsidRPr="005651C0">
        <w:rPr>
          <w:rFonts w:ascii="Times New Roman" w:hAnsi="Times New Roman" w:cs="Times New Roman"/>
          <w:iCs/>
          <w:sz w:val="24"/>
          <w:szCs w:val="24"/>
        </w:rPr>
        <w:t>oznámk</w:t>
      </w:r>
      <w:r w:rsidRPr="005651C0">
        <w:rPr>
          <w:rFonts w:ascii="Times New Roman" w:hAnsi="Times New Roman" w:cs="Times New Roman"/>
          <w:iCs/>
          <w:sz w:val="24"/>
          <w:szCs w:val="24"/>
        </w:rPr>
        <w:t>a</w:t>
      </w:r>
      <w:r w:rsidR="00453EB8" w:rsidRPr="005651C0">
        <w:rPr>
          <w:rFonts w:ascii="Times New Roman" w:hAnsi="Times New Roman" w:cs="Times New Roman"/>
          <w:iCs/>
          <w:sz w:val="24"/>
          <w:szCs w:val="24"/>
        </w:rPr>
        <w:t xml:space="preserve"> pod čiarou k odkazu 8b </w:t>
      </w:r>
      <w:r w:rsidRPr="005651C0">
        <w:rPr>
          <w:rFonts w:ascii="Times New Roman" w:hAnsi="Times New Roman" w:cs="Times New Roman"/>
          <w:iCs/>
          <w:sz w:val="24"/>
          <w:szCs w:val="24"/>
        </w:rPr>
        <w:t xml:space="preserve">znie: </w:t>
      </w:r>
    </w:p>
    <w:p w14:paraId="32C1B7F2" w14:textId="1A71CDCF" w:rsidR="007B312E" w:rsidRPr="005651C0" w:rsidRDefault="007B312E" w:rsidP="004968B2">
      <w:pPr>
        <w:pStyle w:val="Odsekzoznamu"/>
        <w:tabs>
          <w:tab w:val="left" w:pos="426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6196BAA" w14:textId="77938738" w:rsidR="009B1D31" w:rsidRPr="005651C0" w:rsidRDefault="009B1D31" w:rsidP="007E0EE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</w:rPr>
        <w:t>„</w:t>
      </w:r>
      <w:r w:rsidRPr="005651C0">
        <w:rPr>
          <w:rFonts w:ascii="Times New Roman" w:hAnsi="Times New Roman" w:cs="Times New Roman"/>
          <w:iCs/>
          <w:sz w:val="24"/>
          <w:szCs w:val="24"/>
          <w:vertAlign w:val="superscript"/>
        </w:rPr>
        <w:t>8b</w:t>
      </w:r>
      <w:r w:rsidRPr="005651C0">
        <w:rPr>
          <w:rFonts w:ascii="Times New Roman" w:hAnsi="Times New Roman" w:cs="Times New Roman"/>
          <w:iCs/>
          <w:sz w:val="24"/>
          <w:szCs w:val="24"/>
        </w:rPr>
        <w:t xml:space="preserve">) </w:t>
      </w:r>
      <w:hyperlink r:id="rId9" w:anchor="paragraf-11.odsek-4.pismeno-b" w:tooltip="Odkaz na predpis alebo ustanovenie" w:history="1">
        <w:r w:rsidRPr="005651C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§ 11 ods. 4 písm. b)</w:t>
        </w:r>
      </w:hyperlink>
      <w:r w:rsidRPr="005651C0">
        <w:rPr>
          <w:rFonts w:ascii="Times New Roman" w:hAnsi="Times New Roman" w:cs="Times New Roman"/>
          <w:sz w:val="24"/>
          <w:szCs w:val="24"/>
        </w:rPr>
        <w:t> zákona č. </w:t>
      </w:r>
      <w:hyperlink r:id="rId10" w:tooltip="Odkaz na predpis alebo ustanovenie" w:history="1">
        <w:r w:rsidRPr="005651C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250/2012 Z. z.</w:t>
        </w:r>
      </w:hyperlink>
      <w:r w:rsidRPr="005651C0">
        <w:rPr>
          <w:rFonts w:ascii="Times New Roman" w:hAnsi="Times New Roman" w:cs="Times New Roman"/>
          <w:sz w:val="24"/>
          <w:szCs w:val="24"/>
        </w:rPr>
        <w:t> </w:t>
      </w:r>
    </w:p>
    <w:p w14:paraId="18440558" w14:textId="03F0307E" w:rsidR="009B1D31" w:rsidRPr="005651C0" w:rsidRDefault="009B1D31" w:rsidP="007E0EE9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1C0">
        <w:rPr>
          <w:rFonts w:ascii="Times New Roman" w:hAnsi="Times New Roman" w:cs="Times New Roman"/>
          <w:sz w:val="24"/>
          <w:szCs w:val="24"/>
        </w:rPr>
        <w:t>Vyhláška Úradu pre reguláciu sieťových odvetví č. </w:t>
      </w:r>
      <w:hyperlink r:id="rId11" w:tooltip="Odkaz na predpis alebo ustanovenie" w:history="1">
        <w:r w:rsidRPr="005651C0">
          <w:rPr>
            <w:rStyle w:val="Hypertextovprepojenie"/>
            <w:rFonts w:ascii="Times New Roman" w:hAnsi="Times New Roman" w:cs="Times New Roman"/>
            <w:color w:val="auto"/>
            <w:sz w:val="24"/>
            <w:szCs w:val="24"/>
            <w:u w:val="none"/>
          </w:rPr>
          <w:t>323/2022 Z. z.</w:t>
        </w:r>
      </w:hyperlink>
      <w:r w:rsidRPr="005651C0">
        <w:rPr>
          <w:rFonts w:ascii="Times New Roman" w:hAnsi="Times New Roman" w:cs="Times New Roman"/>
          <w:sz w:val="24"/>
          <w:szCs w:val="24"/>
        </w:rPr>
        <w:t xml:space="preserve">, ktorou sa ustanovuje cenová regulácia výroby, distribúcie a dodávky pitnej vody verejným vodovodom a odvádzania a čistenia odpadovej vody verejnou kanalizáciou a niektoré podmienky vykonávania regulovaných činností vo vodnom hospodárstve v znení </w:t>
      </w:r>
      <w:r w:rsidR="00811EA1" w:rsidRPr="005651C0">
        <w:rPr>
          <w:rFonts w:ascii="Times New Roman" w:hAnsi="Times New Roman" w:cs="Times New Roman"/>
          <w:sz w:val="24"/>
          <w:szCs w:val="24"/>
        </w:rPr>
        <w:t>vyhlášky</w:t>
      </w:r>
      <w:r w:rsidR="002E4DC6" w:rsidRPr="005651C0">
        <w:rPr>
          <w:rFonts w:ascii="Times New Roman" w:hAnsi="Times New Roman" w:cs="Times New Roman"/>
          <w:sz w:val="24"/>
          <w:szCs w:val="24"/>
        </w:rPr>
        <w:t xml:space="preserve"> č. 498/2023 Z. z</w:t>
      </w:r>
      <w:r w:rsidRPr="005651C0">
        <w:rPr>
          <w:rFonts w:ascii="Times New Roman" w:hAnsi="Times New Roman" w:cs="Times New Roman"/>
          <w:sz w:val="24"/>
          <w:szCs w:val="24"/>
        </w:rPr>
        <w:t>.“</w:t>
      </w:r>
      <w:r w:rsidR="00550C09" w:rsidRPr="005651C0">
        <w:rPr>
          <w:rFonts w:ascii="Times New Roman" w:hAnsi="Times New Roman" w:cs="Times New Roman"/>
          <w:sz w:val="24"/>
          <w:szCs w:val="24"/>
        </w:rPr>
        <w:t>.</w:t>
      </w:r>
    </w:p>
    <w:p w14:paraId="1A2DFCED" w14:textId="77777777" w:rsidR="0021325D" w:rsidRPr="005651C0" w:rsidRDefault="0021325D" w:rsidP="003915F5"/>
    <w:p w14:paraId="02F051D7" w14:textId="7482D9AD" w:rsidR="00C675A8" w:rsidRPr="005651C0" w:rsidRDefault="00C675A8" w:rsidP="004968B2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</w:rPr>
        <w:t>V § 16 ods</w:t>
      </w:r>
      <w:r w:rsidR="00325B98" w:rsidRPr="005651C0">
        <w:rPr>
          <w:rFonts w:ascii="Times New Roman" w:hAnsi="Times New Roman" w:cs="Times New Roman"/>
          <w:iCs/>
          <w:sz w:val="24"/>
          <w:szCs w:val="24"/>
        </w:rPr>
        <w:t>.</w:t>
      </w:r>
      <w:r w:rsidRPr="005651C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52916" w:rsidRPr="005651C0">
        <w:rPr>
          <w:rFonts w:ascii="Times New Roman" w:hAnsi="Times New Roman" w:cs="Times New Roman"/>
          <w:iCs/>
          <w:sz w:val="24"/>
          <w:szCs w:val="24"/>
        </w:rPr>
        <w:t xml:space="preserve">1 </w:t>
      </w:r>
      <w:r w:rsidRPr="005651C0">
        <w:rPr>
          <w:rFonts w:ascii="Times New Roman" w:hAnsi="Times New Roman" w:cs="Times New Roman"/>
          <w:iCs/>
          <w:sz w:val="24"/>
          <w:szCs w:val="24"/>
        </w:rPr>
        <w:t xml:space="preserve">písmeno </w:t>
      </w:r>
      <w:r w:rsidR="00F52916" w:rsidRPr="005651C0">
        <w:rPr>
          <w:rFonts w:ascii="Times New Roman" w:hAnsi="Times New Roman" w:cs="Times New Roman"/>
          <w:iCs/>
          <w:sz w:val="24"/>
          <w:szCs w:val="24"/>
        </w:rPr>
        <w:t>g</w:t>
      </w:r>
      <w:r w:rsidRPr="005651C0">
        <w:rPr>
          <w:rFonts w:ascii="Times New Roman" w:hAnsi="Times New Roman" w:cs="Times New Roman"/>
          <w:iCs/>
          <w:sz w:val="24"/>
          <w:szCs w:val="24"/>
        </w:rPr>
        <w:t>) znie:</w:t>
      </w:r>
    </w:p>
    <w:p w14:paraId="5AE5A5BA" w14:textId="77777777" w:rsidR="004521BC" w:rsidRPr="005651C0" w:rsidRDefault="004521BC" w:rsidP="004521BC">
      <w:pPr>
        <w:pStyle w:val="Odsekzoznamu"/>
        <w:tabs>
          <w:tab w:val="left" w:pos="426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8177A2A" w14:textId="0395928F" w:rsidR="006E7F81" w:rsidRPr="005651C0" w:rsidRDefault="006E7F81" w:rsidP="004968B2">
      <w:pPr>
        <w:pStyle w:val="Odsekzoznamu"/>
        <w:tabs>
          <w:tab w:val="left" w:pos="426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</w:rPr>
        <w:t>„</w:t>
      </w:r>
      <w:r w:rsidR="00F52916" w:rsidRPr="005651C0">
        <w:rPr>
          <w:rFonts w:ascii="Times New Roman" w:hAnsi="Times New Roman" w:cs="Times New Roman"/>
          <w:iCs/>
          <w:sz w:val="24"/>
          <w:szCs w:val="24"/>
        </w:rPr>
        <w:t>g</w:t>
      </w:r>
      <w:r w:rsidRPr="005651C0">
        <w:rPr>
          <w:rFonts w:ascii="Times New Roman" w:hAnsi="Times New Roman" w:cs="Times New Roman"/>
          <w:iCs/>
          <w:sz w:val="24"/>
          <w:szCs w:val="24"/>
        </w:rPr>
        <w:t>)</w:t>
      </w:r>
      <w:r w:rsidR="00C675A8" w:rsidRPr="005651C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52916" w:rsidRPr="005651C0">
        <w:rPr>
          <w:rFonts w:ascii="Times New Roman" w:hAnsi="Times New Roman" w:cs="Times New Roman"/>
          <w:iCs/>
          <w:sz w:val="24"/>
          <w:szCs w:val="24"/>
        </w:rPr>
        <w:t>obnovu verejnej kanalizácie v súlade s plánom obnovy verejnej kanalizácie a </w:t>
      </w:r>
      <w:r w:rsidR="00325B98" w:rsidRPr="005651C0">
        <w:rPr>
          <w:rFonts w:ascii="Times New Roman" w:hAnsi="Times New Roman" w:cs="Times New Roman"/>
          <w:iCs/>
          <w:sz w:val="24"/>
          <w:szCs w:val="24"/>
        </w:rPr>
        <w:t xml:space="preserve">predloženie správy o plnení plánu obnovy verejnej kanalizácie za kalendárny rok </w:t>
      </w:r>
      <w:r w:rsidRPr="005651C0">
        <w:rPr>
          <w:rFonts w:ascii="Times New Roman" w:hAnsi="Times New Roman" w:cs="Times New Roman"/>
          <w:iCs/>
          <w:sz w:val="24"/>
          <w:szCs w:val="24"/>
        </w:rPr>
        <w:t xml:space="preserve">ministerstvu </w:t>
      </w:r>
      <w:r w:rsidR="00325B98" w:rsidRPr="005651C0">
        <w:rPr>
          <w:rFonts w:ascii="Times New Roman" w:hAnsi="Times New Roman" w:cs="Times New Roman"/>
          <w:iCs/>
          <w:sz w:val="24"/>
          <w:szCs w:val="24"/>
        </w:rPr>
        <w:t xml:space="preserve">každoročne </w:t>
      </w:r>
      <w:r w:rsidRPr="005651C0">
        <w:rPr>
          <w:rFonts w:ascii="Times New Roman" w:hAnsi="Times New Roman" w:cs="Times New Roman"/>
          <w:iCs/>
          <w:sz w:val="24"/>
          <w:szCs w:val="24"/>
        </w:rPr>
        <w:t xml:space="preserve">do 31. marca </w:t>
      </w:r>
      <w:r w:rsidR="00325B98" w:rsidRPr="005651C0">
        <w:rPr>
          <w:rFonts w:ascii="Times New Roman" w:hAnsi="Times New Roman" w:cs="Times New Roman"/>
          <w:iCs/>
          <w:sz w:val="24"/>
          <w:szCs w:val="24"/>
        </w:rPr>
        <w:t>za predchádzajúci kalendárny rok</w:t>
      </w:r>
      <w:r w:rsidRPr="005651C0">
        <w:rPr>
          <w:rFonts w:ascii="Times New Roman" w:hAnsi="Times New Roman" w:cs="Times New Roman"/>
          <w:iCs/>
          <w:sz w:val="24"/>
          <w:szCs w:val="24"/>
        </w:rPr>
        <w:t>“.</w:t>
      </w:r>
    </w:p>
    <w:p w14:paraId="27B65ED2" w14:textId="3EC5D5DE" w:rsidR="0021325D" w:rsidRPr="005651C0" w:rsidRDefault="0021325D" w:rsidP="004968B2">
      <w:pPr>
        <w:pStyle w:val="Odsekzoznamu"/>
        <w:tabs>
          <w:tab w:val="left" w:pos="426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46AA8050" w14:textId="77777777" w:rsidR="003915F5" w:rsidRPr="005651C0" w:rsidRDefault="003915F5" w:rsidP="004968B2">
      <w:pPr>
        <w:pStyle w:val="Odsekzoznamu"/>
        <w:tabs>
          <w:tab w:val="left" w:pos="426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A6075A8" w14:textId="77777777" w:rsidR="0021325D" w:rsidRPr="005651C0" w:rsidRDefault="00F40FAA" w:rsidP="004968B2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sz w:val="24"/>
          <w:szCs w:val="24"/>
          <w:shd w:val="clear" w:color="auto" w:fill="FFFFFF"/>
        </w:rPr>
        <w:t>V § 16a ods. 1 sa za slová „povinný použiť“ vkladá slovo „výlučne“</w:t>
      </w:r>
      <w:r w:rsidRPr="005651C0">
        <w:rPr>
          <w:rFonts w:ascii="Segoe UI" w:hAnsi="Segoe UI" w:cs="Segoe UI"/>
          <w:sz w:val="21"/>
          <w:szCs w:val="21"/>
          <w:shd w:val="clear" w:color="auto" w:fill="FFFFFF"/>
        </w:rPr>
        <w:t>.</w:t>
      </w:r>
    </w:p>
    <w:p w14:paraId="018E7FEF" w14:textId="0408F35B" w:rsidR="005C4AD4" w:rsidRPr="005651C0" w:rsidRDefault="005C4AD4" w:rsidP="004968B2">
      <w:pPr>
        <w:pStyle w:val="Odsekzoznamu"/>
        <w:tabs>
          <w:tab w:val="left" w:pos="426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666C9750" w14:textId="77777777" w:rsidR="003915F5" w:rsidRPr="005651C0" w:rsidRDefault="003915F5" w:rsidP="004968B2">
      <w:pPr>
        <w:pStyle w:val="Odsekzoznamu"/>
        <w:tabs>
          <w:tab w:val="left" w:pos="426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A46058E" w14:textId="177C130B" w:rsidR="00D77F52" w:rsidRPr="005651C0" w:rsidRDefault="000B703F" w:rsidP="004968B2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sz w:val="24"/>
          <w:szCs w:val="24"/>
          <w:shd w:val="clear" w:color="auto" w:fill="FFFFFF"/>
        </w:rPr>
        <w:t>V § 16a ods. 3 sa vypúšťajú slová „alebo jej časť“.</w:t>
      </w:r>
    </w:p>
    <w:p w14:paraId="4B4FF0ED" w14:textId="376E5283" w:rsidR="005C4AD4" w:rsidRPr="005651C0" w:rsidRDefault="005C4AD4" w:rsidP="004968B2">
      <w:pPr>
        <w:pStyle w:val="Odsekzoznamu"/>
        <w:tabs>
          <w:tab w:val="left" w:pos="426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E6048F4" w14:textId="77777777" w:rsidR="003915F5" w:rsidRPr="005651C0" w:rsidRDefault="003915F5" w:rsidP="004968B2">
      <w:pPr>
        <w:pStyle w:val="Odsekzoznamu"/>
        <w:tabs>
          <w:tab w:val="left" w:pos="426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54DA93DB" w14:textId="5CB3E6DD" w:rsidR="005C4AD4" w:rsidRPr="005651C0" w:rsidRDefault="00F17672" w:rsidP="004968B2">
      <w:pPr>
        <w:pStyle w:val="Odsekzoznamu"/>
        <w:numPr>
          <w:ilvl w:val="0"/>
          <w:numId w:val="1"/>
        </w:numPr>
        <w:tabs>
          <w:tab w:val="left" w:pos="426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</w:rPr>
        <w:t xml:space="preserve"> V</w:t>
      </w:r>
      <w:r w:rsidR="005C4AD4" w:rsidRPr="005651C0">
        <w:rPr>
          <w:rFonts w:ascii="Times New Roman" w:hAnsi="Times New Roman" w:cs="Times New Roman"/>
          <w:iCs/>
          <w:sz w:val="24"/>
          <w:szCs w:val="24"/>
        </w:rPr>
        <w:t xml:space="preserve"> § 38 </w:t>
      </w:r>
      <w:r w:rsidR="000A3F41" w:rsidRPr="005651C0">
        <w:rPr>
          <w:rFonts w:ascii="Times New Roman" w:hAnsi="Times New Roman" w:cs="Times New Roman"/>
          <w:iCs/>
          <w:sz w:val="24"/>
          <w:szCs w:val="24"/>
        </w:rPr>
        <w:t xml:space="preserve">sa </w:t>
      </w:r>
      <w:r w:rsidR="005C4AD4" w:rsidRPr="005651C0">
        <w:rPr>
          <w:rFonts w:ascii="Times New Roman" w:hAnsi="Times New Roman" w:cs="Times New Roman"/>
          <w:iCs/>
          <w:sz w:val="24"/>
          <w:szCs w:val="24"/>
        </w:rPr>
        <w:t>ods</w:t>
      </w:r>
      <w:r w:rsidRPr="005651C0">
        <w:rPr>
          <w:rFonts w:ascii="Times New Roman" w:hAnsi="Times New Roman" w:cs="Times New Roman"/>
          <w:iCs/>
          <w:sz w:val="24"/>
          <w:szCs w:val="24"/>
        </w:rPr>
        <w:t>ek</w:t>
      </w:r>
      <w:r w:rsidR="005C4AD4" w:rsidRPr="005651C0">
        <w:rPr>
          <w:rFonts w:ascii="Times New Roman" w:hAnsi="Times New Roman" w:cs="Times New Roman"/>
          <w:iCs/>
          <w:sz w:val="24"/>
          <w:szCs w:val="24"/>
        </w:rPr>
        <w:t xml:space="preserve"> 4 dopĺňa písmen</w:t>
      </w:r>
      <w:r w:rsidR="00811EA1" w:rsidRPr="005651C0">
        <w:rPr>
          <w:rFonts w:ascii="Times New Roman" w:hAnsi="Times New Roman" w:cs="Times New Roman"/>
          <w:iCs/>
          <w:sz w:val="24"/>
          <w:szCs w:val="24"/>
        </w:rPr>
        <w:t>ami</w:t>
      </w:r>
      <w:r w:rsidR="005C4AD4" w:rsidRPr="005651C0">
        <w:rPr>
          <w:rFonts w:ascii="Times New Roman" w:hAnsi="Times New Roman" w:cs="Times New Roman"/>
          <w:iCs/>
          <w:sz w:val="24"/>
          <w:szCs w:val="24"/>
        </w:rPr>
        <w:t xml:space="preserve"> d)</w:t>
      </w:r>
      <w:r w:rsidR="00811EA1" w:rsidRPr="005651C0">
        <w:rPr>
          <w:rFonts w:ascii="Times New Roman" w:hAnsi="Times New Roman" w:cs="Times New Roman"/>
          <w:iCs/>
          <w:sz w:val="24"/>
          <w:szCs w:val="24"/>
        </w:rPr>
        <w:t xml:space="preserve"> a e)</w:t>
      </w:r>
      <w:r w:rsidR="005C4AD4" w:rsidRPr="005651C0">
        <w:rPr>
          <w:rFonts w:ascii="Times New Roman" w:hAnsi="Times New Roman" w:cs="Times New Roman"/>
          <w:iCs/>
          <w:sz w:val="24"/>
          <w:szCs w:val="24"/>
        </w:rPr>
        <w:t>, ktor</w:t>
      </w:r>
      <w:r w:rsidRPr="005651C0">
        <w:rPr>
          <w:rFonts w:ascii="Times New Roman" w:hAnsi="Times New Roman" w:cs="Times New Roman"/>
          <w:iCs/>
          <w:sz w:val="24"/>
          <w:szCs w:val="24"/>
        </w:rPr>
        <w:t>é</w:t>
      </w:r>
      <w:r w:rsidR="005C4AD4" w:rsidRPr="005651C0">
        <w:rPr>
          <w:rFonts w:ascii="Times New Roman" w:hAnsi="Times New Roman" w:cs="Times New Roman"/>
          <w:iCs/>
          <w:sz w:val="24"/>
          <w:szCs w:val="24"/>
        </w:rPr>
        <w:t xml:space="preserve"> zn</w:t>
      </w:r>
      <w:r w:rsidR="00811EA1" w:rsidRPr="005651C0">
        <w:rPr>
          <w:rFonts w:ascii="Times New Roman" w:hAnsi="Times New Roman" w:cs="Times New Roman"/>
          <w:iCs/>
          <w:sz w:val="24"/>
          <w:szCs w:val="24"/>
        </w:rPr>
        <w:t>ejú</w:t>
      </w:r>
      <w:r w:rsidR="005C4AD4" w:rsidRPr="005651C0">
        <w:rPr>
          <w:rFonts w:ascii="Times New Roman" w:hAnsi="Times New Roman" w:cs="Times New Roman"/>
          <w:iCs/>
          <w:sz w:val="24"/>
          <w:szCs w:val="24"/>
        </w:rPr>
        <w:t>:</w:t>
      </w:r>
    </w:p>
    <w:p w14:paraId="7E19DC89" w14:textId="4B1C5B32" w:rsidR="00811EA1" w:rsidRPr="005651C0" w:rsidRDefault="005C4AD4" w:rsidP="004968B2">
      <w:pPr>
        <w:pStyle w:val="Odsekzoznamu"/>
        <w:tabs>
          <w:tab w:val="left" w:pos="426"/>
        </w:tabs>
        <w:spacing w:after="0" w:line="240" w:lineRule="auto"/>
        <w:ind w:hanging="72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</w:rPr>
        <w:t>„d) ukladá opatrenia na nápravu na základe výsledkov dohľadu</w:t>
      </w:r>
      <w:r w:rsidR="00811EA1" w:rsidRPr="005651C0">
        <w:rPr>
          <w:rFonts w:ascii="Times New Roman" w:hAnsi="Times New Roman" w:cs="Times New Roman"/>
          <w:iCs/>
          <w:sz w:val="24"/>
          <w:szCs w:val="24"/>
        </w:rPr>
        <w:t>,</w:t>
      </w:r>
      <w:r w:rsidR="00DE5EC7" w:rsidRPr="005651C0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06717A4" w14:textId="4C098186" w:rsidR="0021325D" w:rsidRPr="005651C0" w:rsidRDefault="00811EA1" w:rsidP="00811EA1">
      <w:pPr>
        <w:pStyle w:val="Odsekzoznamu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</w:rPr>
        <w:t xml:space="preserve">e) ukladá opatrenia na nápravu </w:t>
      </w:r>
      <w:r w:rsidR="00935D61" w:rsidRPr="005651C0">
        <w:rPr>
          <w:rFonts w:ascii="Times New Roman" w:hAnsi="Times New Roman" w:cs="Times New Roman"/>
          <w:iCs/>
          <w:sz w:val="24"/>
          <w:szCs w:val="24"/>
        </w:rPr>
        <w:t>v prípade porušenia</w:t>
      </w:r>
      <w:r w:rsidRPr="005651C0">
        <w:rPr>
          <w:rFonts w:ascii="Times New Roman" w:hAnsi="Times New Roman" w:cs="Times New Roman"/>
          <w:iCs/>
          <w:sz w:val="24"/>
          <w:szCs w:val="24"/>
        </w:rPr>
        <w:t xml:space="preserve"> po</w:t>
      </w:r>
      <w:r w:rsidR="00935D61" w:rsidRPr="005651C0">
        <w:rPr>
          <w:rFonts w:ascii="Times New Roman" w:hAnsi="Times New Roman" w:cs="Times New Roman"/>
          <w:iCs/>
          <w:sz w:val="24"/>
          <w:szCs w:val="24"/>
        </w:rPr>
        <w:t>vinností podľa § 16a ods. 1 až 3</w:t>
      </w:r>
      <w:r w:rsidRPr="005651C0">
        <w:rPr>
          <w:rFonts w:ascii="Times New Roman" w:hAnsi="Times New Roman" w:cs="Times New Roman"/>
          <w:iCs/>
          <w:sz w:val="24"/>
          <w:szCs w:val="24"/>
        </w:rPr>
        <w:t xml:space="preserve"> a</w:t>
      </w:r>
      <w:r w:rsidR="00DE5EC7" w:rsidRPr="005651C0">
        <w:rPr>
          <w:rFonts w:ascii="Times New Roman" w:hAnsi="Times New Roman" w:cs="Times New Roman"/>
          <w:iCs/>
          <w:sz w:val="24"/>
          <w:szCs w:val="24"/>
        </w:rPr>
        <w:t>lebo</w:t>
      </w:r>
      <w:r w:rsidR="00DF1D4A" w:rsidRPr="005651C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5651C0">
        <w:rPr>
          <w:rFonts w:ascii="Times New Roman" w:hAnsi="Times New Roman" w:cs="Times New Roman"/>
          <w:iCs/>
          <w:sz w:val="24"/>
          <w:szCs w:val="24"/>
        </w:rPr>
        <w:t>ods. 6.</w:t>
      </w:r>
      <w:r w:rsidR="00212361" w:rsidRPr="005651C0">
        <w:rPr>
          <w:rFonts w:ascii="Times New Roman" w:hAnsi="Times New Roman" w:cs="Times New Roman"/>
          <w:iCs/>
          <w:sz w:val="24"/>
          <w:szCs w:val="24"/>
        </w:rPr>
        <w:t>“.</w:t>
      </w:r>
    </w:p>
    <w:p w14:paraId="6E02DBAC" w14:textId="1403D1F1" w:rsidR="006C0D02" w:rsidRPr="005651C0" w:rsidRDefault="006C0D02" w:rsidP="004968B2">
      <w:pPr>
        <w:pStyle w:val="Odsekzoznamu"/>
        <w:tabs>
          <w:tab w:val="left" w:pos="426"/>
        </w:tabs>
        <w:spacing w:after="0" w:line="240" w:lineRule="auto"/>
        <w:ind w:hanging="720"/>
        <w:contextualSpacing w:val="0"/>
        <w:jc w:val="both"/>
      </w:pPr>
    </w:p>
    <w:p w14:paraId="7199D4CD" w14:textId="77777777" w:rsidR="003915F5" w:rsidRPr="005651C0" w:rsidRDefault="003915F5" w:rsidP="004968B2">
      <w:pPr>
        <w:pStyle w:val="Odsekzoznamu"/>
        <w:tabs>
          <w:tab w:val="left" w:pos="426"/>
        </w:tabs>
        <w:spacing w:after="0" w:line="240" w:lineRule="auto"/>
        <w:ind w:hanging="720"/>
        <w:contextualSpacing w:val="0"/>
        <w:jc w:val="both"/>
      </w:pPr>
    </w:p>
    <w:p w14:paraId="7EB2414D" w14:textId="77777777" w:rsidR="006C0D02" w:rsidRPr="005651C0" w:rsidRDefault="006C0D02" w:rsidP="004968B2">
      <w:pPr>
        <w:pStyle w:val="Odsekzoznamu"/>
        <w:numPr>
          <w:ilvl w:val="0"/>
          <w:numId w:val="1"/>
        </w:numPr>
        <w:tabs>
          <w:tab w:val="left" w:pos="426"/>
          <w:tab w:val="left" w:pos="993"/>
        </w:tabs>
        <w:spacing w:after="0" w:line="240" w:lineRule="auto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sz w:val="24"/>
          <w:szCs w:val="24"/>
          <w:shd w:val="clear" w:color="auto" w:fill="FFFFFF"/>
        </w:rPr>
        <w:t>V § 38 sa odsek 9 dopĺňa písmenom f), ktoré znie:</w:t>
      </w:r>
    </w:p>
    <w:p w14:paraId="178035DD" w14:textId="50354599" w:rsidR="0021325D" w:rsidRPr="005651C0" w:rsidRDefault="006C0D02" w:rsidP="004968B2">
      <w:pPr>
        <w:pStyle w:val="Odsekzoznamu"/>
        <w:tabs>
          <w:tab w:val="left" w:pos="426"/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</w:rPr>
        <w:t xml:space="preserve">„f) od 300 eur do </w:t>
      </w:r>
      <w:r w:rsidR="001E6758" w:rsidRPr="005651C0">
        <w:rPr>
          <w:rFonts w:ascii="Times New Roman" w:hAnsi="Times New Roman" w:cs="Times New Roman"/>
          <w:iCs/>
          <w:sz w:val="24"/>
          <w:szCs w:val="24"/>
        </w:rPr>
        <w:t>33 193 eur</w:t>
      </w:r>
      <w:r w:rsidRPr="005651C0">
        <w:rPr>
          <w:rFonts w:ascii="Times New Roman" w:hAnsi="Times New Roman" w:cs="Times New Roman"/>
          <w:iCs/>
          <w:sz w:val="24"/>
          <w:szCs w:val="24"/>
        </w:rPr>
        <w:t xml:space="preserve"> tomu, kto ako vlastník verejného vodovodu alebo verejnej kanalizácie nevykoná </w:t>
      </w:r>
      <w:r w:rsidR="000A3F41" w:rsidRPr="005651C0">
        <w:rPr>
          <w:rFonts w:ascii="Times New Roman" w:hAnsi="Times New Roman" w:cs="Times New Roman"/>
          <w:iCs/>
          <w:sz w:val="24"/>
          <w:szCs w:val="24"/>
        </w:rPr>
        <w:t xml:space="preserve">uložené </w:t>
      </w:r>
      <w:r w:rsidRPr="005651C0">
        <w:rPr>
          <w:rFonts w:ascii="Times New Roman" w:hAnsi="Times New Roman" w:cs="Times New Roman"/>
          <w:iCs/>
          <w:sz w:val="24"/>
          <w:szCs w:val="24"/>
        </w:rPr>
        <w:t>opatrenia na nápravu podľa odseku 4 písm. d)</w:t>
      </w:r>
      <w:r w:rsidR="00811EA1" w:rsidRPr="005651C0">
        <w:rPr>
          <w:rFonts w:ascii="Times New Roman" w:hAnsi="Times New Roman" w:cs="Times New Roman"/>
          <w:iCs/>
          <w:sz w:val="24"/>
          <w:szCs w:val="24"/>
        </w:rPr>
        <w:t xml:space="preserve"> a</w:t>
      </w:r>
      <w:r w:rsidR="00435F79" w:rsidRPr="005651C0">
        <w:rPr>
          <w:rFonts w:ascii="Times New Roman" w:hAnsi="Times New Roman" w:cs="Times New Roman"/>
          <w:iCs/>
          <w:sz w:val="24"/>
          <w:szCs w:val="24"/>
        </w:rPr>
        <w:t>lebo</w:t>
      </w:r>
      <w:r w:rsidR="00811EA1" w:rsidRPr="005651C0">
        <w:rPr>
          <w:rFonts w:ascii="Times New Roman" w:hAnsi="Times New Roman" w:cs="Times New Roman"/>
          <w:iCs/>
          <w:sz w:val="24"/>
          <w:szCs w:val="24"/>
        </w:rPr>
        <w:t> písm. e)</w:t>
      </w:r>
      <w:r w:rsidRPr="005651C0">
        <w:rPr>
          <w:rFonts w:ascii="Times New Roman" w:hAnsi="Times New Roman" w:cs="Times New Roman"/>
          <w:iCs/>
          <w:sz w:val="24"/>
          <w:szCs w:val="24"/>
        </w:rPr>
        <w:t>.“</w:t>
      </w:r>
      <w:r w:rsidR="001E6758" w:rsidRPr="005651C0">
        <w:rPr>
          <w:rFonts w:ascii="Times New Roman" w:hAnsi="Times New Roman" w:cs="Times New Roman"/>
          <w:iCs/>
          <w:sz w:val="24"/>
          <w:szCs w:val="24"/>
        </w:rPr>
        <w:t>.</w:t>
      </w:r>
    </w:p>
    <w:p w14:paraId="4513F91D" w14:textId="0F019213" w:rsidR="00F7759E" w:rsidRPr="005651C0" w:rsidRDefault="00F7759E" w:rsidP="004968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10177C87" w14:textId="1C4B856D" w:rsidR="000D1765" w:rsidRPr="005651C0" w:rsidRDefault="000D1765" w:rsidP="004968B2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6126D464" w14:textId="11A1DC82" w:rsidR="00453EB8" w:rsidRPr="005651C0" w:rsidRDefault="00453EB8" w:rsidP="004968B2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651C0">
        <w:rPr>
          <w:rFonts w:ascii="Times New Roman" w:hAnsi="Times New Roman" w:cs="Times New Roman"/>
          <w:b/>
          <w:iCs/>
          <w:sz w:val="24"/>
          <w:szCs w:val="24"/>
        </w:rPr>
        <w:t>Čl. II</w:t>
      </w:r>
    </w:p>
    <w:p w14:paraId="0995123D" w14:textId="459A78C5" w:rsidR="00453546" w:rsidRPr="005651C0" w:rsidRDefault="00453546" w:rsidP="004968B2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b/>
          <w:iCs/>
          <w:sz w:val="24"/>
          <w:szCs w:val="24"/>
        </w:rPr>
      </w:pPr>
    </w:p>
    <w:p w14:paraId="37F91852" w14:textId="0E83B0B5" w:rsidR="00DF6C8C" w:rsidRPr="005651C0" w:rsidRDefault="00DF6C8C" w:rsidP="00496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51C0">
        <w:rPr>
          <w:rFonts w:ascii="Times New Roman" w:hAnsi="Times New Roman" w:cs="Times New Roman"/>
          <w:sz w:val="24"/>
          <w:szCs w:val="24"/>
        </w:rPr>
        <w:t xml:space="preserve">Zákon č. 364/2004 Z. z. o vodách a o zmene zákona Slovenskej národnej rady č. 372/1990 Zb. o priestupkoch v znení neskorších predpisov (vodný zákon) v znení zákona č. 587/2004 Z. z., zákona č. 230/2005 Z. z., zákona č. 479/2005 Z. z., zákona č. 532/2005 Z. z., zákona </w:t>
      </w:r>
      <w:r w:rsidRPr="005651C0">
        <w:rPr>
          <w:rFonts w:ascii="Times New Roman" w:hAnsi="Times New Roman" w:cs="Times New Roman"/>
          <w:sz w:val="24"/>
          <w:szCs w:val="24"/>
        </w:rPr>
        <w:br/>
        <w:t xml:space="preserve">č. 359/2007 Z. z., zákona č. 514/2008 Z. z., zákona č. 515/2008 Z. z., zákona č. 384/2009 Z. z., zákona č. 134/2010 Z. z., zákona č. 556/2010 Z. z., zákona č. 258/2011 Z. z., zákona </w:t>
      </w:r>
      <w:r w:rsidRPr="005651C0">
        <w:rPr>
          <w:rFonts w:ascii="Times New Roman" w:hAnsi="Times New Roman" w:cs="Times New Roman"/>
          <w:sz w:val="24"/>
          <w:szCs w:val="24"/>
        </w:rPr>
        <w:br/>
        <w:t xml:space="preserve">č. 408/2011 Z. z., zákona č. 306/2012 Z. z., zákona č. 180/2013 Z. z., zákona č. 35/2014 Z. z., zákona č. 409/2014 Z. z., zákona č. 262/2015 Z. z., zákona č. 303/2016 Z. z., zákona </w:t>
      </w:r>
      <w:r w:rsidRPr="005651C0">
        <w:rPr>
          <w:rFonts w:ascii="Times New Roman" w:hAnsi="Times New Roman" w:cs="Times New Roman"/>
          <w:sz w:val="24"/>
          <w:szCs w:val="24"/>
        </w:rPr>
        <w:br/>
        <w:t xml:space="preserve">č. 277/2017 Z. z., zákona č. 51/2018 Z. z., zákona č. 177/2018 Z. z., zákona č. 284/2018 </w:t>
      </w:r>
      <w:r w:rsidRPr="005651C0">
        <w:rPr>
          <w:rFonts w:ascii="Times New Roman" w:hAnsi="Times New Roman" w:cs="Times New Roman"/>
          <w:sz w:val="24"/>
          <w:szCs w:val="24"/>
        </w:rPr>
        <w:br/>
        <w:t xml:space="preserve">Z. z., zákona č. 305/2018 Z. z., zákona č. 74/2020 Z. z., zákona č. 516/2021 Z. z., zákona </w:t>
      </w:r>
      <w:r w:rsidRPr="005651C0">
        <w:rPr>
          <w:rFonts w:ascii="Times New Roman" w:hAnsi="Times New Roman" w:cs="Times New Roman"/>
          <w:sz w:val="24"/>
          <w:szCs w:val="24"/>
        </w:rPr>
        <w:br/>
        <w:t>č. 253/2022 Z. z.</w:t>
      </w:r>
      <w:r w:rsidR="00F17672" w:rsidRPr="005651C0">
        <w:rPr>
          <w:rFonts w:ascii="Times New Roman" w:hAnsi="Times New Roman" w:cs="Times New Roman"/>
          <w:sz w:val="24"/>
          <w:szCs w:val="24"/>
        </w:rPr>
        <w:t xml:space="preserve">, </w:t>
      </w:r>
      <w:r w:rsidRPr="005651C0">
        <w:rPr>
          <w:rFonts w:ascii="Times New Roman" w:hAnsi="Times New Roman" w:cs="Times New Roman"/>
          <w:sz w:val="24"/>
          <w:szCs w:val="24"/>
        </w:rPr>
        <w:t xml:space="preserve">zákona č. </w:t>
      </w:r>
      <w:r w:rsidR="00F17672" w:rsidRPr="005651C0">
        <w:rPr>
          <w:rFonts w:ascii="Times New Roman" w:hAnsi="Times New Roman" w:cs="Times New Roman"/>
          <w:sz w:val="24"/>
          <w:szCs w:val="24"/>
        </w:rPr>
        <w:t xml:space="preserve">517/2022 Z. z., zákona č. </w:t>
      </w:r>
      <w:r w:rsidRPr="005651C0">
        <w:rPr>
          <w:rFonts w:ascii="Times New Roman" w:hAnsi="Times New Roman" w:cs="Times New Roman"/>
          <w:sz w:val="24"/>
          <w:szCs w:val="24"/>
        </w:rPr>
        <w:t>74/2023 Z. z</w:t>
      </w:r>
      <w:r w:rsidR="00BC1E32" w:rsidRPr="005651C0">
        <w:rPr>
          <w:rFonts w:ascii="Times New Roman" w:hAnsi="Times New Roman" w:cs="Times New Roman"/>
          <w:sz w:val="24"/>
          <w:szCs w:val="24"/>
        </w:rPr>
        <w:t xml:space="preserve">., </w:t>
      </w:r>
      <w:r w:rsidRPr="005651C0">
        <w:rPr>
          <w:rFonts w:ascii="Times New Roman" w:hAnsi="Times New Roman" w:cs="Times New Roman"/>
          <w:sz w:val="24"/>
          <w:szCs w:val="24"/>
        </w:rPr>
        <w:t>zákona č. </w:t>
      </w:r>
      <w:hyperlink r:id="rId12" w:history="1">
        <w:r w:rsidRPr="005651C0">
          <w:rPr>
            <w:rFonts w:ascii="Times New Roman" w:hAnsi="Times New Roman" w:cs="Times New Roman"/>
            <w:sz w:val="24"/>
            <w:szCs w:val="24"/>
          </w:rPr>
          <w:t>272/2023 Z. z.</w:t>
        </w:r>
      </w:hyperlink>
      <w:r w:rsidR="00875DB0" w:rsidRPr="005651C0">
        <w:rPr>
          <w:rFonts w:ascii="Times New Roman" w:hAnsi="Times New Roman" w:cs="Times New Roman"/>
          <w:sz w:val="24"/>
          <w:szCs w:val="24"/>
        </w:rPr>
        <w:t xml:space="preserve">, </w:t>
      </w:r>
      <w:r w:rsidR="00BC1E32" w:rsidRPr="005651C0">
        <w:rPr>
          <w:rFonts w:ascii="Times New Roman" w:hAnsi="Times New Roman" w:cs="Times New Roman"/>
          <w:sz w:val="24"/>
          <w:szCs w:val="24"/>
        </w:rPr>
        <w:t xml:space="preserve">zákona č. 525/2023 Z. z. </w:t>
      </w:r>
      <w:r w:rsidR="00875DB0" w:rsidRPr="005651C0">
        <w:rPr>
          <w:rFonts w:ascii="Times New Roman" w:hAnsi="Times New Roman" w:cs="Times New Roman"/>
          <w:sz w:val="24"/>
          <w:szCs w:val="24"/>
        </w:rPr>
        <w:t xml:space="preserve">a zákona </w:t>
      </w:r>
      <w:r w:rsidR="009E206F" w:rsidRPr="005651C0">
        <w:rPr>
          <w:rFonts w:ascii="Times New Roman" w:hAnsi="Times New Roman" w:cs="Times New Roman"/>
          <w:sz w:val="24"/>
          <w:szCs w:val="24"/>
        </w:rPr>
        <w:t xml:space="preserve">č. </w:t>
      </w:r>
      <w:r w:rsidR="00875DB0" w:rsidRPr="005651C0">
        <w:rPr>
          <w:rFonts w:ascii="Times New Roman" w:hAnsi="Times New Roman" w:cs="Times New Roman"/>
          <w:sz w:val="24"/>
          <w:szCs w:val="24"/>
        </w:rPr>
        <w:t xml:space="preserve">277/2024 Z. z. </w:t>
      </w:r>
      <w:r w:rsidRPr="005651C0">
        <w:rPr>
          <w:rFonts w:ascii="Times New Roman" w:hAnsi="Times New Roman" w:cs="Times New Roman"/>
          <w:sz w:val="24"/>
          <w:szCs w:val="24"/>
        </w:rPr>
        <w:t>sa dopĺňa takto:</w:t>
      </w:r>
    </w:p>
    <w:p w14:paraId="0D40686D" w14:textId="79095B74" w:rsidR="00453546" w:rsidRPr="005651C0" w:rsidRDefault="00453546" w:rsidP="004968B2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b/>
          <w:iCs/>
          <w:sz w:val="24"/>
          <w:szCs w:val="24"/>
        </w:rPr>
      </w:pPr>
    </w:p>
    <w:p w14:paraId="77066307" w14:textId="77777777" w:rsidR="003915F5" w:rsidRPr="005651C0" w:rsidRDefault="003915F5" w:rsidP="004968B2">
      <w:pPr>
        <w:tabs>
          <w:tab w:val="left" w:pos="426"/>
        </w:tabs>
        <w:spacing w:after="0" w:line="240" w:lineRule="auto"/>
        <w:ind w:left="360"/>
        <w:rPr>
          <w:rFonts w:ascii="Times New Roman" w:hAnsi="Times New Roman" w:cs="Times New Roman"/>
          <w:b/>
          <w:iCs/>
          <w:sz w:val="24"/>
          <w:szCs w:val="24"/>
        </w:rPr>
      </w:pPr>
    </w:p>
    <w:p w14:paraId="5C799B6C" w14:textId="142B102B" w:rsidR="00453546" w:rsidRPr="005651C0" w:rsidRDefault="00453546" w:rsidP="004968B2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§ 49 sa </w:t>
      </w:r>
      <w:r w:rsidR="001511F8" w:rsidRPr="005651C0">
        <w:rPr>
          <w:rFonts w:ascii="Times New Roman" w:hAnsi="Times New Roman" w:cs="Times New Roman"/>
          <w:sz w:val="24"/>
          <w:szCs w:val="24"/>
          <w:shd w:val="clear" w:color="auto" w:fill="FFFFFF"/>
        </w:rPr>
        <w:t>dopĺ</w:t>
      </w:r>
      <w:r w:rsidR="00766182" w:rsidRPr="00565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ňa </w:t>
      </w:r>
      <w:r w:rsidRPr="005651C0">
        <w:rPr>
          <w:rFonts w:ascii="Times New Roman" w:hAnsi="Times New Roman" w:cs="Times New Roman"/>
          <w:sz w:val="24"/>
          <w:szCs w:val="24"/>
          <w:shd w:val="clear" w:color="auto" w:fill="FFFFFF"/>
        </w:rPr>
        <w:t>odsek</w:t>
      </w:r>
      <w:r w:rsidR="00766182" w:rsidRPr="005651C0">
        <w:rPr>
          <w:rFonts w:ascii="Times New Roman" w:hAnsi="Times New Roman" w:cs="Times New Roman"/>
          <w:sz w:val="24"/>
          <w:szCs w:val="24"/>
          <w:shd w:val="clear" w:color="auto" w:fill="FFFFFF"/>
        </w:rPr>
        <w:t>om</w:t>
      </w:r>
      <w:r w:rsidRPr="00565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968B2" w:rsidRPr="005651C0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766182" w:rsidRPr="005651C0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565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66182" w:rsidRPr="005651C0">
        <w:rPr>
          <w:rFonts w:ascii="Times New Roman" w:hAnsi="Times New Roman" w:cs="Times New Roman"/>
          <w:sz w:val="24"/>
          <w:szCs w:val="24"/>
          <w:shd w:val="clear" w:color="auto" w:fill="FFFFFF"/>
        </w:rPr>
        <w:t>ktorý</w:t>
      </w:r>
      <w:r w:rsidRPr="005651C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znie:</w:t>
      </w:r>
    </w:p>
    <w:p w14:paraId="404C7598" w14:textId="6DC5758D" w:rsidR="00453546" w:rsidRPr="005651C0" w:rsidRDefault="00453546" w:rsidP="004968B2">
      <w:pPr>
        <w:pStyle w:val="Odsekzoznamu"/>
        <w:tabs>
          <w:tab w:val="left" w:pos="426"/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</w:rPr>
        <w:t>„</w:t>
      </w:r>
      <w:r w:rsidR="00766182" w:rsidRPr="005651C0">
        <w:rPr>
          <w:rFonts w:ascii="Times New Roman" w:hAnsi="Times New Roman" w:cs="Times New Roman"/>
          <w:iCs/>
          <w:sz w:val="24"/>
          <w:szCs w:val="24"/>
        </w:rPr>
        <w:t>(</w:t>
      </w:r>
      <w:r w:rsidR="004968B2" w:rsidRPr="005651C0">
        <w:rPr>
          <w:rFonts w:ascii="Times New Roman" w:hAnsi="Times New Roman" w:cs="Times New Roman"/>
          <w:iCs/>
          <w:sz w:val="24"/>
          <w:szCs w:val="24"/>
        </w:rPr>
        <w:t>7</w:t>
      </w:r>
      <w:r w:rsidRPr="005651C0">
        <w:rPr>
          <w:rFonts w:ascii="Times New Roman" w:hAnsi="Times New Roman" w:cs="Times New Roman"/>
          <w:iCs/>
          <w:sz w:val="24"/>
          <w:szCs w:val="24"/>
        </w:rPr>
        <w:t xml:space="preserve">) </w:t>
      </w:r>
      <w:r w:rsidR="00766182" w:rsidRPr="005651C0">
        <w:rPr>
          <w:rFonts w:ascii="Times New Roman" w:hAnsi="Times New Roman" w:cs="Times New Roman"/>
          <w:iCs/>
          <w:sz w:val="24"/>
          <w:szCs w:val="24"/>
        </w:rPr>
        <w:t xml:space="preserve">Správca vodohospodársky významných vodných tokov je oprávnený </w:t>
      </w:r>
      <w:r w:rsidRPr="005651C0">
        <w:rPr>
          <w:rFonts w:ascii="Times New Roman" w:hAnsi="Times New Roman" w:cs="Times New Roman"/>
          <w:iCs/>
          <w:sz w:val="24"/>
          <w:szCs w:val="24"/>
        </w:rPr>
        <w:t>zabezpečovať výstavbu verejných vodovodov a verejných kanaliz</w:t>
      </w:r>
      <w:r w:rsidR="00766182" w:rsidRPr="005651C0">
        <w:rPr>
          <w:rFonts w:ascii="Times New Roman" w:hAnsi="Times New Roman" w:cs="Times New Roman"/>
          <w:iCs/>
          <w:sz w:val="24"/>
          <w:szCs w:val="24"/>
        </w:rPr>
        <w:t>ácií</w:t>
      </w:r>
      <w:r w:rsidRPr="005651C0">
        <w:rPr>
          <w:rFonts w:ascii="Times New Roman" w:hAnsi="Times New Roman" w:cs="Times New Roman"/>
          <w:iCs/>
          <w:sz w:val="24"/>
          <w:szCs w:val="24"/>
        </w:rPr>
        <w:t xml:space="preserve"> podľa osobitného predpisu.</w:t>
      </w:r>
      <w:r w:rsidR="004968B2" w:rsidRPr="005651C0">
        <w:rPr>
          <w:rFonts w:ascii="Times New Roman" w:hAnsi="Times New Roman" w:cs="Times New Roman"/>
          <w:iCs/>
          <w:sz w:val="24"/>
          <w:szCs w:val="24"/>
          <w:vertAlign w:val="superscript"/>
        </w:rPr>
        <w:t>60aa</w:t>
      </w:r>
      <w:r w:rsidR="004968B2" w:rsidRPr="005651C0">
        <w:rPr>
          <w:rFonts w:ascii="Times New Roman" w:hAnsi="Times New Roman" w:cs="Times New Roman"/>
          <w:iCs/>
          <w:sz w:val="24"/>
          <w:szCs w:val="24"/>
        </w:rPr>
        <w:t>)</w:t>
      </w:r>
      <w:r w:rsidRPr="005651C0">
        <w:rPr>
          <w:rFonts w:ascii="Times New Roman" w:hAnsi="Times New Roman" w:cs="Times New Roman"/>
          <w:iCs/>
          <w:sz w:val="24"/>
          <w:szCs w:val="24"/>
        </w:rPr>
        <w:t>“.</w:t>
      </w:r>
    </w:p>
    <w:p w14:paraId="16D69594" w14:textId="419975C4" w:rsidR="00766182" w:rsidRPr="005651C0" w:rsidRDefault="00766182" w:rsidP="004968B2">
      <w:pPr>
        <w:pStyle w:val="Odsekzoznamu"/>
        <w:tabs>
          <w:tab w:val="left" w:pos="426"/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2779B646" w14:textId="5F6220A7" w:rsidR="00766182" w:rsidRPr="005651C0" w:rsidRDefault="00766182" w:rsidP="004968B2">
      <w:pPr>
        <w:pStyle w:val="Odsekzoznamu"/>
        <w:tabs>
          <w:tab w:val="left" w:pos="426"/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</w:rPr>
        <w:t>Poznámka</w:t>
      </w:r>
      <w:r w:rsidR="004968B2" w:rsidRPr="005651C0">
        <w:rPr>
          <w:rFonts w:ascii="Times New Roman" w:hAnsi="Times New Roman" w:cs="Times New Roman"/>
          <w:iCs/>
          <w:sz w:val="24"/>
          <w:szCs w:val="24"/>
        </w:rPr>
        <w:t xml:space="preserve"> pod čiarou k odkazu 60aa</w:t>
      </w:r>
      <w:r w:rsidR="00DF6C8C" w:rsidRPr="005651C0">
        <w:rPr>
          <w:rFonts w:ascii="Times New Roman" w:hAnsi="Times New Roman" w:cs="Times New Roman"/>
          <w:iCs/>
          <w:sz w:val="24"/>
          <w:szCs w:val="24"/>
        </w:rPr>
        <w:t xml:space="preserve"> znie:</w:t>
      </w:r>
    </w:p>
    <w:p w14:paraId="6CD3B4E0" w14:textId="53050D0E" w:rsidR="00453546" w:rsidRPr="005651C0" w:rsidRDefault="00DF6C8C" w:rsidP="004968B2">
      <w:pPr>
        <w:pStyle w:val="Odsekzoznamu"/>
        <w:tabs>
          <w:tab w:val="left" w:pos="426"/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</w:rPr>
        <w:t>„</w:t>
      </w:r>
      <w:r w:rsidR="004968B2" w:rsidRPr="005651C0">
        <w:rPr>
          <w:rFonts w:ascii="Times New Roman" w:hAnsi="Times New Roman" w:cs="Times New Roman"/>
          <w:iCs/>
          <w:sz w:val="24"/>
          <w:szCs w:val="24"/>
          <w:vertAlign w:val="superscript"/>
        </w:rPr>
        <w:t>60aa</w:t>
      </w:r>
      <w:r w:rsidRPr="005651C0">
        <w:rPr>
          <w:rFonts w:ascii="Times New Roman" w:hAnsi="Times New Roman" w:cs="Times New Roman"/>
          <w:iCs/>
          <w:sz w:val="24"/>
          <w:szCs w:val="24"/>
        </w:rPr>
        <w:t>)</w:t>
      </w:r>
      <w:r w:rsidR="00766182" w:rsidRPr="005651C0">
        <w:rPr>
          <w:rFonts w:ascii="Times New Roman" w:hAnsi="Times New Roman" w:cs="Times New Roman"/>
          <w:iCs/>
          <w:sz w:val="24"/>
          <w:szCs w:val="24"/>
        </w:rPr>
        <w:t xml:space="preserve"> zákon č. 442/2002 Z. z. v znení neskorších predpisov</w:t>
      </w:r>
      <w:r w:rsidRPr="005651C0">
        <w:rPr>
          <w:rFonts w:ascii="Times New Roman" w:hAnsi="Times New Roman" w:cs="Times New Roman"/>
          <w:iCs/>
          <w:sz w:val="24"/>
          <w:szCs w:val="24"/>
        </w:rPr>
        <w:t>.“</w:t>
      </w:r>
      <w:r w:rsidR="004968B2" w:rsidRPr="005651C0">
        <w:rPr>
          <w:rFonts w:ascii="Times New Roman" w:hAnsi="Times New Roman" w:cs="Times New Roman"/>
          <w:iCs/>
          <w:sz w:val="24"/>
          <w:szCs w:val="24"/>
        </w:rPr>
        <w:t>.</w:t>
      </w:r>
    </w:p>
    <w:p w14:paraId="5985C621" w14:textId="77777777" w:rsidR="004968B2" w:rsidRPr="005651C0" w:rsidRDefault="004968B2" w:rsidP="004968B2">
      <w:pPr>
        <w:pStyle w:val="Odsekzoznamu"/>
        <w:tabs>
          <w:tab w:val="left" w:pos="426"/>
          <w:tab w:val="left" w:pos="993"/>
        </w:tabs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3AFA9C1A" w14:textId="77777777" w:rsidR="004521BC" w:rsidRPr="005651C0" w:rsidRDefault="004521BC" w:rsidP="004968B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6A51839A" w14:textId="66C1FC58" w:rsidR="00453546" w:rsidRPr="005651C0" w:rsidRDefault="00766182" w:rsidP="004968B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5651C0">
        <w:rPr>
          <w:rFonts w:ascii="Times New Roman" w:hAnsi="Times New Roman" w:cs="Times New Roman"/>
          <w:b/>
          <w:iCs/>
          <w:sz w:val="24"/>
          <w:szCs w:val="24"/>
        </w:rPr>
        <w:t>Čl. III</w:t>
      </w:r>
    </w:p>
    <w:p w14:paraId="696B995F" w14:textId="77777777" w:rsidR="004968B2" w:rsidRPr="005651C0" w:rsidRDefault="004968B2" w:rsidP="004968B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9AEE389" w14:textId="0E74F936" w:rsidR="00453EB8" w:rsidRPr="00F06D70" w:rsidRDefault="00453EB8" w:rsidP="004968B2">
      <w:pPr>
        <w:tabs>
          <w:tab w:val="left" w:pos="0"/>
          <w:tab w:val="left" w:pos="426"/>
        </w:tabs>
        <w:spacing w:after="0" w:line="240" w:lineRule="auto"/>
        <w:ind w:left="360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5651C0">
        <w:rPr>
          <w:rFonts w:ascii="Times New Roman" w:hAnsi="Times New Roman" w:cs="Times New Roman"/>
          <w:iCs/>
          <w:sz w:val="24"/>
          <w:szCs w:val="24"/>
        </w:rPr>
        <w:t xml:space="preserve">Tento zákon nadobúda účinnosť </w:t>
      </w:r>
      <w:r w:rsidR="00766182" w:rsidRPr="005651C0">
        <w:rPr>
          <w:rFonts w:ascii="Times New Roman" w:hAnsi="Times New Roman" w:cs="Times New Roman"/>
          <w:iCs/>
          <w:sz w:val="24"/>
          <w:szCs w:val="24"/>
        </w:rPr>
        <w:t>dňom vyhlásenia</w:t>
      </w:r>
      <w:r w:rsidR="00DD52B3" w:rsidRPr="005651C0">
        <w:rPr>
          <w:rFonts w:ascii="Times New Roman" w:hAnsi="Times New Roman" w:cs="Times New Roman"/>
          <w:iCs/>
          <w:sz w:val="24"/>
          <w:szCs w:val="24"/>
        </w:rPr>
        <w:t>.</w:t>
      </w:r>
    </w:p>
    <w:p w14:paraId="355BC521" w14:textId="77777777" w:rsidR="00912AB4" w:rsidRPr="00F06D70" w:rsidRDefault="00912AB4" w:rsidP="004968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12AB4" w:rsidRPr="00F06D70"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25FC8" w14:textId="77777777" w:rsidR="0033299C" w:rsidRDefault="0033299C" w:rsidP="00912AB4">
      <w:pPr>
        <w:spacing w:after="0" w:line="240" w:lineRule="auto"/>
      </w:pPr>
      <w:r>
        <w:separator/>
      </w:r>
    </w:p>
  </w:endnote>
  <w:endnote w:type="continuationSeparator" w:id="0">
    <w:p w14:paraId="0D52459E" w14:textId="77777777" w:rsidR="0033299C" w:rsidRDefault="0033299C" w:rsidP="00912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5635989"/>
      <w:docPartObj>
        <w:docPartGallery w:val="Page Numbers (Bottom of Page)"/>
        <w:docPartUnique/>
      </w:docPartObj>
    </w:sdtPr>
    <w:sdtEndPr/>
    <w:sdtContent>
      <w:p w14:paraId="5017F610" w14:textId="747551FC" w:rsidR="00514B1F" w:rsidRDefault="00514B1F" w:rsidP="00514B1F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23DA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3406EE" w14:textId="77777777" w:rsidR="0033299C" w:rsidRDefault="0033299C" w:rsidP="00912AB4">
      <w:pPr>
        <w:spacing w:after="0" w:line="240" w:lineRule="auto"/>
      </w:pPr>
      <w:r>
        <w:separator/>
      </w:r>
    </w:p>
  </w:footnote>
  <w:footnote w:type="continuationSeparator" w:id="0">
    <w:p w14:paraId="2F654E5F" w14:textId="77777777" w:rsidR="0033299C" w:rsidRDefault="0033299C" w:rsidP="00912A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170AB"/>
    <w:multiLevelType w:val="hybridMultilevel"/>
    <w:tmpl w:val="9FF4CF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97574"/>
    <w:multiLevelType w:val="multilevel"/>
    <w:tmpl w:val="6D68A268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EF4CAA"/>
    <w:multiLevelType w:val="hybridMultilevel"/>
    <w:tmpl w:val="ECCA9CF0"/>
    <w:lvl w:ilvl="0" w:tplc="98C2D32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8928FF"/>
    <w:multiLevelType w:val="hybridMultilevel"/>
    <w:tmpl w:val="108C31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82D1B"/>
    <w:multiLevelType w:val="hybridMultilevel"/>
    <w:tmpl w:val="2C9236DE"/>
    <w:lvl w:ilvl="0" w:tplc="D4A08226">
      <w:start w:val="55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04E74"/>
    <w:multiLevelType w:val="hybridMultilevel"/>
    <w:tmpl w:val="44085AE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5ED"/>
    <w:rsid w:val="0001232B"/>
    <w:rsid w:val="000415ED"/>
    <w:rsid w:val="0004731C"/>
    <w:rsid w:val="00053C0B"/>
    <w:rsid w:val="00057087"/>
    <w:rsid w:val="000A0520"/>
    <w:rsid w:val="000A3F41"/>
    <w:rsid w:val="000B703F"/>
    <w:rsid w:val="000C1E38"/>
    <w:rsid w:val="000D0291"/>
    <w:rsid w:val="000D1765"/>
    <w:rsid w:val="001048BB"/>
    <w:rsid w:val="00143019"/>
    <w:rsid w:val="00143A98"/>
    <w:rsid w:val="001511F8"/>
    <w:rsid w:val="001554A9"/>
    <w:rsid w:val="00187B7C"/>
    <w:rsid w:val="00193602"/>
    <w:rsid w:val="001E04E9"/>
    <w:rsid w:val="001E6758"/>
    <w:rsid w:val="001F17B7"/>
    <w:rsid w:val="00212361"/>
    <w:rsid w:val="0021325D"/>
    <w:rsid w:val="0022018C"/>
    <w:rsid w:val="00243319"/>
    <w:rsid w:val="00262FEA"/>
    <w:rsid w:val="002634D0"/>
    <w:rsid w:val="002841EE"/>
    <w:rsid w:val="00294F84"/>
    <w:rsid w:val="002C6082"/>
    <w:rsid w:val="002E4DC6"/>
    <w:rsid w:val="002E7986"/>
    <w:rsid w:val="002F0F07"/>
    <w:rsid w:val="002F4FB7"/>
    <w:rsid w:val="002F507B"/>
    <w:rsid w:val="00302894"/>
    <w:rsid w:val="003100E8"/>
    <w:rsid w:val="00325B98"/>
    <w:rsid w:val="00330D28"/>
    <w:rsid w:val="0033299C"/>
    <w:rsid w:val="003635E8"/>
    <w:rsid w:val="00366065"/>
    <w:rsid w:val="00372348"/>
    <w:rsid w:val="0038402E"/>
    <w:rsid w:val="003915F5"/>
    <w:rsid w:val="003B0554"/>
    <w:rsid w:val="003C5291"/>
    <w:rsid w:val="003D5662"/>
    <w:rsid w:val="003E1878"/>
    <w:rsid w:val="004119DA"/>
    <w:rsid w:val="004136B0"/>
    <w:rsid w:val="00435F79"/>
    <w:rsid w:val="004521BC"/>
    <w:rsid w:val="00453546"/>
    <w:rsid w:val="00453EB8"/>
    <w:rsid w:val="00460D0F"/>
    <w:rsid w:val="004733EB"/>
    <w:rsid w:val="00485A4F"/>
    <w:rsid w:val="004968B2"/>
    <w:rsid w:val="00496AAD"/>
    <w:rsid w:val="0049714C"/>
    <w:rsid w:val="004A72D8"/>
    <w:rsid w:val="004D41FC"/>
    <w:rsid w:val="004E09BE"/>
    <w:rsid w:val="00514B1F"/>
    <w:rsid w:val="0051698E"/>
    <w:rsid w:val="005257B8"/>
    <w:rsid w:val="00527FF8"/>
    <w:rsid w:val="00536483"/>
    <w:rsid w:val="00540FBC"/>
    <w:rsid w:val="00542E73"/>
    <w:rsid w:val="00545230"/>
    <w:rsid w:val="00550C09"/>
    <w:rsid w:val="005651C0"/>
    <w:rsid w:val="00580220"/>
    <w:rsid w:val="005B237A"/>
    <w:rsid w:val="005C3657"/>
    <w:rsid w:val="005C4AD4"/>
    <w:rsid w:val="005C57FF"/>
    <w:rsid w:val="005D13FE"/>
    <w:rsid w:val="00625749"/>
    <w:rsid w:val="00633651"/>
    <w:rsid w:val="00634EBA"/>
    <w:rsid w:val="006448F8"/>
    <w:rsid w:val="00656450"/>
    <w:rsid w:val="006820A0"/>
    <w:rsid w:val="00697683"/>
    <w:rsid w:val="006A222D"/>
    <w:rsid w:val="006B4B52"/>
    <w:rsid w:val="006C0D02"/>
    <w:rsid w:val="006C2A15"/>
    <w:rsid w:val="006C4A63"/>
    <w:rsid w:val="006E7F81"/>
    <w:rsid w:val="00703CEB"/>
    <w:rsid w:val="00723FA8"/>
    <w:rsid w:val="007262E8"/>
    <w:rsid w:val="0073382A"/>
    <w:rsid w:val="007568E6"/>
    <w:rsid w:val="00756E18"/>
    <w:rsid w:val="00757873"/>
    <w:rsid w:val="00764070"/>
    <w:rsid w:val="00766182"/>
    <w:rsid w:val="00766A24"/>
    <w:rsid w:val="00783F6A"/>
    <w:rsid w:val="00796940"/>
    <w:rsid w:val="007A30A8"/>
    <w:rsid w:val="007B2864"/>
    <w:rsid w:val="007B312E"/>
    <w:rsid w:val="007C3BD8"/>
    <w:rsid w:val="007D63D0"/>
    <w:rsid w:val="007D798F"/>
    <w:rsid w:val="007E0EE9"/>
    <w:rsid w:val="007F1011"/>
    <w:rsid w:val="00811EA1"/>
    <w:rsid w:val="0083053B"/>
    <w:rsid w:val="00852517"/>
    <w:rsid w:val="0086273E"/>
    <w:rsid w:val="008710B9"/>
    <w:rsid w:val="00872615"/>
    <w:rsid w:val="00875219"/>
    <w:rsid w:val="00875DB0"/>
    <w:rsid w:val="00887948"/>
    <w:rsid w:val="008C264A"/>
    <w:rsid w:val="008F1403"/>
    <w:rsid w:val="00912AB4"/>
    <w:rsid w:val="00915B38"/>
    <w:rsid w:val="009168F6"/>
    <w:rsid w:val="00935D61"/>
    <w:rsid w:val="00946F93"/>
    <w:rsid w:val="0096100A"/>
    <w:rsid w:val="00972C03"/>
    <w:rsid w:val="009747AA"/>
    <w:rsid w:val="00991787"/>
    <w:rsid w:val="009A51A3"/>
    <w:rsid w:val="009B0484"/>
    <w:rsid w:val="009B1D31"/>
    <w:rsid w:val="009D0CE5"/>
    <w:rsid w:val="009D23F8"/>
    <w:rsid w:val="009E206F"/>
    <w:rsid w:val="009E313C"/>
    <w:rsid w:val="009F30A9"/>
    <w:rsid w:val="00A14DEE"/>
    <w:rsid w:val="00A21642"/>
    <w:rsid w:val="00A3419E"/>
    <w:rsid w:val="00A71091"/>
    <w:rsid w:val="00A73FC1"/>
    <w:rsid w:val="00A81B79"/>
    <w:rsid w:val="00A85582"/>
    <w:rsid w:val="00A8751B"/>
    <w:rsid w:val="00A95A3F"/>
    <w:rsid w:val="00A97238"/>
    <w:rsid w:val="00AB3A90"/>
    <w:rsid w:val="00AD710F"/>
    <w:rsid w:val="00AE0CDE"/>
    <w:rsid w:val="00AF4E20"/>
    <w:rsid w:val="00B50F64"/>
    <w:rsid w:val="00B53510"/>
    <w:rsid w:val="00B54F57"/>
    <w:rsid w:val="00B65437"/>
    <w:rsid w:val="00BA0EA5"/>
    <w:rsid w:val="00BA16F9"/>
    <w:rsid w:val="00BA7F06"/>
    <w:rsid w:val="00BC1E32"/>
    <w:rsid w:val="00BC55A0"/>
    <w:rsid w:val="00BD42E4"/>
    <w:rsid w:val="00BE3D59"/>
    <w:rsid w:val="00C52305"/>
    <w:rsid w:val="00C56A67"/>
    <w:rsid w:val="00C675A8"/>
    <w:rsid w:val="00C712EE"/>
    <w:rsid w:val="00C83001"/>
    <w:rsid w:val="00C92322"/>
    <w:rsid w:val="00CA400B"/>
    <w:rsid w:val="00CA6EB6"/>
    <w:rsid w:val="00CB4091"/>
    <w:rsid w:val="00CC6B51"/>
    <w:rsid w:val="00CD23DA"/>
    <w:rsid w:val="00CF31FB"/>
    <w:rsid w:val="00D06E8F"/>
    <w:rsid w:val="00D143E5"/>
    <w:rsid w:val="00D44E10"/>
    <w:rsid w:val="00D61612"/>
    <w:rsid w:val="00D77F52"/>
    <w:rsid w:val="00D84BC6"/>
    <w:rsid w:val="00D95BBA"/>
    <w:rsid w:val="00DA302C"/>
    <w:rsid w:val="00DA3531"/>
    <w:rsid w:val="00DA6BD3"/>
    <w:rsid w:val="00DB6826"/>
    <w:rsid w:val="00DB7037"/>
    <w:rsid w:val="00DC0E02"/>
    <w:rsid w:val="00DC51AE"/>
    <w:rsid w:val="00DD52B3"/>
    <w:rsid w:val="00DE1EB5"/>
    <w:rsid w:val="00DE5EC7"/>
    <w:rsid w:val="00DF1D4A"/>
    <w:rsid w:val="00DF6C8C"/>
    <w:rsid w:val="00E07367"/>
    <w:rsid w:val="00E20F53"/>
    <w:rsid w:val="00E24FF5"/>
    <w:rsid w:val="00E251C5"/>
    <w:rsid w:val="00E41920"/>
    <w:rsid w:val="00E82BF8"/>
    <w:rsid w:val="00E95249"/>
    <w:rsid w:val="00EA2511"/>
    <w:rsid w:val="00EB5C2F"/>
    <w:rsid w:val="00EC70A5"/>
    <w:rsid w:val="00EE56EF"/>
    <w:rsid w:val="00F06D70"/>
    <w:rsid w:val="00F15E9C"/>
    <w:rsid w:val="00F17672"/>
    <w:rsid w:val="00F218BD"/>
    <w:rsid w:val="00F378D8"/>
    <w:rsid w:val="00F4057F"/>
    <w:rsid w:val="00F40F6D"/>
    <w:rsid w:val="00F40FAA"/>
    <w:rsid w:val="00F52916"/>
    <w:rsid w:val="00F552A4"/>
    <w:rsid w:val="00F7759E"/>
    <w:rsid w:val="00F82F41"/>
    <w:rsid w:val="00F974E1"/>
    <w:rsid w:val="00FD2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FBBCA"/>
  <w15:chartTrackingRefBased/>
  <w15:docId w15:val="{018E5879-92C7-4454-8F15-249F4EF69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2E4DC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0415ED"/>
    <w:rPr>
      <w:color w:val="0000FF"/>
      <w:u w:val="single"/>
    </w:rPr>
  </w:style>
  <w:style w:type="paragraph" w:styleId="Odsekzoznamu">
    <w:name w:val="List Paragraph"/>
    <w:aliases w:val="Odsek,body,List Paragraph,numbered list,OBC Bullet,Normal 1,Task Body,Viñetas (Inicio Parrafo),Paragrafo elenco,3 Txt tabla,Zerrenda-paragrafoa,Fiche List Paragraph,Dot pt,F5 List Paragraph,Nad"/>
    <w:basedOn w:val="Normlny"/>
    <w:link w:val="OdsekzoznamuChar"/>
    <w:uiPriority w:val="34"/>
    <w:qFormat/>
    <w:rsid w:val="000415ED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12AB4"/>
    <w:pPr>
      <w:spacing w:after="0" w:line="240" w:lineRule="auto"/>
    </w:pPr>
    <w:rPr>
      <w:kern w:val="2"/>
      <w:sz w:val="20"/>
      <w:szCs w:val="20"/>
      <w14:ligatures w14:val="standardContextual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12AB4"/>
    <w:rPr>
      <w:kern w:val="2"/>
      <w:sz w:val="20"/>
      <w:szCs w:val="20"/>
      <w14:ligatures w14:val="standardContextual"/>
    </w:rPr>
  </w:style>
  <w:style w:type="character" w:styleId="Odkaznapoznmkupodiarou">
    <w:name w:val="footnote reference"/>
    <w:basedOn w:val="Predvolenpsmoodseku"/>
    <w:uiPriority w:val="99"/>
    <w:semiHidden/>
    <w:unhideWhenUsed/>
    <w:rsid w:val="00912AB4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F974E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974E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974E1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74E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74E1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974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974E1"/>
    <w:rPr>
      <w:rFonts w:ascii="Segoe UI" w:hAnsi="Segoe UI" w:cs="Segoe UI"/>
      <w:sz w:val="18"/>
      <w:szCs w:val="18"/>
    </w:rPr>
  </w:style>
  <w:style w:type="character" w:customStyle="1" w:styleId="OdsekzoznamuChar">
    <w:name w:val="Odsek zoznamu Char"/>
    <w:aliases w:val="Odsek Char,body Char,List Paragraph Char,numbered list Char,OBC Bullet Char,Normal 1 Char,Task Body Char,Viñetas (Inicio Parrafo) Char,Paragrafo elenco Char,3 Txt tabla Char,Zerrenda-paragrafoa Char,Fiche List Paragraph Char,Nad Char"/>
    <w:link w:val="Odsekzoznamu"/>
    <w:uiPriority w:val="34"/>
    <w:qFormat/>
    <w:locked/>
    <w:rsid w:val="00F974E1"/>
  </w:style>
  <w:style w:type="paragraph" w:styleId="Hlavika">
    <w:name w:val="header"/>
    <w:basedOn w:val="Normlny"/>
    <w:link w:val="HlavikaChar"/>
    <w:uiPriority w:val="99"/>
    <w:unhideWhenUsed/>
    <w:rsid w:val="00514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14B1F"/>
  </w:style>
  <w:style w:type="paragraph" w:styleId="Pta">
    <w:name w:val="footer"/>
    <w:basedOn w:val="Normlny"/>
    <w:link w:val="PtaChar"/>
    <w:uiPriority w:val="99"/>
    <w:unhideWhenUsed/>
    <w:rsid w:val="00514B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14B1F"/>
  </w:style>
  <w:style w:type="paragraph" w:styleId="Revzia">
    <w:name w:val="Revision"/>
    <w:hidden/>
    <w:uiPriority w:val="99"/>
    <w:semiHidden/>
    <w:rsid w:val="00DA302C"/>
    <w:pPr>
      <w:spacing w:after="0" w:line="240" w:lineRule="auto"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38402E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38402E"/>
    <w:rPr>
      <w:rFonts w:ascii="Calibri" w:hAnsi="Calibri"/>
      <w:szCs w:val="21"/>
    </w:rPr>
  </w:style>
  <w:style w:type="character" w:customStyle="1" w:styleId="Nadpis1Char">
    <w:name w:val="Nadpis 1 Char"/>
    <w:basedOn w:val="Predvolenpsmoodseku"/>
    <w:link w:val="Nadpis1"/>
    <w:uiPriority w:val="9"/>
    <w:rsid w:val="002E4DC6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9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6144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214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41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9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73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657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68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192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2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88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492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lov-lex.sk/pravne-predpisy/SK/ZZ/2002/442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lov-lex.sk/pravne-predpisy/SK/ZZ/2023/272/20240401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lov-lex.sk/ezbierky-fe/pravne-predpisy/SK/ZZ/2017/21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lov-lex.sk/ezbierky-fe/pravne-predpisy/SK/ZZ/2012/25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lov-lex.sk/ezbierky-fe/pravne-predpisy/SK/ZZ/2012/25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131F5-A510-48FD-90E1-DD2BD76C4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1351</Words>
  <Characters>7704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Vody Konferencia</dc:creator>
  <cp:keywords/>
  <dc:description/>
  <cp:lastModifiedBy>Nováková Natalia</cp:lastModifiedBy>
  <cp:revision>35</cp:revision>
  <cp:lastPrinted>2024-10-25T07:03:00Z</cp:lastPrinted>
  <dcterms:created xsi:type="dcterms:W3CDTF">2024-12-09T15:39:00Z</dcterms:created>
  <dcterms:modified xsi:type="dcterms:W3CDTF">2025-01-10T10:25:00Z</dcterms:modified>
</cp:coreProperties>
</file>