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82767" w14:textId="77777777" w:rsidR="00997948" w:rsidRPr="00202034" w:rsidRDefault="00997948" w:rsidP="00997948">
      <w:pPr>
        <w:spacing w:after="0"/>
        <w:jc w:val="center"/>
        <w:rPr>
          <w:rFonts w:ascii="Times New Roman" w:hAnsi="Times New Roman" w:cs="Times New Roman"/>
          <w:b/>
          <w:sz w:val="20"/>
          <w:szCs w:val="20"/>
        </w:rPr>
      </w:pPr>
      <w:r w:rsidRPr="00202034">
        <w:rPr>
          <w:rFonts w:ascii="Times New Roman" w:hAnsi="Times New Roman" w:cs="Times New Roman"/>
          <w:b/>
          <w:sz w:val="20"/>
          <w:szCs w:val="20"/>
        </w:rPr>
        <w:t>TABUĽKA ZHODY</w:t>
      </w:r>
    </w:p>
    <w:p w14:paraId="51EC88B6" w14:textId="75F54D6A" w:rsidR="00986F46" w:rsidRPr="00202034" w:rsidRDefault="0010005B" w:rsidP="00997948">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k </w:t>
      </w:r>
      <w:r w:rsidR="00997948" w:rsidRPr="00202034">
        <w:rPr>
          <w:rFonts w:ascii="Times New Roman" w:hAnsi="Times New Roman" w:cs="Times New Roman"/>
          <w:b/>
          <w:sz w:val="20"/>
          <w:szCs w:val="20"/>
        </w:rPr>
        <w:t>návrhu právneho predpisu s právom Európskej únie</w:t>
      </w:r>
    </w:p>
    <w:p w14:paraId="7A459657" w14:textId="77777777" w:rsidR="00997948" w:rsidRPr="00BF0B25" w:rsidRDefault="00997948" w:rsidP="00997948">
      <w:pPr>
        <w:spacing w:after="0"/>
        <w:jc w:val="center"/>
        <w:rPr>
          <w:rFonts w:ascii="Times New Roman" w:hAnsi="Times New Roman" w:cs="Times New Roman"/>
          <w:bCs/>
          <w:sz w:val="20"/>
          <w:szCs w:val="20"/>
        </w:rPr>
      </w:pPr>
    </w:p>
    <w:tbl>
      <w:tblPr>
        <w:tblStyle w:val="Mriekatabuky"/>
        <w:tblpPr w:leftFromText="141" w:rightFromText="141" w:vertAnchor="text" w:tblpX="-5" w:tblpY="1"/>
        <w:tblOverlap w:val="never"/>
        <w:tblW w:w="14141" w:type="dxa"/>
        <w:tblLayout w:type="fixed"/>
        <w:tblLook w:val="04A0" w:firstRow="1" w:lastRow="0" w:firstColumn="1" w:lastColumn="0" w:noHBand="0" w:noVBand="1"/>
      </w:tblPr>
      <w:tblGrid>
        <w:gridCol w:w="993"/>
        <w:gridCol w:w="2268"/>
        <w:gridCol w:w="567"/>
        <w:gridCol w:w="992"/>
        <w:gridCol w:w="1129"/>
        <w:gridCol w:w="3686"/>
        <w:gridCol w:w="708"/>
        <w:gridCol w:w="1418"/>
        <w:gridCol w:w="992"/>
        <w:gridCol w:w="1388"/>
      </w:tblGrid>
      <w:tr w:rsidR="00997948" w:rsidRPr="00BF0B25" w14:paraId="105DEEA2" w14:textId="77777777" w:rsidTr="00282390">
        <w:tc>
          <w:tcPr>
            <w:tcW w:w="3828" w:type="dxa"/>
            <w:gridSpan w:val="3"/>
            <w:tcBorders>
              <w:top w:val="single" w:sz="4" w:space="0" w:color="auto"/>
              <w:left w:val="single" w:sz="4" w:space="0" w:color="auto"/>
              <w:bottom w:val="single" w:sz="4" w:space="0" w:color="auto"/>
              <w:right w:val="single" w:sz="4" w:space="0" w:color="auto"/>
            </w:tcBorders>
          </w:tcPr>
          <w:p w14:paraId="5AA57AD8" w14:textId="77777777" w:rsidR="00563EC6" w:rsidRPr="00BF0B25" w:rsidRDefault="00563EC6" w:rsidP="006328E8">
            <w:pPr>
              <w:pStyle w:val="Zkladntext"/>
              <w:jc w:val="both"/>
              <w:rPr>
                <w:rFonts w:eastAsiaTheme="minorHAnsi"/>
                <w:bCs/>
                <w:color w:val="auto"/>
                <w:sz w:val="20"/>
                <w:szCs w:val="20"/>
                <w:lang w:eastAsia="en-US"/>
              </w:rPr>
            </w:pPr>
            <w:r w:rsidRPr="00BF0B25">
              <w:rPr>
                <w:rFonts w:eastAsiaTheme="minorHAnsi"/>
                <w:bCs/>
                <w:color w:val="auto"/>
                <w:sz w:val="20"/>
                <w:szCs w:val="20"/>
                <w:lang w:eastAsia="en-US"/>
              </w:rPr>
              <w:t>Smernica</w:t>
            </w:r>
          </w:p>
          <w:p w14:paraId="19669866" w14:textId="77777777" w:rsidR="00563EC6" w:rsidRPr="00BF0B25" w:rsidRDefault="00563EC6" w:rsidP="006328E8">
            <w:pPr>
              <w:pStyle w:val="Zkladntext"/>
              <w:jc w:val="both"/>
              <w:rPr>
                <w:rFonts w:eastAsiaTheme="minorHAnsi"/>
                <w:bCs/>
                <w:color w:val="auto"/>
                <w:sz w:val="20"/>
                <w:szCs w:val="20"/>
                <w:lang w:eastAsia="en-US"/>
              </w:rPr>
            </w:pPr>
          </w:p>
          <w:p w14:paraId="0FF13210" w14:textId="6962F691" w:rsidR="00CF72D6" w:rsidRPr="002030F0" w:rsidRDefault="00167965" w:rsidP="00167965">
            <w:pPr>
              <w:pStyle w:val="Default"/>
              <w:jc w:val="both"/>
              <w:rPr>
                <w:rFonts w:ascii="Times New Roman" w:hAnsi="Times New Roman" w:cs="Times New Roman"/>
                <w:bCs/>
                <w:sz w:val="20"/>
                <w:szCs w:val="20"/>
              </w:rPr>
            </w:pPr>
            <w:r w:rsidRPr="00167965">
              <w:rPr>
                <w:rFonts w:ascii="Times New Roman" w:hAnsi="Times New Roman" w:cs="Times New Roman"/>
                <w:bCs/>
                <w:sz w:val="20"/>
                <w:szCs w:val="20"/>
              </w:rPr>
              <w:t>SMERNICA RADY (EÚ) 2020/262 z 19. decembra 2019, ktorou sa ustanovuje všeobec</w:t>
            </w:r>
            <w:r w:rsidR="00031BB0">
              <w:rPr>
                <w:rFonts w:ascii="Times New Roman" w:hAnsi="Times New Roman" w:cs="Times New Roman"/>
                <w:bCs/>
                <w:sz w:val="20"/>
                <w:szCs w:val="20"/>
              </w:rPr>
              <w:t>ný systém spotrebných daní (Ú. v</w:t>
            </w:r>
            <w:r w:rsidRPr="00167965">
              <w:rPr>
                <w:rFonts w:ascii="Times New Roman" w:hAnsi="Times New Roman" w:cs="Times New Roman"/>
                <w:bCs/>
                <w:sz w:val="20"/>
                <w:szCs w:val="20"/>
              </w:rPr>
              <w:t xml:space="preserve">. </w:t>
            </w:r>
            <w:r w:rsidR="00031BB0">
              <w:rPr>
                <w:rFonts w:ascii="Times New Roman" w:hAnsi="Times New Roman" w:cs="Times New Roman"/>
                <w:bCs/>
                <w:sz w:val="20"/>
                <w:szCs w:val="20"/>
              </w:rPr>
              <w:t>EÚ L 58, 27.2.2020</w:t>
            </w:r>
            <w:r w:rsidRPr="00167965">
              <w:rPr>
                <w:rFonts w:ascii="Times New Roman" w:hAnsi="Times New Roman" w:cs="Times New Roman"/>
                <w:bCs/>
                <w:sz w:val="20"/>
                <w:szCs w:val="20"/>
              </w:rPr>
              <w:t>)</w:t>
            </w:r>
          </w:p>
        </w:tc>
        <w:tc>
          <w:tcPr>
            <w:tcW w:w="10313" w:type="dxa"/>
            <w:gridSpan w:val="7"/>
            <w:tcBorders>
              <w:top w:val="single" w:sz="4" w:space="0" w:color="auto"/>
              <w:left w:val="single" w:sz="4" w:space="0" w:color="auto"/>
              <w:bottom w:val="single" w:sz="4" w:space="0" w:color="auto"/>
              <w:right w:val="single" w:sz="4" w:space="0" w:color="auto"/>
            </w:tcBorders>
          </w:tcPr>
          <w:p w14:paraId="331A3B59" w14:textId="77777777" w:rsidR="00563EC6" w:rsidRPr="00BF0B25" w:rsidRDefault="00563EC6" w:rsidP="006328E8">
            <w:pPr>
              <w:pStyle w:val="Zkladntext"/>
              <w:jc w:val="both"/>
              <w:rPr>
                <w:rFonts w:eastAsiaTheme="minorHAnsi"/>
                <w:bCs/>
                <w:color w:val="auto"/>
                <w:sz w:val="20"/>
                <w:szCs w:val="20"/>
                <w:lang w:eastAsia="en-US"/>
              </w:rPr>
            </w:pPr>
            <w:r w:rsidRPr="00BF0B25">
              <w:rPr>
                <w:rFonts w:eastAsiaTheme="minorHAnsi"/>
                <w:bCs/>
                <w:color w:val="auto"/>
                <w:sz w:val="20"/>
                <w:szCs w:val="20"/>
                <w:lang w:eastAsia="en-US"/>
              </w:rPr>
              <w:t>Právne predpisy Slovenskej republiky</w:t>
            </w:r>
          </w:p>
          <w:p w14:paraId="10638D44" w14:textId="77777777" w:rsidR="00563EC6" w:rsidRPr="00BF0B25" w:rsidRDefault="00563EC6" w:rsidP="006328E8">
            <w:pPr>
              <w:pStyle w:val="Zkladntext"/>
              <w:jc w:val="both"/>
              <w:rPr>
                <w:rFonts w:eastAsiaTheme="minorHAnsi"/>
                <w:bCs/>
                <w:color w:val="auto"/>
                <w:sz w:val="20"/>
                <w:szCs w:val="20"/>
                <w:lang w:eastAsia="en-US"/>
              </w:rPr>
            </w:pPr>
          </w:p>
          <w:p w14:paraId="562F2B90" w14:textId="5EC50CA5" w:rsidR="00147AEF" w:rsidRPr="00DC1744" w:rsidRDefault="00997948" w:rsidP="00A91887">
            <w:pPr>
              <w:pStyle w:val="Zkladntext"/>
              <w:jc w:val="both"/>
              <w:rPr>
                <w:rFonts w:eastAsiaTheme="minorHAnsi"/>
                <w:b/>
                <w:bCs/>
                <w:color w:val="auto"/>
                <w:sz w:val="20"/>
                <w:szCs w:val="20"/>
                <w:lang w:eastAsia="en-US"/>
              </w:rPr>
            </w:pPr>
            <w:r w:rsidRPr="00722C12">
              <w:rPr>
                <w:rFonts w:eastAsiaTheme="minorHAnsi"/>
                <w:b/>
                <w:bCs/>
                <w:color w:val="auto"/>
                <w:sz w:val="20"/>
                <w:szCs w:val="20"/>
                <w:lang w:eastAsia="en-US"/>
              </w:rPr>
              <w:t>1.</w:t>
            </w:r>
            <w:r w:rsidR="00DC1744">
              <w:rPr>
                <w:rFonts w:eastAsiaTheme="minorHAnsi"/>
                <w:b/>
                <w:bCs/>
                <w:color w:val="auto"/>
                <w:sz w:val="20"/>
                <w:szCs w:val="20"/>
                <w:lang w:eastAsia="en-US"/>
              </w:rPr>
              <w:t xml:space="preserve"> </w:t>
            </w:r>
            <w:r w:rsidR="00147AEF" w:rsidRPr="00DC1744">
              <w:rPr>
                <w:rFonts w:eastAsiaTheme="minorHAnsi"/>
                <w:b/>
                <w:bCs/>
                <w:color w:val="auto"/>
                <w:sz w:val="20"/>
                <w:szCs w:val="20"/>
                <w:lang w:eastAsia="en-US"/>
              </w:rPr>
              <w:t>Návrh zákona,</w:t>
            </w:r>
            <w:r w:rsidR="00A91887">
              <w:rPr>
                <w:rFonts w:eastAsiaTheme="minorHAnsi"/>
                <w:b/>
                <w:bCs/>
                <w:color w:val="auto"/>
                <w:sz w:val="20"/>
                <w:szCs w:val="20"/>
                <w:lang w:eastAsia="en-US"/>
              </w:rPr>
              <w:t xml:space="preserve"> </w:t>
            </w:r>
            <w:r w:rsidR="003158AA">
              <w:t xml:space="preserve"> </w:t>
            </w:r>
            <w:r w:rsidR="003158AA" w:rsidRPr="003158AA">
              <w:rPr>
                <w:rFonts w:eastAsiaTheme="minorHAnsi"/>
                <w:b/>
                <w:bCs/>
                <w:color w:val="auto"/>
                <w:sz w:val="20"/>
                <w:szCs w:val="20"/>
                <w:lang w:eastAsia="en-US"/>
              </w:rPr>
              <w:t>ktorým sa mení a dopĺňa zákon č. 609/2007 Z. z. o spotrebnej dani z elektriny, uhlia a zemného plynu a o zmene a doplnení zákona č. 98/2004 Z. z. o spotrebnej dani z minerálneho oleja v znení neskorších predpisov v znení neskorších predpisov a ktorým sa menia a dopĺňajú niektoré zákony</w:t>
            </w:r>
            <w:r w:rsidR="003158AA">
              <w:rPr>
                <w:rFonts w:eastAsiaTheme="minorHAnsi"/>
                <w:b/>
                <w:bCs/>
                <w:color w:val="auto"/>
                <w:sz w:val="20"/>
                <w:szCs w:val="20"/>
                <w:lang w:eastAsia="en-US"/>
              </w:rPr>
              <w:t xml:space="preserve"> </w:t>
            </w:r>
            <w:r w:rsidR="00147AEF" w:rsidRPr="00DC1744">
              <w:rPr>
                <w:rFonts w:eastAsiaTheme="minorHAnsi"/>
                <w:b/>
                <w:bCs/>
                <w:color w:val="auto"/>
                <w:sz w:val="20"/>
                <w:szCs w:val="20"/>
                <w:lang w:eastAsia="en-US"/>
              </w:rPr>
              <w:t>(ďalej „návrh zákona“)</w:t>
            </w:r>
          </w:p>
          <w:p w14:paraId="6AA7268D" w14:textId="77777777" w:rsidR="00997948" w:rsidRPr="00DC1744" w:rsidRDefault="00997948" w:rsidP="006328E8">
            <w:pPr>
              <w:jc w:val="both"/>
              <w:rPr>
                <w:rFonts w:ascii="Times New Roman" w:hAnsi="Times New Roman" w:cs="Times New Roman"/>
                <w:bCs/>
                <w:sz w:val="20"/>
                <w:szCs w:val="20"/>
              </w:rPr>
            </w:pPr>
            <w:r w:rsidRPr="00DC1744">
              <w:rPr>
                <w:rFonts w:ascii="Times New Roman" w:hAnsi="Times New Roman" w:cs="Times New Roman"/>
                <w:bCs/>
                <w:sz w:val="20"/>
                <w:szCs w:val="20"/>
              </w:rPr>
              <w:t xml:space="preserve">(gestor: Ministerstvo </w:t>
            </w:r>
            <w:r w:rsidR="00147AEF" w:rsidRPr="00DC1744">
              <w:rPr>
                <w:rFonts w:ascii="Times New Roman" w:hAnsi="Times New Roman" w:cs="Times New Roman"/>
                <w:bCs/>
                <w:sz w:val="20"/>
                <w:szCs w:val="20"/>
              </w:rPr>
              <w:t>financií</w:t>
            </w:r>
            <w:r w:rsidRPr="00DC1744">
              <w:rPr>
                <w:rFonts w:ascii="Times New Roman" w:hAnsi="Times New Roman" w:cs="Times New Roman"/>
                <w:bCs/>
                <w:sz w:val="20"/>
                <w:szCs w:val="20"/>
              </w:rPr>
              <w:t xml:space="preserve"> Slovenskej republiky)</w:t>
            </w:r>
          </w:p>
          <w:p w14:paraId="297ED700" w14:textId="77777777" w:rsidR="00147AEF" w:rsidRPr="00BF0B25" w:rsidRDefault="00147AEF" w:rsidP="006328E8">
            <w:pPr>
              <w:jc w:val="both"/>
              <w:rPr>
                <w:rFonts w:ascii="Times New Roman" w:hAnsi="Times New Roman" w:cs="Times New Roman"/>
                <w:bCs/>
                <w:sz w:val="20"/>
                <w:szCs w:val="20"/>
              </w:rPr>
            </w:pPr>
          </w:p>
          <w:p w14:paraId="0E917F66" w14:textId="1545A25F" w:rsidR="00DC1744" w:rsidRDefault="00DC1744" w:rsidP="00DC1744">
            <w:pPr>
              <w:pStyle w:val="Zkladntext"/>
              <w:jc w:val="both"/>
              <w:rPr>
                <w:sz w:val="20"/>
                <w:szCs w:val="20"/>
              </w:rPr>
            </w:pPr>
            <w:r>
              <w:rPr>
                <w:rFonts w:eastAsiaTheme="minorHAnsi"/>
                <w:bCs/>
                <w:color w:val="auto"/>
                <w:sz w:val="20"/>
                <w:szCs w:val="20"/>
                <w:lang w:eastAsia="en-US"/>
              </w:rPr>
              <w:t xml:space="preserve">2. </w:t>
            </w:r>
            <w:r w:rsidRPr="003B798F">
              <w:rPr>
                <w:bCs/>
                <w:color w:val="auto"/>
                <w:sz w:val="20"/>
                <w:szCs w:val="20"/>
              </w:rPr>
              <w:t>Zákon č. 609/2007 Z. z. o spo</w:t>
            </w:r>
            <w:r w:rsidR="00C214C7">
              <w:rPr>
                <w:bCs/>
                <w:color w:val="auto"/>
                <w:sz w:val="20"/>
                <w:szCs w:val="20"/>
              </w:rPr>
              <w:t>t</w:t>
            </w:r>
            <w:r w:rsidRPr="003B798F">
              <w:rPr>
                <w:bCs/>
                <w:color w:val="auto"/>
                <w:sz w:val="20"/>
                <w:szCs w:val="20"/>
              </w:rPr>
              <w:t xml:space="preserve">rebnej dani z elektriny, uhlia a zemného plynu a o zmene a doplnení zákona č. 98/2004 Z. z. o spotrebnej dani z minerálneho oleja v znení neskorších predpisov </w:t>
            </w:r>
            <w:r w:rsidRPr="003B798F">
              <w:rPr>
                <w:sz w:val="20"/>
                <w:szCs w:val="20"/>
              </w:rPr>
              <w:t>(ďalej „609/2007“)</w:t>
            </w:r>
          </w:p>
          <w:p w14:paraId="581DA65C" w14:textId="6E008F13" w:rsidR="00E46D19" w:rsidRDefault="00E46D19" w:rsidP="00DC1744">
            <w:pPr>
              <w:pStyle w:val="Zkladntext"/>
              <w:jc w:val="both"/>
              <w:rPr>
                <w:sz w:val="20"/>
                <w:szCs w:val="20"/>
              </w:rPr>
            </w:pPr>
          </w:p>
          <w:p w14:paraId="596AF881" w14:textId="12CFF0AA" w:rsidR="00E46D19" w:rsidRPr="00B126EE" w:rsidRDefault="00AB52C0" w:rsidP="00E46D19">
            <w:pPr>
              <w:pStyle w:val="Zkladntext1"/>
              <w:tabs>
                <w:tab w:val="left" w:pos="360"/>
              </w:tabs>
              <w:jc w:val="both"/>
              <w:rPr>
                <w:b/>
                <w:bCs/>
                <w:sz w:val="20"/>
                <w:szCs w:val="20"/>
              </w:rPr>
            </w:pPr>
            <w:r>
              <w:rPr>
                <w:sz w:val="20"/>
                <w:szCs w:val="20"/>
              </w:rPr>
              <w:t>3</w:t>
            </w:r>
            <w:r w:rsidR="00E46D19">
              <w:rPr>
                <w:sz w:val="20"/>
                <w:szCs w:val="20"/>
              </w:rPr>
              <w:t xml:space="preserve">. </w:t>
            </w:r>
            <w:r w:rsidR="00E46D19" w:rsidRPr="00866C90">
              <w:rPr>
                <w:bCs/>
                <w:sz w:val="20"/>
                <w:szCs w:val="20"/>
              </w:rPr>
              <w:t xml:space="preserve">Zákon č. 575/2001 Z. z. </w:t>
            </w:r>
            <w:r w:rsidR="00E46D19" w:rsidRPr="00866C90">
              <w:rPr>
                <w:bCs/>
                <w:sz w:val="20"/>
                <w:szCs w:val="20"/>
                <w:shd w:val="clear" w:color="auto" w:fill="FFFFFF"/>
              </w:rPr>
              <w:t xml:space="preserve">o organizácii činnosti vlády a organizácii ústrednej štátnej správy </w:t>
            </w:r>
            <w:r w:rsidR="00E46D19" w:rsidRPr="00866C90">
              <w:rPr>
                <w:bCs/>
                <w:sz w:val="20"/>
                <w:szCs w:val="20"/>
              </w:rPr>
              <w:t>v znení neskorších predpisov (ďalej „575/2001“)</w:t>
            </w:r>
          </w:p>
          <w:p w14:paraId="267DCA4F" w14:textId="5A2301E5" w:rsidR="00E46D19" w:rsidRDefault="00E46D19" w:rsidP="00DC1744">
            <w:pPr>
              <w:pStyle w:val="Zkladntext"/>
              <w:jc w:val="both"/>
              <w:rPr>
                <w:sz w:val="20"/>
                <w:szCs w:val="20"/>
              </w:rPr>
            </w:pPr>
          </w:p>
          <w:p w14:paraId="5C3DAD5E" w14:textId="77777777" w:rsidR="00E46D19" w:rsidRPr="003B798F" w:rsidRDefault="00E46D19" w:rsidP="00DC1744">
            <w:pPr>
              <w:pStyle w:val="Zkladntext"/>
              <w:jc w:val="both"/>
              <w:rPr>
                <w:sz w:val="20"/>
                <w:szCs w:val="20"/>
              </w:rPr>
            </w:pPr>
          </w:p>
          <w:p w14:paraId="76EA2A19" w14:textId="33BAD5F7" w:rsidR="00DC1744" w:rsidRPr="00BF0B25" w:rsidRDefault="00DC1744" w:rsidP="00DC1744">
            <w:pPr>
              <w:pStyle w:val="Zkladntext"/>
              <w:jc w:val="both"/>
              <w:rPr>
                <w:rFonts w:eastAsiaTheme="minorHAnsi"/>
                <w:bCs/>
                <w:color w:val="auto"/>
                <w:sz w:val="20"/>
                <w:szCs w:val="20"/>
                <w:lang w:eastAsia="en-US"/>
              </w:rPr>
            </w:pPr>
          </w:p>
        </w:tc>
      </w:tr>
      <w:tr w:rsidR="00997948" w:rsidRPr="00BF0B25" w14:paraId="1081DEB4" w14:textId="77777777" w:rsidTr="00031BB0">
        <w:tc>
          <w:tcPr>
            <w:tcW w:w="993" w:type="dxa"/>
            <w:tcBorders>
              <w:top w:val="single" w:sz="4" w:space="0" w:color="auto"/>
              <w:bottom w:val="single" w:sz="4" w:space="0" w:color="auto"/>
            </w:tcBorders>
          </w:tcPr>
          <w:p w14:paraId="7E987678"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1</w:t>
            </w:r>
          </w:p>
        </w:tc>
        <w:tc>
          <w:tcPr>
            <w:tcW w:w="2268" w:type="dxa"/>
            <w:tcBorders>
              <w:top w:val="single" w:sz="4" w:space="0" w:color="auto"/>
              <w:bottom w:val="single" w:sz="4" w:space="0" w:color="auto"/>
            </w:tcBorders>
          </w:tcPr>
          <w:p w14:paraId="3A05CD95"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2</w:t>
            </w:r>
          </w:p>
        </w:tc>
        <w:tc>
          <w:tcPr>
            <w:tcW w:w="567" w:type="dxa"/>
            <w:tcBorders>
              <w:top w:val="single" w:sz="4" w:space="0" w:color="auto"/>
              <w:bottom w:val="single" w:sz="4" w:space="0" w:color="auto"/>
            </w:tcBorders>
          </w:tcPr>
          <w:p w14:paraId="0BACADDD"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3</w:t>
            </w:r>
          </w:p>
        </w:tc>
        <w:tc>
          <w:tcPr>
            <w:tcW w:w="992" w:type="dxa"/>
            <w:tcBorders>
              <w:top w:val="single" w:sz="4" w:space="0" w:color="auto"/>
              <w:bottom w:val="single" w:sz="4" w:space="0" w:color="auto"/>
            </w:tcBorders>
          </w:tcPr>
          <w:p w14:paraId="7A96BDDD"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4</w:t>
            </w:r>
          </w:p>
        </w:tc>
        <w:tc>
          <w:tcPr>
            <w:tcW w:w="1129" w:type="dxa"/>
            <w:tcBorders>
              <w:top w:val="single" w:sz="4" w:space="0" w:color="auto"/>
              <w:bottom w:val="single" w:sz="4" w:space="0" w:color="auto"/>
            </w:tcBorders>
          </w:tcPr>
          <w:p w14:paraId="03FECB8A"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5</w:t>
            </w:r>
          </w:p>
        </w:tc>
        <w:tc>
          <w:tcPr>
            <w:tcW w:w="3686" w:type="dxa"/>
            <w:tcBorders>
              <w:top w:val="single" w:sz="4" w:space="0" w:color="auto"/>
              <w:bottom w:val="single" w:sz="4" w:space="0" w:color="auto"/>
            </w:tcBorders>
          </w:tcPr>
          <w:p w14:paraId="60D3112C"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6</w:t>
            </w:r>
          </w:p>
        </w:tc>
        <w:tc>
          <w:tcPr>
            <w:tcW w:w="708" w:type="dxa"/>
            <w:tcBorders>
              <w:top w:val="single" w:sz="4" w:space="0" w:color="auto"/>
              <w:bottom w:val="single" w:sz="4" w:space="0" w:color="auto"/>
            </w:tcBorders>
          </w:tcPr>
          <w:p w14:paraId="1C46ACFD"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7</w:t>
            </w:r>
          </w:p>
        </w:tc>
        <w:tc>
          <w:tcPr>
            <w:tcW w:w="1418" w:type="dxa"/>
            <w:tcBorders>
              <w:top w:val="single" w:sz="4" w:space="0" w:color="auto"/>
              <w:bottom w:val="single" w:sz="4" w:space="0" w:color="auto"/>
            </w:tcBorders>
          </w:tcPr>
          <w:p w14:paraId="5E671DE1"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8</w:t>
            </w:r>
          </w:p>
        </w:tc>
        <w:tc>
          <w:tcPr>
            <w:tcW w:w="992" w:type="dxa"/>
            <w:tcBorders>
              <w:top w:val="single" w:sz="4" w:space="0" w:color="auto"/>
              <w:bottom w:val="single" w:sz="4" w:space="0" w:color="auto"/>
            </w:tcBorders>
          </w:tcPr>
          <w:p w14:paraId="34F234E1"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9</w:t>
            </w:r>
          </w:p>
        </w:tc>
        <w:tc>
          <w:tcPr>
            <w:tcW w:w="1388" w:type="dxa"/>
            <w:tcBorders>
              <w:top w:val="single" w:sz="4" w:space="0" w:color="auto"/>
              <w:bottom w:val="single" w:sz="4" w:space="0" w:color="auto"/>
            </w:tcBorders>
          </w:tcPr>
          <w:p w14:paraId="4AE3640B"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10</w:t>
            </w:r>
          </w:p>
        </w:tc>
      </w:tr>
      <w:tr w:rsidR="00997948" w:rsidRPr="00BF0B25" w14:paraId="0420EA15" w14:textId="77777777" w:rsidTr="00031BB0">
        <w:tc>
          <w:tcPr>
            <w:tcW w:w="993" w:type="dxa"/>
            <w:tcBorders>
              <w:top w:val="single" w:sz="4" w:space="0" w:color="auto"/>
              <w:bottom w:val="single" w:sz="4" w:space="0" w:color="auto"/>
            </w:tcBorders>
          </w:tcPr>
          <w:p w14:paraId="614957A9" w14:textId="77777777" w:rsidR="00997948" w:rsidRPr="00BF0B25" w:rsidRDefault="00997948" w:rsidP="006328E8">
            <w:pPr>
              <w:pStyle w:val="Normlny0"/>
              <w:jc w:val="center"/>
              <w:rPr>
                <w:rFonts w:eastAsiaTheme="minorHAnsi"/>
                <w:bCs/>
              </w:rPr>
            </w:pPr>
            <w:r w:rsidRPr="00BF0B25">
              <w:rPr>
                <w:rFonts w:eastAsiaTheme="minorHAnsi"/>
                <w:bCs/>
              </w:rPr>
              <w:t>Článok</w:t>
            </w:r>
          </w:p>
          <w:p w14:paraId="55B4D80B" w14:textId="77777777" w:rsidR="00997948" w:rsidRPr="00BF0B25" w:rsidRDefault="00997948" w:rsidP="006328E8">
            <w:pPr>
              <w:pStyle w:val="Normlny0"/>
              <w:jc w:val="center"/>
              <w:rPr>
                <w:rFonts w:eastAsiaTheme="minorHAnsi"/>
                <w:bCs/>
              </w:rPr>
            </w:pPr>
          </w:p>
        </w:tc>
        <w:tc>
          <w:tcPr>
            <w:tcW w:w="2268" w:type="dxa"/>
            <w:tcBorders>
              <w:top w:val="single" w:sz="4" w:space="0" w:color="auto"/>
              <w:bottom w:val="single" w:sz="4" w:space="0" w:color="auto"/>
            </w:tcBorders>
          </w:tcPr>
          <w:p w14:paraId="15D0FC2F" w14:textId="77777777" w:rsidR="00997948" w:rsidRPr="00BF0B25" w:rsidRDefault="00997948" w:rsidP="006328E8">
            <w:pPr>
              <w:pStyle w:val="Normlny0"/>
              <w:jc w:val="center"/>
              <w:rPr>
                <w:rFonts w:eastAsiaTheme="minorHAnsi"/>
                <w:bCs/>
              </w:rPr>
            </w:pPr>
            <w:r w:rsidRPr="00BF0B25">
              <w:rPr>
                <w:rFonts w:eastAsiaTheme="minorHAnsi"/>
                <w:bCs/>
              </w:rPr>
              <w:t>Text</w:t>
            </w:r>
          </w:p>
        </w:tc>
        <w:tc>
          <w:tcPr>
            <w:tcW w:w="567" w:type="dxa"/>
            <w:tcBorders>
              <w:top w:val="single" w:sz="4" w:space="0" w:color="auto"/>
              <w:bottom w:val="single" w:sz="4" w:space="0" w:color="auto"/>
            </w:tcBorders>
          </w:tcPr>
          <w:p w14:paraId="0D6756EB" w14:textId="77777777" w:rsidR="00997948" w:rsidRPr="00BF0B25" w:rsidRDefault="00997948" w:rsidP="006328E8">
            <w:pPr>
              <w:pStyle w:val="Normlny0"/>
              <w:jc w:val="center"/>
              <w:rPr>
                <w:rFonts w:eastAsiaTheme="minorHAnsi"/>
                <w:bCs/>
              </w:rPr>
            </w:pPr>
            <w:r w:rsidRPr="00BF0B25">
              <w:rPr>
                <w:rFonts w:eastAsiaTheme="minorHAnsi"/>
                <w:bCs/>
              </w:rPr>
              <w:t xml:space="preserve">Spôsob </w:t>
            </w:r>
            <w:proofErr w:type="spellStart"/>
            <w:r w:rsidRPr="00BF0B25">
              <w:rPr>
                <w:rFonts w:eastAsiaTheme="minorHAnsi"/>
                <w:bCs/>
              </w:rPr>
              <w:t>transp</w:t>
            </w:r>
            <w:proofErr w:type="spellEnd"/>
            <w:r w:rsidRPr="00BF0B25">
              <w:rPr>
                <w:rFonts w:eastAsiaTheme="minorHAnsi"/>
                <w:bCs/>
              </w:rPr>
              <w:t>.</w:t>
            </w:r>
          </w:p>
          <w:p w14:paraId="507E1F8E" w14:textId="77777777" w:rsidR="00147AEF" w:rsidRPr="00BF0B25" w:rsidRDefault="00147AEF" w:rsidP="006328E8">
            <w:pPr>
              <w:pStyle w:val="Normlny0"/>
              <w:jc w:val="center"/>
              <w:rPr>
                <w:rFonts w:eastAsiaTheme="minorHAnsi"/>
                <w:bCs/>
              </w:rPr>
            </w:pPr>
          </w:p>
        </w:tc>
        <w:tc>
          <w:tcPr>
            <w:tcW w:w="992" w:type="dxa"/>
            <w:tcBorders>
              <w:top w:val="single" w:sz="4" w:space="0" w:color="auto"/>
              <w:bottom w:val="single" w:sz="4" w:space="0" w:color="auto"/>
            </w:tcBorders>
          </w:tcPr>
          <w:p w14:paraId="118D6E8B" w14:textId="77777777" w:rsidR="00997948" w:rsidRPr="00BF0B25" w:rsidRDefault="00997948" w:rsidP="006328E8">
            <w:pPr>
              <w:pStyle w:val="Normlny0"/>
              <w:jc w:val="center"/>
              <w:rPr>
                <w:rFonts w:eastAsiaTheme="minorHAnsi"/>
                <w:bCs/>
              </w:rPr>
            </w:pPr>
            <w:r w:rsidRPr="00BF0B25">
              <w:rPr>
                <w:rFonts w:eastAsiaTheme="minorHAnsi"/>
                <w:bCs/>
              </w:rPr>
              <w:t>Číslo</w:t>
            </w:r>
          </w:p>
        </w:tc>
        <w:tc>
          <w:tcPr>
            <w:tcW w:w="1129" w:type="dxa"/>
            <w:tcBorders>
              <w:top w:val="single" w:sz="4" w:space="0" w:color="auto"/>
              <w:bottom w:val="single" w:sz="4" w:space="0" w:color="auto"/>
            </w:tcBorders>
          </w:tcPr>
          <w:p w14:paraId="79D689CF" w14:textId="77777777" w:rsidR="00997948" w:rsidRPr="00BF0B25" w:rsidRDefault="00997948" w:rsidP="006328E8">
            <w:pPr>
              <w:pStyle w:val="Normlny0"/>
              <w:jc w:val="center"/>
              <w:rPr>
                <w:rFonts w:eastAsiaTheme="minorHAnsi"/>
                <w:bCs/>
              </w:rPr>
            </w:pPr>
            <w:r w:rsidRPr="00BF0B25">
              <w:rPr>
                <w:rFonts w:eastAsiaTheme="minorHAnsi"/>
                <w:bCs/>
              </w:rPr>
              <w:t>Článok</w:t>
            </w:r>
          </w:p>
          <w:p w14:paraId="3671B6B2" w14:textId="77777777" w:rsidR="00147AEF" w:rsidRPr="00BF0B25" w:rsidRDefault="00147AEF" w:rsidP="006328E8">
            <w:pPr>
              <w:pStyle w:val="Normlny0"/>
              <w:jc w:val="center"/>
              <w:rPr>
                <w:rFonts w:eastAsiaTheme="minorHAnsi"/>
                <w:bCs/>
              </w:rPr>
            </w:pPr>
          </w:p>
        </w:tc>
        <w:tc>
          <w:tcPr>
            <w:tcW w:w="3686" w:type="dxa"/>
            <w:tcBorders>
              <w:top w:val="single" w:sz="4" w:space="0" w:color="auto"/>
              <w:bottom w:val="single" w:sz="4" w:space="0" w:color="auto"/>
            </w:tcBorders>
          </w:tcPr>
          <w:p w14:paraId="437AA51A" w14:textId="77777777" w:rsidR="00997948" w:rsidRPr="00BF0B25" w:rsidRDefault="00997948" w:rsidP="006328E8">
            <w:pPr>
              <w:pStyle w:val="Normlny0"/>
              <w:jc w:val="center"/>
              <w:rPr>
                <w:rFonts w:eastAsiaTheme="minorHAnsi"/>
                <w:bCs/>
              </w:rPr>
            </w:pPr>
            <w:r w:rsidRPr="00BF0B25">
              <w:rPr>
                <w:rFonts w:eastAsiaTheme="minorHAnsi"/>
                <w:bCs/>
              </w:rPr>
              <w:t>Text</w:t>
            </w:r>
          </w:p>
        </w:tc>
        <w:tc>
          <w:tcPr>
            <w:tcW w:w="708" w:type="dxa"/>
            <w:tcBorders>
              <w:top w:val="single" w:sz="4" w:space="0" w:color="auto"/>
              <w:bottom w:val="single" w:sz="4" w:space="0" w:color="auto"/>
            </w:tcBorders>
          </w:tcPr>
          <w:p w14:paraId="531CB980" w14:textId="77777777" w:rsidR="00997948" w:rsidRPr="00BF0B25" w:rsidRDefault="00997948" w:rsidP="006328E8">
            <w:pPr>
              <w:pStyle w:val="Normlny0"/>
              <w:jc w:val="center"/>
              <w:rPr>
                <w:rFonts w:eastAsiaTheme="minorHAnsi"/>
                <w:bCs/>
              </w:rPr>
            </w:pPr>
            <w:r w:rsidRPr="00BF0B25">
              <w:rPr>
                <w:rFonts w:eastAsiaTheme="minorHAnsi"/>
                <w:bCs/>
              </w:rPr>
              <w:t>Zhoda</w:t>
            </w:r>
          </w:p>
        </w:tc>
        <w:tc>
          <w:tcPr>
            <w:tcW w:w="1418" w:type="dxa"/>
            <w:tcBorders>
              <w:top w:val="single" w:sz="4" w:space="0" w:color="auto"/>
              <w:bottom w:val="single" w:sz="4" w:space="0" w:color="auto"/>
            </w:tcBorders>
          </w:tcPr>
          <w:p w14:paraId="1005424A" w14:textId="77777777" w:rsidR="00997948" w:rsidRPr="00BF0B25" w:rsidRDefault="00997948" w:rsidP="006328E8">
            <w:pPr>
              <w:pStyle w:val="Normlny0"/>
              <w:jc w:val="center"/>
              <w:rPr>
                <w:rFonts w:eastAsiaTheme="minorHAnsi"/>
                <w:bCs/>
              </w:rPr>
            </w:pPr>
            <w:r w:rsidRPr="00BF0B25">
              <w:rPr>
                <w:rFonts w:eastAsiaTheme="minorHAnsi"/>
                <w:bCs/>
              </w:rPr>
              <w:t>Poznámky</w:t>
            </w:r>
          </w:p>
          <w:p w14:paraId="34CCBBBE" w14:textId="77777777" w:rsidR="00997948" w:rsidRPr="00BF0B25" w:rsidRDefault="00997948" w:rsidP="006328E8">
            <w:pPr>
              <w:pStyle w:val="Normlny0"/>
              <w:jc w:val="center"/>
              <w:rPr>
                <w:rFonts w:eastAsiaTheme="minorHAnsi"/>
                <w:bCs/>
              </w:rPr>
            </w:pPr>
          </w:p>
        </w:tc>
        <w:tc>
          <w:tcPr>
            <w:tcW w:w="992" w:type="dxa"/>
            <w:tcBorders>
              <w:top w:val="single" w:sz="4" w:space="0" w:color="auto"/>
              <w:bottom w:val="single" w:sz="4" w:space="0" w:color="auto"/>
            </w:tcBorders>
          </w:tcPr>
          <w:p w14:paraId="2D4B3DF8"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 xml:space="preserve">Identifikácia </w:t>
            </w:r>
            <w:proofErr w:type="spellStart"/>
            <w:r w:rsidRPr="00BF0B25">
              <w:rPr>
                <w:rFonts w:ascii="Times New Roman" w:hAnsi="Times New Roman" w:cs="Times New Roman"/>
                <w:bCs/>
                <w:sz w:val="20"/>
                <w:szCs w:val="20"/>
              </w:rPr>
              <w:t>goldplatingu</w:t>
            </w:r>
            <w:proofErr w:type="spellEnd"/>
          </w:p>
        </w:tc>
        <w:tc>
          <w:tcPr>
            <w:tcW w:w="1388" w:type="dxa"/>
            <w:tcBorders>
              <w:top w:val="single" w:sz="4" w:space="0" w:color="auto"/>
              <w:bottom w:val="single" w:sz="4" w:space="0" w:color="auto"/>
            </w:tcBorders>
          </w:tcPr>
          <w:p w14:paraId="3A9513AF"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 xml:space="preserve">Identifikácia oblasti </w:t>
            </w:r>
            <w:proofErr w:type="spellStart"/>
            <w:r w:rsidRPr="00BF0B25">
              <w:rPr>
                <w:rFonts w:ascii="Times New Roman" w:hAnsi="Times New Roman" w:cs="Times New Roman"/>
                <w:bCs/>
                <w:sz w:val="20"/>
                <w:szCs w:val="20"/>
              </w:rPr>
              <w:t>gold</w:t>
            </w:r>
            <w:proofErr w:type="spellEnd"/>
            <w:r w:rsidRPr="00BF0B25">
              <w:rPr>
                <w:rFonts w:ascii="Times New Roman" w:hAnsi="Times New Roman" w:cs="Times New Roman"/>
                <w:bCs/>
                <w:sz w:val="20"/>
                <w:szCs w:val="20"/>
              </w:rPr>
              <w:t xml:space="preserve">- </w:t>
            </w:r>
            <w:proofErr w:type="spellStart"/>
            <w:r w:rsidRPr="00BF0B25">
              <w:rPr>
                <w:rFonts w:ascii="Times New Roman" w:hAnsi="Times New Roman" w:cs="Times New Roman"/>
                <w:bCs/>
                <w:sz w:val="20"/>
                <w:szCs w:val="20"/>
              </w:rPr>
              <w:t>platingu</w:t>
            </w:r>
            <w:proofErr w:type="spellEnd"/>
            <w:r w:rsidRPr="00BF0B25">
              <w:rPr>
                <w:rFonts w:ascii="Times New Roman" w:hAnsi="Times New Roman" w:cs="Times New Roman"/>
                <w:bCs/>
                <w:sz w:val="20"/>
                <w:szCs w:val="20"/>
              </w:rPr>
              <w:t xml:space="preserve"> a  vyjadrenie k opodstatnenosti </w:t>
            </w:r>
            <w:proofErr w:type="spellStart"/>
            <w:r w:rsidRPr="00BF0B25">
              <w:rPr>
                <w:rFonts w:ascii="Times New Roman" w:hAnsi="Times New Roman" w:cs="Times New Roman"/>
                <w:bCs/>
                <w:sz w:val="20"/>
                <w:szCs w:val="20"/>
              </w:rPr>
              <w:t>goldplatingu</w:t>
            </w:r>
            <w:proofErr w:type="spellEnd"/>
            <w:r w:rsidRPr="00BF0B25">
              <w:rPr>
                <w:rFonts w:ascii="Times New Roman" w:hAnsi="Times New Roman" w:cs="Times New Roman"/>
                <w:bCs/>
                <w:sz w:val="20"/>
                <w:szCs w:val="20"/>
              </w:rPr>
              <w:t>*</w:t>
            </w:r>
          </w:p>
        </w:tc>
      </w:tr>
      <w:tr w:rsidR="00167965" w:rsidRPr="00BF0B25" w14:paraId="7D6D93D6" w14:textId="77777777" w:rsidTr="00031BB0">
        <w:tc>
          <w:tcPr>
            <w:tcW w:w="993" w:type="dxa"/>
          </w:tcPr>
          <w:p w14:paraId="3586FD69" w14:textId="789199EE" w:rsidR="00167965" w:rsidRPr="00167965" w:rsidRDefault="00167965" w:rsidP="00167965">
            <w:pPr>
              <w:autoSpaceDE w:val="0"/>
              <w:autoSpaceDN w:val="0"/>
              <w:jc w:val="center"/>
              <w:rPr>
                <w:rFonts w:ascii="Times New Roman" w:hAnsi="Times New Roman" w:cs="Times New Roman"/>
                <w:sz w:val="20"/>
                <w:szCs w:val="20"/>
              </w:rPr>
            </w:pPr>
            <w:r w:rsidRPr="00167965">
              <w:rPr>
                <w:rFonts w:ascii="Times New Roman" w:hAnsi="Times New Roman" w:cs="Times New Roman"/>
                <w:sz w:val="20"/>
                <w:szCs w:val="20"/>
              </w:rPr>
              <w:t xml:space="preserve">Č: 1 </w:t>
            </w:r>
          </w:p>
          <w:p w14:paraId="16B46C08" w14:textId="77777777" w:rsidR="00167965" w:rsidRPr="00167965" w:rsidRDefault="00167965" w:rsidP="00167965">
            <w:pPr>
              <w:autoSpaceDE w:val="0"/>
              <w:autoSpaceDN w:val="0"/>
              <w:jc w:val="center"/>
              <w:rPr>
                <w:rFonts w:ascii="Times New Roman" w:hAnsi="Times New Roman" w:cs="Times New Roman"/>
                <w:sz w:val="20"/>
                <w:szCs w:val="20"/>
              </w:rPr>
            </w:pPr>
          </w:p>
          <w:p w14:paraId="22A11BF1" w14:textId="77777777" w:rsidR="00167965" w:rsidRPr="00167965" w:rsidRDefault="00167965" w:rsidP="00167965">
            <w:pPr>
              <w:autoSpaceDE w:val="0"/>
              <w:autoSpaceDN w:val="0"/>
              <w:jc w:val="center"/>
              <w:rPr>
                <w:rFonts w:ascii="Times New Roman" w:hAnsi="Times New Roman" w:cs="Times New Roman"/>
                <w:sz w:val="20"/>
                <w:szCs w:val="20"/>
              </w:rPr>
            </w:pPr>
          </w:p>
          <w:p w14:paraId="19B9A666" w14:textId="77777777" w:rsidR="00167965" w:rsidRPr="00167965" w:rsidRDefault="00167965" w:rsidP="00167965">
            <w:pPr>
              <w:autoSpaceDE w:val="0"/>
              <w:autoSpaceDN w:val="0"/>
              <w:jc w:val="center"/>
              <w:rPr>
                <w:rFonts w:ascii="Times New Roman" w:hAnsi="Times New Roman" w:cs="Times New Roman"/>
                <w:sz w:val="20"/>
                <w:szCs w:val="20"/>
              </w:rPr>
            </w:pPr>
          </w:p>
          <w:p w14:paraId="0231533A" w14:textId="77777777" w:rsidR="00167965" w:rsidRPr="00167965" w:rsidRDefault="00167965" w:rsidP="00167965">
            <w:pPr>
              <w:autoSpaceDE w:val="0"/>
              <w:autoSpaceDN w:val="0"/>
              <w:jc w:val="center"/>
              <w:rPr>
                <w:rFonts w:ascii="Times New Roman" w:hAnsi="Times New Roman" w:cs="Times New Roman"/>
                <w:sz w:val="20"/>
                <w:szCs w:val="20"/>
              </w:rPr>
            </w:pPr>
          </w:p>
          <w:p w14:paraId="39528614" w14:textId="77777777" w:rsidR="00167965" w:rsidRPr="00167965" w:rsidRDefault="00167965" w:rsidP="00167965">
            <w:pPr>
              <w:autoSpaceDE w:val="0"/>
              <w:autoSpaceDN w:val="0"/>
              <w:jc w:val="center"/>
              <w:rPr>
                <w:rFonts w:ascii="Times New Roman" w:hAnsi="Times New Roman" w:cs="Times New Roman"/>
                <w:sz w:val="20"/>
                <w:szCs w:val="20"/>
              </w:rPr>
            </w:pPr>
          </w:p>
          <w:p w14:paraId="2DEE74FA" w14:textId="77777777" w:rsidR="00167965" w:rsidRPr="00167965" w:rsidRDefault="00167965" w:rsidP="00167965">
            <w:pPr>
              <w:autoSpaceDE w:val="0"/>
              <w:autoSpaceDN w:val="0"/>
              <w:jc w:val="center"/>
              <w:rPr>
                <w:rFonts w:ascii="Times New Roman" w:hAnsi="Times New Roman" w:cs="Times New Roman"/>
                <w:sz w:val="20"/>
                <w:szCs w:val="20"/>
              </w:rPr>
            </w:pPr>
          </w:p>
          <w:p w14:paraId="300A5EC8" w14:textId="77777777" w:rsidR="00167965" w:rsidRPr="00167965" w:rsidRDefault="00167965" w:rsidP="00167965">
            <w:pPr>
              <w:autoSpaceDE w:val="0"/>
              <w:autoSpaceDN w:val="0"/>
              <w:jc w:val="center"/>
              <w:rPr>
                <w:rFonts w:ascii="Times New Roman" w:hAnsi="Times New Roman" w:cs="Times New Roman"/>
                <w:sz w:val="20"/>
                <w:szCs w:val="20"/>
              </w:rPr>
            </w:pPr>
          </w:p>
          <w:p w14:paraId="18E2EED5" w14:textId="77777777" w:rsidR="00167965" w:rsidRPr="00167965" w:rsidRDefault="00167965" w:rsidP="00167965">
            <w:pPr>
              <w:autoSpaceDE w:val="0"/>
              <w:autoSpaceDN w:val="0"/>
              <w:jc w:val="center"/>
              <w:rPr>
                <w:rFonts w:ascii="Times New Roman" w:hAnsi="Times New Roman" w:cs="Times New Roman"/>
                <w:sz w:val="20"/>
                <w:szCs w:val="20"/>
              </w:rPr>
            </w:pPr>
          </w:p>
          <w:p w14:paraId="54F1227E" w14:textId="77777777" w:rsidR="00167965" w:rsidRPr="00167965" w:rsidRDefault="00167965" w:rsidP="00167965">
            <w:pPr>
              <w:autoSpaceDE w:val="0"/>
              <w:autoSpaceDN w:val="0"/>
              <w:jc w:val="center"/>
              <w:rPr>
                <w:rFonts w:ascii="Times New Roman" w:hAnsi="Times New Roman" w:cs="Times New Roman"/>
                <w:sz w:val="20"/>
                <w:szCs w:val="20"/>
              </w:rPr>
            </w:pPr>
          </w:p>
          <w:p w14:paraId="41C50FB1" w14:textId="77777777" w:rsidR="00167965" w:rsidRPr="00167965" w:rsidRDefault="00167965" w:rsidP="00167965">
            <w:pPr>
              <w:autoSpaceDE w:val="0"/>
              <w:autoSpaceDN w:val="0"/>
              <w:jc w:val="center"/>
              <w:rPr>
                <w:rFonts w:ascii="Times New Roman" w:hAnsi="Times New Roman" w:cs="Times New Roman"/>
                <w:sz w:val="20"/>
                <w:szCs w:val="20"/>
              </w:rPr>
            </w:pPr>
          </w:p>
          <w:p w14:paraId="3FF7E3ED" w14:textId="77777777" w:rsidR="00167965" w:rsidRPr="00167965" w:rsidRDefault="00167965" w:rsidP="00167965">
            <w:pPr>
              <w:autoSpaceDE w:val="0"/>
              <w:autoSpaceDN w:val="0"/>
              <w:jc w:val="center"/>
              <w:rPr>
                <w:rFonts w:ascii="Times New Roman" w:hAnsi="Times New Roman" w:cs="Times New Roman"/>
                <w:sz w:val="20"/>
                <w:szCs w:val="20"/>
              </w:rPr>
            </w:pPr>
          </w:p>
          <w:p w14:paraId="23EFC0C8" w14:textId="77777777" w:rsidR="00167965" w:rsidRPr="00167965" w:rsidRDefault="00167965" w:rsidP="00167965">
            <w:pPr>
              <w:autoSpaceDE w:val="0"/>
              <w:autoSpaceDN w:val="0"/>
              <w:jc w:val="center"/>
              <w:rPr>
                <w:rFonts w:ascii="Times New Roman" w:hAnsi="Times New Roman" w:cs="Times New Roman"/>
                <w:sz w:val="20"/>
                <w:szCs w:val="20"/>
              </w:rPr>
            </w:pPr>
          </w:p>
          <w:p w14:paraId="3FC38FA6" w14:textId="77777777" w:rsidR="00167965" w:rsidRPr="00167965" w:rsidRDefault="00167965" w:rsidP="00167965">
            <w:pPr>
              <w:autoSpaceDE w:val="0"/>
              <w:autoSpaceDN w:val="0"/>
              <w:jc w:val="center"/>
              <w:rPr>
                <w:rFonts w:ascii="Times New Roman" w:hAnsi="Times New Roman" w:cs="Times New Roman"/>
                <w:sz w:val="20"/>
                <w:szCs w:val="20"/>
              </w:rPr>
            </w:pPr>
          </w:p>
          <w:p w14:paraId="4C6AA8B9" w14:textId="77777777" w:rsidR="00167965" w:rsidRPr="00167965" w:rsidRDefault="00167965" w:rsidP="00167965">
            <w:pPr>
              <w:autoSpaceDE w:val="0"/>
              <w:autoSpaceDN w:val="0"/>
              <w:jc w:val="center"/>
              <w:rPr>
                <w:rFonts w:ascii="Times New Roman" w:hAnsi="Times New Roman" w:cs="Times New Roman"/>
                <w:sz w:val="20"/>
                <w:szCs w:val="20"/>
              </w:rPr>
            </w:pPr>
          </w:p>
          <w:p w14:paraId="32D79DBF" w14:textId="77777777" w:rsidR="00167965" w:rsidRPr="00167965" w:rsidRDefault="00167965" w:rsidP="00167965">
            <w:pPr>
              <w:autoSpaceDE w:val="0"/>
              <w:autoSpaceDN w:val="0"/>
              <w:jc w:val="center"/>
              <w:rPr>
                <w:rFonts w:ascii="Times New Roman" w:hAnsi="Times New Roman" w:cs="Times New Roman"/>
                <w:sz w:val="20"/>
                <w:szCs w:val="20"/>
              </w:rPr>
            </w:pPr>
          </w:p>
          <w:p w14:paraId="5F320904" w14:textId="14CB6861" w:rsidR="00167965" w:rsidRPr="00167965" w:rsidRDefault="00167965" w:rsidP="00167965">
            <w:pPr>
              <w:jc w:val="both"/>
              <w:rPr>
                <w:rFonts w:ascii="Times New Roman" w:hAnsi="Times New Roman" w:cs="Times New Roman"/>
                <w:bCs/>
                <w:sz w:val="20"/>
                <w:szCs w:val="20"/>
              </w:rPr>
            </w:pPr>
            <w:r w:rsidRPr="00167965">
              <w:rPr>
                <w:rFonts w:ascii="Times New Roman"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02DA2377" w14:textId="77777777" w:rsidR="00167965" w:rsidRPr="00B126EE" w:rsidRDefault="00167965" w:rsidP="00167965">
            <w:pPr>
              <w:pStyle w:val="Default"/>
              <w:jc w:val="both"/>
              <w:rPr>
                <w:rFonts w:ascii="Times New Roman" w:hAnsi="Times New Roman" w:cs="Times New Roman"/>
                <w:b/>
                <w:sz w:val="20"/>
                <w:szCs w:val="20"/>
              </w:rPr>
            </w:pPr>
            <w:r w:rsidRPr="00B126EE">
              <w:rPr>
                <w:rFonts w:ascii="Times New Roman" w:hAnsi="Times New Roman" w:cs="Times New Roman"/>
                <w:b/>
                <w:sz w:val="20"/>
                <w:szCs w:val="20"/>
              </w:rPr>
              <w:lastRenderedPageBreak/>
              <w:t>Predmet úpravy</w:t>
            </w:r>
          </w:p>
          <w:p w14:paraId="058F433B" w14:textId="77777777" w:rsidR="00167965" w:rsidRPr="00B126EE" w:rsidRDefault="00167965" w:rsidP="00167965">
            <w:pPr>
              <w:pStyle w:val="Default"/>
              <w:jc w:val="both"/>
              <w:rPr>
                <w:rFonts w:ascii="Times New Roman" w:hAnsi="Times New Roman" w:cs="Times New Roman"/>
                <w:sz w:val="20"/>
                <w:szCs w:val="20"/>
              </w:rPr>
            </w:pPr>
          </w:p>
          <w:p w14:paraId="6412EE59" w14:textId="77777777" w:rsidR="00167965" w:rsidRPr="00B126EE" w:rsidRDefault="00167965" w:rsidP="00167965">
            <w:pPr>
              <w:pStyle w:val="Default"/>
              <w:jc w:val="both"/>
              <w:rPr>
                <w:rFonts w:ascii="Times New Roman" w:hAnsi="Times New Roman" w:cs="Times New Roman"/>
                <w:sz w:val="20"/>
                <w:szCs w:val="20"/>
              </w:rPr>
            </w:pPr>
            <w:r w:rsidRPr="00B126EE">
              <w:rPr>
                <w:rFonts w:ascii="Times New Roman" w:hAnsi="Times New Roman" w:cs="Times New Roman"/>
                <w:sz w:val="20"/>
                <w:szCs w:val="20"/>
              </w:rPr>
              <w:t>1. Touto smernicou sa ustanovuje všeobecný systém spotrebných daní, ktoré sa priamo alebo nepriamo vyberajú zo spotreby tohto tovaru (ďalej len „tovar podliehajúci spotrebnej dani“):</w:t>
            </w:r>
          </w:p>
          <w:p w14:paraId="454EBAD8" w14:textId="77777777" w:rsidR="00167965" w:rsidRPr="00B126EE" w:rsidRDefault="00167965" w:rsidP="00167965">
            <w:pPr>
              <w:pStyle w:val="Default"/>
              <w:jc w:val="both"/>
              <w:rPr>
                <w:rFonts w:ascii="Times New Roman" w:hAnsi="Times New Roman" w:cs="Times New Roman"/>
                <w:sz w:val="20"/>
                <w:szCs w:val="20"/>
              </w:rPr>
            </w:pPr>
          </w:p>
          <w:p w14:paraId="7862B7F2" w14:textId="77777777" w:rsidR="00167965" w:rsidRPr="00B126EE" w:rsidRDefault="00167965" w:rsidP="00167965">
            <w:pPr>
              <w:pStyle w:val="Default"/>
              <w:jc w:val="both"/>
              <w:rPr>
                <w:rFonts w:ascii="Times New Roman" w:hAnsi="Times New Roman" w:cs="Times New Roman"/>
                <w:sz w:val="20"/>
                <w:szCs w:val="20"/>
              </w:rPr>
            </w:pPr>
            <w:r w:rsidRPr="00B126EE">
              <w:rPr>
                <w:rFonts w:ascii="Times New Roman" w:hAnsi="Times New Roman" w:cs="Times New Roman"/>
                <w:sz w:val="20"/>
                <w:szCs w:val="20"/>
              </w:rPr>
              <w:lastRenderedPageBreak/>
              <w:t>a) energetické výrobky a elektrina upravené smernicou 2003/96/ES;</w:t>
            </w:r>
          </w:p>
          <w:p w14:paraId="2D22B7A8" w14:textId="77777777" w:rsidR="00167965" w:rsidRDefault="00167965" w:rsidP="00167965">
            <w:pPr>
              <w:pStyle w:val="Default"/>
              <w:jc w:val="both"/>
              <w:rPr>
                <w:rFonts w:ascii="Times New Roman" w:hAnsi="Times New Roman" w:cs="Times New Roman"/>
                <w:sz w:val="20"/>
                <w:szCs w:val="20"/>
              </w:rPr>
            </w:pPr>
          </w:p>
          <w:p w14:paraId="27EC6E17" w14:textId="77777777" w:rsidR="00167965" w:rsidRPr="00B126EE" w:rsidRDefault="00167965" w:rsidP="00167965">
            <w:pPr>
              <w:pStyle w:val="Default"/>
              <w:jc w:val="both"/>
              <w:rPr>
                <w:rFonts w:ascii="Times New Roman" w:hAnsi="Times New Roman" w:cs="Times New Roman"/>
                <w:sz w:val="20"/>
                <w:szCs w:val="20"/>
              </w:rPr>
            </w:pPr>
            <w:r w:rsidRPr="00B126EE">
              <w:rPr>
                <w:rFonts w:ascii="Times New Roman" w:hAnsi="Times New Roman" w:cs="Times New Roman"/>
                <w:sz w:val="20"/>
                <w:szCs w:val="20"/>
              </w:rPr>
              <w:t>b) alkohol a alkoholické nápoje upravené smernicami 92/83/EHS a 92/84/EHS;</w:t>
            </w:r>
          </w:p>
          <w:p w14:paraId="34483BD4" w14:textId="77777777" w:rsidR="00167965" w:rsidRPr="00B126EE" w:rsidRDefault="00167965" w:rsidP="00167965">
            <w:pPr>
              <w:pStyle w:val="Default"/>
              <w:jc w:val="both"/>
              <w:rPr>
                <w:rFonts w:ascii="Times New Roman" w:hAnsi="Times New Roman" w:cs="Times New Roman"/>
                <w:sz w:val="20"/>
                <w:szCs w:val="20"/>
              </w:rPr>
            </w:pPr>
            <w:r w:rsidRPr="00B126EE">
              <w:rPr>
                <w:rFonts w:ascii="Times New Roman" w:hAnsi="Times New Roman" w:cs="Times New Roman"/>
                <w:sz w:val="20"/>
                <w:szCs w:val="20"/>
              </w:rPr>
              <w:t>c) tabakové výrobky upravené smernicou 2011/64/EÚ.</w:t>
            </w:r>
          </w:p>
          <w:p w14:paraId="522BF4D4" w14:textId="2F13CED8" w:rsidR="00167965" w:rsidRDefault="00167965" w:rsidP="00167965">
            <w:pPr>
              <w:pStyle w:val="Default"/>
              <w:jc w:val="both"/>
              <w:rPr>
                <w:rFonts w:ascii="Times New Roman" w:hAnsi="Times New Roman" w:cs="Times New Roman"/>
                <w:sz w:val="20"/>
                <w:szCs w:val="20"/>
              </w:rPr>
            </w:pPr>
            <w:r w:rsidRPr="00B126EE">
              <w:rPr>
                <w:rFonts w:ascii="Times New Roman" w:hAnsi="Times New Roman" w:cs="Times New Roman"/>
                <w:sz w:val="20"/>
                <w:szCs w:val="20"/>
              </w:rPr>
              <w:t xml:space="preserve"> </w:t>
            </w:r>
          </w:p>
          <w:p w14:paraId="25F30505" w14:textId="359E9C69" w:rsidR="00F40FC1" w:rsidRDefault="00F40FC1" w:rsidP="00167965">
            <w:pPr>
              <w:pStyle w:val="Default"/>
              <w:jc w:val="both"/>
              <w:rPr>
                <w:rFonts w:ascii="Times New Roman" w:hAnsi="Times New Roman" w:cs="Times New Roman"/>
                <w:sz w:val="20"/>
                <w:szCs w:val="20"/>
              </w:rPr>
            </w:pPr>
          </w:p>
          <w:p w14:paraId="20E34967" w14:textId="76EE963B" w:rsidR="00F40FC1" w:rsidRDefault="00F40FC1" w:rsidP="00167965">
            <w:pPr>
              <w:pStyle w:val="Default"/>
              <w:jc w:val="both"/>
              <w:rPr>
                <w:rFonts w:ascii="Times New Roman" w:hAnsi="Times New Roman" w:cs="Times New Roman"/>
                <w:sz w:val="20"/>
                <w:szCs w:val="20"/>
              </w:rPr>
            </w:pPr>
          </w:p>
          <w:p w14:paraId="3A065DA7" w14:textId="269F52C7" w:rsidR="00F40FC1" w:rsidRDefault="00F40FC1" w:rsidP="00167965">
            <w:pPr>
              <w:pStyle w:val="Default"/>
              <w:jc w:val="both"/>
              <w:rPr>
                <w:rFonts w:ascii="Times New Roman" w:hAnsi="Times New Roman" w:cs="Times New Roman"/>
                <w:sz w:val="20"/>
                <w:szCs w:val="20"/>
              </w:rPr>
            </w:pPr>
          </w:p>
          <w:p w14:paraId="4937692B" w14:textId="76A69A8E" w:rsidR="00F40FC1" w:rsidRDefault="00F40FC1" w:rsidP="00167965">
            <w:pPr>
              <w:pStyle w:val="Default"/>
              <w:jc w:val="both"/>
              <w:rPr>
                <w:rFonts w:ascii="Times New Roman" w:hAnsi="Times New Roman" w:cs="Times New Roman"/>
                <w:sz w:val="20"/>
                <w:szCs w:val="20"/>
              </w:rPr>
            </w:pPr>
          </w:p>
          <w:p w14:paraId="708430CB" w14:textId="0B1E129A" w:rsidR="00F40FC1" w:rsidRDefault="00F40FC1" w:rsidP="00167965">
            <w:pPr>
              <w:pStyle w:val="Default"/>
              <w:jc w:val="both"/>
              <w:rPr>
                <w:rFonts w:ascii="Times New Roman" w:hAnsi="Times New Roman" w:cs="Times New Roman"/>
                <w:sz w:val="20"/>
                <w:szCs w:val="20"/>
              </w:rPr>
            </w:pPr>
          </w:p>
          <w:p w14:paraId="1BBC53BF" w14:textId="300CE86D" w:rsidR="00F40FC1" w:rsidRDefault="00F40FC1" w:rsidP="00167965">
            <w:pPr>
              <w:pStyle w:val="Default"/>
              <w:jc w:val="both"/>
              <w:rPr>
                <w:rFonts w:ascii="Times New Roman" w:hAnsi="Times New Roman" w:cs="Times New Roman"/>
                <w:sz w:val="20"/>
                <w:szCs w:val="20"/>
              </w:rPr>
            </w:pPr>
          </w:p>
          <w:p w14:paraId="7A3D7D34" w14:textId="1536204B" w:rsidR="00F40FC1" w:rsidRDefault="00F40FC1" w:rsidP="00167965">
            <w:pPr>
              <w:pStyle w:val="Default"/>
              <w:jc w:val="both"/>
              <w:rPr>
                <w:rFonts w:ascii="Times New Roman" w:hAnsi="Times New Roman" w:cs="Times New Roman"/>
                <w:sz w:val="20"/>
                <w:szCs w:val="20"/>
              </w:rPr>
            </w:pPr>
          </w:p>
          <w:p w14:paraId="58818A21" w14:textId="650D4611" w:rsidR="00F40FC1" w:rsidRDefault="00F40FC1" w:rsidP="00167965">
            <w:pPr>
              <w:pStyle w:val="Default"/>
              <w:jc w:val="both"/>
              <w:rPr>
                <w:rFonts w:ascii="Times New Roman" w:hAnsi="Times New Roman" w:cs="Times New Roman"/>
                <w:sz w:val="20"/>
                <w:szCs w:val="20"/>
              </w:rPr>
            </w:pPr>
          </w:p>
          <w:p w14:paraId="4945E852" w14:textId="6A351B30" w:rsidR="00F40FC1" w:rsidRDefault="00F40FC1" w:rsidP="00167965">
            <w:pPr>
              <w:pStyle w:val="Default"/>
              <w:jc w:val="both"/>
              <w:rPr>
                <w:rFonts w:ascii="Times New Roman" w:hAnsi="Times New Roman" w:cs="Times New Roman"/>
                <w:sz w:val="20"/>
                <w:szCs w:val="20"/>
              </w:rPr>
            </w:pPr>
          </w:p>
          <w:p w14:paraId="1260F853" w14:textId="575BD43A" w:rsidR="00F40FC1" w:rsidRDefault="00F40FC1" w:rsidP="00167965">
            <w:pPr>
              <w:pStyle w:val="Default"/>
              <w:jc w:val="both"/>
              <w:rPr>
                <w:rFonts w:ascii="Times New Roman" w:hAnsi="Times New Roman" w:cs="Times New Roman"/>
                <w:sz w:val="20"/>
                <w:szCs w:val="20"/>
              </w:rPr>
            </w:pPr>
          </w:p>
          <w:p w14:paraId="78E9AC94" w14:textId="126B1F08" w:rsidR="00F40FC1" w:rsidRDefault="00F40FC1" w:rsidP="00167965">
            <w:pPr>
              <w:pStyle w:val="Default"/>
              <w:jc w:val="both"/>
              <w:rPr>
                <w:rFonts w:ascii="Times New Roman" w:hAnsi="Times New Roman" w:cs="Times New Roman"/>
                <w:sz w:val="20"/>
                <w:szCs w:val="20"/>
              </w:rPr>
            </w:pPr>
          </w:p>
          <w:p w14:paraId="329228A2" w14:textId="6CFA299D" w:rsidR="00F40FC1" w:rsidRDefault="00F40FC1" w:rsidP="00167965">
            <w:pPr>
              <w:pStyle w:val="Default"/>
              <w:jc w:val="both"/>
              <w:rPr>
                <w:rFonts w:ascii="Times New Roman" w:hAnsi="Times New Roman" w:cs="Times New Roman"/>
                <w:sz w:val="20"/>
                <w:szCs w:val="20"/>
              </w:rPr>
            </w:pPr>
          </w:p>
          <w:p w14:paraId="541B5C5A" w14:textId="03909866" w:rsidR="00F40FC1" w:rsidRDefault="00F40FC1" w:rsidP="00167965">
            <w:pPr>
              <w:pStyle w:val="Default"/>
              <w:jc w:val="both"/>
              <w:rPr>
                <w:rFonts w:ascii="Times New Roman" w:hAnsi="Times New Roman" w:cs="Times New Roman"/>
                <w:sz w:val="20"/>
                <w:szCs w:val="20"/>
              </w:rPr>
            </w:pPr>
          </w:p>
          <w:p w14:paraId="5D3323E5" w14:textId="5998EE7E" w:rsidR="00F40FC1" w:rsidRDefault="00F40FC1" w:rsidP="00167965">
            <w:pPr>
              <w:pStyle w:val="Default"/>
              <w:jc w:val="both"/>
              <w:rPr>
                <w:rFonts w:ascii="Times New Roman" w:hAnsi="Times New Roman" w:cs="Times New Roman"/>
                <w:sz w:val="20"/>
                <w:szCs w:val="20"/>
              </w:rPr>
            </w:pPr>
          </w:p>
          <w:p w14:paraId="5B022B64" w14:textId="51B6DD26" w:rsidR="00F40FC1" w:rsidRDefault="00F40FC1" w:rsidP="00167965">
            <w:pPr>
              <w:pStyle w:val="Default"/>
              <w:jc w:val="both"/>
              <w:rPr>
                <w:rFonts w:ascii="Times New Roman" w:hAnsi="Times New Roman" w:cs="Times New Roman"/>
                <w:sz w:val="20"/>
                <w:szCs w:val="20"/>
              </w:rPr>
            </w:pPr>
          </w:p>
          <w:p w14:paraId="6F4EE187" w14:textId="47ACB9B8" w:rsidR="00F40FC1" w:rsidRDefault="00F40FC1" w:rsidP="00167965">
            <w:pPr>
              <w:pStyle w:val="Default"/>
              <w:jc w:val="both"/>
              <w:rPr>
                <w:rFonts w:ascii="Times New Roman" w:hAnsi="Times New Roman" w:cs="Times New Roman"/>
                <w:sz w:val="20"/>
                <w:szCs w:val="20"/>
              </w:rPr>
            </w:pPr>
          </w:p>
          <w:p w14:paraId="485DA73A" w14:textId="0BA24020" w:rsidR="00F40FC1" w:rsidRDefault="00F40FC1" w:rsidP="00167965">
            <w:pPr>
              <w:pStyle w:val="Default"/>
              <w:jc w:val="both"/>
              <w:rPr>
                <w:rFonts w:ascii="Times New Roman" w:hAnsi="Times New Roman" w:cs="Times New Roman"/>
                <w:sz w:val="20"/>
                <w:szCs w:val="20"/>
              </w:rPr>
            </w:pPr>
          </w:p>
          <w:p w14:paraId="6A82C325" w14:textId="02E96A4E" w:rsidR="00F40FC1" w:rsidRDefault="00F40FC1" w:rsidP="00167965">
            <w:pPr>
              <w:pStyle w:val="Default"/>
              <w:jc w:val="both"/>
              <w:rPr>
                <w:rFonts w:ascii="Times New Roman" w:hAnsi="Times New Roman" w:cs="Times New Roman"/>
                <w:sz w:val="20"/>
                <w:szCs w:val="20"/>
              </w:rPr>
            </w:pPr>
          </w:p>
          <w:p w14:paraId="4F9FF09A" w14:textId="15E7E731" w:rsidR="00F40FC1" w:rsidRDefault="00F40FC1" w:rsidP="00167965">
            <w:pPr>
              <w:pStyle w:val="Default"/>
              <w:jc w:val="both"/>
              <w:rPr>
                <w:rFonts w:ascii="Times New Roman" w:hAnsi="Times New Roman" w:cs="Times New Roman"/>
                <w:sz w:val="20"/>
                <w:szCs w:val="20"/>
              </w:rPr>
            </w:pPr>
          </w:p>
          <w:p w14:paraId="7C9CF227" w14:textId="136DB863" w:rsidR="00F40FC1" w:rsidRDefault="00F40FC1" w:rsidP="00167965">
            <w:pPr>
              <w:pStyle w:val="Default"/>
              <w:jc w:val="both"/>
              <w:rPr>
                <w:rFonts w:ascii="Times New Roman" w:hAnsi="Times New Roman" w:cs="Times New Roman"/>
                <w:sz w:val="20"/>
                <w:szCs w:val="20"/>
              </w:rPr>
            </w:pPr>
          </w:p>
          <w:p w14:paraId="73475CB8" w14:textId="7D1DAF0F" w:rsidR="00F40FC1" w:rsidRDefault="00F40FC1" w:rsidP="00167965">
            <w:pPr>
              <w:pStyle w:val="Default"/>
              <w:jc w:val="both"/>
              <w:rPr>
                <w:rFonts w:ascii="Times New Roman" w:hAnsi="Times New Roman" w:cs="Times New Roman"/>
                <w:sz w:val="20"/>
                <w:szCs w:val="20"/>
              </w:rPr>
            </w:pPr>
          </w:p>
          <w:p w14:paraId="76D1C2C4" w14:textId="06F708B6" w:rsidR="00F40FC1" w:rsidRDefault="00F40FC1" w:rsidP="00167965">
            <w:pPr>
              <w:pStyle w:val="Default"/>
              <w:jc w:val="both"/>
              <w:rPr>
                <w:rFonts w:ascii="Times New Roman" w:hAnsi="Times New Roman" w:cs="Times New Roman"/>
                <w:sz w:val="20"/>
                <w:szCs w:val="20"/>
              </w:rPr>
            </w:pPr>
          </w:p>
          <w:p w14:paraId="4E15EBC8" w14:textId="2D6773C9" w:rsidR="00F40FC1" w:rsidRDefault="00F40FC1" w:rsidP="00167965">
            <w:pPr>
              <w:pStyle w:val="Default"/>
              <w:jc w:val="both"/>
              <w:rPr>
                <w:rFonts w:ascii="Times New Roman" w:hAnsi="Times New Roman" w:cs="Times New Roman"/>
                <w:sz w:val="20"/>
                <w:szCs w:val="20"/>
              </w:rPr>
            </w:pPr>
          </w:p>
          <w:p w14:paraId="74D1B285" w14:textId="5A94EF0B" w:rsidR="00F40FC1" w:rsidRDefault="00F40FC1" w:rsidP="00167965">
            <w:pPr>
              <w:pStyle w:val="Default"/>
              <w:jc w:val="both"/>
              <w:rPr>
                <w:rFonts w:ascii="Times New Roman" w:hAnsi="Times New Roman" w:cs="Times New Roman"/>
                <w:sz w:val="20"/>
                <w:szCs w:val="20"/>
              </w:rPr>
            </w:pPr>
          </w:p>
          <w:p w14:paraId="1EA350F7" w14:textId="508CE73D" w:rsidR="00F40FC1" w:rsidRDefault="00F40FC1" w:rsidP="00167965">
            <w:pPr>
              <w:pStyle w:val="Default"/>
              <w:jc w:val="both"/>
              <w:rPr>
                <w:rFonts w:ascii="Times New Roman" w:hAnsi="Times New Roman" w:cs="Times New Roman"/>
                <w:sz w:val="20"/>
                <w:szCs w:val="20"/>
              </w:rPr>
            </w:pPr>
          </w:p>
          <w:p w14:paraId="488FED32" w14:textId="77777777" w:rsidR="00F40FC1" w:rsidRDefault="00F40FC1" w:rsidP="00167965">
            <w:pPr>
              <w:pStyle w:val="Default"/>
              <w:jc w:val="both"/>
              <w:rPr>
                <w:rFonts w:ascii="Times New Roman" w:hAnsi="Times New Roman" w:cs="Times New Roman"/>
                <w:sz w:val="20"/>
                <w:szCs w:val="20"/>
              </w:rPr>
            </w:pPr>
          </w:p>
          <w:p w14:paraId="40D973CB" w14:textId="77777777" w:rsidR="00F40FC1" w:rsidRPr="00B126EE" w:rsidRDefault="00F40FC1" w:rsidP="00167965">
            <w:pPr>
              <w:pStyle w:val="Default"/>
              <w:jc w:val="both"/>
              <w:rPr>
                <w:rFonts w:ascii="Times New Roman" w:hAnsi="Times New Roman" w:cs="Times New Roman"/>
                <w:sz w:val="20"/>
                <w:szCs w:val="20"/>
              </w:rPr>
            </w:pPr>
          </w:p>
          <w:p w14:paraId="7B5C476C" w14:textId="77777777" w:rsidR="00167965" w:rsidRPr="00B126EE" w:rsidRDefault="00167965" w:rsidP="00167965">
            <w:pPr>
              <w:pStyle w:val="Default"/>
              <w:jc w:val="both"/>
              <w:rPr>
                <w:rFonts w:ascii="Times New Roman" w:hAnsi="Times New Roman" w:cs="Times New Roman"/>
                <w:sz w:val="20"/>
                <w:szCs w:val="20"/>
              </w:rPr>
            </w:pPr>
            <w:r w:rsidRPr="00B126EE">
              <w:rPr>
                <w:rFonts w:ascii="Times New Roman" w:hAnsi="Times New Roman" w:cs="Times New Roman"/>
                <w:sz w:val="20"/>
                <w:szCs w:val="20"/>
              </w:rPr>
              <w:lastRenderedPageBreak/>
              <w:t>2. Členské štáty môžu na osobitné účely vyrubiť ďalšie nepriame dane na tovar podliehajúci spotrebnej dani za predpokladu, že tieto dane sú v súlade s pravidlami Únie pre zdaňovanie uplatniteľnými na spotrebnú daň alebo daň z pridanej hodnoty, pokiaľ ide o stanovenie základu dane, výpočet dane, vznik daňovej povinnosti a kontrolu dane, pričom medzi tieto pravidlá nepatria ustanovenia o oslobodení od spotrebnej dane.</w:t>
            </w:r>
          </w:p>
          <w:p w14:paraId="1E2CF558" w14:textId="77777777" w:rsidR="00167965" w:rsidRPr="00B126EE" w:rsidRDefault="00167965" w:rsidP="00167965">
            <w:pPr>
              <w:pStyle w:val="Default"/>
              <w:jc w:val="both"/>
              <w:rPr>
                <w:rFonts w:ascii="Times New Roman" w:hAnsi="Times New Roman" w:cs="Times New Roman"/>
                <w:sz w:val="20"/>
                <w:szCs w:val="20"/>
              </w:rPr>
            </w:pPr>
          </w:p>
          <w:p w14:paraId="3DCCF53B" w14:textId="77777777" w:rsidR="00167965" w:rsidRPr="00B126EE" w:rsidRDefault="00167965" w:rsidP="00167965">
            <w:pPr>
              <w:pStyle w:val="Default"/>
              <w:jc w:val="both"/>
              <w:rPr>
                <w:rFonts w:ascii="Times New Roman" w:hAnsi="Times New Roman" w:cs="Times New Roman"/>
                <w:sz w:val="20"/>
                <w:szCs w:val="20"/>
              </w:rPr>
            </w:pPr>
            <w:r w:rsidRPr="00B126EE">
              <w:rPr>
                <w:rFonts w:ascii="Times New Roman" w:hAnsi="Times New Roman" w:cs="Times New Roman"/>
                <w:sz w:val="20"/>
                <w:szCs w:val="20"/>
              </w:rPr>
              <w:t>3. Členské štáty môžu vyrubiť dane:</w:t>
            </w:r>
          </w:p>
          <w:p w14:paraId="4906BBE4" w14:textId="77777777" w:rsidR="00167965" w:rsidRPr="00B126EE" w:rsidRDefault="00167965" w:rsidP="00167965">
            <w:pPr>
              <w:pStyle w:val="Default"/>
              <w:jc w:val="both"/>
              <w:rPr>
                <w:rFonts w:ascii="Times New Roman" w:hAnsi="Times New Roman" w:cs="Times New Roman"/>
                <w:sz w:val="20"/>
                <w:szCs w:val="20"/>
              </w:rPr>
            </w:pPr>
            <w:r w:rsidRPr="00B126EE">
              <w:rPr>
                <w:rFonts w:ascii="Times New Roman" w:hAnsi="Times New Roman" w:cs="Times New Roman"/>
                <w:sz w:val="20"/>
                <w:szCs w:val="20"/>
              </w:rPr>
              <w:t>a) na iné výrobky, ako je tovar podliehajúci spotrebnej dani;</w:t>
            </w:r>
          </w:p>
          <w:p w14:paraId="2262EF53" w14:textId="77777777" w:rsidR="00167965" w:rsidRPr="00B126EE" w:rsidRDefault="00167965" w:rsidP="00167965">
            <w:pPr>
              <w:pStyle w:val="Default"/>
              <w:jc w:val="both"/>
              <w:rPr>
                <w:rFonts w:ascii="Times New Roman" w:hAnsi="Times New Roman" w:cs="Times New Roman"/>
                <w:sz w:val="20"/>
                <w:szCs w:val="20"/>
              </w:rPr>
            </w:pPr>
            <w:r w:rsidRPr="00B126EE">
              <w:rPr>
                <w:rFonts w:ascii="Times New Roman" w:hAnsi="Times New Roman" w:cs="Times New Roman"/>
                <w:sz w:val="20"/>
                <w:szCs w:val="20"/>
              </w:rPr>
              <w:t>b) na poskytnuté služby vrátane služieb súvisiacich s tovarom podliehajúcim spotrebnej dani, ktoré nemožno charakterizovať ako dane z obratu.</w:t>
            </w:r>
          </w:p>
          <w:p w14:paraId="1D90C0E9" w14:textId="0B0C1F7B" w:rsidR="00167965" w:rsidRPr="00167965" w:rsidRDefault="00167965" w:rsidP="00167965">
            <w:pPr>
              <w:shd w:val="clear" w:color="auto" w:fill="FFFFFF"/>
              <w:spacing w:before="120"/>
              <w:jc w:val="both"/>
              <w:rPr>
                <w:rFonts w:ascii="Times New Roman" w:hAnsi="Times New Roman" w:cs="Times New Roman"/>
                <w:sz w:val="20"/>
                <w:szCs w:val="20"/>
              </w:rPr>
            </w:pPr>
            <w:r w:rsidRPr="00B126EE">
              <w:rPr>
                <w:rFonts w:ascii="Times New Roman" w:hAnsi="Times New Roman" w:cs="Times New Roman"/>
                <w:sz w:val="20"/>
                <w:szCs w:val="20"/>
              </w:rPr>
              <w:t xml:space="preserve">Vyrubenie takýchto daní však nesmie viesť v obchode medzi členskými štátmi k vzniku formalít </w:t>
            </w:r>
            <w:r w:rsidRPr="00B126EE">
              <w:rPr>
                <w:rFonts w:ascii="Times New Roman" w:hAnsi="Times New Roman" w:cs="Times New Roman"/>
                <w:sz w:val="20"/>
                <w:szCs w:val="20"/>
              </w:rPr>
              <w:lastRenderedPageBreak/>
              <w:t>spojených s prekročením hraníc.</w:t>
            </w:r>
          </w:p>
        </w:tc>
        <w:tc>
          <w:tcPr>
            <w:tcW w:w="567" w:type="dxa"/>
          </w:tcPr>
          <w:p w14:paraId="78586360" w14:textId="77777777" w:rsidR="00167965" w:rsidRDefault="00167965" w:rsidP="00167965">
            <w:pPr>
              <w:pStyle w:val="Normlny0"/>
              <w:jc w:val="center"/>
            </w:pPr>
            <w:r w:rsidRPr="00BC1EB9">
              <w:lastRenderedPageBreak/>
              <w:t>N</w:t>
            </w:r>
          </w:p>
          <w:p w14:paraId="46026710" w14:textId="77777777" w:rsidR="00AB52C0" w:rsidRDefault="00AB52C0" w:rsidP="00167965">
            <w:pPr>
              <w:pStyle w:val="Normlny0"/>
              <w:jc w:val="center"/>
            </w:pPr>
          </w:p>
          <w:p w14:paraId="641FF31A" w14:textId="77777777" w:rsidR="00AB52C0" w:rsidRDefault="00AB52C0" w:rsidP="00167965">
            <w:pPr>
              <w:pStyle w:val="Normlny0"/>
              <w:jc w:val="center"/>
            </w:pPr>
          </w:p>
          <w:p w14:paraId="4A1AC75E" w14:textId="77777777" w:rsidR="00AB52C0" w:rsidRDefault="00AB52C0" w:rsidP="00167965">
            <w:pPr>
              <w:pStyle w:val="Normlny0"/>
              <w:jc w:val="center"/>
            </w:pPr>
          </w:p>
          <w:p w14:paraId="4B8337C5" w14:textId="77777777" w:rsidR="00AB52C0" w:rsidRDefault="00AB52C0" w:rsidP="00167965">
            <w:pPr>
              <w:pStyle w:val="Normlny0"/>
              <w:jc w:val="center"/>
            </w:pPr>
          </w:p>
          <w:p w14:paraId="76C5CF6C" w14:textId="77777777" w:rsidR="00AB52C0" w:rsidRDefault="00AB52C0" w:rsidP="00167965">
            <w:pPr>
              <w:pStyle w:val="Normlny0"/>
              <w:jc w:val="center"/>
            </w:pPr>
          </w:p>
          <w:p w14:paraId="48EAF0B9" w14:textId="77777777" w:rsidR="00AB52C0" w:rsidRDefault="00AB52C0" w:rsidP="00167965">
            <w:pPr>
              <w:pStyle w:val="Normlny0"/>
              <w:jc w:val="center"/>
            </w:pPr>
          </w:p>
          <w:p w14:paraId="574B3B40" w14:textId="77777777" w:rsidR="00AB52C0" w:rsidRDefault="00AB52C0" w:rsidP="00167965">
            <w:pPr>
              <w:pStyle w:val="Normlny0"/>
              <w:jc w:val="center"/>
            </w:pPr>
          </w:p>
          <w:p w14:paraId="0638E6AD" w14:textId="77777777" w:rsidR="00AB52C0" w:rsidRDefault="00AB52C0" w:rsidP="00167965">
            <w:pPr>
              <w:pStyle w:val="Normlny0"/>
              <w:jc w:val="center"/>
            </w:pPr>
          </w:p>
          <w:p w14:paraId="62CF116B" w14:textId="77777777" w:rsidR="00AB52C0" w:rsidRDefault="00AB52C0" w:rsidP="00167965">
            <w:pPr>
              <w:pStyle w:val="Normlny0"/>
              <w:jc w:val="center"/>
            </w:pPr>
          </w:p>
          <w:p w14:paraId="142B4368" w14:textId="77777777" w:rsidR="00AB52C0" w:rsidRDefault="00AB52C0" w:rsidP="00167965">
            <w:pPr>
              <w:pStyle w:val="Normlny0"/>
              <w:jc w:val="center"/>
            </w:pPr>
          </w:p>
          <w:p w14:paraId="235EFE91" w14:textId="77777777" w:rsidR="00AB52C0" w:rsidRDefault="00AB52C0" w:rsidP="00167965">
            <w:pPr>
              <w:pStyle w:val="Normlny0"/>
              <w:jc w:val="center"/>
            </w:pPr>
          </w:p>
          <w:p w14:paraId="5D9F9045" w14:textId="77777777" w:rsidR="00AB52C0" w:rsidRDefault="00AB52C0" w:rsidP="00167965">
            <w:pPr>
              <w:pStyle w:val="Normlny0"/>
              <w:jc w:val="center"/>
            </w:pPr>
          </w:p>
          <w:p w14:paraId="1287FC0A" w14:textId="77777777" w:rsidR="00AB52C0" w:rsidRDefault="00AB52C0" w:rsidP="00167965">
            <w:pPr>
              <w:pStyle w:val="Normlny0"/>
              <w:jc w:val="center"/>
            </w:pPr>
          </w:p>
          <w:p w14:paraId="3CCCD492" w14:textId="77777777" w:rsidR="00AB52C0" w:rsidRDefault="00AB52C0" w:rsidP="00167965">
            <w:pPr>
              <w:pStyle w:val="Normlny0"/>
              <w:jc w:val="center"/>
            </w:pPr>
          </w:p>
          <w:p w14:paraId="1DBF271F" w14:textId="77777777" w:rsidR="00AB52C0" w:rsidRDefault="00AB52C0" w:rsidP="00167965">
            <w:pPr>
              <w:pStyle w:val="Normlny0"/>
              <w:jc w:val="center"/>
            </w:pPr>
          </w:p>
          <w:p w14:paraId="71F390B7" w14:textId="34D4E662" w:rsidR="00AB52C0" w:rsidRDefault="00AB52C0" w:rsidP="00167965">
            <w:pPr>
              <w:pStyle w:val="Normlny0"/>
              <w:jc w:val="center"/>
            </w:pPr>
          </w:p>
          <w:p w14:paraId="2D38E319" w14:textId="60A33632" w:rsidR="00AB52C0" w:rsidRDefault="00AB52C0" w:rsidP="00167965">
            <w:pPr>
              <w:pStyle w:val="Normlny0"/>
              <w:jc w:val="center"/>
            </w:pPr>
          </w:p>
          <w:p w14:paraId="706316D2" w14:textId="578C31D5" w:rsidR="00AB52C0" w:rsidRDefault="00AB52C0" w:rsidP="00167965">
            <w:pPr>
              <w:pStyle w:val="Normlny0"/>
              <w:jc w:val="center"/>
            </w:pPr>
          </w:p>
          <w:p w14:paraId="38608C73" w14:textId="44880EBA" w:rsidR="00AB52C0" w:rsidRDefault="00AB52C0" w:rsidP="00167965">
            <w:pPr>
              <w:pStyle w:val="Normlny0"/>
              <w:jc w:val="center"/>
            </w:pPr>
          </w:p>
          <w:p w14:paraId="32A9C3A6" w14:textId="487928D4" w:rsidR="00AB52C0" w:rsidRDefault="00AB52C0" w:rsidP="00167965">
            <w:pPr>
              <w:pStyle w:val="Normlny0"/>
              <w:jc w:val="center"/>
            </w:pPr>
          </w:p>
          <w:p w14:paraId="6B203158" w14:textId="2FAADCF5" w:rsidR="00AB52C0" w:rsidRDefault="00AB52C0" w:rsidP="00167965">
            <w:pPr>
              <w:pStyle w:val="Normlny0"/>
              <w:jc w:val="center"/>
            </w:pPr>
          </w:p>
          <w:p w14:paraId="48EB7FEA" w14:textId="04AD0FE1" w:rsidR="00AB52C0" w:rsidRDefault="00AB52C0" w:rsidP="00167965">
            <w:pPr>
              <w:pStyle w:val="Normlny0"/>
              <w:jc w:val="center"/>
            </w:pPr>
          </w:p>
          <w:p w14:paraId="7E46E8DA" w14:textId="07BD24DA" w:rsidR="00F40FC1" w:rsidRDefault="00F40FC1" w:rsidP="00167965">
            <w:pPr>
              <w:pStyle w:val="Normlny0"/>
              <w:jc w:val="center"/>
            </w:pPr>
          </w:p>
          <w:p w14:paraId="7E3B8267" w14:textId="2AC9F909" w:rsidR="00F40FC1" w:rsidRDefault="00F40FC1" w:rsidP="00167965">
            <w:pPr>
              <w:pStyle w:val="Normlny0"/>
              <w:jc w:val="center"/>
            </w:pPr>
          </w:p>
          <w:p w14:paraId="2163875E" w14:textId="335830E2" w:rsidR="00F40FC1" w:rsidRDefault="00F40FC1" w:rsidP="00167965">
            <w:pPr>
              <w:pStyle w:val="Normlny0"/>
              <w:jc w:val="center"/>
            </w:pPr>
          </w:p>
          <w:p w14:paraId="5958150F" w14:textId="3F4BD78E" w:rsidR="00F40FC1" w:rsidRDefault="00F40FC1" w:rsidP="00167965">
            <w:pPr>
              <w:pStyle w:val="Normlny0"/>
              <w:jc w:val="center"/>
            </w:pPr>
          </w:p>
          <w:p w14:paraId="5B992EA3" w14:textId="07CAFE6C" w:rsidR="00F40FC1" w:rsidRDefault="00F40FC1" w:rsidP="00167965">
            <w:pPr>
              <w:pStyle w:val="Normlny0"/>
              <w:jc w:val="center"/>
            </w:pPr>
          </w:p>
          <w:p w14:paraId="118F1F59" w14:textId="3F2B3B4D" w:rsidR="00F40FC1" w:rsidRDefault="00F40FC1" w:rsidP="00167965">
            <w:pPr>
              <w:pStyle w:val="Normlny0"/>
              <w:jc w:val="center"/>
            </w:pPr>
          </w:p>
          <w:p w14:paraId="788EDD39" w14:textId="1EC0627C" w:rsidR="00F40FC1" w:rsidRDefault="00F40FC1" w:rsidP="00167965">
            <w:pPr>
              <w:pStyle w:val="Normlny0"/>
              <w:jc w:val="center"/>
            </w:pPr>
          </w:p>
          <w:p w14:paraId="558EEA9D" w14:textId="5BD8E0A7" w:rsidR="00F40FC1" w:rsidRDefault="00F40FC1" w:rsidP="00167965">
            <w:pPr>
              <w:pStyle w:val="Normlny0"/>
              <w:jc w:val="center"/>
            </w:pPr>
          </w:p>
          <w:p w14:paraId="2A2F52A4" w14:textId="6F9E48BB" w:rsidR="00F40FC1" w:rsidRDefault="00F40FC1" w:rsidP="00167965">
            <w:pPr>
              <w:pStyle w:val="Normlny0"/>
              <w:jc w:val="center"/>
            </w:pPr>
          </w:p>
          <w:p w14:paraId="26592C44" w14:textId="46334B31" w:rsidR="00F40FC1" w:rsidRDefault="00F40FC1" w:rsidP="00167965">
            <w:pPr>
              <w:pStyle w:val="Normlny0"/>
              <w:jc w:val="center"/>
            </w:pPr>
          </w:p>
          <w:p w14:paraId="38D8701E" w14:textId="5AC3DF07" w:rsidR="00F40FC1" w:rsidRDefault="00F40FC1" w:rsidP="00167965">
            <w:pPr>
              <w:pStyle w:val="Normlny0"/>
              <w:jc w:val="center"/>
            </w:pPr>
          </w:p>
          <w:p w14:paraId="274FF393" w14:textId="1BA80470" w:rsidR="00F40FC1" w:rsidRDefault="00F40FC1" w:rsidP="00167965">
            <w:pPr>
              <w:pStyle w:val="Normlny0"/>
              <w:jc w:val="center"/>
            </w:pPr>
          </w:p>
          <w:p w14:paraId="17BF0A51" w14:textId="3EED72EF" w:rsidR="00F40FC1" w:rsidRDefault="00F40FC1" w:rsidP="00167965">
            <w:pPr>
              <w:pStyle w:val="Normlny0"/>
              <w:jc w:val="center"/>
            </w:pPr>
          </w:p>
          <w:p w14:paraId="365F16B0" w14:textId="1E11E78C" w:rsidR="00F40FC1" w:rsidRDefault="00F40FC1" w:rsidP="00167965">
            <w:pPr>
              <w:pStyle w:val="Normlny0"/>
              <w:jc w:val="center"/>
            </w:pPr>
          </w:p>
          <w:p w14:paraId="2FECB642" w14:textId="40CDFAC2" w:rsidR="00F40FC1" w:rsidRDefault="00F40FC1" w:rsidP="00167965">
            <w:pPr>
              <w:pStyle w:val="Normlny0"/>
              <w:jc w:val="center"/>
            </w:pPr>
          </w:p>
          <w:p w14:paraId="3919A8F6" w14:textId="70D5D57B" w:rsidR="00F40FC1" w:rsidRDefault="00F40FC1" w:rsidP="00167965">
            <w:pPr>
              <w:pStyle w:val="Normlny0"/>
              <w:jc w:val="center"/>
            </w:pPr>
          </w:p>
          <w:p w14:paraId="566BBBCE" w14:textId="765CAF86" w:rsidR="00F40FC1" w:rsidRDefault="00F40FC1" w:rsidP="00167965">
            <w:pPr>
              <w:pStyle w:val="Normlny0"/>
              <w:jc w:val="center"/>
            </w:pPr>
          </w:p>
          <w:p w14:paraId="5CC6AB1A" w14:textId="6AEAD7AB" w:rsidR="00F40FC1" w:rsidRDefault="00F40FC1" w:rsidP="00167965">
            <w:pPr>
              <w:pStyle w:val="Normlny0"/>
              <w:jc w:val="center"/>
            </w:pPr>
          </w:p>
          <w:p w14:paraId="4E60A49F" w14:textId="0DD8ABD0" w:rsidR="00F40FC1" w:rsidRDefault="00F40FC1" w:rsidP="00167965">
            <w:pPr>
              <w:pStyle w:val="Normlny0"/>
              <w:jc w:val="center"/>
            </w:pPr>
          </w:p>
          <w:p w14:paraId="4C440CF3" w14:textId="23C4EF23" w:rsidR="00F40FC1" w:rsidRDefault="00F40FC1" w:rsidP="00167965">
            <w:pPr>
              <w:pStyle w:val="Normlny0"/>
              <w:jc w:val="center"/>
            </w:pPr>
          </w:p>
          <w:p w14:paraId="5516DC44" w14:textId="735D7363" w:rsidR="00F40FC1" w:rsidRDefault="00F40FC1" w:rsidP="00167965">
            <w:pPr>
              <w:pStyle w:val="Normlny0"/>
              <w:jc w:val="center"/>
            </w:pPr>
          </w:p>
          <w:p w14:paraId="6320A136" w14:textId="53088C03" w:rsidR="00F40FC1" w:rsidRDefault="00F40FC1" w:rsidP="00167965">
            <w:pPr>
              <w:pStyle w:val="Normlny0"/>
              <w:jc w:val="center"/>
            </w:pPr>
          </w:p>
          <w:p w14:paraId="09F03632" w14:textId="40ECBDCB" w:rsidR="00F40FC1" w:rsidRDefault="00F40FC1" w:rsidP="00167965">
            <w:pPr>
              <w:pStyle w:val="Normlny0"/>
              <w:jc w:val="center"/>
            </w:pPr>
          </w:p>
          <w:p w14:paraId="5539DC4D" w14:textId="1209F983" w:rsidR="00F40FC1" w:rsidRDefault="00F40FC1" w:rsidP="00167965">
            <w:pPr>
              <w:pStyle w:val="Normlny0"/>
              <w:jc w:val="center"/>
            </w:pPr>
          </w:p>
          <w:p w14:paraId="23B5C772" w14:textId="5DA65CB4" w:rsidR="00F40FC1" w:rsidRDefault="00F40FC1" w:rsidP="00167965">
            <w:pPr>
              <w:pStyle w:val="Normlny0"/>
              <w:jc w:val="center"/>
            </w:pPr>
          </w:p>
          <w:p w14:paraId="523F411A" w14:textId="00CE9B76" w:rsidR="00F40FC1" w:rsidRDefault="00F40FC1" w:rsidP="00167965">
            <w:pPr>
              <w:pStyle w:val="Normlny0"/>
              <w:jc w:val="center"/>
            </w:pPr>
          </w:p>
          <w:p w14:paraId="39E2DA78" w14:textId="77777777" w:rsidR="00F40FC1" w:rsidRDefault="00F40FC1" w:rsidP="00167965">
            <w:pPr>
              <w:pStyle w:val="Normlny0"/>
              <w:jc w:val="center"/>
            </w:pPr>
          </w:p>
          <w:p w14:paraId="04C97EF4" w14:textId="2B275EEF" w:rsidR="00AB52C0" w:rsidRDefault="00AB52C0" w:rsidP="00167965">
            <w:pPr>
              <w:pStyle w:val="Normlny0"/>
              <w:jc w:val="center"/>
            </w:pPr>
          </w:p>
          <w:p w14:paraId="2071CBDF" w14:textId="4E48E901" w:rsidR="00AB52C0" w:rsidRDefault="00AB52C0" w:rsidP="00167965">
            <w:pPr>
              <w:pStyle w:val="Normlny0"/>
              <w:jc w:val="center"/>
            </w:pPr>
            <w:r>
              <w:lastRenderedPageBreak/>
              <w:t>D</w:t>
            </w:r>
          </w:p>
          <w:p w14:paraId="32E51310" w14:textId="77777777" w:rsidR="00AB52C0" w:rsidRDefault="00AB52C0" w:rsidP="00167965">
            <w:pPr>
              <w:pStyle w:val="Normlny0"/>
              <w:jc w:val="center"/>
            </w:pPr>
          </w:p>
          <w:p w14:paraId="36D3F7B9" w14:textId="77777777" w:rsidR="00AB52C0" w:rsidRDefault="00AB52C0" w:rsidP="00167965">
            <w:pPr>
              <w:pStyle w:val="Normlny0"/>
              <w:jc w:val="center"/>
            </w:pPr>
          </w:p>
          <w:p w14:paraId="20CFF0B8" w14:textId="77777777" w:rsidR="00AB52C0" w:rsidRDefault="00AB52C0" w:rsidP="00167965">
            <w:pPr>
              <w:pStyle w:val="Normlny0"/>
              <w:jc w:val="center"/>
            </w:pPr>
          </w:p>
          <w:p w14:paraId="2686D6A8" w14:textId="77777777" w:rsidR="00AB52C0" w:rsidRDefault="00AB52C0" w:rsidP="00167965">
            <w:pPr>
              <w:pStyle w:val="Normlny0"/>
              <w:jc w:val="center"/>
            </w:pPr>
          </w:p>
          <w:p w14:paraId="3466A3D0" w14:textId="77777777" w:rsidR="00AB52C0" w:rsidRDefault="00AB52C0" w:rsidP="00167965">
            <w:pPr>
              <w:pStyle w:val="Normlny0"/>
              <w:jc w:val="center"/>
            </w:pPr>
          </w:p>
          <w:p w14:paraId="1D799320" w14:textId="77777777" w:rsidR="00AB52C0" w:rsidRDefault="00AB52C0" w:rsidP="00167965">
            <w:pPr>
              <w:pStyle w:val="Normlny0"/>
              <w:jc w:val="center"/>
            </w:pPr>
          </w:p>
          <w:p w14:paraId="634C71C5" w14:textId="77777777" w:rsidR="00AB52C0" w:rsidRDefault="00AB52C0" w:rsidP="00167965">
            <w:pPr>
              <w:pStyle w:val="Normlny0"/>
              <w:jc w:val="center"/>
            </w:pPr>
          </w:p>
          <w:p w14:paraId="0C70573C" w14:textId="77777777" w:rsidR="00AB52C0" w:rsidRDefault="00AB52C0" w:rsidP="00167965">
            <w:pPr>
              <w:pStyle w:val="Normlny0"/>
              <w:jc w:val="center"/>
            </w:pPr>
          </w:p>
          <w:p w14:paraId="7D417D6A" w14:textId="77777777" w:rsidR="00AB52C0" w:rsidRDefault="00AB52C0" w:rsidP="00167965">
            <w:pPr>
              <w:pStyle w:val="Normlny0"/>
              <w:jc w:val="center"/>
              <w:rPr>
                <w:rFonts w:eastAsiaTheme="minorHAnsi"/>
                <w:bCs/>
              </w:rPr>
            </w:pPr>
          </w:p>
          <w:p w14:paraId="25C5B3C5" w14:textId="77777777" w:rsidR="00F40FC1" w:rsidRDefault="00F40FC1" w:rsidP="00167965">
            <w:pPr>
              <w:pStyle w:val="Normlny0"/>
              <w:jc w:val="center"/>
              <w:rPr>
                <w:rFonts w:eastAsiaTheme="minorHAnsi"/>
                <w:bCs/>
              </w:rPr>
            </w:pPr>
          </w:p>
          <w:p w14:paraId="0F736407" w14:textId="77777777" w:rsidR="00F40FC1" w:rsidRDefault="00F40FC1" w:rsidP="00167965">
            <w:pPr>
              <w:pStyle w:val="Normlny0"/>
              <w:jc w:val="center"/>
              <w:rPr>
                <w:rFonts w:eastAsiaTheme="minorHAnsi"/>
                <w:bCs/>
              </w:rPr>
            </w:pPr>
          </w:p>
          <w:p w14:paraId="6B7DC6C4" w14:textId="77777777" w:rsidR="00F40FC1" w:rsidRDefault="00F40FC1" w:rsidP="00167965">
            <w:pPr>
              <w:pStyle w:val="Normlny0"/>
              <w:jc w:val="center"/>
              <w:rPr>
                <w:rFonts w:eastAsiaTheme="minorHAnsi"/>
                <w:bCs/>
              </w:rPr>
            </w:pPr>
          </w:p>
          <w:p w14:paraId="755E575D" w14:textId="77777777" w:rsidR="00F40FC1" w:rsidRDefault="00F40FC1" w:rsidP="00167965">
            <w:pPr>
              <w:pStyle w:val="Normlny0"/>
              <w:jc w:val="center"/>
              <w:rPr>
                <w:rFonts w:eastAsiaTheme="minorHAnsi"/>
                <w:bCs/>
              </w:rPr>
            </w:pPr>
          </w:p>
          <w:p w14:paraId="04138ECC" w14:textId="77777777" w:rsidR="00F40FC1" w:rsidRDefault="00F40FC1" w:rsidP="00167965">
            <w:pPr>
              <w:pStyle w:val="Normlny0"/>
              <w:jc w:val="center"/>
              <w:rPr>
                <w:rFonts w:eastAsiaTheme="minorHAnsi"/>
                <w:bCs/>
              </w:rPr>
            </w:pPr>
          </w:p>
          <w:p w14:paraId="1851724B" w14:textId="77777777" w:rsidR="00F40FC1" w:rsidRDefault="00F40FC1" w:rsidP="00167965">
            <w:pPr>
              <w:pStyle w:val="Normlny0"/>
              <w:jc w:val="center"/>
              <w:rPr>
                <w:rFonts w:eastAsiaTheme="minorHAnsi"/>
                <w:bCs/>
              </w:rPr>
            </w:pPr>
          </w:p>
          <w:p w14:paraId="57DEF2EC" w14:textId="77777777" w:rsidR="00F40FC1" w:rsidRDefault="00F40FC1" w:rsidP="00167965">
            <w:pPr>
              <w:pStyle w:val="Normlny0"/>
              <w:jc w:val="center"/>
              <w:rPr>
                <w:rFonts w:eastAsiaTheme="minorHAnsi"/>
                <w:bCs/>
              </w:rPr>
            </w:pPr>
          </w:p>
          <w:p w14:paraId="5A8EA200" w14:textId="77777777" w:rsidR="00F40FC1" w:rsidRDefault="00F40FC1" w:rsidP="00167965">
            <w:pPr>
              <w:pStyle w:val="Normlny0"/>
              <w:jc w:val="center"/>
              <w:rPr>
                <w:rFonts w:eastAsiaTheme="minorHAnsi"/>
                <w:bCs/>
              </w:rPr>
            </w:pPr>
          </w:p>
          <w:p w14:paraId="74EB56F8" w14:textId="77777777" w:rsidR="00F40FC1" w:rsidRDefault="00F40FC1" w:rsidP="00167965">
            <w:pPr>
              <w:pStyle w:val="Normlny0"/>
              <w:jc w:val="center"/>
              <w:rPr>
                <w:rFonts w:eastAsiaTheme="minorHAnsi"/>
                <w:bCs/>
              </w:rPr>
            </w:pPr>
          </w:p>
          <w:p w14:paraId="7B3FF28F" w14:textId="77777777" w:rsidR="00F40FC1" w:rsidRDefault="00F40FC1" w:rsidP="00167965">
            <w:pPr>
              <w:pStyle w:val="Normlny0"/>
              <w:jc w:val="center"/>
              <w:rPr>
                <w:rFonts w:eastAsiaTheme="minorHAnsi"/>
                <w:bCs/>
              </w:rPr>
            </w:pPr>
          </w:p>
          <w:p w14:paraId="0BFC06DC" w14:textId="77777777" w:rsidR="00F40FC1" w:rsidRDefault="00F40FC1" w:rsidP="00167965">
            <w:pPr>
              <w:pStyle w:val="Normlny0"/>
              <w:jc w:val="center"/>
              <w:rPr>
                <w:rFonts w:eastAsiaTheme="minorHAnsi"/>
                <w:bCs/>
              </w:rPr>
            </w:pPr>
          </w:p>
          <w:p w14:paraId="5C35CE1D" w14:textId="093879B0" w:rsidR="00F40FC1" w:rsidRDefault="00F40FC1" w:rsidP="00167965">
            <w:pPr>
              <w:pStyle w:val="Normlny0"/>
              <w:jc w:val="center"/>
              <w:rPr>
                <w:rFonts w:eastAsiaTheme="minorHAnsi"/>
                <w:bCs/>
              </w:rPr>
            </w:pPr>
            <w:r>
              <w:rPr>
                <w:rFonts w:eastAsiaTheme="minorHAnsi"/>
                <w:bCs/>
              </w:rPr>
              <w:t>D</w:t>
            </w:r>
          </w:p>
          <w:p w14:paraId="1AB088CC" w14:textId="77777777" w:rsidR="00F40FC1" w:rsidRDefault="00F40FC1" w:rsidP="00167965">
            <w:pPr>
              <w:pStyle w:val="Normlny0"/>
              <w:jc w:val="center"/>
              <w:rPr>
                <w:rFonts w:eastAsiaTheme="minorHAnsi"/>
                <w:bCs/>
              </w:rPr>
            </w:pPr>
          </w:p>
          <w:p w14:paraId="048BEB0B" w14:textId="77777777" w:rsidR="00F40FC1" w:rsidRDefault="00F40FC1" w:rsidP="00167965">
            <w:pPr>
              <w:pStyle w:val="Normlny0"/>
              <w:jc w:val="center"/>
              <w:rPr>
                <w:rFonts w:eastAsiaTheme="minorHAnsi"/>
                <w:bCs/>
              </w:rPr>
            </w:pPr>
          </w:p>
          <w:p w14:paraId="5545780B" w14:textId="6E4913DD" w:rsidR="00F40FC1" w:rsidRPr="00BC1EB9" w:rsidRDefault="00F40FC1" w:rsidP="00167965">
            <w:pPr>
              <w:pStyle w:val="Normlny0"/>
              <w:jc w:val="center"/>
              <w:rPr>
                <w:rFonts w:eastAsiaTheme="minorHAnsi"/>
                <w:bCs/>
              </w:rPr>
            </w:pPr>
          </w:p>
        </w:tc>
        <w:tc>
          <w:tcPr>
            <w:tcW w:w="992" w:type="dxa"/>
          </w:tcPr>
          <w:p w14:paraId="339BEFDC" w14:textId="127DB3A6" w:rsidR="00167965" w:rsidRPr="00BC1EB9" w:rsidRDefault="00167965" w:rsidP="00AB52C0">
            <w:pPr>
              <w:pStyle w:val="Normlny0"/>
            </w:pPr>
            <w:r w:rsidRPr="00BC1EB9">
              <w:lastRenderedPageBreak/>
              <w:t>609/2007</w:t>
            </w:r>
          </w:p>
          <w:p w14:paraId="41205EE8" w14:textId="77777777" w:rsidR="008E6AFB" w:rsidRDefault="008E6AFB" w:rsidP="00167965">
            <w:pPr>
              <w:pStyle w:val="Normlny0"/>
              <w:jc w:val="center"/>
              <w:rPr>
                <w:b/>
              </w:rPr>
            </w:pPr>
          </w:p>
          <w:p w14:paraId="44253184" w14:textId="77777777" w:rsidR="008E6AFB" w:rsidRDefault="008E6AFB" w:rsidP="00167965">
            <w:pPr>
              <w:pStyle w:val="Normlny0"/>
              <w:jc w:val="center"/>
              <w:rPr>
                <w:b/>
              </w:rPr>
            </w:pPr>
          </w:p>
          <w:p w14:paraId="1C4D7F54" w14:textId="77777777" w:rsidR="008E6AFB" w:rsidRDefault="008E6AFB" w:rsidP="00167965">
            <w:pPr>
              <w:pStyle w:val="Normlny0"/>
              <w:jc w:val="center"/>
              <w:rPr>
                <w:b/>
              </w:rPr>
            </w:pPr>
          </w:p>
          <w:p w14:paraId="6E446853" w14:textId="77777777" w:rsidR="008E6AFB" w:rsidRDefault="008E6AFB" w:rsidP="00167965">
            <w:pPr>
              <w:pStyle w:val="Normlny0"/>
              <w:jc w:val="center"/>
              <w:rPr>
                <w:b/>
              </w:rPr>
            </w:pPr>
          </w:p>
          <w:p w14:paraId="66E39F7A" w14:textId="77777777" w:rsidR="008E6AFB" w:rsidRDefault="008E6AFB" w:rsidP="00167965">
            <w:pPr>
              <w:pStyle w:val="Normlny0"/>
              <w:jc w:val="center"/>
              <w:rPr>
                <w:b/>
              </w:rPr>
            </w:pPr>
          </w:p>
          <w:p w14:paraId="47C066FB" w14:textId="77777777" w:rsidR="008E6AFB" w:rsidRDefault="008E6AFB" w:rsidP="00167965">
            <w:pPr>
              <w:pStyle w:val="Normlny0"/>
              <w:jc w:val="center"/>
              <w:rPr>
                <w:b/>
              </w:rPr>
            </w:pPr>
          </w:p>
          <w:p w14:paraId="7E9BCCD0" w14:textId="77777777" w:rsidR="008E6AFB" w:rsidRDefault="008E6AFB" w:rsidP="00167965">
            <w:pPr>
              <w:pStyle w:val="Normlny0"/>
              <w:jc w:val="center"/>
              <w:rPr>
                <w:b/>
              </w:rPr>
            </w:pPr>
          </w:p>
          <w:p w14:paraId="63EED85A" w14:textId="77777777" w:rsidR="008E6AFB" w:rsidRDefault="008E6AFB" w:rsidP="00167965">
            <w:pPr>
              <w:pStyle w:val="Normlny0"/>
              <w:jc w:val="center"/>
              <w:rPr>
                <w:b/>
              </w:rPr>
            </w:pPr>
          </w:p>
          <w:p w14:paraId="6A37926D" w14:textId="77777777" w:rsidR="008E6AFB" w:rsidRDefault="008E6AFB" w:rsidP="00167965">
            <w:pPr>
              <w:pStyle w:val="Normlny0"/>
              <w:jc w:val="center"/>
              <w:rPr>
                <w:b/>
              </w:rPr>
            </w:pPr>
          </w:p>
          <w:p w14:paraId="36619653" w14:textId="77777777" w:rsidR="008E6AFB" w:rsidRDefault="008E6AFB" w:rsidP="00167965">
            <w:pPr>
              <w:pStyle w:val="Normlny0"/>
              <w:jc w:val="center"/>
              <w:rPr>
                <w:b/>
              </w:rPr>
            </w:pPr>
          </w:p>
          <w:p w14:paraId="5CB1C7AB" w14:textId="77777777" w:rsidR="008E6AFB" w:rsidRDefault="008E6AFB" w:rsidP="00167965">
            <w:pPr>
              <w:pStyle w:val="Normlny0"/>
              <w:jc w:val="center"/>
              <w:rPr>
                <w:b/>
              </w:rPr>
            </w:pPr>
          </w:p>
          <w:p w14:paraId="1BA9BAF2" w14:textId="77777777" w:rsidR="008E6AFB" w:rsidRDefault="008E6AFB" w:rsidP="00167965">
            <w:pPr>
              <w:pStyle w:val="Normlny0"/>
              <w:jc w:val="center"/>
              <w:rPr>
                <w:b/>
              </w:rPr>
            </w:pPr>
          </w:p>
          <w:p w14:paraId="2515E064" w14:textId="77777777" w:rsidR="008E6AFB" w:rsidRDefault="008E6AFB" w:rsidP="00167965">
            <w:pPr>
              <w:pStyle w:val="Normlny0"/>
              <w:jc w:val="center"/>
              <w:rPr>
                <w:b/>
              </w:rPr>
            </w:pPr>
          </w:p>
          <w:p w14:paraId="35752389" w14:textId="77777777" w:rsidR="008E6AFB" w:rsidRDefault="008E6AFB" w:rsidP="00167965">
            <w:pPr>
              <w:pStyle w:val="Normlny0"/>
              <w:jc w:val="center"/>
              <w:rPr>
                <w:b/>
              </w:rPr>
            </w:pPr>
          </w:p>
          <w:p w14:paraId="4E3F052F" w14:textId="77777777" w:rsidR="008E6AFB" w:rsidRDefault="008E6AFB" w:rsidP="00167965">
            <w:pPr>
              <w:pStyle w:val="Normlny0"/>
              <w:jc w:val="center"/>
              <w:rPr>
                <w:b/>
              </w:rPr>
            </w:pPr>
          </w:p>
          <w:p w14:paraId="23594DCB" w14:textId="77777777" w:rsidR="008E6AFB" w:rsidRDefault="008E6AFB" w:rsidP="00167965">
            <w:pPr>
              <w:pStyle w:val="Normlny0"/>
              <w:jc w:val="center"/>
              <w:rPr>
                <w:b/>
              </w:rPr>
            </w:pPr>
          </w:p>
          <w:p w14:paraId="4322D7D3" w14:textId="77777777" w:rsidR="008E6AFB" w:rsidRDefault="008E6AFB" w:rsidP="00167965">
            <w:pPr>
              <w:pStyle w:val="Normlny0"/>
              <w:jc w:val="center"/>
              <w:rPr>
                <w:b/>
              </w:rPr>
            </w:pPr>
          </w:p>
          <w:p w14:paraId="3CCCDEDA" w14:textId="77777777" w:rsidR="008E6AFB" w:rsidRDefault="008E6AFB" w:rsidP="00167965">
            <w:pPr>
              <w:pStyle w:val="Normlny0"/>
              <w:jc w:val="center"/>
              <w:rPr>
                <w:b/>
              </w:rPr>
            </w:pPr>
          </w:p>
          <w:p w14:paraId="1BE81B49" w14:textId="77777777" w:rsidR="008E6AFB" w:rsidRDefault="008E6AFB" w:rsidP="00167965">
            <w:pPr>
              <w:pStyle w:val="Normlny0"/>
              <w:jc w:val="center"/>
              <w:rPr>
                <w:b/>
              </w:rPr>
            </w:pPr>
          </w:p>
          <w:p w14:paraId="6A9CB6A8" w14:textId="77777777" w:rsidR="008E6AFB" w:rsidRDefault="008E6AFB" w:rsidP="00167965">
            <w:pPr>
              <w:pStyle w:val="Normlny0"/>
              <w:jc w:val="center"/>
              <w:rPr>
                <w:b/>
              </w:rPr>
            </w:pPr>
          </w:p>
          <w:p w14:paraId="01E9CF3B" w14:textId="77777777" w:rsidR="008E6AFB" w:rsidRDefault="008E6AFB" w:rsidP="00167965">
            <w:pPr>
              <w:pStyle w:val="Normlny0"/>
              <w:jc w:val="center"/>
              <w:rPr>
                <w:b/>
              </w:rPr>
            </w:pPr>
          </w:p>
          <w:p w14:paraId="23EF2712" w14:textId="77777777" w:rsidR="008E6AFB" w:rsidRDefault="008E6AFB" w:rsidP="00167965">
            <w:pPr>
              <w:pStyle w:val="Normlny0"/>
              <w:jc w:val="center"/>
              <w:rPr>
                <w:b/>
              </w:rPr>
            </w:pPr>
          </w:p>
          <w:p w14:paraId="488E0C39" w14:textId="77777777" w:rsidR="008E6AFB" w:rsidRDefault="008E6AFB" w:rsidP="00167965">
            <w:pPr>
              <w:pStyle w:val="Normlny0"/>
              <w:jc w:val="center"/>
              <w:rPr>
                <w:b/>
              </w:rPr>
            </w:pPr>
          </w:p>
          <w:p w14:paraId="0E5754C8" w14:textId="77777777" w:rsidR="008E6AFB" w:rsidRDefault="008E6AFB" w:rsidP="008E6AFB">
            <w:pPr>
              <w:pStyle w:val="Normlny0"/>
            </w:pPr>
          </w:p>
          <w:p w14:paraId="5064A931" w14:textId="77777777" w:rsidR="008E6AFB" w:rsidRDefault="008E6AFB" w:rsidP="008E6AFB">
            <w:pPr>
              <w:pStyle w:val="Normlny0"/>
            </w:pPr>
          </w:p>
          <w:p w14:paraId="0B70D367" w14:textId="77777777" w:rsidR="008E6AFB" w:rsidRDefault="008E6AFB" w:rsidP="008E6AFB">
            <w:pPr>
              <w:pStyle w:val="Normlny0"/>
            </w:pPr>
          </w:p>
          <w:p w14:paraId="1C076881" w14:textId="77777777" w:rsidR="008E6AFB" w:rsidRDefault="008E6AFB" w:rsidP="008E6AFB">
            <w:pPr>
              <w:pStyle w:val="Normlny0"/>
            </w:pPr>
          </w:p>
          <w:p w14:paraId="305C4876" w14:textId="18C36BB3" w:rsidR="008E6AFB" w:rsidRPr="00BC1EB9" w:rsidRDefault="008E6AFB" w:rsidP="008E6AFB">
            <w:pPr>
              <w:pStyle w:val="Normlny0"/>
            </w:pPr>
            <w:r w:rsidRPr="00BC1EB9">
              <w:t>609/2007</w:t>
            </w:r>
          </w:p>
          <w:p w14:paraId="5F54A457" w14:textId="77777777" w:rsidR="008E6AFB" w:rsidRPr="00BC1EB9" w:rsidRDefault="008E6AFB" w:rsidP="008E6AFB">
            <w:pPr>
              <w:pStyle w:val="Normlny0"/>
              <w:jc w:val="center"/>
            </w:pPr>
            <w:r w:rsidRPr="00BC1EB9">
              <w:t>a</w:t>
            </w:r>
          </w:p>
          <w:p w14:paraId="651B302F" w14:textId="4D3196C4" w:rsidR="008E6AFB" w:rsidRPr="00BC1EB9" w:rsidRDefault="008E6AFB" w:rsidP="008E6AFB">
            <w:pPr>
              <w:pStyle w:val="Normlny0"/>
              <w:jc w:val="center"/>
              <w:rPr>
                <w:rFonts w:eastAsiaTheme="minorHAnsi"/>
                <w:b/>
                <w:bCs/>
              </w:rPr>
            </w:pPr>
            <w:r w:rsidRPr="00BC1EB9">
              <w:t xml:space="preserve"> </w:t>
            </w:r>
            <w:r w:rsidRPr="00BC1EB9">
              <w:rPr>
                <w:b/>
              </w:rPr>
              <w:t>návrh zákona Č: I</w:t>
            </w:r>
          </w:p>
        </w:tc>
        <w:tc>
          <w:tcPr>
            <w:tcW w:w="1129" w:type="dxa"/>
          </w:tcPr>
          <w:p w14:paraId="23DDB39E" w14:textId="77777777" w:rsidR="00167965" w:rsidRDefault="00167965" w:rsidP="00167965">
            <w:pPr>
              <w:pStyle w:val="Normlny0"/>
            </w:pPr>
            <w:r w:rsidRPr="00BC1EB9">
              <w:lastRenderedPageBreak/>
              <w:t xml:space="preserve">§: </w:t>
            </w:r>
            <w:r w:rsidR="00E46D19">
              <w:t>1</w:t>
            </w:r>
          </w:p>
          <w:p w14:paraId="14583FB4" w14:textId="77777777" w:rsidR="00E46D19" w:rsidRDefault="00E46D19" w:rsidP="00167965">
            <w:pPr>
              <w:pStyle w:val="Normlny0"/>
            </w:pPr>
          </w:p>
          <w:p w14:paraId="2FEB01C5" w14:textId="77777777" w:rsidR="00E46D19" w:rsidRDefault="00E46D19" w:rsidP="00167965">
            <w:pPr>
              <w:pStyle w:val="Normlny0"/>
            </w:pPr>
          </w:p>
          <w:p w14:paraId="40080B49" w14:textId="77777777" w:rsidR="00E46D19" w:rsidRDefault="00E46D19" w:rsidP="00167965">
            <w:pPr>
              <w:pStyle w:val="Normlny0"/>
            </w:pPr>
          </w:p>
          <w:p w14:paraId="28B6B14C" w14:textId="77777777" w:rsidR="00E46D19" w:rsidRDefault="00E46D19" w:rsidP="00167965">
            <w:pPr>
              <w:pStyle w:val="Normlny0"/>
            </w:pPr>
            <w:r w:rsidRPr="00BC1EB9">
              <w:t xml:space="preserve">§: </w:t>
            </w:r>
            <w:r>
              <w:t>4</w:t>
            </w:r>
          </w:p>
          <w:p w14:paraId="6DD17B92" w14:textId="77777777" w:rsidR="00E46D19" w:rsidRDefault="00E46D19" w:rsidP="00167965">
            <w:pPr>
              <w:pStyle w:val="Normlny0"/>
            </w:pPr>
          </w:p>
          <w:p w14:paraId="3B1FF39A" w14:textId="77777777" w:rsidR="00AB52C0" w:rsidRDefault="00AB52C0" w:rsidP="00167965">
            <w:pPr>
              <w:pStyle w:val="Normlny0"/>
            </w:pPr>
          </w:p>
          <w:p w14:paraId="1075FBED" w14:textId="4C001B31" w:rsidR="00E46D19" w:rsidRDefault="00E46D19" w:rsidP="00167965">
            <w:pPr>
              <w:pStyle w:val="Normlny0"/>
            </w:pPr>
            <w:r w:rsidRPr="00BC1EB9">
              <w:t xml:space="preserve">§: </w:t>
            </w:r>
            <w:r>
              <w:t>16</w:t>
            </w:r>
          </w:p>
          <w:p w14:paraId="6E3163BF" w14:textId="77777777" w:rsidR="00E46D19" w:rsidRDefault="00E46D19" w:rsidP="00167965">
            <w:pPr>
              <w:pStyle w:val="Normlny0"/>
            </w:pPr>
          </w:p>
          <w:p w14:paraId="4ADF8597" w14:textId="77777777" w:rsidR="00E46D19" w:rsidRDefault="00E46D19" w:rsidP="00167965">
            <w:pPr>
              <w:pStyle w:val="Normlny0"/>
            </w:pPr>
          </w:p>
          <w:p w14:paraId="11C6A885" w14:textId="77777777" w:rsidR="00AB52C0" w:rsidRDefault="00AB52C0" w:rsidP="00167965">
            <w:pPr>
              <w:pStyle w:val="Normlny0"/>
            </w:pPr>
          </w:p>
          <w:p w14:paraId="18EFF25E" w14:textId="77777777" w:rsidR="00AB52C0" w:rsidRDefault="00AB52C0" w:rsidP="00167965">
            <w:pPr>
              <w:pStyle w:val="Normlny0"/>
            </w:pPr>
          </w:p>
          <w:p w14:paraId="7D315F25" w14:textId="77777777" w:rsidR="00AB52C0" w:rsidRDefault="00AB52C0" w:rsidP="00167965">
            <w:pPr>
              <w:pStyle w:val="Normlny0"/>
            </w:pPr>
          </w:p>
          <w:p w14:paraId="7ABC0537" w14:textId="77777777" w:rsidR="00AB52C0" w:rsidRDefault="00AB52C0" w:rsidP="00167965">
            <w:pPr>
              <w:pStyle w:val="Normlny0"/>
            </w:pPr>
          </w:p>
          <w:p w14:paraId="606B7F04" w14:textId="77777777" w:rsidR="00AB52C0" w:rsidRDefault="00AB52C0" w:rsidP="00167965">
            <w:pPr>
              <w:pStyle w:val="Normlny0"/>
            </w:pPr>
          </w:p>
          <w:p w14:paraId="5CD6FE68" w14:textId="77777777" w:rsidR="00AB52C0" w:rsidRDefault="00AB52C0" w:rsidP="00167965">
            <w:pPr>
              <w:pStyle w:val="Normlny0"/>
            </w:pPr>
          </w:p>
          <w:p w14:paraId="3D126DD5" w14:textId="77777777" w:rsidR="00AB52C0" w:rsidRDefault="00AB52C0" w:rsidP="00167965">
            <w:pPr>
              <w:pStyle w:val="Normlny0"/>
            </w:pPr>
          </w:p>
          <w:p w14:paraId="2CB8F464" w14:textId="77777777" w:rsidR="00AB52C0" w:rsidRDefault="00AB52C0" w:rsidP="00167965">
            <w:pPr>
              <w:pStyle w:val="Normlny0"/>
            </w:pPr>
          </w:p>
          <w:p w14:paraId="058440E0" w14:textId="77777777" w:rsidR="00AB52C0" w:rsidRDefault="00AB52C0" w:rsidP="00167965">
            <w:pPr>
              <w:pStyle w:val="Normlny0"/>
            </w:pPr>
          </w:p>
          <w:p w14:paraId="796BA053" w14:textId="77777777" w:rsidR="00AB52C0" w:rsidRDefault="00AB52C0" w:rsidP="00167965">
            <w:pPr>
              <w:pStyle w:val="Normlny0"/>
            </w:pPr>
          </w:p>
          <w:p w14:paraId="2D047857" w14:textId="77777777" w:rsidR="00AB52C0" w:rsidRDefault="00AB52C0" w:rsidP="00167965">
            <w:pPr>
              <w:pStyle w:val="Normlny0"/>
            </w:pPr>
          </w:p>
          <w:p w14:paraId="439C9B71" w14:textId="77777777" w:rsidR="00AB52C0" w:rsidRDefault="00AB52C0" w:rsidP="00167965">
            <w:pPr>
              <w:pStyle w:val="Normlny0"/>
            </w:pPr>
          </w:p>
          <w:p w14:paraId="3CFA79DA" w14:textId="77777777" w:rsidR="00AB52C0" w:rsidRDefault="00AB52C0" w:rsidP="00167965">
            <w:pPr>
              <w:pStyle w:val="Normlny0"/>
            </w:pPr>
          </w:p>
          <w:p w14:paraId="3CC86722" w14:textId="77777777" w:rsidR="00AB52C0" w:rsidRDefault="00AB52C0" w:rsidP="00167965">
            <w:pPr>
              <w:pStyle w:val="Normlny0"/>
            </w:pPr>
          </w:p>
          <w:p w14:paraId="157D1415" w14:textId="77777777" w:rsidR="00AB52C0" w:rsidRDefault="00AB52C0" w:rsidP="00167965">
            <w:pPr>
              <w:pStyle w:val="Normlny0"/>
            </w:pPr>
          </w:p>
          <w:p w14:paraId="4FA942C3" w14:textId="77777777" w:rsidR="00AB52C0" w:rsidRDefault="00AB52C0" w:rsidP="00167965">
            <w:pPr>
              <w:pStyle w:val="Normlny0"/>
            </w:pPr>
          </w:p>
          <w:p w14:paraId="28CE1730" w14:textId="77777777" w:rsidR="00AB52C0" w:rsidRDefault="00AB52C0" w:rsidP="00167965">
            <w:pPr>
              <w:pStyle w:val="Normlny0"/>
            </w:pPr>
          </w:p>
          <w:p w14:paraId="223358BB" w14:textId="77777777" w:rsidR="00AB52C0" w:rsidRDefault="00AB52C0" w:rsidP="00167965">
            <w:pPr>
              <w:pStyle w:val="Normlny0"/>
            </w:pPr>
          </w:p>
          <w:p w14:paraId="5F147462" w14:textId="7AD6EC47" w:rsidR="00E46D19" w:rsidRPr="00BC1EB9" w:rsidRDefault="00E46D19" w:rsidP="00167965">
            <w:pPr>
              <w:pStyle w:val="Normlny0"/>
              <w:rPr>
                <w:rFonts w:eastAsiaTheme="minorHAnsi"/>
                <w:bCs/>
              </w:rPr>
            </w:pPr>
            <w:r w:rsidRPr="00BC1EB9">
              <w:t xml:space="preserve">§: </w:t>
            </w:r>
            <w:r>
              <w:t>28</w:t>
            </w:r>
          </w:p>
        </w:tc>
        <w:tc>
          <w:tcPr>
            <w:tcW w:w="3686" w:type="dxa"/>
          </w:tcPr>
          <w:p w14:paraId="6C93BEFB" w14:textId="77777777" w:rsidR="00E46D19" w:rsidRPr="00B126EE" w:rsidRDefault="00E46D19" w:rsidP="00E46D19">
            <w:pPr>
              <w:pStyle w:val="Normlny0"/>
              <w:jc w:val="both"/>
            </w:pPr>
            <w:r w:rsidRPr="00B126EE">
              <w:rPr>
                <w:shd w:val="clear" w:color="auto" w:fill="FFFFFF"/>
              </w:rPr>
              <w:lastRenderedPageBreak/>
              <w:t>Tento zákon upravuje zdaňovanie elektriny, uhlia a zemného plynu spotrebnou daňou (ďalej len „daň“) na daňovom území.</w:t>
            </w:r>
          </w:p>
          <w:p w14:paraId="365FD9E6" w14:textId="77777777" w:rsidR="00AB52C0" w:rsidRDefault="00AB52C0" w:rsidP="00AB52C0">
            <w:pPr>
              <w:autoSpaceDE w:val="0"/>
              <w:autoSpaceDN w:val="0"/>
              <w:jc w:val="both"/>
              <w:rPr>
                <w:rFonts w:ascii="Times New Roman" w:eastAsia="Times New Roman" w:hAnsi="Times New Roman" w:cs="Times New Roman"/>
                <w:sz w:val="20"/>
                <w:szCs w:val="20"/>
              </w:rPr>
            </w:pPr>
          </w:p>
          <w:p w14:paraId="28719303" w14:textId="36FC3EC5" w:rsidR="00AB52C0" w:rsidRPr="00AB52C0" w:rsidRDefault="00AB52C0" w:rsidP="00AB52C0">
            <w:pPr>
              <w:autoSpaceDE w:val="0"/>
              <w:autoSpaceDN w:val="0"/>
              <w:jc w:val="both"/>
              <w:rPr>
                <w:rFonts w:ascii="Times New Roman" w:eastAsia="Times New Roman" w:hAnsi="Times New Roman" w:cs="Times New Roman"/>
                <w:sz w:val="20"/>
                <w:szCs w:val="20"/>
              </w:rPr>
            </w:pPr>
            <w:r w:rsidRPr="00AB52C0">
              <w:rPr>
                <w:rFonts w:ascii="Times New Roman" w:eastAsia="Times New Roman" w:hAnsi="Times New Roman" w:cs="Times New Roman"/>
                <w:sz w:val="20"/>
                <w:szCs w:val="20"/>
              </w:rPr>
              <w:t>Predmetom dane je elektrina kódu kombinovanej nomenklatúry 2716.</w:t>
            </w:r>
          </w:p>
          <w:p w14:paraId="2821A82B" w14:textId="77777777" w:rsidR="00AB52C0" w:rsidRPr="00AB52C0" w:rsidRDefault="00AB52C0" w:rsidP="00AB52C0">
            <w:pPr>
              <w:autoSpaceDE w:val="0"/>
              <w:autoSpaceDN w:val="0"/>
              <w:jc w:val="both"/>
              <w:rPr>
                <w:rFonts w:ascii="Times New Roman" w:eastAsia="Times New Roman" w:hAnsi="Times New Roman" w:cs="Times New Roman"/>
                <w:sz w:val="20"/>
                <w:szCs w:val="20"/>
              </w:rPr>
            </w:pPr>
          </w:p>
          <w:p w14:paraId="2E3D3770" w14:textId="77777777" w:rsidR="00AB52C0" w:rsidRPr="00AB52C0" w:rsidRDefault="00AB52C0" w:rsidP="00AB52C0">
            <w:pPr>
              <w:autoSpaceDE w:val="0"/>
              <w:autoSpaceDN w:val="0"/>
              <w:jc w:val="both"/>
              <w:rPr>
                <w:rFonts w:ascii="Times New Roman" w:eastAsia="Times New Roman" w:hAnsi="Times New Roman" w:cs="Times New Roman"/>
                <w:sz w:val="20"/>
                <w:szCs w:val="20"/>
              </w:rPr>
            </w:pPr>
            <w:r w:rsidRPr="00AB52C0">
              <w:rPr>
                <w:rFonts w:ascii="Times New Roman" w:eastAsia="Times New Roman" w:hAnsi="Times New Roman" w:cs="Times New Roman"/>
                <w:sz w:val="20"/>
                <w:szCs w:val="20"/>
              </w:rPr>
              <w:t>Predmetom dane je uhlie, ktorým sa na účely zákona rozumie</w:t>
            </w:r>
          </w:p>
          <w:p w14:paraId="7D8497E7" w14:textId="77777777" w:rsidR="00AB52C0" w:rsidRPr="00AB52C0" w:rsidRDefault="00AB52C0" w:rsidP="00AB52C0">
            <w:pPr>
              <w:autoSpaceDE w:val="0"/>
              <w:autoSpaceDN w:val="0"/>
              <w:jc w:val="both"/>
              <w:rPr>
                <w:rFonts w:ascii="Times New Roman" w:eastAsia="Times New Roman" w:hAnsi="Times New Roman" w:cs="Times New Roman"/>
                <w:sz w:val="20"/>
                <w:szCs w:val="20"/>
              </w:rPr>
            </w:pPr>
            <w:r w:rsidRPr="00AB52C0">
              <w:rPr>
                <w:rFonts w:ascii="Times New Roman" w:eastAsia="Times New Roman" w:hAnsi="Times New Roman" w:cs="Times New Roman"/>
                <w:sz w:val="20"/>
                <w:szCs w:val="20"/>
              </w:rPr>
              <w:t>a) čierne uhlie kódu kombinovanej nomenklatúry 2701,</w:t>
            </w:r>
          </w:p>
          <w:p w14:paraId="62C47F6A" w14:textId="77777777" w:rsidR="00AB52C0" w:rsidRPr="00AB52C0" w:rsidRDefault="00AB52C0" w:rsidP="00AB52C0">
            <w:pPr>
              <w:autoSpaceDE w:val="0"/>
              <w:autoSpaceDN w:val="0"/>
              <w:rPr>
                <w:rFonts w:ascii="Times New Roman" w:eastAsia="Times New Roman" w:hAnsi="Times New Roman" w:cs="Times New Roman"/>
                <w:sz w:val="20"/>
                <w:szCs w:val="20"/>
              </w:rPr>
            </w:pPr>
            <w:r w:rsidRPr="00AB52C0">
              <w:rPr>
                <w:rFonts w:ascii="Times New Roman" w:eastAsia="Times New Roman" w:hAnsi="Times New Roman" w:cs="Times New Roman"/>
                <w:sz w:val="20"/>
                <w:szCs w:val="20"/>
              </w:rPr>
              <w:lastRenderedPageBreak/>
              <w:t>b) hnedé uhlie kódu kombinovanej nomenklatúry 2702,</w:t>
            </w:r>
          </w:p>
          <w:p w14:paraId="2758E126" w14:textId="77777777" w:rsidR="00AB52C0" w:rsidRPr="00AB52C0" w:rsidRDefault="00AB52C0" w:rsidP="00AB52C0">
            <w:pPr>
              <w:autoSpaceDE w:val="0"/>
              <w:autoSpaceDN w:val="0"/>
              <w:rPr>
                <w:rFonts w:ascii="Times New Roman" w:eastAsia="Times New Roman" w:hAnsi="Times New Roman" w:cs="Times New Roman"/>
                <w:sz w:val="20"/>
                <w:szCs w:val="20"/>
              </w:rPr>
            </w:pPr>
            <w:r w:rsidRPr="00AB52C0">
              <w:rPr>
                <w:rFonts w:ascii="Times New Roman" w:eastAsia="Times New Roman" w:hAnsi="Times New Roman" w:cs="Times New Roman"/>
                <w:sz w:val="20"/>
                <w:szCs w:val="20"/>
              </w:rPr>
              <w:t xml:space="preserve">c) koks a </w:t>
            </w:r>
            <w:proofErr w:type="spellStart"/>
            <w:r w:rsidRPr="00AB52C0">
              <w:rPr>
                <w:rFonts w:ascii="Times New Roman" w:eastAsia="Times New Roman" w:hAnsi="Times New Roman" w:cs="Times New Roman"/>
                <w:sz w:val="20"/>
                <w:szCs w:val="20"/>
              </w:rPr>
              <w:t>polokoks</w:t>
            </w:r>
            <w:proofErr w:type="spellEnd"/>
            <w:r w:rsidRPr="00AB52C0">
              <w:rPr>
                <w:rFonts w:ascii="Times New Roman" w:eastAsia="Times New Roman" w:hAnsi="Times New Roman" w:cs="Times New Roman"/>
                <w:sz w:val="20"/>
                <w:szCs w:val="20"/>
              </w:rPr>
              <w:t xml:space="preserve"> z čierneho uhlia kódu kombinovanej nomenklatúry 2704,</w:t>
            </w:r>
          </w:p>
          <w:p w14:paraId="17C227E7" w14:textId="367E1068" w:rsidR="00AB52C0" w:rsidRDefault="00AB52C0" w:rsidP="00AB52C0">
            <w:pPr>
              <w:autoSpaceDE w:val="0"/>
              <w:autoSpaceDN w:val="0"/>
              <w:jc w:val="both"/>
              <w:rPr>
                <w:rFonts w:ascii="Times New Roman" w:eastAsia="Times New Roman" w:hAnsi="Times New Roman" w:cs="Times New Roman"/>
                <w:sz w:val="20"/>
                <w:szCs w:val="20"/>
              </w:rPr>
            </w:pPr>
            <w:r w:rsidRPr="00AB52C0">
              <w:rPr>
                <w:rFonts w:ascii="Times New Roman" w:eastAsia="Times New Roman" w:hAnsi="Times New Roman" w:cs="Times New Roman"/>
                <w:sz w:val="20"/>
                <w:szCs w:val="20"/>
              </w:rPr>
              <w:t>d) ostatné pevné uhľovodíky kódu kombinovanej nomenklatúry 2706 až 2715, ak sú použité, dodané alebo ponúkané na použitie ako pohonná látka alebo palivo na výrobu tepla, okrem tovaru kódu kombinovanej nomenklatúry 2713 20 00, ktorý je predmetom dane podľa osobitného predpisu</w:t>
            </w:r>
            <w:r w:rsidRPr="00AB52C0">
              <w:rPr>
                <w:rFonts w:ascii="Times New Roman" w:eastAsia="Times New Roman" w:hAnsi="Times New Roman" w:cs="Times New Roman"/>
                <w:sz w:val="20"/>
                <w:szCs w:val="20"/>
                <w:vertAlign w:val="superscript"/>
              </w:rPr>
              <w:t>27</w:t>
            </w:r>
            <w:r w:rsidRPr="00AB52C0">
              <w:rPr>
                <w:rFonts w:ascii="Times New Roman" w:eastAsia="Times New Roman" w:hAnsi="Times New Roman" w:cs="Times New Roman"/>
                <w:sz w:val="20"/>
                <w:szCs w:val="20"/>
              </w:rPr>
              <w:t>) bez ohľadu na účel jeho použitia.</w:t>
            </w:r>
          </w:p>
          <w:p w14:paraId="39FBAF6E" w14:textId="77777777" w:rsidR="00AB52C0" w:rsidRPr="00AB52C0" w:rsidRDefault="00AB52C0" w:rsidP="00AB52C0">
            <w:pPr>
              <w:jc w:val="both"/>
              <w:rPr>
                <w:rFonts w:ascii="Times New Roman" w:hAnsi="Times New Roman" w:cs="Times New Roman"/>
                <w:sz w:val="20"/>
                <w:szCs w:val="20"/>
              </w:rPr>
            </w:pPr>
            <w:r w:rsidRPr="00AB52C0">
              <w:rPr>
                <w:rFonts w:ascii="Times New Roman" w:hAnsi="Times New Roman" w:cs="Times New Roman"/>
                <w:sz w:val="20"/>
                <w:szCs w:val="20"/>
                <w:vertAlign w:val="superscript"/>
              </w:rPr>
              <w:t>27</w:t>
            </w:r>
            <w:r w:rsidRPr="00AB52C0">
              <w:rPr>
                <w:rFonts w:ascii="Times New Roman" w:hAnsi="Times New Roman" w:cs="Times New Roman"/>
                <w:sz w:val="20"/>
                <w:szCs w:val="20"/>
              </w:rPr>
              <w:t>)</w:t>
            </w:r>
            <w:r w:rsidRPr="00AB52C0">
              <w:rPr>
                <w:rFonts w:ascii="Times New Roman" w:hAnsi="Times New Roman" w:cs="Times New Roman"/>
                <w:sz w:val="20"/>
                <w:szCs w:val="20"/>
                <w:vertAlign w:val="superscript"/>
              </w:rPr>
              <w:t>Zákon č. 98/2004 Z. z.  o spotrebnej dani z minerálneho oleja v znení neskorších predpisov</w:t>
            </w:r>
          </w:p>
          <w:p w14:paraId="0E818C22" w14:textId="7444C7F9" w:rsidR="00AB52C0" w:rsidRPr="00AB52C0" w:rsidRDefault="00AB52C0" w:rsidP="00AB52C0">
            <w:pPr>
              <w:jc w:val="both"/>
              <w:rPr>
                <w:rFonts w:ascii="Times New Roman" w:eastAsia="Times New Roman" w:hAnsi="Times New Roman" w:cs="Times New Roman"/>
                <w:sz w:val="20"/>
                <w:szCs w:val="20"/>
              </w:rPr>
            </w:pPr>
          </w:p>
          <w:p w14:paraId="27074C74" w14:textId="77777777" w:rsidR="00232FB6" w:rsidRPr="00232FB6" w:rsidRDefault="00232FB6" w:rsidP="00232FB6">
            <w:pPr>
              <w:pStyle w:val="TABUKA-nadpisstpcov"/>
              <w:jc w:val="both"/>
              <w:rPr>
                <w:sz w:val="20"/>
                <w:szCs w:val="20"/>
              </w:rPr>
            </w:pPr>
            <w:r w:rsidRPr="00232FB6">
              <w:rPr>
                <w:sz w:val="20"/>
                <w:szCs w:val="20"/>
              </w:rPr>
              <w:t>Predmetom dane je zemný plyn, ktorým sa na účely tohto zákona rozumie</w:t>
            </w:r>
          </w:p>
          <w:p w14:paraId="5E0CB9EF" w14:textId="77777777" w:rsidR="00232FB6" w:rsidRPr="00232FB6" w:rsidRDefault="00232FB6" w:rsidP="00232FB6">
            <w:pPr>
              <w:pStyle w:val="TABUKA-nadpisstpcov"/>
              <w:jc w:val="both"/>
              <w:rPr>
                <w:sz w:val="20"/>
                <w:szCs w:val="20"/>
              </w:rPr>
            </w:pPr>
            <w:r w:rsidRPr="00232FB6">
              <w:rPr>
                <w:sz w:val="20"/>
                <w:szCs w:val="20"/>
              </w:rPr>
              <w:t>a)</w:t>
            </w:r>
            <w:r w:rsidRPr="00232FB6">
              <w:rPr>
                <w:sz w:val="20"/>
                <w:szCs w:val="20"/>
              </w:rPr>
              <w:tab/>
              <w:t>skvapalnený zemný plyn kódu kombinovanej nomenklatúry 2711 11 00,</w:t>
            </w:r>
          </w:p>
          <w:p w14:paraId="2945DDB8" w14:textId="77777777" w:rsidR="00232FB6" w:rsidRPr="00232FB6" w:rsidRDefault="00232FB6" w:rsidP="00232FB6">
            <w:pPr>
              <w:pStyle w:val="TABUKA-nadpisstpcov"/>
              <w:jc w:val="both"/>
              <w:rPr>
                <w:sz w:val="20"/>
                <w:szCs w:val="20"/>
              </w:rPr>
            </w:pPr>
            <w:r w:rsidRPr="00232FB6">
              <w:rPr>
                <w:sz w:val="20"/>
                <w:szCs w:val="20"/>
              </w:rPr>
              <w:t>b)</w:t>
            </w:r>
            <w:r w:rsidRPr="00232FB6">
              <w:rPr>
                <w:sz w:val="20"/>
                <w:szCs w:val="20"/>
              </w:rPr>
              <w:tab/>
              <w:t>zemný plyn v plynnom stave a stlačený zemný plyn kódu kombinovanej nomenklatúry 2711 21 00,</w:t>
            </w:r>
          </w:p>
          <w:p w14:paraId="785791CA" w14:textId="77777777" w:rsidR="00232FB6" w:rsidRPr="00232FB6" w:rsidRDefault="00232FB6" w:rsidP="00232FB6">
            <w:pPr>
              <w:pStyle w:val="TABUKA-nadpisstpcov"/>
              <w:jc w:val="both"/>
              <w:rPr>
                <w:sz w:val="20"/>
                <w:szCs w:val="20"/>
              </w:rPr>
            </w:pPr>
            <w:r w:rsidRPr="00232FB6">
              <w:rPr>
                <w:sz w:val="20"/>
                <w:szCs w:val="20"/>
              </w:rPr>
              <w:t>c)</w:t>
            </w:r>
            <w:r w:rsidRPr="00232FB6">
              <w:rPr>
                <w:sz w:val="20"/>
                <w:szCs w:val="20"/>
              </w:rPr>
              <w:tab/>
              <w:t xml:space="preserve">bioplyn, </w:t>
            </w:r>
            <w:proofErr w:type="spellStart"/>
            <w:r w:rsidRPr="00232FB6">
              <w:rPr>
                <w:sz w:val="20"/>
                <w:szCs w:val="20"/>
              </w:rPr>
              <w:t>biometán</w:t>
            </w:r>
            <w:proofErr w:type="spellEnd"/>
            <w:r w:rsidRPr="00232FB6">
              <w:rPr>
                <w:sz w:val="20"/>
                <w:szCs w:val="20"/>
              </w:rPr>
              <w:t xml:space="preserve"> a iné plyny kódu kombinovanej nomenklatúry 2711 29 00 v plynnom alebo v stlačenom stave,</w:t>
            </w:r>
          </w:p>
          <w:p w14:paraId="5280EA31" w14:textId="77777777" w:rsidR="00232FB6" w:rsidRPr="00232FB6" w:rsidRDefault="00232FB6" w:rsidP="00232FB6">
            <w:pPr>
              <w:pStyle w:val="TABUKA-nadpisstpcov"/>
              <w:jc w:val="both"/>
              <w:rPr>
                <w:sz w:val="20"/>
                <w:szCs w:val="20"/>
              </w:rPr>
            </w:pPr>
            <w:r w:rsidRPr="00232FB6">
              <w:rPr>
                <w:sz w:val="20"/>
                <w:szCs w:val="20"/>
              </w:rPr>
              <w:t>d)</w:t>
            </w:r>
            <w:r w:rsidRPr="00232FB6">
              <w:rPr>
                <w:sz w:val="20"/>
                <w:szCs w:val="20"/>
              </w:rPr>
              <w:tab/>
              <w:t>svietiplyn, vodný plyn, generátorový plyn a podobné plyny iné ako ropné plyny a ostatné plynné uhľovodíky kódu kombinovanej nomenklatúry 2705 00 00 alebo</w:t>
            </w:r>
          </w:p>
          <w:p w14:paraId="69FB957D" w14:textId="36A544B9" w:rsidR="00167965" w:rsidRDefault="00232FB6" w:rsidP="00232FB6">
            <w:pPr>
              <w:pStyle w:val="TABUKA-nadpisstpcov"/>
              <w:jc w:val="both"/>
              <w:rPr>
                <w:sz w:val="20"/>
                <w:szCs w:val="20"/>
              </w:rPr>
            </w:pPr>
            <w:r w:rsidRPr="00232FB6">
              <w:rPr>
                <w:sz w:val="20"/>
                <w:szCs w:val="20"/>
              </w:rPr>
              <w:t>e)</w:t>
            </w:r>
            <w:r w:rsidRPr="00232FB6">
              <w:rPr>
                <w:sz w:val="20"/>
                <w:szCs w:val="20"/>
              </w:rPr>
              <w:tab/>
              <w:t>akýkoľvek plyn, neuvedený v písmene a) až d) ktorý nie je predmetom dane podľa osobitného predpisu,27) a bol použitý ako palivo alebo ako pohonná látka.“. Predmetom dane je zemný plyn, ktorým sa na účely tohto zákona rozumie.</w:t>
            </w:r>
          </w:p>
          <w:p w14:paraId="2EC1B05D" w14:textId="2B940E76" w:rsidR="00232FB6" w:rsidRPr="00E46D19" w:rsidRDefault="00232FB6" w:rsidP="00AB52C0">
            <w:pPr>
              <w:pStyle w:val="TABUKA-nadpisstpcov"/>
              <w:jc w:val="both"/>
              <w:rPr>
                <w:sz w:val="20"/>
                <w:szCs w:val="20"/>
              </w:rPr>
            </w:pPr>
          </w:p>
        </w:tc>
        <w:tc>
          <w:tcPr>
            <w:tcW w:w="708" w:type="dxa"/>
          </w:tcPr>
          <w:p w14:paraId="620D4D5E" w14:textId="77777777" w:rsidR="00167965" w:rsidRPr="00BC1EB9" w:rsidRDefault="00167965" w:rsidP="00167965">
            <w:pPr>
              <w:pStyle w:val="TABUKA-textsmernice"/>
            </w:pPr>
            <w:r w:rsidRPr="00BC1EB9">
              <w:lastRenderedPageBreak/>
              <w:t>Ú</w:t>
            </w:r>
          </w:p>
          <w:p w14:paraId="23E475EB" w14:textId="77777777" w:rsidR="00167965" w:rsidRDefault="00167965" w:rsidP="00167965">
            <w:pPr>
              <w:jc w:val="center"/>
              <w:rPr>
                <w:rFonts w:ascii="Times New Roman" w:hAnsi="Times New Roman" w:cs="Times New Roman"/>
                <w:sz w:val="20"/>
                <w:szCs w:val="20"/>
              </w:rPr>
            </w:pPr>
          </w:p>
          <w:p w14:paraId="3DAD3F15" w14:textId="77777777" w:rsidR="00AB52C0" w:rsidRDefault="00AB52C0" w:rsidP="00167965">
            <w:pPr>
              <w:jc w:val="center"/>
              <w:rPr>
                <w:rFonts w:ascii="Times New Roman" w:hAnsi="Times New Roman" w:cs="Times New Roman"/>
                <w:sz w:val="20"/>
                <w:szCs w:val="20"/>
              </w:rPr>
            </w:pPr>
          </w:p>
          <w:p w14:paraId="768E295E" w14:textId="77777777" w:rsidR="00AB52C0" w:rsidRDefault="00AB52C0" w:rsidP="00167965">
            <w:pPr>
              <w:jc w:val="center"/>
              <w:rPr>
                <w:rFonts w:ascii="Times New Roman" w:hAnsi="Times New Roman" w:cs="Times New Roman"/>
                <w:sz w:val="20"/>
                <w:szCs w:val="20"/>
              </w:rPr>
            </w:pPr>
          </w:p>
          <w:p w14:paraId="30D7716A" w14:textId="77777777" w:rsidR="00AB52C0" w:rsidRDefault="00AB52C0" w:rsidP="00167965">
            <w:pPr>
              <w:jc w:val="center"/>
              <w:rPr>
                <w:rFonts w:ascii="Times New Roman" w:hAnsi="Times New Roman" w:cs="Times New Roman"/>
                <w:sz w:val="20"/>
                <w:szCs w:val="20"/>
              </w:rPr>
            </w:pPr>
          </w:p>
          <w:p w14:paraId="68558311" w14:textId="77777777" w:rsidR="00AB52C0" w:rsidRDefault="00AB52C0" w:rsidP="00167965">
            <w:pPr>
              <w:jc w:val="center"/>
              <w:rPr>
                <w:rFonts w:ascii="Times New Roman" w:hAnsi="Times New Roman" w:cs="Times New Roman"/>
                <w:sz w:val="20"/>
                <w:szCs w:val="20"/>
              </w:rPr>
            </w:pPr>
          </w:p>
          <w:p w14:paraId="0768A43D" w14:textId="77777777" w:rsidR="00AB52C0" w:rsidRDefault="00AB52C0" w:rsidP="00167965">
            <w:pPr>
              <w:jc w:val="center"/>
              <w:rPr>
                <w:rFonts w:ascii="Times New Roman" w:hAnsi="Times New Roman" w:cs="Times New Roman"/>
                <w:sz w:val="20"/>
                <w:szCs w:val="20"/>
              </w:rPr>
            </w:pPr>
          </w:p>
          <w:p w14:paraId="5A7B408F" w14:textId="77777777" w:rsidR="00AB52C0" w:rsidRDefault="00AB52C0" w:rsidP="00167965">
            <w:pPr>
              <w:jc w:val="center"/>
              <w:rPr>
                <w:rFonts w:ascii="Times New Roman" w:hAnsi="Times New Roman" w:cs="Times New Roman"/>
                <w:sz w:val="20"/>
                <w:szCs w:val="20"/>
              </w:rPr>
            </w:pPr>
          </w:p>
          <w:p w14:paraId="1CEDDC96" w14:textId="77777777" w:rsidR="00AB52C0" w:rsidRDefault="00AB52C0" w:rsidP="00167965">
            <w:pPr>
              <w:jc w:val="center"/>
              <w:rPr>
                <w:rFonts w:ascii="Times New Roman" w:hAnsi="Times New Roman" w:cs="Times New Roman"/>
                <w:sz w:val="20"/>
                <w:szCs w:val="20"/>
              </w:rPr>
            </w:pPr>
          </w:p>
          <w:p w14:paraId="746F9DBA" w14:textId="77777777" w:rsidR="00AB52C0" w:rsidRDefault="00AB52C0" w:rsidP="00167965">
            <w:pPr>
              <w:jc w:val="center"/>
              <w:rPr>
                <w:rFonts w:ascii="Times New Roman" w:hAnsi="Times New Roman" w:cs="Times New Roman"/>
                <w:sz w:val="20"/>
                <w:szCs w:val="20"/>
              </w:rPr>
            </w:pPr>
          </w:p>
          <w:p w14:paraId="047714BB" w14:textId="77777777" w:rsidR="00AB52C0" w:rsidRDefault="00AB52C0" w:rsidP="00167965">
            <w:pPr>
              <w:jc w:val="center"/>
              <w:rPr>
                <w:rFonts w:ascii="Times New Roman" w:hAnsi="Times New Roman" w:cs="Times New Roman"/>
                <w:sz w:val="20"/>
                <w:szCs w:val="20"/>
              </w:rPr>
            </w:pPr>
          </w:p>
          <w:p w14:paraId="4BCC6F74" w14:textId="77777777" w:rsidR="00AB52C0" w:rsidRDefault="00AB52C0" w:rsidP="00167965">
            <w:pPr>
              <w:jc w:val="center"/>
              <w:rPr>
                <w:rFonts w:ascii="Times New Roman" w:hAnsi="Times New Roman" w:cs="Times New Roman"/>
                <w:sz w:val="20"/>
                <w:szCs w:val="20"/>
              </w:rPr>
            </w:pPr>
          </w:p>
          <w:p w14:paraId="5C0772C4" w14:textId="77777777" w:rsidR="00AB52C0" w:rsidRDefault="00AB52C0" w:rsidP="00167965">
            <w:pPr>
              <w:jc w:val="center"/>
              <w:rPr>
                <w:rFonts w:ascii="Times New Roman" w:hAnsi="Times New Roman" w:cs="Times New Roman"/>
                <w:sz w:val="20"/>
                <w:szCs w:val="20"/>
              </w:rPr>
            </w:pPr>
          </w:p>
          <w:p w14:paraId="469AA658" w14:textId="77777777" w:rsidR="00AB52C0" w:rsidRDefault="00AB52C0" w:rsidP="00167965">
            <w:pPr>
              <w:jc w:val="center"/>
              <w:rPr>
                <w:rFonts w:ascii="Times New Roman" w:hAnsi="Times New Roman" w:cs="Times New Roman"/>
                <w:sz w:val="20"/>
                <w:szCs w:val="20"/>
              </w:rPr>
            </w:pPr>
          </w:p>
          <w:p w14:paraId="09FE1900" w14:textId="77777777" w:rsidR="00AB52C0" w:rsidRDefault="00AB52C0" w:rsidP="00167965">
            <w:pPr>
              <w:jc w:val="center"/>
              <w:rPr>
                <w:rFonts w:ascii="Times New Roman" w:hAnsi="Times New Roman" w:cs="Times New Roman"/>
                <w:sz w:val="20"/>
                <w:szCs w:val="20"/>
              </w:rPr>
            </w:pPr>
          </w:p>
          <w:p w14:paraId="52715370" w14:textId="77777777" w:rsidR="00AB52C0" w:rsidRDefault="00AB52C0" w:rsidP="00167965">
            <w:pPr>
              <w:jc w:val="center"/>
              <w:rPr>
                <w:rFonts w:ascii="Times New Roman" w:hAnsi="Times New Roman" w:cs="Times New Roman"/>
                <w:sz w:val="20"/>
                <w:szCs w:val="20"/>
              </w:rPr>
            </w:pPr>
          </w:p>
          <w:p w14:paraId="17CDB7C8" w14:textId="77777777" w:rsidR="00AB52C0" w:rsidRDefault="00AB52C0" w:rsidP="00167965">
            <w:pPr>
              <w:jc w:val="center"/>
              <w:rPr>
                <w:rFonts w:ascii="Times New Roman" w:hAnsi="Times New Roman" w:cs="Times New Roman"/>
                <w:sz w:val="20"/>
                <w:szCs w:val="20"/>
              </w:rPr>
            </w:pPr>
          </w:p>
          <w:p w14:paraId="2F8370E7" w14:textId="77777777" w:rsidR="00AB52C0" w:rsidRDefault="00AB52C0" w:rsidP="00167965">
            <w:pPr>
              <w:jc w:val="center"/>
              <w:rPr>
                <w:rFonts w:ascii="Times New Roman" w:hAnsi="Times New Roman" w:cs="Times New Roman"/>
                <w:sz w:val="20"/>
                <w:szCs w:val="20"/>
              </w:rPr>
            </w:pPr>
          </w:p>
          <w:p w14:paraId="23DE6463" w14:textId="77777777" w:rsidR="00AB52C0" w:rsidRDefault="00AB52C0" w:rsidP="00167965">
            <w:pPr>
              <w:jc w:val="center"/>
              <w:rPr>
                <w:rFonts w:ascii="Times New Roman" w:hAnsi="Times New Roman" w:cs="Times New Roman"/>
                <w:sz w:val="20"/>
                <w:szCs w:val="20"/>
              </w:rPr>
            </w:pPr>
          </w:p>
          <w:p w14:paraId="3D2FBF3E" w14:textId="77777777" w:rsidR="00AB52C0" w:rsidRDefault="00AB52C0" w:rsidP="00167965">
            <w:pPr>
              <w:jc w:val="center"/>
              <w:rPr>
                <w:rFonts w:ascii="Times New Roman" w:hAnsi="Times New Roman" w:cs="Times New Roman"/>
                <w:sz w:val="20"/>
                <w:szCs w:val="20"/>
              </w:rPr>
            </w:pPr>
          </w:p>
          <w:p w14:paraId="3AB75B08" w14:textId="77777777" w:rsidR="00AB52C0" w:rsidRDefault="00AB52C0" w:rsidP="00167965">
            <w:pPr>
              <w:jc w:val="center"/>
              <w:rPr>
                <w:rFonts w:ascii="Times New Roman" w:hAnsi="Times New Roman" w:cs="Times New Roman"/>
                <w:sz w:val="20"/>
                <w:szCs w:val="20"/>
              </w:rPr>
            </w:pPr>
          </w:p>
          <w:p w14:paraId="59E3FEBF" w14:textId="77777777" w:rsidR="00AB52C0" w:rsidRDefault="00AB52C0" w:rsidP="00167965">
            <w:pPr>
              <w:jc w:val="center"/>
              <w:rPr>
                <w:rFonts w:ascii="Times New Roman" w:hAnsi="Times New Roman" w:cs="Times New Roman"/>
                <w:sz w:val="20"/>
                <w:szCs w:val="20"/>
              </w:rPr>
            </w:pPr>
          </w:p>
          <w:p w14:paraId="10EF3EC9" w14:textId="77777777" w:rsidR="00AB52C0" w:rsidRDefault="00AB52C0" w:rsidP="00167965">
            <w:pPr>
              <w:jc w:val="center"/>
              <w:rPr>
                <w:rFonts w:ascii="Times New Roman" w:hAnsi="Times New Roman" w:cs="Times New Roman"/>
                <w:sz w:val="20"/>
                <w:szCs w:val="20"/>
              </w:rPr>
            </w:pPr>
          </w:p>
          <w:p w14:paraId="125E4CDF" w14:textId="77777777" w:rsidR="00AB52C0" w:rsidRDefault="00AB52C0" w:rsidP="00167965">
            <w:pPr>
              <w:jc w:val="center"/>
              <w:rPr>
                <w:rFonts w:ascii="Times New Roman" w:hAnsi="Times New Roman" w:cs="Times New Roman"/>
                <w:sz w:val="20"/>
                <w:szCs w:val="20"/>
              </w:rPr>
            </w:pPr>
          </w:p>
          <w:p w14:paraId="076C6F0D" w14:textId="77777777" w:rsidR="00AB52C0" w:rsidRDefault="00AB52C0" w:rsidP="00167965">
            <w:pPr>
              <w:jc w:val="center"/>
              <w:rPr>
                <w:rFonts w:ascii="Times New Roman" w:hAnsi="Times New Roman" w:cs="Times New Roman"/>
                <w:sz w:val="20"/>
                <w:szCs w:val="20"/>
              </w:rPr>
            </w:pPr>
          </w:p>
          <w:p w14:paraId="6085995C" w14:textId="77777777" w:rsidR="00AB52C0" w:rsidRDefault="00AB52C0" w:rsidP="00167965">
            <w:pPr>
              <w:jc w:val="center"/>
              <w:rPr>
                <w:rFonts w:ascii="Times New Roman" w:hAnsi="Times New Roman" w:cs="Times New Roman"/>
                <w:sz w:val="20"/>
                <w:szCs w:val="20"/>
              </w:rPr>
            </w:pPr>
          </w:p>
          <w:p w14:paraId="76A49C56" w14:textId="77777777" w:rsidR="00AB52C0" w:rsidRDefault="00AB52C0" w:rsidP="00167965">
            <w:pPr>
              <w:jc w:val="center"/>
              <w:rPr>
                <w:rFonts w:ascii="Times New Roman" w:hAnsi="Times New Roman" w:cs="Times New Roman"/>
                <w:sz w:val="20"/>
                <w:szCs w:val="20"/>
              </w:rPr>
            </w:pPr>
          </w:p>
          <w:p w14:paraId="37AA269C" w14:textId="77777777" w:rsidR="00AB52C0" w:rsidRDefault="00AB52C0" w:rsidP="00167965">
            <w:pPr>
              <w:jc w:val="center"/>
              <w:rPr>
                <w:rFonts w:ascii="Times New Roman" w:hAnsi="Times New Roman" w:cs="Times New Roman"/>
                <w:sz w:val="20"/>
                <w:szCs w:val="20"/>
              </w:rPr>
            </w:pPr>
          </w:p>
          <w:p w14:paraId="40F3FD1A" w14:textId="77777777" w:rsidR="00AB52C0" w:rsidRDefault="00AB52C0" w:rsidP="00167965">
            <w:pPr>
              <w:jc w:val="center"/>
              <w:rPr>
                <w:rFonts w:ascii="Times New Roman" w:hAnsi="Times New Roman" w:cs="Times New Roman"/>
                <w:sz w:val="20"/>
                <w:szCs w:val="20"/>
              </w:rPr>
            </w:pPr>
          </w:p>
          <w:p w14:paraId="23460FC7" w14:textId="77777777" w:rsidR="00AB52C0" w:rsidRDefault="00AB52C0" w:rsidP="00167965">
            <w:pPr>
              <w:jc w:val="center"/>
              <w:rPr>
                <w:rFonts w:ascii="Times New Roman" w:hAnsi="Times New Roman" w:cs="Times New Roman"/>
                <w:sz w:val="20"/>
                <w:szCs w:val="20"/>
              </w:rPr>
            </w:pPr>
          </w:p>
          <w:p w14:paraId="2B9A6F5C" w14:textId="77777777" w:rsidR="00AB52C0" w:rsidRDefault="00AB52C0" w:rsidP="00167965">
            <w:pPr>
              <w:jc w:val="center"/>
              <w:rPr>
                <w:rFonts w:ascii="Times New Roman" w:hAnsi="Times New Roman" w:cs="Times New Roman"/>
                <w:sz w:val="20"/>
                <w:szCs w:val="20"/>
              </w:rPr>
            </w:pPr>
          </w:p>
          <w:p w14:paraId="704F90A3" w14:textId="77777777" w:rsidR="00AB52C0" w:rsidRDefault="00AB52C0" w:rsidP="00167965">
            <w:pPr>
              <w:jc w:val="center"/>
              <w:rPr>
                <w:rFonts w:ascii="Times New Roman" w:hAnsi="Times New Roman" w:cs="Times New Roman"/>
                <w:sz w:val="20"/>
                <w:szCs w:val="20"/>
              </w:rPr>
            </w:pPr>
          </w:p>
          <w:p w14:paraId="2FC6E442" w14:textId="77777777" w:rsidR="00AB52C0" w:rsidRDefault="00AB52C0" w:rsidP="00167965">
            <w:pPr>
              <w:jc w:val="center"/>
              <w:rPr>
                <w:rFonts w:ascii="Times New Roman" w:hAnsi="Times New Roman" w:cs="Times New Roman"/>
                <w:sz w:val="20"/>
                <w:szCs w:val="20"/>
              </w:rPr>
            </w:pPr>
          </w:p>
          <w:p w14:paraId="09BBCF38" w14:textId="77777777" w:rsidR="00AB52C0" w:rsidRDefault="00AB52C0" w:rsidP="00167965">
            <w:pPr>
              <w:jc w:val="center"/>
              <w:rPr>
                <w:rFonts w:ascii="Times New Roman" w:hAnsi="Times New Roman" w:cs="Times New Roman"/>
                <w:sz w:val="20"/>
                <w:szCs w:val="20"/>
              </w:rPr>
            </w:pPr>
          </w:p>
          <w:p w14:paraId="39287071" w14:textId="77777777" w:rsidR="00AB52C0" w:rsidRDefault="00AB52C0" w:rsidP="00167965">
            <w:pPr>
              <w:jc w:val="center"/>
              <w:rPr>
                <w:rFonts w:ascii="Times New Roman" w:hAnsi="Times New Roman" w:cs="Times New Roman"/>
                <w:sz w:val="20"/>
                <w:szCs w:val="20"/>
              </w:rPr>
            </w:pPr>
          </w:p>
          <w:p w14:paraId="1FE90826" w14:textId="6CE9D83F" w:rsidR="00AB52C0" w:rsidRDefault="00AB52C0" w:rsidP="00167965">
            <w:pPr>
              <w:jc w:val="center"/>
              <w:rPr>
                <w:rFonts w:ascii="Times New Roman" w:hAnsi="Times New Roman" w:cs="Times New Roman"/>
                <w:sz w:val="20"/>
                <w:szCs w:val="20"/>
              </w:rPr>
            </w:pPr>
          </w:p>
          <w:p w14:paraId="6219D3E2" w14:textId="28768C55" w:rsidR="00F40FC1" w:rsidRDefault="00F40FC1" w:rsidP="00167965">
            <w:pPr>
              <w:jc w:val="center"/>
              <w:rPr>
                <w:rFonts w:ascii="Times New Roman" w:hAnsi="Times New Roman" w:cs="Times New Roman"/>
                <w:sz w:val="20"/>
                <w:szCs w:val="20"/>
              </w:rPr>
            </w:pPr>
          </w:p>
          <w:p w14:paraId="66F27257" w14:textId="79EBFDE1" w:rsidR="00F40FC1" w:rsidRDefault="00F40FC1" w:rsidP="00167965">
            <w:pPr>
              <w:jc w:val="center"/>
              <w:rPr>
                <w:rFonts w:ascii="Times New Roman" w:hAnsi="Times New Roman" w:cs="Times New Roman"/>
                <w:sz w:val="20"/>
                <w:szCs w:val="20"/>
              </w:rPr>
            </w:pPr>
          </w:p>
          <w:p w14:paraId="6D77AD27" w14:textId="5A759DDB" w:rsidR="00F40FC1" w:rsidRDefault="00F40FC1" w:rsidP="00167965">
            <w:pPr>
              <w:jc w:val="center"/>
              <w:rPr>
                <w:rFonts w:ascii="Times New Roman" w:hAnsi="Times New Roman" w:cs="Times New Roman"/>
                <w:sz w:val="20"/>
                <w:szCs w:val="20"/>
              </w:rPr>
            </w:pPr>
          </w:p>
          <w:p w14:paraId="6D35BF09" w14:textId="154D0CFE" w:rsidR="00F40FC1" w:rsidRDefault="00F40FC1" w:rsidP="00167965">
            <w:pPr>
              <w:jc w:val="center"/>
              <w:rPr>
                <w:rFonts w:ascii="Times New Roman" w:hAnsi="Times New Roman" w:cs="Times New Roman"/>
                <w:sz w:val="20"/>
                <w:szCs w:val="20"/>
              </w:rPr>
            </w:pPr>
          </w:p>
          <w:p w14:paraId="47F83C39" w14:textId="32F09CDB" w:rsidR="00F40FC1" w:rsidRDefault="00F40FC1" w:rsidP="00167965">
            <w:pPr>
              <w:jc w:val="center"/>
              <w:rPr>
                <w:rFonts w:ascii="Times New Roman" w:hAnsi="Times New Roman" w:cs="Times New Roman"/>
                <w:sz w:val="20"/>
                <w:szCs w:val="20"/>
              </w:rPr>
            </w:pPr>
          </w:p>
          <w:p w14:paraId="53BE5D3E" w14:textId="0486AE00" w:rsidR="00F40FC1" w:rsidRDefault="00F40FC1" w:rsidP="00167965">
            <w:pPr>
              <w:jc w:val="center"/>
              <w:rPr>
                <w:rFonts w:ascii="Times New Roman" w:hAnsi="Times New Roman" w:cs="Times New Roman"/>
                <w:sz w:val="20"/>
                <w:szCs w:val="20"/>
              </w:rPr>
            </w:pPr>
          </w:p>
          <w:p w14:paraId="3DCDD77E" w14:textId="362A83FF" w:rsidR="00F40FC1" w:rsidRDefault="00F40FC1" w:rsidP="00167965">
            <w:pPr>
              <w:jc w:val="center"/>
              <w:rPr>
                <w:rFonts w:ascii="Times New Roman" w:hAnsi="Times New Roman" w:cs="Times New Roman"/>
                <w:sz w:val="20"/>
                <w:szCs w:val="20"/>
              </w:rPr>
            </w:pPr>
          </w:p>
          <w:p w14:paraId="18168E61" w14:textId="5215E47C" w:rsidR="00F40FC1" w:rsidRDefault="00F40FC1" w:rsidP="00167965">
            <w:pPr>
              <w:jc w:val="center"/>
              <w:rPr>
                <w:rFonts w:ascii="Times New Roman" w:hAnsi="Times New Roman" w:cs="Times New Roman"/>
                <w:sz w:val="20"/>
                <w:szCs w:val="20"/>
              </w:rPr>
            </w:pPr>
          </w:p>
          <w:p w14:paraId="2CEB48CF" w14:textId="5B7CDF2B" w:rsidR="00F40FC1" w:rsidRDefault="00F40FC1" w:rsidP="00167965">
            <w:pPr>
              <w:jc w:val="center"/>
              <w:rPr>
                <w:rFonts w:ascii="Times New Roman" w:hAnsi="Times New Roman" w:cs="Times New Roman"/>
                <w:sz w:val="20"/>
                <w:szCs w:val="20"/>
              </w:rPr>
            </w:pPr>
          </w:p>
          <w:p w14:paraId="608A5953" w14:textId="0CEDBEBA" w:rsidR="00F40FC1" w:rsidRDefault="00F40FC1" w:rsidP="00167965">
            <w:pPr>
              <w:jc w:val="center"/>
              <w:rPr>
                <w:rFonts w:ascii="Times New Roman" w:hAnsi="Times New Roman" w:cs="Times New Roman"/>
                <w:sz w:val="20"/>
                <w:szCs w:val="20"/>
              </w:rPr>
            </w:pPr>
          </w:p>
          <w:p w14:paraId="17BA8B43" w14:textId="105B6374" w:rsidR="00F40FC1" w:rsidRDefault="00F40FC1" w:rsidP="00167965">
            <w:pPr>
              <w:jc w:val="center"/>
              <w:rPr>
                <w:rFonts w:ascii="Times New Roman" w:hAnsi="Times New Roman" w:cs="Times New Roman"/>
                <w:sz w:val="20"/>
                <w:szCs w:val="20"/>
              </w:rPr>
            </w:pPr>
          </w:p>
          <w:p w14:paraId="1D030AD2" w14:textId="3F2DA064" w:rsidR="00F40FC1" w:rsidRDefault="00F40FC1" w:rsidP="00167965">
            <w:pPr>
              <w:jc w:val="center"/>
              <w:rPr>
                <w:rFonts w:ascii="Times New Roman" w:hAnsi="Times New Roman" w:cs="Times New Roman"/>
                <w:sz w:val="20"/>
                <w:szCs w:val="20"/>
              </w:rPr>
            </w:pPr>
          </w:p>
          <w:p w14:paraId="546EE0E3" w14:textId="4ED90139" w:rsidR="00F40FC1" w:rsidRDefault="00F40FC1" w:rsidP="00167965">
            <w:pPr>
              <w:jc w:val="center"/>
              <w:rPr>
                <w:rFonts w:ascii="Times New Roman" w:hAnsi="Times New Roman" w:cs="Times New Roman"/>
                <w:sz w:val="20"/>
                <w:szCs w:val="20"/>
              </w:rPr>
            </w:pPr>
          </w:p>
          <w:p w14:paraId="6F7EEF06" w14:textId="77777777" w:rsidR="00F40FC1" w:rsidRDefault="00F40FC1" w:rsidP="00167965">
            <w:pPr>
              <w:jc w:val="center"/>
              <w:rPr>
                <w:rFonts w:ascii="Times New Roman" w:hAnsi="Times New Roman" w:cs="Times New Roman"/>
                <w:sz w:val="20"/>
                <w:szCs w:val="20"/>
              </w:rPr>
            </w:pPr>
          </w:p>
          <w:p w14:paraId="5CA0DC16" w14:textId="77777777" w:rsidR="00AB52C0" w:rsidRDefault="00AB52C0" w:rsidP="00167965">
            <w:pPr>
              <w:jc w:val="center"/>
              <w:rPr>
                <w:rFonts w:ascii="Times New Roman" w:hAnsi="Times New Roman" w:cs="Times New Roman"/>
                <w:sz w:val="20"/>
                <w:szCs w:val="20"/>
              </w:rPr>
            </w:pPr>
          </w:p>
          <w:p w14:paraId="70AE55C8" w14:textId="77777777" w:rsidR="00AB52C0" w:rsidRDefault="00AB52C0" w:rsidP="00AB52C0">
            <w:pPr>
              <w:rPr>
                <w:rFonts w:ascii="Times New Roman" w:hAnsi="Times New Roman" w:cs="Times New Roman"/>
                <w:sz w:val="20"/>
                <w:szCs w:val="20"/>
              </w:rPr>
            </w:pPr>
            <w:proofErr w:type="spellStart"/>
            <w:r>
              <w:rPr>
                <w:rFonts w:ascii="Times New Roman" w:hAnsi="Times New Roman" w:cs="Times New Roman"/>
                <w:sz w:val="20"/>
                <w:szCs w:val="20"/>
              </w:rPr>
              <w:lastRenderedPageBreak/>
              <w:t>n.a</w:t>
            </w:r>
            <w:proofErr w:type="spellEnd"/>
            <w:r>
              <w:rPr>
                <w:rFonts w:ascii="Times New Roman" w:hAnsi="Times New Roman" w:cs="Times New Roman"/>
                <w:sz w:val="20"/>
                <w:szCs w:val="20"/>
              </w:rPr>
              <w:t>.</w:t>
            </w:r>
          </w:p>
          <w:p w14:paraId="0B6E1268" w14:textId="77777777" w:rsidR="00AB52C0" w:rsidRDefault="00AB52C0" w:rsidP="00AB52C0">
            <w:pPr>
              <w:rPr>
                <w:rFonts w:ascii="Times New Roman" w:hAnsi="Times New Roman" w:cs="Times New Roman"/>
                <w:sz w:val="20"/>
                <w:szCs w:val="20"/>
              </w:rPr>
            </w:pPr>
          </w:p>
          <w:p w14:paraId="21EFA905" w14:textId="45823B0D" w:rsidR="00AB52C0" w:rsidRDefault="00AB52C0" w:rsidP="00AB52C0">
            <w:pPr>
              <w:rPr>
                <w:rFonts w:ascii="Times New Roman" w:hAnsi="Times New Roman" w:cs="Times New Roman"/>
                <w:sz w:val="20"/>
                <w:szCs w:val="20"/>
              </w:rPr>
            </w:pPr>
          </w:p>
          <w:p w14:paraId="302036C4" w14:textId="6DA08709" w:rsidR="00F40FC1" w:rsidRDefault="00F40FC1" w:rsidP="00AB52C0">
            <w:pPr>
              <w:rPr>
                <w:rFonts w:ascii="Times New Roman" w:hAnsi="Times New Roman" w:cs="Times New Roman"/>
                <w:sz w:val="20"/>
                <w:szCs w:val="20"/>
              </w:rPr>
            </w:pPr>
          </w:p>
          <w:p w14:paraId="42695E7A" w14:textId="08FBB378" w:rsidR="00F40FC1" w:rsidRDefault="00F40FC1" w:rsidP="00AB52C0">
            <w:pPr>
              <w:rPr>
                <w:rFonts w:ascii="Times New Roman" w:hAnsi="Times New Roman" w:cs="Times New Roman"/>
                <w:sz w:val="20"/>
                <w:szCs w:val="20"/>
              </w:rPr>
            </w:pPr>
          </w:p>
          <w:p w14:paraId="3B20AA28" w14:textId="7D5E2701" w:rsidR="00F40FC1" w:rsidRDefault="00F40FC1" w:rsidP="00AB52C0">
            <w:pPr>
              <w:rPr>
                <w:rFonts w:ascii="Times New Roman" w:hAnsi="Times New Roman" w:cs="Times New Roman"/>
                <w:sz w:val="20"/>
                <w:szCs w:val="20"/>
              </w:rPr>
            </w:pPr>
          </w:p>
          <w:p w14:paraId="200B59F6" w14:textId="38C10872" w:rsidR="00F40FC1" w:rsidRDefault="00F40FC1" w:rsidP="00AB52C0">
            <w:pPr>
              <w:rPr>
                <w:rFonts w:ascii="Times New Roman" w:hAnsi="Times New Roman" w:cs="Times New Roman"/>
                <w:sz w:val="20"/>
                <w:szCs w:val="20"/>
              </w:rPr>
            </w:pPr>
          </w:p>
          <w:p w14:paraId="606DC618" w14:textId="37DFB517" w:rsidR="00F40FC1" w:rsidRDefault="00F40FC1" w:rsidP="00AB52C0">
            <w:pPr>
              <w:rPr>
                <w:rFonts w:ascii="Times New Roman" w:hAnsi="Times New Roman" w:cs="Times New Roman"/>
                <w:sz w:val="20"/>
                <w:szCs w:val="20"/>
              </w:rPr>
            </w:pPr>
          </w:p>
          <w:p w14:paraId="1C33161D" w14:textId="6FC5DE54" w:rsidR="00F40FC1" w:rsidRDefault="00F40FC1" w:rsidP="00AB52C0">
            <w:pPr>
              <w:rPr>
                <w:rFonts w:ascii="Times New Roman" w:hAnsi="Times New Roman" w:cs="Times New Roman"/>
                <w:sz w:val="20"/>
                <w:szCs w:val="20"/>
              </w:rPr>
            </w:pPr>
          </w:p>
          <w:p w14:paraId="14EF3E25" w14:textId="54B1AA10" w:rsidR="00F40FC1" w:rsidRDefault="00F40FC1" w:rsidP="00AB52C0">
            <w:pPr>
              <w:rPr>
                <w:rFonts w:ascii="Times New Roman" w:hAnsi="Times New Roman" w:cs="Times New Roman"/>
                <w:sz w:val="20"/>
                <w:szCs w:val="20"/>
              </w:rPr>
            </w:pPr>
          </w:p>
          <w:p w14:paraId="3ED60061" w14:textId="1F21AF4D" w:rsidR="00F40FC1" w:rsidRDefault="00F40FC1" w:rsidP="00AB52C0">
            <w:pPr>
              <w:rPr>
                <w:rFonts w:ascii="Times New Roman" w:hAnsi="Times New Roman" w:cs="Times New Roman"/>
                <w:sz w:val="20"/>
                <w:szCs w:val="20"/>
              </w:rPr>
            </w:pPr>
          </w:p>
          <w:p w14:paraId="6A4ECDC0" w14:textId="1633FF76" w:rsidR="00F40FC1" w:rsidRDefault="00F40FC1" w:rsidP="00AB52C0">
            <w:pPr>
              <w:rPr>
                <w:rFonts w:ascii="Times New Roman" w:hAnsi="Times New Roman" w:cs="Times New Roman"/>
                <w:sz w:val="20"/>
                <w:szCs w:val="20"/>
              </w:rPr>
            </w:pPr>
          </w:p>
          <w:p w14:paraId="63DC1839" w14:textId="2EB76D2D" w:rsidR="00F40FC1" w:rsidRDefault="00F40FC1" w:rsidP="00AB52C0">
            <w:pPr>
              <w:rPr>
                <w:rFonts w:ascii="Times New Roman" w:hAnsi="Times New Roman" w:cs="Times New Roman"/>
                <w:sz w:val="20"/>
                <w:szCs w:val="20"/>
              </w:rPr>
            </w:pPr>
          </w:p>
          <w:p w14:paraId="4DE42E90" w14:textId="0F1EA156" w:rsidR="00F40FC1" w:rsidRDefault="00F40FC1" w:rsidP="00AB52C0">
            <w:pPr>
              <w:rPr>
                <w:rFonts w:ascii="Times New Roman" w:hAnsi="Times New Roman" w:cs="Times New Roman"/>
                <w:sz w:val="20"/>
                <w:szCs w:val="20"/>
              </w:rPr>
            </w:pPr>
          </w:p>
          <w:p w14:paraId="25202388" w14:textId="2A746EAC" w:rsidR="00F40FC1" w:rsidRDefault="00F40FC1" w:rsidP="00AB52C0">
            <w:pPr>
              <w:rPr>
                <w:rFonts w:ascii="Times New Roman" w:hAnsi="Times New Roman" w:cs="Times New Roman"/>
                <w:sz w:val="20"/>
                <w:szCs w:val="20"/>
              </w:rPr>
            </w:pPr>
          </w:p>
          <w:p w14:paraId="4FC67DD2" w14:textId="0D2D83AC" w:rsidR="00F40FC1" w:rsidRDefault="00F40FC1" w:rsidP="00AB52C0">
            <w:pPr>
              <w:rPr>
                <w:rFonts w:ascii="Times New Roman" w:hAnsi="Times New Roman" w:cs="Times New Roman"/>
                <w:sz w:val="20"/>
                <w:szCs w:val="20"/>
              </w:rPr>
            </w:pPr>
          </w:p>
          <w:p w14:paraId="26211981" w14:textId="7D7248F6" w:rsidR="00F40FC1" w:rsidRDefault="00F40FC1" w:rsidP="00AB52C0">
            <w:pPr>
              <w:rPr>
                <w:rFonts w:ascii="Times New Roman" w:hAnsi="Times New Roman" w:cs="Times New Roman"/>
                <w:sz w:val="20"/>
                <w:szCs w:val="20"/>
              </w:rPr>
            </w:pPr>
          </w:p>
          <w:p w14:paraId="24660366" w14:textId="50311205" w:rsidR="00F40FC1" w:rsidRDefault="00F40FC1" w:rsidP="00AB52C0">
            <w:pPr>
              <w:rPr>
                <w:rFonts w:ascii="Times New Roman" w:hAnsi="Times New Roman" w:cs="Times New Roman"/>
                <w:sz w:val="20"/>
                <w:szCs w:val="20"/>
              </w:rPr>
            </w:pPr>
          </w:p>
          <w:p w14:paraId="058D3737" w14:textId="5D011A96" w:rsidR="00F40FC1" w:rsidRDefault="00F40FC1" w:rsidP="00AB52C0">
            <w:pPr>
              <w:rPr>
                <w:rFonts w:ascii="Times New Roman" w:hAnsi="Times New Roman" w:cs="Times New Roman"/>
                <w:sz w:val="20"/>
                <w:szCs w:val="20"/>
              </w:rPr>
            </w:pPr>
          </w:p>
          <w:p w14:paraId="0E65E2BB" w14:textId="528CE036" w:rsidR="00F40FC1" w:rsidRDefault="00F40FC1" w:rsidP="00AB52C0">
            <w:pPr>
              <w:rPr>
                <w:rFonts w:ascii="Times New Roman" w:hAnsi="Times New Roman" w:cs="Times New Roman"/>
                <w:sz w:val="20"/>
                <w:szCs w:val="20"/>
              </w:rPr>
            </w:pPr>
          </w:p>
          <w:p w14:paraId="018258A7" w14:textId="77777777" w:rsidR="00F40FC1" w:rsidRDefault="00F40FC1" w:rsidP="00AB52C0">
            <w:pPr>
              <w:rPr>
                <w:rFonts w:ascii="Times New Roman" w:hAnsi="Times New Roman" w:cs="Times New Roman"/>
                <w:sz w:val="20"/>
                <w:szCs w:val="20"/>
              </w:rPr>
            </w:pPr>
          </w:p>
          <w:p w14:paraId="3DD29D30" w14:textId="77777777" w:rsidR="00AB52C0" w:rsidRDefault="00AB52C0" w:rsidP="00AB52C0">
            <w:pPr>
              <w:rPr>
                <w:rFonts w:ascii="Times New Roman" w:hAnsi="Times New Roman" w:cs="Times New Roman"/>
                <w:sz w:val="20"/>
                <w:szCs w:val="20"/>
              </w:rPr>
            </w:pPr>
            <w:proofErr w:type="spellStart"/>
            <w:r>
              <w:rPr>
                <w:rFonts w:ascii="Times New Roman" w:hAnsi="Times New Roman" w:cs="Times New Roman"/>
                <w:sz w:val="20"/>
                <w:szCs w:val="20"/>
              </w:rPr>
              <w:t>n.a</w:t>
            </w:r>
            <w:proofErr w:type="spellEnd"/>
            <w:r>
              <w:rPr>
                <w:rFonts w:ascii="Times New Roman" w:hAnsi="Times New Roman" w:cs="Times New Roman"/>
                <w:sz w:val="20"/>
                <w:szCs w:val="20"/>
              </w:rPr>
              <w:t>.</w:t>
            </w:r>
          </w:p>
          <w:p w14:paraId="02275B7B" w14:textId="77777777" w:rsidR="009F4A8F" w:rsidRDefault="009F4A8F" w:rsidP="00AB52C0">
            <w:pPr>
              <w:rPr>
                <w:rFonts w:ascii="Times New Roman" w:hAnsi="Times New Roman" w:cs="Times New Roman"/>
                <w:sz w:val="20"/>
                <w:szCs w:val="20"/>
              </w:rPr>
            </w:pPr>
          </w:p>
          <w:p w14:paraId="296BA657" w14:textId="77777777" w:rsidR="009F4A8F" w:rsidRDefault="009F4A8F" w:rsidP="00AB52C0">
            <w:pPr>
              <w:rPr>
                <w:rFonts w:ascii="Times New Roman" w:hAnsi="Times New Roman" w:cs="Times New Roman"/>
                <w:sz w:val="20"/>
                <w:szCs w:val="20"/>
              </w:rPr>
            </w:pPr>
          </w:p>
          <w:p w14:paraId="6D5E045E" w14:textId="57EB8CDF" w:rsidR="009F4A8F" w:rsidRDefault="009F4A8F" w:rsidP="00AB52C0">
            <w:pPr>
              <w:rPr>
                <w:rFonts w:ascii="Times New Roman" w:hAnsi="Times New Roman" w:cs="Times New Roman"/>
                <w:sz w:val="20"/>
                <w:szCs w:val="20"/>
              </w:rPr>
            </w:pPr>
          </w:p>
          <w:p w14:paraId="684E3521" w14:textId="77777777" w:rsidR="009F4A8F" w:rsidRDefault="009F4A8F" w:rsidP="00AB52C0">
            <w:pPr>
              <w:rPr>
                <w:rFonts w:ascii="Times New Roman" w:hAnsi="Times New Roman" w:cs="Times New Roman"/>
                <w:sz w:val="20"/>
                <w:szCs w:val="20"/>
              </w:rPr>
            </w:pPr>
          </w:p>
          <w:p w14:paraId="0AD75BD1" w14:textId="77777777" w:rsidR="009F4A8F" w:rsidRDefault="009F4A8F" w:rsidP="00AB52C0">
            <w:pPr>
              <w:rPr>
                <w:rFonts w:ascii="Times New Roman" w:hAnsi="Times New Roman" w:cs="Times New Roman"/>
                <w:sz w:val="20"/>
                <w:szCs w:val="20"/>
              </w:rPr>
            </w:pPr>
          </w:p>
          <w:p w14:paraId="5797B4AE" w14:textId="20F8FB8F" w:rsidR="009F4A8F" w:rsidRPr="00BC1EB9" w:rsidRDefault="009F4A8F" w:rsidP="00AB52C0">
            <w:pPr>
              <w:rPr>
                <w:rFonts w:ascii="Times New Roman" w:hAnsi="Times New Roman" w:cs="Times New Roman"/>
                <w:sz w:val="20"/>
                <w:szCs w:val="20"/>
              </w:rPr>
            </w:pPr>
          </w:p>
        </w:tc>
        <w:tc>
          <w:tcPr>
            <w:tcW w:w="1418" w:type="dxa"/>
            <w:tcBorders>
              <w:top w:val="single" w:sz="4" w:space="0" w:color="auto"/>
              <w:bottom w:val="single" w:sz="4" w:space="0" w:color="auto"/>
            </w:tcBorders>
          </w:tcPr>
          <w:p w14:paraId="71FB4954" w14:textId="2E131499" w:rsidR="00167965" w:rsidRPr="00BC1EB9" w:rsidRDefault="00167965" w:rsidP="00167965">
            <w:pPr>
              <w:pStyle w:val="Normlny0"/>
              <w:jc w:val="center"/>
              <w:rPr>
                <w:rFonts w:eastAsiaTheme="minorHAnsi"/>
                <w:bCs/>
              </w:rPr>
            </w:pPr>
          </w:p>
        </w:tc>
        <w:tc>
          <w:tcPr>
            <w:tcW w:w="992" w:type="dxa"/>
            <w:tcBorders>
              <w:top w:val="single" w:sz="4" w:space="0" w:color="auto"/>
              <w:bottom w:val="single" w:sz="4" w:space="0" w:color="auto"/>
            </w:tcBorders>
          </w:tcPr>
          <w:p w14:paraId="699A62C4" w14:textId="77777777" w:rsidR="00C27678" w:rsidRDefault="00167965" w:rsidP="00167965">
            <w:pPr>
              <w:jc w:val="center"/>
              <w:rPr>
                <w:rFonts w:ascii="Times New Roman" w:hAnsi="Times New Roman" w:cs="Times New Roman"/>
                <w:sz w:val="20"/>
                <w:szCs w:val="20"/>
              </w:rPr>
            </w:pPr>
            <w:r w:rsidRPr="00BC1EB9">
              <w:rPr>
                <w:rFonts w:ascii="Times New Roman" w:hAnsi="Times New Roman" w:cs="Times New Roman"/>
                <w:sz w:val="20"/>
                <w:szCs w:val="20"/>
              </w:rPr>
              <w:t>GP – N</w:t>
            </w:r>
          </w:p>
          <w:p w14:paraId="7368FCFD" w14:textId="77777777" w:rsidR="00C27678" w:rsidRDefault="00C27678" w:rsidP="00167965">
            <w:pPr>
              <w:jc w:val="center"/>
              <w:rPr>
                <w:rFonts w:ascii="Times New Roman" w:hAnsi="Times New Roman" w:cs="Times New Roman"/>
                <w:sz w:val="20"/>
                <w:szCs w:val="20"/>
              </w:rPr>
            </w:pPr>
          </w:p>
          <w:p w14:paraId="0F409491" w14:textId="77777777" w:rsidR="00C27678" w:rsidRDefault="00C27678" w:rsidP="00167965">
            <w:pPr>
              <w:jc w:val="center"/>
              <w:rPr>
                <w:rFonts w:ascii="Times New Roman" w:hAnsi="Times New Roman" w:cs="Times New Roman"/>
                <w:sz w:val="20"/>
                <w:szCs w:val="20"/>
              </w:rPr>
            </w:pPr>
          </w:p>
          <w:p w14:paraId="5ED07D84" w14:textId="77777777" w:rsidR="00C27678" w:rsidRDefault="00C27678" w:rsidP="00167965">
            <w:pPr>
              <w:jc w:val="center"/>
              <w:rPr>
                <w:rFonts w:ascii="Times New Roman" w:hAnsi="Times New Roman" w:cs="Times New Roman"/>
                <w:sz w:val="20"/>
                <w:szCs w:val="20"/>
              </w:rPr>
            </w:pPr>
          </w:p>
          <w:p w14:paraId="5CECBAA4" w14:textId="77777777" w:rsidR="00C27678" w:rsidRDefault="00C27678" w:rsidP="00167965">
            <w:pPr>
              <w:jc w:val="center"/>
              <w:rPr>
                <w:rFonts w:ascii="Times New Roman" w:hAnsi="Times New Roman" w:cs="Times New Roman"/>
                <w:sz w:val="20"/>
                <w:szCs w:val="20"/>
              </w:rPr>
            </w:pPr>
          </w:p>
          <w:p w14:paraId="4E603A4D" w14:textId="77777777" w:rsidR="00C27678" w:rsidRDefault="00C27678" w:rsidP="00167965">
            <w:pPr>
              <w:jc w:val="center"/>
              <w:rPr>
                <w:rFonts w:ascii="Times New Roman" w:hAnsi="Times New Roman" w:cs="Times New Roman"/>
                <w:sz w:val="20"/>
                <w:szCs w:val="20"/>
              </w:rPr>
            </w:pPr>
          </w:p>
          <w:p w14:paraId="42D8C467" w14:textId="77777777" w:rsidR="00C27678" w:rsidRDefault="00C27678" w:rsidP="00167965">
            <w:pPr>
              <w:jc w:val="center"/>
              <w:rPr>
                <w:rFonts w:ascii="Times New Roman" w:hAnsi="Times New Roman" w:cs="Times New Roman"/>
                <w:sz w:val="20"/>
                <w:szCs w:val="20"/>
              </w:rPr>
            </w:pPr>
          </w:p>
          <w:p w14:paraId="2B418BD0" w14:textId="77777777" w:rsidR="00C27678" w:rsidRDefault="00C27678" w:rsidP="00167965">
            <w:pPr>
              <w:jc w:val="center"/>
              <w:rPr>
                <w:rFonts w:ascii="Times New Roman" w:hAnsi="Times New Roman" w:cs="Times New Roman"/>
                <w:sz w:val="20"/>
                <w:szCs w:val="20"/>
              </w:rPr>
            </w:pPr>
          </w:p>
          <w:p w14:paraId="1C9B1ACF" w14:textId="77777777" w:rsidR="00C27678" w:rsidRDefault="00C27678" w:rsidP="00167965">
            <w:pPr>
              <w:jc w:val="center"/>
              <w:rPr>
                <w:rFonts w:ascii="Times New Roman" w:hAnsi="Times New Roman" w:cs="Times New Roman"/>
                <w:sz w:val="20"/>
                <w:szCs w:val="20"/>
              </w:rPr>
            </w:pPr>
          </w:p>
          <w:p w14:paraId="427A5FB3" w14:textId="77777777" w:rsidR="00C27678" w:rsidRDefault="00C27678" w:rsidP="00167965">
            <w:pPr>
              <w:jc w:val="center"/>
              <w:rPr>
                <w:rFonts w:ascii="Times New Roman" w:hAnsi="Times New Roman" w:cs="Times New Roman"/>
                <w:sz w:val="20"/>
                <w:szCs w:val="20"/>
              </w:rPr>
            </w:pPr>
          </w:p>
          <w:p w14:paraId="4A135722" w14:textId="77777777" w:rsidR="00C27678" w:rsidRDefault="00C27678" w:rsidP="00167965">
            <w:pPr>
              <w:jc w:val="center"/>
              <w:rPr>
                <w:rFonts w:ascii="Times New Roman" w:hAnsi="Times New Roman" w:cs="Times New Roman"/>
                <w:sz w:val="20"/>
                <w:szCs w:val="20"/>
              </w:rPr>
            </w:pPr>
          </w:p>
          <w:p w14:paraId="74BFD317" w14:textId="77777777" w:rsidR="00C27678" w:rsidRDefault="00C27678" w:rsidP="00167965">
            <w:pPr>
              <w:jc w:val="center"/>
              <w:rPr>
                <w:rFonts w:ascii="Times New Roman" w:hAnsi="Times New Roman" w:cs="Times New Roman"/>
                <w:sz w:val="20"/>
                <w:szCs w:val="20"/>
              </w:rPr>
            </w:pPr>
          </w:p>
          <w:p w14:paraId="3F2734DE" w14:textId="77777777" w:rsidR="00C27678" w:rsidRDefault="00C27678" w:rsidP="00167965">
            <w:pPr>
              <w:jc w:val="center"/>
              <w:rPr>
                <w:rFonts w:ascii="Times New Roman" w:hAnsi="Times New Roman" w:cs="Times New Roman"/>
                <w:sz w:val="20"/>
                <w:szCs w:val="20"/>
              </w:rPr>
            </w:pPr>
          </w:p>
          <w:p w14:paraId="028CDEB5" w14:textId="77777777" w:rsidR="00C27678" w:rsidRDefault="00C27678" w:rsidP="00167965">
            <w:pPr>
              <w:jc w:val="center"/>
              <w:rPr>
                <w:rFonts w:ascii="Times New Roman" w:hAnsi="Times New Roman" w:cs="Times New Roman"/>
                <w:sz w:val="20"/>
                <w:szCs w:val="20"/>
              </w:rPr>
            </w:pPr>
          </w:p>
          <w:p w14:paraId="3FEE907F" w14:textId="77777777" w:rsidR="00C27678" w:rsidRDefault="00C27678" w:rsidP="00167965">
            <w:pPr>
              <w:jc w:val="center"/>
              <w:rPr>
                <w:rFonts w:ascii="Times New Roman" w:hAnsi="Times New Roman" w:cs="Times New Roman"/>
                <w:sz w:val="20"/>
                <w:szCs w:val="20"/>
              </w:rPr>
            </w:pPr>
          </w:p>
          <w:p w14:paraId="388B14DA" w14:textId="77777777" w:rsidR="00C27678" w:rsidRDefault="00C27678" w:rsidP="00167965">
            <w:pPr>
              <w:jc w:val="center"/>
              <w:rPr>
                <w:rFonts w:ascii="Times New Roman" w:hAnsi="Times New Roman" w:cs="Times New Roman"/>
                <w:sz w:val="20"/>
                <w:szCs w:val="20"/>
              </w:rPr>
            </w:pPr>
          </w:p>
          <w:p w14:paraId="008F245D" w14:textId="77777777" w:rsidR="00C27678" w:rsidRDefault="00C27678" w:rsidP="00167965">
            <w:pPr>
              <w:jc w:val="center"/>
              <w:rPr>
                <w:rFonts w:ascii="Times New Roman" w:hAnsi="Times New Roman" w:cs="Times New Roman"/>
                <w:sz w:val="20"/>
                <w:szCs w:val="20"/>
              </w:rPr>
            </w:pPr>
          </w:p>
          <w:p w14:paraId="08DD3AE9" w14:textId="77777777" w:rsidR="00C27678" w:rsidRDefault="00C27678" w:rsidP="00167965">
            <w:pPr>
              <w:jc w:val="center"/>
              <w:rPr>
                <w:rFonts w:ascii="Times New Roman" w:hAnsi="Times New Roman" w:cs="Times New Roman"/>
                <w:sz w:val="20"/>
                <w:szCs w:val="20"/>
              </w:rPr>
            </w:pPr>
          </w:p>
          <w:p w14:paraId="45AAD2CF" w14:textId="268038EB" w:rsidR="00C27678" w:rsidRDefault="00C27678" w:rsidP="00167965">
            <w:pPr>
              <w:jc w:val="center"/>
              <w:rPr>
                <w:rFonts w:ascii="Times New Roman" w:hAnsi="Times New Roman" w:cs="Times New Roman"/>
                <w:sz w:val="20"/>
                <w:szCs w:val="20"/>
              </w:rPr>
            </w:pPr>
          </w:p>
          <w:p w14:paraId="20144E17" w14:textId="7D66F01A" w:rsidR="00F40FC1" w:rsidRDefault="00F40FC1" w:rsidP="00167965">
            <w:pPr>
              <w:jc w:val="center"/>
              <w:rPr>
                <w:rFonts w:ascii="Times New Roman" w:hAnsi="Times New Roman" w:cs="Times New Roman"/>
                <w:sz w:val="20"/>
                <w:szCs w:val="20"/>
              </w:rPr>
            </w:pPr>
          </w:p>
          <w:p w14:paraId="71161F63" w14:textId="15B9B94E" w:rsidR="00F40FC1" w:rsidRDefault="00F40FC1" w:rsidP="00167965">
            <w:pPr>
              <w:jc w:val="center"/>
              <w:rPr>
                <w:rFonts w:ascii="Times New Roman" w:hAnsi="Times New Roman" w:cs="Times New Roman"/>
                <w:sz w:val="20"/>
                <w:szCs w:val="20"/>
              </w:rPr>
            </w:pPr>
          </w:p>
          <w:p w14:paraId="11069837" w14:textId="0D007258" w:rsidR="00F40FC1" w:rsidRDefault="00F40FC1" w:rsidP="00167965">
            <w:pPr>
              <w:jc w:val="center"/>
              <w:rPr>
                <w:rFonts w:ascii="Times New Roman" w:hAnsi="Times New Roman" w:cs="Times New Roman"/>
                <w:sz w:val="20"/>
                <w:szCs w:val="20"/>
              </w:rPr>
            </w:pPr>
          </w:p>
          <w:p w14:paraId="652F5D54" w14:textId="59F9B216" w:rsidR="00F40FC1" w:rsidRDefault="00F40FC1" w:rsidP="00167965">
            <w:pPr>
              <w:jc w:val="center"/>
              <w:rPr>
                <w:rFonts w:ascii="Times New Roman" w:hAnsi="Times New Roman" w:cs="Times New Roman"/>
                <w:sz w:val="20"/>
                <w:szCs w:val="20"/>
              </w:rPr>
            </w:pPr>
          </w:p>
          <w:p w14:paraId="5B31E569" w14:textId="2D475D53" w:rsidR="00F40FC1" w:rsidRDefault="00F40FC1" w:rsidP="00167965">
            <w:pPr>
              <w:jc w:val="center"/>
              <w:rPr>
                <w:rFonts w:ascii="Times New Roman" w:hAnsi="Times New Roman" w:cs="Times New Roman"/>
                <w:sz w:val="20"/>
                <w:szCs w:val="20"/>
              </w:rPr>
            </w:pPr>
          </w:p>
          <w:p w14:paraId="25D3FD44" w14:textId="3B0AC534" w:rsidR="00F40FC1" w:rsidRDefault="00F40FC1" w:rsidP="00167965">
            <w:pPr>
              <w:jc w:val="center"/>
              <w:rPr>
                <w:rFonts w:ascii="Times New Roman" w:hAnsi="Times New Roman" w:cs="Times New Roman"/>
                <w:sz w:val="20"/>
                <w:szCs w:val="20"/>
              </w:rPr>
            </w:pPr>
          </w:p>
          <w:p w14:paraId="273C4012" w14:textId="2EA6E882" w:rsidR="00F40FC1" w:rsidRDefault="00F40FC1" w:rsidP="00167965">
            <w:pPr>
              <w:jc w:val="center"/>
              <w:rPr>
                <w:rFonts w:ascii="Times New Roman" w:hAnsi="Times New Roman" w:cs="Times New Roman"/>
                <w:sz w:val="20"/>
                <w:szCs w:val="20"/>
              </w:rPr>
            </w:pPr>
          </w:p>
          <w:p w14:paraId="54328C0E" w14:textId="43E9E2FA" w:rsidR="00F40FC1" w:rsidRDefault="00F40FC1" w:rsidP="00167965">
            <w:pPr>
              <w:jc w:val="center"/>
              <w:rPr>
                <w:rFonts w:ascii="Times New Roman" w:hAnsi="Times New Roman" w:cs="Times New Roman"/>
                <w:sz w:val="20"/>
                <w:szCs w:val="20"/>
              </w:rPr>
            </w:pPr>
          </w:p>
          <w:p w14:paraId="7EB567E2" w14:textId="01D20BF2" w:rsidR="00F40FC1" w:rsidRDefault="00F40FC1" w:rsidP="00167965">
            <w:pPr>
              <w:jc w:val="center"/>
              <w:rPr>
                <w:rFonts w:ascii="Times New Roman" w:hAnsi="Times New Roman" w:cs="Times New Roman"/>
                <w:sz w:val="20"/>
                <w:szCs w:val="20"/>
              </w:rPr>
            </w:pPr>
          </w:p>
          <w:p w14:paraId="7220EEBF" w14:textId="635FCBD1" w:rsidR="00F40FC1" w:rsidRDefault="00F40FC1" w:rsidP="00167965">
            <w:pPr>
              <w:jc w:val="center"/>
              <w:rPr>
                <w:rFonts w:ascii="Times New Roman" w:hAnsi="Times New Roman" w:cs="Times New Roman"/>
                <w:sz w:val="20"/>
                <w:szCs w:val="20"/>
              </w:rPr>
            </w:pPr>
          </w:p>
          <w:p w14:paraId="6D1AFC4C" w14:textId="42FE9ADA" w:rsidR="00F40FC1" w:rsidRDefault="00F40FC1" w:rsidP="00167965">
            <w:pPr>
              <w:jc w:val="center"/>
              <w:rPr>
                <w:rFonts w:ascii="Times New Roman" w:hAnsi="Times New Roman" w:cs="Times New Roman"/>
                <w:sz w:val="20"/>
                <w:szCs w:val="20"/>
              </w:rPr>
            </w:pPr>
          </w:p>
          <w:p w14:paraId="3C8784AD" w14:textId="59BFCEFE" w:rsidR="00F40FC1" w:rsidRDefault="00F40FC1" w:rsidP="00167965">
            <w:pPr>
              <w:jc w:val="center"/>
              <w:rPr>
                <w:rFonts w:ascii="Times New Roman" w:hAnsi="Times New Roman" w:cs="Times New Roman"/>
                <w:sz w:val="20"/>
                <w:szCs w:val="20"/>
              </w:rPr>
            </w:pPr>
          </w:p>
          <w:p w14:paraId="2E74D000" w14:textId="33A71CC4" w:rsidR="00F40FC1" w:rsidRDefault="00F40FC1" w:rsidP="00167965">
            <w:pPr>
              <w:jc w:val="center"/>
              <w:rPr>
                <w:rFonts w:ascii="Times New Roman" w:hAnsi="Times New Roman" w:cs="Times New Roman"/>
                <w:sz w:val="20"/>
                <w:szCs w:val="20"/>
              </w:rPr>
            </w:pPr>
          </w:p>
          <w:p w14:paraId="2D07669E" w14:textId="2B3F0A03" w:rsidR="00F40FC1" w:rsidRDefault="00F40FC1" w:rsidP="00167965">
            <w:pPr>
              <w:jc w:val="center"/>
              <w:rPr>
                <w:rFonts w:ascii="Times New Roman" w:hAnsi="Times New Roman" w:cs="Times New Roman"/>
                <w:sz w:val="20"/>
                <w:szCs w:val="20"/>
              </w:rPr>
            </w:pPr>
          </w:p>
          <w:p w14:paraId="2C6FCC2A" w14:textId="4C7A2908" w:rsidR="00F40FC1" w:rsidRDefault="00F40FC1" w:rsidP="00167965">
            <w:pPr>
              <w:jc w:val="center"/>
              <w:rPr>
                <w:rFonts w:ascii="Times New Roman" w:hAnsi="Times New Roman" w:cs="Times New Roman"/>
                <w:sz w:val="20"/>
                <w:szCs w:val="20"/>
              </w:rPr>
            </w:pPr>
          </w:p>
          <w:p w14:paraId="0584E9CF" w14:textId="7D290B02" w:rsidR="00F40FC1" w:rsidRDefault="00F40FC1" w:rsidP="00167965">
            <w:pPr>
              <w:jc w:val="center"/>
              <w:rPr>
                <w:rFonts w:ascii="Times New Roman" w:hAnsi="Times New Roman" w:cs="Times New Roman"/>
                <w:sz w:val="20"/>
                <w:szCs w:val="20"/>
              </w:rPr>
            </w:pPr>
          </w:p>
          <w:p w14:paraId="2A984004" w14:textId="3D5E9FEA" w:rsidR="00F40FC1" w:rsidRDefault="00F40FC1" w:rsidP="00167965">
            <w:pPr>
              <w:jc w:val="center"/>
              <w:rPr>
                <w:rFonts w:ascii="Times New Roman" w:hAnsi="Times New Roman" w:cs="Times New Roman"/>
                <w:sz w:val="20"/>
                <w:szCs w:val="20"/>
              </w:rPr>
            </w:pPr>
          </w:p>
          <w:p w14:paraId="7229B689" w14:textId="41301339" w:rsidR="00F40FC1" w:rsidRDefault="00F40FC1" w:rsidP="00167965">
            <w:pPr>
              <w:jc w:val="center"/>
              <w:rPr>
                <w:rFonts w:ascii="Times New Roman" w:hAnsi="Times New Roman" w:cs="Times New Roman"/>
                <w:sz w:val="20"/>
                <w:szCs w:val="20"/>
              </w:rPr>
            </w:pPr>
          </w:p>
          <w:p w14:paraId="6C5E440D" w14:textId="3EC94400" w:rsidR="00F40FC1" w:rsidRDefault="00F40FC1" w:rsidP="00167965">
            <w:pPr>
              <w:jc w:val="center"/>
              <w:rPr>
                <w:rFonts w:ascii="Times New Roman" w:hAnsi="Times New Roman" w:cs="Times New Roman"/>
                <w:sz w:val="20"/>
                <w:szCs w:val="20"/>
              </w:rPr>
            </w:pPr>
          </w:p>
          <w:p w14:paraId="4A4295DB" w14:textId="2028E594" w:rsidR="00F40FC1" w:rsidRDefault="00F40FC1" w:rsidP="00167965">
            <w:pPr>
              <w:jc w:val="center"/>
              <w:rPr>
                <w:rFonts w:ascii="Times New Roman" w:hAnsi="Times New Roman" w:cs="Times New Roman"/>
                <w:sz w:val="20"/>
                <w:szCs w:val="20"/>
              </w:rPr>
            </w:pPr>
          </w:p>
          <w:p w14:paraId="5BFC1DA1" w14:textId="244BCB6A" w:rsidR="00F40FC1" w:rsidRDefault="00F40FC1" w:rsidP="00167965">
            <w:pPr>
              <w:jc w:val="center"/>
              <w:rPr>
                <w:rFonts w:ascii="Times New Roman" w:hAnsi="Times New Roman" w:cs="Times New Roman"/>
                <w:sz w:val="20"/>
                <w:szCs w:val="20"/>
              </w:rPr>
            </w:pPr>
          </w:p>
          <w:p w14:paraId="0AC76519" w14:textId="29FC5DF8" w:rsidR="00F40FC1" w:rsidRDefault="00F40FC1" w:rsidP="00167965">
            <w:pPr>
              <w:jc w:val="center"/>
              <w:rPr>
                <w:rFonts w:ascii="Times New Roman" w:hAnsi="Times New Roman" w:cs="Times New Roman"/>
                <w:sz w:val="20"/>
                <w:szCs w:val="20"/>
              </w:rPr>
            </w:pPr>
          </w:p>
          <w:p w14:paraId="51ADB807" w14:textId="53260284" w:rsidR="00F40FC1" w:rsidRDefault="00F40FC1" w:rsidP="00167965">
            <w:pPr>
              <w:jc w:val="center"/>
              <w:rPr>
                <w:rFonts w:ascii="Times New Roman" w:hAnsi="Times New Roman" w:cs="Times New Roman"/>
                <w:sz w:val="20"/>
                <w:szCs w:val="20"/>
              </w:rPr>
            </w:pPr>
          </w:p>
          <w:p w14:paraId="743B6574" w14:textId="3F8AB04F" w:rsidR="00F40FC1" w:rsidRDefault="00F40FC1" w:rsidP="00167965">
            <w:pPr>
              <w:jc w:val="center"/>
              <w:rPr>
                <w:rFonts w:ascii="Times New Roman" w:hAnsi="Times New Roman" w:cs="Times New Roman"/>
                <w:sz w:val="20"/>
                <w:szCs w:val="20"/>
              </w:rPr>
            </w:pPr>
          </w:p>
          <w:p w14:paraId="469AA21D" w14:textId="08E63DE3" w:rsidR="00F40FC1" w:rsidRDefault="00F40FC1" w:rsidP="00167965">
            <w:pPr>
              <w:jc w:val="center"/>
              <w:rPr>
                <w:rFonts w:ascii="Times New Roman" w:hAnsi="Times New Roman" w:cs="Times New Roman"/>
                <w:sz w:val="20"/>
                <w:szCs w:val="20"/>
              </w:rPr>
            </w:pPr>
          </w:p>
          <w:p w14:paraId="03E0D64E" w14:textId="73EE01EF" w:rsidR="00F40FC1" w:rsidRDefault="00F40FC1" w:rsidP="00167965">
            <w:pPr>
              <w:jc w:val="center"/>
              <w:rPr>
                <w:rFonts w:ascii="Times New Roman" w:hAnsi="Times New Roman" w:cs="Times New Roman"/>
                <w:sz w:val="20"/>
                <w:szCs w:val="20"/>
              </w:rPr>
            </w:pPr>
          </w:p>
          <w:p w14:paraId="0CCD29AF" w14:textId="288AFBF8" w:rsidR="00F40FC1" w:rsidRDefault="00F40FC1" w:rsidP="00167965">
            <w:pPr>
              <w:jc w:val="center"/>
              <w:rPr>
                <w:rFonts w:ascii="Times New Roman" w:hAnsi="Times New Roman" w:cs="Times New Roman"/>
                <w:sz w:val="20"/>
                <w:szCs w:val="20"/>
              </w:rPr>
            </w:pPr>
          </w:p>
          <w:p w14:paraId="29648FFF" w14:textId="77777777" w:rsidR="00C27678" w:rsidRDefault="00C27678" w:rsidP="00167965">
            <w:pPr>
              <w:jc w:val="center"/>
              <w:rPr>
                <w:rFonts w:ascii="Times New Roman" w:hAnsi="Times New Roman" w:cs="Times New Roman"/>
                <w:sz w:val="20"/>
                <w:szCs w:val="20"/>
              </w:rPr>
            </w:pPr>
          </w:p>
          <w:p w14:paraId="0A50C0EF" w14:textId="77777777" w:rsidR="00C27678" w:rsidRDefault="00C27678" w:rsidP="00167965">
            <w:pPr>
              <w:jc w:val="center"/>
              <w:rPr>
                <w:rFonts w:ascii="Times New Roman" w:hAnsi="Times New Roman" w:cs="Times New Roman"/>
                <w:sz w:val="20"/>
                <w:szCs w:val="20"/>
              </w:rPr>
            </w:pPr>
          </w:p>
          <w:p w14:paraId="1F6C934E" w14:textId="77777777" w:rsidR="00C27678" w:rsidRDefault="00C27678" w:rsidP="00167965">
            <w:pPr>
              <w:jc w:val="center"/>
              <w:rPr>
                <w:rFonts w:ascii="Times New Roman" w:hAnsi="Times New Roman" w:cs="Times New Roman"/>
                <w:sz w:val="20"/>
                <w:szCs w:val="20"/>
              </w:rPr>
            </w:pPr>
          </w:p>
          <w:p w14:paraId="69E0A01A" w14:textId="77777777" w:rsidR="00C27678" w:rsidRDefault="00C27678" w:rsidP="00167965">
            <w:pPr>
              <w:jc w:val="center"/>
              <w:rPr>
                <w:rFonts w:ascii="Times New Roman" w:hAnsi="Times New Roman" w:cs="Times New Roman"/>
                <w:sz w:val="20"/>
                <w:szCs w:val="20"/>
              </w:rPr>
            </w:pPr>
          </w:p>
          <w:p w14:paraId="04FC5E61" w14:textId="77777777" w:rsidR="00C27678" w:rsidRDefault="00C27678" w:rsidP="00167965">
            <w:pPr>
              <w:jc w:val="center"/>
              <w:rPr>
                <w:rFonts w:ascii="Times New Roman" w:hAnsi="Times New Roman" w:cs="Times New Roman"/>
                <w:sz w:val="20"/>
                <w:szCs w:val="20"/>
              </w:rPr>
            </w:pPr>
          </w:p>
          <w:p w14:paraId="2EE6C8C4" w14:textId="77777777" w:rsidR="00C27678" w:rsidRPr="00BC1EB9" w:rsidRDefault="00C27678" w:rsidP="00C27678">
            <w:pPr>
              <w:jc w:val="center"/>
              <w:rPr>
                <w:rFonts w:ascii="Times New Roman" w:hAnsi="Times New Roman" w:cs="Times New Roman"/>
                <w:sz w:val="20"/>
                <w:szCs w:val="20"/>
              </w:rPr>
            </w:pPr>
            <w:r w:rsidRPr="00F40FC1">
              <w:rPr>
                <w:rFonts w:ascii="Times New Roman" w:hAnsi="Times New Roman" w:cs="Times New Roman"/>
                <w:sz w:val="20"/>
                <w:szCs w:val="20"/>
              </w:rPr>
              <w:lastRenderedPageBreak/>
              <w:t>GP – N</w:t>
            </w:r>
            <w:r w:rsidRPr="00BC1EB9">
              <w:rPr>
                <w:rFonts w:ascii="Times New Roman" w:hAnsi="Times New Roman" w:cs="Times New Roman"/>
                <w:sz w:val="20"/>
                <w:szCs w:val="20"/>
              </w:rPr>
              <w:t xml:space="preserve"> </w:t>
            </w:r>
          </w:p>
          <w:p w14:paraId="6D82AC68" w14:textId="77777777" w:rsidR="00C27678" w:rsidRDefault="00C27678" w:rsidP="00167965">
            <w:pPr>
              <w:jc w:val="center"/>
              <w:rPr>
                <w:rFonts w:ascii="Times New Roman" w:hAnsi="Times New Roman" w:cs="Times New Roman"/>
                <w:sz w:val="20"/>
                <w:szCs w:val="20"/>
              </w:rPr>
            </w:pPr>
          </w:p>
          <w:p w14:paraId="16F6EABD" w14:textId="77777777" w:rsidR="00C27678" w:rsidRDefault="00C27678" w:rsidP="00167965">
            <w:pPr>
              <w:jc w:val="center"/>
              <w:rPr>
                <w:rFonts w:ascii="Times New Roman" w:hAnsi="Times New Roman" w:cs="Times New Roman"/>
                <w:sz w:val="20"/>
                <w:szCs w:val="20"/>
              </w:rPr>
            </w:pPr>
          </w:p>
          <w:p w14:paraId="40435A49" w14:textId="77777777" w:rsidR="00C27678" w:rsidRDefault="00C27678" w:rsidP="00167965">
            <w:pPr>
              <w:jc w:val="center"/>
              <w:rPr>
                <w:rFonts w:ascii="Times New Roman" w:hAnsi="Times New Roman" w:cs="Times New Roman"/>
                <w:sz w:val="20"/>
                <w:szCs w:val="20"/>
              </w:rPr>
            </w:pPr>
          </w:p>
          <w:p w14:paraId="516B55F9" w14:textId="77777777" w:rsidR="00C27678" w:rsidRDefault="00C27678" w:rsidP="00167965">
            <w:pPr>
              <w:jc w:val="center"/>
              <w:rPr>
                <w:rFonts w:ascii="Times New Roman" w:hAnsi="Times New Roman" w:cs="Times New Roman"/>
                <w:sz w:val="20"/>
                <w:szCs w:val="20"/>
              </w:rPr>
            </w:pPr>
          </w:p>
          <w:p w14:paraId="6F2F2629" w14:textId="77777777" w:rsidR="00C27678" w:rsidRDefault="00C27678" w:rsidP="00167965">
            <w:pPr>
              <w:jc w:val="center"/>
              <w:rPr>
                <w:rFonts w:ascii="Times New Roman" w:hAnsi="Times New Roman" w:cs="Times New Roman"/>
                <w:sz w:val="20"/>
                <w:szCs w:val="20"/>
              </w:rPr>
            </w:pPr>
          </w:p>
          <w:p w14:paraId="2214CB65" w14:textId="77777777" w:rsidR="00C27678" w:rsidRDefault="00C27678" w:rsidP="00167965">
            <w:pPr>
              <w:jc w:val="center"/>
              <w:rPr>
                <w:rFonts w:ascii="Times New Roman" w:hAnsi="Times New Roman" w:cs="Times New Roman"/>
                <w:sz w:val="20"/>
                <w:szCs w:val="20"/>
              </w:rPr>
            </w:pPr>
          </w:p>
          <w:p w14:paraId="7E97830C" w14:textId="77777777" w:rsidR="00C27678" w:rsidRDefault="00C27678" w:rsidP="00167965">
            <w:pPr>
              <w:jc w:val="center"/>
              <w:rPr>
                <w:rFonts w:ascii="Times New Roman" w:hAnsi="Times New Roman" w:cs="Times New Roman"/>
                <w:sz w:val="20"/>
                <w:szCs w:val="20"/>
              </w:rPr>
            </w:pPr>
          </w:p>
          <w:p w14:paraId="18FC4CEC" w14:textId="77777777" w:rsidR="00C27678" w:rsidRDefault="00C27678" w:rsidP="00167965">
            <w:pPr>
              <w:jc w:val="center"/>
              <w:rPr>
                <w:rFonts w:ascii="Times New Roman" w:hAnsi="Times New Roman" w:cs="Times New Roman"/>
                <w:sz w:val="20"/>
                <w:szCs w:val="20"/>
              </w:rPr>
            </w:pPr>
          </w:p>
          <w:p w14:paraId="49CA8EE6" w14:textId="77777777" w:rsidR="00C27678" w:rsidRDefault="00C27678" w:rsidP="00167965">
            <w:pPr>
              <w:jc w:val="center"/>
              <w:rPr>
                <w:rFonts w:ascii="Times New Roman" w:hAnsi="Times New Roman" w:cs="Times New Roman"/>
                <w:sz w:val="20"/>
                <w:szCs w:val="20"/>
              </w:rPr>
            </w:pPr>
          </w:p>
          <w:p w14:paraId="48B713DC" w14:textId="77777777" w:rsidR="00C27678" w:rsidRDefault="00C27678" w:rsidP="00167965">
            <w:pPr>
              <w:jc w:val="center"/>
              <w:rPr>
                <w:rFonts w:ascii="Times New Roman" w:hAnsi="Times New Roman" w:cs="Times New Roman"/>
                <w:sz w:val="20"/>
                <w:szCs w:val="20"/>
              </w:rPr>
            </w:pPr>
          </w:p>
          <w:p w14:paraId="757FC3F7" w14:textId="77777777" w:rsidR="00C27678" w:rsidRDefault="00C27678" w:rsidP="00167965">
            <w:pPr>
              <w:jc w:val="center"/>
              <w:rPr>
                <w:rFonts w:ascii="Times New Roman" w:hAnsi="Times New Roman" w:cs="Times New Roman"/>
                <w:sz w:val="20"/>
                <w:szCs w:val="20"/>
              </w:rPr>
            </w:pPr>
          </w:p>
          <w:p w14:paraId="1949E232" w14:textId="77777777" w:rsidR="00C27678" w:rsidRDefault="00C27678" w:rsidP="00167965">
            <w:pPr>
              <w:jc w:val="center"/>
              <w:rPr>
                <w:rFonts w:ascii="Times New Roman" w:hAnsi="Times New Roman" w:cs="Times New Roman"/>
                <w:sz w:val="20"/>
                <w:szCs w:val="20"/>
              </w:rPr>
            </w:pPr>
          </w:p>
          <w:p w14:paraId="4A4FEE32" w14:textId="77777777" w:rsidR="00C27678" w:rsidRDefault="00C27678" w:rsidP="00167965">
            <w:pPr>
              <w:jc w:val="center"/>
              <w:rPr>
                <w:rFonts w:ascii="Times New Roman" w:hAnsi="Times New Roman" w:cs="Times New Roman"/>
                <w:sz w:val="20"/>
                <w:szCs w:val="20"/>
              </w:rPr>
            </w:pPr>
          </w:p>
          <w:p w14:paraId="0D9E5463" w14:textId="77777777" w:rsidR="00C27678" w:rsidRDefault="00C27678" w:rsidP="00167965">
            <w:pPr>
              <w:jc w:val="center"/>
              <w:rPr>
                <w:rFonts w:ascii="Times New Roman" w:hAnsi="Times New Roman" w:cs="Times New Roman"/>
                <w:sz w:val="20"/>
                <w:szCs w:val="20"/>
              </w:rPr>
            </w:pPr>
          </w:p>
          <w:p w14:paraId="1E1E6467" w14:textId="77777777" w:rsidR="00C27678" w:rsidRDefault="00C27678" w:rsidP="00167965">
            <w:pPr>
              <w:jc w:val="center"/>
              <w:rPr>
                <w:rFonts w:ascii="Times New Roman" w:hAnsi="Times New Roman" w:cs="Times New Roman"/>
                <w:sz w:val="20"/>
                <w:szCs w:val="20"/>
              </w:rPr>
            </w:pPr>
          </w:p>
          <w:p w14:paraId="62DD44F2" w14:textId="77777777" w:rsidR="00C27678" w:rsidRDefault="00C27678" w:rsidP="00167965">
            <w:pPr>
              <w:jc w:val="center"/>
              <w:rPr>
                <w:rFonts w:ascii="Times New Roman" w:hAnsi="Times New Roman" w:cs="Times New Roman"/>
                <w:sz w:val="20"/>
                <w:szCs w:val="20"/>
              </w:rPr>
            </w:pPr>
          </w:p>
          <w:p w14:paraId="7C7C756B" w14:textId="77777777" w:rsidR="00C27678" w:rsidRDefault="00C27678" w:rsidP="00167965">
            <w:pPr>
              <w:jc w:val="center"/>
              <w:rPr>
                <w:rFonts w:ascii="Times New Roman" w:hAnsi="Times New Roman" w:cs="Times New Roman"/>
                <w:sz w:val="20"/>
                <w:szCs w:val="20"/>
              </w:rPr>
            </w:pPr>
          </w:p>
          <w:p w14:paraId="7508C496" w14:textId="77777777" w:rsidR="00C27678" w:rsidRDefault="00C27678" w:rsidP="00167965">
            <w:pPr>
              <w:jc w:val="center"/>
              <w:rPr>
                <w:rFonts w:ascii="Times New Roman" w:hAnsi="Times New Roman" w:cs="Times New Roman"/>
                <w:sz w:val="20"/>
                <w:szCs w:val="20"/>
              </w:rPr>
            </w:pPr>
          </w:p>
          <w:p w14:paraId="08618C6A" w14:textId="5E621D3E" w:rsidR="00167965" w:rsidRPr="00BC1EB9" w:rsidRDefault="00167965" w:rsidP="00167965">
            <w:pPr>
              <w:jc w:val="center"/>
              <w:rPr>
                <w:rFonts w:ascii="Times New Roman" w:hAnsi="Times New Roman" w:cs="Times New Roman"/>
                <w:sz w:val="20"/>
                <w:szCs w:val="20"/>
              </w:rPr>
            </w:pPr>
            <w:r w:rsidRPr="00BC1EB9">
              <w:rPr>
                <w:rFonts w:ascii="Times New Roman" w:hAnsi="Times New Roman" w:cs="Times New Roman"/>
                <w:sz w:val="20"/>
                <w:szCs w:val="20"/>
              </w:rPr>
              <w:t xml:space="preserve"> </w:t>
            </w:r>
          </w:p>
          <w:p w14:paraId="4E740BBE" w14:textId="77777777" w:rsidR="00167965" w:rsidRDefault="00167965" w:rsidP="00167965">
            <w:pPr>
              <w:jc w:val="center"/>
              <w:rPr>
                <w:rFonts w:ascii="Times New Roman" w:hAnsi="Times New Roman" w:cs="Times New Roman"/>
                <w:sz w:val="20"/>
                <w:szCs w:val="20"/>
              </w:rPr>
            </w:pPr>
          </w:p>
          <w:p w14:paraId="04ADAEA6" w14:textId="77777777" w:rsidR="00F40FC1" w:rsidRPr="00BC1EB9" w:rsidRDefault="00F40FC1" w:rsidP="00F40FC1">
            <w:pPr>
              <w:jc w:val="center"/>
              <w:rPr>
                <w:rFonts w:ascii="Times New Roman" w:hAnsi="Times New Roman" w:cs="Times New Roman"/>
                <w:sz w:val="20"/>
                <w:szCs w:val="20"/>
              </w:rPr>
            </w:pPr>
            <w:r w:rsidRPr="00F40FC1">
              <w:rPr>
                <w:rFonts w:ascii="Times New Roman" w:hAnsi="Times New Roman" w:cs="Times New Roman"/>
                <w:sz w:val="20"/>
                <w:szCs w:val="20"/>
              </w:rPr>
              <w:t>GP – N</w:t>
            </w:r>
            <w:r w:rsidRPr="00BC1EB9">
              <w:rPr>
                <w:rFonts w:ascii="Times New Roman" w:hAnsi="Times New Roman" w:cs="Times New Roman"/>
                <w:sz w:val="20"/>
                <w:szCs w:val="20"/>
              </w:rPr>
              <w:t xml:space="preserve"> </w:t>
            </w:r>
          </w:p>
          <w:p w14:paraId="50391EB7" w14:textId="278257EE" w:rsidR="00F40FC1" w:rsidRPr="00BC1EB9" w:rsidRDefault="00F40FC1" w:rsidP="00167965">
            <w:pPr>
              <w:jc w:val="center"/>
              <w:rPr>
                <w:rFonts w:ascii="Times New Roman" w:hAnsi="Times New Roman" w:cs="Times New Roman"/>
                <w:sz w:val="20"/>
                <w:szCs w:val="20"/>
              </w:rPr>
            </w:pPr>
          </w:p>
        </w:tc>
        <w:tc>
          <w:tcPr>
            <w:tcW w:w="1388" w:type="dxa"/>
            <w:tcBorders>
              <w:top w:val="single" w:sz="4" w:space="0" w:color="auto"/>
              <w:bottom w:val="single" w:sz="4" w:space="0" w:color="auto"/>
            </w:tcBorders>
          </w:tcPr>
          <w:p w14:paraId="3A5C2E6B" w14:textId="77777777" w:rsidR="00167965" w:rsidRPr="00BF0B25" w:rsidRDefault="00167965" w:rsidP="00167965">
            <w:pPr>
              <w:jc w:val="center"/>
              <w:rPr>
                <w:rFonts w:ascii="Times New Roman" w:hAnsi="Times New Roman" w:cs="Times New Roman"/>
                <w:bCs/>
                <w:sz w:val="20"/>
                <w:szCs w:val="20"/>
              </w:rPr>
            </w:pPr>
          </w:p>
        </w:tc>
      </w:tr>
      <w:tr w:rsidR="008E6AFB" w:rsidRPr="00BF0B25" w14:paraId="15F6DCFD" w14:textId="77777777" w:rsidTr="00F40FC1">
        <w:trPr>
          <w:trHeight w:val="557"/>
        </w:trPr>
        <w:tc>
          <w:tcPr>
            <w:tcW w:w="993" w:type="dxa"/>
          </w:tcPr>
          <w:p w14:paraId="294A4D9D" w14:textId="019AD308" w:rsidR="008E6AFB" w:rsidRPr="00BC1EB9" w:rsidRDefault="008E6AFB" w:rsidP="008E6AFB">
            <w:pPr>
              <w:jc w:val="both"/>
              <w:rPr>
                <w:rFonts w:ascii="Times New Roman" w:hAnsi="Times New Roman" w:cs="Times New Roman"/>
                <w:sz w:val="20"/>
                <w:szCs w:val="20"/>
              </w:rPr>
            </w:pPr>
            <w:r>
              <w:rPr>
                <w:rFonts w:ascii="Times New Roman" w:hAnsi="Times New Roman" w:cs="Times New Roman"/>
                <w:sz w:val="20"/>
                <w:szCs w:val="20"/>
              </w:rPr>
              <w:lastRenderedPageBreak/>
              <w:t>Č: 3</w:t>
            </w:r>
            <w:r w:rsidRPr="00BC1EB9">
              <w:rPr>
                <w:rFonts w:ascii="Times New Roman"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21201B65" w14:textId="77777777" w:rsidR="008E6AFB" w:rsidRPr="00B126EE" w:rsidRDefault="008E6AFB" w:rsidP="00F40FC1">
            <w:pPr>
              <w:pStyle w:val="Default"/>
              <w:rPr>
                <w:rFonts w:ascii="Times New Roman" w:hAnsi="Times New Roman" w:cs="Times New Roman"/>
                <w:b/>
                <w:color w:val="auto"/>
                <w:sz w:val="20"/>
                <w:szCs w:val="20"/>
              </w:rPr>
            </w:pPr>
            <w:r w:rsidRPr="00B126EE">
              <w:rPr>
                <w:rFonts w:ascii="Times New Roman" w:hAnsi="Times New Roman" w:cs="Times New Roman"/>
                <w:b/>
                <w:color w:val="auto"/>
                <w:sz w:val="20"/>
                <w:szCs w:val="20"/>
              </w:rPr>
              <w:t>Vymedzenie pojmov</w:t>
            </w:r>
          </w:p>
          <w:p w14:paraId="67C7B799" w14:textId="77777777" w:rsidR="008E6AFB" w:rsidRPr="00B126EE" w:rsidRDefault="008E6AFB" w:rsidP="00F40FC1">
            <w:pPr>
              <w:pStyle w:val="Default"/>
              <w:rPr>
                <w:rFonts w:ascii="Times New Roman" w:hAnsi="Times New Roman" w:cs="Times New Roman"/>
                <w:color w:val="auto"/>
                <w:sz w:val="20"/>
                <w:szCs w:val="20"/>
              </w:rPr>
            </w:pPr>
          </w:p>
          <w:p w14:paraId="73DB547A" w14:textId="77777777" w:rsidR="008E6AFB" w:rsidRPr="00B126EE" w:rsidRDefault="008E6AFB" w:rsidP="00F40FC1">
            <w:pPr>
              <w:pStyle w:val="Default"/>
              <w:jc w:val="both"/>
              <w:rPr>
                <w:rFonts w:ascii="Times New Roman" w:hAnsi="Times New Roman" w:cs="Times New Roman"/>
                <w:color w:val="auto"/>
                <w:sz w:val="20"/>
                <w:szCs w:val="20"/>
              </w:rPr>
            </w:pPr>
            <w:r w:rsidRPr="00B126EE">
              <w:rPr>
                <w:rFonts w:ascii="Times New Roman" w:hAnsi="Times New Roman" w:cs="Times New Roman"/>
                <w:color w:val="auto"/>
                <w:sz w:val="20"/>
                <w:szCs w:val="20"/>
              </w:rPr>
              <w:t>Na účely tejto smernice sa uplatňuje toto vymedzenie pojmov:</w:t>
            </w:r>
          </w:p>
          <w:p w14:paraId="4F384872" w14:textId="5DA8DB93" w:rsidR="008E6AFB" w:rsidRDefault="008E6AFB" w:rsidP="00F40FC1">
            <w:pPr>
              <w:pStyle w:val="Default"/>
              <w:jc w:val="both"/>
              <w:rPr>
                <w:rFonts w:ascii="Times New Roman" w:hAnsi="Times New Roman" w:cs="Times New Roman"/>
                <w:color w:val="auto"/>
                <w:sz w:val="20"/>
                <w:szCs w:val="20"/>
              </w:rPr>
            </w:pPr>
            <w:r w:rsidRPr="00B126EE">
              <w:rPr>
                <w:rFonts w:ascii="Times New Roman" w:hAnsi="Times New Roman" w:cs="Times New Roman"/>
                <w:color w:val="auto"/>
                <w:sz w:val="20"/>
                <w:szCs w:val="20"/>
              </w:rPr>
              <w:t>2.„územie členského štátu“ je územie členského štátu, na ktoré sa vzťahujú zmluvy v súlade s článkami 349 a 355 ZFEÚ, s výnimkou tretích území;</w:t>
            </w:r>
          </w:p>
          <w:p w14:paraId="31FC7F87" w14:textId="77777777" w:rsidR="008E6AFB" w:rsidRPr="00B126EE" w:rsidRDefault="008E6AFB" w:rsidP="00F40FC1">
            <w:pPr>
              <w:pStyle w:val="Default"/>
              <w:jc w:val="both"/>
              <w:rPr>
                <w:rFonts w:ascii="Times New Roman" w:hAnsi="Times New Roman" w:cs="Times New Roman"/>
                <w:color w:val="auto"/>
                <w:sz w:val="20"/>
                <w:szCs w:val="20"/>
              </w:rPr>
            </w:pPr>
          </w:p>
          <w:p w14:paraId="789401A3" w14:textId="55FC7A7E" w:rsidR="008E6AFB" w:rsidRDefault="008E6AFB" w:rsidP="00F40FC1">
            <w:pPr>
              <w:pStyle w:val="Default"/>
              <w:jc w:val="both"/>
              <w:rPr>
                <w:rFonts w:ascii="Times New Roman" w:hAnsi="Times New Roman" w:cs="Times New Roman"/>
                <w:color w:val="auto"/>
                <w:sz w:val="20"/>
                <w:szCs w:val="20"/>
              </w:rPr>
            </w:pPr>
            <w:r w:rsidRPr="00B126EE">
              <w:rPr>
                <w:rFonts w:ascii="Times New Roman" w:hAnsi="Times New Roman" w:cs="Times New Roman"/>
                <w:color w:val="auto"/>
                <w:sz w:val="20"/>
                <w:szCs w:val="20"/>
              </w:rPr>
              <w:t>3.„územie Únie“ sú územia členských štátov;</w:t>
            </w:r>
          </w:p>
          <w:p w14:paraId="51F42849" w14:textId="77777777" w:rsidR="008E6AFB" w:rsidRPr="00B126EE" w:rsidRDefault="008E6AFB" w:rsidP="00F40FC1">
            <w:pPr>
              <w:pStyle w:val="Default"/>
              <w:jc w:val="both"/>
              <w:rPr>
                <w:rFonts w:ascii="Times New Roman" w:hAnsi="Times New Roman" w:cs="Times New Roman"/>
                <w:color w:val="auto"/>
                <w:sz w:val="20"/>
                <w:szCs w:val="20"/>
              </w:rPr>
            </w:pPr>
          </w:p>
          <w:p w14:paraId="0C8AFBD5" w14:textId="77777777" w:rsidR="00C239CA" w:rsidRDefault="00C239CA" w:rsidP="00F40FC1">
            <w:pPr>
              <w:pStyle w:val="Default"/>
              <w:jc w:val="both"/>
              <w:rPr>
                <w:rFonts w:ascii="Times New Roman" w:hAnsi="Times New Roman" w:cs="Times New Roman"/>
                <w:color w:val="auto"/>
                <w:sz w:val="20"/>
                <w:szCs w:val="20"/>
              </w:rPr>
            </w:pPr>
          </w:p>
          <w:p w14:paraId="7F5E1A1C" w14:textId="77777777" w:rsidR="00C239CA" w:rsidRDefault="00C239CA" w:rsidP="00F40FC1">
            <w:pPr>
              <w:pStyle w:val="Default"/>
              <w:jc w:val="both"/>
              <w:rPr>
                <w:rFonts w:ascii="Times New Roman" w:hAnsi="Times New Roman" w:cs="Times New Roman"/>
                <w:color w:val="auto"/>
                <w:sz w:val="20"/>
                <w:szCs w:val="20"/>
              </w:rPr>
            </w:pPr>
          </w:p>
          <w:p w14:paraId="497A4760" w14:textId="77777777" w:rsidR="00C239CA" w:rsidRDefault="00C239CA" w:rsidP="00F40FC1">
            <w:pPr>
              <w:pStyle w:val="Default"/>
              <w:jc w:val="both"/>
              <w:rPr>
                <w:rFonts w:ascii="Times New Roman" w:hAnsi="Times New Roman" w:cs="Times New Roman"/>
                <w:color w:val="auto"/>
                <w:sz w:val="20"/>
                <w:szCs w:val="20"/>
              </w:rPr>
            </w:pPr>
          </w:p>
          <w:p w14:paraId="79D8E455" w14:textId="77777777" w:rsidR="00C239CA" w:rsidRDefault="00C239CA" w:rsidP="00F40FC1">
            <w:pPr>
              <w:pStyle w:val="Default"/>
              <w:jc w:val="both"/>
              <w:rPr>
                <w:rFonts w:ascii="Times New Roman" w:hAnsi="Times New Roman" w:cs="Times New Roman"/>
                <w:color w:val="auto"/>
                <w:sz w:val="20"/>
                <w:szCs w:val="20"/>
              </w:rPr>
            </w:pPr>
          </w:p>
          <w:p w14:paraId="1AD0BACC" w14:textId="77777777" w:rsidR="00C239CA" w:rsidRDefault="00C239CA" w:rsidP="00F40FC1">
            <w:pPr>
              <w:pStyle w:val="Default"/>
              <w:jc w:val="both"/>
              <w:rPr>
                <w:rFonts w:ascii="Times New Roman" w:hAnsi="Times New Roman" w:cs="Times New Roman"/>
                <w:color w:val="auto"/>
                <w:sz w:val="20"/>
                <w:szCs w:val="20"/>
              </w:rPr>
            </w:pPr>
          </w:p>
          <w:p w14:paraId="6881E0A9" w14:textId="77777777" w:rsidR="00C239CA" w:rsidRDefault="00C239CA" w:rsidP="00F40FC1">
            <w:pPr>
              <w:pStyle w:val="Default"/>
              <w:jc w:val="both"/>
              <w:rPr>
                <w:rFonts w:ascii="Times New Roman" w:hAnsi="Times New Roman" w:cs="Times New Roman"/>
                <w:color w:val="auto"/>
                <w:sz w:val="20"/>
                <w:szCs w:val="20"/>
              </w:rPr>
            </w:pPr>
          </w:p>
          <w:p w14:paraId="7FC2AE56" w14:textId="77777777" w:rsidR="00C239CA" w:rsidRDefault="00C239CA" w:rsidP="00F40FC1">
            <w:pPr>
              <w:pStyle w:val="Default"/>
              <w:jc w:val="both"/>
              <w:rPr>
                <w:rFonts w:ascii="Times New Roman" w:hAnsi="Times New Roman" w:cs="Times New Roman"/>
                <w:color w:val="auto"/>
                <w:sz w:val="20"/>
                <w:szCs w:val="20"/>
              </w:rPr>
            </w:pPr>
          </w:p>
          <w:p w14:paraId="6DBA5A6B" w14:textId="46DA759D" w:rsidR="00C239CA" w:rsidRDefault="00C239CA" w:rsidP="00F40FC1">
            <w:pPr>
              <w:pStyle w:val="Default"/>
              <w:jc w:val="both"/>
              <w:rPr>
                <w:rFonts w:ascii="Times New Roman" w:hAnsi="Times New Roman" w:cs="Times New Roman"/>
                <w:color w:val="auto"/>
                <w:sz w:val="20"/>
                <w:szCs w:val="20"/>
              </w:rPr>
            </w:pPr>
          </w:p>
          <w:p w14:paraId="45DED19D" w14:textId="77777777" w:rsidR="00F40FC1" w:rsidRDefault="00F40FC1" w:rsidP="00F40FC1">
            <w:pPr>
              <w:pStyle w:val="Default"/>
              <w:jc w:val="both"/>
              <w:rPr>
                <w:rFonts w:ascii="Times New Roman" w:hAnsi="Times New Roman" w:cs="Times New Roman"/>
                <w:color w:val="auto"/>
                <w:sz w:val="20"/>
                <w:szCs w:val="20"/>
              </w:rPr>
            </w:pPr>
          </w:p>
          <w:p w14:paraId="49ADDE56" w14:textId="77777777" w:rsidR="00C239CA" w:rsidRDefault="00C239CA" w:rsidP="00F40FC1">
            <w:pPr>
              <w:pStyle w:val="Default"/>
              <w:jc w:val="both"/>
              <w:rPr>
                <w:rFonts w:ascii="Times New Roman" w:hAnsi="Times New Roman" w:cs="Times New Roman"/>
                <w:color w:val="auto"/>
                <w:sz w:val="20"/>
                <w:szCs w:val="20"/>
              </w:rPr>
            </w:pPr>
          </w:p>
          <w:p w14:paraId="469FE064" w14:textId="77777777" w:rsidR="00C239CA" w:rsidRDefault="00C239CA" w:rsidP="00F40FC1">
            <w:pPr>
              <w:pStyle w:val="Default"/>
              <w:jc w:val="both"/>
              <w:rPr>
                <w:rFonts w:ascii="Times New Roman" w:hAnsi="Times New Roman" w:cs="Times New Roman"/>
                <w:color w:val="auto"/>
                <w:sz w:val="20"/>
                <w:szCs w:val="20"/>
              </w:rPr>
            </w:pPr>
          </w:p>
          <w:p w14:paraId="199E76DD" w14:textId="0F58396E" w:rsidR="008E6AFB" w:rsidRDefault="008E6AFB" w:rsidP="00F40FC1">
            <w:pPr>
              <w:pStyle w:val="Default"/>
              <w:jc w:val="both"/>
              <w:rPr>
                <w:rFonts w:ascii="Times New Roman" w:hAnsi="Times New Roman" w:cs="Times New Roman"/>
                <w:color w:val="auto"/>
                <w:sz w:val="20"/>
                <w:szCs w:val="20"/>
              </w:rPr>
            </w:pPr>
            <w:r w:rsidRPr="00B126EE">
              <w:rPr>
                <w:rFonts w:ascii="Times New Roman" w:hAnsi="Times New Roman" w:cs="Times New Roman"/>
                <w:color w:val="auto"/>
                <w:sz w:val="20"/>
                <w:szCs w:val="20"/>
              </w:rPr>
              <w:t>4.„tretie územia“ sú územia uvedené v článku 4 ods. 2 a 3;</w:t>
            </w:r>
          </w:p>
          <w:p w14:paraId="30AAD600" w14:textId="77777777" w:rsidR="008E6AFB" w:rsidRPr="00B126EE" w:rsidRDefault="008E6AFB" w:rsidP="00F40FC1">
            <w:pPr>
              <w:pStyle w:val="Default"/>
              <w:jc w:val="both"/>
              <w:rPr>
                <w:rFonts w:ascii="Times New Roman" w:hAnsi="Times New Roman" w:cs="Times New Roman"/>
                <w:color w:val="auto"/>
                <w:sz w:val="20"/>
                <w:szCs w:val="20"/>
              </w:rPr>
            </w:pPr>
          </w:p>
          <w:p w14:paraId="6095A241" w14:textId="77777777" w:rsidR="008E6AFB" w:rsidRPr="00B126EE" w:rsidRDefault="008E6AFB" w:rsidP="00F40FC1">
            <w:pPr>
              <w:pStyle w:val="Default"/>
              <w:jc w:val="both"/>
              <w:rPr>
                <w:rFonts w:ascii="Times New Roman" w:hAnsi="Times New Roman" w:cs="Times New Roman"/>
                <w:color w:val="auto"/>
                <w:sz w:val="20"/>
                <w:szCs w:val="20"/>
              </w:rPr>
            </w:pPr>
            <w:r w:rsidRPr="00B126EE">
              <w:rPr>
                <w:rFonts w:ascii="Times New Roman" w:hAnsi="Times New Roman" w:cs="Times New Roman"/>
                <w:color w:val="auto"/>
                <w:sz w:val="20"/>
                <w:szCs w:val="20"/>
              </w:rPr>
              <w:t>5.„tretie krajiny“ sú každý štát alebo územie, na ktoré sa zmluvy nevzťahujú;</w:t>
            </w:r>
          </w:p>
          <w:p w14:paraId="7D510D14" w14:textId="4689937C" w:rsidR="008E6AFB" w:rsidRPr="00B126EE" w:rsidRDefault="008E6AFB" w:rsidP="00F40FC1">
            <w:pPr>
              <w:pStyle w:val="Default"/>
              <w:jc w:val="both"/>
              <w:rPr>
                <w:rFonts w:ascii="Times New Roman" w:hAnsi="Times New Roman" w:cs="Times New Roman"/>
                <w:color w:val="auto"/>
                <w:sz w:val="20"/>
                <w:szCs w:val="20"/>
              </w:rPr>
            </w:pPr>
          </w:p>
          <w:p w14:paraId="13D18064" w14:textId="77777777" w:rsidR="00C239CA" w:rsidRDefault="00C239CA" w:rsidP="00F40FC1">
            <w:pPr>
              <w:pStyle w:val="Default"/>
              <w:jc w:val="both"/>
              <w:rPr>
                <w:rFonts w:ascii="Times New Roman" w:hAnsi="Times New Roman" w:cs="Times New Roman"/>
                <w:color w:val="auto"/>
                <w:sz w:val="20"/>
                <w:szCs w:val="20"/>
              </w:rPr>
            </w:pPr>
          </w:p>
          <w:p w14:paraId="422C7ED1" w14:textId="77777777" w:rsidR="00C239CA" w:rsidRDefault="00C239CA" w:rsidP="00F40FC1">
            <w:pPr>
              <w:pStyle w:val="Default"/>
              <w:jc w:val="both"/>
              <w:rPr>
                <w:rFonts w:ascii="Times New Roman" w:hAnsi="Times New Roman" w:cs="Times New Roman"/>
                <w:color w:val="auto"/>
                <w:sz w:val="20"/>
                <w:szCs w:val="20"/>
              </w:rPr>
            </w:pPr>
          </w:p>
          <w:p w14:paraId="22905707" w14:textId="78E456D6" w:rsidR="008E6AFB" w:rsidRPr="00BC1EB9" w:rsidRDefault="008E6AFB" w:rsidP="00F40FC1">
            <w:pPr>
              <w:pStyle w:val="Default"/>
              <w:jc w:val="both"/>
              <w:rPr>
                <w:rFonts w:ascii="Times New Roman" w:hAnsi="Times New Roman" w:cs="Times New Roman"/>
                <w:sz w:val="20"/>
                <w:szCs w:val="20"/>
              </w:rPr>
            </w:pPr>
          </w:p>
        </w:tc>
        <w:tc>
          <w:tcPr>
            <w:tcW w:w="567" w:type="dxa"/>
          </w:tcPr>
          <w:p w14:paraId="6C10DF54" w14:textId="23FFFB53" w:rsidR="008E6AFB" w:rsidRPr="00BC1EB9" w:rsidRDefault="008E6AFB" w:rsidP="00F40FC1">
            <w:pPr>
              <w:pStyle w:val="TABUKA-textsmernice"/>
            </w:pPr>
          </w:p>
          <w:p w14:paraId="5E54821D" w14:textId="77777777" w:rsidR="008E6AFB" w:rsidRPr="00BC1EB9" w:rsidRDefault="008E6AFB" w:rsidP="00F40FC1">
            <w:pPr>
              <w:pStyle w:val="TABUKA-textsmernice"/>
            </w:pPr>
          </w:p>
          <w:p w14:paraId="6560070A" w14:textId="77777777" w:rsidR="00031BB0" w:rsidRDefault="00031BB0" w:rsidP="00F40FC1">
            <w:pPr>
              <w:pStyle w:val="TABUKA-textsmernice"/>
            </w:pPr>
          </w:p>
          <w:p w14:paraId="75967D91" w14:textId="77777777" w:rsidR="00031BB0" w:rsidRDefault="00031BB0" w:rsidP="00F40FC1">
            <w:pPr>
              <w:pStyle w:val="TABUKA-textsmernice"/>
            </w:pPr>
          </w:p>
          <w:p w14:paraId="78A099C5" w14:textId="77777777" w:rsidR="00031BB0" w:rsidRDefault="00031BB0" w:rsidP="00F40FC1">
            <w:pPr>
              <w:pStyle w:val="TABUKA-textsmernice"/>
            </w:pPr>
          </w:p>
          <w:p w14:paraId="5064EFD3" w14:textId="3DAB8881" w:rsidR="008E6AFB" w:rsidRPr="00BC1EB9" w:rsidRDefault="008E6AFB" w:rsidP="00F40FC1">
            <w:pPr>
              <w:pStyle w:val="TABUKA-textsmernice"/>
            </w:pPr>
            <w:r>
              <w:t>N</w:t>
            </w:r>
          </w:p>
          <w:p w14:paraId="7361CAC8" w14:textId="77777777" w:rsidR="008E6AFB" w:rsidRPr="00BC1EB9" w:rsidRDefault="008E6AFB" w:rsidP="00F40FC1">
            <w:pPr>
              <w:pStyle w:val="TABUKA-textsmernice"/>
            </w:pPr>
          </w:p>
          <w:p w14:paraId="3925FBB3" w14:textId="77777777" w:rsidR="008E6AFB" w:rsidRDefault="008E6AFB" w:rsidP="00F40FC1">
            <w:pPr>
              <w:pStyle w:val="Normlny0"/>
              <w:jc w:val="center"/>
            </w:pPr>
          </w:p>
          <w:p w14:paraId="39799E0A" w14:textId="77777777" w:rsidR="00C239CA" w:rsidRDefault="00C239CA" w:rsidP="00F40FC1">
            <w:pPr>
              <w:pStyle w:val="Normlny0"/>
              <w:jc w:val="center"/>
            </w:pPr>
          </w:p>
          <w:p w14:paraId="2AE4E13A" w14:textId="77777777" w:rsidR="00C239CA" w:rsidRDefault="00C239CA" w:rsidP="00F40FC1">
            <w:pPr>
              <w:pStyle w:val="Normlny0"/>
              <w:jc w:val="center"/>
            </w:pPr>
          </w:p>
          <w:p w14:paraId="1CE0897F" w14:textId="77777777" w:rsidR="00C239CA" w:rsidRDefault="00C239CA" w:rsidP="00F40FC1">
            <w:pPr>
              <w:pStyle w:val="Normlny0"/>
              <w:jc w:val="center"/>
            </w:pPr>
          </w:p>
          <w:p w14:paraId="5934F3F1" w14:textId="77777777" w:rsidR="00C239CA" w:rsidRDefault="00C239CA" w:rsidP="00F40FC1">
            <w:pPr>
              <w:pStyle w:val="Normlny0"/>
              <w:jc w:val="center"/>
            </w:pPr>
          </w:p>
          <w:p w14:paraId="54C6CEF4" w14:textId="77777777" w:rsidR="00C239CA" w:rsidRDefault="00C239CA" w:rsidP="00F40FC1">
            <w:pPr>
              <w:pStyle w:val="Normlny0"/>
              <w:jc w:val="center"/>
            </w:pPr>
          </w:p>
          <w:p w14:paraId="173F80E1" w14:textId="77777777" w:rsidR="00C239CA" w:rsidRDefault="00C239CA" w:rsidP="00F40FC1">
            <w:pPr>
              <w:pStyle w:val="Normlny0"/>
              <w:jc w:val="center"/>
            </w:pPr>
          </w:p>
          <w:p w14:paraId="10D96409" w14:textId="77777777" w:rsidR="00C239CA" w:rsidRDefault="00C239CA" w:rsidP="00F40FC1">
            <w:pPr>
              <w:pStyle w:val="Normlny0"/>
              <w:jc w:val="center"/>
            </w:pPr>
          </w:p>
          <w:p w14:paraId="47686D33" w14:textId="77777777" w:rsidR="00C239CA" w:rsidRDefault="00C239CA" w:rsidP="00F40FC1">
            <w:pPr>
              <w:pStyle w:val="Normlny0"/>
              <w:jc w:val="center"/>
            </w:pPr>
          </w:p>
          <w:p w14:paraId="4FA83530" w14:textId="77777777" w:rsidR="00C239CA" w:rsidRDefault="00C239CA" w:rsidP="00F40FC1">
            <w:pPr>
              <w:pStyle w:val="Normlny0"/>
              <w:jc w:val="center"/>
            </w:pPr>
          </w:p>
          <w:p w14:paraId="74D6C68E" w14:textId="77777777" w:rsidR="00C239CA" w:rsidRDefault="00C239CA" w:rsidP="00F40FC1">
            <w:pPr>
              <w:pStyle w:val="Normlny0"/>
              <w:jc w:val="center"/>
            </w:pPr>
          </w:p>
          <w:p w14:paraId="65BEA0EB" w14:textId="77777777" w:rsidR="00C239CA" w:rsidRDefault="00C239CA" w:rsidP="00F40FC1">
            <w:pPr>
              <w:pStyle w:val="Normlny0"/>
              <w:jc w:val="center"/>
            </w:pPr>
          </w:p>
          <w:p w14:paraId="36DA7E05" w14:textId="77777777" w:rsidR="00C239CA" w:rsidRDefault="00C239CA" w:rsidP="00F40FC1">
            <w:pPr>
              <w:pStyle w:val="Normlny0"/>
              <w:jc w:val="center"/>
            </w:pPr>
          </w:p>
          <w:p w14:paraId="030B1890" w14:textId="77777777" w:rsidR="00C239CA" w:rsidRDefault="00C239CA" w:rsidP="00F40FC1">
            <w:pPr>
              <w:pStyle w:val="Normlny0"/>
              <w:jc w:val="center"/>
            </w:pPr>
          </w:p>
          <w:p w14:paraId="7F00D4F1" w14:textId="77777777" w:rsidR="00C239CA" w:rsidRDefault="00C239CA" w:rsidP="00F40FC1">
            <w:pPr>
              <w:pStyle w:val="Normlny0"/>
              <w:jc w:val="center"/>
            </w:pPr>
          </w:p>
          <w:p w14:paraId="1F5794A4" w14:textId="77777777" w:rsidR="00C239CA" w:rsidRDefault="00C239CA" w:rsidP="00F40FC1">
            <w:pPr>
              <w:pStyle w:val="Normlny0"/>
              <w:jc w:val="center"/>
            </w:pPr>
          </w:p>
          <w:p w14:paraId="1B64E4DB" w14:textId="77777777" w:rsidR="00C239CA" w:rsidRDefault="00C239CA" w:rsidP="00F40FC1">
            <w:pPr>
              <w:pStyle w:val="Normlny0"/>
              <w:jc w:val="center"/>
            </w:pPr>
          </w:p>
          <w:p w14:paraId="4F559A9C" w14:textId="77777777" w:rsidR="00C239CA" w:rsidRDefault="00C239CA" w:rsidP="00F40FC1">
            <w:pPr>
              <w:pStyle w:val="Normlny0"/>
              <w:jc w:val="center"/>
            </w:pPr>
          </w:p>
          <w:p w14:paraId="0C097086" w14:textId="77777777" w:rsidR="00C239CA" w:rsidRDefault="00C239CA" w:rsidP="00F40FC1">
            <w:pPr>
              <w:pStyle w:val="Normlny0"/>
              <w:jc w:val="center"/>
            </w:pPr>
          </w:p>
          <w:p w14:paraId="158E0F39" w14:textId="77777777" w:rsidR="00C239CA" w:rsidRDefault="00C239CA" w:rsidP="00F40FC1">
            <w:pPr>
              <w:pStyle w:val="Normlny0"/>
              <w:jc w:val="center"/>
            </w:pPr>
          </w:p>
          <w:p w14:paraId="109883E8" w14:textId="77777777" w:rsidR="00C239CA" w:rsidRDefault="00C239CA" w:rsidP="00F40FC1">
            <w:pPr>
              <w:pStyle w:val="Normlny0"/>
              <w:jc w:val="center"/>
            </w:pPr>
          </w:p>
          <w:p w14:paraId="4458B5C5" w14:textId="77777777" w:rsidR="00C239CA" w:rsidRDefault="00C239CA" w:rsidP="00F40FC1">
            <w:pPr>
              <w:pStyle w:val="Normlny0"/>
              <w:jc w:val="center"/>
            </w:pPr>
          </w:p>
          <w:p w14:paraId="1D076D52" w14:textId="77777777" w:rsidR="00C239CA" w:rsidRDefault="00C239CA" w:rsidP="00F40FC1">
            <w:pPr>
              <w:pStyle w:val="Normlny0"/>
              <w:jc w:val="center"/>
            </w:pPr>
          </w:p>
          <w:p w14:paraId="2E6EC965" w14:textId="77777777" w:rsidR="00C239CA" w:rsidRDefault="00C239CA" w:rsidP="00F40FC1">
            <w:pPr>
              <w:pStyle w:val="Normlny0"/>
              <w:jc w:val="center"/>
            </w:pPr>
          </w:p>
          <w:p w14:paraId="763D805E" w14:textId="77777777" w:rsidR="00C239CA" w:rsidRDefault="00C239CA" w:rsidP="00F40FC1">
            <w:pPr>
              <w:pStyle w:val="Normlny0"/>
              <w:jc w:val="center"/>
            </w:pPr>
          </w:p>
          <w:p w14:paraId="7351545A" w14:textId="77777777" w:rsidR="00C239CA" w:rsidRDefault="00C239CA" w:rsidP="00F40FC1">
            <w:pPr>
              <w:pStyle w:val="Normlny0"/>
              <w:jc w:val="center"/>
            </w:pPr>
          </w:p>
          <w:p w14:paraId="65393D32" w14:textId="77777777" w:rsidR="00C239CA" w:rsidRDefault="00C239CA" w:rsidP="00F40FC1">
            <w:pPr>
              <w:pStyle w:val="Normlny0"/>
              <w:jc w:val="center"/>
            </w:pPr>
          </w:p>
          <w:p w14:paraId="7D04CA30" w14:textId="77777777" w:rsidR="00C239CA" w:rsidRDefault="00C239CA" w:rsidP="00F40FC1">
            <w:pPr>
              <w:pStyle w:val="Normlny0"/>
              <w:jc w:val="center"/>
            </w:pPr>
          </w:p>
          <w:p w14:paraId="19D0750D" w14:textId="77777777" w:rsidR="00C239CA" w:rsidRDefault="00C239CA" w:rsidP="00F40FC1">
            <w:pPr>
              <w:pStyle w:val="Normlny0"/>
              <w:jc w:val="center"/>
            </w:pPr>
          </w:p>
          <w:p w14:paraId="59B169BA" w14:textId="77777777" w:rsidR="00C239CA" w:rsidRDefault="00C239CA" w:rsidP="00F40FC1">
            <w:pPr>
              <w:pStyle w:val="Normlny0"/>
              <w:jc w:val="center"/>
            </w:pPr>
          </w:p>
          <w:p w14:paraId="16677CF7" w14:textId="294BF278" w:rsidR="00C239CA" w:rsidRPr="00BC1EB9" w:rsidRDefault="00C239CA" w:rsidP="00F40FC1">
            <w:pPr>
              <w:pStyle w:val="Normlny0"/>
            </w:pPr>
          </w:p>
        </w:tc>
        <w:tc>
          <w:tcPr>
            <w:tcW w:w="992" w:type="dxa"/>
          </w:tcPr>
          <w:p w14:paraId="1D4558C8" w14:textId="77777777" w:rsidR="008E6AFB" w:rsidRDefault="008E6AFB" w:rsidP="00F40FC1">
            <w:pPr>
              <w:pStyle w:val="Normlny0"/>
            </w:pPr>
          </w:p>
          <w:p w14:paraId="313DE197" w14:textId="77777777" w:rsidR="008E6AFB" w:rsidRDefault="008E6AFB" w:rsidP="00F40FC1">
            <w:pPr>
              <w:pStyle w:val="Normlny0"/>
            </w:pPr>
          </w:p>
          <w:p w14:paraId="4AE77BC9" w14:textId="77777777" w:rsidR="008E6AFB" w:rsidRDefault="008E6AFB" w:rsidP="00F40FC1">
            <w:pPr>
              <w:pStyle w:val="Normlny0"/>
            </w:pPr>
          </w:p>
          <w:p w14:paraId="4ECAA3E7" w14:textId="77777777" w:rsidR="008E6AFB" w:rsidRDefault="008E6AFB" w:rsidP="00F40FC1">
            <w:pPr>
              <w:pStyle w:val="Normlny0"/>
            </w:pPr>
          </w:p>
          <w:p w14:paraId="075EEDD9" w14:textId="77777777" w:rsidR="008E6AFB" w:rsidRDefault="008E6AFB" w:rsidP="00F40FC1">
            <w:pPr>
              <w:pStyle w:val="Normlny0"/>
            </w:pPr>
          </w:p>
          <w:p w14:paraId="09EF5B20" w14:textId="720D1E0A" w:rsidR="008E6AFB" w:rsidRPr="00BC1EB9" w:rsidRDefault="008E6AFB" w:rsidP="00F40FC1">
            <w:pPr>
              <w:pStyle w:val="Normlny0"/>
            </w:pPr>
            <w:r w:rsidRPr="00BC1EB9">
              <w:t>609/2007</w:t>
            </w:r>
          </w:p>
          <w:p w14:paraId="4C5CC479" w14:textId="77777777" w:rsidR="008E6AFB" w:rsidRPr="00BC1EB9" w:rsidRDefault="008E6AFB" w:rsidP="00F40FC1">
            <w:pPr>
              <w:pStyle w:val="TABUKA-textsmernice"/>
              <w:jc w:val="center"/>
            </w:pPr>
          </w:p>
          <w:p w14:paraId="1B31C5E8" w14:textId="77777777" w:rsidR="008E6AFB" w:rsidRPr="00BC1EB9" w:rsidRDefault="008E6AFB" w:rsidP="00F40FC1">
            <w:pPr>
              <w:pStyle w:val="Normlny0"/>
              <w:jc w:val="center"/>
            </w:pPr>
          </w:p>
        </w:tc>
        <w:tc>
          <w:tcPr>
            <w:tcW w:w="1129" w:type="dxa"/>
          </w:tcPr>
          <w:p w14:paraId="2CF44AD0" w14:textId="77777777" w:rsidR="008E6AFB" w:rsidRDefault="008E6AFB" w:rsidP="00F40FC1">
            <w:pPr>
              <w:pStyle w:val="TABUKA-textsmernice"/>
            </w:pPr>
          </w:p>
          <w:p w14:paraId="24B7272E" w14:textId="77777777" w:rsidR="008E6AFB" w:rsidRDefault="008E6AFB" w:rsidP="00F40FC1">
            <w:pPr>
              <w:pStyle w:val="TABUKA-textsmernice"/>
            </w:pPr>
          </w:p>
          <w:p w14:paraId="650DA1D9" w14:textId="77777777" w:rsidR="008E6AFB" w:rsidRDefault="008E6AFB" w:rsidP="00F40FC1">
            <w:pPr>
              <w:pStyle w:val="TABUKA-textsmernice"/>
            </w:pPr>
          </w:p>
          <w:p w14:paraId="56315AE4" w14:textId="77777777" w:rsidR="008E6AFB" w:rsidRDefault="008E6AFB" w:rsidP="00F40FC1">
            <w:pPr>
              <w:pStyle w:val="TABUKA-textsmernice"/>
            </w:pPr>
          </w:p>
          <w:p w14:paraId="5BFEACEB" w14:textId="77777777" w:rsidR="008E6AFB" w:rsidRDefault="008E6AFB" w:rsidP="00F40FC1">
            <w:pPr>
              <w:pStyle w:val="TABUKA-textsmernice"/>
            </w:pPr>
          </w:p>
          <w:p w14:paraId="1DEA24DC" w14:textId="6D76ADE1" w:rsidR="008E6AFB" w:rsidRDefault="008E6AFB" w:rsidP="00F40FC1">
            <w:pPr>
              <w:pStyle w:val="TABUKA-textsmernice"/>
            </w:pPr>
            <w:r>
              <w:t>§: 2</w:t>
            </w:r>
          </w:p>
          <w:p w14:paraId="2D504063" w14:textId="41D85231" w:rsidR="008E6AFB" w:rsidRDefault="008E6AFB" w:rsidP="00F40FC1">
            <w:pPr>
              <w:pStyle w:val="TABUKA-textsmernice"/>
            </w:pPr>
            <w:r>
              <w:t>O: 1</w:t>
            </w:r>
          </w:p>
          <w:p w14:paraId="7DBF261F" w14:textId="0F080B49" w:rsidR="008E6AFB" w:rsidRDefault="008E6AFB" w:rsidP="00F40FC1">
            <w:pPr>
              <w:pStyle w:val="TABUKA-textsmernice"/>
            </w:pPr>
            <w:r>
              <w:t>P: a</w:t>
            </w:r>
          </w:p>
          <w:p w14:paraId="42A5B13C" w14:textId="2E7DEBC2" w:rsidR="00C239CA" w:rsidRDefault="00C239CA" w:rsidP="00F40FC1">
            <w:pPr>
              <w:pStyle w:val="TABUKA-textsmernice"/>
            </w:pPr>
          </w:p>
          <w:p w14:paraId="2FCA4CE4" w14:textId="42ACA5C3" w:rsidR="00C239CA" w:rsidRDefault="00C239CA" w:rsidP="00F40FC1">
            <w:pPr>
              <w:pStyle w:val="TABUKA-textsmernice"/>
            </w:pPr>
          </w:p>
          <w:p w14:paraId="74601330" w14:textId="26C6FEB9" w:rsidR="00C239CA" w:rsidRDefault="00C239CA" w:rsidP="00F40FC1">
            <w:pPr>
              <w:pStyle w:val="TABUKA-textsmernice"/>
            </w:pPr>
          </w:p>
          <w:p w14:paraId="3B26B5E8" w14:textId="2AF54FDC" w:rsidR="00C239CA" w:rsidRDefault="00C239CA" w:rsidP="00F40FC1">
            <w:pPr>
              <w:pStyle w:val="TABUKA-textsmernice"/>
            </w:pPr>
          </w:p>
          <w:p w14:paraId="6854136E" w14:textId="6BBA4F30" w:rsidR="00C239CA" w:rsidRDefault="00C239CA" w:rsidP="00F40FC1">
            <w:pPr>
              <w:pStyle w:val="TABUKA-textsmernice"/>
            </w:pPr>
          </w:p>
          <w:p w14:paraId="196144B6" w14:textId="77777777" w:rsidR="00C239CA" w:rsidRDefault="00C239CA" w:rsidP="00F40FC1">
            <w:pPr>
              <w:pStyle w:val="TABUKA-textsmernice"/>
            </w:pPr>
            <w:r>
              <w:t>§: 2</w:t>
            </w:r>
          </w:p>
          <w:p w14:paraId="4395C9FE" w14:textId="77777777" w:rsidR="00C239CA" w:rsidRDefault="00C239CA" w:rsidP="00F40FC1">
            <w:pPr>
              <w:pStyle w:val="TABUKA-textsmernice"/>
            </w:pPr>
            <w:r>
              <w:t>O: 1</w:t>
            </w:r>
          </w:p>
          <w:p w14:paraId="6472E0E0" w14:textId="4FF34362" w:rsidR="00C239CA" w:rsidRPr="00BC1EB9" w:rsidRDefault="00C239CA" w:rsidP="00F40FC1">
            <w:pPr>
              <w:pStyle w:val="TABUKA-textsmernice"/>
            </w:pPr>
            <w:r>
              <w:t>P: b</w:t>
            </w:r>
          </w:p>
          <w:p w14:paraId="24C1AA9C" w14:textId="77777777" w:rsidR="00C239CA" w:rsidRDefault="00C239CA" w:rsidP="00F40FC1">
            <w:pPr>
              <w:pStyle w:val="TABUKA-textsmernice"/>
            </w:pPr>
          </w:p>
          <w:p w14:paraId="6BB1C499" w14:textId="77777777" w:rsidR="00C239CA" w:rsidRDefault="00C239CA" w:rsidP="00F40FC1">
            <w:pPr>
              <w:pStyle w:val="TABUKA-textsmernice"/>
            </w:pPr>
          </w:p>
          <w:p w14:paraId="334A7A7C" w14:textId="77777777" w:rsidR="00C239CA" w:rsidRDefault="00C239CA" w:rsidP="00F40FC1">
            <w:pPr>
              <w:pStyle w:val="TABUKA-textsmernice"/>
            </w:pPr>
          </w:p>
          <w:p w14:paraId="7712A3BC" w14:textId="77777777" w:rsidR="00C239CA" w:rsidRDefault="00C239CA" w:rsidP="00F40FC1">
            <w:pPr>
              <w:pStyle w:val="TABUKA-textsmernice"/>
            </w:pPr>
          </w:p>
          <w:p w14:paraId="49F75B54" w14:textId="77777777" w:rsidR="00C239CA" w:rsidRDefault="00C239CA" w:rsidP="00F40FC1">
            <w:pPr>
              <w:pStyle w:val="TABUKA-textsmernice"/>
            </w:pPr>
          </w:p>
          <w:p w14:paraId="72286957" w14:textId="77777777" w:rsidR="00C239CA" w:rsidRDefault="00C239CA" w:rsidP="00F40FC1">
            <w:pPr>
              <w:pStyle w:val="TABUKA-textsmernice"/>
            </w:pPr>
          </w:p>
          <w:p w14:paraId="35584CBC" w14:textId="77777777" w:rsidR="00C239CA" w:rsidRDefault="00C239CA" w:rsidP="00F40FC1">
            <w:pPr>
              <w:pStyle w:val="TABUKA-textsmernice"/>
            </w:pPr>
          </w:p>
          <w:p w14:paraId="278BB6A7" w14:textId="77777777" w:rsidR="00C239CA" w:rsidRDefault="00C239CA" w:rsidP="00F40FC1">
            <w:pPr>
              <w:pStyle w:val="TABUKA-textsmernice"/>
            </w:pPr>
          </w:p>
          <w:p w14:paraId="6C8BCBB0" w14:textId="4D6982F8" w:rsidR="00C239CA" w:rsidRDefault="00C239CA" w:rsidP="00F40FC1">
            <w:pPr>
              <w:pStyle w:val="TABUKA-textsmernice"/>
            </w:pPr>
          </w:p>
          <w:p w14:paraId="63D24B92" w14:textId="0DE8387A" w:rsidR="00F40FC1" w:rsidRDefault="00F40FC1" w:rsidP="00F40FC1">
            <w:pPr>
              <w:pStyle w:val="TABUKA-textsmernice"/>
            </w:pPr>
          </w:p>
          <w:p w14:paraId="20CB572C" w14:textId="77777777" w:rsidR="00F40FC1" w:rsidRDefault="00F40FC1" w:rsidP="00F40FC1">
            <w:pPr>
              <w:pStyle w:val="TABUKA-textsmernice"/>
            </w:pPr>
          </w:p>
          <w:p w14:paraId="6BC39437" w14:textId="786148CF" w:rsidR="00C239CA" w:rsidRDefault="00C239CA" w:rsidP="00F40FC1">
            <w:pPr>
              <w:pStyle w:val="TABUKA-textsmernice"/>
            </w:pPr>
            <w:r>
              <w:t>§: 2</w:t>
            </w:r>
          </w:p>
          <w:p w14:paraId="4919E3FD" w14:textId="77777777" w:rsidR="00C239CA" w:rsidRDefault="00C239CA" w:rsidP="00F40FC1">
            <w:pPr>
              <w:pStyle w:val="TABUKA-textsmernice"/>
            </w:pPr>
            <w:r>
              <w:t>O: 1</w:t>
            </w:r>
          </w:p>
          <w:p w14:paraId="014C2ADE" w14:textId="0C8F6718" w:rsidR="00C239CA" w:rsidRPr="00BC1EB9" w:rsidRDefault="00C239CA" w:rsidP="00F40FC1">
            <w:pPr>
              <w:pStyle w:val="TABUKA-textsmernice"/>
            </w:pPr>
            <w:r>
              <w:t>P: d</w:t>
            </w:r>
          </w:p>
          <w:p w14:paraId="657CCA1D" w14:textId="77777777" w:rsidR="00C239CA" w:rsidRPr="00BC1EB9" w:rsidRDefault="00C239CA" w:rsidP="00F40FC1">
            <w:pPr>
              <w:pStyle w:val="TABUKA-textsmernice"/>
            </w:pPr>
          </w:p>
          <w:p w14:paraId="3A94C9AA" w14:textId="77777777" w:rsidR="008E6AFB" w:rsidRPr="00BC1EB9" w:rsidRDefault="008E6AFB" w:rsidP="00F40FC1">
            <w:pPr>
              <w:pStyle w:val="TABUKA-textsmernice"/>
            </w:pPr>
          </w:p>
          <w:p w14:paraId="79094C01" w14:textId="77777777" w:rsidR="008E6AFB" w:rsidRPr="00BC1EB9" w:rsidRDefault="008E6AFB" w:rsidP="00F40FC1">
            <w:pPr>
              <w:pStyle w:val="TABUKA-textsmernice"/>
            </w:pPr>
          </w:p>
          <w:p w14:paraId="74B5CCFA" w14:textId="77777777" w:rsidR="008E6AFB" w:rsidRPr="00BC1EB9" w:rsidRDefault="008E6AFB" w:rsidP="00F40FC1">
            <w:pPr>
              <w:pStyle w:val="TABUKA-textsmernice"/>
            </w:pPr>
          </w:p>
          <w:p w14:paraId="7D859485" w14:textId="77777777" w:rsidR="008E6AFB" w:rsidRPr="00BC1EB9" w:rsidRDefault="008E6AFB" w:rsidP="00F40FC1">
            <w:pPr>
              <w:pStyle w:val="TABUKA-textsmernice"/>
            </w:pPr>
          </w:p>
          <w:p w14:paraId="089F9C58" w14:textId="77777777" w:rsidR="008E6AFB" w:rsidRPr="00BC1EB9" w:rsidRDefault="008E6AFB" w:rsidP="00F40FC1">
            <w:pPr>
              <w:pStyle w:val="TABUKA-textsmernice"/>
            </w:pPr>
          </w:p>
          <w:p w14:paraId="6E3D9057" w14:textId="77777777" w:rsidR="008E6AFB" w:rsidRPr="00BC1EB9" w:rsidRDefault="008E6AFB" w:rsidP="00F40FC1">
            <w:pPr>
              <w:pStyle w:val="TABUKA-textsmernice"/>
            </w:pPr>
          </w:p>
          <w:p w14:paraId="5F821545" w14:textId="77777777" w:rsidR="008E6AFB" w:rsidRPr="00BC1EB9" w:rsidRDefault="008E6AFB" w:rsidP="00F40FC1">
            <w:pPr>
              <w:pStyle w:val="Normlny0"/>
            </w:pPr>
          </w:p>
        </w:tc>
        <w:tc>
          <w:tcPr>
            <w:tcW w:w="3686" w:type="dxa"/>
          </w:tcPr>
          <w:p w14:paraId="1C76D68E" w14:textId="1D0202FA" w:rsidR="00C239CA" w:rsidRDefault="00C239CA" w:rsidP="00F40FC1">
            <w:pPr>
              <w:pStyle w:val="TABUKA-nadpisstpcov"/>
              <w:jc w:val="both"/>
              <w:rPr>
                <w:sz w:val="20"/>
                <w:szCs w:val="20"/>
              </w:rPr>
            </w:pPr>
          </w:p>
          <w:p w14:paraId="147A95FC" w14:textId="77777777" w:rsidR="00C239CA" w:rsidRPr="00C239CA" w:rsidRDefault="00C239CA" w:rsidP="00F40FC1">
            <w:pPr>
              <w:rPr>
                <w:lang w:eastAsia="cs-CZ"/>
              </w:rPr>
            </w:pPr>
          </w:p>
          <w:p w14:paraId="7138EA36" w14:textId="46BAC4C4" w:rsidR="00C239CA" w:rsidRDefault="00C239CA" w:rsidP="00F40FC1">
            <w:pPr>
              <w:rPr>
                <w:lang w:eastAsia="cs-CZ"/>
              </w:rPr>
            </w:pPr>
          </w:p>
          <w:p w14:paraId="061B6A20" w14:textId="667DF481" w:rsidR="00C239CA" w:rsidRDefault="00C239CA" w:rsidP="00F40FC1">
            <w:pPr>
              <w:rPr>
                <w:lang w:eastAsia="cs-CZ"/>
              </w:rPr>
            </w:pPr>
          </w:p>
          <w:p w14:paraId="22657358" w14:textId="12E42923" w:rsidR="00C239CA" w:rsidRPr="00C239CA" w:rsidRDefault="00C239CA" w:rsidP="00F40FC1">
            <w:pPr>
              <w:autoSpaceDE w:val="0"/>
              <w:autoSpaceDN w:val="0"/>
              <w:adjustRightInd w:val="0"/>
              <w:rPr>
                <w:rFonts w:ascii="Times New Roman" w:hAnsi="Times New Roman" w:cs="Times New Roman"/>
                <w:b/>
                <w:sz w:val="20"/>
                <w:szCs w:val="20"/>
              </w:rPr>
            </w:pPr>
            <w:r w:rsidRPr="00C239CA">
              <w:rPr>
                <w:rFonts w:ascii="Times New Roman" w:hAnsi="Times New Roman" w:cs="Times New Roman"/>
                <w:sz w:val="20"/>
                <w:szCs w:val="20"/>
                <w:shd w:val="clear" w:color="auto" w:fill="FFFFFF"/>
              </w:rPr>
              <w:t>Na účely tohto zákona sa rozumie</w:t>
            </w:r>
          </w:p>
          <w:p w14:paraId="2906C8CB" w14:textId="77777777" w:rsidR="00C239CA" w:rsidRPr="00C239CA" w:rsidRDefault="00C239CA" w:rsidP="00F40FC1">
            <w:pPr>
              <w:autoSpaceDE w:val="0"/>
              <w:autoSpaceDN w:val="0"/>
              <w:adjustRightInd w:val="0"/>
              <w:rPr>
                <w:rFonts w:ascii="Times New Roman" w:hAnsi="Times New Roman" w:cs="Times New Roman"/>
                <w:sz w:val="20"/>
                <w:szCs w:val="20"/>
              </w:rPr>
            </w:pPr>
            <w:r w:rsidRPr="00C239CA">
              <w:rPr>
                <w:rFonts w:ascii="Times New Roman" w:hAnsi="Times New Roman" w:cs="Times New Roman"/>
                <w:sz w:val="20"/>
                <w:szCs w:val="20"/>
              </w:rPr>
              <w:t>a) daňovým územím územie Slovenskej republiky</w:t>
            </w:r>
          </w:p>
          <w:p w14:paraId="1BEBE7F1" w14:textId="77777777" w:rsidR="00C239CA" w:rsidRDefault="00C239CA" w:rsidP="00F40FC1">
            <w:pPr>
              <w:tabs>
                <w:tab w:val="left" w:pos="945"/>
              </w:tabs>
              <w:rPr>
                <w:lang w:eastAsia="cs-CZ"/>
              </w:rPr>
            </w:pPr>
          </w:p>
          <w:p w14:paraId="484F0645" w14:textId="77777777" w:rsidR="00C239CA" w:rsidRDefault="00C239CA" w:rsidP="00F40FC1">
            <w:pPr>
              <w:tabs>
                <w:tab w:val="left" w:pos="945"/>
              </w:tabs>
              <w:rPr>
                <w:lang w:eastAsia="cs-CZ"/>
              </w:rPr>
            </w:pPr>
          </w:p>
          <w:p w14:paraId="7BAAAC06" w14:textId="77777777" w:rsidR="00C239CA" w:rsidRDefault="00C239CA" w:rsidP="00F40FC1">
            <w:pPr>
              <w:tabs>
                <w:tab w:val="left" w:pos="945"/>
              </w:tabs>
              <w:rPr>
                <w:lang w:eastAsia="cs-CZ"/>
              </w:rPr>
            </w:pPr>
          </w:p>
          <w:p w14:paraId="374CF46E" w14:textId="0B570E88" w:rsidR="00031BB0" w:rsidRDefault="00031BB0" w:rsidP="00F40FC1">
            <w:pPr>
              <w:tabs>
                <w:tab w:val="left" w:pos="945"/>
              </w:tabs>
              <w:rPr>
                <w:lang w:eastAsia="cs-CZ"/>
              </w:rPr>
            </w:pPr>
          </w:p>
          <w:p w14:paraId="25D53ED1" w14:textId="77777777" w:rsidR="00F40FC1" w:rsidRDefault="00F40FC1" w:rsidP="00F40FC1">
            <w:pPr>
              <w:tabs>
                <w:tab w:val="left" w:pos="945"/>
              </w:tabs>
              <w:rPr>
                <w:lang w:eastAsia="cs-CZ"/>
              </w:rPr>
            </w:pPr>
          </w:p>
          <w:p w14:paraId="548F4393" w14:textId="77777777" w:rsidR="00C239CA" w:rsidRDefault="00C239CA" w:rsidP="00F40FC1">
            <w:pPr>
              <w:tabs>
                <w:tab w:val="left" w:pos="945"/>
              </w:tabs>
              <w:jc w:val="both"/>
              <w:rPr>
                <w:rFonts w:ascii="Times New Roman" w:hAnsi="Times New Roman" w:cs="Times New Roman"/>
                <w:sz w:val="20"/>
                <w:szCs w:val="20"/>
                <w:lang w:eastAsia="cs-CZ"/>
              </w:rPr>
            </w:pPr>
            <w:r w:rsidRPr="00C239CA">
              <w:rPr>
                <w:rFonts w:ascii="Times New Roman" w:hAnsi="Times New Roman" w:cs="Times New Roman"/>
                <w:sz w:val="20"/>
                <w:szCs w:val="20"/>
                <w:lang w:eastAsia="cs-CZ"/>
              </w:rPr>
              <w:t xml:space="preserve">b) územím Európskej únie územie členských štátov Európskej únie podľa osobitného predpisu1) okrem územia ostrova </w:t>
            </w:r>
            <w:proofErr w:type="spellStart"/>
            <w:r w:rsidRPr="00C239CA">
              <w:rPr>
                <w:rFonts w:ascii="Times New Roman" w:hAnsi="Times New Roman" w:cs="Times New Roman"/>
                <w:sz w:val="20"/>
                <w:szCs w:val="20"/>
                <w:lang w:eastAsia="cs-CZ"/>
              </w:rPr>
              <w:t>Helgoland</w:t>
            </w:r>
            <w:proofErr w:type="spellEnd"/>
            <w:r w:rsidRPr="00C239CA">
              <w:rPr>
                <w:rFonts w:ascii="Times New Roman" w:hAnsi="Times New Roman" w:cs="Times New Roman"/>
                <w:sz w:val="20"/>
                <w:szCs w:val="20"/>
                <w:lang w:eastAsia="cs-CZ"/>
              </w:rPr>
              <w:t xml:space="preserve"> a územia </w:t>
            </w:r>
            <w:proofErr w:type="spellStart"/>
            <w:r w:rsidRPr="00C239CA">
              <w:rPr>
                <w:rFonts w:ascii="Times New Roman" w:hAnsi="Times New Roman" w:cs="Times New Roman"/>
                <w:sz w:val="20"/>
                <w:szCs w:val="20"/>
                <w:lang w:eastAsia="cs-CZ"/>
              </w:rPr>
              <w:t>Büsingen</w:t>
            </w:r>
            <w:proofErr w:type="spellEnd"/>
            <w:r w:rsidRPr="00C239CA">
              <w:rPr>
                <w:rFonts w:ascii="Times New Roman" w:hAnsi="Times New Roman" w:cs="Times New Roman"/>
                <w:sz w:val="20"/>
                <w:szCs w:val="20"/>
                <w:lang w:eastAsia="cs-CZ"/>
              </w:rPr>
              <w:t xml:space="preserve"> v Spolkovej republike Nemecko, územia </w:t>
            </w:r>
            <w:proofErr w:type="spellStart"/>
            <w:r w:rsidRPr="00C239CA">
              <w:rPr>
                <w:rFonts w:ascii="Times New Roman" w:hAnsi="Times New Roman" w:cs="Times New Roman"/>
                <w:sz w:val="20"/>
                <w:szCs w:val="20"/>
                <w:lang w:eastAsia="cs-CZ"/>
              </w:rPr>
              <w:t>Livigno</w:t>
            </w:r>
            <w:proofErr w:type="spellEnd"/>
            <w:r w:rsidRPr="00C239CA">
              <w:rPr>
                <w:rFonts w:ascii="Times New Roman" w:hAnsi="Times New Roman" w:cs="Times New Roman"/>
                <w:sz w:val="20"/>
                <w:szCs w:val="20"/>
                <w:lang w:eastAsia="cs-CZ"/>
              </w:rPr>
              <w:t xml:space="preserve"> v Talianskej republike, územia </w:t>
            </w:r>
            <w:proofErr w:type="spellStart"/>
            <w:r w:rsidRPr="00C239CA">
              <w:rPr>
                <w:rFonts w:ascii="Times New Roman" w:hAnsi="Times New Roman" w:cs="Times New Roman"/>
                <w:sz w:val="20"/>
                <w:szCs w:val="20"/>
                <w:lang w:eastAsia="cs-CZ"/>
              </w:rPr>
              <w:t>Ceuta</w:t>
            </w:r>
            <w:proofErr w:type="spellEnd"/>
            <w:r w:rsidRPr="00C239CA">
              <w:rPr>
                <w:rFonts w:ascii="Times New Roman" w:hAnsi="Times New Roman" w:cs="Times New Roman"/>
                <w:sz w:val="20"/>
                <w:szCs w:val="20"/>
                <w:lang w:eastAsia="cs-CZ"/>
              </w:rPr>
              <w:t xml:space="preserve">, </w:t>
            </w:r>
            <w:proofErr w:type="spellStart"/>
            <w:r w:rsidRPr="00C239CA">
              <w:rPr>
                <w:rFonts w:ascii="Times New Roman" w:hAnsi="Times New Roman" w:cs="Times New Roman"/>
                <w:sz w:val="20"/>
                <w:szCs w:val="20"/>
                <w:lang w:eastAsia="cs-CZ"/>
              </w:rPr>
              <w:t>Melilla</w:t>
            </w:r>
            <w:proofErr w:type="spellEnd"/>
            <w:r w:rsidRPr="00C239CA">
              <w:rPr>
                <w:rFonts w:ascii="Times New Roman" w:hAnsi="Times New Roman" w:cs="Times New Roman"/>
                <w:sz w:val="20"/>
                <w:szCs w:val="20"/>
                <w:lang w:eastAsia="cs-CZ"/>
              </w:rPr>
              <w:t xml:space="preserve"> a Kanárske ostrovy v Španielskom kráľovstve, území Francúzskej republiky uvedených v osobitnom predpise, územia Alánd, územia britských </w:t>
            </w:r>
            <w:proofErr w:type="spellStart"/>
            <w:r w:rsidRPr="00C239CA">
              <w:rPr>
                <w:rFonts w:ascii="Times New Roman" w:hAnsi="Times New Roman" w:cs="Times New Roman"/>
                <w:sz w:val="20"/>
                <w:szCs w:val="20"/>
                <w:lang w:eastAsia="cs-CZ"/>
              </w:rPr>
              <w:t>Normanských</w:t>
            </w:r>
            <w:proofErr w:type="spellEnd"/>
            <w:r w:rsidRPr="00C239CA">
              <w:rPr>
                <w:rFonts w:ascii="Times New Roman" w:hAnsi="Times New Roman" w:cs="Times New Roman"/>
                <w:sz w:val="20"/>
                <w:szCs w:val="20"/>
                <w:lang w:eastAsia="cs-CZ"/>
              </w:rPr>
              <w:t xml:space="preserve"> ostrovov a okrem území uvedených v osobitnom predpise,</w:t>
            </w:r>
          </w:p>
          <w:p w14:paraId="5466620B" w14:textId="77777777" w:rsidR="00F40FC1" w:rsidRDefault="00F40FC1" w:rsidP="00F40FC1">
            <w:pPr>
              <w:autoSpaceDE w:val="0"/>
              <w:autoSpaceDN w:val="0"/>
              <w:adjustRightInd w:val="0"/>
              <w:jc w:val="both"/>
              <w:rPr>
                <w:rFonts w:ascii="Times New Roman" w:hAnsi="Times New Roman" w:cs="Times New Roman"/>
                <w:sz w:val="20"/>
                <w:szCs w:val="20"/>
              </w:rPr>
            </w:pPr>
          </w:p>
          <w:p w14:paraId="31CDC2EC" w14:textId="40533D60" w:rsidR="00C239CA" w:rsidRPr="00C239CA" w:rsidRDefault="00C239CA" w:rsidP="00F40FC1">
            <w:pPr>
              <w:autoSpaceDE w:val="0"/>
              <w:autoSpaceDN w:val="0"/>
              <w:adjustRightInd w:val="0"/>
              <w:jc w:val="both"/>
              <w:rPr>
                <w:rFonts w:ascii="Times New Roman" w:hAnsi="Times New Roman" w:cs="Times New Roman"/>
                <w:sz w:val="20"/>
                <w:szCs w:val="20"/>
              </w:rPr>
            </w:pPr>
            <w:r w:rsidRPr="00C239CA">
              <w:rPr>
                <w:rFonts w:ascii="Times New Roman" w:hAnsi="Times New Roman" w:cs="Times New Roman"/>
                <w:sz w:val="20"/>
                <w:szCs w:val="20"/>
              </w:rPr>
              <w:t>d) územím tretieho štátu územie, ktoré nie je územím Európskej únie,</w:t>
            </w:r>
          </w:p>
          <w:p w14:paraId="3DBB9A32" w14:textId="77777777" w:rsidR="00C239CA" w:rsidRPr="00C239CA" w:rsidRDefault="00C239CA" w:rsidP="00F40FC1">
            <w:pPr>
              <w:autoSpaceDE w:val="0"/>
              <w:autoSpaceDN w:val="0"/>
              <w:adjustRightInd w:val="0"/>
              <w:jc w:val="both"/>
              <w:rPr>
                <w:rFonts w:ascii="Times New Roman" w:hAnsi="Times New Roman" w:cs="Times New Roman"/>
                <w:sz w:val="20"/>
                <w:szCs w:val="20"/>
              </w:rPr>
            </w:pPr>
          </w:p>
          <w:p w14:paraId="61174E6C" w14:textId="77777777" w:rsidR="00C239CA" w:rsidRPr="00C239CA" w:rsidRDefault="00C239CA" w:rsidP="00F40FC1">
            <w:pPr>
              <w:autoSpaceDE w:val="0"/>
              <w:autoSpaceDN w:val="0"/>
              <w:adjustRightInd w:val="0"/>
              <w:jc w:val="both"/>
              <w:rPr>
                <w:rFonts w:ascii="Times New Roman" w:hAnsi="Times New Roman" w:cs="Times New Roman"/>
                <w:sz w:val="20"/>
                <w:szCs w:val="20"/>
              </w:rPr>
            </w:pPr>
            <w:r w:rsidRPr="00C239CA">
              <w:rPr>
                <w:rFonts w:ascii="Times New Roman" w:hAnsi="Times New Roman" w:cs="Times New Roman"/>
                <w:sz w:val="20"/>
                <w:szCs w:val="20"/>
              </w:rPr>
              <w:t>1) Čl. 52 Zmluvy o Európskej únii (Ú. v. EÚ C 83, 30. 3. 2010).</w:t>
            </w:r>
          </w:p>
          <w:p w14:paraId="56287267" w14:textId="77777777" w:rsidR="00C239CA" w:rsidRPr="00C239CA" w:rsidRDefault="00C239CA" w:rsidP="00F40FC1">
            <w:pPr>
              <w:autoSpaceDE w:val="0"/>
              <w:autoSpaceDN w:val="0"/>
              <w:adjustRightInd w:val="0"/>
              <w:jc w:val="both"/>
              <w:rPr>
                <w:rFonts w:ascii="Times New Roman" w:hAnsi="Times New Roman" w:cs="Times New Roman"/>
                <w:sz w:val="20"/>
                <w:szCs w:val="20"/>
              </w:rPr>
            </w:pPr>
            <w:r w:rsidRPr="00C239CA">
              <w:rPr>
                <w:rFonts w:ascii="Times New Roman" w:hAnsi="Times New Roman" w:cs="Times New Roman"/>
                <w:sz w:val="20"/>
                <w:szCs w:val="20"/>
              </w:rPr>
              <w:t>Čl. 355 Zmluvy o fungovaní Európskej únie (Ú. v. EÚ C 83, 30. 3. 2010).</w:t>
            </w:r>
          </w:p>
          <w:p w14:paraId="68B9CC35" w14:textId="77777777" w:rsidR="00C239CA" w:rsidRPr="00C239CA" w:rsidRDefault="00C239CA" w:rsidP="00F40FC1">
            <w:pPr>
              <w:autoSpaceDE w:val="0"/>
              <w:autoSpaceDN w:val="0"/>
              <w:adjustRightInd w:val="0"/>
              <w:jc w:val="both"/>
              <w:rPr>
                <w:rFonts w:ascii="Times New Roman" w:hAnsi="Times New Roman" w:cs="Times New Roman"/>
                <w:sz w:val="20"/>
                <w:szCs w:val="20"/>
              </w:rPr>
            </w:pPr>
            <w:r w:rsidRPr="00C239CA">
              <w:rPr>
                <w:rFonts w:ascii="Times New Roman" w:hAnsi="Times New Roman" w:cs="Times New Roman"/>
                <w:sz w:val="20"/>
                <w:szCs w:val="20"/>
              </w:rPr>
              <w:t>1a) Čl. 349 a 355 ods. 1 Zmluvy o fungovaní Európskej únie.</w:t>
            </w:r>
          </w:p>
          <w:p w14:paraId="0919E630" w14:textId="3ADBF195" w:rsidR="00C239CA" w:rsidRPr="00C239CA" w:rsidRDefault="00C239CA" w:rsidP="00F40FC1">
            <w:pPr>
              <w:tabs>
                <w:tab w:val="left" w:pos="945"/>
              </w:tabs>
              <w:jc w:val="both"/>
              <w:rPr>
                <w:rFonts w:ascii="Times New Roman" w:hAnsi="Times New Roman" w:cs="Times New Roman"/>
                <w:sz w:val="20"/>
                <w:szCs w:val="20"/>
                <w:lang w:eastAsia="cs-CZ"/>
              </w:rPr>
            </w:pPr>
            <w:r w:rsidRPr="00C239CA">
              <w:rPr>
                <w:rFonts w:ascii="Times New Roman" w:hAnsi="Times New Roman" w:cs="Times New Roman"/>
                <w:sz w:val="20"/>
                <w:szCs w:val="20"/>
              </w:rPr>
              <w:lastRenderedPageBreak/>
              <w:t>1b) Čl. 355 ods. 3 Zmluvy o fungovaní Európskej únie.</w:t>
            </w:r>
          </w:p>
        </w:tc>
        <w:tc>
          <w:tcPr>
            <w:tcW w:w="708" w:type="dxa"/>
          </w:tcPr>
          <w:p w14:paraId="17B5E55A" w14:textId="77777777" w:rsidR="008E6AFB" w:rsidRDefault="008E6AFB" w:rsidP="00F40FC1">
            <w:pPr>
              <w:pStyle w:val="TABUKA-textsmernice"/>
            </w:pPr>
          </w:p>
          <w:p w14:paraId="7C773484" w14:textId="77777777" w:rsidR="008E6AFB" w:rsidRDefault="008E6AFB" w:rsidP="00F40FC1">
            <w:pPr>
              <w:pStyle w:val="TABUKA-textsmernice"/>
            </w:pPr>
          </w:p>
          <w:p w14:paraId="67EBE952" w14:textId="77777777" w:rsidR="00031BB0" w:rsidRDefault="00031BB0" w:rsidP="00F40FC1">
            <w:pPr>
              <w:pStyle w:val="TABUKA-textsmernice"/>
            </w:pPr>
          </w:p>
          <w:p w14:paraId="33DBEC9A" w14:textId="77777777" w:rsidR="00031BB0" w:rsidRDefault="00031BB0" w:rsidP="00F40FC1">
            <w:pPr>
              <w:pStyle w:val="TABUKA-textsmernice"/>
            </w:pPr>
          </w:p>
          <w:p w14:paraId="558D0598" w14:textId="51A43085" w:rsidR="008E6AFB" w:rsidRPr="00BC1EB9" w:rsidRDefault="008E6AFB" w:rsidP="00F40FC1">
            <w:pPr>
              <w:pStyle w:val="TABUKA-textsmernice"/>
            </w:pPr>
            <w:r w:rsidRPr="00BC1EB9">
              <w:t>Ú</w:t>
            </w:r>
          </w:p>
          <w:p w14:paraId="40D18F9D" w14:textId="77777777" w:rsidR="00C239CA" w:rsidRDefault="00C239CA" w:rsidP="00F40FC1">
            <w:pPr>
              <w:pStyle w:val="TABUKA-textsmernice"/>
            </w:pPr>
          </w:p>
          <w:p w14:paraId="4D85C1B0" w14:textId="77777777" w:rsidR="00C239CA" w:rsidRDefault="00C239CA" w:rsidP="00F40FC1">
            <w:pPr>
              <w:pStyle w:val="TABUKA-textsmernice"/>
            </w:pPr>
          </w:p>
          <w:p w14:paraId="2C2BB00C" w14:textId="77777777" w:rsidR="00C239CA" w:rsidRDefault="00C239CA" w:rsidP="00F40FC1">
            <w:pPr>
              <w:pStyle w:val="TABUKA-textsmernice"/>
            </w:pPr>
          </w:p>
          <w:p w14:paraId="5EFE7FEA" w14:textId="77777777" w:rsidR="00C239CA" w:rsidRDefault="00C239CA" w:rsidP="00F40FC1">
            <w:pPr>
              <w:pStyle w:val="TABUKA-textsmernice"/>
            </w:pPr>
          </w:p>
          <w:p w14:paraId="24C7C89A" w14:textId="77777777" w:rsidR="00C239CA" w:rsidRDefault="00C239CA" w:rsidP="00F40FC1">
            <w:pPr>
              <w:pStyle w:val="TABUKA-textsmernice"/>
            </w:pPr>
          </w:p>
          <w:p w14:paraId="2C73F042" w14:textId="77777777" w:rsidR="00C239CA" w:rsidRDefault="00C239CA" w:rsidP="00F40FC1">
            <w:pPr>
              <w:pStyle w:val="TABUKA-textsmernice"/>
            </w:pPr>
          </w:p>
          <w:p w14:paraId="450958A5" w14:textId="77777777" w:rsidR="00C239CA" w:rsidRDefault="00C239CA" w:rsidP="00F40FC1">
            <w:pPr>
              <w:pStyle w:val="TABUKA-textsmernice"/>
            </w:pPr>
          </w:p>
          <w:p w14:paraId="47AEEE39" w14:textId="77777777" w:rsidR="00C239CA" w:rsidRDefault="00C239CA" w:rsidP="00F40FC1">
            <w:pPr>
              <w:pStyle w:val="TABUKA-textsmernice"/>
            </w:pPr>
          </w:p>
          <w:p w14:paraId="213EED1F" w14:textId="77777777" w:rsidR="00C239CA" w:rsidRDefault="00C239CA" w:rsidP="00F40FC1">
            <w:pPr>
              <w:pStyle w:val="TABUKA-textsmernice"/>
            </w:pPr>
          </w:p>
          <w:p w14:paraId="6B384876" w14:textId="77777777" w:rsidR="00C239CA" w:rsidRDefault="00C239CA" w:rsidP="00F40FC1">
            <w:pPr>
              <w:pStyle w:val="TABUKA-textsmernice"/>
            </w:pPr>
          </w:p>
          <w:p w14:paraId="7620F618" w14:textId="77777777" w:rsidR="00C239CA" w:rsidRDefault="00C239CA" w:rsidP="00F40FC1">
            <w:pPr>
              <w:pStyle w:val="TABUKA-textsmernice"/>
            </w:pPr>
          </w:p>
          <w:p w14:paraId="0BC883DA" w14:textId="77777777" w:rsidR="00C239CA" w:rsidRDefault="00C239CA" w:rsidP="00F40FC1">
            <w:pPr>
              <w:pStyle w:val="TABUKA-textsmernice"/>
            </w:pPr>
          </w:p>
          <w:p w14:paraId="48F44E8C" w14:textId="77777777" w:rsidR="00C239CA" w:rsidRDefault="00C239CA" w:rsidP="00F40FC1">
            <w:pPr>
              <w:pStyle w:val="TABUKA-textsmernice"/>
            </w:pPr>
          </w:p>
          <w:p w14:paraId="06668DA0" w14:textId="77777777" w:rsidR="00C239CA" w:rsidRDefault="00C239CA" w:rsidP="00F40FC1">
            <w:pPr>
              <w:pStyle w:val="TABUKA-textsmernice"/>
            </w:pPr>
          </w:p>
          <w:p w14:paraId="5298800B" w14:textId="77777777" w:rsidR="00C239CA" w:rsidRDefault="00C239CA" w:rsidP="00F40FC1">
            <w:pPr>
              <w:pStyle w:val="TABUKA-textsmernice"/>
            </w:pPr>
          </w:p>
          <w:p w14:paraId="1CE6F876" w14:textId="77777777" w:rsidR="00C239CA" w:rsidRDefault="00C239CA" w:rsidP="00F40FC1">
            <w:pPr>
              <w:pStyle w:val="TABUKA-textsmernice"/>
            </w:pPr>
          </w:p>
          <w:p w14:paraId="03D8382D" w14:textId="77777777" w:rsidR="00C239CA" w:rsidRDefault="00C239CA" w:rsidP="00F40FC1">
            <w:pPr>
              <w:pStyle w:val="TABUKA-textsmernice"/>
            </w:pPr>
          </w:p>
          <w:p w14:paraId="2EBBA902" w14:textId="77777777" w:rsidR="00C239CA" w:rsidRDefault="00C239CA" w:rsidP="00F40FC1">
            <w:pPr>
              <w:pStyle w:val="TABUKA-textsmernice"/>
            </w:pPr>
          </w:p>
          <w:p w14:paraId="410CE780" w14:textId="77777777" w:rsidR="00C239CA" w:rsidRDefault="00C239CA" w:rsidP="00F40FC1">
            <w:pPr>
              <w:pStyle w:val="TABUKA-textsmernice"/>
            </w:pPr>
          </w:p>
          <w:p w14:paraId="7B1EC0AF" w14:textId="77777777" w:rsidR="00C239CA" w:rsidRDefault="00C239CA" w:rsidP="00F40FC1">
            <w:pPr>
              <w:pStyle w:val="TABUKA-textsmernice"/>
            </w:pPr>
          </w:p>
          <w:p w14:paraId="4462EBC6" w14:textId="77777777" w:rsidR="00C239CA" w:rsidRDefault="00C239CA" w:rsidP="00F40FC1">
            <w:pPr>
              <w:pStyle w:val="TABUKA-textsmernice"/>
            </w:pPr>
          </w:p>
          <w:p w14:paraId="65157D9E" w14:textId="77777777" w:rsidR="00C239CA" w:rsidRDefault="00C239CA" w:rsidP="00F40FC1">
            <w:pPr>
              <w:pStyle w:val="TABUKA-textsmernice"/>
            </w:pPr>
          </w:p>
          <w:p w14:paraId="71C7BC42" w14:textId="77777777" w:rsidR="00C239CA" w:rsidRDefault="00C239CA" w:rsidP="00F40FC1">
            <w:pPr>
              <w:pStyle w:val="TABUKA-textsmernice"/>
            </w:pPr>
          </w:p>
          <w:p w14:paraId="5358DED8" w14:textId="77777777" w:rsidR="00C239CA" w:rsidRDefault="00C239CA" w:rsidP="00F40FC1">
            <w:pPr>
              <w:pStyle w:val="TABUKA-textsmernice"/>
            </w:pPr>
          </w:p>
          <w:p w14:paraId="04C0224A" w14:textId="77777777" w:rsidR="00C239CA" w:rsidRDefault="00C239CA" w:rsidP="00F40FC1">
            <w:pPr>
              <w:pStyle w:val="TABUKA-textsmernice"/>
            </w:pPr>
          </w:p>
          <w:p w14:paraId="1D2CFB7A" w14:textId="77777777" w:rsidR="00C239CA" w:rsidRDefault="00C239CA" w:rsidP="00F40FC1">
            <w:pPr>
              <w:pStyle w:val="TABUKA-textsmernice"/>
            </w:pPr>
          </w:p>
          <w:p w14:paraId="22FBD314" w14:textId="77777777" w:rsidR="00C239CA" w:rsidRDefault="00C239CA" w:rsidP="00F40FC1">
            <w:pPr>
              <w:pStyle w:val="TABUKA-textsmernice"/>
            </w:pPr>
          </w:p>
          <w:p w14:paraId="63B0B48F" w14:textId="77777777" w:rsidR="00C239CA" w:rsidRDefault="00C239CA" w:rsidP="00F40FC1">
            <w:pPr>
              <w:pStyle w:val="TABUKA-textsmernice"/>
            </w:pPr>
          </w:p>
          <w:p w14:paraId="5A4B47FA" w14:textId="77777777" w:rsidR="00C239CA" w:rsidRDefault="00C239CA" w:rsidP="00F40FC1">
            <w:pPr>
              <w:pStyle w:val="TABUKA-textsmernice"/>
            </w:pPr>
          </w:p>
          <w:p w14:paraId="3BE99962" w14:textId="77777777" w:rsidR="00C239CA" w:rsidRDefault="00C239CA" w:rsidP="00F40FC1">
            <w:pPr>
              <w:pStyle w:val="TABUKA-textsmernice"/>
            </w:pPr>
          </w:p>
          <w:p w14:paraId="5F66BBDA" w14:textId="77777777" w:rsidR="00C239CA" w:rsidRDefault="00C239CA" w:rsidP="00F40FC1">
            <w:pPr>
              <w:pStyle w:val="TABUKA-textsmernice"/>
            </w:pPr>
          </w:p>
          <w:p w14:paraId="1611BAF0" w14:textId="4A7EBCDD" w:rsidR="008E6AFB" w:rsidRPr="00BC1EB9" w:rsidRDefault="008E6AFB" w:rsidP="00F40FC1">
            <w:pPr>
              <w:pStyle w:val="TABUKA-textsmernice"/>
            </w:pPr>
          </w:p>
        </w:tc>
        <w:tc>
          <w:tcPr>
            <w:tcW w:w="1418" w:type="dxa"/>
            <w:tcBorders>
              <w:top w:val="single" w:sz="4" w:space="0" w:color="auto"/>
              <w:bottom w:val="single" w:sz="4" w:space="0" w:color="auto"/>
            </w:tcBorders>
          </w:tcPr>
          <w:p w14:paraId="413D4940" w14:textId="77777777" w:rsidR="008E6AFB" w:rsidRPr="00BC1EB9" w:rsidRDefault="008E6AFB" w:rsidP="00F40FC1">
            <w:pPr>
              <w:pStyle w:val="Normlny0"/>
              <w:jc w:val="center"/>
              <w:rPr>
                <w:rFonts w:eastAsiaTheme="minorHAnsi"/>
                <w:bCs/>
              </w:rPr>
            </w:pPr>
          </w:p>
        </w:tc>
        <w:tc>
          <w:tcPr>
            <w:tcW w:w="992" w:type="dxa"/>
            <w:tcBorders>
              <w:top w:val="single" w:sz="4" w:space="0" w:color="auto"/>
              <w:bottom w:val="single" w:sz="4" w:space="0" w:color="auto"/>
            </w:tcBorders>
          </w:tcPr>
          <w:p w14:paraId="28B743E9" w14:textId="77777777" w:rsidR="008E6AFB" w:rsidRDefault="008E6AFB" w:rsidP="00F40FC1">
            <w:pPr>
              <w:jc w:val="center"/>
              <w:rPr>
                <w:rFonts w:ascii="Times New Roman" w:hAnsi="Times New Roman" w:cs="Times New Roman"/>
                <w:sz w:val="20"/>
                <w:szCs w:val="20"/>
              </w:rPr>
            </w:pPr>
          </w:p>
          <w:p w14:paraId="1AB9060C" w14:textId="77777777" w:rsidR="008E6AFB" w:rsidRDefault="008E6AFB" w:rsidP="00F40FC1">
            <w:pPr>
              <w:jc w:val="center"/>
              <w:rPr>
                <w:rFonts w:ascii="Times New Roman" w:hAnsi="Times New Roman" w:cs="Times New Roman"/>
                <w:sz w:val="20"/>
                <w:szCs w:val="20"/>
              </w:rPr>
            </w:pPr>
          </w:p>
          <w:p w14:paraId="63E152A7" w14:textId="77777777" w:rsidR="00C27678" w:rsidRDefault="00C27678" w:rsidP="00F40FC1">
            <w:pPr>
              <w:jc w:val="center"/>
              <w:rPr>
                <w:rFonts w:ascii="Times New Roman" w:hAnsi="Times New Roman" w:cs="Times New Roman"/>
                <w:sz w:val="20"/>
                <w:szCs w:val="20"/>
              </w:rPr>
            </w:pPr>
          </w:p>
          <w:p w14:paraId="441A53AC" w14:textId="77777777" w:rsidR="00C27678" w:rsidRDefault="00C27678" w:rsidP="00F40FC1">
            <w:pPr>
              <w:jc w:val="center"/>
              <w:rPr>
                <w:rFonts w:ascii="Times New Roman" w:hAnsi="Times New Roman" w:cs="Times New Roman"/>
                <w:sz w:val="20"/>
                <w:szCs w:val="20"/>
              </w:rPr>
            </w:pPr>
          </w:p>
          <w:p w14:paraId="19CD4741" w14:textId="6168E673" w:rsidR="00C27678" w:rsidRPr="00F40FC1" w:rsidRDefault="00C27678" w:rsidP="00F40FC1">
            <w:pPr>
              <w:jc w:val="center"/>
              <w:rPr>
                <w:rFonts w:ascii="Times New Roman" w:hAnsi="Times New Roman" w:cs="Times New Roman"/>
                <w:sz w:val="20"/>
                <w:szCs w:val="20"/>
              </w:rPr>
            </w:pPr>
            <w:r w:rsidRPr="00F40FC1">
              <w:rPr>
                <w:rFonts w:ascii="Times New Roman" w:hAnsi="Times New Roman" w:cs="Times New Roman"/>
                <w:sz w:val="20"/>
                <w:szCs w:val="20"/>
              </w:rPr>
              <w:t xml:space="preserve">GP – N </w:t>
            </w:r>
          </w:p>
          <w:p w14:paraId="105DAE09" w14:textId="759F3FAD" w:rsidR="009F4A8F" w:rsidRDefault="009F4A8F" w:rsidP="00F40FC1">
            <w:pPr>
              <w:jc w:val="center"/>
              <w:rPr>
                <w:rFonts w:ascii="Times New Roman" w:hAnsi="Times New Roman" w:cs="Times New Roman"/>
                <w:sz w:val="20"/>
                <w:szCs w:val="20"/>
              </w:rPr>
            </w:pPr>
          </w:p>
          <w:p w14:paraId="795AC0B0" w14:textId="05B43575" w:rsidR="009F4A8F" w:rsidRDefault="009F4A8F" w:rsidP="00F40FC1">
            <w:pPr>
              <w:jc w:val="center"/>
              <w:rPr>
                <w:rFonts w:ascii="Times New Roman" w:hAnsi="Times New Roman" w:cs="Times New Roman"/>
                <w:sz w:val="20"/>
                <w:szCs w:val="20"/>
              </w:rPr>
            </w:pPr>
          </w:p>
          <w:p w14:paraId="6D737E07" w14:textId="7BB41E5E" w:rsidR="009F4A8F" w:rsidRDefault="009F4A8F" w:rsidP="00F40FC1">
            <w:pPr>
              <w:jc w:val="center"/>
              <w:rPr>
                <w:rFonts w:ascii="Times New Roman" w:hAnsi="Times New Roman" w:cs="Times New Roman"/>
                <w:sz w:val="20"/>
                <w:szCs w:val="20"/>
              </w:rPr>
            </w:pPr>
          </w:p>
          <w:p w14:paraId="47FDF3A9" w14:textId="4DF06860" w:rsidR="009F4A8F" w:rsidRDefault="009F4A8F" w:rsidP="00F40FC1">
            <w:pPr>
              <w:jc w:val="center"/>
              <w:rPr>
                <w:rFonts w:ascii="Times New Roman" w:hAnsi="Times New Roman" w:cs="Times New Roman"/>
                <w:sz w:val="20"/>
                <w:szCs w:val="20"/>
              </w:rPr>
            </w:pPr>
          </w:p>
          <w:p w14:paraId="1AE11BCB" w14:textId="09594C89" w:rsidR="009F4A8F" w:rsidRDefault="009F4A8F" w:rsidP="00F40FC1">
            <w:pPr>
              <w:jc w:val="center"/>
              <w:rPr>
                <w:rFonts w:ascii="Times New Roman" w:hAnsi="Times New Roman" w:cs="Times New Roman"/>
                <w:sz w:val="20"/>
                <w:szCs w:val="20"/>
              </w:rPr>
            </w:pPr>
          </w:p>
          <w:p w14:paraId="41D9E4A8" w14:textId="03307E47" w:rsidR="009F4A8F" w:rsidRDefault="009F4A8F" w:rsidP="00F40FC1">
            <w:pPr>
              <w:jc w:val="center"/>
              <w:rPr>
                <w:rFonts w:ascii="Times New Roman" w:hAnsi="Times New Roman" w:cs="Times New Roman"/>
                <w:sz w:val="20"/>
                <w:szCs w:val="20"/>
              </w:rPr>
            </w:pPr>
          </w:p>
          <w:p w14:paraId="76692296" w14:textId="426BC2D8" w:rsidR="009F4A8F" w:rsidRDefault="009F4A8F" w:rsidP="00F40FC1">
            <w:pPr>
              <w:jc w:val="center"/>
              <w:rPr>
                <w:rFonts w:ascii="Times New Roman" w:hAnsi="Times New Roman" w:cs="Times New Roman"/>
                <w:sz w:val="20"/>
                <w:szCs w:val="20"/>
              </w:rPr>
            </w:pPr>
          </w:p>
          <w:p w14:paraId="3B1EB335" w14:textId="77777777" w:rsidR="009F4A8F" w:rsidRDefault="009F4A8F" w:rsidP="00F40FC1">
            <w:pPr>
              <w:jc w:val="center"/>
              <w:rPr>
                <w:rFonts w:ascii="Times New Roman" w:hAnsi="Times New Roman" w:cs="Times New Roman"/>
                <w:sz w:val="20"/>
                <w:szCs w:val="20"/>
              </w:rPr>
            </w:pPr>
          </w:p>
          <w:p w14:paraId="1C2B2489" w14:textId="77777777" w:rsidR="009F4A8F" w:rsidRDefault="009F4A8F" w:rsidP="00F40FC1">
            <w:pPr>
              <w:jc w:val="center"/>
              <w:rPr>
                <w:rFonts w:ascii="Times New Roman" w:hAnsi="Times New Roman" w:cs="Times New Roman"/>
                <w:sz w:val="20"/>
                <w:szCs w:val="20"/>
              </w:rPr>
            </w:pPr>
            <w:r w:rsidRPr="00F40FC1">
              <w:rPr>
                <w:rFonts w:ascii="Times New Roman" w:hAnsi="Times New Roman" w:cs="Times New Roman"/>
                <w:sz w:val="20"/>
                <w:szCs w:val="20"/>
              </w:rPr>
              <w:t>GP – N</w:t>
            </w:r>
            <w:r w:rsidRPr="00BC1EB9">
              <w:rPr>
                <w:rFonts w:ascii="Times New Roman" w:hAnsi="Times New Roman" w:cs="Times New Roman"/>
                <w:sz w:val="20"/>
                <w:szCs w:val="20"/>
              </w:rPr>
              <w:t xml:space="preserve"> </w:t>
            </w:r>
          </w:p>
          <w:p w14:paraId="7F260E81" w14:textId="1100796E" w:rsidR="009F4A8F" w:rsidRDefault="009F4A8F" w:rsidP="00F40FC1">
            <w:pPr>
              <w:jc w:val="center"/>
              <w:rPr>
                <w:rFonts w:ascii="Times New Roman" w:hAnsi="Times New Roman" w:cs="Times New Roman"/>
                <w:sz w:val="20"/>
                <w:szCs w:val="20"/>
              </w:rPr>
            </w:pPr>
          </w:p>
          <w:p w14:paraId="5A3F2BDA" w14:textId="77777777" w:rsidR="009F4A8F" w:rsidRPr="00BC1EB9" w:rsidRDefault="009F4A8F" w:rsidP="00F40FC1">
            <w:pPr>
              <w:jc w:val="center"/>
              <w:rPr>
                <w:rFonts w:ascii="Times New Roman" w:hAnsi="Times New Roman" w:cs="Times New Roman"/>
                <w:sz w:val="20"/>
                <w:szCs w:val="20"/>
              </w:rPr>
            </w:pPr>
          </w:p>
          <w:p w14:paraId="35DAC235" w14:textId="77777777" w:rsidR="00C27678" w:rsidRDefault="00C27678" w:rsidP="00F40FC1">
            <w:pPr>
              <w:jc w:val="center"/>
              <w:rPr>
                <w:rFonts w:ascii="Times New Roman" w:hAnsi="Times New Roman" w:cs="Times New Roman"/>
                <w:sz w:val="20"/>
                <w:szCs w:val="20"/>
              </w:rPr>
            </w:pPr>
          </w:p>
          <w:p w14:paraId="68096BA5" w14:textId="77777777" w:rsidR="00C27678" w:rsidRDefault="00C27678" w:rsidP="00F40FC1">
            <w:pPr>
              <w:jc w:val="center"/>
              <w:rPr>
                <w:rFonts w:ascii="Times New Roman" w:hAnsi="Times New Roman" w:cs="Times New Roman"/>
                <w:sz w:val="20"/>
                <w:szCs w:val="20"/>
              </w:rPr>
            </w:pPr>
          </w:p>
          <w:p w14:paraId="5013686F" w14:textId="77777777" w:rsidR="009F4A8F" w:rsidRDefault="009F4A8F" w:rsidP="00F40FC1">
            <w:pPr>
              <w:jc w:val="center"/>
              <w:rPr>
                <w:rFonts w:ascii="Times New Roman" w:hAnsi="Times New Roman" w:cs="Times New Roman"/>
                <w:sz w:val="20"/>
                <w:szCs w:val="20"/>
              </w:rPr>
            </w:pPr>
          </w:p>
          <w:p w14:paraId="16B2CF41" w14:textId="77777777" w:rsidR="009F4A8F" w:rsidRDefault="009F4A8F" w:rsidP="00F40FC1">
            <w:pPr>
              <w:jc w:val="center"/>
              <w:rPr>
                <w:rFonts w:ascii="Times New Roman" w:hAnsi="Times New Roman" w:cs="Times New Roman"/>
                <w:sz w:val="20"/>
                <w:szCs w:val="20"/>
              </w:rPr>
            </w:pPr>
          </w:p>
          <w:p w14:paraId="4C4725D9" w14:textId="77777777" w:rsidR="009F4A8F" w:rsidRDefault="009F4A8F" w:rsidP="00F40FC1">
            <w:pPr>
              <w:jc w:val="center"/>
              <w:rPr>
                <w:rFonts w:ascii="Times New Roman" w:hAnsi="Times New Roman" w:cs="Times New Roman"/>
                <w:sz w:val="20"/>
                <w:szCs w:val="20"/>
              </w:rPr>
            </w:pPr>
          </w:p>
          <w:p w14:paraId="02A24511" w14:textId="77777777" w:rsidR="009F4A8F" w:rsidRDefault="009F4A8F" w:rsidP="00F40FC1">
            <w:pPr>
              <w:jc w:val="center"/>
              <w:rPr>
                <w:rFonts w:ascii="Times New Roman" w:hAnsi="Times New Roman" w:cs="Times New Roman"/>
                <w:sz w:val="20"/>
                <w:szCs w:val="20"/>
              </w:rPr>
            </w:pPr>
          </w:p>
          <w:p w14:paraId="3F085A63" w14:textId="77777777" w:rsidR="009F4A8F" w:rsidRDefault="009F4A8F" w:rsidP="00F40FC1">
            <w:pPr>
              <w:jc w:val="center"/>
              <w:rPr>
                <w:rFonts w:ascii="Times New Roman" w:hAnsi="Times New Roman" w:cs="Times New Roman"/>
                <w:sz w:val="20"/>
                <w:szCs w:val="20"/>
              </w:rPr>
            </w:pPr>
          </w:p>
          <w:p w14:paraId="187FCF09" w14:textId="77777777" w:rsidR="009F4A8F" w:rsidRDefault="009F4A8F" w:rsidP="00F40FC1">
            <w:pPr>
              <w:jc w:val="center"/>
              <w:rPr>
                <w:rFonts w:ascii="Times New Roman" w:hAnsi="Times New Roman" w:cs="Times New Roman"/>
                <w:sz w:val="20"/>
                <w:szCs w:val="20"/>
              </w:rPr>
            </w:pPr>
          </w:p>
          <w:p w14:paraId="3A260332" w14:textId="77777777" w:rsidR="009F4A8F" w:rsidRDefault="009F4A8F" w:rsidP="00F40FC1">
            <w:pPr>
              <w:jc w:val="center"/>
              <w:rPr>
                <w:rFonts w:ascii="Times New Roman" w:hAnsi="Times New Roman" w:cs="Times New Roman"/>
                <w:sz w:val="20"/>
                <w:szCs w:val="20"/>
              </w:rPr>
            </w:pPr>
          </w:p>
          <w:p w14:paraId="2FE7F021" w14:textId="77777777" w:rsidR="009F4A8F" w:rsidRDefault="009F4A8F" w:rsidP="00F40FC1">
            <w:pPr>
              <w:jc w:val="center"/>
              <w:rPr>
                <w:rFonts w:ascii="Times New Roman" w:hAnsi="Times New Roman" w:cs="Times New Roman"/>
                <w:sz w:val="20"/>
                <w:szCs w:val="20"/>
              </w:rPr>
            </w:pPr>
          </w:p>
          <w:p w14:paraId="652E2894" w14:textId="77777777" w:rsidR="009F4A8F" w:rsidRPr="00F40FC1" w:rsidRDefault="009F4A8F" w:rsidP="00F40FC1">
            <w:pPr>
              <w:jc w:val="center"/>
              <w:rPr>
                <w:rFonts w:ascii="Times New Roman" w:hAnsi="Times New Roman" w:cs="Times New Roman"/>
                <w:sz w:val="20"/>
                <w:szCs w:val="20"/>
              </w:rPr>
            </w:pPr>
            <w:r w:rsidRPr="00F40FC1">
              <w:rPr>
                <w:rFonts w:ascii="Times New Roman" w:hAnsi="Times New Roman" w:cs="Times New Roman"/>
                <w:sz w:val="20"/>
                <w:szCs w:val="20"/>
              </w:rPr>
              <w:t xml:space="preserve">GP – N </w:t>
            </w:r>
          </w:p>
          <w:p w14:paraId="011FB018" w14:textId="77777777" w:rsidR="009F4A8F" w:rsidRPr="00F40FC1" w:rsidRDefault="009F4A8F" w:rsidP="00F40FC1">
            <w:pPr>
              <w:jc w:val="center"/>
              <w:rPr>
                <w:rFonts w:ascii="Times New Roman" w:hAnsi="Times New Roman" w:cs="Times New Roman"/>
                <w:sz w:val="20"/>
                <w:szCs w:val="20"/>
              </w:rPr>
            </w:pPr>
          </w:p>
          <w:p w14:paraId="09D7F1A1" w14:textId="77777777" w:rsidR="009F4A8F" w:rsidRPr="00F40FC1" w:rsidRDefault="009F4A8F" w:rsidP="00F40FC1">
            <w:pPr>
              <w:jc w:val="center"/>
              <w:rPr>
                <w:rFonts w:ascii="Times New Roman" w:hAnsi="Times New Roman" w:cs="Times New Roman"/>
                <w:sz w:val="20"/>
                <w:szCs w:val="20"/>
              </w:rPr>
            </w:pPr>
          </w:p>
          <w:p w14:paraId="003C7576" w14:textId="77777777" w:rsidR="009F4A8F" w:rsidRPr="00F40FC1" w:rsidRDefault="009F4A8F" w:rsidP="00F40FC1">
            <w:pPr>
              <w:jc w:val="center"/>
              <w:rPr>
                <w:rFonts w:ascii="Times New Roman" w:hAnsi="Times New Roman" w:cs="Times New Roman"/>
                <w:sz w:val="20"/>
                <w:szCs w:val="20"/>
              </w:rPr>
            </w:pPr>
          </w:p>
          <w:p w14:paraId="71A8832A" w14:textId="77777777" w:rsidR="009F4A8F" w:rsidRDefault="009F4A8F" w:rsidP="00F40FC1">
            <w:pPr>
              <w:jc w:val="center"/>
              <w:rPr>
                <w:rFonts w:ascii="Times New Roman" w:hAnsi="Times New Roman" w:cs="Times New Roman"/>
                <w:sz w:val="20"/>
                <w:szCs w:val="20"/>
              </w:rPr>
            </w:pPr>
            <w:r w:rsidRPr="00F40FC1">
              <w:rPr>
                <w:rFonts w:ascii="Times New Roman" w:hAnsi="Times New Roman" w:cs="Times New Roman"/>
                <w:sz w:val="20"/>
                <w:szCs w:val="20"/>
              </w:rPr>
              <w:t>GP – N</w:t>
            </w:r>
            <w:r w:rsidRPr="00BC1EB9">
              <w:rPr>
                <w:rFonts w:ascii="Times New Roman" w:hAnsi="Times New Roman" w:cs="Times New Roman"/>
                <w:sz w:val="20"/>
                <w:szCs w:val="20"/>
              </w:rPr>
              <w:t xml:space="preserve"> </w:t>
            </w:r>
          </w:p>
          <w:p w14:paraId="673001B3" w14:textId="7C9BCE0B" w:rsidR="009F4A8F" w:rsidRPr="00BC1EB9" w:rsidRDefault="009F4A8F" w:rsidP="00F40FC1">
            <w:pPr>
              <w:jc w:val="center"/>
              <w:rPr>
                <w:rFonts w:ascii="Times New Roman" w:hAnsi="Times New Roman" w:cs="Times New Roman"/>
                <w:sz w:val="20"/>
                <w:szCs w:val="20"/>
              </w:rPr>
            </w:pPr>
          </w:p>
        </w:tc>
        <w:tc>
          <w:tcPr>
            <w:tcW w:w="1388" w:type="dxa"/>
            <w:tcBorders>
              <w:top w:val="single" w:sz="4" w:space="0" w:color="auto"/>
              <w:bottom w:val="single" w:sz="4" w:space="0" w:color="auto"/>
            </w:tcBorders>
          </w:tcPr>
          <w:p w14:paraId="37BE2DFC" w14:textId="77777777" w:rsidR="008E6AFB" w:rsidRPr="00BF0B25" w:rsidRDefault="008E6AFB" w:rsidP="00F40FC1">
            <w:pPr>
              <w:jc w:val="center"/>
              <w:rPr>
                <w:rFonts w:ascii="Times New Roman" w:hAnsi="Times New Roman" w:cs="Times New Roman"/>
                <w:bCs/>
                <w:sz w:val="20"/>
                <w:szCs w:val="20"/>
              </w:rPr>
            </w:pPr>
          </w:p>
        </w:tc>
      </w:tr>
      <w:tr w:rsidR="00C239CA" w:rsidRPr="00BF0B25" w14:paraId="16E6CA01" w14:textId="77777777" w:rsidTr="00031BB0">
        <w:trPr>
          <w:trHeight w:val="2317"/>
        </w:trPr>
        <w:tc>
          <w:tcPr>
            <w:tcW w:w="993" w:type="dxa"/>
          </w:tcPr>
          <w:p w14:paraId="4ED966CD" w14:textId="113AEB2E" w:rsidR="00C239CA" w:rsidRPr="00C94739" w:rsidRDefault="00C239CA" w:rsidP="00C239CA">
            <w:pPr>
              <w:jc w:val="both"/>
              <w:rPr>
                <w:rFonts w:ascii="Times New Roman" w:hAnsi="Times New Roman" w:cs="Times New Roman"/>
                <w:sz w:val="20"/>
                <w:szCs w:val="20"/>
              </w:rPr>
            </w:pPr>
            <w:r w:rsidRPr="00C94739">
              <w:rPr>
                <w:rFonts w:ascii="Times New Roman" w:hAnsi="Times New Roman" w:cs="Times New Roman"/>
                <w:sz w:val="20"/>
                <w:szCs w:val="20"/>
              </w:rPr>
              <w:t>Č:</w:t>
            </w:r>
            <w:r>
              <w:rPr>
                <w:rFonts w:ascii="Times New Roman" w:hAnsi="Times New Roman" w:cs="Times New Roman"/>
                <w:sz w:val="20"/>
                <w:szCs w:val="20"/>
              </w:rPr>
              <w:t xml:space="preserve"> 4</w:t>
            </w:r>
          </w:p>
        </w:tc>
        <w:tc>
          <w:tcPr>
            <w:tcW w:w="2268" w:type="dxa"/>
            <w:tcBorders>
              <w:top w:val="single" w:sz="4" w:space="0" w:color="auto"/>
              <w:left w:val="single" w:sz="4" w:space="0" w:color="auto"/>
              <w:bottom w:val="single" w:sz="4" w:space="0" w:color="auto"/>
              <w:right w:val="single" w:sz="4" w:space="0" w:color="auto"/>
            </w:tcBorders>
          </w:tcPr>
          <w:p w14:paraId="7CD76C35" w14:textId="77777777" w:rsidR="00C239CA" w:rsidRPr="00B126EE" w:rsidRDefault="00C239CA" w:rsidP="00C239CA">
            <w:pPr>
              <w:pStyle w:val="Default"/>
              <w:rPr>
                <w:rFonts w:ascii="Times New Roman" w:hAnsi="Times New Roman" w:cs="Times New Roman"/>
                <w:b/>
                <w:color w:val="auto"/>
                <w:sz w:val="20"/>
                <w:szCs w:val="20"/>
              </w:rPr>
            </w:pPr>
            <w:r w:rsidRPr="00B126EE">
              <w:rPr>
                <w:rFonts w:ascii="Times New Roman" w:hAnsi="Times New Roman" w:cs="Times New Roman"/>
                <w:b/>
                <w:color w:val="auto"/>
                <w:sz w:val="20"/>
                <w:szCs w:val="20"/>
              </w:rPr>
              <w:t>Územná pôsobnosť</w:t>
            </w:r>
          </w:p>
          <w:p w14:paraId="6F5F16C0" w14:textId="77777777" w:rsidR="00C239CA" w:rsidRPr="00B126EE" w:rsidRDefault="00C239CA" w:rsidP="00C239CA">
            <w:pPr>
              <w:pStyle w:val="Default"/>
              <w:rPr>
                <w:rFonts w:ascii="Times New Roman" w:hAnsi="Times New Roman" w:cs="Times New Roman"/>
                <w:color w:val="auto"/>
                <w:sz w:val="20"/>
                <w:szCs w:val="20"/>
              </w:rPr>
            </w:pPr>
          </w:p>
          <w:p w14:paraId="2DF8BA5D" w14:textId="77777777" w:rsidR="00C239CA" w:rsidRPr="00B126EE" w:rsidRDefault="00C239CA" w:rsidP="00C239CA">
            <w:pPr>
              <w:pStyle w:val="Default"/>
              <w:jc w:val="both"/>
              <w:rPr>
                <w:rFonts w:ascii="Times New Roman" w:hAnsi="Times New Roman" w:cs="Times New Roman"/>
                <w:color w:val="auto"/>
                <w:sz w:val="20"/>
                <w:szCs w:val="20"/>
              </w:rPr>
            </w:pPr>
            <w:r w:rsidRPr="00B126EE">
              <w:rPr>
                <w:rFonts w:ascii="Times New Roman" w:hAnsi="Times New Roman" w:cs="Times New Roman"/>
                <w:color w:val="auto"/>
                <w:sz w:val="20"/>
                <w:szCs w:val="20"/>
              </w:rPr>
              <w:t>1. Táto smernica a smernice 92/83/EHS, 92/84/EHS, 2003/96/ES a 2011/64/EÚ sa uplatňujú na územie Únie.</w:t>
            </w:r>
          </w:p>
          <w:p w14:paraId="3A1249F1" w14:textId="77777777" w:rsidR="00C239CA" w:rsidRPr="00B126EE" w:rsidRDefault="00C239CA" w:rsidP="00C239CA">
            <w:pPr>
              <w:pStyle w:val="Default"/>
              <w:jc w:val="both"/>
              <w:rPr>
                <w:rFonts w:ascii="Times New Roman" w:hAnsi="Times New Roman" w:cs="Times New Roman"/>
                <w:color w:val="auto"/>
                <w:sz w:val="20"/>
                <w:szCs w:val="20"/>
              </w:rPr>
            </w:pPr>
          </w:p>
          <w:p w14:paraId="6AAB7951" w14:textId="77777777" w:rsidR="00C239CA" w:rsidRPr="00B126EE" w:rsidRDefault="00C239CA" w:rsidP="00C239CA">
            <w:pPr>
              <w:pStyle w:val="Default"/>
              <w:jc w:val="both"/>
              <w:rPr>
                <w:rFonts w:ascii="Times New Roman" w:hAnsi="Times New Roman" w:cs="Times New Roman"/>
                <w:color w:val="auto"/>
                <w:sz w:val="20"/>
                <w:szCs w:val="20"/>
              </w:rPr>
            </w:pPr>
          </w:p>
          <w:p w14:paraId="4F59FF4D" w14:textId="77777777" w:rsidR="00C239CA" w:rsidRPr="00B126EE" w:rsidRDefault="00C239CA" w:rsidP="00C239CA">
            <w:pPr>
              <w:pStyle w:val="Default"/>
              <w:jc w:val="both"/>
              <w:rPr>
                <w:rFonts w:ascii="Times New Roman" w:hAnsi="Times New Roman" w:cs="Times New Roman"/>
                <w:color w:val="auto"/>
                <w:sz w:val="20"/>
                <w:szCs w:val="20"/>
              </w:rPr>
            </w:pPr>
          </w:p>
          <w:p w14:paraId="4AA415DF" w14:textId="77777777" w:rsidR="00C239CA" w:rsidRPr="00B126EE" w:rsidRDefault="00C239CA" w:rsidP="00C239CA">
            <w:pPr>
              <w:pStyle w:val="Default"/>
              <w:jc w:val="both"/>
              <w:rPr>
                <w:rFonts w:ascii="Times New Roman" w:hAnsi="Times New Roman" w:cs="Times New Roman"/>
                <w:color w:val="auto"/>
                <w:sz w:val="20"/>
                <w:szCs w:val="20"/>
              </w:rPr>
            </w:pPr>
          </w:p>
          <w:p w14:paraId="13E7F13E" w14:textId="77777777" w:rsidR="00C239CA" w:rsidRPr="00B126EE" w:rsidRDefault="00C239CA" w:rsidP="00C239CA">
            <w:pPr>
              <w:pStyle w:val="Default"/>
              <w:jc w:val="both"/>
              <w:rPr>
                <w:rFonts w:ascii="Times New Roman" w:hAnsi="Times New Roman" w:cs="Times New Roman"/>
                <w:color w:val="auto"/>
                <w:sz w:val="20"/>
                <w:szCs w:val="20"/>
              </w:rPr>
            </w:pPr>
          </w:p>
          <w:p w14:paraId="441E9A36" w14:textId="77777777" w:rsidR="00C239CA" w:rsidRPr="00B126EE" w:rsidRDefault="00C239CA" w:rsidP="00C239CA">
            <w:pPr>
              <w:pStyle w:val="Default"/>
              <w:jc w:val="both"/>
              <w:rPr>
                <w:rFonts w:ascii="Times New Roman" w:hAnsi="Times New Roman" w:cs="Times New Roman"/>
                <w:color w:val="auto"/>
                <w:sz w:val="20"/>
                <w:szCs w:val="20"/>
              </w:rPr>
            </w:pPr>
          </w:p>
          <w:p w14:paraId="650ED66B" w14:textId="77777777" w:rsidR="00C239CA" w:rsidRPr="00B126EE" w:rsidRDefault="00C239CA" w:rsidP="00C239CA">
            <w:pPr>
              <w:pStyle w:val="Default"/>
              <w:jc w:val="both"/>
              <w:rPr>
                <w:rFonts w:ascii="Times New Roman" w:hAnsi="Times New Roman" w:cs="Times New Roman"/>
                <w:color w:val="auto"/>
                <w:sz w:val="20"/>
                <w:szCs w:val="20"/>
              </w:rPr>
            </w:pPr>
          </w:p>
          <w:p w14:paraId="0544A7AF" w14:textId="77777777" w:rsidR="00C239CA" w:rsidRPr="00B126EE" w:rsidRDefault="00C239CA" w:rsidP="00C239CA">
            <w:pPr>
              <w:pStyle w:val="Default"/>
              <w:jc w:val="both"/>
              <w:rPr>
                <w:rFonts w:ascii="Times New Roman" w:hAnsi="Times New Roman" w:cs="Times New Roman"/>
                <w:color w:val="auto"/>
                <w:sz w:val="20"/>
                <w:szCs w:val="20"/>
              </w:rPr>
            </w:pPr>
            <w:r w:rsidRPr="00B126EE">
              <w:rPr>
                <w:rFonts w:ascii="Times New Roman" w:hAnsi="Times New Roman" w:cs="Times New Roman"/>
                <w:color w:val="auto"/>
                <w:sz w:val="20"/>
                <w:szCs w:val="20"/>
              </w:rPr>
              <w:t>2. Táto smernica a smernice 92/83/EHS, 92/84/EHS, 2003/96/ES a 2011/64/EÚ sa neuplatňujú na tieto územia, ktoré tvoria súčasť colného územia Únie:</w:t>
            </w:r>
          </w:p>
          <w:p w14:paraId="28BB919B" w14:textId="77777777" w:rsidR="00C239CA" w:rsidRPr="00B126EE" w:rsidRDefault="00C239CA" w:rsidP="00C239CA">
            <w:pPr>
              <w:pStyle w:val="Default"/>
              <w:jc w:val="both"/>
              <w:rPr>
                <w:rFonts w:ascii="Times New Roman" w:hAnsi="Times New Roman" w:cs="Times New Roman"/>
                <w:color w:val="auto"/>
                <w:sz w:val="20"/>
                <w:szCs w:val="20"/>
              </w:rPr>
            </w:pPr>
            <w:r w:rsidRPr="00B126EE">
              <w:rPr>
                <w:rFonts w:ascii="Times New Roman" w:hAnsi="Times New Roman" w:cs="Times New Roman"/>
                <w:color w:val="auto"/>
                <w:sz w:val="20"/>
                <w:szCs w:val="20"/>
              </w:rPr>
              <w:t>a) Kanárske ostrovy;</w:t>
            </w:r>
          </w:p>
          <w:p w14:paraId="7432FA99" w14:textId="77777777" w:rsidR="00C239CA" w:rsidRPr="00B126EE" w:rsidRDefault="00C239CA" w:rsidP="00C239CA">
            <w:pPr>
              <w:pStyle w:val="Default"/>
              <w:jc w:val="both"/>
              <w:rPr>
                <w:rFonts w:ascii="Times New Roman" w:hAnsi="Times New Roman" w:cs="Times New Roman"/>
                <w:color w:val="auto"/>
                <w:sz w:val="20"/>
                <w:szCs w:val="20"/>
              </w:rPr>
            </w:pPr>
            <w:r w:rsidRPr="00B126EE">
              <w:rPr>
                <w:rFonts w:ascii="Times New Roman" w:hAnsi="Times New Roman" w:cs="Times New Roman"/>
                <w:color w:val="auto"/>
                <w:sz w:val="20"/>
                <w:szCs w:val="20"/>
              </w:rPr>
              <w:t>b) francúzske územia uvedené v článku 349 a článku 355 ods. 1 ZFEÚ;</w:t>
            </w:r>
          </w:p>
          <w:p w14:paraId="2F326876" w14:textId="77777777" w:rsidR="00C239CA" w:rsidRPr="00B126EE" w:rsidRDefault="00C239CA" w:rsidP="00C239CA">
            <w:pPr>
              <w:pStyle w:val="Default"/>
              <w:jc w:val="both"/>
              <w:rPr>
                <w:rFonts w:ascii="Times New Roman" w:hAnsi="Times New Roman" w:cs="Times New Roman"/>
                <w:color w:val="auto"/>
                <w:sz w:val="20"/>
                <w:szCs w:val="20"/>
              </w:rPr>
            </w:pPr>
            <w:r w:rsidRPr="00B126EE">
              <w:rPr>
                <w:rFonts w:ascii="Times New Roman" w:hAnsi="Times New Roman" w:cs="Times New Roman"/>
                <w:color w:val="auto"/>
                <w:sz w:val="20"/>
                <w:szCs w:val="20"/>
              </w:rPr>
              <w:t>c) Alandy;</w:t>
            </w:r>
          </w:p>
          <w:p w14:paraId="57194BF9" w14:textId="77777777" w:rsidR="00C239CA" w:rsidRPr="00B126EE" w:rsidRDefault="00C239CA" w:rsidP="00C239CA">
            <w:pPr>
              <w:pStyle w:val="Default"/>
              <w:jc w:val="both"/>
              <w:rPr>
                <w:rFonts w:ascii="Times New Roman" w:hAnsi="Times New Roman" w:cs="Times New Roman"/>
                <w:color w:val="auto"/>
                <w:sz w:val="20"/>
                <w:szCs w:val="20"/>
              </w:rPr>
            </w:pPr>
            <w:r w:rsidRPr="00B126EE">
              <w:rPr>
                <w:rFonts w:ascii="Times New Roman" w:hAnsi="Times New Roman" w:cs="Times New Roman"/>
                <w:color w:val="auto"/>
                <w:sz w:val="20"/>
                <w:szCs w:val="20"/>
              </w:rPr>
              <w:t>d) Normandské ostrovy.</w:t>
            </w:r>
          </w:p>
          <w:p w14:paraId="008475F7" w14:textId="77777777" w:rsidR="00C239CA" w:rsidRPr="00B126EE" w:rsidRDefault="00C239CA" w:rsidP="00C239CA">
            <w:pPr>
              <w:pStyle w:val="Default"/>
              <w:jc w:val="both"/>
              <w:rPr>
                <w:rFonts w:ascii="Times New Roman" w:hAnsi="Times New Roman" w:cs="Times New Roman"/>
                <w:color w:val="auto"/>
                <w:sz w:val="20"/>
                <w:szCs w:val="20"/>
              </w:rPr>
            </w:pPr>
            <w:r w:rsidRPr="00B126EE">
              <w:rPr>
                <w:rFonts w:ascii="Times New Roman" w:hAnsi="Times New Roman" w:cs="Times New Roman"/>
                <w:color w:val="auto"/>
                <w:sz w:val="20"/>
                <w:szCs w:val="20"/>
              </w:rPr>
              <w:t xml:space="preserve"> </w:t>
            </w:r>
          </w:p>
          <w:p w14:paraId="74AE246C" w14:textId="77777777" w:rsidR="00C239CA" w:rsidRPr="00B126EE" w:rsidRDefault="00C239CA" w:rsidP="00C239CA">
            <w:pPr>
              <w:pStyle w:val="Default"/>
              <w:jc w:val="both"/>
              <w:rPr>
                <w:rFonts w:ascii="Times New Roman" w:hAnsi="Times New Roman" w:cs="Times New Roman"/>
                <w:color w:val="auto"/>
                <w:sz w:val="20"/>
                <w:szCs w:val="20"/>
              </w:rPr>
            </w:pPr>
            <w:r w:rsidRPr="00B126EE">
              <w:rPr>
                <w:rFonts w:ascii="Times New Roman" w:hAnsi="Times New Roman" w:cs="Times New Roman"/>
                <w:color w:val="auto"/>
                <w:sz w:val="20"/>
                <w:szCs w:val="20"/>
              </w:rPr>
              <w:t xml:space="preserve">3. Táto smernica a smernice 92/83/EHS, 92/84/EHS, 2003/96/ES a 2011/64/EÚ sa neuplatňujú na územia patriace do rozsahu pôsobnosti článku 355 </w:t>
            </w:r>
            <w:r w:rsidRPr="00B126EE">
              <w:rPr>
                <w:rFonts w:ascii="Times New Roman" w:hAnsi="Times New Roman" w:cs="Times New Roman"/>
                <w:color w:val="auto"/>
                <w:sz w:val="20"/>
                <w:szCs w:val="20"/>
              </w:rPr>
              <w:lastRenderedPageBreak/>
              <w:t>ods. 3 ZFEÚ, ani na tieto ďalšie územia, ktoré netvoria súčasť colného územia Únie:</w:t>
            </w:r>
          </w:p>
          <w:p w14:paraId="520BA7E4" w14:textId="77777777" w:rsidR="00C239CA" w:rsidRPr="00B126EE" w:rsidRDefault="00C239CA" w:rsidP="00C239CA">
            <w:pPr>
              <w:pStyle w:val="Default"/>
              <w:jc w:val="both"/>
              <w:rPr>
                <w:rFonts w:ascii="Times New Roman" w:hAnsi="Times New Roman" w:cs="Times New Roman"/>
                <w:color w:val="auto"/>
                <w:sz w:val="20"/>
                <w:szCs w:val="20"/>
              </w:rPr>
            </w:pPr>
            <w:r w:rsidRPr="00B126EE">
              <w:rPr>
                <w:rFonts w:ascii="Times New Roman" w:hAnsi="Times New Roman" w:cs="Times New Roman"/>
                <w:color w:val="auto"/>
                <w:sz w:val="20"/>
                <w:szCs w:val="20"/>
              </w:rPr>
              <w:t xml:space="preserve">a) ostrov </w:t>
            </w:r>
            <w:proofErr w:type="spellStart"/>
            <w:r w:rsidRPr="00B126EE">
              <w:rPr>
                <w:rFonts w:ascii="Times New Roman" w:hAnsi="Times New Roman" w:cs="Times New Roman"/>
                <w:color w:val="auto"/>
                <w:sz w:val="20"/>
                <w:szCs w:val="20"/>
              </w:rPr>
              <w:t>Helgoland</w:t>
            </w:r>
            <w:proofErr w:type="spellEnd"/>
            <w:r w:rsidRPr="00B126EE">
              <w:rPr>
                <w:rFonts w:ascii="Times New Roman" w:hAnsi="Times New Roman" w:cs="Times New Roman"/>
                <w:color w:val="auto"/>
                <w:sz w:val="20"/>
                <w:szCs w:val="20"/>
              </w:rPr>
              <w:t>;</w:t>
            </w:r>
          </w:p>
          <w:p w14:paraId="14CB1EB8" w14:textId="77777777" w:rsidR="00C239CA" w:rsidRPr="00B126EE" w:rsidRDefault="00C239CA" w:rsidP="00C239CA">
            <w:pPr>
              <w:pStyle w:val="Default"/>
              <w:jc w:val="both"/>
              <w:rPr>
                <w:rFonts w:ascii="Times New Roman" w:hAnsi="Times New Roman" w:cs="Times New Roman"/>
                <w:color w:val="auto"/>
                <w:sz w:val="20"/>
                <w:szCs w:val="20"/>
              </w:rPr>
            </w:pPr>
            <w:r w:rsidRPr="00B126EE">
              <w:rPr>
                <w:rFonts w:ascii="Times New Roman" w:hAnsi="Times New Roman" w:cs="Times New Roman"/>
                <w:color w:val="auto"/>
                <w:sz w:val="20"/>
                <w:szCs w:val="20"/>
              </w:rPr>
              <w:t xml:space="preserve">b) územie </w:t>
            </w:r>
            <w:proofErr w:type="spellStart"/>
            <w:r w:rsidRPr="00B126EE">
              <w:rPr>
                <w:rFonts w:ascii="Times New Roman" w:hAnsi="Times New Roman" w:cs="Times New Roman"/>
                <w:color w:val="auto"/>
                <w:sz w:val="20"/>
                <w:szCs w:val="20"/>
              </w:rPr>
              <w:t>Büsingen</w:t>
            </w:r>
            <w:proofErr w:type="spellEnd"/>
            <w:r w:rsidRPr="00B126EE">
              <w:rPr>
                <w:rFonts w:ascii="Times New Roman" w:hAnsi="Times New Roman" w:cs="Times New Roman"/>
                <w:color w:val="auto"/>
                <w:sz w:val="20"/>
                <w:szCs w:val="20"/>
              </w:rPr>
              <w:t>;</w:t>
            </w:r>
          </w:p>
          <w:p w14:paraId="1D65FB79" w14:textId="570851B5" w:rsidR="00C239CA" w:rsidRPr="00B126EE" w:rsidRDefault="00F40FC1" w:rsidP="00C239CA">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c</w:t>
            </w:r>
            <w:r w:rsidR="00C239CA" w:rsidRPr="00B126EE">
              <w:rPr>
                <w:rFonts w:ascii="Times New Roman" w:hAnsi="Times New Roman" w:cs="Times New Roman"/>
                <w:color w:val="auto"/>
                <w:sz w:val="20"/>
                <w:szCs w:val="20"/>
              </w:rPr>
              <w:t xml:space="preserve">) </w:t>
            </w:r>
            <w:proofErr w:type="spellStart"/>
            <w:r w:rsidR="00C239CA" w:rsidRPr="00B126EE">
              <w:rPr>
                <w:rFonts w:ascii="Times New Roman" w:hAnsi="Times New Roman" w:cs="Times New Roman"/>
                <w:color w:val="auto"/>
                <w:sz w:val="20"/>
                <w:szCs w:val="20"/>
              </w:rPr>
              <w:t>Ceuta</w:t>
            </w:r>
            <w:proofErr w:type="spellEnd"/>
            <w:r w:rsidR="00C239CA" w:rsidRPr="00B126EE">
              <w:rPr>
                <w:rFonts w:ascii="Times New Roman" w:hAnsi="Times New Roman" w:cs="Times New Roman"/>
                <w:color w:val="auto"/>
                <w:sz w:val="20"/>
                <w:szCs w:val="20"/>
              </w:rPr>
              <w:t>;</w:t>
            </w:r>
          </w:p>
          <w:p w14:paraId="5A460562" w14:textId="77777777" w:rsidR="00F40FC1" w:rsidRDefault="00C239CA" w:rsidP="00C239CA">
            <w:pPr>
              <w:pStyle w:val="Default"/>
              <w:jc w:val="both"/>
              <w:rPr>
                <w:rFonts w:ascii="Times New Roman" w:hAnsi="Times New Roman" w:cs="Times New Roman"/>
                <w:color w:val="auto"/>
                <w:sz w:val="20"/>
                <w:szCs w:val="20"/>
              </w:rPr>
            </w:pPr>
            <w:r w:rsidRPr="00B126EE">
              <w:rPr>
                <w:rFonts w:ascii="Times New Roman" w:hAnsi="Times New Roman" w:cs="Times New Roman"/>
                <w:color w:val="auto"/>
                <w:sz w:val="20"/>
                <w:szCs w:val="20"/>
              </w:rPr>
              <w:t xml:space="preserve">d) </w:t>
            </w:r>
            <w:proofErr w:type="spellStart"/>
            <w:r w:rsidRPr="00B126EE">
              <w:rPr>
                <w:rFonts w:ascii="Times New Roman" w:hAnsi="Times New Roman" w:cs="Times New Roman"/>
                <w:color w:val="auto"/>
                <w:sz w:val="20"/>
                <w:szCs w:val="20"/>
              </w:rPr>
              <w:t>Melilla</w:t>
            </w:r>
            <w:proofErr w:type="spellEnd"/>
            <w:r w:rsidRPr="00B126EE">
              <w:rPr>
                <w:rFonts w:ascii="Times New Roman" w:hAnsi="Times New Roman" w:cs="Times New Roman"/>
                <w:color w:val="auto"/>
                <w:sz w:val="20"/>
                <w:szCs w:val="20"/>
              </w:rPr>
              <w:t>;</w:t>
            </w:r>
          </w:p>
          <w:p w14:paraId="0549B2BF" w14:textId="47F4CC79" w:rsidR="00C239CA" w:rsidRPr="00C94739" w:rsidRDefault="00C239CA" w:rsidP="00F40FC1">
            <w:pPr>
              <w:pStyle w:val="Default"/>
              <w:jc w:val="both"/>
              <w:rPr>
                <w:rFonts w:ascii="Times New Roman" w:hAnsi="Times New Roman" w:cs="Times New Roman"/>
                <w:sz w:val="20"/>
                <w:szCs w:val="20"/>
              </w:rPr>
            </w:pPr>
            <w:r w:rsidRPr="00B126EE">
              <w:rPr>
                <w:rFonts w:ascii="Times New Roman" w:hAnsi="Times New Roman" w:cs="Times New Roman"/>
                <w:color w:val="auto"/>
                <w:sz w:val="20"/>
                <w:szCs w:val="20"/>
              </w:rPr>
              <w:t xml:space="preserve">e) </w:t>
            </w:r>
            <w:proofErr w:type="spellStart"/>
            <w:r w:rsidRPr="00B126EE">
              <w:rPr>
                <w:rFonts w:ascii="Times New Roman" w:hAnsi="Times New Roman" w:cs="Times New Roman"/>
                <w:color w:val="auto"/>
                <w:sz w:val="20"/>
                <w:szCs w:val="20"/>
              </w:rPr>
              <w:t>Livigno</w:t>
            </w:r>
            <w:proofErr w:type="spellEnd"/>
            <w:r w:rsidRPr="00B126EE">
              <w:rPr>
                <w:rFonts w:ascii="Times New Roman" w:hAnsi="Times New Roman" w:cs="Times New Roman"/>
                <w:color w:val="auto"/>
                <w:sz w:val="20"/>
                <w:szCs w:val="20"/>
              </w:rPr>
              <w:t>.</w:t>
            </w:r>
          </w:p>
        </w:tc>
        <w:tc>
          <w:tcPr>
            <w:tcW w:w="567" w:type="dxa"/>
          </w:tcPr>
          <w:p w14:paraId="3045AD6C" w14:textId="77777777" w:rsidR="00C239CA" w:rsidRDefault="00C239CA" w:rsidP="00C239CA">
            <w:pPr>
              <w:pStyle w:val="TABUKA-textsmernice"/>
            </w:pPr>
          </w:p>
          <w:p w14:paraId="420BCD41" w14:textId="77777777" w:rsidR="00C239CA" w:rsidRDefault="00C239CA" w:rsidP="00C239CA">
            <w:pPr>
              <w:pStyle w:val="TABUKA-textsmernice"/>
            </w:pPr>
          </w:p>
          <w:p w14:paraId="2805AE32" w14:textId="3195B4D4" w:rsidR="00C239CA" w:rsidRDefault="00C239CA" w:rsidP="00C239CA">
            <w:pPr>
              <w:pStyle w:val="TABUKA-textsmernice"/>
            </w:pPr>
            <w:r>
              <w:t>N</w:t>
            </w:r>
          </w:p>
          <w:p w14:paraId="574701BB" w14:textId="3C5C30CF" w:rsidR="00C239CA" w:rsidRDefault="00C239CA" w:rsidP="00C239CA">
            <w:pPr>
              <w:pStyle w:val="TABUKA-textsmernice"/>
            </w:pPr>
          </w:p>
          <w:p w14:paraId="37C93CFB" w14:textId="4DA6A5B6" w:rsidR="00C239CA" w:rsidRDefault="00C239CA" w:rsidP="00C239CA">
            <w:pPr>
              <w:pStyle w:val="TABUKA-textsmernice"/>
            </w:pPr>
          </w:p>
          <w:p w14:paraId="0D300AE4" w14:textId="5E692558" w:rsidR="00C239CA" w:rsidRDefault="00C239CA" w:rsidP="00C239CA">
            <w:pPr>
              <w:pStyle w:val="TABUKA-textsmernice"/>
            </w:pPr>
          </w:p>
          <w:p w14:paraId="02CA7C9C" w14:textId="27A07974" w:rsidR="00C239CA" w:rsidRDefault="00C239CA" w:rsidP="00C239CA">
            <w:pPr>
              <w:pStyle w:val="TABUKA-textsmernice"/>
            </w:pPr>
          </w:p>
          <w:p w14:paraId="52602990" w14:textId="0A029DCB" w:rsidR="00C239CA" w:rsidRDefault="00C239CA" w:rsidP="00C239CA">
            <w:pPr>
              <w:pStyle w:val="TABUKA-textsmernice"/>
            </w:pPr>
          </w:p>
          <w:p w14:paraId="216C2F0B" w14:textId="61F736CC" w:rsidR="00C239CA" w:rsidRDefault="00C239CA" w:rsidP="00C239CA">
            <w:pPr>
              <w:pStyle w:val="TABUKA-textsmernice"/>
            </w:pPr>
          </w:p>
          <w:p w14:paraId="63FE1BEE" w14:textId="4E7E637B" w:rsidR="00C239CA" w:rsidRDefault="00C239CA" w:rsidP="00C239CA">
            <w:pPr>
              <w:pStyle w:val="TABUKA-textsmernice"/>
            </w:pPr>
          </w:p>
          <w:p w14:paraId="61BB5014" w14:textId="23CD38AD" w:rsidR="00C239CA" w:rsidRDefault="00C239CA" w:rsidP="00C239CA">
            <w:pPr>
              <w:pStyle w:val="TABUKA-textsmernice"/>
            </w:pPr>
          </w:p>
          <w:p w14:paraId="1304171F" w14:textId="4018A54C" w:rsidR="00C239CA" w:rsidRDefault="00C239CA" w:rsidP="00C239CA">
            <w:pPr>
              <w:pStyle w:val="TABUKA-textsmernice"/>
            </w:pPr>
          </w:p>
          <w:p w14:paraId="0C8A1DAB" w14:textId="60DF8D1E" w:rsidR="00C239CA" w:rsidRDefault="00C239CA" w:rsidP="00C239CA">
            <w:pPr>
              <w:pStyle w:val="TABUKA-textsmernice"/>
            </w:pPr>
          </w:p>
          <w:p w14:paraId="7B35A8E3" w14:textId="03207C86" w:rsidR="00C239CA" w:rsidRDefault="00C239CA" w:rsidP="00C239CA">
            <w:pPr>
              <w:pStyle w:val="TABUKA-textsmernice"/>
            </w:pPr>
          </w:p>
          <w:p w14:paraId="1055D030" w14:textId="33D8391A" w:rsidR="00C239CA" w:rsidRDefault="00C239CA" w:rsidP="00C239CA">
            <w:pPr>
              <w:pStyle w:val="TABUKA-textsmernice"/>
            </w:pPr>
          </w:p>
          <w:p w14:paraId="0913750A" w14:textId="01BCF026" w:rsidR="00C239CA" w:rsidRDefault="00C239CA" w:rsidP="00C239CA">
            <w:pPr>
              <w:pStyle w:val="TABUKA-textsmernice"/>
            </w:pPr>
          </w:p>
          <w:p w14:paraId="48558612" w14:textId="50AF7EE4" w:rsidR="00C239CA" w:rsidRDefault="00C239CA" w:rsidP="00C239CA">
            <w:pPr>
              <w:pStyle w:val="TABUKA-textsmernice"/>
            </w:pPr>
          </w:p>
          <w:p w14:paraId="77A3BE73" w14:textId="15666A99" w:rsidR="00C239CA" w:rsidRDefault="00C239CA" w:rsidP="00C239CA">
            <w:pPr>
              <w:pStyle w:val="TABUKA-textsmernice"/>
            </w:pPr>
          </w:p>
          <w:p w14:paraId="15142AB4" w14:textId="7866488E" w:rsidR="00C239CA" w:rsidRDefault="00C239CA" w:rsidP="00C239CA">
            <w:pPr>
              <w:pStyle w:val="TABUKA-textsmernice"/>
            </w:pPr>
          </w:p>
          <w:p w14:paraId="06FA551E" w14:textId="36C3C698" w:rsidR="00C239CA" w:rsidRDefault="00C239CA" w:rsidP="00C239CA">
            <w:pPr>
              <w:pStyle w:val="TABUKA-textsmernice"/>
            </w:pPr>
          </w:p>
          <w:p w14:paraId="0FA6761C" w14:textId="67C5351C" w:rsidR="00C239CA" w:rsidRDefault="00C239CA" w:rsidP="00C239CA">
            <w:pPr>
              <w:pStyle w:val="TABUKA-textsmernice"/>
            </w:pPr>
          </w:p>
          <w:p w14:paraId="13937181" w14:textId="76772B3A" w:rsidR="00C239CA" w:rsidRDefault="00C239CA" w:rsidP="00C239CA">
            <w:pPr>
              <w:pStyle w:val="TABUKA-textsmernice"/>
            </w:pPr>
          </w:p>
          <w:p w14:paraId="54C25405" w14:textId="77F11E67" w:rsidR="00C239CA" w:rsidRDefault="00C239CA" w:rsidP="00C239CA">
            <w:pPr>
              <w:pStyle w:val="TABUKA-textsmernice"/>
            </w:pPr>
          </w:p>
          <w:p w14:paraId="782846C9" w14:textId="7FA1D24C" w:rsidR="00C239CA" w:rsidRDefault="00C239CA" w:rsidP="00C239CA">
            <w:pPr>
              <w:pStyle w:val="TABUKA-textsmernice"/>
            </w:pPr>
          </w:p>
          <w:p w14:paraId="7E0D9E13" w14:textId="7B07F09A" w:rsidR="00C239CA" w:rsidRDefault="00C239CA" w:rsidP="00C239CA">
            <w:pPr>
              <w:pStyle w:val="TABUKA-textsmernice"/>
            </w:pPr>
          </w:p>
          <w:p w14:paraId="7AA648DD" w14:textId="7A1D2510" w:rsidR="00C239CA" w:rsidRDefault="00C239CA" w:rsidP="00C239CA">
            <w:pPr>
              <w:pStyle w:val="TABUKA-textsmernice"/>
            </w:pPr>
          </w:p>
          <w:p w14:paraId="4B23D092" w14:textId="216895D3" w:rsidR="00C239CA" w:rsidRDefault="00C239CA" w:rsidP="00C239CA">
            <w:pPr>
              <w:pStyle w:val="TABUKA-textsmernice"/>
            </w:pPr>
          </w:p>
          <w:p w14:paraId="444893DF" w14:textId="6FAC7931" w:rsidR="00C239CA" w:rsidRDefault="00C239CA" w:rsidP="00C239CA">
            <w:pPr>
              <w:pStyle w:val="TABUKA-textsmernice"/>
            </w:pPr>
          </w:p>
          <w:p w14:paraId="46B24CB4" w14:textId="18B16CCA" w:rsidR="00C239CA" w:rsidRDefault="00C239CA" w:rsidP="00C239CA">
            <w:pPr>
              <w:pStyle w:val="TABUKA-textsmernice"/>
            </w:pPr>
          </w:p>
          <w:p w14:paraId="69A74FC1" w14:textId="5DF2D40C" w:rsidR="00C239CA" w:rsidRDefault="00C239CA" w:rsidP="00C239CA">
            <w:pPr>
              <w:pStyle w:val="TABUKA-textsmernice"/>
            </w:pPr>
          </w:p>
          <w:p w14:paraId="47BDAA6C" w14:textId="72C1D73B" w:rsidR="00C239CA" w:rsidRDefault="00C239CA" w:rsidP="00C239CA">
            <w:pPr>
              <w:pStyle w:val="TABUKA-textsmernice"/>
            </w:pPr>
          </w:p>
          <w:p w14:paraId="116ADB56" w14:textId="008D2F5D" w:rsidR="00C239CA" w:rsidRDefault="00C239CA" w:rsidP="00C239CA">
            <w:pPr>
              <w:pStyle w:val="TABUKA-textsmernice"/>
            </w:pPr>
          </w:p>
          <w:p w14:paraId="435EA1CE" w14:textId="79C1483C" w:rsidR="00C239CA" w:rsidRDefault="00C239CA" w:rsidP="00C239CA">
            <w:pPr>
              <w:pStyle w:val="TABUKA-textsmernice"/>
            </w:pPr>
          </w:p>
          <w:p w14:paraId="06FD1572" w14:textId="02A9940E" w:rsidR="00C239CA" w:rsidRDefault="00C239CA" w:rsidP="00C239CA">
            <w:pPr>
              <w:pStyle w:val="TABUKA-textsmernice"/>
            </w:pPr>
          </w:p>
          <w:p w14:paraId="3EA18AA5" w14:textId="35BD5096" w:rsidR="00C239CA" w:rsidRDefault="00C239CA" w:rsidP="00C239CA">
            <w:pPr>
              <w:pStyle w:val="TABUKA-textsmernice"/>
            </w:pPr>
          </w:p>
          <w:p w14:paraId="3AC94E01" w14:textId="51A59F5A" w:rsidR="00C239CA" w:rsidRDefault="00C239CA" w:rsidP="00C239CA">
            <w:pPr>
              <w:pStyle w:val="TABUKA-textsmernice"/>
            </w:pPr>
          </w:p>
          <w:p w14:paraId="59DF2D77" w14:textId="5B781C98" w:rsidR="00C239CA" w:rsidRDefault="00C239CA" w:rsidP="00C239CA">
            <w:pPr>
              <w:pStyle w:val="TABUKA-textsmernice"/>
            </w:pPr>
          </w:p>
          <w:p w14:paraId="29EDD59A" w14:textId="49DE007F" w:rsidR="00C239CA" w:rsidRDefault="00C239CA" w:rsidP="00C239CA">
            <w:pPr>
              <w:pStyle w:val="TABUKA-textsmernice"/>
            </w:pPr>
          </w:p>
          <w:p w14:paraId="64C5D5C3" w14:textId="6DD737AB" w:rsidR="00C239CA" w:rsidRDefault="00C239CA" w:rsidP="00C239CA">
            <w:pPr>
              <w:pStyle w:val="TABUKA-textsmernice"/>
            </w:pPr>
          </w:p>
          <w:p w14:paraId="747F824B" w14:textId="5AABF946" w:rsidR="00C239CA" w:rsidRDefault="00C239CA" w:rsidP="00C239CA">
            <w:pPr>
              <w:pStyle w:val="TABUKA-textsmernice"/>
            </w:pPr>
          </w:p>
          <w:p w14:paraId="1286D5DD" w14:textId="341FB3A3" w:rsidR="00C239CA" w:rsidRDefault="00C239CA" w:rsidP="00C239CA">
            <w:pPr>
              <w:pStyle w:val="TABUKA-textsmernice"/>
            </w:pPr>
          </w:p>
          <w:p w14:paraId="26DA9776" w14:textId="77777777" w:rsidR="00C239CA" w:rsidRDefault="00C239CA" w:rsidP="00C239CA">
            <w:pPr>
              <w:pStyle w:val="TABUKA-textsmernice"/>
            </w:pPr>
          </w:p>
          <w:p w14:paraId="7A2ABA32" w14:textId="77777777" w:rsidR="00C239CA" w:rsidRDefault="00C239CA" w:rsidP="00C239CA">
            <w:pPr>
              <w:pStyle w:val="TABUKA-textsmernice"/>
            </w:pPr>
          </w:p>
          <w:p w14:paraId="775B0EEB" w14:textId="0C9863F0" w:rsidR="00C239CA" w:rsidRPr="00C94739" w:rsidRDefault="00C239CA" w:rsidP="00C239CA">
            <w:pPr>
              <w:pStyle w:val="TABUKA-textsmernice"/>
            </w:pPr>
          </w:p>
        </w:tc>
        <w:tc>
          <w:tcPr>
            <w:tcW w:w="992" w:type="dxa"/>
          </w:tcPr>
          <w:p w14:paraId="0D03B751" w14:textId="77777777" w:rsidR="00C239CA" w:rsidRDefault="00C239CA" w:rsidP="00C239CA">
            <w:pPr>
              <w:pStyle w:val="Normlny0"/>
            </w:pPr>
          </w:p>
          <w:p w14:paraId="015BE11A" w14:textId="77777777" w:rsidR="00C239CA" w:rsidRDefault="00C239CA" w:rsidP="00C239CA">
            <w:pPr>
              <w:pStyle w:val="Normlny0"/>
            </w:pPr>
          </w:p>
          <w:p w14:paraId="111A626A" w14:textId="2BC00A67" w:rsidR="00C239CA" w:rsidRDefault="00C239CA" w:rsidP="00C239CA">
            <w:pPr>
              <w:pStyle w:val="Normlny0"/>
            </w:pPr>
            <w:r>
              <w:t>609/2007</w:t>
            </w:r>
          </w:p>
          <w:p w14:paraId="7311FBD7" w14:textId="77777777" w:rsidR="00C239CA" w:rsidRDefault="00C239CA" w:rsidP="00C239CA">
            <w:pPr>
              <w:pStyle w:val="Normlny0"/>
            </w:pPr>
          </w:p>
          <w:p w14:paraId="61A9C4DA" w14:textId="6833E543" w:rsidR="00C239CA" w:rsidRDefault="00C239CA" w:rsidP="00C239CA">
            <w:pPr>
              <w:pStyle w:val="Normlny0"/>
            </w:pPr>
          </w:p>
          <w:p w14:paraId="7B383048" w14:textId="2EC0CD8E" w:rsidR="00C239CA" w:rsidRPr="00BC1EB9" w:rsidRDefault="00C239CA" w:rsidP="00C239CA">
            <w:pPr>
              <w:pStyle w:val="Normlny0"/>
            </w:pPr>
          </w:p>
          <w:p w14:paraId="7B583CC9" w14:textId="77777777" w:rsidR="00C239CA" w:rsidRPr="00C94739" w:rsidRDefault="00C239CA" w:rsidP="00C239CA">
            <w:pPr>
              <w:pStyle w:val="TABUKA-textsmernice"/>
              <w:jc w:val="center"/>
            </w:pPr>
          </w:p>
        </w:tc>
        <w:tc>
          <w:tcPr>
            <w:tcW w:w="1129" w:type="dxa"/>
          </w:tcPr>
          <w:p w14:paraId="0E25D596" w14:textId="77777777" w:rsidR="00C239CA" w:rsidRDefault="00C239CA" w:rsidP="00C239CA">
            <w:pPr>
              <w:pStyle w:val="TABUKA-textsmernice"/>
            </w:pPr>
          </w:p>
          <w:p w14:paraId="3045E1AE" w14:textId="77777777" w:rsidR="00C239CA" w:rsidRDefault="00C239CA" w:rsidP="00C239CA">
            <w:pPr>
              <w:pStyle w:val="TABUKA-textsmernice"/>
            </w:pPr>
          </w:p>
          <w:p w14:paraId="5B9A3C8F" w14:textId="60C99429" w:rsidR="00C239CA" w:rsidRDefault="00C239CA" w:rsidP="00C239CA">
            <w:pPr>
              <w:pStyle w:val="TABUKA-textsmernice"/>
            </w:pPr>
            <w:r>
              <w:t>§: 2</w:t>
            </w:r>
          </w:p>
          <w:p w14:paraId="2B9D8A78" w14:textId="729266C6" w:rsidR="00C239CA" w:rsidRDefault="00C239CA" w:rsidP="00C239CA">
            <w:pPr>
              <w:pStyle w:val="TABUKA-textsmernice"/>
            </w:pPr>
            <w:r>
              <w:t>O: 1</w:t>
            </w:r>
          </w:p>
          <w:p w14:paraId="757DA932" w14:textId="59714CB5" w:rsidR="00C239CA" w:rsidRDefault="00C239CA" w:rsidP="00C239CA">
            <w:pPr>
              <w:pStyle w:val="TABUKA-textsmernice"/>
            </w:pPr>
            <w:r>
              <w:t>P: b</w:t>
            </w:r>
          </w:p>
          <w:p w14:paraId="18757A82" w14:textId="77777777" w:rsidR="00C239CA" w:rsidRDefault="00C239CA" w:rsidP="00C239CA">
            <w:pPr>
              <w:pStyle w:val="TABUKA-textsmernice"/>
            </w:pPr>
          </w:p>
          <w:p w14:paraId="3021FEFE" w14:textId="77777777" w:rsidR="00C239CA" w:rsidRDefault="00C239CA" w:rsidP="00C239CA">
            <w:pPr>
              <w:pStyle w:val="TABUKA-textsmernice"/>
            </w:pPr>
          </w:p>
          <w:p w14:paraId="07391A8B" w14:textId="77777777" w:rsidR="00C239CA" w:rsidRDefault="00C239CA" w:rsidP="00C239CA">
            <w:pPr>
              <w:pStyle w:val="TABUKA-textsmernice"/>
            </w:pPr>
          </w:p>
          <w:p w14:paraId="6E4B2A98" w14:textId="77777777" w:rsidR="00C239CA" w:rsidRDefault="00C239CA" w:rsidP="00C239CA">
            <w:pPr>
              <w:pStyle w:val="TABUKA-textsmernice"/>
            </w:pPr>
          </w:p>
          <w:p w14:paraId="33981AA5" w14:textId="70CCC64E" w:rsidR="00C239CA" w:rsidRDefault="00C239CA" w:rsidP="00C239CA">
            <w:pPr>
              <w:pStyle w:val="TABUKA-textsmernice"/>
            </w:pPr>
          </w:p>
          <w:p w14:paraId="2879D59B" w14:textId="624A8202" w:rsidR="00C239CA" w:rsidRPr="00BC1EB9" w:rsidRDefault="00C239CA" w:rsidP="00C239CA">
            <w:pPr>
              <w:pStyle w:val="TABUKA-textsmernice"/>
            </w:pPr>
            <w:r w:rsidRPr="00BC1EB9">
              <w:t xml:space="preserve"> </w:t>
            </w:r>
          </w:p>
          <w:p w14:paraId="357D1945" w14:textId="3CECB18E" w:rsidR="00C239CA" w:rsidRPr="00C94739" w:rsidRDefault="00C239CA" w:rsidP="00C239CA">
            <w:pPr>
              <w:pStyle w:val="TABUKA-textsmernice"/>
              <w:jc w:val="center"/>
            </w:pPr>
          </w:p>
          <w:p w14:paraId="1B3F4289" w14:textId="77777777" w:rsidR="00C239CA" w:rsidRPr="00C94739" w:rsidRDefault="00C239CA" w:rsidP="00C239CA">
            <w:pPr>
              <w:pStyle w:val="TABUKA-textsmernice"/>
              <w:jc w:val="center"/>
            </w:pPr>
          </w:p>
          <w:p w14:paraId="64E84CC5" w14:textId="77777777" w:rsidR="00C239CA" w:rsidRPr="00C94739" w:rsidRDefault="00C239CA" w:rsidP="00C239CA">
            <w:pPr>
              <w:pStyle w:val="TABUKA-textsmernice"/>
              <w:jc w:val="center"/>
            </w:pPr>
          </w:p>
          <w:p w14:paraId="0320EF1F" w14:textId="77777777" w:rsidR="00C239CA" w:rsidRPr="00C94739" w:rsidRDefault="00C239CA" w:rsidP="00C239CA">
            <w:pPr>
              <w:pStyle w:val="TABUKA-textsmernice"/>
            </w:pPr>
          </w:p>
        </w:tc>
        <w:tc>
          <w:tcPr>
            <w:tcW w:w="3686" w:type="dxa"/>
          </w:tcPr>
          <w:p w14:paraId="3FFF3BF9" w14:textId="77777777" w:rsidR="00C239CA" w:rsidRDefault="00C239CA" w:rsidP="00C239CA">
            <w:pPr>
              <w:jc w:val="both"/>
              <w:rPr>
                <w:rFonts w:ascii="Times New Roman" w:hAnsi="Times New Roman" w:cs="Times New Roman"/>
                <w:b/>
                <w:color w:val="000000" w:themeColor="text1"/>
                <w:sz w:val="20"/>
                <w:szCs w:val="20"/>
              </w:rPr>
            </w:pPr>
          </w:p>
          <w:p w14:paraId="38EB508B" w14:textId="77777777" w:rsidR="00C239CA" w:rsidRDefault="00C239CA" w:rsidP="00C239CA">
            <w:pPr>
              <w:jc w:val="both"/>
              <w:rPr>
                <w:rFonts w:ascii="Times New Roman" w:hAnsi="Times New Roman" w:cs="Times New Roman"/>
                <w:b/>
                <w:color w:val="000000" w:themeColor="text1"/>
                <w:sz w:val="20"/>
                <w:szCs w:val="20"/>
              </w:rPr>
            </w:pPr>
          </w:p>
          <w:p w14:paraId="621DD74B" w14:textId="77777777" w:rsidR="00C239CA" w:rsidRPr="00C239CA" w:rsidRDefault="00C239CA" w:rsidP="00C239CA">
            <w:pPr>
              <w:autoSpaceDE w:val="0"/>
              <w:autoSpaceDN w:val="0"/>
              <w:adjustRightInd w:val="0"/>
              <w:jc w:val="both"/>
              <w:rPr>
                <w:rFonts w:ascii="Times New Roman" w:hAnsi="Times New Roman" w:cs="Times New Roman"/>
                <w:sz w:val="20"/>
                <w:szCs w:val="20"/>
              </w:rPr>
            </w:pPr>
            <w:r w:rsidRPr="00C239CA">
              <w:rPr>
                <w:rFonts w:ascii="Times New Roman" w:hAnsi="Times New Roman" w:cs="Times New Roman"/>
                <w:sz w:val="20"/>
                <w:szCs w:val="20"/>
              </w:rPr>
              <w:t xml:space="preserve">b) územím Európskej únie územie členských štátov Európskej únie podľa osobitného predpisu okrem územia ostrova </w:t>
            </w:r>
            <w:proofErr w:type="spellStart"/>
            <w:r w:rsidRPr="00C239CA">
              <w:rPr>
                <w:rFonts w:ascii="Times New Roman" w:hAnsi="Times New Roman" w:cs="Times New Roman"/>
                <w:sz w:val="20"/>
                <w:szCs w:val="20"/>
              </w:rPr>
              <w:t>Helgoland</w:t>
            </w:r>
            <w:proofErr w:type="spellEnd"/>
            <w:r w:rsidRPr="00C239CA">
              <w:rPr>
                <w:rFonts w:ascii="Times New Roman" w:hAnsi="Times New Roman" w:cs="Times New Roman"/>
                <w:sz w:val="20"/>
                <w:szCs w:val="20"/>
              </w:rPr>
              <w:t xml:space="preserve"> a územia </w:t>
            </w:r>
            <w:proofErr w:type="spellStart"/>
            <w:r w:rsidRPr="00C239CA">
              <w:rPr>
                <w:rFonts w:ascii="Times New Roman" w:hAnsi="Times New Roman" w:cs="Times New Roman"/>
                <w:sz w:val="20"/>
                <w:szCs w:val="20"/>
              </w:rPr>
              <w:t>Büsingen</w:t>
            </w:r>
            <w:proofErr w:type="spellEnd"/>
            <w:r w:rsidRPr="00C239CA">
              <w:rPr>
                <w:rFonts w:ascii="Times New Roman" w:hAnsi="Times New Roman" w:cs="Times New Roman"/>
                <w:sz w:val="20"/>
                <w:szCs w:val="20"/>
              </w:rPr>
              <w:t xml:space="preserve"> v Spolkovej republike Nemecko, územia </w:t>
            </w:r>
            <w:proofErr w:type="spellStart"/>
            <w:r w:rsidRPr="00C239CA">
              <w:rPr>
                <w:rFonts w:ascii="Times New Roman" w:hAnsi="Times New Roman" w:cs="Times New Roman"/>
                <w:sz w:val="20"/>
                <w:szCs w:val="20"/>
              </w:rPr>
              <w:t>Livigno</w:t>
            </w:r>
            <w:proofErr w:type="spellEnd"/>
            <w:r w:rsidRPr="00C239CA">
              <w:rPr>
                <w:rFonts w:ascii="Times New Roman" w:hAnsi="Times New Roman" w:cs="Times New Roman"/>
                <w:sz w:val="20"/>
                <w:szCs w:val="20"/>
              </w:rPr>
              <w:t xml:space="preserve"> v Talianskej republike, územia </w:t>
            </w:r>
            <w:proofErr w:type="spellStart"/>
            <w:r w:rsidRPr="00C239CA">
              <w:rPr>
                <w:rFonts w:ascii="Times New Roman" w:hAnsi="Times New Roman" w:cs="Times New Roman"/>
                <w:sz w:val="20"/>
                <w:szCs w:val="20"/>
              </w:rPr>
              <w:t>Ceuta</w:t>
            </w:r>
            <w:proofErr w:type="spellEnd"/>
            <w:r w:rsidRPr="00C239CA">
              <w:rPr>
                <w:rFonts w:ascii="Times New Roman" w:hAnsi="Times New Roman" w:cs="Times New Roman"/>
                <w:sz w:val="20"/>
                <w:szCs w:val="20"/>
              </w:rPr>
              <w:t xml:space="preserve">, </w:t>
            </w:r>
            <w:proofErr w:type="spellStart"/>
            <w:r w:rsidRPr="00C239CA">
              <w:rPr>
                <w:rFonts w:ascii="Times New Roman" w:hAnsi="Times New Roman" w:cs="Times New Roman"/>
                <w:sz w:val="20"/>
                <w:szCs w:val="20"/>
              </w:rPr>
              <w:t>Melilla</w:t>
            </w:r>
            <w:proofErr w:type="spellEnd"/>
            <w:r w:rsidRPr="00C239CA">
              <w:rPr>
                <w:rFonts w:ascii="Times New Roman" w:hAnsi="Times New Roman" w:cs="Times New Roman"/>
                <w:sz w:val="20"/>
                <w:szCs w:val="20"/>
              </w:rPr>
              <w:t xml:space="preserve"> a Kanárske ostrovy v Španielskom kráľovstve, území Francúzskej republiky uvedených v osobitnom predpise, územia Alánd, územia britských </w:t>
            </w:r>
            <w:proofErr w:type="spellStart"/>
            <w:r w:rsidRPr="00C239CA">
              <w:rPr>
                <w:rFonts w:ascii="Times New Roman" w:hAnsi="Times New Roman" w:cs="Times New Roman"/>
                <w:sz w:val="20"/>
                <w:szCs w:val="20"/>
              </w:rPr>
              <w:t>Normanských</w:t>
            </w:r>
            <w:proofErr w:type="spellEnd"/>
            <w:r w:rsidRPr="00C239CA">
              <w:rPr>
                <w:rFonts w:ascii="Times New Roman" w:hAnsi="Times New Roman" w:cs="Times New Roman"/>
                <w:sz w:val="20"/>
                <w:szCs w:val="20"/>
              </w:rPr>
              <w:t xml:space="preserve"> ostrovov a okrem území uvedených v osobitnom predpise,</w:t>
            </w:r>
          </w:p>
          <w:p w14:paraId="2DD945DE" w14:textId="77777777" w:rsidR="00C239CA" w:rsidRPr="00C239CA" w:rsidRDefault="00C239CA" w:rsidP="00C239CA">
            <w:pPr>
              <w:autoSpaceDE w:val="0"/>
              <w:autoSpaceDN w:val="0"/>
              <w:adjustRightInd w:val="0"/>
              <w:jc w:val="both"/>
              <w:rPr>
                <w:rFonts w:ascii="Times New Roman" w:hAnsi="Times New Roman" w:cs="Times New Roman"/>
                <w:sz w:val="20"/>
                <w:szCs w:val="20"/>
              </w:rPr>
            </w:pPr>
          </w:p>
          <w:p w14:paraId="345E5149" w14:textId="77777777" w:rsidR="00C239CA" w:rsidRPr="00C239CA" w:rsidRDefault="00C239CA" w:rsidP="00C239CA">
            <w:pPr>
              <w:autoSpaceDE w:val="0"/>
              <w:autoSpaceDN w:val="0"/>
              <w:adjustRightInd w:val="0"/>
              <w:jc w:val="both"/>
              <w:rPr>
                <w:rFonts w:ascii="Times New Roman" w:hAnsi="Times New Roman" w:cs="Times New Roman"/>
                <w:sz w:val="20"/>
                <w:szCs w:val="20"/>
              </w:rPr>
            </w:pPr>
            <w:r w:rsidRPr="00C239CA">
              <w:rPr>
                <w:rFonts w:ascii="Times New Roman" w:hAnsi="Times New Roman" w:cs="Times New Roman"/>
                <w:sz w:val="20"/>
                <w:szCs w:val="20"/>
              </w:rPr>
              <w:t>1) Čl. 52 Zmluvy o Európskej únii (Ú. v. EÚ C 83, 30. 3. 2010).</w:t>
            </w:r>
          </w:p>
          <w:p w14:paraId="21611B90" w14:textId="77777777" w:rsidR="00C239CA" w:rsidRPr="00C239CA" w:rsidRDefault="00C239CA" w:rsidP="00C239CA">
            <w:pPr>
              <w:autoSpaceDE w:val="0"/>
              <w:autoSpaceDN w:val="0"/>
              <w:adjustRightInd w:val="0"/>
              <w:jc w:val="both"/>
              <w:rPr>
                <w:rFonts w:ascii="Times New Roman" w:hAnsi="Times New Roman" w:cs="Times New Roman"/>
                <w:sz w:val="20"/>
                <w:szCs w:val="20"/>
              </w:rPr>
            </w:pPr>
            <w:r w:rsidRPr="00C239CA">
              <w:rPr>
                <w:rFonts w:ascii="Times New Roman" w:hAnsi="Times New Roman" w:cs="Times New Roman"/>
                <w:sz w:val="20"/>
                <w:szCs w:val="20"/>
              </w:rPr>
              <w:t>Čl. 355 Zmluvy o fungovaní Európskej únie (Ú. v. EÚ C 83, 30. 3. 2010).</w:t>
            </w:r>
          </w:p>
          <w:p w14:paraId="256B2613" w14:textId="77777777" w:rsidR="00C239CA" w:rsidRPr="00C239CA" w:rsidRDefault="00C239CA" w:rsidP="00C239CA">
            <w:pPr>
              <w:autoSpaceDE w:val="0"/>
              <w:autoSpaceDN w:val="0"/>
              <w:adjustRightInd w:val="0"/>
              <w:jc w:val="both"/>
              <w:rPr>
                <w:rFonts w:ascii="Times New Roman" w:hAnsi="Times New Roman" w:cs="Times New Roman"/>
                <w:sz w:val="20"/>
                <w:szCs w:val="20"/>
              </w:rPr>
            </w:pPr>
            <w:r w:rsidRPr="00C239CA">
              <w:rPr>
                <w:rFonts w:ascii="Times New Roman" w:hAnsi="Times New Roman" w:cs="Times New Roman"/>
                <w:sz w:val="20"/>
                <w:szCs w:val="20"/>
              </w:rPr>
              <w:t>1a) Čl. 349 a 355 ods. 1 Zmluvy o fungovaní Európskej únie.</w:t>
            </w:r>
          </w:p>
          <w:p w14:paraId="218234BB" w14:textId="1AA07AAD" w:rsidR="00C239CA" w:rsidRPr="00C239CA" w:rsidRDefault="00C239CA" w:rsidP="00C239CA">
            <w:pPr>
              <w:jc w:val="both"/>
              <w:rPr>
                <w:rFonts w:ascii="Times New Roman" w:hAnsi="Times New Roman" w:cs="Times New Roman"/>
                <w:b/>
                <w:color w:val="000000" w:themeColor="text1"/>
                <w:sz w:val="20"/>
                <w:szCs w:val="20"/>
              </w:rPr>
            </w:pPr>
            <w:r w:rsidRPr="00C239CA">
              <w:rPr>
                <w:rFonts w:ascii="Times New Roman" w:hAnsi="Times New Roman" w:cs="Times New Roman"/>
                <w:sz w:val="20"/>
                <w:szCs w:val="20"/>
              </w:rPr>
              <w:t>1b) Čl. 355 ods. 3 Zmluvy o fungovaní Európskej únie.</w:t>
            </w:r>
          </w:p>
        </w:tc>
        <w:tc>
          <w:tcPr>
            <w:tcW w:w="708" w:type="dxa"/>
          </w:tcPr>
          <w:p w14:paraId="74DBB38A" w14:textId="77777777" w:rsidR="00C239CA" w:rsidRDefault="00C239CA" w:rsidP="00C239CA">
            <w:pPr>
              <w:pStyle w:val="TABUKA-textsmernice"/>
            </w:pPr>
          </w:p>
          <w:p w14:paraId="7B7A2F93" w14:textId="77777777" w:rsidR="00C239CA" w:rsidRDefault="00C239CA" w:rsidP="00C239CA">
            <w:pPr>
              <w:pStyle w:val="TABUKA-textsmernice"/>
            </w:pPr>
          </w:p>
          <w:p w14:paraId="0D38D24F" w14:textId="6A0FCEB7" w:rsidR="00C239CA" w:rsidRDefault="00C239CA" w:rsidP="00C239CA">
            <w:pPr>
              <w:pStyle w:val="TABUKA-textsmernice"/>
            </w:pPr>
            <w:r>
              <w:t>Ú</w:t>
            </w:r>
          </w:p>
          <w:p w14:paraId="46BC88A8" w14:textId="77777777" w:rsidR="00C239CA" w:rsidRDefault="00C239CA" w:rsidP="00C239CA">
            <w:pPr>
              <w:pStyle w:val="TABUKA-textsmernice"/>
            </w:pPr>
            <w:r>
              <w:tab/>
            </w:r>
            <w:r>
              <w:tab/>
            </w:r>
            <w:r>
              <w:tab/>
            </w:r>
          </w:p>
          <w:p w14:paraId="7F43A932" w14:textId="77777777" w:rsidR="00C239CA" w:rsidRDefault="00C239CA" w:rsidP="00C239CA">
            <w:pPr>
              <w:pStyle w:val="TABUKA-textsmernice"/>
            </w:pPr>
          </w:p>
          <w:p w14:paraId="28A50CF5" w14:textId="77777777" w:rsidR="00C239CA" w:rsidRDefault="00C239CA" w:rsidP="00C239CA">
            <w:pPr>
              <w:pStyle w:val="TABUKA-textsmernice"/>
            </w:pPr>
          </w:p>
          <w:p w14:paraId="746F3CD3" w14:textId="77777777" w:rsidR="00C239CA" w:rsidRDefault="00C239CA" w:rsidP="00C239CA">
            <w:pPr>
              <w:pStyle w:val="TABUKA-textsmernice"/>
            </w:pPr>
          </w:p>
          <w:p w14:paraId="2A274D4F" w14:textId="77777777" w:rsidR="00C239CA" w:rsidRDefault="00C239CA" w:rsidP="00C239CA">
            <w:pPr>
              <w:pStyle w:val="TABUKA-textsmernice"/>
            </w:pPr>
          </w:p>
          <w:p w14:paraId="55202FE6" w14:textId="77777777" w:rsidR="008F7817" w:rsidRDefault="008F7817" w:rsidP="00C239CA">
            <w:pPr>
              <w:pStyle w:val="TABUKA-textsmernice"/>
            </w:pPr>
          </w:p>
          <w:p w14:paraId="61900B9F" w14:textId="77777777" w:rsidR="008F7817" w:rsidRDefault="008F7817" w:rsidP="00C239CA">
            <w:pPr>
              <w:pStyle w:val="TABUKA-textsmernice"/>
            </w:pPr>
          </w:p>
          <w:p w14:paraId="5EA0EC72" w14:textId="77777777" w:rsidR="008F7817" w:rsidRDefault="008F7817" w:rsidP="00C239CA">
            <w:pPr>
              <w:pStyle w:val="TABUKA-textsmernice"/>
            </w:pPr>
          </w:p>
          <w:p w14:paraId="41334C58" w14:textId="77777777" w:rsidR="008F7817" w:rsidRDefault="008F7817" w:rsidP="00C239CA">
            <w:pPr>
              <w:pStyle w:val="TABUKA-textsmernice"/>
            </w:pPr>
          </w:p>
          <w:p w14:paraId="3300B2DB" w14:textId="50DA8A86" w:rsidR="00C239CA" w:rsidRDefault="00C239CA" w:rsidP="00C239CA">
            <w:pPr>
              <w:pStyle w:val="TABUKA-textsmernice"/>
            </w:pPr>
            <w:r>
              <w:t>Ú</w:t>
            </w:r>
          </w:p>
          <w:p w14:paraId="6B011A7B" w14:textId="0CB3F0CC" w:rsidR="008F7817" w:rsidRDefault="008F7817" w:rsidP="00C239CA">
            <w:pPr>
              <w:pStyle w:val="TABUKA-textsmernice"/>
            </w:pPr>
          </w:p>
          <w:p w14:paraId="6E2989D0" w14:textId="7FA801ED" w:rsidR="008F7817" w:rsidRDefault="008F7817" w:rsidP="00C239CA">
            <w:pPr>
              <w:pStyle w:val="TABUKA-textsmernice"/>
            </w:pPr>
          </w:p>
          <w:p w14:paraId="6B5EEB7D" w14:textId="6185D557" w:rsidR="008F7817" w:rsidRDefault="008F7817" w:rsidP="00C239CA">
            <w:pPr>
              <w:pStyle w:val="TABUKA-textsmernice"/>
            </w:pPr>
          </w:p>
          <w:p w14:paraId="66565C92" w14:textId="4FA2B1E8" w:rsidR="008F7817" w:rsidRDefault="008F7817" w:rsidP="00C239CA">
            <w:pPr>
              <w:pStyle w:val="TABUKA-textsmernice"/>
            </w:pPr>
          </w:p>
          <w:p w14:paraId="2F8FFCA8" w14:textId="1D5DEA5D" w:rsidR="008F7817" w:rsidRDefault="008F7817" w:rsidP="00C239CA">
            <w:pPr>
              <w:pStyle w:val="TABUKA-textsmernice"/>
            </w:pPr>
          </w:p>
          <w:p w14:paraId="36F4BD64" w14:textId="7E1FD0D1" w:rsidR="008F7817" w:rsidRDefault="008F7817" w:rsidP="00C239CA">
            <w:pPr>
              <w:pStyle w:val="TABUKA-textsmernice"/>
            </w:pPr>
          </w:p>
          <w:p w14:paraId="259AE5BA" w14:textId="49661925" w:rsidR="008F7817" w:rsidRDefault="008F7817" w:rsidP="00C239CA">
            <w:pPr>
              <w:pStyle w:val="TABUKA-textsmernice"/>
            </w:pPr>
          </w:p>
          <w:p w14:paraId="6CDF70C3" w14:textId="2E2DCAC4" w:rsidR="008F7817" w:rsidRDefault="008F7817" w:rsidP="00C239CA">
            <w:pPr>
              <w:pStyle w:val="TABUKA-textsmernice"/>
            </w:pPr>
          </w:p>
          <w:p w14:paraId="2DC88DEE" w14:textId="2C7AAD9D" w:rsidR="008F7817" w:rsidRDefault="008F7817" w:rsidP="00C239CA">
            <w:pPr>
              <w:pStyle w:val="TABUKA-textsmernice"/>
            </w:pPr>
          </w:p>
          <w:p w14:paraId="79633227" w14:textId="41AD346E" w:rsidR="008F7817" w:rsidRDefault="008F7817" w:rsidP="00C239CA">
            <w:pPr>
              <w:pStyle w:val="TABUKA-textsmernice"/>
            </w:pPr>
          </w:p>
          <w:p w14:paraId="2CC1395A" w14:textId="3C1F4FC1" w:rsidR="008F7817" w:rsidRDefault="008F7817" w:rsidP="00C239CA">
            <w:pPr>
              <w:pStyle w:val="TABUKA-textsmernice"/>
            </w:pPr>
          </w:p>
          <w:p w14:paraId="6FE469CB" w14:textId="0CB315A9" w:rsidR="008F7817" w:rsidRDefault="008F7817" w:rsidP="00C239CA">
            <w:pPr>
              <w:pStyle w:val="TABUKA-textsmernice"/>
            </w:pPr>
          </w:p>
          <w:p w14:paraId="4D529E47" w14:textId="0611AF16" w:rsidR="008F7817" w:rsidRDefault="008F7817" w:rsidP="00C239CA">
            <w:pPr>
              <w:pStyle w:val="TABUKA-textsmernice"/>
            </w:pPr>
          </w:p>
          <w:p w14:paraId="6F769084" w14:textId="09BD305A" w:rsidR="008F7817" w:rsidRDefault="008F7817" w:rsidP="00C239CA">
            <w:pPr>
              <w:pStyle w:val="TABUKA-textsmernice"/>
            </w:pPr>
          </w:p>
          <w:p w14:paraId="39F496CE" w14:textId="40636D16" w:rsidR="008F7817" w:rsidRDefault="008F7817" w:rsidP="00C239CA">
            <w:pPr>
              <w:pStyle w:val="TABUKA-textsmernice"/>
            </w:pPr>
            <w:r>
              <w:t>Ú</w:t>
            </w:r>
          </w:p>
          <w:p w14:paraId="415CAAAD" w14:textId="688DC001" w:rsidR="008F7817" w:rsidRDefault="008F7817" w:rsidP="00C239CA">
            <w:pPr>
              <w:pStyle w:val="TABUKA-textsmernice"/>
            </w:pPr>
          </w:p>
          <w:p w14:paraId="210BE286" w14:textId="29FF3846" w:rsidR="008F7817" w:rsidRDefault="008F7817" w:rsidP="00C239CA">
            <w:pPr>
              <w:pStyle w:val="TABUKA-textsmernice"/>
            </w:pPr>
          </w:p>
          <w:p w14:paraId="3F1E9C16" w14:textId="5194CC92" w:rsidR="008F7817" w:rsidRDefault="008F7817" w:rsidP="00C239CA">
            <w:pPr>
              <w:pStyle w:val="TABUKA-textsmernice"/>
            </w:pPr>
          </w:p>
          <w:p w14:paraId="5478CF62" w14:textId="34972D55" w:rsidR="008F7817" w:rsidRDefault="008F7817" w:rsidP="00C239CA">
            <w:pPr>
              <w:pStyle w:val="TABUKA-textsmernice"/>
            </w:pPr>
          </w:p>
          <w:p w14:paraId="26B2DEDC" w14:textId="3305D772" w:rsidR="008F7817" w:rsidRDefault="008F7817" w:rsidP="00C239CA">
            <w:pPr>
              <w:pStyle w:val="TABUKA-textsmernice"/>
            </w:pPr>
          </w:p>
          <w:p w14:paraId="0226EFE2" w14:textId="0A50DED0" w:rsidR="008F7817" w:rsidRDefault="008F7817" w:rsidP="00C239CA">
            <w:pPr>
              <w:pStyle w:val="TABUKA-textsmernice"/>
            </w:pPr>
          </w:p>
          <w:p w14:paraId="5B809213" w14:textId="155041D5" w:rsidR="008F7817" w:rsidRDefault="008F7817" w:rsidP="00C239CA">
            <w:pPr>
              <w:pStyle w:val="TABUKA-textsmernice"/>
            </w:pPr>
          </w:p>
          <w:p w14:paraId="42FA32F0" w14:textId="150B3516" w:rsidR="008F7817" w:rsidRDefault="008F7817" w:rsidP="00C239CA">
            <w:pPr>
              <w:pStyle w:val="TABUKA-textsmernice"/>
            </w:pPr>
          </w:p>
          <w:p w14:paraId="550A9147" w14:textId="3276B232" w:rsidR="008F7817" w:rsidRDefault="008F7817" w:rsidP="00C239CA">
            <w:pPr>
              <w:pStyle w:val="TABUKA-textsmernice"/>
            </w:pPr>
          </w:p>
          <w:p w14:paraId="0E9EF545" w14:textId="5C2B41BF" w:rsidR="008F7817" w:rsidRDefault="008F7817" w:rsidP="00C239CA">
            <w:pPr>
              <w:pStyle w:val="TABUKA-textsmernice"/>
            </w:pPr>
          </w:p>
          <w:p w14:paraId="1B2DB3D1" w14:textId="174F0DEE" w:rsidR="00C239CA" w:rsidRPr="00BC1EB9" w:rsidRDefault="00C239CA" w:rsidP="00C239CA">
            <w:pPr>
              <w:pStyle w:val="TABUKA-textsmernice"/>
            </w:pPr>
          </w:p>
        </w:tc>
        <w:tc>
          <w:tcPr>
            <w:tcW w:w="1418" w:type="dxa"/>
            <w:tcBorders>
              <w:top w:val="single" w:sz="4" w:space="0" w:color="auto"/>
              <w:bottom w:val="single" w:sz="4" w:space="0" w:color="auto"/>
            </w:tcBorders>
          </w:tcPr>
          <w:p w14:paraId="43582727" w14:textId="77777777" w:rsidR="00C239CA" w:rsidRPr="00BC1EB9" w:rsidRDefault="00C239CA" w:rsidP="00C239CA">
            <w:pPr>
              <w:pStyle w:val="Normlny0"/>
              <w:jc w:val="center"/>
              <w:rPr>
                <w:rFonts w:eastAsiaTheme="minorHAnsi"/>
                <w:bCs/>
              </w:rPr>
            </w:pPr>
          </w:p>
        </w:tc>
        <w:tc>
          <w:tcPr>
            <w:tcW w:w="992" w:type="dxa"/>
            <w:tcBorders>
              <w:top w:val="single" w:sz="4" w:space="0" w:color="auto"/>
              <w:bottom w:val="single" w:sz="4" w:space="0" w:color="auto"/>
            </w:tcBorders>
          </w:tcPr>
          <w:p w14:paraId="09925447" w14:textId="77777777" w:rsidR="00C239CA" w:rsidRDefault="00C239CA" w:rsidP="00C239CA">
            <w:pPr>
              <w:jc w:val="center"/>
              <w:rPr>
                <w:rFonts w:ascii="Times New Roman" w:hAnsi="Times New Roman" w:cs="Times New Roman"/>
                <w:sz w:val="20"/>
                <w:szCs w:val="20"/>
              </w:rPr>
            </w:pPr>
          </w:p>
          <w:p w14:paraId="3B5826BE" w14:textId="77777777" w:rsidR="00C239CA" w:rsidRDefault="00C239CA" w:rsidP="00C239CA">
            <w:pPr>
              <w:jc w:val="center"/>
              <w:rPr>
                <w:rFonts w:ascii="Times New Roman" w:hAnsi="Times New Roman" w:cs="Times New Roman"/>
                <w:sz w:val="20"/>
                <w:szCs w:val="20"/>
              </w:rPr>
            </w:pPr>
          </w:p>
          <w:p w14:paraId="40367F55" w14:textId="003CE635" w:rsidR="00C239CA" w:rsidRDefault="00C239CA" w:rsidP="00C239CA">
            <w:pPr>
              <w:jc w:val="center"/>
              <w:rPr>
                <w:rFonts w:ascii="Times New Roman" w:hAnsi="Times New Roman" w:cs="Times New Roman"/>
                <w:sz w:val="20"/>
                <w:szCs w:val="20"/>
              </w:rPr>
            </w:pPr>
            <w:r w:rsidRPr="00BC1EB9">
              <w:rPr>
                <w:rFonts w:ascii="Times New Roman" w:hAnsi="Times New Roman" w:cs="Times New Roman"/>
                <w:sz w:val="20"/>
                <w:szCs w:val="20"/>
              </w:rPr>
              <w:t>GP – N</w:t>
            </w:r>
          </w:p>
          <w:p w14:paraId="73CA413E" w14:textId="77777777" w:rsidR="00C239CA" w:rsidRDefault="00C239CA" w:rsidP="00C239CA">
            <w:pPr>
              <w:jc w:val="center"/>
              <w:rPr>
                <w:rFonts w:ascii="Times New Roman" w:hAnsi="Times New Roman" w:cs="Times New Roman"/>
                <w:sz w:val="20"/>
                <w:szCs w:val="20"/>
              </w:rPr>
            </w:pPr>
          </w:p>
          <w:p w14:paraId="749DBD7E" w14:textId="77777777" w:rsidR="00C239CA" w:rsidRDefault="00C239CA" w:rsidP="00C239CA">
            <w:pPr>
              <w:jc w:val="center"/>
              <w:rPr>
                <w:rFonts w:ascii="Times New Roman" w:hAnsi="Times New Roman" w:cs="Times New Roman"/>
                <w:sz w:val="20"/>
                <w:szCs w:val="20"/>
              </w:rPr>
            </w:pPr>
          </w:p>
          <w:p w14:paraId="0E936E39" w14:textId="77777777" w:rsidR="00C239CA" w:rsidRDefault="00C239CA" w:rsidP="00C239CA">
            <w:pPr>
              <w:jc w:val="center"/>
              <w:rPr>
                <w:rFonts w:ascii="Times New Roman" w:hAnsi="Times New Roman" w:cs="Times New Roman"/>
                <w:sz w:val="20"/>
                <w:szCs w:val="20"/>
              </w:rPr>
            </w:pPr>
          </w:p>
          <w:p w14:paraId="514EC275" w14:textId="77777777" w:rsidR="00C239CA" w:rsidRDefault="00C239CA" w:rsidP="00C239CA">
            <w:pPr>
              <w:jc w:val="center"/>
              <w:rPr>
                <w:rFonts w:ascii="Times New Roman" w:hAnsi="Times New Roman" w:cs="Times New Roman"/>
                <w:sz w:val="20"/>
                <w:szCs w:val="20"/>
              </w:rPr>
            </w:pPr>
          </w:p>
          <w:p w14:paraId="06C83D9E" w14:textId="77777777" w:rsidR="00C239CA" w:rsidRDefault="00C239CA" w:rsidP="00C239CA">
            <w:pPr>
              <w:jc w:val="center"/>
              <w:rPr>
                <w:rFonts w:ascii="Times New Roman" w:hAnsi="Times New Roman" w:cs="Times New Roman"/>
                <w:sz w:val="20"/>
                <w:szCs w:val="20"/>
              </w:rPr>
            </w:pPr>
          </w:p>
          <w:p w14:paraId="3D7C9B23" w14:textId="77777777" w:rsidR="00C239CA" w:rsidRDefault="00C239CA" w:rsidP="00C239CA">
            <w:pPr>
              <w:jc w:val="center"/>
              <w:rPr>
                <w:rFonts w:ascii="Times New Roman" w:hAnsi="Times New Roman" w:cs="Times New Roman"/>
                <w:sz w:val="20"/>
                <w:szCs w:val="20"/>
              </w:rPr>
            </w:pPr>
          </w:p>
          <w:p w14:paraId="4F1D2D02" w14:textId="77777777" w:rsidR="00C239CA" w:rsidRDefault="00C239CA" w:rsidP="00C239CA">
            <w:pPr>
              <w:jc w:val="center"/>
              <w:rPr>
                <w:rFonts w:ascii="Times New Roman" w:hAnsi="Times New Roman" w:cs="Times New Roman"/>
                <w:sz w:val="20"/>
                <w:szCs w:val="20"/>
              </w:rPr>
            </w:pPr>
          </w:p>
          <w:p w14:paraId="324D6F97" w14:textId="77777777" w:rsidR="00C239CA" w:rsidRDefault="00C239CA" w:rsidP="00C239CA">
            <w:pPr>
              <w:jc w:val="center"/>
              <w:rPr>
                <w:rFonts w:ascii="Times New Roman" w:hAnsi="Times New Roman" w:cs="Times New Roman"/>
                <w:sz w:val="20"/>
                <w:szCs w:val="20"/>
              </w:rPr>
            </w:pPr>
          </w:p>
          <w:p w14:paraId="4E2E3754" w14:textId="77777777" w:rsidR="00F40FC1" w:rsidRDefault="00F40FC1" w:rsidP="00C239CA">
            <w:pPr>
              <w:jc w:val="center"/>
              <w:rPr>
                <w:rFonts w:ascii="Times New Roman" w:hAnsi="Times New Roman" w:cs="Times New Roman"/>
                <w:sz w:val="20"/>
                <w:szCs w:val="20"/>
              </w:rPr>
            </w:pPr>
          </w:p>
          <w:p w14:paraId="33B5EE8E" w14:textId="77777777" w:rsidR="00F40FC1" w:rsidRDefault="00F40FC1" w:rsidP="00C239CA">
            <w:pPr>
              <w:jc w:val="center"/>
              <w:rPr>
                <w:rFonts w:ascii="Times New Roman" w:hAnsi="Times New Roman" w:cs="Times New Roman"/>
                <w:sz w:val="20"/>
                <w:szCs w:val="20"/>
              </w:rPr>
            </w:pPr>
          </w:p>
          <w:p w14:paraId="27E2CEEC" w14:textId="6C2FA0CC" w:rsidR="00F40FC1" w:rsidRPr="00BC1EB9" w:rsidRDefault="00F40FC1" w:rsidP="00F40FC1">
            <w:pPr>
              <w:jc w:val="center"/>
              <w:rPr>
                <w:rFonts w:ascii="Times New Roman" w:hAnsi="Times New Roman" w:cs="Times New Roman"/>
                <w:sz w:val="20"/>
                <w:szCs w:val="20"/>
              </w:rPr>
            </w:pPr>
          </w:p>
        </w:tc>
        <w:tc>
          <w:tcPr>
            <w:tcW w:w="1388" w:type="dxa"/>
            <w:tcBorders>
              <w:top w:val="single" w:sz="4" w:space="0" w:color="auto"/>
              <w:bottom w:val="single" w:sz="4" w:space="0" w:color="auto"/>
            </w:tcBorders>
          </w:tcPr>
          <w:p w14:paraId="4328FFB6" w14:textId="77777777" w:rsidR="00C239CA" w:rsidRPr="00BF0B25" w:rsidRDefault="00C239CA" w:rsidP="00C239CA">
            <w:pPr>
              <w:jc w:val="center"/>
              <w:rPr>
                <w:rFonts w:ascii="Times New Roman" w:hAnsi="Times New Roman" w:cs="Times New Roman"/>
                <w:bCs/>
                <w:sz w:val="20"/>
                <w:szCs w:val="20"/>
              </w:rPr>
            </w:pPr>
          </w:p>
        </w:tc>
      </w:tr>
      <w:tr w:rsidR="00C239CA" w:rsidRPr="00BF0B25" w14:paraId="4B3F10C0" w14:textId="77777777" w:rsidTr="00031BB0">
        <w:trPr>
          <w:trHeight w:val="2317"/>
        </w:trPr>
        <w:tc>
          <w:tcPr>
            <w:tcW w:w="993" w:type="dxa"/>
          </w:tcPr>
          <w:p w14:paraId="56CBC220" w14:textId="54170D1B" w:rsidR="00C239CA" w:rsidRPr="00754E89" w:rsidRDefault="00C239CA" w:rsidP="00C239CA">
            <w:pPr>
              <w:jc w:val="both"/>
              <w:rPr>
                <w:rFonts w:ascii="Times New Roman" w:hAnsi="Times New Roman" w:cs="Times New Roman"/>
                <w:sz w:val="20"/>
                <w:szCs w:val="20"/>
              </w:rPr>
            </w:pPr>
            <w:r w:rsidRPr="00754E89">
              <w:rPr>
                <w:rFonts w:ascii="Times New Roman" w:hAnsi="Times New Roman" w:cs="Times New Roman"/>
                <w:sz w:val="20"/>
                <w:szCs w:val="20"/>
              </w:rPr>
              <w:t xml:space="preserve">Č: </w:t>
            </w:r>
            <w:r w:rsidR="008F7817">
              <w:rPr>
                <w:rFonts w:ascii="Times New Roman" w:hAnsi="Times New Roman" w:cs="Times New Roman"/>
                <w:sz w:val="20"/>
                <w:szCs w:val="20"/>
              </w:rPr>
              <w:t>55</w:t>
            </w:r>
            <w:r w:rsidRPr="00754E89">
              <w:rPr>
                <w:rFonts w:ascii="Times New Roman" w:hAnsi="Times New Roman" w:cs="Times New Roman"/>
                <w:sz w:val="20"/>
                <w:szCs w:val="20"/>
              </w:rPr>
              <w:t xml:space="preserve"> </w:t>
            </w:r>
          </w:p>
        </w:tc>
        <w:tc>
          <w:tcPr>
            <w:tcW w:w="2268" w:type="dxa"/>
          </w:tcPr>
          <w:p w14:paraId="4F81328F" w14:textId="77777777" w:rsidR="008F7817" w:rsidRPr="008F7817" w:rsidRDefault="008F7817" w:rsidP="008F7817">
            <w:pPr>
              <w:jc w:val="both"/>
              <w:rPr>
                <w:rFonts w:ascii="Times New Roman" w:hAnsi="Times New Roman" w:cs="Times New Roman"/>
                <w:b/>
                <w:sz w:val="20"/>
                <w:szCs w:val="20"/>
                <w:lang w:eastAsia="sk-SK"/>
              </w:rPr>
            </w:pPr>
            <w:r w:rsidRPr="008F7817">
              <w:rPr>
                <w:rFonts w:ascii="Times New Roman" w:hAnsi="Times New Roman" w:cs="Times New Roman"/>
                <w:b/>
                <w:sz w:val="20"/>
                <w:szCs w:val="20"/>
                <w:lang w:eastAsia="sk-SK"/>
              </w:rPr>
              <w:t>Transpozícia</w:t>
            </w:r>
          </w:p>
          <w:p w14:paraId="2A7D66C7" w14:textId="77777777" w:rsidR="008F7817" w:rsidRPr="008F7817" w:rsidRDefault="008F7817" w:rsidP="008F7817">
            <w:pPr>
              <w:jc w:val="both"/>
              <w:rPr>
                <w:rFonts w:ascii="Times New Roman" w:hAnsi="Times New Roman" w:cs="Times New Roman"/>
                <w:sz w:val="20"/>
                <w:szCs w:val="20"/>
                <w:lang w:eastAsia="sk-SK"/>
              </w:rPr>
            </w:pPr>
          </w:p>
          <w:p w14:paraId="27DC9711" w14:textId="77777777" w:rsidR="008F7817" w:rsidRPr="008F7817" w:rsidRDefault="008F7817" w:rsidP="008F7817">
            <w:pPr>
              <w:jc w:val="both"/>
              <w:rPr>
                <w:rFonts w:ascii="Times New Roman" w:hAnsi="Times New Roman" w:cs="Times New Roman"/>
                <w:sz w:val="20"/>
                <w:szCs w:val="20"/>
                <w:lang w:eastAsia="sk-SK"/>
              </w:rPr>
            </w:pPr>
            <w:r w:rsidRPr="008F7817">
              <w:rPr>
                <w:rFonts w:ascii="Times New Roman" w:hAnsi="Times New Roman" w:cs="Times New Roman"/>
                <w:sz w:val="20"/>
                <w:szCs w:val="20"/>
                <w:lang w:eastAsia="sk-SK"/>
              </w:rPr>
              <w:t>1. Členské štáty do 31. decembra 2021 prijmú a uverejnia zákony, iné právne predpisy a správne opatrenia potrebné na dosiahnutie súladu s článkami 2, 3, 6, 12, 16, 17, článkami 19 až 22, článkami 25 až 29, článkami 33 až 46 a článkami 54, 55 a 57. Bezodkladne oznámia Komisii znenie týchto ustanovení.</w:t>
            </w:r>
          </w:p>
          <w:p w14:paraId="549C388C" w14:textId="77777777" w:rsidR="008F7817" w:rsidRPr="008F7817" w:rsidRDefault="008F7817" w:rsidP="008F7817">
            <w:pPr>
              <w:jc w:val="both"/>
              <w:rPr>
                <w:rFonts w:ascii="Times New Roman" w:hAnsi="Times New Roman" w:cs="Times New Roman"/>
                <w:sz w:val="20"/>
                <w:szCs w:val="20"/>
                <w:lang w:eastAsia="sk-SK"/>
              </w:rPr>
            </w:pPr>
          </w:p>
          <w:p w14:paraId="083236BE" w14:textId="77777777" w:rsidR="008F7817" w:rsidRPr="008F7817" w:rsidRDefault="008F7817" w:rsidP="008F7817">
            <w:pPr>
              <w:jc w:val="both"/>
              <w:rPr>
                <w:rFonts w:ascii="Times New Roman" w:hAnsi="Times New Roman" w:cs="Times New Roman"/>
                <w:sz w:val="20"/>
                <w:szCs w:val="20"/>
                <w:lang w:eastAsia="sk-SK"/>
              </w:rPr>
            </w:pPr>
            <w:r w:rsidRPr="008F7817">
              <w:rPr>
                <w:rFonts w:ascii="Times New Roman" w:hAnsi="Times New Roman" w:cs="Times New Roman"/>
                <w:sz w:val="20"/>
                <w:szCs w:val="20"/>
                <w:lang w:eastAsia="sk-SK"/>
              </w:rPr>
              <w:t>S výhradou článku 54 sa uvedené opatrenia uplatňujú od 13. februára 2023.</w:t>
            </w:r>
          </w:p>
          <w:p w14:paraId="096ACF60" w14:textId="77777777" w:rsidR="008F7817" w:rsidRPr="008F7817" w:rsidRDefault="008F7817" w:rsidP="008F7817">
            <w:pPr>
              <w:jc w:val="both"/>
              <w:rPr>
                <w:rFonts w:ascii="Times New Roman" w:hAnsi="Times New Roman" w:cs="Times New Roman"/>
                <w:sz w:val="20"/>
                <w:szCs w:val="20"/>
                <w:lang w:eastAsia="sk-SK"/>
              </w:rPr>
            </w:pPr>
          </w:p>
          <w:p w14:paraId="61A239C4" w14:textId="77777777" w:rsidR="008F7817" w:rsidRPr="008F7817" w:rsidRDefault="008F7817" w:rsidP="008F7817">
            <w:pPr>
              <w:jc w:val="both"/>
              <w:rPr>
                <w:rFonts w:ascii="Times New Roman" w:hAnsi="Times New Roman" w:cs="Times New Roman"/>
                <w:sz w:val="20"/>
                <w:szCs w:val="20"/>
                <w:lang w:eastAsia="sk-SK"/>
              </w:rPr>
            </w:pPr>
            <w:r w:rsidRPr="008F7817">
              <w:rPr>
                <w:rFonts w:ascii="Times New Roman" w:hAnsi="Times New Roman" w:cs="Times New Roman"/>
                <w:sz w:val="20"/>
                <w:szCs w:val="20"/>
                <w:lang w:eastAsia="sk-SK"/>
              </w:rPr>
              <w:t xml:space="preserve">Členské štáty uvedú priamo v prijatých ustanoveniach alebo pri ich úradnom uverejnení odkaz na túto smernicu. Takisto uvedú, že odkazy v platných zákonoch, </w:t>
            </w:r>
            <w:r w:rsidRPr="008F7817">
              <w:rPr>
                <w:rFonts w:ascii="Times New Roman" w:hAnsi="Times New Roman" w:cs="Times New Roman"/>
                <w:sz w:val="20"/>
                <w:szCs w:val="20"/>
                <w:lang w:eastAsia="sk-SK"/>
              </w:rPr>
              <w:lastRenderedPageBreak/>
              <w:t>iných právnych predpisoch a správnych opatreniach na smernice zrušené touto smernicou sa považujú za odkazy na túto smernicu. Podrobnosti o odkaze a jeho znenie upravia členské štáty.</w:t>
            </w:r>
          </w:p>
          <w:p w14:paraId="508D98C9" w14:textId="3BC99B09" w:rsidR="008F7817" w:rsidRPr="008F7817" w:rsidRDefault="008F7817" w:rsidP="008F7817">
            <w:pPr>
              <w:jc w:val="both"/>
              <w:rPr>
                <w:rFonts w:ascii="Times New Roman" w:hAnsi="Times New Roman" w:cs="Times New Roman"/>
                <w:sz w:val="20"/>
                <w:szCs w:val="20"/>
                <w:lang w:eastAsia="sk-SK"/>
              </w:rPr>
            </w:pPr>
          </w:p>
          <w:p w14:paraId="61E33052" w14:textId="632B31E8" w:rsidR="00C239CA" w:rsidRPr="00754E89" w:rsidRDefault="008F7817" w:rsidP="008F7817">
            <w:pPr>
              <w:jc w:val="both"/>
              <w:rPr>
                <w:rFonts w:ascii="Times New Roman" w:hAnsi="Times New Roman" w:cs="Times New Roman"/>
                <w:sz w:val="20"/>
                <w:szCs w:val="20"/>
                <w:lang w:eastAsia="sk-SK"/>
              </w:rPr>
            </w:pPr>
            <w:r w:rsidRPr="008F7817">
              <w:rPr>
                <w:rFonts w:ascii="Times New Roman" w:hAnsi="Times New Roman" w:cs="Times New Roman"/>
                <w:sz w:val="20"/>
                <w:szCs w:val="20"/>
                <w:lang w:eastAsia="sk-SK"/>
              </w:rPr>
              <w:t>2. Členské štáty oznámia Komisii znenie hlavných ustanovení vnútroštátnych právnych predpisov, ktoré prijmú v oblasti pôsobnosti tejto smernice.</w:t>
            </w:r>
          </w:p>
        </w:tc>
        <w:tc>
          <w:tcPr>
            <w:tcW w:w="567" w:type="dxa"/>
          </w:tcPr>
          <w:p w14:paraId="63C1ACCD" w14:textId="2A961550" w:rsidR="00C239CA" w:rsidRPr="00754E89" w:rsidRDefault="00C239CA" w:rsidP="00C239CA">
            <w:pPr>
              <w:pStyle w:val="TABUKA-textsmernice"/>
            </w:pPr>
            <w:r w:rsidRPr="00754E89">
              <w:lastRenderedPageBreak/>
              <w:t>N</w:t>
            </w:r>
          </w:p>
        </w:tc>
        <w:tc>
          <w:tcPr>
            <w:tcW w:w="992" w:type="dxa"/>
          </w:tcPr>
          <w:p w14:paraId="2757A1DE" w14:textId="77777777" w:rsidR="008F7817" w:rsidRPr="00BC1EB9" w:rsidRDefault="008F7817" w:rsidP="008F7817">
            <w:pPr>
              <w:pStyle w:val="Normlny0"/>
            </w:pPr>
            <w:r w:rsidRPr="00BC1EB9">
              <w:t>609/2007</w:t>
            </w:r>
          </w:p>
          <w:p w14:paraId="67E98A7A" w14:textId="77777777" w:rsidR="008F7817" w:rsidRPr="00BC1EB9" w:rsidRDefault="008F7817" w:rsidP="008F7817">
            <w:pPr>
              <w:pStyle w:val="Normlny0"/>
              <w:jc w:val="center"/>
            </w:pPr>
            <w:r w:rsidRPr="00BC1EB9">
              <w:t>a</w:t>
            </w:r>
          </w:p>
          <w:p w14:paraId="6A9C3B5F" w14:textId="77777777" w:rsidR="00C239CA" w:rsidRDefault="008F7817" w:rsidP="008F7817">
            <w:pPr>
              <w:pStyle w:val="TABUKA-textsmernice"/>
              <w:jc w:val="center"/>
              <w:rPr>
                <w:b/>
              </w:rPr>
            </w:pPr>
            <w:r w:rsidRPr="00BC1EB9">
              <w:t xml:space="preserve"> </w:t>
            </w:r>
            <w:r w:rsidRPr="00BC1EB9">
              <w:rPr>
                <w:b/>
              </w:rPr>
              <w:t>návrh zákona Č: I</w:t>
            </w:r>
          </w:p>
          <w:p w14:paraId="56FF98B8" w14:textId="77777777" w:rsidR="00384117" w:rsidRDefault="00384117" w:rsidP="008F7817">
            <w:pPr>
              <w:pStyle w:val="TABUKA-textsmernice"/>
              <w:jc w:val="center"/>
              <w:rPr>
                <w:b/>
              </w:rPr>
            </w:pPr>
          </w:p>
          <w:p w14:paraId="579AD601" w14:textId="77777777" w:rsidR="00384117" w:rsidRDefault="00384117" w:rsidP="008F7817">
            <w:pPr>
              <w:pStyle w:val="TABUKA-textsmernice"/>
              <w:jc w:val="center"/>
              <w:rPr>
                <w:b/>
              </w:rPr>
            </w:pPr>
          </w:p>
          <w:p w14:paraId="60B589C9" w14:textId="77777777" w:rsidR="00384117" w:rsidRDefault="00384117" w:rsidP="008F7817">
            <w:pPr>
              <w:pStyle w:val="TABUKA-textsmernice"/>
              <w:jc w:val="center"/>
              <w:rPr>
                <w:b/>
              </w:rPr>
            </w:pPr>
          </w:p>
          <w:p w14:paraId="443C5C49" w14:textId="77777777" w:rsidR="00384117" w:rsidRDefault="00384117" w:rsidP="008F7817">
            <w:pPr>
              <w:pStyle w:val="TABUKA-textsmernice"/>
              <w:jc w:val="center"/>
              <w:rPr>
                <w:b/>
              </w:rPr>
            </w:pPr>
          </w:p>
          <w:p w14:paraId="2B471EBF" w14:textId="77777777" w:rsidR="00384117" w:rsidRDefault="00384117" w:rsidP="008F7817">
            <w:pPr>
              <w:pStyle w:val="TABUKA-textsmernice"/>
              <w:jc w:val="center"/>
              <w:rPr>
                <w:b/>
              </w:rPr>
            </w:pPr>
          </w:p>
          <w:p w14:paraId="1D5B5CB2" w14:textId="77777777" w:rsidR="00384117" w:rsidRDefault="00384117" w:rsidP="008F7817">
            <w:pPr>
              <w:pStyle w:val="TABUKA-textsmernice"/>
              <w:jc w:val="center"/>
              <w:rPr>
                <w:b/>
              </w:rPr>
            </w:pPr>
          </w:p>
          <w:p w14:paraId="342B376A" w14:textId="77777777" w:rsidR="00384117" w:rsidRDefault="00384117" w:rsidP="008F7817">
            <w:pPr>
              <w:pStyle w:val="TABUKA-textsmernice"/>
              <w:jc w:val="center"/>
              <w:rPr>
                <w:b/>
              </w:rPr>
            </w:pPr>
          </w:p>
          <w:p w14:paraId="43F382DB" w14:textId="77777777" w:rsidR="00384117" w:rsidRDefault="00384117" w:rsidP="008F7817">
            <w:pPr>
              <w:pStyle w:val="TABUKA-textsmernice"/>
              <w:jc w:val="center"/>
              <w:rPr>
                <w:b/>
              </w:rPr>
            </w:pPr>
          </w:p>
          <w:p w14:paraId="3578381B" w14:textId="77777777" w:rsidR="00384117" w:rsidRDefault="00384117" w:rsidP="008F7817">
            <w:pPr>
              <w:pStyle w:val="TABUKA-textsmernice"/>
              <w:jc w:val="center"/>
              <w:rPr>
                <w:b/>
              </w:rPr>
            </w:pPr>
          </w:p>
          <w:p w14:paraId="0E07F577" w14:textId="77777777" w:rsidR="00384117" w:rsidRDefault="00384117" w:rsidP="008F7817">
            <w:pPr>
              <w:pStyle w:val="TABUKA-textsmernice"/>
              <w:jc w:val="center"/>
              <w:rPr>
                <w:b/>
              </w:rPr>
            </w:pPr>
          </w:p>
          <w:p w14:paraId="1A880BD3" w14:textId="77777777" w:rsidR="00384117" w:rsidRDefault="00384117" w:rsidP="008F7817">
            <w:pPr>
              <w:pStyle w:val="TABUKA-textsmernice"/>
              <w:jc w:val="center"/>
              <w:rPr>
                <w:b/>
              </w:rPr>
            </w:pPr>
          </w:p>
          <w:p w14:paraId="424EB486" w14:textId="77777777" w:rsidR="00384117" w:rsidRDefault="00384117" w:rsidP="008F7817">
            <w:pPr>
              <w:pStyle w:val="TABUKA-textsmernice"/>
              <w:jc w:val="center"/>
              <w:rPr>
                <w:b/>
              </w:rPr>
            </w:pPr>
          </w:p>
          <w:p w14:paraId="77BC4413" w14:textId="77777777" w:rsidR="00384117" w:rsidRDefault="00384117" w:rsidP="008F7817">
            <w:pPr>
              <w:pStyle w:val="TABUKA-textsmernice"/>
              <w:jc w:val="center"/>
              <w:rPr>
                <w:b/>
              </w:rPr>
            </w:pPr>
          </w:p>
          <w:p w14:paraId="49F7EEE4" w14:textId="77777777" w:rsidR="00384117" w:rsidRDefault="00384117" w:rsidP="008F7817">
            <w:pPr>
              <w:pStyle w:val="TABUKA-textsmernice"/>
              <w:jc w:val="center"/>
              <w:rPr>
                <w:b/>
              </w:rPr>
            </w:pPr>
          </w:p>
          <w:p w14:paraId="48AE28EA" w14:textId="77777777" w:rsidR="00384117" w:rsidRDefault="00384117" w:rsidP="008F7817">
            <w:pPr>
              <w:pStyle w:val="TABUKA-textsmernice"/>
              <w:jc w:val="center"/>
              <w:rPr>
                <w:b/>
              </w:rPr>
            </w:pPr>
          </w:p>
          <w:p w14:paraId="743C135E" w14:textId="77777777" w:rsidR="00384117" w:rsidRDefault="00384117" w:rsidP="008F7817">
            <w:pPr>
              <w:pStyle w:val="TABUKA-textsmernice"/>
              <w:jc w:val="center"/>
              <w:rPr>
                <w:b/>
              </w:rPr>
            </w:pPr>
          </w:p>
          <w:p w14:paraId="0CBE374C" w14:textId="77777777" w:rsidR="00384117" w:rsidRDefault="00384117" w:rsidP="008F7817">
            <w:pPr>
              <w:pStyle w:val="TABUKA-textsmernice"/>
              <w:jc w:val="center"/>
              <w:rPr>
                <w:b/>
              </w:rPr>
            </w:pPr>
          </w:p>
          <w:p w14:paraId="4D193530" w14:textId="77777777" w:rsidR="008F20DC" w:rsidRDefault="008F20DC" w:rsidP="00384117">
            <w:pPr>
              <w:pStyle w:val="TABUKA-textsmernice"/>
            </w:pPr>
          </w:p>
          <w:p w14:paraId="02E52073" w14:textId="77777777" w:rsidR="008F20DC" w:rsidRDefault="008F20DC" w:rsidP="00384117">
            <w:pPr>
              <w:pStyle w:val="TABUKA-textsmernice"/>
            </w:pPr>
          </w:p>
          <w:p w14:paraId="1CCC9E41" w14:textId="77777777" w:rsidR="008F20DC" w:rsidRDefault="008F20DC" w:rsidP="00384117">
            <w:pPr>
              <w:pStyle w:val="TABUKA-textsmernice"/>
            </w:pPr>
          </w:p>
          <w:p w14:paraId="60C7E190" w14:textId="77777777" w:rsidR="008F20DC" w:rsidRDefault="008F20DC" w:rsidP="00384117">
            <w:pPr>
              <w:pStyle w:val="TABUKA-textsmernice"/>
            </w:pPr>
          </w:p>
          <w:p w14:paraId="5B1E20D0" w14:textId="77777777" w:rsidR="008F20DC" w:rsidRDefault="008F20DC" w:rsidP="00384117">
            <w:pPr>
              <w:pStyle w:val="TABUKA-textsmernice"/>
            </w:pPr>
          </w:p>
          <w:p w14:paraId="1EF9FD63" w14:textId="77777777" w:rsidR="008F20DC" w:rsidRDefault="008F20DC" w:rsidP="00384117">
            <w:pPr>
              <w:pStyle w:val="TABUKA-textsmernice"/>
            </w:pPr>
          </w:p>
          <w:p w14:paraId="4D99DA95" w14:textId="77777777" w:rsidR="008F20DC" w:rsidRDefault="008F20DC" w:rsidP="00384117">
            <w:pPr>
              <w:pStyle w:val="TABUKA-textsmernice"/>
            </w:pPr>
          </w:p>
          <w:p w14:paraId="1B712D9D" w14:textId="77777777" w:rsidR="008F20DC" w:rsidRDefault="008F20DC" w:rsidP="00384117">
            <w:pPr>
              <w:pStyle w:val="TABUKA-textsmernice"/>
            </w:pPr>
          </w:p>
          <w:p w14:paraId="47CABE7D" w14:textId="77777777" w:rsidR="008F20DC" w:rsidRDefault="008F20DC" w:rsidP="00384117">
            <w:pPr>
              <w:pStyle w:val="TABUKA-textsmernice"/>
            </w:pPr>
          </w:p>
          <w:p w14:paraId="3B88C8EC" w14:textId="77777777" w:rsidR="008F20DC" w:rsidRDefault="008F20DC" w:rsidP="00384117">
            <w:pPr>
              <w:pStyle w:val="TABUKA-textsmernice"/>
            </w:pPr>
          </w:p>
          <w:p w14:paraId="1302C732" w14:textId="77777777" w:rsidR="008F20DC" w:rsidRDefault="008F20DC" w:rsidP="00384117">
            <w:pPr>
              <w:pStyle w:val="TABUKA-textsmernice"/>
            </w:pPr>
          </w:p>
          <w:p w14:paraId="0395C209" w14:textId="77777777" w:rsidR="008F20DC" w:rsidRDefault="008F20DC" w:rsidP="00384117">
            <w:pPr>
              <w:pStyle w:val="TABUKA-textsmernice"/>
            </w:pPr>
          </w:p>
          <w:p w14:paraId="16A4DBCB" w14:textId="77777777" w:rsidR="008F20DC" w:rsidRDefault="008F20DC" w:rsidP="00384117">
            <w:pPr>
              <w:pStyle w:val="TABUKA-textsmernice"/>
            </w:pPr>
          </w:p>
          <w:p w14:paraId="0E488750" w14:textId="77777777" w:rsidR="008F20DC" w:rsidRDefault="008F20DC" w:rsidP="00384117">
            <w:pPr>
              <w:pStyle w:val="TABUKA-textsmernice"/>
            </w:pPr>
          </w:p>
          <w:p w14:paraId="1EEF702F" w14:textId="77777777" w:rsidR="008F20DC" w:rsidRDefault="008F20DC" w:rsidP="00384117">
            <w:pPr>
              <w:pStyle w:val="TABUKA-textsmernice"/>
            </w:pPr>
          </w:p>
          <w:p w14:paraId="21E177EA" w14:textId="77777777" w:rsidR="008F20DC" w:rsidRDefault="008F20DC" w:rsidP="00384117">
            <w:pPr>
              <w:pStyle w:val="TABUKA-textsmernice"/>
            </w:pPr>
          </w:p>
          <w:p w14:paraId="644FDC29" w14:textId="77777777" w:rsidR="008F20DC" w:rsidRDefault="008F20DC" w:rsidP="00384117">
            <w:pPr>
              <w:pStyle w:val="TABUKA-textsmernice"/>
            </w:pPr>
          </w:p>
          <w:p w14:paraId="180F2DB6" w14:textId="1760C9CF" w:rsidR="00384117" w:rsidRPr="00384117" w:rsidRDefault="00384117" w:rsidP="00384117">
            <w:pPr>
              <w:pStyle w:val="TABUKA-textsmernice"/>
            </w:pPr>
            <w:r w:rsidRPr="00384117">
              <w:t>575/2001</w:t>
            </w:r>
          </w:p>
        </w:tc>
        <w:tc>
          <w:tcPr>
            <w:tcW w:w="1129" w:type="dxa"/>
          </w:tcPr>
          <w:p w14:paraId="2D1DAE55" w14:textId="4B7A9095" w:rsidR="00C239CA" w:rsidRDefault="00C239CA" w:rsidP="00C239CA">
            <w:pPr>
              <w:pStyle w:val="TABUKA-textsmernice"/>
              <w:jc w:val="center"/>
            </w:pPr>
          </w:p>
          <w:p w14:paraId="38097F9E" w14:textId="077CE98A" w:rsidR="00384117" w:rsidRDefault="00384117" w:rsidP="00C239CA">
            <w:pPr>
              <w:pStyle w:val="TABUKA-textsmernice"/>
              <w:jc w:val="center"/>
            </w:pPr>
          </w:p>
          <w:p w14:paraId="5E18069B" w14:textId="63270F62" w:rsidR="00384117" w:rsidRDefault="00384117" w:rsidP="00C239CA">
            <w:pPr>
              <w:pStyle w:val="TABUKA-textsmernice"/>
              <w:jc w:val="center"/>
            </w:pPr>
          </w:p>
          <w:p w14:paraId="6C8610AB" w14:textId="04AA4A05" w:rsidR="00384117" w:rsidRDefault="00384117" w:rsidP="00C239CA">
            <w:pPr>
              <w:pStyle w:val="TABUKA-textsmernice"/>
              <w:jc w:val="center"/>
            </w:pPr>
          </w:p>
          <w:p w14:paraId="13E652E6" w14:textId="2E9A3626" w:rsidR="00384117" w:rsidRDefault="00384117" w:rsidP="00C239CA">
            <w:pPr>
              <w:pStyle w:val="TABUKA-textsmernice"/>
              <w:jc w:val="center"/>
            </w:pPr>
          </w:p>
          <w:p w14:paraId="6D1C0A3F" w14:textId="0359B6BA" w:rsidR="00384117" w:rsidRDefault="00384117" w:rsidP="00C239CA">
            <w:pPr>
              <w:pStyle w:val="TABUKA-textsmernice"/>
              <w:jc w:val="center"/>
            </w:pPr>
          </w:p>
          <w:p w14:paraId="23C3A62F" w14:textId="5DD92D9D" w:rsidR="00384117" w:rsidRDefault="00384117" w:rsidP="00C239CA">
            <w:pPr>
              <w:pStyle w:val="TABUKA-textsmernice"/>
              <w:jc w:val="center"/>
            </w:pPr>
          </w:p>
          <w:p w14:paraId="373183F0" w14:textId="77777777" w:rsidR="008F20DC" w:rsidRDefault="008F20DC" w:rsidP="00C239CA">
            <w:pPr>
              <w:pStyle w:val="TABUKA-textsmernice"/>
              <w:jc w:val="center"/>
            </w:pPr>
          </w:p>
          <w:p w14:paraId="4961EEFA" w14:textId="77777777" w:rsidR="008F20DC" w:rsidRDefault="008F20DC" w:rsidP="00C239CA">
            <w:pPr>
              <w:pStyle w:val="TABUKA-textsmernice"/>
              <w:jc w:val="center"/>
            </w:pPr>
          </w:p>
          <w:p w14:paraId="048B475F" w14:textId="77777777" w:rsidR="008F20DC" w:rsidRDefault="008F20DC" w:rsidP="00C239CA">
            <w:pPr>
              <w:pStyle w:val="TABUKA-textsmernice"/>
              <w:jc w:val="center"/>
            </w:pPr>
          </w:p>
          <w:p w14:paraId="4A4F92ED" w14:textId="77777777" w:rsidR="008F20DC" w:rsidRDefault="008F20DC" w:rsidP="00C239CA">
            <w:pPr>
              <w:pStyle w:val="TABUKA-textsmernice"/>
              <w:jc w:val="center"/>
            </w:pPr>
          </w:p>
          <w:p w14:paraId="77E40740" w14:textId="77777777" w:rsidR="008F20DC" w:rsidRDefault="008F20DC" w:rsidP="00C239CA">
            <w:pPr>
              <w:pStyle w:val="TABUKA-textsmernice"/>
              <w:jc w:val="center"/>
            </w:pPr>
          </w:p>
          <w:p w14:paraId="50F8D012" w14:textId="77777777" w:rsidR="008F20DC" w:rsidRDefault="008F20DC" w:rsidP="00C239CA">
            <w:pPr>
              <w:pStyle w:val="TABUKA-textsmernice"/>
              <w:jc w:val="center"/>
            </w:pPr>
          </w:p>
          <w:p w14:paraId="0164B958" w14:textId="77777777" w:rsidR="008F20DC" w:rsidRDefault="008F20DC" w:rsidP="00C239CA">
            <w:pPr>
              <w:pStyle w:val="TABUKA-textsmernice"/>
              <w:jc w:val="center"/>
            </w:pPr>
          </w:p>
          <w:p w14:paraId="729F28FE" w14:textId="77777777" w:rsidR="008F20DC" w:rsidRDefault="008F20DC" w:rsidP="00C239CA">
            <w:pPr>
              <w:pStyle w:val="TABUKA-textsmernice"/>
              <w:jc w:val="center"/>
            </w:pPr>
          </w:p>
          <w:p w14:paraId="12DB1CB9" w14:textId="77777777" w:rsidR="008F20DC" w:rsidRDefault="008F20DC" w:rsidP="00C239CA">
            <w:pPr>
              <w:pStyle w:val="TABUKA-textsmernice"/>
              <w:jc w:val="center"/>
            </w:pPr>
          </w:p>
          <w:p w14:paraId="24C50DCC" w14:textId="77777777" w:rsidR="008F20DC" w:rsidRDefault="008F20DC" w:rsidP="00C239CA">
            <w:pPr>
              <w:pStyle w:val="TABUKA-textsmernice"/>
              <w:jc w:val="center"/>
            </w:pPr>
          </w:p>
          <w:p w14:paraId="7A89E546" w14:textId="77777777" w:rsidR="008F20DC" w:rsidRDefault="008F20DC" w:rsidP="00C239CA">
            <w:pPr>
              <w:pStyle w:val="TABUKA-textsmernice"/>
              <w:jc w:val="center"/>
            </w:pPr>
          </w:p>
          <w:p w14:paraId="5D671C74" w14:textId="77777777" w:rsidR="008F20DC" w:rsidRDefault="008F20DC" w:rsidP="00C239CA">
            <w:pPr>
              <w:pStyle w:val="TABUKA-textsmernice"/>
              <w:jc w:val="center"/>
            </w:pPr>
          </w:p>
          <w:p w14:paraId="2CEA1AE9" w14:textId="77777777" w:rsidR="008F20DC" w:rsidRDefault="008F20DC" w:rsidP="00C239CA">
            <w:pPr>
              <w:pStyle w:val="TABUKA-textsmernice"/>
              <w:jc w:val="center"/>
            </w:pPr>
          </w:p>
          <w:p w14:paraId="359D5B5E" w14:textId="77777777" w:rsidR="008F20DC" w:rsidRDefault="008F20DC" w:rsidP="00C239CA">
            <w:pPr>
              <w:pStyle w:val="TABUKA-textsmernice"/>
              <w:jc w:val="center"/>
            </w:pPr>
          </w:p>
          <w:p w14:paraId="3218D61A" w14:textId="77777777" w:rsidR="008F20DC" w:rsidRDefault="008F20DC" w:rsidP="00C239CA">
            <w:pPr>
              <w:pStyle w:val="TABUKA-textsmernice"/>
              <w:jc w:val="center"/>
            </w:pPr>
          </w:p>
          <w:p w14:paraId="6FB7D00D" w14:textId="136C056D" w:rsidR="00384117" w:rsidRDefault="00384117" w:rsidP="00C239CA">
            <w:pPr>
              <w:pStyle w:val="TABUKA-textsmernice"/>
              <w:jc w:val="center"/>
            </w:pPr>
            <w:r>
              <w:t>§: 45</w:t>
            </w:r>
          </w:p>
          <w:p w14:paraId="2F3B2D46" w14:textId="0056E20E" w:rsidR="00384117" w:rsidRDefault="00384117" w:rsidP="00C239CA">
            <w:pPr>
              <w:pStyle w:val="TABUKA-textsmernice"/>
              <w:jc w:val="center"/>
            </w:pPr>
          </w:p>
          <w:p w14:paraId="202AE18B" w14:textId="05BB649D" w:rsidR="00384117" w:rsidRDefault="00384117" w:rsidP="00C239CA">
            <w:pPr>
              <w:pStyle w:val="TABUKA-textsmernice"/>
              <w:jc w:val="center"/>
            </w:pPr>
          </w:p>
          <w:p w14:paraId="010F95B5" w14:textId="21925F2F" w:rsidR="00384117" w:rsidRDefault="00384117" w:rsidP="00C239CA">
            <w:pPr>
              <w:pStyle w:val="TABUKA-textsmernice"/>
              <w:jc w:val="center"/>
            </w:pPr>
          </w:p>
          <w:p w14:paraId="075A4467" w14:textId="4123A33A" w:rsidR="00384117" w:rsidRDefault="00384117" w:rsidP="00C239CA">
            <w:pPr>
              <w:pStyle w:val="TABUKA-textsmernice"/>
              <w:jc w:val="center"/>
            </w:pPr>
          </w:p>
          <w:p w14:paraId="3E0E4955" w14:textId="77777777" w:rsidR="00384117" w:rsidRDefault="00384117" w:rsidP="00C239CA">
            <w:pPr>
              <w:pStyle w:val="TABUKA-textsmernice"/>
              <w:jc w:val="center"/>
            </w:pPr>
            <w:r>
              <w:t xml:space="preserve">Príloha </w:t>
            </w:r>
          </w:p>
          <w:p w14:paraId="0F39AD3C" w14:textId="7E91F6BB" w:rsidR="00384117" w:rsidRDefault="00384117" w:rsidP="00C239CA">
            <w:pPr>
              <w:pStyle w:val="TABUKA-textsmernice"/>
              <w:jc w:val="center"/>
            </w:pPr>
            <w:r>
              <w:t xml:space="preserve">č. 2 </w:t>
            </w:r>
          </w:p>
          <w:p w14:paraId="095F7D76" w14:textId="7A512621" w:rsidR="00384117" w:rsidRPr="00754E89" w:rsidRDefault="00384117" w:rsidP="00C239CA">
            <w:pPr>
              <w:pStyle w:val="TABUKA-textsmernice"/>
              <w:jc w:val="center"/>
            </w:pPr>
            <w:r>
              <w:lastRenderedPageBreak/>
              <w:t>Bod 5</w:t>
            </w:r>
          </w:p>
          <w:p w14:paraId="66B5C227" w14:textId="20CF0CA8" w:rsidR="00C239CA" w:rsidRDefault="00C239CA" w:rsidP="00C239CA">
            <w:pPr>
              <w:pStyle w:val="TABUKA-textsmernice"/>
              <w:jc w:val="center"/>
            </w:pPr>
          </w:p>
          <w:p w14:paraId="42254F50" w14:textId="34CCD386" w:rsidR="00282390" w:rsidRDefault="00282390" w:rsidP="00C239CA">
            <w:pPr>
              <w:pStyle w:val="TABUKA-textsmernice"/>
              <w:jc w:val="center"/>
            </w:pPr>
          </w:p>
          <w:p w14:paraId="30DB79A6" w14:textId="782B52E8" w:rsidR="00282390" w:rsidRDefault="00282390" w:rsidP="00C239CA">
            <w:pPr>
              <w:pStyle w:val="TABUKA-textsmernice"/>
              <w:jc w:val="center"/>
            </w:pPr>
          </w:p>
          <w:p w14:paraId="31188784" w14:textId="715103D3" w:rsidR="00282390" w:rsidRDefault="00282390" w:rsidP="00C239CA">
            <w:pPr>
              <w:pStyle w:val="TABUKA-textsmernice"/>
              <w:jc w:val="center"/>
            </w:pPr>
          </w:p>
          <w:p w14:paraId="4C0CB64E" w14:textId="35C1006D" w:rsidR="00282390" w:rsidRDefault="00282390" w:rsidP="00C239CA">
            <w:pPr>
              <w:pStyle w:val="TABUKA-textsmernice"/>
              <w:jc w:val="center"/>
            </w:pPr>
          </w:p>
          <w:p w14:paraId="483A2073" w14:textId="25805681" w:rsidR="00282390" w:rsidRDefault="00282390" w:rsidP="00C239CA">
            <w:pPr>
              <w:pStyle w:val="TABUKA-textsmernice"/>
              <w:jc w:val="center"/>
            </w:pPr>
          </w:p>
          <w:p w14:paraId="47835819" w14:textId="3307A374" w:rsidR="00282390" w:rsidRDefault="00282390" w:rsidP="00C239CA">
            <w:pPr>
              <w:pStyle w:val="TABUKA-textsmernice"/>
              <w:jc w:val="center"/>
            </w:pPr>
          </w:p>
          <w:p w14:paraId="47166F9C" w14:textId="21D8F068" w:rsidR="00282390" w:rsidRDefault="00282390" w:rsidP="00C239CA">
            <w:pPr>
              <w:pStyle w:val="TABUKA-textsmernice"/>
              <w:jc w:val="center"/>
            </w:pPr>
          </w:p>
          <w:p w14:paraId="1A8B8A7E" w14:textId="7885B9B6" w:rsidR="00282390" w:rsidRDefault="00282390" w:rsidP="00C239CA">
            <w:pPr>
              <w:pStyle w:val="TABUKA-textsmernice"/>
              <w:jc w:val="center"/>
            </w:pPr>
          </w:p>
          <w:p w14:paraId="292D78AB" w14:textId="77777777" w:rsidR="00282390" w:rsidRDefault="00282390" w:rsidP="00282390">
            <w:pPr>
              <w:pStyle w:val="TABUKA-textsmernice"/>
            </w:pPr>
            <w:r>
              <w:t>§: 35</w:t>
            </w:r>
          </w:p>
          <w:p w14:paraId="2B4081DE" w14:textId="6C35347E" w:rsidR="00282390" w:rsidRPr="00754E89" w:rsidRDefault="00282390" w:rsidP="00282390">
            <w:pPr>
              <w:pStyle w:val="TABUKA-textsmernice"/>
            </w:pPr>
            <w:r>
              <w:t>O: 7</w:t>
            </w:r>
          </w:p>
          <w:p w14:paraId="65E632C0" w14:textId="77777777" w:rsidR="00C239CA" w:rsidRPr="00754E89" w:rsidRDefault="00C239CA" w:rsidP="00C239CA">
            <w:pPr>
              <w:pStyle w:val="TABUKA-textsmernice"/>
              <w:jc w:val="center"/>
            </w:pPr>
          </w:p>
          <w:p w14:paraId="19594E8D" w14:textId="77777777" w:rsidR="00C239CA" w:rsidRPr="00754E89" w:rsidRDefault="00C239CA" w:rsidP="00C239CA">
            <w:pPr>
              <w:pStyle w:val="TABUKA-textsmernice"/>
            </w:pPr>
          </w:p>
        </w:tc>
        <w:tc>
          <w:tcPr>
            <w:tcW w:w="3686" w:type="dxa"/>
          </w:tcPr>
          <w:p w14:paraId="1FEA80C7" w14:textId="146249F3" w:rsidR="008F7817" w:rsidRDefault="00E650B6" w:rsidP="00E650B6">
            <w:pPr>
              <w:autoSpaceDE w:val="0"/>
              <w:autoSpaceDN w:val="0"/>
              <w:adjustRightInd w:val="0"/>
              <w:jc w:val="both"/>
              <w:rPr>
                <w:rFonts w:ascii="Times New Roman" w:hAnsi="Times New Roman" w:cs="Times New Roman"/>
                <w:b/>
                <w:sz w:val="20"/>
                <w:szCs w:val="20"/>
              </w:rPr>
            </w:pPr>
            <w:r w:rsidRPr="00E650B6">
              <w:rPr>
                <w:rFonts w:ascii="Times New Roman" w:hAnsi="Times New Roman" w:cs="Times New Roman"/>
                <w:b/>
                <w:sz w:val="20"/>
                <w:szCs w:val="20"/>
              </w:rPr>
              <w:lastRenderedPageBreak/>
              <w:t xml:space="preserve">Tento zákon nadobúda účinnosť 1. </w:t>
            </w:r>
            <w:r w:rsidR="00615930">
              <w:rPr>
                <w:rFonts w:ascii="Times New Roman" w:hAnsi="Times New Roman" w:cs="Times New Roman"/>
                <w:b/>
                <w:sz w:val="20"/>
                <w:szCs w:val="20"/>
              </w:rPr>
              <w:t>mája</w:t>
            </w:r>
            <w:r w:rsidR="00CD3492">
              <w:rPr>
                <w:rFonts w:ascii="Times New Roman" w:hAnsi="Times New Roman" w:cs="Times New Roman"/>
                <w:b/>
                <w:sz w:val="20"/>
                <w:szCs w:val="20"/>
              </w:rPr>
              <w:t xml:space="preserve"> 2025 okrem čl. I bodov 1 až 49, 51 a</w:t>
            </w:r>
            <w:r w:rsidR="00F749BB">
              <w:rPr>
                <w:rFonts w:ascii="Times New Roman" w:hAnsi="Times New Roman" w:cs="Times New Roman"/>
                <w:b/>
                <w:sz w:val="20"/>
                <w:szCs w:val="20"/>
              </w:rPr>
              <w:t>ž</w:t>
            </w:r>
            <w:r w:rsidR="00CD3492">
              <w:rPr>
                <w:rFonts w:ascii="Times New Roman" w:hAnsi="Times New Roman" w:cs="Times New Roman"/>
                <w:b/>
                <w:sz w:val="20"/>
                <w:szCs w:val="20"/>
              </w:rPr>
              <w:t> 5</w:t>
            </w:r>
            <w:r w:rsidR="00F749BB">
              <w:rPr>
                <w:rFonts w:ascii="Times New Roman" w:hAnsi="Times New Roman" w:cs="Times New Roman"/>
                <w:b/>
                <w:sz w:val="20"/>
                <w:szCs w:val="20"/>
              </w:rPr>
              <w:t>3</w:t>
            </w:r>
            <w:r w:rsidRPr="00E650B6">
              <w:rPr>
                <w:rFonts w:ascii="Times New Roman" w:hAnsi="Times New Roman" w:cs="Times New Roman"/>
                <w:b/>
                <w:sz w:val="20"/>
                <w:szCs w:val="20"/>
              </w:rPr>
              <w:t>, čl. II bodu 3 a čl. III bodov 1 až 4, ktoré nadobúdajú účinnosť 1. júla 2025.</w:t>
            </w:r>
          </w:p>
          <w:p w14:paraId="2FED5AA8" w14:textId="77777777" w:rsidR="008F7817" w:rsidRPr="008F7817" w:rsidRDefault="008F7817" w:rsidP="008F7817">
            <w:pPr>
              <w:autoSpaceDE w:val="0"/>
              <w:autoSpaceDN w:val="0"/>
              <w:adjustRightInd w:val="0"/>
              <w:rPr>
                <w:rFonts w:ascii="Times New Roman" w:hAnsi="Times New Roman" w:cs="Times New Roman"/>
                <w:sz w:val="20"/>
                <w:szCs w:val="20"/>
                <w:shd w:val="clear" w:color="auto" w:fill="FFFFFF"/>
              </w:rPr>
            </w:pPr>
          </w:p>
          <w:p w14:paraId="3FBBB25A" w14:textId="77777777" w:rsidR="008F7817" w:rsidRPr="008F7817" w:rsidRDefault="008F7817" w:rsidP="008F7817">
            <w:pPr>
              <w:autoSpaceDE w:val="0"/>
              <w:autoSpaceDN w:val="0"/>
              <w:adjustRightInd w:val="0"/>
              <w:rPr>
                <w:rFonts w:ascii="Times New Roman" w:hAnsi="Times New Roman" w:cs="Times New Roman"/>
                <w:sz w:val="20"/>
                <w:szCs w:val="20"/>
                <w:shd w:val="clear" w:color="auto" w:fill="FFFFFF"/>
              </w:rPr>
            </w:pPr>
          </w:p>
          <w:p w14:paraId="3383D803" w14:textId="77777777" w:rsidR="00B56ED7" w:rsidRDefault="00B56ED7" w:rsidP="008F7817">
            <w:pPr>
              <w:autoSpaceDE w:val="0"/>
              <w:autoSpaceDN w:val="0"/>
              <w:adjustRightInd w:val="0"/>
              <w:rPr>
                <w:rFonts w:ascii="Times New Roman" w:hAnsi="Times New Roman" w:cs="Times New Roman"/>
                <w:sz w:val="20"/>
                <w:szCs w:val="20"/>
                <w:shd w:val="clear" w:color="auto" w:fill="FFFFFF"/>
              </w:rPr>
            </w:pPr>
          </w:p>
          <w:p w14:paraId="59BF6673" w14:textId="77777777" w:rsidR="00B56ED7" w:rsidRDefault="00B56ED7" w:rsidP="008F7817">
            <w:pPr>
              <w:autoSpaceDE w:val="0"/>
              <w:autoSpaceDN w:val="0"/>
              <w:adjustRightInd w:val="0"/>
              <w:rPr>
                <w:rFonts w:ascii="Times New Roman" w:hAnsi="Times New Roman" w:cs="Times New Roman"/>
                <w:sz w:val="20"/>
                <w:szCs w:val="20"/>
                <w:shd w:val="clear" w:color="auto" w:fill="FFFFFF"/>
              </w:rPr>
            </w:pPr>
          </w:p>
          <w:p w14:paraId="1E89255C" w14:textId="77777777" w:rsidR="00B56ED7" w:rsidRDefault="00B56ED7" w:rsidP="008F7817">
            <w:pPr>
              <w:autoSpaceDE w:val="0"/>
              <w:autoSpaceDN w:val="0"/>
              <w:adjustRightInd w:val="0"/>
              <w:rPr>
                <w:rFonts w:ascii="Times New Roman" w:hAnsi="Times New Roman" w:cs="Times New Roman"/>
                <w:sz w:val="20"/>
                <w:szCs w:val="20"/>
                <w:shd w:val="clear" w:color="auto" w:fill="FFFFFF"/>
              </w:rPr>
            </w:pPr>
          </w:p>
          <w:p w14:paraId="354FB461" w14:textId="77777777" w:rsidR="00B56ED7" w:rsidRDefault="00B56ED7" w:rsidP="008F7817">
            <w:pPr>
              <w:autoSpaceDE w:val="0"/>
              <w:autoSpaceDN w:val="0"/>
              <w:adjustRightInd w:val="0"/>
              <w:rPr>
                <w:rFonts w:ascii="Times New Roman" w:hAnsi="Times New Roman" w:cs="Times New Roman"/>
                <w:sz w:val="20"/>
                <w:szCs w:val="20"/>
                <w:shd w:val="clear" w:color="auto" w:fill="FFFFFF"/>
              </w:rPr>
            </w:pPr>
          </w:p>
          <w:p w14:paraId="14D9A664" w14:textId="77777777" w:rsidR="00B56ED7" w:rsidRDefault="00B56ED7" w:rsidP="008F7817">
            <w:pPr>
              <w:autoSpaceDE w:val="0"/>
              <w:autoSpaceDN w:val="0"/>
              <w:adjustRightInd w:val="0"/>
              <w:rPr>
                <w:rFonts w:ascii="Times New Roman" w:hAnsi="Times New Roman" w:cs="Times New Roman"/>
                <w:sz w:val="20"/>
                <w:szCs w:val="20"/>
                <w:shd w:val="clear" w:color="auto" w:fill="FFFFFF"/>
              </w:rPr>
            </w:pPr>
          </w:p>
          <w:p w14:paraId="60C7D954" w14:textId="77777777" w:rsidR="00B56ED7" w:rsidRDefault="00B56ED7" w:rsidP="008F7817">
            <w:pPr>
              <w:autoSpaceDE w:val="0"/>
              <w:autoSpaceDN w:val="0"/>
              <w:adjustRightInd w:val="0"/>
              <w:rPr>
                <w:rFonts w:ascii="Times New Roman" w:hAnsi="Times New Roman" w:cs="Times New Roman"/>
                <w:sz w:val="20"/>
                <w:szCs w:val="20"/>
                <w:shd w:val="clear" w:color="auto" w:fill="FFFFFF"/>
              </w:rPr>
            </w:pPr>
          </w:p>
          <w:p w14:paraId="0C040E53" w14:textId="77777777" w:rsidR="00B56ED7" w:rsidRDefault="00B56ED7" w:rsidP="008F7817">
            <w:pPr>
              <w:autoSpaceDE w:val="0"/>
              <w:autoSpaceDN w:val="0"/>
              <w:adjustRightInd w:val="0"/>
              <w:rPr>
                <w:rFonts w:ascii="Times New Roman" w:hAnsi="Times New Roman" w:cs="Times New Roman"/>
                <w:sz w:val="20"/>
                <w:szCs w:val="20"/>
                <w:shd w:val="clear" w:color="auto" w:fill="FFFFFF"/>
              </w:rPr>
            </w:pPr>
          </w:p>
          <w:p w14:paraId="51E88C0F" w14:textId="77777777" w:rsidR="00B56ED7" w:rsidRDefault="00B56ED7" w:rsidP="008F7817">
            <w:pPr>
              <w:autoSpaceDE w:val="0"/>
              <w:autoSpaceDN w:val="0"/>
              <w:adjustRightInd w:val="0"/>
              <w:rPr>
                <w:rFonts w:ascii="Times New Roman" w:hAnsi="Times New Roman" w:cs="Times New Roman"/>
                <w:sz w:val="20"/>
                <w:szCs w:val="20"/>
                <w:shd w:val="clear" w:color="auto" w:fill="FFFFFF"/>
              </w:rPr>
            </w:pPr>
          </w:p>
          <w:p w14:paraId="2DDDB0B4" w14:textId="77777777" w:rsidR="00B56ED7" w:rsidRDefault="00B56ED7" w:rsidP="008F7817">
            <w:pPr>
              <w:autoSpaceDE w:val="0"/>
              <w:autoSpaceDN w:val="0"/>
              <w:adjustRightInd w:val="0"/>
              <w:rPr>
                <w:rFonts w:ascii="Times New Roman" w:hAnsi="Times New Roman" w:cs="Times New Roman"/>
                <w:sz w:val="20"/>
                <w:szCs w:val="20"/>
                <w:shd w:val="clear" w:color="auto" w:fill="FFFFFF"/>
              </w:rPr>
            </w:pPr>
          </w:p>
          <w:p w14:paraId="1895CFE9" w14:textId="77777777" w:rsidR="00B56ED7" w:rsidRDefault="00B56ED7" w:rsidP="008F7817">
            <w:pPr>
              <w:autoSpaceDE w:val="0"/>
              <w:autoSpaceDN w:val="0"/>
              <w:adjustRightInd w:val="0"/>
              <w:rPr>
                <w:rFonts w:ascii="Times New Roman" w:hAnsi="Times New Roman" w:cs="Times New Roman"/>
                <w:sz w:val="20"/>
                <w:szCs w:val="20"/>
                <w:shd w:val="clear" w:color="auto" w:fill="FFFFFF"/>
              </w:rPr>
            </w:pPr>
          </w:p>
          <w:p w14:paraId="0D5B61C2" w14:textId="77777777" w:rsidR="00B56ED7" w:rsidRDefault="00B56ED7" w:rsidP="008F7817">
            <w:pPr>
              <w:autoSpaceDE w:val="0"/>
              <w:autoSpaceDN w:val="0"/>
              <w:adjustRightInd w:val="0"/>
              <w:rPr>
                <w:rFonts w:ascii="Times New Roman" w:hAnsi="Times New Roman" w:cs="Times New Roman"/>
                <w:sz w:val="20"/>
                <w:szCs w:val="20"/>
                <w:shd w:val="clear" w:color="auto" w:fill="FFFFFF"/>
              </w:rPr>
            </w:pPr>
          </w:p>
          <w:p w14:paraId="543B3C11" w14:textId="3AB971E3" w:rsidR="00B56ED7" w:rsidRDefault="00B56ED7" w:rsidP="008F7817">
            <w:pPr>
              <w:autoSpaceDE w:val="0"/>
              <w:autoSpaceDN w:val="0"/>
              <w:adjustRightInd w:val="0"/>
              <w:rPr>
                <w:rFonts w:ascii="Times New Roman" w:hAnsi="Times New Roman" w:cs="Times New Roman"/>
                <w:sz w:val="20"/>
                <w:szCs w:val="20"/>
                <w:shd w:val="clear" w:color="auto" w:fill="FFFFFF"/>
              </w:rPr>
            </w:pPr>
          </w:p>
          <w:p w14:paraId="7752D233" w14:textId="77777777" w:rsidR="00F40FC1" w:rsidRDefault="00F40FC1" w:rsidP="008F7817">
            <w:pPr>
              <w:autoSpaceDE w:val="0"/>
              <w:autoSpaceDN w:val="0"/>
              <w:adjustRightInd w:val="0"/>
              <w:rPr>
                <w:rFonts w:ascii="Times New Roman" w:hAnsi="Times New Roman" w:cs="Times New Roman"/>
                <w:sz w:val="20"/>
                <w:szCs w:val="20"/>
                <w:shd w:val="clear" w:color="auto" w:fill="FFFFFF"/>
              </w:rPr>
            </w:pPr>
          </w:p>
          <w:p w14:paraId="1BCE6663" w14:textId="77777777" w:rsidR="00B56ED7" w:rsidRDefault="00B56ED7" w:rsidP="008F7817">
            <w:pPr>
              <w:autoSpaceDE w:val="0"/>
              <w:autoSpaceDN w:val="0"/>
              <w:adjustRightInd w:val="0"/>
              <w:rPr>
                <w:rFonts w:ascii="Times New Roman" w:hAnsi="Times New Roman" w:cs="Times New Roman"/>
                <w:sz w:val="20"/>
                <w:szCs w:val="20"/>
                <w:shd w:val="clear" w:color="auto" w:fill="FFFFFF"/>
              </w:rPr>
            </w:pPr>
          </w:p>
          <w:p w14:paraId="49FFCC51" w14:textId="77777777" w:rsidR="00B56ED7" w:rsidRDefault="00B56ED7" w:rsidP="008F7817">
            <w:pPr>
              <w:autoSpaceDE w:val="0"/>
              <w:autoSpaceDN w:val="0"/>
              <w:adjustRightInd w:val="0"/>
              <w:rPr>
                <w:rFonts w:ascii="Times New Roman" w:hAnsi="Times New Roman" w:cs="Times New Roman"/>
                <w:sz w:val="20"/>
                <w:szCs w:val="20"/>
                <w:shd w:val="clear" w:color="auto" w:fill="FFFFFF"/>
              </w:rPr>
            </w:pPr>
          </w:p>
          <w:p w14:paraId="70A56C39" w14:textId="77777777" w:rsidR="00B56ED7" w:rsidRDefault="00B56ED7" w:rsidP="008F7817">
            <w:pPr>
              <w:autoSpaceDE w:val="0"/>
              <w:autoSpaceDN w:val="0"/>
              <w:adjustRightInd w:val="0"/>
              <w:rPr>
                <w:rFonts w:ascii="Times New Roman" w:hAnsi="Times New Roman" w:cs="Times New Roman"/>
                <w:sz w:val="20"/>
                <w:szCs w:val="20"/>
                <w:shd w:val="clear" w:color="auto" w:fill="FFFFFF"/>
              </w:rPr>
            </w:pPr>
          </w:p>
          <w:p w14:paraId="1EB5FFF0" w14:textId="0DCC45FB" w:rsidR="008F7817" w:rsidRPr="008F7817" w:rsidRDefault="008F7817" w:rsidP="008F7817">
            <w:pPr>
              <w:autoSpaceDE w:val="0"/>
              <w:autoSpaceDN w:val="0"/>
              <w:adjustRightInd w:val="0"/>
              <w:rPr>
                <w:rFonts w:ascii="Times New Roman" w:hAnsi="Times New Roman" w:cs="Times New Roman"/>
                <w:color w:val="000000" w:themeColor="text1"/>
                <w:sz w:val="20"/>
                <w:szCs w:val="20"/>
                <w:shd w:val="clear" w:color="auto" w:fill="FFFFFF"/>
              </w:rPr>
            </w:pPr>
            <w:r w:rsidRPr="008F7817">
              <w:rPr>
                <w:rFonts w:ascii="Times New Roman" w:hAnsi="Times New Roman" w:cs="Times New Roman"/>
                <w:sz w:val="20"/>
                <w:szCs w:val="20"/>
                <w:shd w:val="clear" w:color="auto" w:fill="FFFFFF"/>
              </w:rPr>
              <w:t>Týmto zákonom sa preberajú právne záväzné akty Európskej únie uvedené v </w:t>
            </w:r>
            <w:hyperlink r:id="rId9" w:anchor="prilohy.priloha-priloha_c_2_k_zakonu_c_609_2007_z_z.oznacenie" w:tooltip="Odkaz na predpis alebo ustanovenie" w:history="1">
              <w:r w:rsidRPr="008F7817">
                <w:rPr>
                  <w:rStyle w:val="Hypertextovprepojenie"/>
                  <w:rFonts w:ascii="Times New Roman" w:hAnsi="Times New Roman" w:cs="Times New Roman"/>
                  <w:iCs/>
                  <w:color w:val="000000" w:themeColor="text1"/>
                  <w:sz w:val="20"/>
                  <w:szCs w:val="20"/>
                  <w:u w:val="none"/>
                  <w:shd w:val="clear" w:color="auto" w:fill="FFFFFF"/>
                </w:rPr>
                <w:t>prílohe č. 2</w:t>
              </w:r>
            </w:hyperlink>
            <w:r w:rsidRPr="008F7817">
              <w:rPr>
                <w:rFonts w:ascii="Times New Roman" w:hAnsi="Times New Roman" w:cs="Times New Roman"/>
                <w:color w:val="000000" w:themeColor="text1"/>
                <w:sz w:val="20"/>
                <w:szCs w:val="20"/>
                <w:shd w:val="clear" w:color="auto" w:fill="FFFFFF"/>
              </w:rPr>
              <w:t>.</w:t>
            </w:r>
          </w:p>
          <w:p w14:paraId="47285A7A" w14:textId="77777777" w:rsidR="008F7817" w:rsidRPr="008F7817" w:rsidRDefault="008F7817" w:rsidP="008F7817">
            <w:pPr>
              <w:autoSpaceDE w:val="0"/>
              <w:autoSpaceDN w:val="0"/>
              <w:adjustRightInd w:val="0"/>
              <w:rPr>
                <w:rFonts w:ascii="Times New Roman" w:hAnsi="Times New Roman" w:cs="Times New Roman"/>
                <w:b/>
                <w:bCs/>
                <w:color w:val="000000" w:themeColor="text1"/>
                <w:sz w:val="20"/>
                <w:szCs w:val="20"/>
                <w:shd w:val="clear" w:color="auto" w:fill="FFFFFF"/>
              </w:rPr>
            </w:pPr>
          </w:p>
          <w:p w14:paraId="7223CE50" w14:textId="77777777" w:rsidR="008F7817" w:rsidRPr="008F7817" w:rsidRDefault="008F7817" w:rsidP="008F7817">
            <w:pPr>
              <w:autoSpaceDE w:val="0"/>
              <w:autoSpaceDN w:val="0"/>
              <w:adjustRightInd w:val="0"/>
              <w:rPr>
                <w:rFonts w:ascii="Times New Roman" w:hAnsi="Times New Roman" w:cs="Times New Roman"/>
                <w:bCs/>
                <w:sz w:val="20"/>
                <w:szCs w:val="20"/>
                <w:shd w:val="clear" w:color="auto" w:fill="FFFFFF"/>
              </w:rPr>
            </w:pPr>
          </w:p>
          <w:p w14:paraId="62AEC4A7" w14:textId="77777777" w:rsidR="008F7817" w:rsidRPr="008F7817" w:rsidRDefault="008F7817" w:rsidP="008F7817">
            <w:pPr>
              <w:autoSpaceDE w:val="0"/>
              <w:autoSpaceDN w:val="0"/>
              <w:adjustRightInd w:val="0"/>
              <w:rPr>
                <w:rFonts w:ascii="Times New Roman" w:hAnsi="Times New Roman" w:cs="Times New Roman"/>
                <w:bCs/>
                <w:sz w:val="20"/>
                <w:szCs w:val="20"/>
                <w:shd w:val="clear" w:color="auto" w:fill="FFFFFF"/>
              </w:rPr>
            </w:pPr>
            <w:r w:rsidRPr="008F7817">
              <w:rPr>
                <w:rFonts w:ascii="Times New Roman" w:hAnsi="Times New Roman" w:cs="Times New Roman"/>
                <w:bCs/>
                <w:sz w:val="20"/>
                <w:szCs w:val="20"/>
                <w:shd w:val="clear" w:color="auto" w:fill="FFFFFF"/>
              </w:rPr>
              <w:t>Zoznam preberaných právne záväzných aktov Európskej únie</w:t>
            </w:r>
          </w:p>
          <w:p w14:paraId="572AF896" w14:textId="77777777" w:rsidR="008F7817" w:rsidRPr="008F7817" w:rsidRDefault="008F7817" w:rsidP="008F7817">
            <w:pPr>
              <w:autoSpaceDE w:val="0"/>
              <w:autoSpaceDN w:val="0"/>
              <w:adjustRightInd w:val="0"/>
              <w:rPr>
                <w:rFonts w:ascii="Times New Roman" w:hAnsi="Times New Roman" w:cs="Times New Roman"/>
                <w:b/>
                <w:sz w:val="20"/>
                <w:szCs w:val="20"/>
              </w:rPr>
            </w:pPr>
            <w:r w:rsidRPr="008F7817">
              <w:rPr>
                <w:rFonts w:ascii="Times New Roman" w:hAnsi="Times New Roman" w:cs="Times New Roman"/>
                <w:b/>
                <w:bCs/>
                <w:sz w:val="20"/>
                <w:szCs w:val="20"/>
              </w:rPr>
              <w:lastRenderedPageBreak/>
              <w:t>5. Smernica Rady (EÚ) 2020/262 z 19. decembra 2019, ktorou sa ustanovuje všeobecný systém spotrebných daní (prepracované znenie)</w:t>
            </w:r>
            <w:r w:rsidRPr="008F7817">
              <w:rPr>
                <w:rFonts w:ascii="Times New Roman" w:hAnsi="Times New Roman" w:cs="Times New Roman"/>
                <w:b/>
                <w:noProof/>
                <w:sz w:val="20"/>
                <w:szCs w:val="20"/>
              </w:rPr>
              <w:t xml:space="preserve">, </w:t>
            </w:r>
            <w:r w:rsidRPr="008F7817">
              <w:rPr>
                <w:rFonts w:ascii="Times New Roman" w:hAnsi="Times New Roman" w:cs="Times New Roman"/>
                <w:b/>
                <w:sz w:val="20"/>
                <w:szCs w:val="20"/>
              </w:rPr>
              <w:t>(Ú. v. EÚ L 58, 27.2.2020).</w:t>
            </w:r>
          </w:p>
          <w:p w14:paraId="268F6464" w14:textId="77777777" w:rsidR="008F7817" w:rsidRPr="008F7817" w:rsidRDefault="008F7817" w:rsidP="008F7817">
            <w:pPr>
              <w:autoSpaceDE w:val="0"/>
              <w:autoSpaceDN w:val="0"/>
              <w:adjustRightInd w:val="0"/>
              <w:rPr>
                <w:rFonts w:ascii="Times New Roman" w:hAnsi="Times New Roman" w:cs="Times New Roman"/>
                <w:b/>
                <w:sz w:val="20"/>
                <w:szCs w:val="20"/>
              </w:rPr>
            </w:pPr>
          </w:p>
          <w:p w14:paraId="4CB54EB7" w14:textId="77777777" w:rsidR="008F20DC" w:rsidRDefault="008F20DC" w:rsidP="008F7817">
            <w:pPr>
              <w:pStyle w:val="Odsekzoznamu"/>
              <w:ind w:left="71"/>
              <w:jc w:val="both"/>
              <w:rPr>
                <w:rFonts w:ascii="Times New Roman" w:hAnsi="Times New Roman" w:cs="Times New Roman"/>
                <w:sz w:val="20"/>
                <w:szCs w:val="20"/>
              </w:rPr>
            </w:pPr>
          </w:p>
          <w:p w14:paraId="602E4BD8" w14:textId="77777777" w:rsidR="008F20DC" w:rsidRDefault="008F20DC" w:rsidP="008F7817">
            <w:pPr>
              <w:pStyle w:val="Odsekzoznamu"/>
              <w:ind w:left="71"/>
              <w:jc w:val="both"/>
              <w:rPr>
                <w:rFonts w:ascii="Times New Roman" w:hAnsi="Times New Roman" w:cs="Times New Roman"/>
                <w:sz w:val="20"/>
                <w:szCs w:val="20"/>
              </w:rPr>
            </w:pPr>
          </w:p>
          <w:p w14:paraId="7FD7A4D6" w14:textId="77777777" w:rsidR="008F20DC" w:rsidRDefault="008F20DC" w:rsidP="008F7817">
            <w:pPr>
              <w:pStyle w:val="Odsekzoznamu"/>
              <w:ind w:left="71"/>
              <w:jc w:val="both"/>
              <w:rPr>
                <w:rFonts w:ascii="Times New Roman" w:hAnsi="Times New Roman" w:cs="Times New Roman"/>
                <w:sz w:val="20"/>
                <w:szCs w:val="20"/>
              </w:rPr>
            </w:pPr>
          </w:p>
          <w:p w14:paraId="122729E1" w14:textId="0C1FE135" w:rsidR="00C239CA" w:rsidRPr="00282390" w:rsidRDefault="008F7817" w:rsidP="00282390">
            <w:pPr>
              <w:jc w:val="both"/>
              <w:rPr>
                <w:rFonts w:ascii="Times New Roman" w:hAnsi="Times New Roman" w:cs="Times New Roman"/>
                <w:b/>
                <w:bCs/>
                <w:sz w:val="20"/>
                <w:szCs w:val="20"/>
              </w:rPr>
            </w:pPr>
            <w:r w:rsidRPr="00282390">
              <w:rPr>
                <w:rFonts w:ascii="Times New Roman" w:hAnsi="Times New Roman" w:cs="Times New Roman"/>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708" w:type="dxa"/>
          </w:tcPr>
          <w:p w14:paraId="452B574F" w14:textId="77777777" w:rsidR="00C239CA" w:rsidRPr="008F7817" w:rsidRDefault="00C239CA" w:rsidP="00C239CA">
            <w:pPr>
              <w:pStyle w:val="TABUKA-textsmernice"/>
            </w:pPr>
            <w:r w:rsidRPr="008F7817">
              <w:lastRenderedPageBreak/>
              <w:t>Ú</w:t>
            </w:r>
          </w:p>
          <w:p w14:paraId="037E4820" w14:textId="77777777" w:rsidR="00C239CA" w:rsidRPr="008F7817" w:rsidRDefault="00C239CA" w:rsidP="00C239CA">
            <w:pPr>
              <w:pStyle w:val="TABUKA-textsmernice"/>
            </w:pPr>
          </w:p>
        </w:tc>
        <w:tc>
          <w:tcPr>
            <w:tcW w:w="1418" w:type="dxa"/>
            <w:tcBorders>
              <w:top w:val="single" w:sz="4" w:space="0" w:color="auto"/>
              <w:bottom w:val="single" w:sz="4" w:space="0" w:color="auto"/>
            </w:tcBorders>
          </w:tcPr>
          <w:p w14:paraId="1EA1AD9F" w14:textId="77777777" w:rsidR="00C239CA" w:rsidRPr="00BC1EB9" w:rsidRDefault="00C239CA" w:rsidP="00C239CA">
            <w:pPr>
              <w:pStyle w:val="Normlny0"/>
              <w:jc w:val="center"/>
              <w:rPr>
                <w:rFonts w:eastAsiaTheme="minorHAnsi"/>
                <w:bCs/>
              </w:rPr>
            </w:pPr>
          </w:p>
        </w:tc>
        <w:tc>
          <w:tcPr>
            <w:tcW w:w="992" w:type="dxa"/>
            <w:tcBorders>
              <w:top w:val="single" w:sz="4" w:space="0" w:color="auto"/>
              <w:bottom w:val="single" w:sz="4" w:space="0" w:color="auto"/>
            </w:tcBorders>
          </w:tcPr>
          <w:p w14:paraId="3B8E76DE" w14:textId="1E5F2338" w:rsidR="00C239CA" w:rsidRPr="00BC1EB9" w:rsidRDefault="00C239CA" w:rsidP="00C239CA">
            <w:pPr>
              <w:jc w:val="center"/>
              <w:rPr>
                <w:rFonts w:ascii="Times New Roman" w:hAnsi="Times New Roman" w:cs="Times New Roman"/>
                <w:sz w:val="20"/>
                <w:szCs w:val="20"/>
              </w:rPr>
            </w:pPr>
            <w:r w:rsidRPr="0036321C">
              <w:rPr>
                <w:rFonts w:ascii="Times New Roman" w:hAnsi="Times New Roman" w:cs="Times New Roman"/>
                <w:sz w:val="20"/>
                <w:szCs w:val="20"/>
              </w:rPr>
              <w:t>GP – N</w:t>
            </w:r>
          </w:p>
        </w:tc>
        <w:tc>
          <w:tcPr>
            <w:tcW w:w="1388" w:type="dxa"/>
            <w:tcBorders>
              <w:top w:val="single" w:sz="4" w:space="0" w:color="auto"/>
              <w:bottom w:val="single" w:sz="4" w:space="0" w:color="auto"/>
            </w:tcBorders>
          </w:tcPr>
          <w:p w14:paraId="6372EEC6" w14:textId="77777777" w:rsidR="00C239CA" w:rsidRPr="00BF0B25" w:rsidRDefault="00C239CA" w:rsidP="00C239CA">
            <w:pPr>
              <w:jc w:val="center"/>
              <w:rPr>
                <w:rFonts w:ascii="Times New Roman" w:hAnsi="Times New Roman" w:cs="Times New Roman"/>
                <w:bCs/>
                <w:sz w:val="20"/>
                <w:szCs w:val="20"/>
              </w:rPr>
            </w:pPr>
          </w:p>
        </w:tc>
      </w:tr>
    </w:tbl>
    <w:p w14:paraId="796B0D19" w14:textId="7162A998" w:rsidR="00B347B6" w:rsidRPr="00202034" w:rsidRDefault="0087301F" w:rsidP="00B347B6">
      <w:pPr>
        <w:spacing w:after="0" w:line="240" w:lineRule="auto"/>
        <w:jc w:val="both"/>
        <w:rPr>
          <w:rFonts w:ascii="Times New Roman" w:hAnsi="Times New Roman" w:cs="Times New Roman"/>
          <w:sz w:val="20"/>
          <w:szCs w:val="20"/>
        </w:rPr>
      </w:pPr>
      <w:r w:rsidRPr="00BF0B25">
        <w:rPr>
          <w:rFonts w:ascii="Times New Roman" w:hAnsi="Times New Roman" w:cs="Times New Roman"/>
          <w:bCs/>
          <w:sz w:val="20"/>
          <w:szCs w:val="20"/>
        </w:rPr>
        <w:br w:type="textWrapping" w:clear="all"/>
      </w:r>
      <w:r w:rsidR="00B347B6" w:rsidRPr="00202034">
        <w:rPr>
          <w:rFonts w:ascii="Times New Roman" w:hAnsi="Times New Roman" w:cs="Times New Roman"/>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B347B6" w:rsidRPr="00202034" w14:paraId="2231888A" w14:textId="77777777" w:rsidTr="003E3F64">
        <w:tc>
          <w:tcPr>
            <w:tcW w:w="2410" w:type="dxa"/>
            <w:tcBorders>
              <w:top w:val="nil"/>
              <w:left w:val="nil"/>
              <w:bottom w:val="nil"/>
              <w:right w:val="nil"/>
            </w:tcBorders>
          </w:tcPr>
          <w:p w14:paraId="1AE26A46" w14:textId="77777777" w:rsidR="00B347B6" w:rsidRPr="00202034" w:rsidRDefault="00B347B6" w:rsidP="00B347B6">
            <w:pPr>
              <w:pStyle w:val="Normlny0"/>
              <w:autoSpaceDE/>
              <w:autoSpaceDN/>
              <w:jc w:val="both"/>
              <w:rPr>
                <w:lang w:eastAsia="sk-SK"/>
              </w:rPr>
            </w:pPr>
            <w:r w:rsidRPr="00202034">
              <w:rPr>
                <w:lang w:eastAsia="sk-SK"/>
              </w:rPr>
              <w:t>V stĺpci (1):</w:t>
            </w:r>
          </w:p>
          <w:p w14:paraId="7B13D25F"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Č – článok</w:t>
            </w:r>
          </w:p>
          <w:p w14:paraId="427A89A3"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O – odsek</w:t>
            </w:r>
          </w:p>
          <w:p w14:paraId="71FF0741"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 xml:space="preserve">PO - </w:t>
            </w:r>
            <w:proofErr w:type="spellStart"/>
            <w:r w:rsidRPr="00202034">
              <w:rPr>
                <w:rFonts w:ascii="Times New Roman" w:hAnsi="Times New Roman" w:cs="Times New Roman"/>
                <w:sz w:val="20"/>
                <w:szCs w:val="20"/>
              </w:rPr>
              <w:t>pododsek</w:t>
            </w:r>
            <w:proofErr w:type="spellEnd"/>
          </w:p>
          <w:p w14:paraId="5FC64F08" w14:textId="77777777" w:rsidR="00B347B6" w:rsidRPr="00202034" w:rsidRDefault="00B347B6" w:rsidP="00B347B6">
            <w:pPr>
              <w:tabs>
                <w:tab w:val="left" w:pos="1065"/>
              </w:tabs>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V – veta</w:t>
            </w:r>
            <w:r w:rsidRPr="00202034">
              <w:rPr>
                <w:rFonts w:ascii="Times New Roman" w:hAnsi="Times New Roman" w:cs="Times New Roman"/>
                <w:sz w:val="20"/>
                <w:szCs w:val="20"/>
              </w:rPr>
              <w:tab/>
            </w:r>
          </w:p>
          <w:p w14:paraId="55D2E103"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P – písmeno (číslo)</w:t>
            </w:r>
          </w:p>
          <w:p w14:paraId="160F1AA4"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 xml:space="preserve">PP – </w:t>
            </w:r>
            <w:proofErr w:type="spellStart"/>
            <w:r w:rsidRPr="00202034">
              <w:rPr>
                <w:rFonts w:ascii="Times New Roman" w:hAnsi="Times New Roman" w:cs="Times New Roman"/>
                <w:sz w:val="20"/>
                <w:szCs w:val="20"/>
              </w:rPr>
              <w:t>podpísmeno</w:t>
            </w:r>
            <w:proofErr w:type="spellEnd"/>
            <w:r w:rsidRPr="00202034">
              <w:rPr>
                <w:rFonts w:ascii="Times New Roman" w:hAnsi="Times New Roman" w:cs="Times New Roman"/>
                <w:sz w:val="20"/>
                <w:szCs w:val="20"/>
              </w:rPr>
              <w:t xml:space="preserve"> (číslo)</w:t>
            </w:r>
          </w:p>
          <w:p w14:paraId="5C7DC44B"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NČ – nový článok vo vzťahu k novelizovanej smernici</w:t>
            </w:r>
          </w:p>
          <w:p w14:paraId="5FE04C5B"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NZČ – nové znenie článku</w:t>
            </w:r>
          </w:p>
          <w:p w14:paraId="3ADE3A77"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B - bod</w:t>
            </w:r>
          </w:p>
          <w:p w14:paraId="7A75C749" w14:textId="77777777" w:rsidR="00B347B6" w:rsidRPr="00202034" w:rsidRDefault="00B347B6" w:rsidP="00B347B6">
            <w:pPr>
              <w:spacing w:after="0" w:line="240" w:lineRule="auto"/>
              <w:jc w:val="both"/>
              <w:rPr>
                <w:rFonts w:ascii="Times New Roman" w:hAnsi="Times New Roman" w:cs="Times New Roman"/>
                <w:sz w:val="20"/>
                <w:szCs w:val="20"/>
              </w:rPr>
            </w:pPr>
          </w:p>
        </w:tc>
        <w:tc>
          <w:tcPr>
            <w:tcW w:w="3780" w:type="dxa"/>
            <w:tcBorders>
              <w:top w:val="nil"/>
              <w:left w:val="nil"/>
              <w:bottom w:val="nil"/>
              <w:right w:val="nil"/>
            </w:tcBorders>
          </w:tcPr>
          <w:p w14:paraId="136B367B" w14:textId="77777777" w:rsidR="00B347B6" w:rsidRPr="00202034" w:rsidRDefault="00B347B6" w:rsidP="00B347B6">
            <w:pPr>
              <w:pStyle w:val="Normlny0"/>
              <w:autoSpaceDE/>
              <w:autoSpaceDN/>
              <w:jc w:val="both"/>
              <w:rPr>
                <w:lang w:eastAsia="sk-SK"/>
              </w:rPr>
            </w:pPr>
            <w:r w:rsidRPr="00202034">
              <w:rPr>
                <w:lang w:eastAsia="sk-SK"/>
              </w:rPr>
              <w:t>V stĺpci (3):</w:t>
            </w:r>
          </w:p>
          <w:p w14:paraId="1315C302"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N – bežná transpozícia</w:t>
            </w:r>
          </w:p>
          <w:p w14:paraId="44E6F1A7"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O – transpozícia s možnosťou voľby</w:t>
            </w:r>
          </w:p>
          <w:p w14:paraId="6AD169E8"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D – transpozícia podľa úvahy (dobrovoľná)</w:t>
            </w:r>
          </w:p>
          <w:p w14:paraId="7ED8EC1A" w14:textId="77777777" w:rsidR="00B347B6" w:rsidRPr="00202034" w:rsidRDefault="00B347B6" w:rsidP="00B347B6">
            <w:pPr>
              <w:spacing w:after="0" w:line="240" w:lineRule="auto"/>
              <w:jc w:val="both"/>
              <w:rPr>
                <w:rFonts w:ascii="Times New Roman" w:hAnsi="Times New Roman" w:cs="Times New Roman"/>
                <w:sz w:val="20"/>
                <w:szCs w:val="20"/>
              </w:rPr>
            </w:pPr>
            <w:proofErr w:type="spellStart"/>
            <w:r w:rsidRPr="00202034">
              <w:rPr>
                <w:rFonts w:ascii="Times New Roman" w:hAnsi="Times New Roman" w:cs="Times New Roman"/>
                <w:sz w:val="20"/>
                <w:szCs w:val="20"/>
              </w:rPr>
              <w:t>n.a</w:t>
            </w:r>
            <w:proofErr w:type="spellEnd"/>
            <w:r w:rsidRPr="00202034">
              <w:rPr>
                <w:rFonts w:ascii="Times New Roman" w:hAnsi="Times New Roman" w:cs="Times New Roman"/>
                <w:sz w:val="20"/>
                <w:szCs w:val="20"/>
              </w:rPr>
              <w:t>. – transpozícia sa neuskutočňuje</w:t>
            </w:r>
          </w:p>
        </w:tc>
        <w:tc>
          <w:tcPr>
            <w:tcW w:w="2340" w:type="dxa"/>
            <w:tcBorders>
              <w:top w:val="nil"/>
              <w:left w:val="nil"/>
              <w:bottom w:val="nil"/>
              <w:right w:val="nil"/>
            </w:tcBorders>
          </w:tcPr>
          <w:p w14:paraId="62E6A757" w14:textId="77777777" w:rsidR="00B347B6" w:rsidRPr="00F40FC1" w:rsidRDefault="00B347B6" w:rsidP="00B347B6">
            <w:pPr>
              <w:pStyle w:val="Normlny0"/>
              <w:autoSpaceDE/>
              <w:autoSpaceDN/>
              <w:jc w:val="both"/>
              <w:rPr>
                <w:lang w:eastAsia="sk-SK"/>
              </w:rPr>
            </w:pPr>
            <w:r w:rsidRPr="00F40FC1">
              <w:rPr>
                <w:lang w:eastAsia="sk-SK"/>
              </w:rPr>
              <w:t>V stĺpci (5):</w:t>
            </w:r>
          </w:p>
          <w:p w14:paraId="45AEA539" w14:textId="77777777" w:rsidR="00B347B6" w:rsidRPr="00F40FC1" w:rsidRDefault="00B347B6" w:rsidP="00B347B6">
            <w:pPr>
              <w:spacing w:after="0" w:line="240" w:lineRule="auto"/>
              <w:jc w:val="both"/>
              <w:rPr>
                <w:rFonts w:ascii="Times New Roman" w:hAnsi="Times New Roman" w:cs="Times New Roman"/>
                <w:sz w:val="20"/>
                <w:szCs w:val="20"/>
              </w:rPr>
            </w:pPr>
            <w:r w:rsidRPr="00F40FC1">
              <w:rPr>
                <w:rFonts w:ascii="Times New Roman" w:hAnsi="Times New Roman" w:cs="Times New Roman"/>
                <w:sz w:val="20"/>
                <w:szCs w:val="20"/>
              </w:rPr>
              <w:t>Č – článok</w:t>
            </w:r>
          </w:p>
          <w:p w14:paraId="580555C5" w14:textId="77777777" w:rsidR="00B347B6" w:rsidRPr="00F40FC1" w:rsidRDefault="00B347B6" w:rsidP="00B347B6">
            <w:pPr>
              <w:spacing w:after="0" w:line="240" w:lineRule="auto"/>
              <w:jc w:val="both"/>
              <w:rPr>
                <w:rFonts w:ascii="Times New Roman" w:hAnsi="Times New Roman" w:cs="Times New Roman"/>
                <w:sz w:val="20"/>
                <w:szCs w:val="20"/>
              </w:rPr>
            </w:pPr>
            <w:r w:rsidRPr="00F40FC1">
              <w:rPr>
                <w:rFonts w:ascii="Times New Roman" w:hAnsi="Times New Roman" w:cs="Times New Roman"/>
                <w:sz w:val="20"/>
                <w:szCs w:val="20"/>
              </w:rPr>
              <w:t>§ – paragraf</w:t>
            </w:r>
          </w:p>
          <w:p w14:paraId="5FB84D24" w14:textId="77777777" w:rsidR="00B347B6" w:rsidRPr="00F40FC1" w:rsidRDefault="00B347B6" w:rsidP="00B347B6">
            <w:pPr>
              <w:spacing w:after="0" w:line="240" w:lineRule="auto"/>
              <w:jc w:val="both"/>
              <w:rPr>
                <w:rFonts w:ascii="Times New Roman" w:hAnsi="Times New Roman" w:cs="Times New Roman"/>
                <w:sz w:val="20"/>
                <w:szCs w:val="20"/>
              </w:rPr>
            </w:pPr>
            <w:r w:rsidRPr="00F40FC1">
              <w:rPr>
                <w:rFonts w:ascii="Times New Roman" w:hAnsi="Times New Roman" w:cs="Times New Roman"/>
                <w:sz w:val="20"/>
                <w:szCs w:val="20"/>
              </w:rPr>
              <w:t>O – odsek</w:t>
            </w:r>
          </w:p>
          <w:p w14:paraId="3C745178" w14:textId="77777777" w:rsidR="00B347B6" w:rsidRPr="00F40FC1" w:rsidRDefault="00B347B6" w:rsidP="00B347B6">
            <w:pPr>
              <w:spacing w:after="0" w:line="240" w:lineRule="auto"/>
              <w:jc w:val="both"/>
              <w:rPr>
                <w:rFonts w:ascii="Times New Roman" w:hAnsi="Times New Roman" w:cs="Times New Roman"/>
                <w:sz w:val="20"/>
                <w:szCs w:val="20"/>
              </w:rPr>
            </w:pPr>
            <w:r w:rsidRPr="00F40FC1">
              <w:rPr>
                <w:rFonts w:ascii="Times New Roman" w:hAnsi="Times New Roman" w:cs="Times New Roman"/>
                <w:sz w:val="20"/>
                <w:szCs w:val="20"/>
              </w:rPr>
              <w:t>V – veta</w:t>
            </w:r>
          </w:p>
          <w:p w14:paraId="556637F1" w14:textId="77777777" w:rsidR="00B347B6" w:rsidRPr="00F40FC1" w:rsidRDefault="00B347B6" w:rsidP="00B347B6">
            <w:pPr>
              <w:spacing w:after="0" w:line="240" w:lineRule="auto"/>
              <w:jc w:val="both"/>
              <w:rPr>
                <w:rFonts w:ascii="Times New Roman" w:hAnsi="Times New Roman" w:cs="Times New Roman"/>
                <w:sz w:val="20"/>
                <w:szCs w:val="20"/>
              </w:rPr>
            </w:pPr>
            <w:r w:rsidRPr="00F40FC1">
              <w:rPr>
                <w:rFonts w:ascii="Times New Roman" w:hAnsi="Times New Roman" w:cs="Times New Roman"/>
                <w:sz w:val="20"/>
                <w:szCs w:val="20"/>
              </w:rPr>
              <w:t>P – písmeno (číslo)</w:t>
            </w:r>
          </w:p>
        </w:tc>
        <w:tc>
          <w:tcPr>
            <w:tcW w:w="7200" w:type="dxa"/>
            <w:tcBorders>
              <w:top w:val="nil"/>
              <w:left w:val="nil"/>
              <w:bottom w:val="nil"/>
              <w:right w:val="nil"/>
            </w:tcBorders>
          </w:tcPr>
          <w:p w14:paraId="4D7D001A" w14:textId="77777777" w:rsidR="00B347B6" w:rsidRPr="00F40FC1" w:rsidRDefault="00B347B6" w:rsidP="00B347B6">
            <w:pPr>
              <w:pStyle w:val="Normlny0"/>
              <w:autoSpaceDE/>
              <w:autoSpaceDN/>
              <w:jc w:val="both"/>
              <w:rPr>
                <w:lang w:eastAsia="sk-SK"/>
              </w:rPr>
            </w:pPr>
            <w:r w:rsidRPr="00F40FC1">
              <w:rPr>
                <w:lang w:eastAsia="sk-SK"/>
              </w:rPr>
              <w:t>V stĺpci (7):</w:t>
            </w:r>
          </w:p>
          <w:p w14:paraId="4F79C055" w14:textId="77777777" w:rsidR="00B347B6" w:rsidRPr="00F40FC1" w:rsidRDefault="00B347B6" w:rsidP="00B347B6">
            <w:pPr>
              <w:spacing w:after="0" w:line="240" w:lineRule="auto"/>
              <w:jc w:val="both"/>
              <w:rPr>
                <w:rFonts w:ascii="Times New Roman" w:hAnsi="Times New Roman" w:cs="Times New Roman"/>
                <w:sz w:val="20"/>
                <w:szCs w:val="20"/>
              </w:rPr>
            </w:pPr>
            <w:r w:rsidRPr="00F40FC1">
              <w:rPr>
                <w:rFonts w:ascii="Times New Roman" w:hAnsi="Times New Roman" w:cs="Times New Roman"/>
                <w:sz w:val="20"/>
                <w:szCs w:val="20"/>
              </w:rPr>
              <w:t>Ú – úplná zhoda</w:t>
            </w:r>
          </w:p>
          <w:p w14:paraId="0CD46362" w14:textId="77777777" w:rsidR="00B347B6" w:rsidRPr="00F40FC1" w:rsidRDefault="00B347B6" w:rsidP="00B347B6">
            <w:pPr>
              <w:spacing w:after="0" w:line="240" w:lineRule="auto"/>
              <w:jc w:val="both"/>
              <w:rPr>
                <w:rFonts w:ascii="Times New Roman" w:hAnsi="Times New Roman" w:cs="Times New Roman"/>
                <w:sz w:val="20"/>
                <w:szCs w:val="20"/>
              </w:rPr>
            </w:pPr>
            <w:r w:rsidRPr="00F40FC1">
              <w:rPr>
                <w:rFonts w:ascii="Times New Roman" w:hAnsi="Times New Roman" w:cs="Times New Roman"/>
                <w:sz w:val="20"/>
                <w:szCs w:val="20"/>
              </w:rPr>
              <w:t>Č – čiastočná zhoda</w:t>
            </w:r>
          </w:p>
          <w:p w14:paraId="4AF56CA9" w14:textId="77777777" w:rsidR="009629F3" w:rsidRPr="00F40FC1" w:rsidRDefault="00B347B6" w:rsidP="00B347B6">
            <w:pPr>
              <w:pStyle w:val="Zarkazkladnhotextu2"/>
              <w:jc w:val="both"/>
            </w:pPr>
            <w:r w:rsidRPr="00F40FC1">
              <w:t xml:space="preserve">Ž – žiadna zhoda (ak nebola dosiahnutá ani </w:t>
            </w:r>
            <w:proofErr w:type="spellStart"/>
            <w:r w:rsidRPr="00F40FC1">
              <w:t>čiast</w:t>
            </w:r>
            <w:proofErr w:type="spellEnd"/>
            <w:r w:rsidRPr="00F40FC1">
              <w:t xml:space="preserve">. ani úplná zhoda </w:t>
            </w:r>
          </w:p>
          <w:p w14:paraId="445662DD" w14:textId="77777777" w:rsidR="00B347B6" w:rsidRPr="00F40FC1" w:rsidRDefault="00B347B6" w:rsidP="00B347B6">
            <w:pPr>
              <w:pStyle w:val="Zarkazkladnhotextu2"/>
              <w:jc w:val="both"/>
            </w:pPr>
            <w:r w:rsidRPr="00F40FC1">
              <w:t>alebo k prebratiu dôjde v budúcnosti)</w:t>
            </w:r>
          </w:p>
          <w:p w14:paraId="411B9F76" w14:textId="77777777" w:rsidR="009629F3" w:rsidRPr="00F40FC1" w:rsidRDefault="00B347B6" w:rsidP="00B347B6">
            <w:pPr>
              <w:spacing w:after="0" w:line="240" w:lineRule="auto"/>
              <w:ind w:left="290" w:hanging="290"/>
              <w:jc w:val="both"/>
              <w:rPr>
                <w:rFonts w:ascii="Times New Roman" w:hAnsi="Times New Roman" w:cs="Times New Roman"/>
                <w:sz w:val="20"/>
                <w:szCs w:val="20"/>
              </w:rPr>
            </w:pPr>
            <w:proofErr w:type="spellStart"/>
            <w:r w:rsidRPr="00F40FC1">
              <w:rPr>
                <w:rFonts w:ascii="Times New Roman" w:hAnsi="Times New Roman" w:cs="Times New Roman"/>
                <w:sz w:val="20"/>
                <w:szCs w:val="20"/>
              </w:rPr>
              <w:t>n.a</w:t>
            </w:r>
            <w:proofErr w:type="spellEnd"/>
            <w:r w:rsidRPr="00F40FC1">
              <w:rPr>
                <w:rFonts w:ascii="Times New Roman" w:hAnsi="Times New Roman" w:cs="Times New Roman"/>
                <w:sz w:val="20"/>
                <w:szCs w:val="20"/>
              </w:rPr>
              <w:t xml:space="preserve">. – neaplikovateľnosť (ak sa ustanovenie smernice netýka SR </w:t>
            </w:r>
          </w:p>
          <w:p w14:paraId="33D5BEFB" w14:textId="77777777" w:rsidR="00B347B6" w:rsidRPr="00F40FC1" w:rsidRDefault="00B347B6" w:rsidP="009629F3">
            <w:pPr>
              <w:spacing w:after="0" w:line="240" w:lineRule="auto"/>
              <w:ind w:left="290" w:hanging="290"/>
              <w:jc w:val="both"/>
              <w:rPr>
                <w:rFonts w:ascii="Times New Roman" w:hAnsi="Times New Roman" w:cs="Times New Roman"/>
                <w:sz w:val="20"/>
                <w:szCs w:val="20"/>
              </w:rPr>
            </w:pPr>
            <w:r w:rsidRPr="00F40FC1">
              <w:rPr>
                <w:rFonts w:ascii="Times New Roman" w:hAnsi="Times New Roman" w:cs="Times New Roman"/>
                <w:sz w:val="20"/>
                <w:szCs w:val="20"/>
              </w:rPr>
              <w:t>alebo nie je potrebné ho prebrať)</w:t>
            </w:r>
          </w:p>
          <w:p w14:paraId="6A29777D" w14:textId="77777777" w:rsidR="00C27678" w:rsidRPr="00F40FC1" w:rsidRDefault="00C27678" w:rsidP="009629F3">
            <w:pPr>
              <w:spacing w:after="0" w:line="240" w:lineRule="auto"/>
              <w:ind w:left="290" w:hanging="290"/>
              <w:jc w:val="both"/>
              <w:rPr>
                <w:rFonts w:ascii="Times New Roman" w:hAnsi="Times New Roman" w:cs="Times New Roman"/>
                <w:sz w:val="20"/>
                <w:szCs w:val="20"/>
              </w:rPr>
            </w:pPr>
          </w:p>
          <w:p w14:paraId="4FAE776D" w14:textId="77777777" w:rsidR="00C27678" w:rsidRPr="00F40FC1" w:rsidRDefault="00C27678" w:rsidP="009629F3">
            <w:pPr>
              <w:spacing w:after="0" w:line="240" w:lineRule="auto"/>
              <w:ind w:left="290" w:hanging="290"/>
              <w:jc w:val="both"/>
              <w:rPr>
                <w:rFonts w:ascii="Times New Roman" w:hAnsi="Times New Roman" w:cs="Times New Roman"/>
                <w:sz w:val="20"/>
                <w:szCs w:val="20"/>
              </w:rPr>
            </w:pPr>
            <w:r w:rsidRPr="00F40FC1">
              <w:rPr>
                <w:rFonts w:ascii="Times New Roman" w:hAnsi="Times New Roman" w:cs="Times New Roman"/>
                <w:sz w:val="20"/>
                <w:szCs w:val="20"/>
              </w:rPr>
              <w:t>V stĺpci (9):</w:t>
            </w:r>
          </w:p>
          <w:p w14:paraId="5E5E7A68" w14:textId="77777777" w:rsidR="00C27678" w:rsidRPr="00F40FC1" w:rsidRDefault="00C27678" w:rsidP="00C27678">
            <w:pPr>
              <w:spacing w:after="0" w:line="240" w:lineRule="auto"/>
              <w:jc w:val="both"/>
              <w:rPr>
                <w:rFonts w:ascii="Times New Roman" w:hAnsi="Times New Roman"/>
                <w:sz w:val="20"/>
                <w:szCs w:val="20"/>
                <w:lang w:eastAsia="sk-SK"/>
              </w:rPr>
            </w:pPr>
            <w:r w:rsidRPr="00F40FC1">
              <w:rPr>
                <w:rFonts w:ascii="Times New Roman" w:hAnsi="Times New Roman"/>
                <w:sz w:val="20"/>
                <w:szCs w:val="20"/>
                <w:lang w:eastAsia="sk-SK"/>
              </w:rPr>
              <w:t xml:space="preserve">GP – A: </w:t>
            </w:r>
            <w:proofErr w:type="spellStart"/>
            <w:r w:rsidRPr="00F40FC1">
              <w:rPr>
                <w:rFonts w:ascii="Times New Roman" w:hAnsi="Times New Roman"/>
                <w:sz w:val="20"/>
                <w:szCs w:val="20"/>
                <w:lang w:eastAsia="sk-SK"/>
              </w:rPr>
              <w:t>goldplating</w:t>
            </w:r>
            <w:proofErr w:type="spellEnd"/>
            <w:r w:rsidRPr="00F40FC1">
              <w:rPr>
                <w:rFonts w:ascii="Times New Roman" w:hAnsi="Times New Roman"/>
                <w:sz w:val="20"/>
                <w:szCs w:val="20"/>
                <w:lang w:eastAsia="sk-SK"/>
              </w:rPr>
              <w:t xml:space="preserve"> je identifikovaný,</w:t>
            </w:r>
          </w:p>
          <w:p w14:paraId="698AC2BE" w14:textId="77777777" w:rsidR="00C27678" w:rsidRPr="00F40FC1" w:rsidRDefault="00C27678" w:rsidP="00C27678">
            <w:pPr>
              <w:spacing w:after="0" w:line="240" w:lineRule="auto"/>
              <w:jc w:val="both"/>
              <w:rPr>
                <w:rFonts w:ascii="Times New Roman" w:hAnsi="Times New Roman"/>
                <w:sz w:val="20"/>
                <w:szCs w:val="20"/>
                <w:lang w:eastAsia="sk-SK"/>
              </w:rPr>
            </w:pPr>
            <w:r w:rsidRPr="00F40FC1">
              <w:rPr>
                <w:rFonts w:ascii="Times New Roman" w:hAnsi="Times New Roman"/>
                <w:sz w:val="20"/>
                <w:szCs w:val="20"/>
                <w:lang w:eastAsia="sk-SK"/>
              </w:rPr>
              <w:t xml:space="preserve">GP – N: </w:t>
            </w:r>
            <w:proofErr w:type="spellStart"/>
            <w:r w:rsidRPr="00F40FC1">
              <w:rPr>
                <w:rFonts w:ascii="Times New Roman" w:hAnsi="Times New Roman"/>
                <w:sz w:val="20"/>
                <w:szCs w:val="20"/>
                <w:lang w:eastAsia="sk-SK"/>
              </w:rPr>
              <w:t>goldplating</w:t>
            </w:r>
            <w:proofErr w:type="spellEnd"/>
            <w:r w:rsidRPr="00F40FC1">
              <w:rPr>
                <w:rFonts w:ascii="Times New Roman" w:hAnsi="Times New Roman"/>
                <w:sz w:val="20"/>
                <w:szCs w:val="20"/>
                <w:lang w:eastAsia="sk-SK"/>
              </w:rPr>
              <w:t xml:space="preserve"> nie je identifikovaný.</w:t>
            </w:r>
          </w:p>
          <w:p w14:paraId="5BC15047" w14:textId="672D4B4B" w:rsidR="00C27678" w:rsidRPr="00F40FC1" w:rsidRDefault="00C27678" w:rsidP="009629F3">
            <w:pPr>
              <w:spacing w:after="0" w:line="240" w:lineRule="auto"/>
              <w:ind w:left="290" w:hanging="290"/>
              <w:jc w:val="both"/>
              <w:rPr>
                <w:rFonts w:ascii="Times New Roman" w:hAnsi="Times New Roman" w:cs="Times New Roman"/>
                <w:sz w:val="20"/>
                <w:szCs w:val="20"/>
              </w:rPr>
            </w:pPr>
          </w:p>
        </w:tc>
      </w:tr>
    </w:tbl>
    <w:p w14:paraId="614FDA51" w14:textId="77777777" w:rsidR="00D83451" w:rsidRPr="00202034" w:rsidRDefault="00D83451" w:rsidP="00D83451">
      <w:pPr>
        <w:spacing w:after="0" w:line="240" w:lineRule="auto"/>
        <w:jc w:val="both"/>
        <w:rPr>
          <w:rFonts w:ascii="Times New Roman" w:eastAsia="Times New Roman" w:hAnsi="Times New Roman" w:cs="Times New Roman"/>
          <w:b/>
          <w:bCs/>
          <w:sz w:val="20"/>
          <w:szCs w:val="20"/>
          <w:lang w:eastAsia="sk-SK"/>
        </w:rPr>
      </w:pPr>
      <w:r w:rsidRPr="00202034">
        <w:rPr>
          <w:rFonts w:ascii="Times New Roman" w:eastAsia="Times New Roman" w:hAnsi="Times New Roman" w:cs="Times New Roman"/>
          <w:b/>
          <w:bCs/>
          <w:sz w:val="20"/>
          <w:szCs w:val="20"/>
          <w:lang w:eastAsia="sk-SK"/>
        </w:rPr>
        <w:t>Zoznam všeobecne záväzných právnych predpisov, ktorými bola smernica transponovaná:</w:t>
      </w:r>
    </w:p>
    <w:p w14:paraId="45E49CBD" w14:textId="77777777" w:rsidR="0036321C" w:rsidRDefault="0036321C" w:rsidP="00572310">
      <w:pPr>
        <w:pStyle w:val="Zkladntext"/>
        <w:ind w:left="284" w:hanging="284"/>
        <w:jc w:val="both"/>
        <w:rPr>
          <w:bCs/>
          <w:color w:val="auto"/>
          <w:sz w:val="20"/>
          <w:szCs w:val="20"/>
        </w:rPr>
      </w:pPr>
    </w:p>
    <w:p w14:paraId="17F83930" w14:textId="4DC2DE52" w:rsidR="0036321C" w:rsidRPr="0036321C" w:rsidRDefault="0036321C" w:rsidP="0036321C">
      <w:pPr>
        <w:pStyle w:val="Zkladntext"/>
        <w:ind w:left="284" w:hanging="284"/>
        <w:jc w:val="both"/>
        <w:rPr>
          <w:bCs/>
          <w:sz w:val="20"/>
          <w:szCs w:val="20"/>
        </w:rPr>
      </w:pPr>
      <w:r w:rsidRPr="0036321C">
        <w:rPr>
          <w:bCs/>
          <w:sz w:val="20"/>
          <w:szCs w:val="20"/>
        </w:rPr>
        <w:t>1. Návrh zákona,</w:t>
      </w:r>
      <w:r w:rsidR="003158AA" w:rsidRPr="003158AA">
        <w:t xml:space="preserve"> </w:t>
      </w:r>
      <w:r w:rsidR="003158AA" w:rsidRPr="003158AA">
        <w:rPr>
          <w:bCs/>
          <w:sz w:val="20"/>
          <w:szCs w:val="20"/>
        </w:rPr>
        <w:t>ktorým sa mení a dopĺňa zákon č. 609/2007 Z. z. o spotrebnej dani z elektriny, uhlia a zemného plynu a o zmene a doplnení zákona č. 98/2004 Z. z. o spotrebnej dani z minerálneho oleja v znení neskorších predpisov v znení neskorších predpisov a ktorým sa menia a dopĺňajú niektoré zákony</w:t>
      </w:r>
      <w:r w:rsidRPr="0036321C">
        <w:rPr>
          <w:bCs/>
          <w:sz w:val="20"/>
          <w:szCs w:val="20"/>
        </w:rPr>
        <w:t xml:space="preserve"> </w:t>
      </w:r>
    </w:p>
    <w:p w14:paraId="36F65739" w14:textId="4E0DD370" w:rsidR="0036321C" w:rsidRPr="0036321C" w:rsidRDefault="0036321C" w:rsidP="0036321C">
      <w:pPr>
        <w:pStyle w:val="Zkladntext"/>
        <w:ind w:left="284" w:hanging="284"/>
        <w:jc w:val="both"/>
        <w:rPr>
          <w:bCs/>
          <w:sz w:val="20"/>
          <w:szCs w:val="20"/>
        </w:rPr>
      </w:pPr>
      <w:r w:rsidRPr="0036321C">
        <w:rPr>
          <w:bCs/>
          <w:sz w:val="20"/>
          <w:szCs w:val="20"/>
        </w:rPr>
        <w:t xml:space="preserve">2. Zákon č. 609/2007 Z. z. o spotrebnej dani z elektriny, uhlia a zemného plynu a o zmene a doplnení zákona č. 98/2004 Z. z. o spotrebnej dani z minerálneho oleja v znení neskorších predpisov </w:t>
      </w:r>
    </w:p>
    <w:p w14:paraId="620562EA" w14:textId="4D0A5865" w:rsidR="00282390" w:rsidRPr="00B126EE" w:rsidRDefault="0036321C" w:rsidP="00282390">
      <w:pPr>
        <w:pStyle w:val="Zkladntext1"/>
        <w:tabs>
          <w:tab w:val="left" w:pos="360"/>
        </w:tabs>
        <w:jc w:val="both"/>
        <w:rPr>
          <w:b/>
          <w:bCs/>
          <w:sz w:val="20"/>
          <w:szCs w:val="20"/>
        </w:rPr>
      </w:pPr>
      <w:r w:rsidRPr="0036321C">
        <w:rPr>
          <w:bCs/>
          <w:sz w:val="20"/>
          <w:szCs w:val="20"/>
        </w:rPr>
        <w:t>3</w:t>
      </w:r>
      <w:r w:rsidR="00282390">
        <w:rPr>
          <w:bCs/>
          <w:sz w:val="20"/>
          <w:szCs w:val="20"/>
        </w:rPr>
        <w:t xml:space="preserve">. </w:t>
      </w:r>
      <w:r w:rsidR="00282390" w:rsidRPr="00866C90">
        <w:rPr>
          <w:bCs/>
          <w:sz w:val="20"/>
          <w:szCs w:val="20"/>
        </w:rPr>
        <w:t xml:space="preserve">Zákon č. 575/2001 Z. z. </w:t>
      </w:r>
      <w:r w:rsidR="00282390" w:rsidRPr="00866C90">
        <w:rPr>
          <w:bCs/>
          <w:sz w:val="20"/>
          <w:szCs w:val="20"/>
          <w:shd w:val="clear" w:color="auto" w:fill="FFFFFF"/>
        </w:rPr>
        <w:t xml:space="preserve">o organizácii činnosti vlády a organizácii ústrednej štátnej správy </w:t>
      </w:r>
      <w:r w:rsidR="00282390" w:rsidRPr="00866C90">
        <w:rPr>
          <w:bCs/>
          <w:sz w:val="20"/>
          <w:szCs w:val="20"/>
        </w:rPr>
        <w:t>v znení neskorších predpisov (ďalej „575/2001“)</w:t>
      </w:r>
    </w:p>
    <w:p w14:paraId="03B088E6" w14:textId="77777777" w:rsidR="00282390" w:rsidRDefault="00282390" w:rsidP="00282390">
      <w:pPr>
        <w:pStyle w:val="Zkladntext"/>
        <w:framePr w:hSpace="141" w:wrap="around" w:vAnchor="text" w:hAnchor="text" w:x="-5" w:y="1"/>
        <w:suppressOverlap/>
        <w:jc w:val="both"/>
        <w:rPr>
          <w:sz w:val="20"/>
          <w:szCs w:val="20"/>
        </w:rPr>
      </w:pPr>
    </w:p>
    <w:p w14:paraId="2C0C41FA" w14:textId="74DD1CD6" w:rsidR="00D83451" w:rsidRDefault="00D83451" w:rsidP="0036321C">
      <w:pPr>
        <w:pStyle w:val="Zkladntext"/>
        <w:jc w:val="both"/>
        <w:rPr>
          <w:bCs/>
          <w:color w:val="auto"/>
          <w:sz w:val="20"/>
          <w:szCs w:val="20"/>
        </w:rPr>
      </w:pPr>
    </w:p>
    <w:sectPr w:rsidR="00D83451" w:rsidSect="00997948">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6A238" w14:textId="77777777" w:rsidR="000322B6" w:rsidRDefault="000322B6" w:rsidP="00F83374">
      <w:pPr>
        <w:spacing w:after="0" w:line="240" w:lineRule="auto"/>
      </w:pPr>
      <w:r>
        <w:separator/>
      </w:r>
    </w:p>
  </w:endnote>
  <w:endnote w:type="continuationSeparator" w:id="0">
    <w:p w14:paraId="71CC3140" w14:textId="77777777" w:rsidR="000322B6" w:rsidRDefault="000322B6" w:rsidP="00F8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6469557"/>
      <w:docPartObj>
        <w:docPartGallery w:val="Page Numbers (Bottom of Page)"/>
        <w:docPartUnique/>
      </w:docPartObj>
    </w:sdtPr>
    <w:sdtEndPr/>
    <w:sdtContent>
      <w:p w14:paraId="0864F007" w14:textId="011FBEE9" w:rsidR="00384117" w:rsidRDefault="00384117">
        <w:pPr>
          <w:pStyle w:val="Pta"/>
          <w:jc w:val="center"/>
        </w:pPr>
        <w:r>
          <w:fldChar w:fldCharType="begin"/>
        </w:r>
        <w:r>
          <w:instrText>PAGE   \* MERGEFORMAT</w:instrText>
        </w:r>
        <w:r>
          <w:fldChar w:fldCharType="separate"/>
        </w:r>
        <w:r w:rsidR="00F40FC1">
          <w:rPr>
            <w:noProof/>
          </w:rPr>
          <w:t>4</w:t>
        </w:r>
        <w:r>
          <w:fldChar w:fldCharType="end"/>
        </w:r>
      </w:p>
    </w:sdtContent>
  </w:sdt>
  <w:p w14:paraId="2358F0FF" w14:textId="77777777" w:rsidR="00384117" w:rsidRDefault="0038411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97113" w14:textId="77777777" w:rsidR="000322B6" w:rsidRDefault="000322B6" w:rsidP="00F83374">
      <w:pPr>
        <w:spacing w:after="0" w:line="240" w:lineRule="auto"/>
      </w:pPr>
      <w:r>
        <w:separator/>
      </w:r>
    </w:p>
  </w:footnote>
  <w:footnote w:type="continuationSeparator" w:id="0">
    <w:p w14:paraId="37BFC8A7" w14:textId="77777777" w:rsidR="000322B6" w:rsidRDefault="000322B6" w:rsidP="00F83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B1B45"/>
    <w:multiLevelType w:val="hybridMultilevel"/>
    <w:tmpl w:val="FD6266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D943FB9"/>
    <w:multiLevelType w:val="hybridMultilevel"/>
    <w:tmpl w:val="5790900C"/>
    <w:lvl w:ilvl="0" w:tplc="920690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381112AE"/>
    <w:multiLevelType w:val="hybridMultilevel"/>
    <w:tmpl w:val="1B1EBC90"/>
    <w:lvl w:ilvl="0" w:tplc="56EC228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6BB5D73"/>
    <w:multiLevelType w:val="hybridMultilevel"/>
    <w:tmpl w:val="A3987D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CC6314E"/>
    <w:multiLevelType w:val="hybridMultilevel"/>
    <w:tmpl w:val="C33090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7A96E75"/>
    <w:multiLevelType w:val="hybridMultilevel"/>
    <w:tmpl w:val="56D0D5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05753136">
    <w:abstractNumId w:val="1"/>
  </w:num>
  <w:num w:numId="2" w16cid:durableId="718434577">
    <w:abstractNumId w:val="5"/>
  </w:num>
  <w:num w:numId="3" w16cid:durableId="555702006">
    <w:abstractNumId w:val="0"/>
  </w:num>
  <w:num w:numId="4" w16cid:durableId="560557739">
    <w:abstractNumId w:val="3"/>
  </w:num>
  <w:num w:numId="5" w16cid:durableId="1857688396">
    <w:abstractNumId w:val="4"/>
  </w:num>
  <w:num w:numId="6" w16cid:durableId="1410425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948"/>
    <w:rsid w:val="00012DC1"/>
    <w:rsid w:val="00013F6E"/>
    <w:rsid w:val="00017088"/>
    <w:rsid w:val="000244BE"/>
    <w:rsid w:val="000262BD"/>
    <w:rsid w:val="00027B30"/>
    <w:rsid w:val="00031BB0"/>
    <w:rsid w:val="000322B6"/>
    <w:rsid w:val="00033E80"/>
    <w:rsid w:val="00036738"/>
    <w:rsid w:val="0003749E"/>
    <w:rsid w:val="00040314"/>
    <w:rsid w:val="00040FA3"/>
    <w:rsid w:val="00042678"/>
    <w:rsid w:val="0004388C"/>
    <w:rsid w:val="00043D0E"/>
    <w:rsid w:val="0004577B"/>
    <w:rsid w:val="00050F18"/>
    <w:rsid w:val="00055172"/>
    <w:rsid w:val="00055489"/>
    <w:rsid w:val="000624BB"/>
    <w:rsid w:val="000652B8"/>
    <w:rsid w:val="00070905"/>
    <w:rsid w:val="00073107"/>
    <w:rsid w:val="00077118"/>
    <w:rsid w:val="000779EC"/>
    <w:rsid w:val="00080F72"/>
    <w:rsid w:val="000818DF"/>
    <w:rsid w:val="0008289B"/>
    <w:rsid w:val="0008632C"/>
    <w:rsid w:val="00095EBB"/>
    <w:rsid w:val="000965F6"/>
    <w:rsid w:val="000A122F"/>
    <w:rsid w:val="000C016A"/>
    <w:rsid w:val="000C1560"/>
    <w:rsid w:val="000C18C8"/>
    <w:rsid w:val="000C5DCA"/>
    <w:rsid w:val="000C7D07"/>
    <w:rsid w:val="000D55A8"/>
    <w:rsid w:val="000D5F30"/>
    <w:rsid w:val="000D7287"/>
    <w:rsid w:val="000D762B"/>
    <w:rsid w:val="000E1276"/>
    <w:rsid w:val="000E3F58"/>
    <w:rsid w:val="000E560D"/>
    <w:rsid w:val="000F3406"/>
    <w:rsid w:val="000F3780"/>
    <w:rsid w:val="000F3CF3"/>
    <w:rsid w:val="000F69D8"/>
    <w:rsid w:val="0010005B"/>
    <w:rsid w:val="00101FAF"/>
    <w:rsid w:val="00114198"/>
    <w:rsid w:val="0011533B"/>
    <w:rsid w:val="00117C96"/>
    <w:rsid w:val="00120F15"/>
    <w:rsid w:val="00121C20"/>
    <w:rsid w:val="00122E55"/>
    <w:rsid w:val="0012423E"/>
    <w:rsid w:val="00124B53"/>
    <w:rsid w:val="001328AA"/>
    <w:rsid w:val="00133F8F"/>
    <w:rsid w:val="0013409D"/>
    <w:rsid w:val="001414E2"/>
    <w:rsid w:val="001470EC"/>
    <w:rsid w:val="00147AEF"/>
    <w:rsid w:val="0015487E"/>
    <w:rsid w:val="00156605"/>
    <w:rsid w:val="00156E99"/>
    <w:rsid w:val="00163BBA"/>
    <w:rsid w:val="00167965"/>
    <w:rsid w:val="001731AA"/>
    <w:rsid w:val="00184F85"/>
    <w:rsid w:val="001860F7"/>
    <w:rsid w:val="00186875"/>
    <w:rsid w:val="001870EC"/>
    <w:rsid w:val="001901A3"/>
    <w:rsid w:val="00191852"/>
    <w:rsid w:val="001A2348"/>
    <w:rsid w:val="001A3B8F"/>
    <w:rsid w:val="001A5BBF"/>
    <w:rsid w:val="001A7442"/>
    <w:rsid w:val="001B0661"/>
    <w:rsid w:val="001B1511"/>
    <w:rsid w:val="001B6128"/>
    <w:rsid w:val="001C1BD8"/>
    <w:rsid w:val="001D1158"/>
    <w:rsid w:val="001D3FB0"/>
    <w:rsid w:val="001D5E50"/>
    <w:rsid w:val="001D6287"/>
    <w:rsid w:val="001D712F"/>
    <w:rsid w:val="001E2F97"/>
    <w:rsid w:val="001F3AA5"/>
    <w:rsid w:val="001F464F"/>
    <w:rsid w:val="001F68C7"/>
    <w:rsid w:val="00201A1E"/>
    <w:rsid w:val="00201CAC"/>
    <w:rsid w:val="00202034"/>
    <w:rsid w:val="00202A2F"/>
    <w:rsid w:val="002030F0"/>
    <w:rsid w:val="00221519"/>
    <w:rsid w:val="00227244"/>
    <w:rsid w:val="00230126"/>
    <w:rsid w:val="002311CB"/>
    <w:rsid w:val="0023200D"/>
    <w:rsid w:val="00232FB6"/>
    <w:rsid w:val="00237422"/>
    <w:rsid w:val="00241092"/>
    <w:rsid w:val="00241544"/>
    <w:rsid w:val="0024290D"/>
    <w:rsid w:val="0024354E"/>
    <w:rsid w:val="00246B6F"/>
    <w:rsid w:val="00250C7D"/>
    <w:rsid w:val="00250D26"/>
    <w:rsid w:val="002565A6"/>
    <w:rsid w:val="00256603"/>
    <w:rsid w:val="002628C4"/>
    <w:rsid w:val="002646F6"/>
    <w:rsid w:val="00275AA9"/>
    <w:rsid w:val="00280B5A"/>
    <w:rsid w:val="00282390"/>
    <w:rsid w:val="00283A81"/>
    <w:rsid w:val="00283D7F"/>
    <w:rsid w:val="002962D3"/>
    <w:rsid w:val="002A33EA"/>
    <w:rsid w:val="002B56EE"/>
    <w:rsid w:val="002B5A29"/>
    <w:rsid w:val="002B6DB7"/>
    <w:rsid w:val="002C67D1"/>
    <w:rsid w:val="002C6A8A"/>
    <w:rsid w:val="002C6BB4"/>
    <w:rsid w:val="002C7805"/>
    <w:rsid w:val="002D618E"/>
    <w:rsid w:val="002D63FA"/>
    <w:rsid w:val="002E18E0"/>
    <w:rsid w:val="002E50B2"/>
    <w:rsid w:val="002E5F7E"/>
    <w:rsid w:val="002F06EF"/>
    <w:rsid w:val="002F7AD3"/>
    <w:rsid w:val="00301161"/>
    <w:rsid w:val="00311C0C"/>
    <w:rsid w:val="003121C9"/>
    <w:rsid w:val="003135BD"/>
    <w:rsid w:val="003151C8"/>
    <w:rsid w:val="003158AA"/>
    <w:rsid w:val="00315DDD"/>
    <w:rsid w:val="00322E7E"/>
    <w:rsid w:val="00326EE3"/>
    <w:rsid w:val="00330F3F"/>
    <w:rsid w:val="00336D59"/>
    <w:rsid w:val="0034091F"/>
    <w:rsid w:val="0034428A"/>
    <w:rsid w:val="003447F3"/>
    <w:rsid w:val="00346C70"/>
    <w:rsid w:val="00354EE2"/>
    <w:rsid w:val="003603F4"/>
    <w:rsid w:val="00361341"/>
    <w:rsid w:val="00361DB0"/>
    <w:rsid w:val="0036321C"/>
    <w:rsid w:val="00380D39"/>
    <w:rsid w:val="00382806"/>
    <w:rsid w:val="00384117"/>
    <w:rsid w:val="00384455"/>
    <w:rsid w:val="00394801"/>
    <w:rsid w:val="00396D12"/>
    <w:rsid w:val="003A0EF3"/>
    <w:rsid w:val="003A2D05"/>
    <w:rsid w:val="003A390E"/>
    <w:rsid w:val="003A3BF6"/>
    <w:rsid w:val="003A4137"/>
    <w:rsid w:val="003A75A7"/>
    <w:rsid w:val="003A7834"/>
    <w:rsid w:val="003A792F"/>
    <w:rsid w:val="003B1FE1"/>
    <w:rsid w:val="003C1CD2"/>
    <w:rsid w:val="003C372A"/>
    <w:rsid w:val="003C58B3"/>
    <w:rsid w:val="003C67DE"/>
    <w:rsid w:val="003C6FD5"/>
    <w:rsid w:val="003D7223"/>
    <w:rsid w:val="003E1816"/>
    <w:rsid w:val="003E223C"/>
    <w:rsid w:val="003E3F64"/>
    <w:rsid w:val="003E5A39"/>
    <w:rsid w:val="003E6E94"/>
    <w:rsid w:val="003E73AF"/>
    <w:rsid w:val="003F625F"/>
    <w:rsid w:val="003F6D14"/>
    <w:rsid w:val="00400A82"/>
    <w:rsid w:val="0040172D"/>
    <w:rsid w:val="00410C64"/>
    <w:rsid w:val="004141C9"/>
    <w:rsid w:val="004146F4"/>
    <w:rsid w:val="0041719A"/>
    <w:rsid w:val="00420BF6"/>
    <w:rsid w:val="00431F7A"/>
    <w:rsid w:val="004329CE"/>
    <w:rsid w:val="00434EC5"/>
    <w:rsid w:val="00437011"/>
    <w:rsid w:val="00437A3A"/>
    <w:rsid w:val="0044116B"/>
    <w:rsid w:val="0044394C"/>
    <w:rsid w:val="00446B08"/>
    <w:rsid w:val="00452C66"/>
    <w:rsid w:val="00453995"/>
    <w:rsid w:val="00463652"/>
    <w:rsid w:val="004670D5"/>
    <w:rsid w:val="00474355"/>
    <w:rsid w:val="00474736"/>
    <w:rsid w:val="00494B58"/>
    <w:rsid w:val="004A413A"/>
    <w:rsid w:val="004B02CB"/>
    <w:rsid w:val="004B48F5"/>
    <w:rsid w:val="004B4CA0"/>
    <w:rsid w:val="004B7362"/>
    <w:rsid w:val="004C100A"/>
    <w:rsid w:val="004C2801"/>
    <w:rsid w:val="004C3F42"/>
    <w:rsid w:val="004C4373"/>
    <w:rsid w:val="004C6CA0"/>
    <w:rsid w:val="004C76C5"/>
    <w:rsid w:val="004D0EC8"/>
    <w:rsid w:val="004D44C7"/>
    <w:rsid w:val="004D45ED"/>
    <w:rsid w:val="004E0DEC"/>
    <w:rsid w:val="004E273D"/>
    <w:rsid w:val="004F254C"/>
    <w:rsid w:val="004F363C"/>
    <w:rsid w:val="004F523E"/>
    <w:rsid w:val="004F65AA"/>
    <w:rsid w:val="0050287B"/>
    <w:rsid w:val="00503837"/>
    <w:rsid w:val="0051214F"/>
    <w:rsid w:val="005162A8"/>
    <w:rsid w:val="005164CF"/>
    <w:rsid w:val="0052324C"/>
    <w:rsid w:val="00523602"/>
    <w:rsid w:val="00527867"/>
    <w:rsid w:val="00531EE2"/>
    <w:rsid w:val="00532413"/>
    <w:rsid w:val="00534236"/>
    <w:rsid w:val="005346E4"/>
    <w:rsid w:val="0053775B"/>
    <w:rsid w:val="0054101D"/>
    <w:rsid w:val="00541908"/>
    <w:rsid w:val="00542DAF"/>
    <w:rsid w:val="00546743"/>
    <w:rsid w:val="00553417"/>
    <w:rsid w:val="005605FE"/>
    <w:rsid w:val="00562B3D"/>
    <w:rsid w:val="00562FF1"/>
    <w:rsid w:val="00563EC6"/>
    <w:rsid w:val="00566B1A"/>
    <w:rsid w:val="005673ED"/>
    <w:rsid w:val="00570D1C"/>
    <w:rsid w:val="00572215"/>
    <w:rsid w:val="00572310"/>
    <w:rsid w:val="00574DD2"/>
    <w:rsid w:val="00585D86"/>
    <w:rsid w:val="005A5BC5"/>
    <w:rsid w:val="005A784A"/>
    <w:rsid w:val="005B297E"/>
    <w:rsid w:val="005B4179"/>
    <w:rsid w:val="005B4651"/>
    <w:rsid w:val="005B4FFD"/>
    <w:rsid w:val="005C2FF2"/>
    <w:rsid w:val="005C3EB8"/>
    <w:rsid w:val="005D11AA"/>
    <w:rsid w:val="005D6169"/>
    <w:rsid w:val="005E64C8"/>
    <w:rsid w:val="005F7B29"/>
    <w:rsid w:val="00603F7A"/>
    <w:rsid w:val="006133F1"/>
    <w:rsid w:val="00615930"/>
    <w:rsid w:val="00617A3D"/>
    <w:rsid w:val="006249DE"/>
    <w:rsid w:val="00625A2E"/>
    <w:rsid w:val="00631BCC"/>
    <w:rsid w:val="006328E8"/>
    <w:rsid w:val="00633108"/>
    <w:rsid w:val="00635623"/>
    <w:rsid w:val="0063796F"/>
    <w:rsid w:val="00641C1A"/>
    <w:rsid w:val="00646388"/>
    <w:rsid w:val="00647E0F"/>
    <w:rsid w:val="00652B9C"/>
    <w:rsid w:val="006538A8"/>
    <w:rsid w:val="00655B14"/>
    <w:rsid w:val="00662430"/>
    <w:rsid w:val="00664B19"/>
    <w:rsid w:val="0066605E"/>
    <w:rsid w:val="006665E0"/>
    <w:rsid w:val="0067190A"/>
    <w:rsid w:val="006719F5"/>
    <w:rsid w:val="00676F97"/>
    <w:rsid w:val="00681350"/>
    <w:rsid w:val="00681B76"/>
    <w:rsid w:val="00683440"/>
    <w:rsid w:val="00684DC4"/>
    <w:rsid w:val="00687248"/>
    <w:rsid w:val="006875F4"/>
    <w:rsid w:val="00687A8F"/>
    <w:rsid w:val="006906C6"/>
    <w:rsid w:val="006934B5"/>
    <w:rsid w:val="006A2838"/>
    <w:rsid w:val="006A648E"/>
    <w:rsid w:val="006A7E7E"/>
    <w:rsid w:val="006C0C7D"/>
    <w:rsid w:val="006C26B4"/>
    <w:rsid w:val="006C52EA"/>
    <w:rsid w:val="006C697A"/>
    <w:rsid w:val="006C7E2C"/>
    <w:rsid w:val="006D34CF"/>
    <w:rsid w:val="006D5297"/>
    <w:rsid w:val="006E0C2C"/>
    <w:rsid w:val="006E328B"/>
    <w:rsid w:val="006F0F05"/>
    <w:rsid w:val="006F2482"/>
    <w:rsid w:val="006F3D47"/>
    <w:rsid w:val="007006A4"/>
    <w:rsid w:val="00702022"/>
    <w:rsid w:val="00702238"/>
    <w:rsid w:val="0070234F"/>
    <w:rsid w:val="00707549"/>
    <w:rsid w:val="00720C0B"/>
    <w:rsid w:val="00722C12"/>
    <w:rsid w:val="00726F10"/>
    <w:rsid w:val="00727301"/>
    <w:rsid w:val="00734A6A"/>
    <w:rsid w:val="00734AF5"/>
    <w:rsid w:val="00735050"/>
    <w:rsid w:val="00735AD3"/>
    <w:rsid w:val="00736A87"/>
    <w:rsid w:val="007547FD"/>
    <w:rsid w:val="00754E89"/>
    <w:rsid w:val="00754FDE"/>
    <w:rsid w:val="00757A9D"/>
    <w:rsid w:val="00762972"/>
    <w:rsid w:val="00762B74"/>
    <w:rsid w:val="007647C6"/>
    <w:rsid w:val="00765316"/>
    <w:rsid w:val="00771118"/>
    <w:rsid w:val="0077738B"/>
    <w:rsid w:val="00781003"/>
    <w:rsid w:val="00781EC2"/>
    <w:rsid w:val="0078512D"/>
    <w:rsid w:val="007925B8"/>
    <w:rsid w:val="00794617"/>
    <w:rsid w:val="007A2AF8"/>
    <w:rsid w:val="007A476D"/>
    <w:rsid w:val="007B4F2C"/>
    <w:rsid w:val="007C091E"/>
    <w:rsid w:val="007C39C5"/>
    <w:rsid w:val="007D6F3C"/>
    <w:rsid w:val="007E3557"/>
    <w:rsid w:val="007F08A2"/>
    <w:rsid w:val="007F73CB"/>
    <w:rsid w:val="00807624"/>
    <w:rsid w:val="00811A68"/>
    <w:rsid w:val="008122D3"/>
    <w:rsid w:val="00812DA7"/>
    <w:rsid w:val="00813252"/>
    <w:rsid w:val="00820091"/>
    <w:rsid w:val="008212A6"/>
    <w:rsid w:val="0082409E"/>
    <w:rsid w:val="008278CA"/>
    <w:rsid w:val="00827DEB"/>
    <w:rsid w:val="00830F37"/>
    <w:rsid w:val="008321C1"/>
    <w:rsid w:val="008324A5"/>
    <w:rsid w:val="00835E99"/>
    <w:rsid w:val="008412AF"/>
    <w:rsid w:val="0084788B"/>
    <w:rsid w:val="008537A3"/>
    <w:rsid w:val="00853A92"/>
    <w:rsid w:val="00856A52"/>
    <w:rsid w:val="00861418"/>
    <w:rsid w:val="008635EA"/>
    <w:rsid w:val="00864123"/>
    <w:rsid w:val="00864D03"/>
    <w:rsid w:val="0086597E"/>
    <w:rsid w:val="00866B41"/>
    <w:rsid w:val="0087301F"/>
    <w:rsid w:val="00874B61"/>
    <w:rsid w:val="00875BCE"/>
    <w:rsid w:val="00876EE1"/>
    <w:rsid w:val="00881C61"/>
    <w:rsid w:val="0088347A"/>
    <w:rsid w:val="00883885"/>
    <w:rsid w:val="00883EEA"/>
    <w:rsid w:val="00891A47"/>
    <w:rsid w:val="00896E2F"/>
    <w:rsid w:val="008A08C9"/>
    <w:rsid w:val="008A3B7D"/>
    <w:rsid w:val="008A4311"/>
    <w:rsid w:val="008B1C8C"/>
    <w:rsid w:val="008C1129"/>
    <w:rsid w:val="008C2260"/>
    <w:rsid w:val="008C32E4"/>
    <w:rsid w:val="008C519D"/>
    <w:rsid w:val="008D2A3B"/>
    <w:rsid w:val="008D344F"/>
    <w:rsid w:val="008D3D34"/>
    <w:rsid w:val="008D565E"/>
    <w:rsid w:val="008E2122"/>
    <w:rsid w:val="008E5A8C"/>
    <w:rsid w:val="008E5B71"/>
    <w:rsid w:val="008E6AFB"/>
    <w:rsid w:val="008F0334"/>
    <w:rsid w:val="008F20DC"/>
    <w:rsid w:val="008F2D78"/>
    <w:rsid w:val="008F3745"/>
    <w:rsid w:val="008F55CB"/>
    <w:rsid w:val="008F7817"/>
    <w:rsid w:val="00904F5F"/>
    <w:rsid w:val="00911290"/>
    <w:rsid w:val="0091180E"/>
    <w:rsid w:val="00912053"/>
    <w:rsid w:val="009157F0"/>
    <w:rsid w:val="009201C1"/>
    <w:rsid w:val="0092119C"/>
    <w:rsid w:val="009323E3"/>
    <w:rsid w:val="00933DEE"/>
    <w:rsid w:val="00934076"/>
    <w:rsid w:val="00935438"/>
    <w:rsid w:val="00942DD2"/>
    <w:rsid w:val="00943D3F"/>
    <w:rsid w:val="00947EAA"/>
    <w:rsid w:val="00961981"/>
    <w:rsid w:val="009629F3"/>
    <w:rsid w:val="00963281"/>
    <w:rsid w:val="009646B5"/>
    <w:rsid w:val="00976EAB"/>
    <w:rsid w:val="00977AB4"/>
    <w:rsid w:val="0098485C"/>
    <w:rsid w:val="00986F46"/>
    <w:rsid w:val="0099360E"/>
    <w:rsid w:val="0099396B"/>
    <w:rsid w:val="00994BD8"/>
    <w:rsid w:val="00997948"/>
    <w:rsid w:val="009A288E"/>
    <w:rsid w:val="009B6FAA"/>
    <w:rsid w:val="009B73FE"/>
    <w:rsid w:val="009C4777"/>
    <w:rsid w:val="009D1887"/>
    <w:rsid w:val="009D7823"/>
    <w:rsid w:val="009E1F52"/>
    <w:rsid w:val="009E41CB"/>
    <w:rsid w:val="009E6317"/>
    <w:rsid w:val="009F2700"/>
    <w:rsid w:val="009F334A"/>
    <w:rsid w:val="009F4A8F"/>
    <w:rsid w:val="00A02515"/>
    <w:rsid w:val="00A04B2C"/>
    <w:rsid w:val="00A1251B"/>
    <w:rsid w:val="00A21958"/>
    <w:rsid w:val="00A26CAE"/>
    <w:rsid w:val="00A27743"/>
    <w:rsid w:val="00A3330E"/>
    <w:rsid w:val="00A41E3F"/>
    <w:rsid w:val="00A4402B"/>
    <w:rsid w:val="00A44F05"/>
    <w:rsid w:val="00A675E6"/>
    <w:rsid w:val="00A71A09"/>
    <w:rsid w:val="00A76448"/>
    <w:rsid w:val="00A826EB"/>
    <w:rsid w:val="00A85C5F"/>
    <w:rsid w:val="00A86461"/>
    <w:rsid w:val="00A914E4"/>
    <w:rsid w:val="00A91887"/>
    <w:rsid w:val="00A958C7"/>
    <w:rsid w:val="00AA63D7"/>
    <w:rsid w:val="00AA6ECE"/>
    <w:rsid w:val="00AB204F"/>
    <w:rsid w:val="00AB52C0"/>
    <w:rsid w:val="00AC79EF"/>
    <w:rsid w:val="00AD1F8A"/>
    <w:rsid w:val="00AE3AB0"/>
    <w:rsid w:val="00AE45DD"/>
    <w:rsid w:val="00AE4B49"/>
    <w:rsid w:val="00AF3694"/>
    <w:rsid w:val="00AF7E43"/>
    <w:rsid w:val="00B0135D"/>
    <w:rsid w:val="00B04C49"/>
    <w:rsid w:val="00B0706F"/>
    <w:rsid w:val="00B10C50"/>
    <w:rsid w:val="00B11051"/>
    <w:rsid w:val="00B1124F"/>
    <w:rsid w:val="00B276ED"/>
    <w:rsid w:val="00B27878"/>
    <w:rsid w:val="00B32586"/>
    <w:rsid w:val="00B347B6"/>
    <w:rsid w:val="00B34E01"/>
    <w:rsid w:val="00B40983"/>
    <w:rsid w:val="00B421BB"/>
    <w:rsid w:val="00B56ED7"/>
    <w:rsid w:val="00B609DD"/>
    <w:rsid w:val="00B62B2A"/>
    <w:rsid w:val="00B63DBF"/>
    <w:rsid w:val="00B66973"/>
    <w:rsid w:val="00B72803"/>
    <w:rsid w:val="00B77585"/>
    <w:rsid w:val="00B77943"/>
    <w:rsid w:val="00B77BDA"/>
    <w:rsid w:val="00B833BA"/>
    <w:rsid w:val="00B8489E"/>
    <w:rsid w:val="00B86F39"/>
    <w:rsid w:val="00B92C9F"/>
    <w:rsid w:val="00B93460"/>
    <w:rsid w:val="00B93FF5"/>
    <w:rsid w:val="00B96CFF"/>
    <w:rsid w:val="00BA2FCE"/>
    <w:rsid w:val="00BA64EE"/>
    <w:rsid w:val="00BB11E4"/>
    <w:rsid w:val="00BB123F"/>
    <w:rsid w:val="00BB2240"/>
    <w:rsid w:val="00BB6106"/>
    <w:rsid w:val="00BB6B00"/>
    <w:rsid w:val="00BC1EB9"/>
    <w:rsid w:val="00BC28B4"/>
    <w:rsid w:val="00BC3457"/>
    <w:rsid w:val="00BC631A"/>
    <w:rsid w:val="00BE45BB"/>
    <w:rsid w:val="00BF0B25"/>
    <w:rsid w:val="00BF3035"/>
    <w:rsid w:val="00BF30EC"/>
    <w:rsid w:val="00BF7BA2"/>
    <w:rsid w:val="00C02CB5"/>
    <w:rsid w:val="00C04716"/>
    <w:rsid w:val="00C1049B"/>
    <w:rsid w:val="00C12514"/>
    <w:rsid w:val="00C20745"/>
    <w:rsid w:val="00C214C7"/>
    <w:rsid w:val="00C224AB"/>
    <w:rsid w:val="00C2336C"/>
    <w:rsid w:val="00C239CA"/>
    <w:rsid w:val="00C27678"/>
    <w:rsid w:val="00C33BBD"/>
    <w:rsid w:val="00C347FC"/>
    <w:rsid w:val="00C35FBB"/>
    <w:rsid w:val="00C3787F"/>
    <w:rsid w:val="00C37AE1"/>
    <w:rsid w:val="00C406FB"/>
    <w:rsid w:val="00C4288E"/>
    <w:rsid w:val="00C44855"/>
    <w:rsid w:val="00C44DBC"/>
    <w:rsid w:val="00C46FC5"/>
    <w:rsid w:val="00C5785E"/>
    <w:rsid w:val="00C7216D"/>
    <w:rsid w:val="00C73AC2"/>
    <w:rsid w:val="00C75F14"/>
    <w:rsid w:val="00C84177"/>
    <w:rsid w:val="00C86920"/>
    <w:rsid w:val="00C90363"/>
    <w:rsid w:val="00C90522"/>
    <w:rsid w:val="00C92D64"/>
    <w:rsid w:val="00C94739"/>
    <w:rsid w:val="00C95C59"/>
    <w:rsid w:val="00CA0764"/>
    <w:rsid w:val="00CA0A9E"/>
    <w:rsid w:val="00CA1DEF"/>
    <w:rsid w:val="00CB07A5"/>
    <w:rsid w:val="00CB1E12"/>
    <w:rsid w:val="00CB34A3"/>
    <w:rsid w:val="00CB3655"/>
    <w:rsid w:val="00CB7479"/>
    <w:rsid w:val="00CC391B"/>
    <w:rsid w:val="00CC4F26"/>
    <w:rsid w:val="00CC632E"/>
    <w:rsid w:val="00CD01B5"/>
    <w:rsid w:val="00CD0D7D"/>
    <w:rsid w:val="00CD3492"/>
    <w:rsid w:val="00CD7426"/>
    <w:rsid w:val="00CF03C0"/>
    <w:rsid w:val="00CF4DC8"/>
    <w:rsid w:val="00CF72D6"/>
    <w:rsid w:val="00D01587"/>
    <w:rsid w:val="00D0581B"/>
    <w:rsid w:val="00D13486"/>
    <w:rsid w:val="00D200F9"/>
    <w:rsid w:val="00D20FB8"/>
    <w:rsid w:val="00D3164C"/>
    <w:rsid w:val="00D31D57"/>
    <w:rsid w:val="00D34E54"/>
    <w:rsid w:val="00D359BF"/>
    <w:rsid w:val="00D36FE1"/>
    <w:rsid w:val="00D37B34"/>
    <w:rsid w:val="00D450ED"/>
    <w:rsid w:val="00D544BC"/>
    <w:rsid w:val="00D55E77"/>
    <w:rsid w:val="00D55EF4"/>
    <w:rsid w:val="00D56B44"/>
    <w:rsid w:val="00D56DDB"/>
    <w:rsid w:val="00D608B4"/>
    <w:rsid w:val="00D6401D"/>
    <w:rsid w:val="00D67037"/>
    <w:rsid w:val="00D671D1"/>
    <w:rsid w:val="00D718FB"/>
    <w:rsid w:val="00D774C2"/>
    <w:rsid w:val="00D8053A"/>
    <w:rsid w:val="00D822B1"/>
    <w:rsid w:val="00D83451"/>
    <w:rsid w:val="00D84712"/>
    <w:rsid w:val="00D8643B"/>
    <w:rsid w:val="00D92024"/>
    <w:rsid w:val="00D95DBC"/>
    <w:rsid w:val="00D9649D"/>
    <w:rsid w:val="00DA3E72"/>
    <w:rsid w:val="00DA7A1A"/>
    <w:rsid w:val="00DB5285"/>
    <w:rsid w:val="00DB546D"/>
    <w:rsid w:val="00DB6809"/>
    <w:rsid w:val="00DB72D4"/>
    <w:rsid w:val="00DC1744"/>
    <w:rsid w:val="00DC4605"/>
    <w:rsid w:val="00DD13DD"/>
    <w:rsid w:val="00DD2024"/>
    <w:rsid w:val="00DD23B3"/>
    <w:rsid w:val="00DD27E8"/>
    <w:rsid w:val="00DD6825"/>
    <w:rsid w:val="00DE0982"/>
    <w:rsid w:val="00DE415B"/>
    <w:rsid w:val="00DE4C32"/>
    <w:rsid w:val="00DE7C8D"/>
    <w:rsid w:val="00DE7E24"/>
    <w:rsid w:val="00E10625"/>
    <w:rsid w:val="00E146E3"/>
    <w:rsid w:val="00E153E2"/>
    <w:rsid w:val="00E17612"/>
    <w:rsid w:val="00E20350"/>
    <w:rsid w:val="00E21419"/>
    <w:rsid w:val="00E221F0"/>
    <w:rsid w:val="00E22FD6"/>
    <w:rsid w:val="00E26205"/>
    <w:rsid w:val="00E275FA"/>
    <w:rsid w:val="00E30241"/>
    <w:rsid w:val="00E322C1"/>
    <w:rsid w:val="00E35C4F"/>
    <w:rsid w:val="00E36A1B"/>
    <w:rsid w:val="00E41FE6"/>
    <w:rsid w:val="00E46D19"/>
    <w:rsid w:val="00E541DD"/>
    <w:rsid w:val="00E57FE0"/>
    <w:rsid w:val="00E6196E"/>
    <w:rsid w:val="00E642A8"/>
    <w:rsid w:val="00E650B6"/>
    <w:rsid w:val="00E724A0"/>
    <w:rsid w:val="00E74A92"/>
    <w:rsid w:val="00E761C8"/>
    <w:rsid w:val="00E761E6"/>
    <w:rsid w:val="00E76F62"/>
    <w:rsid w:val="00E91214"/>
    <w:rsid w:val="00E94CF7"/>
    <w:rsid w:val="00E96B00"/>
    <w:rsid w:val="00EA5822"/>
    <w:rsid w:val="00EA6DB8"/>
    <w:rsid w:val="00EB1098"/>
    <w:rsid w:val="00EB4C98"/>
    <w:rsid w:val="00EB5D33"/>
    <w:rsid w:val="00EC0555"/>
    <w:rsid w:val="00EC238B"/>
    <w:rsid w:val="00EC3ED8"/>
    <w:rsid w:val="00EC71BE"/>
    <w:rsid w:val="00EC72D7"/>
    <w:rsid w:val="00EF08D0"/>
    <w:rsid w:val="00EF11BF"/>
    <w:rsid w:val="00EF3A58"/>
    <w:rsid w:val="00EF4C14"/>
    <w:rsid w:val="00EF69BA"/>
    <w:rsid w:val="00EF78D0"/>
    <w:rsid w:val="00F05673"/>
    <w:rsid w:val="00F172F6"/>
    <w:rsid w:val="00F20ECF"/>
    <w:rsid w:val="00F21432"/>
    <w:rsid w:val="00F234DC"/>
    <w:rsid w:val="00F2734B"/>
    <w:rsid w:val="00F31343"/>
    <w:rsid w:val="00F37788"/>
    <w:rsid w:val="00F40E4F"/>
    <w:rsid w:val="00F40FC1"/>
    <w:rsid w:val="00F44243"/>
    <w:rsid w:val="00F45A70"/>
    <w:rsid w:val="00F50688"/>
    <w:rsid w:val="00F535D2"/>
    <w:rsid w:val="00F53E32"/>
    <w:rsid w:val="00F55646"/>
    <w:rsid w:val="00F65803"/>
    <w:rsid w:val="00F707DD"/>
    <w:rsid w:val="00F726AB"/>
    <w:rsid w:val="00F749BB"/>
    <w:rsid w:val="00F7514F"/>
    <w:rsid w:val="00F76526"/>
    <w:rsid w:val="00F77F3F"/>
    <w:rsid w:val="00F81EE4"/>
    <w:rsid w:val="00F81F35"/>
    <w:rsid w:val="00F83302"/>
    <w:rsid w:val="00F83374"/>
    <w:rsid w:val="00F833EE"/>
    <w:rsid w:val="00F84DC4"/>
    <w:rsid w:val="00F90F19"/>
    <w:rsid w:val="00F92CFA"/>
    <w:rsid w:val="00FA7D4A"/>
    <w:rsid w:val="00FC0D6E"/>
    <w:rsid w:val="00FC1EEB"/>
    <w:rsid w:val="00FC48B3"/>
    <w:rsid w:val="00FD0A21"/>
    <w:rsid w:val="00FD21AF"/>
    <w:rsid w:val="00FD2C81"/>
    <w:rsid w:val="00FD2EC5"/>
    <w:rsid w:val="00FE24CF"/>
    <w:rsid w:val="00FE3445"/>
    <w:rsid w:val="00FE39E6"/>
    <w:rsid w:val="00FE44DF"/>
    <w:rsid w:val="00FF5F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BB045C"/>
  <w15:chartTrackingRefBased/>
  <w15:docId w15:val="{BAAFF6C9-D57B-42C5-9C27-7855AE2A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321C"/>
  </w:style>
  <w:style w:type="paragraph" w:styleId="Nadpis1">
    <w:name w:val="heading 1"/>
    <w:basedOn w:val="Normlny"/>
    <w:next w:val="Normlny"/>
    <w:link w:val="Nadpis1Char"/>
    <w:uiPriority w:val="99"/>
    <w:qFormat/>
    <w:rsid w:val="00986F46"/>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4">
    <w:name w:val="heading 4"/>
    <w:basedOn w:val="Normlny"/>
    <w:next w:val="Normlny"/>
    <w:link w:val="Nadpis4Char"/>
    <w:uiPriority w:val="99"/>
    <w:qFormat/>
    <w:rsid w:val="00997948"/>
    <w:pPr>
      <w:keepNext/>
      <w:autoSpaceDE w:val="0"/>
      <w:autoSpaceDN w:val="0"/>
      <w:spacing w:after="0" w:line="240" w:lineRule="auto"/>
      <w:jc w:val="center"/>
      <w:outlineLvl w:val="3"/>
    </w:pPr>
    <w:rPr>
      <w:rFonts w:ascii="Times New Roman" w:eastAsia="Times New Roman" w:hAnsi="Times New Roman" w:cs="Times New Roman"/>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9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
    <w:rsid w:val="00997948"/>
    <w:rPr>
      <w:rFonts w:ascii="Times New Roman" w:eastAsia="Times New Roman" w:hAnsi="Times New Roman" w:cs="Times New Roman"/>
      <w:b/>
      <w:bCs/>
      <w:lang w:eastAsia="sk-SK"/>
    </w:rPr>
  </w:style>
  <w:style w:type="paragraph" w:customStyle="1" w:styleId="Normlny0">
    <w:name w:val="_Normálny"/>
    <w:basedOn w:val="Normlny"/>
    <w:uiPriority w:val="99"/>
    <w:rsid w:val="00997948"/>
    <w:pPr>
      <w:autoSpaceDE w:val="0"/>
      <w:autoSpaceDN w:val="0"/>
      <w:spacing w:after="0" w:line="240" w:lineRule="auto"/>
    </w:pPr>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
    <w:rsid w:val="00986F46"/>
    <w:rPr>
      <w:rFonts w:ascii="Times New Roman" w:eastAsia="Times New Roman" w:hAnsi="Times New Roman" w:cs="Times New Roman"/>
      <w:b/>
      <w:bCs/>
      <w:sz w:val="24"/>
      <w:szCs w:val="24"/>
      <w:lang w:eastAsia="sk-SK"/>
    </w:rPr>
  </w:style>
  <w:style w:type="paragraph" w:customStyle="1" w:styleId="CM4">
    <w:name w:val="CM4"/>
    <w:basedOn w:val="Normlny"/>
    <w:next w:val="Normlny"/>
    <w:uiPriority w:val="99"/>
    <w:rsid w:val="00986F46"/>
    <w:pPr>
      <w:autoSpaceDE w:val="0"/>
      <w:autoSpaceDN w:val="0"/>
      <w:adjustRightInd w:val="0"/>
      <w:spacing w:after="0" w:line="240" w:lineRule="auto"/>
    </w:pPr>
    <w:rPr>
      <w:rFonts w:ascii="EU Albertina" w:eastAsia="Times New Roman" w:hAnsi="EU Albertina" w:cs="Times New Roman"/>
      <w:sz w:val="24"/>
      <w:szCs w:val="24"/>
      <w:lang w:eastAsia="sk-SK"/>
    </w:rPr>
  </w:style>
  <w:style w:type="paragraph" w:styleId="Textbubliny">
    <w:name w:val="Balloon Text"/>
    <w:basedOn w:val="Normlny"/>
    <w:link w:val="TextbublinyChar"/>
    <w:uiPriority w:val="99"/>
    <w:semiHidden/>
    <w:rsid w:val="004F65AA"/>
    <w:pPr>
      <w:autoSpaceDE w:val="0"/>
      <w:autoSpaceDN w:val="0"/>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4F65AA"/>
    <w:rPr>
      <w:rFonts w:ascii="Tahoma" w:eastAsia="Times New Roman" w:hAnsi="Tahoma" w:cs="Tahoma"/>
      <w:sz w:val="16"/>
      <w:szCs w:val="16"/>
      <w:lang w:eastAsia="sk-SK"/>
    </w:rPr>
  </w:style>
  <w:style w:type="paragraph" w:styleId="Zarkazkladnhotextu2">
    <w:name w:val="Body Text Indent 2"/>
    <w:basedOn w:val="Normlny"/>
    <w:link w:val="Zarkazkladnhotextu2Char"/>
    <w:uiPriority w:val="99"/>
    <w:rsid w:val="00B347B6"/>
    <w:pPr>
      <w:spacing w:after="0" w:line="240" w:lineRule="auto"/>
      <w:ind w:left="290" w:hanging="290"/>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B347B6"/>
    <w:rPr>
      <w:rFonts w:ascii="Times New Roman" w:eastAsia="Times New Roman" w:hAnsi="Times New Roman" w:cs="Times New Roman"/>
      <w:sz w:val="20"/>
      <w:szCs w:val="20"/>
      <w:lang w:eastAsia="sk-SK"/>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2D63FA"/>
    <w:pPr>
      <w:ind w:left="720"/>
      <w:contextualSpacing/>
    </w:pPr>
  </w:style>
  <w:style w:type="paragraph" w:styleId="Hlavika">
    <w:name w:val="header"/>
    <w:basedOn w:val="Normlny"/>
    <w:link w:val="HlavikaChar"/>
    <w:uiPriority w:val="99"/>
    <w:unhideWhenUsed/>
    <w:rsid w:val="00F8337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83374"/>
  </w:style>
  <w:style w:type="paragraph" w:styleId="Pta">
    <w:name w:val="footer"/>
    <w:basedOn w:val="Normlny"/>
    <w:link w:val="PtaChar"/>
    <w:uiPriority w:val="99"/>
    <w:unhideWhenUsed/>
    <w:rsid w:val="00F83374"/>
    <w:pPr>
      <w:tabs>
        <w:tab w:val="center" w:pos="4536"/>
        <w:tab w:val="right" w:pos="9072"/>
      </w:tabs>
      <w:spacing w:after="0" w:line="240" w:lineRule="auto"/>
    </w:pPr>
  </w:style>
  <w:style w:type="character" w:customStyle="1" w:styleId="PtaChar">
    <w:name w:val="Päta Char"/>
    <w:basedOn w:val="Predvolenpsmoodseku"/>
    <w:link w:val="Pta"/>
    <w:uiPriority w:val="99"/>
    <w:rsid w:val="00F83374"/>
  </w:style>
  <w:style w:type="paragraph" w:styleId="Nzov">
    <w:name w:val="Title"/>
    <w:basedOn w:val="Normlny"/>
    <w:link w:val="NzovChar"/>
    <w:uiPriority w:val="99"/>
    <w:qFormat/>
    <w:rsid w:val="00147AEF"/>
    <w:pPr>
      <w:spacing w:after="0" w:line="240" w:lineRule="auto"/>
      <w:jc w:val="center"/>
    </w:pPr>
    <w:rPr>
      <w:rFonts w:ascii="Times New Roman" w:eastAsia="Times New Roman" w:hAnsi="Times New Roman" w:cs="Times New Roman"/>
      <w:b/>
      <w:bCs/>
      <w:sz w:val="24"/>
      <w:szCs w:val="24"/>
      <w:lang w:eastAsia="cs-CZ"/>
    </w:rPr>
  </w:style>
  <w:style w:type="character" w:customStyle="1" w:styleId="NzovChar">
    <w:name w:val="Názov Char"/>
    <w:basedOn w:val="Predvolenpsmoodseku"/>
    <w:link w:val="Nzov"/>
    <w:uiPriority w:val="10"/>
    <w:rsid w:val="00147AEF"/>
    <w:rPr>
      <w:rFonts w:ascii="Times New Roman" w:eastAsia="Times New Roman" w:hAnsi="Times New Roman" w:cs="Times New Roman"/>
      <w:b/>
      <w:bCs/>
      <w:sz w:val="24"/>
      <w:szCs w:val="24"/>
      <w:lang w:eastAsia="cs-CZ"/>
    </w:rPr>
  </w:style>
  <w:style w:type="paragraph" w:customStyle="1" w:styleId="Zkladntext">
    <w:name w:val="Základní text"/>
    <w:aliases w:val="Základný text Char Char"/>
    <w:rsid w:val="00147AEF"/>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paragraph" w:customStyle="1" w:styleId="Default">
    <w:name w:val="Default"/>
    <w:rsid w:val="009629F3"/>
    <w:pPr>
      <w:autoSpaceDE w:val="0"/>
      <w:autoSpaceDN w:val="0"/>
      <w:adjustRightInd w:val="0"/>
      <w:spacing w:after="0" w:line="240" w:lineRule="auto"/>
    </w:pPr>
    <w:rPr>
      <w:rFonts w:ascii="EUAlbertina" w:hAnsi="EUAlbertina" w:cs="EUAlbertina"/>
      <w:color w:val="000000"/>
      <w:sz w:val="24"/>
      <w:szCs w:val="24"/>
    </w:rPr>
  </w:style>
  <w:style w:type="paragraph" w:styleId="Zkladntext0">
    <w:name w:val="Body Text"/>
    <w:basedOn w:val="Normlny"/>
    <w:link w:val="ZkladntextChar"/>
    <w:uiPriority w:val="99"/>
    <w:rsid w:val="00B66973"/>
    <w:pPr>
      <w:autoSpaceDE w:val="0"/>
      <w:autoSpaceDN w:val="0"/>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0"/>
    <w:uiPriority w:val="99"/>
    <w:rsid w:val="00B66973"/>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3E1816"/>
    <w:rPr>
      <w:color w:val="0000FF"/>
      <w:u w:val="single"/>
    </w:rPr>
  </w:style>
  <w:style w:type="character" w:styleId="Zvraznenie">
    <w:name w:val="Emphasis"/>
    <w:basedOn w:val="Predvolenpsmoodseku"/>
    <w:uiPriority w:val="20"/>
    <w:qFormat/>
    <w:rsid w:val="00807624"/>
    <w:rPr>
      <w:i/>
      <w:iCs/>
    </w:rPr>
  </w:style>
  <w:style w:type="paragraph" w:customStyle="1" w:styleId="CM1">
    <w:name w:val="CM1"/>
    <w:basedOn w:val="Default"/>
    <w:next w:val="Default"/>
    <w:uiPriority w:val="99"/>
    <w:rsid w:val="00E642A8"/>
    <w:rPr>
      <w:rFonts w:ascii="Times New Roman" w:hAnsi="Times New Roman" w:cs="Times New Roman"/>
      <w:color w:val="auto"/>
    </w:rPr>
  </w:style>
  <w:style w:type="paragraph" w:customStyle="1" w:styleId="CM3">
    <w:name w:val="CM3"/>
    <w:basedOn w:val="Default"/>
    <w:next w:val="Default"/>
    <w:uiPriority w:val="99"/>
    <w:rsid w:val="00E642A8"/>
    <w:rPr>
      <w:rFonts w:ascii="Times New Roman" w:hAnsi="Times New Roman" w:cs="Times New Roman"/>
      <w:color w:val="auto"/>
    </w:rPr>
  </w:style>
  <w:style w:type="character" w:styleId="Odkaznakomentr">
    <w:name w:val="annotation reference"/>
    <w:basedOn w:val="Predvolenpsmoodseku"/>
    <w:uiPriority w:val="99"/>
    <w:semiHidden/>
    <w:unhideWhenUsed/>
    <w:rsid w:val="00E76F62"/>
    <w:rPr>
      <w:sz w:val="16"/>
      <w:szCs w:val="16"/>
    </w:rPr>
  </w:style>
  <w:style w:type="paragraph" w:styleId="Textkomentra">
    <w:name w:val="annotation text"/>
    <w:basedOn w:val="Normlny"/>
    <w:link w:val="TextkomentraChar"/>
    <w:uiPriority w:val="99"/>
    <w:semiHidden/>
    <w:unhideWhenUsed/>
    <w:rsid w:val="00E76F62"/>
    <w:pPr>
      <w:spacing w:line="240" w:lineRule="auto"/>
    </w:pPr>
    <w:rPr>
      <w:sz w:val="20"/>
      <w:szCs w:val="20"/>
    </w:rPr>
  </w:style>
  <w:style w:type="character" w:customStyle="1" w:styleId="TextkomentraChar">
    <w:name w:val="Text komentára Char"/>
    <w:basedOn w:val="Predvolenpsmoodseku"/>
    <w:link w:val="Textkomentra"/>
    <w:uiPriority w:val="99"/>
    <w:semiHidden/>
    <w:rsid w:val="00E76F62"/>
    <w:rPr>
      <w:sz w:val="20"/>
      <w:szCs w:val="20"/>
    </w:rPr>
  </w:style>
  <w:style w:type="paragraph" w:styleId="Predmetkomentra">
    <w:name w:val="annotation subject"/>
    <w:basedOn w:val="Textkomentra"/>
    <w:next w:val="Textkomentra"/>
    <w:link w:val="PredmetkomentraChar"/>
    <w:uiPriority w:val="99"/>
    <w:semiHidden/>
    <w:unhideWhenUsed/>
    <w:rsid w:val="00E76F62"/>
    <w:rPr>
      <w:b/>
      <w:bCs/>
    </w:rPr>
  </w:style>
  <w:style w:type="character" w:customStyle="1" w:styleId="PredmetkomentraChar">
    <w:name w:val="Predmet komentára Char"/>
    <w:basedOn w:val="TextkomentraChar"/>
    <w:link w:val="Predmetkomentra"/>
    <w:uiPriority w:val="99"/>
    <w:semiHidden/>
    <w:rsid w:val="00E76F62"/>
    <w:rPr>
      <w:b/>
      <w:bCs/>
      <w:sz w:val="20"/>
      <w:szCs w:val="20"/>
    </w:rPr>
  </w:style>
  <w:style w:type="character" w:styleId="Zstupntext">
    <w:name w:val="Placeholder Text"/>
    <w:basedOn w:val="Predvolenpsmoodseku"/>
    <w:uiPriority w:val="99"/>
    <w:semiHidden/>
    <w:rsid w:val="00933DEE"/>
    <w:rPr>
      <w:color w:val="808080"/>
    </w:rPr>
  </w:style>
  <w:style w:type="character" w:customStyle="1" w:styleId="normaltextrun">
    <w:name w:val="normaltextrun"/>
    <w:basedOn w:val="Predvolenpsmoodseku"/>
    <w:rsid w:val="007547FD"/>
  </w:style>
  <w:style w:type="paragraph" w:customStyle="1" w:styleId="TABUKA-nadpisstpcov">
    <w:name w:val="TABUĽKA-nadpis stĺpcov"/>
    <w:uiPriority w:val="99"/>
    <w:rsid w:val="00DC1744"/>
    <w:pPr>
      <w:spacing w:after="0" w:line="240" w:lineRule="auto"/>
    </w:pPr>
    <w:rPr>
      <w:rFonts w:ascii="Times New Roman" w:eastAsia="Times New Roman" w:hAnsi="Times New Roman" w:cs="Times New Roman"/>
      <w:b/>
      <w:bCs/>
      <w:sz w:val="24"/>
      <w:szCs w:val="24"/>
      <w:lang w:eastAsia="cs-CZ"/>
    </w:rPr>
  </w:style>
  <w:style w:type="paragraph" w:customStyle="1" w:styleId="TABUKA-textsmernice">
    <w:name w:val="TABUĽKA-text smernice"/>
    <w:uiPriority w:val="99"/>
    <w:rsid w:val="00DC1744"/>
    <w:pPr>
      <w:spacing w:after="0" w:line="240" w:lineRule="auto"/>
      <w:jc w:val="both"/>
    </w:pPr>
    <w:rPr>
      <w:rFonts w:ascii="Times New Roman" w:eastAsia="Times New Roman" w:hAnsi="Times New Roman" w:cs="Times New Roman"/>
      <w:sz w:val="20"/>
      <w:szCs w:val="20"/>
      <w:lang w:eastAsia="cs-CZ"/>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uiPriority w:val="34"/>
    <w:locked/>
    <w:rsid w:val="00C44DBC"/>
  </w:style>
  <w:style w:type="paragraph" w:customStyle="1" w:styleId="Zkladntext1">
    <w:name w:val="Základní text1"/>
    <w:rsid w:val="00E46D19"/>
    <w:pPr>
      <w:widowControl w:val="0"/>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4833">
      <w:bodyDiv w:val="1"/>
      <w:marLeft w:val="0"/>
      <w:marRight w:val="0"/>
      <w:marTop w:val="0"/>
      <w:marBottom w:val="0"/>
      <w:divBdr>
        <w:top w:val="none" w:sz="0" w:space="0" w:color="auto"/>
        <w:left w:val="none" w:sz="0" w:space="0" w:color="auto"/>
        <w:bottom w:val="none" w:sz="0" w:space="0" w:color="auto"/>
        <w:right w:val="none" w:sz="0" w:space="0" w:color="auto"/>
      </w:divBdr>
      <w:divsChild>
        <w:div w:id="1115639119">
          <w:marLeft w:val="75"/>
          <w:marRight w:val="0"/>
          <w:marTop w:val="75"/>
          <w:marBottom w:val="0"/>
          <w:divBdr>
            <w:top w:val="none" w:sz="0" w:space="0" w:color="auto"/>
            <w:left w:val="none" w:sz="0" w:space="0" w:color="auto"/>
            <w:bottom w:val="none" w:sz="0" w:space="0" w:color="auto"/>
            <w:right w:val="none" w:sz="0" w:space="0" w:color="auto"/>
          </w:divBdr>
        </w:div>
        <w:div w:id="6101100">
          <w:marLeft w:val="75"/>
          <w:marRight w:val="0"/>
          <w:marTop w:val="75"/>
          <w:marBottom w:val="0"/>
          <w:divBdr>
            <w:top w:val="none" w:sz="0" w:space="0" w:color="auto"/>
            <w:left w:val="none" w:sz="0" w:space="0" w:color="auto"/>
            <w:bottom w:val="none" w:sz="0" w:space="0" w:color="auto"/>
            <w:right w:val="none" w:sz="0" w:space="0" w:color="auto"/>
          </w:divBdr>
        </w:div>
      </w:divsChild>
    </w:div>
    <w:div w:id="69424932">
      <w:bodyDiv w:val="1"/>
      <w:marLeft w:val="0"/>
      <w:marRight w:val="0"/>
      <w:marTop w:val="0"/>
      <w:marBottom w:val="0"/>
      <w:divBdr>
        <w:top w:val="none" w:sz="0" w:space="0" w:color="auto"/>
        <w:left w:val="none" w:sz="0" w:space="0" w:color="auto"/>
        <w:bottom w:val="none" w:sz="0" w:space="0" w:color="auto"/>
        <w:right w:val="none" w:sz="0" w:space="0" w:color="auto"/>
      </w:divBdr>
    </w:div>
    <w:div w:id="84154718">
      <w:bodyDiv w:val="1"/>
      <w:marLeft w:val="0"/>
      <w:marRight w:val="0"/>
      <w:marTop w:val="0"/>
      <w:marBottom w:val="0"/>
      <w:divBdr>
        <w:top w:val="none" w:sz="0" w:space="0" w:color="auto"/>
        <w:left w:val="none" w:sz="0" w:space="0" w:color="auto"/>
        <w:bottom w:val="none" w:sz="0" w:space="0" w:color="auto"/>
        <w:right w:val="none" w:sz="0" w:space="0" w:color="auto"/>
      </w:divBdr>
    </w:div>
    <w:div w:id="94330048">
      <w:bodyDiv w:val="1"/>
      <w:marLeft w:val="0"/>
      <w:marRight w:val="0"/>
      <w:marTop w:val="0"/>
      <w:marBottom w:val="0"/>
      <w:divBdr>
        <w:top w:val="none" w:sz="0" w:space="0" w:color="auto"/>
        <w:left w:val="none" w:sz="0" w:space="0" w:color="auto"/>
        <w:bottom w:val="none" w:sz="0" w:space="0" w:color="auto"/>
        <w:right w:val="none" w:sz="0" w:space="0" w:color="auto"/>
      </w:divBdr>
      <w:divsChild>
        <w:div w:id="1734697943">
          <w:marLeft w:val="0"/>
          <w:marRight w:val="75"/>
          <w:marTop w:val="0"/>
          <w:marBottom w:val="0"/>
          <w:divBdr>
            <w:top w:val="none" w:sz="0" w:space="0" w:color="auto"/>
            <w:left w:val="none" w:sz="0" w:space="0" w:color="auto"/>
            <w:bottom w:val="none" w:sz="0" w:space="0" w:color="auto"/>
            <w:right w:val="none" w:sz="0" w:space="0" w:color="auto"/>
          </w:divBdr>
        </w:div>
        <w:div w:id="1560170051">
          <w:marLeft w:val="0"/>
          <w:marRight w:val="0"/>
          <w:marTop w:val="0"/>
          <w:marBottom w:val="300"/>
          <w:divBdr>
            <w:top w:val="none" w:sz="0" w:space="0" w:color="auto"/>
            <w:left w:val="none" w:sz="0" w:space="0" w:color="auto"/>
            <w:bottom w:val="none" w:sz="0" w:space="0" w:color="auto"/>
            <w:right w:val="none" w:sz="0" w:space="0" w:color="auto"/>
          </w:divBdr>
        </w:div>
      </w:divsChild>
    </w:div>
    <w:div w:id="100616209">
      <w:bodyDiv w:val="1"/>
      <w:marLeft w:val="0"/>
      <w:marRight w:val="0"/>
      <w:marTop w:val="0"/>
      <w:marBottom w:val="0"/>
      <w:divBdr>
        <w:top w:val="none" w:sz="0" w:space="0" w:color="auto"/>
        <w:left w:val="none" w:sz="0" w:space="0" w:color="auto"/>
        <w:bottom w:val="none" w:sz="0" w:space="0" w:color="auto"/>
        <w:right w:val="none" w:sz="0" w:space="0" w:color="auto"/>
      </w:divBdr>
      <w:divsChild>
        <w:div w:id="1433546773">
          <w:marLeft w:val="255"/>
          <w:marRight w:val="0"/>
          <w:marTop w:val="75"/>
          <w:marBottom w:val="0"/>
          <w:divBdr>
            <w:top w:val="none" w:sz="0" w:space="0" w:color="auto"/>
            <w:left w:val="none" w:sz="0" w:space="0" w:color="auto"/>
            <w:bottom w:val="none" w:sz="0" w:space="0" w:color="auto"/>
            <w:right w:val="none" w:sz="0" w:space="0" w:color="auto"/>
          </w:divBdr>
          <w:divsChild>
            <w:div w:id="1742632577">
              <w:marLeft w:val="255"/>
              <w:marRight w:val="0"/>
              <w:marTop w:val="0"/>
              <w:marBottom w:val="0"/>
              <w:divBdr>
                <w:top w:val="none" w:sz="0" w:space="0" w:color="auto"/>
                <w:left w:val="none" w:sz="0" w:space="0" w:color="auto"/>
                <w:bottom w:val="none" w:sz="0" w:space="0" w:color="auto"/>
                <w:right w:val="none" w:sz="0" w:space="0" w:color="auto"/>
              </w:divBdr>
            </w:div>
            <w:div w:id="1896045876">
              <w:marLeft w:val="255"/>
              <w:marRight w:val="0"/>
              <w:marTop w:val="0"/>
              <w:marBottom w:val="0"/>
              <w:divBdr>
                <w:top w:val="none" w:sz="0" w:space="0" w:color="auto"/>
                <w:left w:val="none" w:sz="0" w:space="0" w:color="auto"/>
                <w:bottom w:val="none" w:sz="0" w:space="0" w:color="auto"/>
                <w:right w:val="none" w:sz="0" w:space="0" w:color="auto"/>
              </w:divBdr>
            </w:div>
            <w:div w:id="915165242">
              <w:marLeft w:val="255"/>
              <w:marRight w:val="0"/>
              <w:marTop w:val="0"/>
              <w:marBottom w:val="0"/>
              <w:divBdr>
                <w:top w:val="none" w:sz="0" w:space="0" w:color="auto"/>
                <w:left w:val="none" w:sz="0" w:space="0" w:color="auto"/>
                <w:bottom w:val="none" w:sz="0" w:space="0" w:color="auto"/>
                <w:right w:val="none" w:sz="0" w:space="0" w:color="auto"/>
              </w:divBdr>
            </w:div>
          </w:divsChild>
        </w:div>
        <w:div w:id="1406344545">
          <w:marLeft w:val="255"/>
          <w:marRight w:val="0"/>
          <w:marTop w:val="75"/>
          <w:marBottom w:val="0"/>
          <w:divBdr>
            <w:top w:val="none" w:sz="0" w:space="0" w:color="auto"/>
            <w:left w:val="none" w:sz="0" w:space="0" w:color="auto"/>
            <w:bottom w:val="none" w:sz="0" w:space="0" w:color="auto"/>
            <w:right w:val="none" w:sz="0" w:space="0" w:color="auto"/>
          </w:divBdr>
          <w:divsChild>
            <w:div w:id="630944227">
              <w:marLeft w:val="255"/>
              <w:marRight w:val="0"/>
              <w:marTop w:val="0"/>
              <w:marBottom w:val="0"/>
              <w:divBdr>
                <w:top w:val="none" w:sz="0" w:space="0" w:color="auto"/>
                <w:left w:val="none" w:sz="0" w:space="0" w:color="auto"/>
                <w:bottom w:val="none" w:sz="0" w:space="0" w:color="auto"/>
                <w:right w:val="none" w:sz="0" w:space="0" w:color="auto"/>
              </w:divBdr>
            </w:div>
            <w:div w:id="972834815">
              <w:marLeft w:val="255"/>
              <w:marRight w:val="0"/>
              <w:marTop w:val="0"/>
              <w:marBottom w:val="0"/>
              <w:divBdr>
                <w:top w:val="none" w:sz="0" w:space="0" w:color="auto"/>
                <w:left w:val="none" w:sz="0" w:space="0" w:color="auto"/>
                <w:bottom w:val="none" w:sz="0" w:space="0" w:color="auto"/>
                <w:right w:val="none" w:sz="0" w:space="0" w:color="auto"/>
              </w:divBdr>
            </w:div>
            <w:div w:id="657534151">
              <w:marLeft w:val="255"/>
              <w:marRight w:val="0"/>
              <w:marTop w:val="0"/>
              <w:marBottom w:val="0"/>
              <w:divBdr>
                <w:top w:val="none" w:sz="0" w:space="0" w:color="auto"/>
                <w:left w:val="none" w:sz="0" w:space="0" w:color="auto"/>
                <w:bottom w:val="none" w:sz="0" w:space="0" w:color="auto"/>
                <w:right w:val="none" w:sz="0" w:space="0" w:color="auto"/>
              </w:divBdr>
            </w:div>
            <w:div w:id="1841306575">
              <w:marLeft w:val="255"/>
              <w:marRight w:val="0"/>
              <w:marTop w:val="0"/>
              <w:marBottom w:val="0"/>
              <w:divBdr>
                <w:top w:val="none" w:sz="0" w:space="0" w:color="auto"/>
                <w:left w:val="none" w:sz="0" w:space="0" w:color="auto"/>
                <w:bottom w:val="none" w:sz="0" w:space="0" w:color="auto"/>
                <w:right w:val="none" w:sz="0" w:space="0" w:color="auto"/>
              </w:divBdr>
            </w:div>
          </w:divsChild>
        </w:div>
        <w:div w:id="660810276">
          <w:marLeft w:val="255"/>
          <w:marRight w:val="0"/>
          <w:marTop w:val="75"/>
          <w:marBottom w:val="0"/>
          <w:divBdr>
            <w:top w:val="none" w:sz="0" w:space="0" w:color="auto"/>
            <w:left w:val="none" w:sz="0" w:space="0" w:color="auto"/>
            <w:bottom w:val="none" w:sz="0" w:space="0" w:color="auto"/>
            <w:right w:val="none" w:sz="0" w:space="0" w:color="auto"/>
          </w:divBdr>
        </w:div>
        <w:div w:id="759563209">
          <w:marLeft w:val="255"/>
          <w:marRight w:val="0"/>
          <w:marTop w:val="75"/>
          <w:marBottom w:val="0"/>
          <w:divBdr>
            <w:top w:val="none" w:sz="0" w:space="0" w:color="auto"/>
            <w:left w:val="none" w:sz="0" w:space="0" w:color="auto"/>
            <w:bottom w:val="none" w:sz="0" w:space="0" w:color="auto"/>
            <w:right w:val="none" w:sz="0" w:space="0" w:color="auto"/>
          </w:divBdr>
        </w:div>
        <w:div w:id="799152749">
          <w:marLeft w:val="255"/>
          <w:marRight w:val="0"/>
          <w:marTop w:val="75"/>
          <w:marBottom w:val="0"/>
          <w:divBdr>
            <w:top w:val="none" w:sz="0" w:space="0" w:color="auto"/>
            <w:left w:val="none" w:sz="0" w:space="0" w:color="auto"/>
            <w:bottom w:val="none" w:sz="0" w:space="0" w:color="auto"/>
            <w:right w:val="none" w:sz="0" w:space="0" w:color="auto"/>
          </w:divBdr>
        </w:div>
        <w:div w:id="1297567479">
          <w:marLeft w:val="255"/>
          <w:marRight w:val="0"/>
          <w:marTop w:val="75"/>
          <w:marBottom w:val="0"/>
          <w:divBdr>
            <w:top w:val="none" w:sz="0" w:space="0" w:color="auto"/>
            <w:left w:val="none" w:sz="0" w:space="0" w:color="auto"/>
            <w:bottom w:val="none" w:sz="0" w:space="0" w:color="auto"/>
            <w:right w:val="none" w:sz="0" w:space="0" w:color="auto"/>
          </w:divBdr>
        </w:div>
      </w:divsChild>
    </w:div>
    <w:div w:id="113795515">
      <w:bodyDiv w:val="1"/>
      <w:marLeft w:val="0"/>
      <w:marRight w:val="0"/>
      <w:marTop w:val="0"/>
      <w:marBottom w:val="0"/>
      <w:divBdr>
        <w:top w:val="none" w:sz="0" w:space="0" w:color="auto"/>
        <w:left w:val="none" w:sz="0" w:space="0" w:color="auto"/>
        <w:bottom w:val="none" w:sz="0" w:space="0" w:color="auto"/>
        <w:right w:val="none" w:sz="0" w:space="0" w:color="auto"/>
      </w:divBdr>
      <w:divsChild>
        <w:div w:id="236940773">
          <w:marLeft w:val="75"/>
          <w:marRight w:val="0"/>
          <w:marTop w:val="0"/>
          <w:marBottom w:val="0"/>
          <w:divBdr>
            <w:top w:val="none" w:sz="0" w:space="0" w:color="auto"/>
            <w:left w:val="none" w:sz="0" w:space="0" w:color="auto"/>
            <w:bottom w:val="none" w:sz="0" w:space="0" w:color="auto"/>
            <w:right w:val="none" w:sz="0" w:space="0" w:color="auto"/>
          </w:divBdr>
        </w:div>
      </w:divsChild>
    </w:div>
    <w:div w:id="172304575">
      <w:bodyDiv w:val="1"/>
      <w:marLeft w:val="0"/>
      <w:marRight w:val="0"/>
      <w:marTop w:val="0"/>
      <w:marBottom w:val="0"/>
      <w:divBdr>
        <w:top w:val="none" w:sz="0" w:space="0" w:color="auto"/>
        <w:left w:val="none" w:sz="0" w:space="0" w:color="auto"/>
        <w:bottom w:val="none" w:sz="0" w:space="0" w:color="auto"/>
        <w:right w:val="none" w:sz="0" w:space="0" w:color="auto"/>
      </w:divBdr>
    </w:div>
    <w:div w:id="177815263">
      <w:bodyDiv w:val="1"/>
      <w:marLeft w:val="0"/>
      <w:marRight w:val="0"/>
      <w:marTop w:val="0"/>
      <w:marBottom w:val="0"/>
      <w:divBdr>
        <w:top w:val="none" w:sz="0" w:space="0" w:color="auto"/>
        <w:left w:val="none" w:sz="0" w:space="0" w:color="auto"/>
        <w:bottom w:val="none" w:sz="0" w:space="0" w:color="auto"/>
        <w:right w:val="none" w:sz="0" w:space="0" w:color="auto"/>
      </w:divBdr>
    </w:div>
    <w:div w:id="185800049">
      <w:bodyDiv w:val="1"/>
      <w:marLeft w:val="0"/>
      <w:marRight w:val="0"/>
      <w:marTop w:val="0"/>
      <w:marBottom w:val="0"/>
      <w:divBdr>
        <w:top w:val="none" w:sz="0" w:space="0" w:color="auto"/>
        <w:left w:val="none" w:sz="0" w:space="0" w:color="auto"/>
        <w:bottom w:val="none" w:sz="0" w:space="0" w:color="auto"/>
        <w:right w:val="none" w:sz="0" w:space="0" w:color="auto"/>
      </w:divBdr>
    </w:div>
    <w:div w:id="391274401">
      <w:bodyDiv w:val="1"/>
      <w:marLeft w:val="0"/>
      <w:marRight w:val="0"/>
      <w:marTop w:val="0"/>
      <w:marBottom w:val="0"/>
      <w:divBdr>
        <w:top w:val="none" w:sz="0" w:space="0" w:color="auto"/>
        <w:left w:val="none" w:sz="0" w:space="0" w:color="auto"/>
        <w:bottom w:val="none" w:sz="0" w:space="0" w:color="auto"/>
        <w:right w:val="none" w:sz="0" w:space="0" w:color="auto"/>
      </w:divBdr>
      <w:divsChild>
        <w:div w:id="1684163949">
          <w:marLeft w:val="75"/>
          <w:marRight w:val="0"/>
          <w:marTop w:val="75"/>
          <w:marBottom w:val="0"/>
          <w:divBdr>
            <w:top w:val="none" w:sz="0" w:space="0" w:color="auto"/>
            <w:left w:val="none" w:sz="0" w:space="0" w:color="auto"/>
            <w:bottom w:val="none" w:sz="0" w:space="0" w:color="auto"/>
            <w:right w:val="none" w:sz="0" w:space="0" w:color="auto"/>
          </w:divBdr>
          <w:divsChild>
            <w:div w:id="636881589">
              <w:marLeft w:val="75"/>
              <w:marRight w:val="0"/>
              <w:marTop w:val="0"/>
              <w:marBottom w:val="0"/>
              <w:divBdr>
                <w:top w:val="none" w:sz="0" w:space="0" w:color="auto"/>
                <w:left w:val="none" w:sz="0" w:space="0" w:color="auto"/>
                <w:bottom w:val="none" w:sz="0" w:space="0" w:color="auto"/>
                <w:right w:val="none" w:sz="0" w:space="0" w:color="auto"/>
              </w:divBdr>
            </w:div>
            <w:div w:id="1376931281">
              <w:marLeft w:val="75"/>
              <w:marRight w:val="0"/>
              <w:marTop w:val="0"/>
              <w:marBottom w:val="0"/>
              <w:divBdr>
                <w:top w:val="none" w:sz="0" w:space="0" w:color="auto"/>
                <w:left w:val="none" w:sz="0" w:space="0" w:color="auto"/>
                <w:bottom w:val="none" w:sz="0" w:space="0" w:color="auto"/>
                <w:right w:val="none" w:sz="0" w:space="0" w:color="auto"/>
              </w:divBdr>
            </w:div>
            <w:div w:id="1764450250">
              <w:marLeft w:val="75"/>
              <w:marRight w:val="0"/>
              <w:marTop w:val="0"/>
              <w:marBottom w:val="0"/>
              <w:divBdr>
                <w:top w:val="none" w:sz="0" w:space="0" w:color="auto"/>
                <w:left w:val="none" w:sz="0" w:space="0" w:color="auto"/>
                <w:bottom w:val="none" w:sz="0" w:space="0" w:color="auto"/>
                <w:right w:val="none" w:sz="0" w:space="0" w:color="auto"/>
              </w:divBdr>
            </w:div>
          </w:divsChild>
        </w:div>
        <w:div w:id="2072727067">
          <w:marLeft w:val="75"/>
          <w:marRight w:val="0"/>
          <w:marTop w:val="75"/>
          <w:marBottom w:val="0"/>
          <w:divBdr>
            <w:top w:val="none" w:sz="0" w:space="0" w:color="auto"/>
            <w:left w:val="none" w:sz="0" w:space="0" w:color="auto"/>
            <w:bottom w:val="none" w:sz="0" w:space="0" w:color="auto"/>
            <w:right w:val="none" w:sz="0" w:space="0" w:color="auto"/>
          </w:divBdr>
        </w:div>
        <w:div w:id="1974823302">
          <w:marLeft w:val="75"/>
          <w:marRight w:val="0"/>
          <w:marTop w:val="75"/>
          <w:marBottom w:val="0"/>
          <w:divBdr>
            <w:top w:val="none" w:sz="0" w:space="0" w:color="auto"/>
            <w:left w:val="none" w:sz="0" w:space="0" w:color="auto"/>
            <w:bottom w:val="none" w:sz="0" w:space="0" w:color="auto"/>
            <w:right w:val="none" w:sz="0" w:space="0" w:color="auto"/>
          </w:divBdr>
        </w:div>
        <w:div w:id="1809778558">
          <w:marLeft w:val="75"/>
          <w:marRight w:val="0"/>
          <w:marTop w:val="75"/>
          <w:marBottom w:val="0"/>
          <w:divBdr>
            <w:top w:val="none" w:sz="0" w:space="0" w:color="auto"/>
            <w:left w:val="none" w:sz="0" w:space="0" w:color="auto"/>
            <w:bottom w:val="none" w:sz="0" w:space="0" w:color="auto"/>
            <w:right w:val="none" w:sz="0" w:space="0" w:color="auto"/>
          </w:divBdr>
        </w:div>
        <w:div w:id="330329640">
          <w:marLeft w:val="75"/>
          <w:marRight w:val="0"/>
          <w:marTop w:val="75"/>
          <w:marBottom w:val="0"/>
          <w:divBdr>
            <w:top w:val="none" w:sz="0" w:space="0" w:color="auto"/>
            <w:left w:val="none" w:sz="0" w:space="0" w:color="auto"/>
            <w:bottom w:val="none" w:sz="0" w:space="0" w:color="auto"/>
            <w:right w:val="none" w:sz="0" w:space="0" w:color="auto"/>
          </w:divBdr>
          <w:divsChild>
            <w:div w:id="2129155075">
              <w:marLeft w:val="75"/>
              <w:marRight w:val="0"/>
              <w:marTop w:val="0"/>
              <w:marBottom w:val="0"/>
              <w:divBdr>
                <w:top w:val="none" w:sz="0" w:space="0" w:color="auto"/>
                <w:left w:val="none" w:sz="0" w:space="0" w:color="auto"/>
                <w:bottom w:val="none" w:sz="0" w:space="0" w:color="auto"/>
                <w:right w:val="none" w:sz="0" w:space="0" w:color="auto"/>
              </w:divBdr>
            </w:div>
            <w:div w:id="278609615">
              <w:marLeft w:val="75"/>
              <w:marRight w:val="0"/>
              <w:marTop w:val="0"/>
              <w:marBottom w:val="0"/>
              <w:divBdr>
                <w:top w:val="none" w:sz="0" w:space="0" w:color="auto"/>
                <w:left w:val="none" w:sz="0" w:space="0" w:color="auto"/>
                <w:bottom w:val="none" w:sz="0" w:space="0" w:color="auto"/>
                <w:right w:val="none" w:sz="0" w:space="0" w:color="auto"/>
              </w:divBdr>
            </w:div>
            <w:div w:id="824509027">
              <w:marLeft w:val="75"/>
              <w:marRight w:val="0"/>
              <w:marTop w:val="0"/>
              <w:marBottom w:val="0"/>
              <w:divBdr>
                <w:top w:val="none" w:sz="0" w:space="0" w:color="auto"/>
                <w:left w:val="none" w:sz="0" w:space="0" w:color="auto"/>
                <w:bottom w:val="none" w:sz="0" w:space="0" w:color="auto"/>
                <w:right w:val="none" w:sz="0" w:space="0" w:color="auto"/>
              </w:divBdr>
            </w:div>
          </w:divsChild>
        </w:div>
        <w:div w:id="717971683">
          <w:marLeft w:val="75"/>
          <w:marRight w:val="0"/>
          <w:marTop w:val="75"/>
          <w:marBottom w:val="0"/>
          <w:divBdr>
            <w:top w:val="none" w:sz="0" w:space="0" w:color="auto"/>
            <w:left w:val="none" w:sz="0" w:space="0" w:color="auto"/>
            <w:bottom w:val="none" w:sz="0" w:space="0" w:color="auto"/>
            <w:right w:val="none" w:sz="0" w:space="0" w:color="auto"/>
          </w:divBdr>
        </w:div>
      </w:divsChild>
    </w:div>
    <w:div w:id="394201021">
      <w:bodyDiv w:val="1"/>
      <w:marLeft w:val="0"/>
      <w:marRight w:val="0"/>
      <w:marTop w:val="0"/>
      <w:marBottom w:val="0"/>
      <w:divBdr>
        <w:top w:val="none" w:sz="0" w:space="0" w:color="auto"/>
        <w:left w:val="none" w:sz="0" w:space="0" w:color="auto"/>
        <w:bottom w:val="none" w:sz="0" w:space="0" w:color="auto"/>
        <w:right w:val="none" w:sz="0" w:space="0" w:color="auto"/>
      </w:divBdr>
    </w:div>
    <w:div w:id="394669641">
      <w:bodyDiv w:val="1"/>
      <w:marLeft w:val="0"/>
      <w:marRight w:val="0"/>
      <w:marTop w:val="0"/>
      <w:marBottom w:val="0"/>
      <w:divBdr>
        <w:top w:val="none" w:sz="0" w:space="0" w:color="auto"/>
        <w:left w:val="none" w:sz="0" w:space="0" w:color="auto"/>
        <w:bottom w:val="none" w:sz="0" w:space="0" w:color="auto"/>
        <w:right w:val="none" w:sz="0" w:space="0" w:color="auto"/>
      </w:divBdr>
    </w:div>
    <w:div w:id="407191215">
      <w:bodyDiv w:val="1"/>
      <w:marLeft w:val="0"/>
      <w:marRight w:val="0"/>
      <w:marTop w:val="0"/>
      <w:marBottom w:val="0"/>
      <w:divBdr>
        <w:top w:val="none" w:sz="0" w:space="0" w:color="auto"/>
        <w:left w:val="none" w:sz="0" w:space="0" w:color="auto"/>
        <w:bottom w:val="none" w:sz="0" w:space="0" w:color="auto"/>
        <w:right w:val="none" w:sz="0" w:space="0" w:color="auto"/>
      </w:divBdr>
    </w:div>
    <w:div w:id="430324658">
      <w:bodyDiv w:val="1"/>
      <w:marLeft w:val="0"/>
      <w:marRight w:val="0"/>
      <w:marTop w:val="0"/>
      <w:marBottom w:val="0"/>
      <w:divBdr>
        <w:top w:val="none" w:sz="0" w:space="0" w:color="auto"/>
        <w:left w:val="none" w:sz="0" w:space="0" w:color="auto"/>
        <w:bottom w:val="none" w:sz="0" w:space="0" w:color="auto"/>
        <w:right w:val="none" w:sz="0" w:space="0" w:color="auto"/>
      </w:divBdr>
      <w:divsChild>
        <w:div w:id="798107878">
          <w:marLeft w:val="255"/>
          <w:marRight w:val="0"/>
          <w:marTop w:val="0"/>
          <w:marBottom w:val="0"/>
          <w:divBdr>
            <w:top w:val="none" w:sz="0" w:space="0" w:color="auto"/>
            <w:left w:val="none" w:sz="0" w:space="0" w:color="auto"/>
            <w:bottom w:val="none" w:sz="0" w:space="0" w:color="auto"/>
            <w:right w:val="none" w:sz="0" w:space="0" w:color="auto"/>
          </w:divBdr>
        </w:div>
      </w:divsChild>
    </w:div>
    <w:div w:id="450055719">
      <w:bodyDiv w:val="1"/>
      <w:marLeft w:val="0"/>
      <w:marRight w:val="0"/>
      <w:marTop w:val="0"/>
      <w:marBottom w:val="0"/>
      <w:divBdr>
        <w:top w:val="none" w:sz="0" w:space="0" w:color="auto"/>
        <w:left w:val="none" w:sz="0" w:space="0" w:color="auto"/>
        <w:bottom w:val="none" w:sz="0" w:space="0" w:color="auto"/>
        <w:right w:val="none" w:sz="0" w:space="0" w:color="auto"/>
      </w:divBdr>
      <w:divsChild>
        <w:div w:id="1234003288">
          <w:marLeft w:val="255"/>
          <w:marRight w:val="0"/>
          <w:marTop w:val="75"/>
          <w:marBottom w:val="0"/>
          <w:divBdr>
            <w:top w:val="none" w:sz="0" w:space="0" w:color="auto"/>
            <w:left w:val="none" w:sz="0" w:space="0" w:color="auto"/>
            <w:bottom w:val="none" w:sz="0" w:space="0" w:color="auto"/>
            <w:right w:val="none" w:sz="0" w:space="0" w:color="auto"/>
          </w:divBdr>
        </w:div>
        <w:div w:id="359480565">
          <w:marLeft w:val="255"/>
          <w:marRight w:val="0"/>
          <w:marTop w:val="75"/>
          <w:marBottom w:val="0"/>
          <w:divBdr>
            <w:top w:val="none" w:sz="0" w:space="0" w:color="auto"/>
            <w:left w:val="none" w:sz="0" w:space="0" w:color="auto"/>
            <w:bottom w:val="none" w:sz="0" w:space="0" w:color="auto"/>
            <w:right w:val="none" w:sz="0" w:space="0" w:color="auto"/>
          </w:divBdr>
        </w:div>
      </w:divsChild>
    </w:div>
    <w:div w:id="486089382">
      <w:bodyDiv w:val="1"/>
      <w:marLeft w:val="0"/>
      <w:marRight w:val="0"/>
      <w:marTop w:val="0"/>
      <w:marBottom w:val="0"/>
      <w:divBdr>
        <w:top w:val="none" w:sz="0" w:space="0" w:color="auto"/>
        <w:left w:val="none" w:sz="0" w:space="0" w:color="auto"/>
        <w:bottom w:val="none" w:sz="0" w:space="0" w:color="auto"/>
        <w:right w:val="none" w:sz="0" w:space="0" w:color="auto"/>
      </w:divBdr>
      <w:divsChild>
        <w:div w:id="1530096333">
          <w:marLeft w:val="0"/>
          <w:marRight w:val="75"/>
          <w:marTop w:val="0"/>
          <w:marBottom w:val="0"/>
          <w:divBdr>
            <w:top w:val="none" w:sz="0" w:space="0" w:color="auto"/>
            <w:left w:val="none" w:sz="0" w:space="0" w:color="auto"/>
            <w:bottom w:val="none" w:sz="0" w:space="0" w:color="auto"/>
            <w:right w:val="none" w:sz="0" w:space="0" w:color="auto"/>
          </w:divBdr>
        </w:div>
        <w:div w:id="1398631448">
          <w:marLeft w:val="0"/>
          <w:marRight w:val="0"/>
          <w:marTop w:val="0"/>
          <w:marBottom w:val="300"/>
          <w:divBdr>
            <w:top w:val="none" w:sz="0" w:space="0" w:color="auto"/>
            <w:left w:val="none" w:sz="0" w:space="0" w:color="auto"/>
            <w:bottom w:val="none" w:sz="0" w:space="0" w:color="auto"/>
            <w:right w:val="none" w:sz="0" w:space="0" w:color="auto"/>
          </w:divBdr>
        </w:div>
        <w:div w:id="189417759">
          <w:marLeft w:val="255"/>
          <w:marRight w:val="0"/>
          <w:marTop w:val="75"/>
          <w:marBottom w:val="0"/>
          <w:divBdr>
            <w:top w:val="none" w:sz="0" w:space="0" w:color="auto"/>
            <w:left w:val="none" w:sz="0" w:space="0" w:color="auto"/>
            <w:bottom w:val="none" w:sz="0" w:space="0" w:color="auto"/>
            <w:right w:val="none" w:sz="0" w:space="0" w:color="auto"/>
          </w:divBdr>
        </w:div>
        <w:div w:id="1331834725">
          <w:marLeft w:val="255"/>
          <w:marRight w:val="0"/>
          <w:marTop w:val="75"/>
          <w:marBottom w:val="0"/>
          <w:divBdr>
            <w:top w:val="none" w:sz="0" w:space="0" w:color="auto"/>
            <w:left w:val="none" w:sz="0" w:space="0" w:color="auto"/>
            <w:bottom w:val="none" w:sz="0" w:space="0" w:color="auto"/>
            <w:right w:val="none" w:sz="0" w:space="0" w:color="auto"/>
          </w:divBdr>
        </w:div>
        <w:div w:id="1279950196">
          <w:marLeft w:val="255"/>
          <w:marRight w:val="0"/>
          <w:marTop w:val="75"/>
          <w:marBottom w:val="0"/>
          <w:divBdr>
            <w:top w:val="none" w:sz="0" w:space="0" w:color="auto"/>
            <w:left w:val="none" w:sz="0" w:space="0" w:color="auto"/>
            <w:bottom w:val="none" w:sz="0" w:space="0" w:color="auto"/>
            <w:right w:val="none" w:sz="0" w:space="0" w:color="auto"/>
          </w:divBdr>
        </w:div>
        <w:div w:id="1704549480">
          <w:marLeft w:val="255"/>
          <w:marRight w:val="0"/>
          <w:marTop w:val="75"/>
          <w:marBottom w:val="0"/>
          <w:divBdr>
            <w:top w:val="none" w:sz="0" w:space="0" w:color="auto"/>
            <w:left w:val="none" w:sz="0" w:space="0" w:color="auto"/>
            <w:bottom w:val="none" w:sz="0" w:space="0" w:color="auto"/>
            <w:right w:val="none" w:sz="0" w:space="0" w:color="auto"/>
          </w:divBdr>
        </w:div>
        <w:div w:id="500000373">
          <w:marLeft w:val="255"/>
          <w:marRight w:val="0"/>
          <w:marTop w:val="75"/>
          <w:marBottom w:val="0"/>
          <w:divBdr>
            <w:top w:val="none" w:sz="0" w:space="0" w:color="auto"/>
            <w:left w:val="none" w:sz="0" w:space="0" w:color="auto"/>
            <w:bottom w:val="none" w:sz="0" w:space="0" w:color="auto"/>
            <w:right w:val="none" w:sz="0" w:space="0" w:color="auto"/>
          </w:divBdr>
        </w:div>
        <w:div w:id="988441973">
          <w:marLeft w:val="255"/>
          <w:marRight w:val="0"/>
          <w:marTop w:val="75"/>
          <w:marBottom w:val="0"/>
          <w:divBdr>
            <w:top w:val="none" w:sz="0" w:space="0" w:color="auto"/>
            <w:left w:val="none" w:sz="0" w:space="0" w:color="auto"/>
            <w:bottom w:val="none" w:sz="0" w:space="0" w:color="auto"/>
            <w:right w:val="none" w:sz="0" w:space="0" w:color="auto"/>
          </w:divBdr>
        </w:div>
        <w:div w:id="932662853">
          <w:marLeft w:val="255"/>
          <w:marRight w:val="0"/>
          <w:marTop w:val="75"/>
          <w:marBottom w:val="0"/>
          <w:divBdr>
            <w:top w:val="none" w:sz="0" w:space="0" w:color="auto"/>
            <w:left w:val="none" w:sz="0" w:space="0" w:color="auto"/>
            <w:bottom w:val="none" w:sz="0" w:space="0" w:color="auto"/>
            <w:right w:val="none" w:sz="0" w:space="0" w:color="auto"/>
          </w:divBdr>
        </w:div>
        <w:div w:id="1163160381">
          <w:marLeft w:val="255"/>
          <w:marRight w:val="0"/>
          <w:marTop w:val="75"/>
          <w:marBottom w:val="0"/>
          <w:divBdr>
            <w:top w:val="none" w:sz="0" w:space="0" w:color="auto"/>
            <w:left w:val="none" w:sz="0" w:space="0" w:color="auto"/>
            <w:bottom w:val="none" w:sz="0" w:space="0" w:color="auto"/>
            <w:right w:val="none" w:sz="0" w:space="0" w:color="auto"/>
          </w:divBdr>
        </w:div>
        <w:div w:id="679770084">
          <w:marLeft w:val="255"/>
          <w:marRight w:val="0"/>
          <w:marTop w:val="75"/>
          <w:marBottom w:val="0"/>
          <w:divBdr>
            <w:top w:val="none" w:sz="0" w:space="0" w:color="auto"/>
            <w:left w:val="none" w:sz="0" w:space="0" w:color="auto"/>
            <w:bottom w:val="none" w:sz="0" w:space="0" w:color="auto"/>
            <w:right w:val="none" w:sz="0" w:space="0" w:color="auto"/>
          </w:divBdr>
        </w:div>
      </w:divsChild>
    </w:div>
    <w:div w:id="582640953">
      <w:bodyDiv w:val="1"/>
      <w:marLeft w:val="0"/>
      <w:marRight w:val="0"/>
      <w:marTop w:val="0"/>
      <w:marBottom w:val="0"/>
      <w:divBdr>
        <w:top w:val="none" w:sz="0" w:space="0" w:color="auto"/>
        <w:left w:val="none" w:sz="0" w:space="0" w:color="auto"/>
        <w:bottom w:val="none" w:sz="0" w:space="0" w:color="auto"/>
        <w:right w:val="none" w:sz="0" w:space="0" w:color="auto"/>
      </w:divBdr>
      <w:divsChild>
        <w:div w:id="115023546">
          <w:marLeft w:val="0"/>
          <w:marRight w:val="0"/>
          <w:marTop w:val="225"/>
          <w:marBottom w:val="0"/>
          <w:divBdr>
            <w:top w:val="none" w:sz="0" w:space="0" w:color="auto"/>
            <w:left w:val="none" w:sz="0" w:space="0" w:color="auto"/>
            <w:bottom w:val="none" w:sz="0" w:space="0" w:color="auto"/>
            <w:right w:val="none" w:sz="0" w:space="0" w:color="auto"/>
          </w:divBdr>
          <w:divsChild>
            <w:div w:id="783352634">
              <w:marLeft w:val="0"/>
              <w:marRight w:val="0"/>
              <w:marTop w:val="0"/>
              <w:marBottom w:val="0"/>
              <w:divBdr>
                <w:top w:val="none" w:sz="0" w:space="0" w:color="auto"/>
                <w:left w:val="none" w:sz="0" w:space="0" w:color="auto"/>
                <w:bottom w:val="none" w:sz="0" w:space="0" w:color="auto"/>
                <w:right w:val="none" w:sz="0" w:space="0" w:color="auto"/>
              </w:divBdr>
            </w:div>
            <w:div w:id="1093743052">
              <w:marLeft w:val="0"/>
              <w:marRight w:val="0"/>
              <w:marTop w:val="0"/>
              <w:marBottom w:val="0"/>
              <w:divBdr>
                <w:top w:val="none" w:sz="0" w:space="0" w:color="auto"/>
                <w:left w:val="none" w:sz="0" w:space="0" w:color="auto"/>
                <w:bottom w:val="none" w:sz="0" w:space="0" w:color="auto"/>
                <w:right w:val="none" w:sz="0" w:space="0" w:color="auto"/>
              </w:divBdr>
            </w:div>
          </w:divsChild>
        </w:div>
        <w:div w:id="1090199859">
          <w:marLeft w:val="0"/>
          <w:marRight w:val="0"/>
          <w:marTop w:val="225"/>
          <w:marBottom w:val="0"/>
          <w:divBdr>
            <w:top w:val="none" w:sz="0" w:space="0" w:color="auto"/>
            <w:left w:val="none" w:sz="0" w:space="0" w:color="auto"/>
            <w:bottom w:val="none" w:sz="0" w:space="0" w:color="auto"/>
            <w:right w:val="none" w:sz="0" w:space="0" w:color="auto"/>
          </w:divBdr>
          <w:divsChild>
            <w:div w:id="1342927856">
              <w:marLeft w:val="0"/>
              <w:marRight w:val="0"/>
              <w:marTop w:val="0"/>
              <w:marBottom w:val="0"/>
              <w:divBdr>
                <w:top w:val="none" w:sz="0" w:space="0" w:color="auto"/>
                <w:left w:val="none" w:sz="0" w:space="0" w:color="auto"/>
                <w:bottom w:val="none" w:sz="0" w:space="0" w:color="auto"/>
                <w:right w:val="none" w:sz="0" w:space="0" w:color="auto"/>
              </w:divBdr>
            </w:div>
            <w:div w:id="184601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744754">
      <w:bodyDiv w:val="1"/>
      <w:marLeft w:val="0"/>
      <w:marRight w:val="0"/>
      <w:marTop w:val="0"/>
      <w:marBottom w:val="0"/>
      <w:divBdr>
        <w:top w:val="none" w:sz="0" w:space="0" w:color="auto"/>
        <w:left w:val="none" w:sz="0" w:space="0" w:color="auto"/>
        <w:bottom w:val="none" w:sz="0" w:space="0" w:color="auto"/>
        <w:right w:val="none" w:sz="0" w:space="0" w:color="auto"/>
      </w:divBdr>
    </w:div>
    <w:div w:id="711076097">
      <w:bodyDiv w:val="1"/>
      <w:marLeft w:val="0"/>
      <w:marRight w:val="0"/>
      <w:marTop w:val="0"/>
      <w:marBottom w:val="0"/>
      <w:divBdr>
        <w:top w:val="none" w:sz="0" w:space="0" w:color="auto"/>
        <w:left w:val="none" w:sz="0" w:space="0" w:color="auto"/>
        <w:bottom w:val="none" w:sz="0" w:space="0" w:color="auto"/>
        <w:right w:val="none" w:sz="0" w:space="0" w:color="auto"/>
      </w:divBdr>
    </w:div>
    <w:div w:id="749352672">
      <w:bodyDiv w:val="1"/>
      <w:marLeft w:val="0"/>
      <w:marRight w:val="0"/>
      <w:marTop w:val="0"/>
      <w:marBottom w:val="0"/>
      <w:divBdr>
        <w:top w:val="none" w:sz="0" w:space="0" w:color="auto"/>
        <w:left w:val="none" w:sz="0" w:space="0" w:color="auto"/>
        <w:bottom w:val="none" w:sz="0" w:space="0" w:color="auto"/>
        <w:right w:val="none" w:sz="0" w:space="0" w:color="auto"/>
      </w:divBdr>
    </w:div>
    <w:div w:id="749742067">
      <w:bodyDiv w:val="1"/>
      <w:marLeft w:val="0"/>
      <w:marRight w:val="0"/>
      <w:marTop w:val="0"/>
      <w:marBottom w:val="0"/>
      <w:divBdr>
        <w:top w:val="none" w:sz="0" w:space="0" w:color="auto"/>
        <w:left w:val="none" w:sz="0" w:space="0" w:color="auto"/>
        <w:bottom w:val="none" w:sz="0" w:space="0" w:color="auto"/>
        <w:right w:val="none" w:sz="0" w:space="0" w:color="auto"/>
      </w:divBdr>
      <w:divsChild>
        <w:div w:id="1702245531">
          <w:marLeft w:val="75"/>
          <w:marRight w:val="0"/>
          <w:marTop w:val="0"/>
          <w:marBottom w:val="0"/>
          <w:divBdr>
            <w:top w:val="none" w:sz="0" w:space="0" w:color="auto"/>
            <w:left w:val="none" w:sz="0" w:space="0" w:color="auto"/>
            <w:bottom w:val="none" w:sz="0" w:space="0" w:color="auto"/>
            <w:right w:val="none" w:sz="0" w:space="0" w:color="auto"/>
          </w:divBdr>
        </w:div>
        <w:div w:id="1023825978">
          <w:marLeft w:val="75"/>
          <w:marRight w:val="0"/>
          <w:marTop w:val="0"/>
          <w:marBottom w:val="0"/>
          <w:divBdr>
            <w:top w:val="none" w:sz="0" w:space="0" w:color="auto"/>
            <w:left w:val="none" w:sz="0" w:space="0" w:color="auto"/>
            <w:bottom w:val="none" w:sz="0" w:space="0" w:color="auto"/>
            <w:right w:val="none" w:sz="0" w:space="0" w:color="auto"/>
          </w:divBdr>
        </w:div>
        <w:div w:id="1422680522">
          <w:marLeft w:val="75"/>
          <w:marRight w:val="0"/>
          <w:marTop w:val="0"/>
          <w:marBottom w:val="0"/>
          <w:divBdr>
            <w:top w:val="none" w:sz="0" w:space="0" w:color="auto"/>
            <w:left w:val="none" w:sz="0" w:space="0" w:color="auto"/>
            <w:bottom w:val="none" w:sz="0" w:space="0" w:color="auto"/>
            <w:right w:val="none" w:sz="0" w:space="0" w:color="auto"/>
          </w:divBdr>
        </w:div>
        <w:div w:id="349648676">
          <w:marLeft w:val="75"/>
          <w:marRight w:val="0"/>
          <w:marTop w:val="0"/>
          <w:marBottom w:val="0"/>
          <w:divBdr>
            <w:top w:val="none" w:sz="0" w:space="0" w:color="auto"/>
            <w:left w:val="none" w:sz="0" w:space="0" w:color="auto"/>
            <w:bottom w:val="none" w:sz="0" w:space="0" w:color="auto"/>
            <w:right w:val="none" w:sz="0" w:space="0" w:color="auto"/>
          </w:divBdr>
        </w:div>
        <w:div w:id="1897468387">
          <w:marLeft w:val="75"/>
          <w:marRight w:val="0"/>
          <w:marTop w:val="0"/>
          <w:marBottom w:val="0"/>
          <w:divBdr>
            <w:top w:val="none" w:sz="0" w:space="0" w:color="auto"/>
            <w:left w:val="none" w:sz="0" w:space="0" w:color="auto"/>
            <w:bottom w:val="none" w:sz="0" w:space="0" w:color="auto"/>
            <w:right w:val="none" w:sz="0" w:space="0" w:color="auto"/>
          </w:divBdr>
        </w:div>
      </w:divsChild>
    </w:div>
    <w:div w:id="938492223">
      <w:bodyDiv w:val="1"/>
      <w:marLeft w:val="0"/>
      <w:marRight w:val="0"/>
      <w:marTop w:val="0"/>
      <w:marBottom w:val="0"/>
      <w:divBdr>
        <w:top w:val="none" w:sz="0" w:space="0" w:color="auto"/>
        <w:left w:val="none" w:sz="0" w:space="0" w:color="auto"/>
        <w:bottom w:val="none" w:sz="0" w:space="0" w:color="auto"/>
        <w:right w:val="none" w:sz="0" w:space="0" w:color="auto"/>
      </w:divBdr>
    </w:div>
    <w:div w:id="955449468">
      <w:bodyDiv w:val="1"/>
      <w:marLeft w:val="0"/>
      <w:marRight w:val="0"/>
      <w:marTop w:val="0"/>
      <w:marBottom w:val="0"/>
      <w:divBdr>
        <w:top w:val="none" w:sz="0" w:space="0" w:color="auto"/>
        <w:left w:val="none" w:sz="0" w:space="0" w:color="auto"/>
        <w:bottom w:val="none" w:sz="0" w:space="0" w:color="auto"/>
        <w:right w:val="none" w:sz="0" w:space="0" w:color="auto"/>
      </w:divBdr>
    </w:div>
    <w:div w:id="963539896">
      <w:bodyDiv w:val="1"/>
      <w:marLeft w:val="0"/>
      <w:marRight w:val="0"/>
      <w:marTop w:val="0"/>
      <w:marBottom w:val="0"/>
      <w:divBdr>
        <w:top w:val="none" w:sz="0" w:space="0" w:color="auto"/>
        <w:left w:val="none" w:sz="0" w:space="0" w:color="auto"/>
        <w:bottom w:val="none" w:sz="0" w:space="0" w:color="auto"/>
        <w:right w:val="none" w:sz="0" w:space="0" w:color="auto"/>
      </w:divBdr>
      <w:divsChild>
        <w:div w:id="701907366">
          <w:marLeft w:val="0"/>
          <w:marRight w:val="0"/>
          <w:marTop w:val="0"/>
          <w:marBottom w:val="0"/>
          <w:divBdr>
            <w:top w:val="none" w:sz="0" w:space="0" w:color="auto"/>
            <w:left w:val="none" w:sz="0" w:space="0" w:color="auto"/>
            <w:bottom w:val="none" w:sz="0" w:space="0" w:color="auto"/>
            <w:right w:val="none" w:sz="0" w:space="0" w:color="auto"/>
          </w:divBdr>
        </w:div>
        <w:div w:id="1739475407">
          <w:marLeft w:val="0"/>
          <w:marRight w:val="0"/>
          <w:marTop w:val="225"/>
          <w:marBottom w:val="0"/>
          <w:divBdr>
            <w:top w:val="none" w:sz="0" w:space="0" w:color="auto"/>
            <w:left w:val="none" w:sz="0" w:space="0" w:color="auto"/>
            <w:bottom w:val="none" w:sz="0" w:space="0" w:color="auto"/>
            <w:right w:val="none" w:sz="0" w:space="0" w:color="auto"/>
          </w:divBdr>
          <w:divsChild>
            <w:div w:id="13765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80196">
      <w:bodyDiv w:val="1"/>
      <w:marLeft w:val="0"/>
      <w:marRight w:val="0"/>
      <w:marTop w:val="0"/>
      <w:marBottom w:val="0"/>
      <w:divBdr>
        <w:top w:val="none" w:sz="0" w:space="0" w:color="auto"/>
        <w:left w:val="none" w:sz="0" w:space="0" w:color="auto"/>
        <w:bottom w:val="none" w:sz="0" w:space="0" w:color="auto"/>
        <w:right w:val="none" w:sz="0" w:space="0" w:color="auto"/>
      </w:divBdr>
    </w:div>
    <w:div w:id="1012756134">
      <w:bodyDiv w:val="1"/>
      <w:marLeft w:val="0"/>
      <w:marRight w:val="0"/>
      <w:marTop w:val="0"/>
      <w:marBottom w:val="0"/>
      <w:divBdr>
        <w:top w:val="none" w:sz="0" w:space="0" w:color="auto"/>
        <w:left w:val="none" w:sz="0" w:space="0" w:color="auto"/>
        <w:bottom w:val="none" w:sz="0" w:space="0" w:color="auto"/>
        <w:right w:val="none" w:sz="0" w:space="0" w:color="auto"/>
      </w:divBdr>
      <w:divsChild>
        <w:div w:id="634719713">
          <w:marLeft w:val="255"/>
          <w:marRight w:val="0"/>
          <w:marTop w:val="75"/>
          <w:marBottom w:val="0"/>
          <w:divBdr>
            <w:top w:val="none" w:sz="0" w:space="0" w:color="auto"/>
            <w:left w:val="none" w:sz="0" w:space="0" w:color="auto"/>
            <w:bottom w:val="none" w:sz="0" w:space="0" w:color="auto"/>
            <w:right w:val="none" w:sz="0" w:space="0" w:color="auto"/>
          </w:divBdr>
        </w:div>
        <w:div w:id="2035958360">
          <w:marLeft w:val="255"/>
          <w:marRight w:val="0"/>
          <w:marTop w:val="75"/>
          <w:marBottom w:val="0"/>
          <w:divBdr>
            <w:top w:val="none" w:sz="0" w:space="0" w:color="auto"/>
            <w:left w:val="none" w:sz="0" w:space="0" w:color="auto"/>
            <w:bottom w:val="none" w:sz="0" w:space="0" w:color="auto"/>
            <w:right w:val="none" w:sz="0" w:space="0" w:color="auto"/>
          </w:divBdr>
        </w:div>
      </w:divsChild>
    </w:div>
    <w:div w:id="1033725162">
      <w:bodyDiv w:val="1"/>
      <w:marLeft w:val="0"/>
      <w:marRight w:val="0"/>
      <w:marTop w:val="0"/>
      <w:marBottom w:val="0"/>
      <w:divBdr>
        <w:top w:val="none" w:sz="0" w:space="0" w:color="auto"/>
        <w:left w:val="none" w:sz="0" w:space="0" w:color="auto"/>
        <w:bottom w:val="none" w:sz="0" w:space="0" w:color="auto"/>
        <w:right w:val="none" w:sz="0" w:space="0" w:color="auto"/>
      </w:divBdr>
      <w:divsChild>
        <w:div w:id="133375813">
          <w:marLeft w:val="255"/>
          <w:marRight w:val="0"/>
          <w:marTop w:val="0"/>
          <w:marBottom w:val="0"/>
          <w:divBdr>
            <w:top w:val="none" w:sz="0" w:space="0" w:color="auto"/>
            <w:left w:val="none" w:sz="0" w:space="0" w:color="auto"/>
            <w:bottom w:val="none" w:sz="0" w:space="0" w:color="auto"/>
            <w:right w:val="none" w:sz="0" w:space="0" w:color="auto"/>
          </w:divBdr>
        </w:div>
        <w:div w:id="138617279">
          <w:marLeft w:val="255"/>
          <w:marRight w:val="0"/>
          <w:marTop w:val="0"/>
          <w:marBottom w:val="0"/>
          <w:divBdr>
            <w:top w:val="none" w:sz="0" w:space="0" w:color="auto"/>
            <w:left w:val="none" w:sz="0" w:space="0" w:color="auto"/>
            <w:bottom w:val="none" w:sz="0" w:space="0" w:color="auto"/>
            <w:right w:val="none" w:sz="0" w:space="0" w:color="auto"/>
          </w:divBdr>
        </w:div>
      </w:divsChild>
    </w:div>
    <w:div w:id="1051853882">
      <w:bodyDiv w:val="1"/>
      <w:marLeft w:val="0"/>
      <w:marRight w:val="0"/>
      <w:marTop w:val="0"/>
      <w:marBottom w:val="0"/>
      <w:divBdr>
        <w:top w:val="none" w:sz="0" w:space="0" w:color="auto"/>
        <w:left w:val="none" w:sz="0" w:space="0" w:color="auto"/>
        <w:bottom w:val="none" w:sz="0" w:space="0" w:color="auto"/>
        <w:right w:val="none" w:sz="0" w:space="0" w:color="auto"/>
      </w:divBdr>
    </w:div>
    <w:div w:id="1115057695">
      <w:bodyDiv w:val="1"/>
      <w:marLeft w:val="0"/>
      <w:marRight w:val="0"/>
      <w:marTop w:val="0"/>
      <w:marBottom w:val="0"/>
      <w:divBdr>
        <w:top w:val="none" w:sz="0" w:space="0" w:color="auto"/>
        <w:left w:val="none" w:sz="0" w:space="0" w:color="auto"/>
        <w:bottom w:val="none" w:sz="0" w:space="0" w:color="auto"/>
        <w:right w:val="none" w:sz="0" w:space="0" w:color="auto"/>
      </w:divBdr>
    </w:div>
    <w:div w:id="1143816147">
      <w:bodyDiv w:val="1"/>
      <w:marLeft w:val="0"/>
      <w:marRight w:val="0"/>
      <w:marTop w:val="0"/>
      <w:marBottom w:val="0"/>
      <w:divBdr>
        <w:top w:val="none" w:sz="0" w:space="0" w:color="auto"/>
        <w:left w:val="none" w:sz="0" w:space="0" w:color="auto"/>
        <w:bottom w:val="none" w:sz="0" w:space="0" w:color="auto"/>
        <w:right w:val="none" w:sz="0" w:space="0" w:color="auto"/>
      </w:divBdr>
      <w:divsChild>
        <w:div w:id="1721830022">
          <w:marLeft w:val="0"/>
          <w:marRight w:val="0"/>
          <w:marTop w:val="0"/>
          <w:marBottom w:val="0"/>
          <w:divBdr>
            <w:top w:val="none" w:sz="0" w:space="0" w:color="auto"/>
            <w:left w:val="none" w:sz="0" w:space="0" w:color="auto"/>
            <w:bottom w:val="none" w:sz="0" w:space="0" w:color="auto"/>
            <w:right w:val="none" w:sz="0" w:space="0" w:color="auto"/>
          </w:divBdr>
        </w:div>
      </w:divsChild>
    </w:div>
    <w:div w:id="1153569783">
      <w:bodyDiv w:val="1"/>
      <w:marLeft w:val="0"/>
      <w:marRight w:val="0"/>
      <w:marTop w:val="0"/>
      <w:marBottom w:val="0"/>
      <w:divBdr>
        <w:top w:val="none" w:sz="0" w:space="0" w:color="auto"/>
        <w:left w:val="none" w:sz="0" w:space="0" w:color="auto"/>
        <w:bottom w:val="none" w:sz="0" w:space="0" w:color="auto"/>
        <w:right w:val="none" w:sz="0" w:space="0" w:color="auto"/>
      </w:divBdr>
    </w:div>
    <w:div w:id="1176463265">
      <w:bodyDiv w:val="1"/>
      <w:marLeft w:val="0"/>
      <w:marRight w:val="0"/>
      <w:marTop w:val="0"/>
      <w:marBottom w:val="0"/>
      <w:divBdr>
        <w:top w:val="none" w:sz="0" w:space="0" w:color="auto"/>
        <w:left w:val="none" w:sz="0" w:space="0" w:color="auto"/>
        <w:bottom w:val="none" w:sz="0" w:space="0" w:color="auto"/>
        <w:right w:val="none" w:sz="0" w:space="0" w:color="auto"/>
      </w:divBdr>
      <w:divsChild>
        <w:div w:id="1384327268">
          <w:marLeft w:val="0"/>
          <w:marRight w:val="75"/>
          <w:marTop w:val="0"/>
          <w:marBottom w:val="0"/>
          <w:divBdr>
            <w:top w:val="none" w:sz="0" w:space="0" w:color="auto"/>
            <w:left w:val="none" w:sz="0" w:space="0" w:color="auto"/>
            <w:bottom w:val="none" w:sz="0" w:space="0" w:color="auto"/>
            <w:right w:val="none" w:sz="0" w:space="0" w:color="auto"/>
          </w:divBdr>
        </w:div>
        <w:div w:id="621112780">
          <w:marLeft w:val="0"/>
          <w:marRight w:val="0"/>
          <w:marTop w:val="0"/>
          <w:marBottom w:val="300"/>
          <w:divBdr>
            <w:top w:val="none" w:sz="0" w:space="0" w:color="auto"/>
            <w:left w:val="none" w:sz="0" w:space="0" w:color="auto"/>
            <w:bottom w:val="none" w:sz="0" w:space="0" w:color="auto"/>
            <w:right w:val="none" w:sz="0" w:space="0" w:color="auto"/>
          </w:divBdr>
        </w:div>
      </w:divsChild>
    </w:div>
    <w:div w:id="1189366918">
      <w:bodyDiv w:val="1"/>
      <w:marLeft w:val="0"/>
      <w:marRight w:val="0"/>
      <w:marTop w:val="0"/>
      <w:marBottom w:val="0"/>
      <w:divBdr>
        <w:top w:val="none" w:sz="0" w:space="0" w:color="auto"/>
        <w:left w:val="none" w:sz="0" w:space="0" w:color="auto"/>
        <w:bottom w:val="none" w:sz="0" w:space="0" w:color="auto"/>
        <w:right w:val="none" w:sz="0" w:space="0" w:color="auto"/>
      </w:divBdr>
    </w:div>
    <w:div w:id="1198932026">
      <w:bodyDiv w:val="1"/>
      <w:marLeft w:val="0"/>
      <w:marRight w:val="0"/>
      <w:marTop w:val="0"/>
      <w:marBottom w:val="0"/>
      <w:divBdr>
        <w:top w:val="none" w:sz="0" w:space="0" w:color="auto"/>
        <w:left w:val="none" w:sz="0" w:space="0" w:color="auto"/>
        <w:bottom w:val="none" w:sz="0" w:space="0" w:color="auto"/>
        <w:right w:val="none" w:sz="0" w:space="0" w:color="auto"/>
      </w:divBdr>
    </w:div>
    <w:div w:id="1224490451">
      <w:bodyDiv w:val="1"/>
      <w:marLeft w:val="0"/>
      <w:marRight w:val="0"/>
      <w:marTop w:val="0"/>
      <w:marBottom w:val="0"/>
      <w:divBdr>
        <w:top w:val="none" w:sz="0" w:space="0" w:color="auto"/>
        <w:left w:val="none" w:sz="0" w:space="0" w:color="auto"/>
        <w:bottom w:val="none" w:sz="0" w:space="0" w:color="auto"/>
        <w:right w:val="none" w:sz="0" w:space="0" w:color="auto"/>
      </w:divBdr>
    </w:div>
    <w:div w:id="1257324923">
      <w:bodyDiv w:val="1"/>
      <w:marLeft w:val="0"/>
      <w:marRight w:val="0"/>
      <w:marTop w:val="0"/>
      <w:marBottom w:val="0"/>
      <w:divBdr>
        <w:top w:val="none" w:sz="0" w:space="0" w:color="auto"/>
        <w:left w:val="none" w:sz="0" w:space="0" w:color="auto"/>
        <w:bottom w:val="none" w:sz="0" w:space="0" w:color="auto"/>
        <w:right w:val="none" w:sz="0" w:space="0" w:color="auto"/>
      </w:divBdr>
    </w:div>
    <w:div w:id="1323852804">
      <w:bodyDiv w:val="1"/>
      <w:marLeft w:val="0"/>
      <w:marRight w:val="0"/>
      <w:marTop w:val="0"/>
      <w:marBottom w:val="0"/>
      <w:divBdr>
        <w:top w:val="none" w:sz="0" w:space="0" w:color="auto"/>
        <w:left w:val="none" w:sz="0" w:space="0" w:color="auto"/>
        <w:bottom w:val="none" w:sz="0" w:space="0" w:color="auto"/>
        <w:right w:val="none" w:sz="0" w:space="0" w:color="auto"/>
      </w:divBdr>
      <w:divsChild>
        <w:div w:id="147094081">
          <w:marLeft w:val="0"/>
          <w:marRight w:val="0"/>
          <w:marTop w:val="0"/>
          <w:marBottom w:val="0"/>
          <w:divBdr>
            <w:top w:val="none" w:sz="0" w:space="0" w:color="auto"/>
            <w:left w:val="none" w:sz="0" w:space="0" w:color="auto"/>
            <w:bottom w:val="none" w:sz="0" w:space="0" w:color="auto"/>
            <w:right w:val="none" w:sz="0" w:space="0" w:color="auto"/>
          </w:divBdr>
        </w:div>
      </w:divsChild>
    </w:div>
    <w:div w:id="1337269353">
      <w:bodyDiv w:val="1"/>
      <w:marLeft w:val="0"/>
      <w:marRight w:val="0"/>
      <w:marTop w:val="0"/>
      <w:marBottom w:val="0"/>
      <w:divBdr>
        <w:top w:val="none" w:sz="0" w:space="0" w:color="auto"/>
        <w:left w:val="none" w:sz="0" w:space="0" w:color="auto"/>
        <w:bottom w:val="none" w:sz="0" w:space="0" w:color="auto"/>
        <w:right w:val="none" w:sz="0" w:space="0" w:color="auto"/>
      </w:divBdr>
    </w:div>
    <w:div w:id="1343707915">
      <w:bodyDiv w:val="1"/>
      <w:marLeft w:val="0"/>
      <w:marRight w:val="0"/>
      <w:marTop w:val="0"/>
      <w:marBottom w:val="0"/>
      <w:divBdr>
        <w:top w:val="none" w:sz="0" w:space="0" w:color="auto"/>
        <w:left w:val="none" w:sz="0" w:space="0" w:color="auto"/>
        <w:bottom w:val="none" w:sz="0" w:space="0" w:color="auto"/>
        <w:right w:val="none" w:sz="0" w:space="0" w:color="auto"/>
      </w:divBdr>
    </w:div>
    <w:div w:id="1360737081">
      <w:bodyDiv w:val="1"/>
      <w:marLeft w:val="0"/>
      <w:marRight w:val="0"/>
      <w:marTop w:val="0"/>
      <w:marBottom w:val="0"/>
      <w:divBdr>
        <w:top w:val="none" w:sz="0" w:space="0" w:color="auto"/>
        <w:left w:val="none" w:sz="0" w:space="0" w:color="auto"/>
        <w:bottom w:val="none" w:sz="0" w:space="0" w:color="auto"/>
        <w:right w:val="none" w:sz="0" w:space="0" w:color="auto"/>
      </w:divBdr>
    </w:div>
    <w:div w:id="1370061497">
      <w:bodyDiv w:val="1"/>
      <w:marLeft w:val="0"/>
      <w:marRight w:val="0"/>
      <w:marTop w:val="0"/>
      <w:marBottom w:val="0"/>
      <w:divBdr>
        <w:top w:val="none" w:sz="0" w:space="0" w:color="auto"/>
        <w:left w:val="none" w:sz="0" w:space="0" w:color="auto"/>
        <w:bottom w:val="none" w:sz="0" w:space="0" w:color="auto"/>
        <w:right w:val="none" w:sz="0" w:space="0" w:color="auto"/>
      </w:divBdr>
      <w:divsChild>
        <w:div w:id="1768456122">
          <w:marLeft w:val="0"/>
          <w:marRight w:val="0"/>
          <w:marTop w:val="0"/>
          <w:marBottom w:val="300"/>
          <w:divBdr>
            <w:top w:val="none" w:sz="0" w:space="0" w:color="auto"/>
            <w:left w:val="none" w:sz="0" w:space="0" w:color="auto"/>
            <w:bottom w:val="none" w:sz="0" w:space="0" w:color="auto"/>
            <w:right w:val="none" w:sz="0" w:space="0" w:color="auto"/>
          </w:divBdr>
        </w:div>
        <w:div w:id="1631546440">
          <w:marLeft w:val="255"/>
          <w:marRight w:val="0"/>
          <w:marTop w:val="75"/>
          <w:marBottom w:val="0"/>
          <w:divBdr>
            <w:top w:val="none" w:sz="0" w:space="0" w:color="auto"/>
            <w:left w:val="none" w:sz="0" w:space="0" w:color="auto"/>
            <w:bottom w:val="none" w:sz="0" w:space="0" w:color="auto"/>
            <w:right w:val="none" w:sz="0" w:space="0" w:color="auto"/>
          </w:divBdr>
          <w:divsChild>
            <w:div w:id="822622774">
              <w:marLeft w:val="255"/>
              <w:marRight w:val="0"/>
              <w:marTop w:val="0"/>
              <w:marBottom w:val="0"/>
              <w:divBdr>
                <w:top w:val="none" w:sz="0" w:space="0" w:color="auto"/>
                <w:left w:val="none" w:sz="0" w:space="0" w:color="auto"/>
                <w:bottom w:val="none" w:sz="0" w:space="0" w:color="auto"/>
                <w:right w:val="none" w:sz="0" w:space="0" w:color="auto"/>
              </w:divBdr>
            </w:div>
            <w:div w:id="1304047053">
              <w:marLeft w:val="255"/>
              <w:marRight w:val="0"/>
              <w:marTop w:val="0"/>
              <w:marBottom w:val="0"/>
              <w:divBdr>
                <w:top w:val="none" w:sz="0" w:space="0" w:color="auto"/>
                <w:left w:val="none" w:sz="0" w:space="0" w:color="auto"/>
                <w:bottom w:val="none" w:sz="0" w:space="0" w:color="auto"/>
                <w:right w:val="none" w:sz="0" w:space="0" w:color="auto"/>
              </w:divBdr>
            </w:div>
            <w:div w:id="770861766">
              <w:marLeft w:val="255"/>
              <w:marRight w:val="0"/>
              <w:marTop w:val="0"/>
              <w:marBottom w:val="0"/>
              <w:divBdr>
                <w:top w:val="none" w:sz="0" w:space="0" w:color="auto"/>
                <w:left w:val="none" w:sz="0" w:space="0" w:color="auto"/>
                <w:bottom w:val="none" w:sz="0" w:space="0" w:color="auto"/>
                <w:right w:val="none" w:sz="0" w:space="0" w:color="auto"/>
              </w:divBdr>
            </w:div>
            <w:div w:id="1507285836">
              <w:marLeft w:val="255"/>
              <w:marRight w:val="0"/>
              <w:marTop w:val="0"/>
              <w:marBottom w:val="0"/>
              <w:divBdr>
                <w:top w:val="none" w:sz="0" w:space="0" w:color="auto"/>
                <w:left w:val="none" w:sz="0" w:space="0" w:color="auto"/>
                <w:bottom w:val="none" w:sz="0" w:space="0" w:color="auto"/>
                <w:right w:val="none" w:sz="0" w:space="0" w:color="auto"/>
              </w:divBdr>
            </w:div>
            <w:div w:id="256063351">
              <w:marLeft w:val="255"/>
              <w:marRight w:val="0"/>
              <w:marTop w:val="0"/>
              <w:marBottom w:val="0"/>
              <w:divBdr>
                <w:top w:val="none" w:sz="0" w:space="0" w:color="auto"/>
                <w:left w:val="none" w:sz="0" w:space="0" w:color="auto"/>
                <w:bottom w:val="none" w:sz="0" w:space="0" w:color="auto"/>
                <w:right w:val="none" w:sz="0" w:space="0" w:color="auto"/>
              </w:divBdr>
            </w:div>
            <w:div w:id="1916746067">
              <w:marLeft w:val="255"/>
              <w:marRight w:val="0"/>
              <w:marTop w:val="0"/>
              <w:marBottom w:val="0"/>
              <w:divBdr>
                <w:top w:val="none" w:sz="0" w:space="0" w:color="auto"/>
                <w:left w:val="none" w:sz="0" w:space="0" w:color="auto"/>
                <w:bottom w:val="none" w:sz="0" w:space="0" w:color="auto"/>
                <w:right w:val="none" w:sz="0" w:space="0" w:color="auto"/>
              </w:divBdr>
            </w:div>
            <w:div w:id="759523984">
              <w:marLeft w:val="255"/>
              <w:marRight w:val="0"/>
              <w:marTop w:val="0"/>
              <w:marBottom w:val="0"/>
              <w:divBdr>
                <w:top w:val="none" w:sz="0" w:space="0" w:color="auto"/>
                <w:left w:val="none" w:sz="0" w:space="0" w:color="auto"/>
                <w:bottom w:val="none" w:sz="0" w:space="0" w:color="auto"/>
                <w:right w:val="none" w:sz="0" w:space="0" w:color="auto"/>
              </w:divBdr>
            </w:div>
            <w:div w:id="890845724">
              <w:marLeft w:val="255"/>
              <w:marRight w:val="0"/>
              <w:marTop w:val="0"/>
              <w:marBottom w:val="0"/>
              <w:divBdr>
                <w:top w:val="none" w:sz="0" w:space="0" w:color="auto"/>
                <w:left w:val="none" w:sz="0" w:space="0" w:color="auto"/>
                <w:bottom w:val="none" w:sz="0" w:space="0" w:color="auto"/>
                <w:right w:val="none" w:sz="0" w:space="0" w:color="auto"/>
              </w:divBdr>
            </w:div>
            <w:div w:id="1544557243">
              <w:marLeft w:val="255"/>
              <w:marRight w:val="0"/>
              <w:marTop w:val="0"/>
              <w:marBottom w:val="0"/>
              <w:divBdr>
                <w:top w:val="none" w:sz="0" w:space="0" w:color="auto"/>
                <w:left w:val="none" w:sz="0" w:space="0" w:color="auto"/>
                <w:bottom w:val="none" w:sz="0" w:space="0" w:color="auto"/>
                <w:right w:val="none" w:sz="0" w:space="0" w:color="auto"/>
              </w:divBdr>
            </w:div>
            <w:div w:id="553464802">
              <w:marLeft w:val="255"/>
              <w:marRight w:val="0"/>
              <w:marTop w:val="0"/>
              <w:marBottom w:val="0"/>
              <w:divBdr>
                <w:top w:val="none" w:sz="0" w:space="0" w:color="auto"/>
                <w:left w:val="none" w:sz="0" w:space="0" w:color="auto"/>
                <w:bottom w:val="none" w:sz="0" w:space="0" w:color="auto"/>
                <w:right w:val="none" w:sz="0" w:space="0" w:color="auto"/>
              </w:divBdr>
            </w:div>
            <w:div w:id="11298755">
              <w:marLeft w:val="255"/>
              <w:marRight w:val="0"/>
              <w:marTop w:val="0"/>
              <w:marBottom w:val="0"/>
              <w:divBdr>
                <w:top w:val="none" w:sz="0" w:space="0" w:color="auto"/>
                <w:left w:val="none" w:sz="0" w:space="0" w:color="auto"/>
                <w:bottom w:val="none" w:sz="0" w:space="0" w:color="auto"/>
                <w:right w:val="none" w:sz="0" w:space="0" w:color="auto"/>
              </w:divBdr>
            </w:div>
            <w:div w:id="1554006268">
              <w:marLeft w:val="255"/>
              <w:marRight w:val="0"/>
              <w:marTop w:val="0"/>
              <w:marBottom w:val="0"/>
              <w:divBdr>
                <w:top w:val="none" w:sz="0" w:space="0" w:color="auto"/>
                <w:left w:val="none" w:sz="0" w:space="0" w:color="auto"/>
                <w:bottom w:val="none" w:sz="0" w:space="0" w:color="auto"/>
                <w:right w:val="none" w:sz="0" w:space="0" w:color="auto"/>
              </w:divBdr>
            </w:div>
            <w:div w:id="680939172">
              <w:marLeft w:val="255"/>
              <w:marRight w:val="0"/>
              <w:marTop w:val="0"/>
              <w:marBottom w:val="0"/>
              <w:divBdr>
                <w:top w:val="none" w:sz="0" w:space="0" w:color="auto"/>
                <w:left w:val="none" w:sz="0" w:space="0" w:color="auto"/>
                <w:bottom w:val="none" w:sz="0" w:space="0" w:color="auto"/>
                <w:right w:val="none" w:sz="0" w:space="0" w:color="auto"/>
              </w:divBdr>
            </w:div>
            <w:div w:id="19016857">
              <w:marLeft w:val="255"/>
              <w:marRight w:val="0"/>
              <w:marTop w:val="0"/>
              <w:marBottom w:val="0"/>
              <w:divBdr>
                <w:top w:val="none" w:sz="0" w:space="0" w:color="auto"/>
                <w:left w:val="none" w:sz="0" w:space="0" w:color="auto"/>
                <w:bottom w:val="none" w:sz="0" w:space="0" w:color="auto"/>
                <w:right w:val="none" w:sz="0" w:space="0" w:color="auto"/>
              </w:divBdr>
            </w:div>
            <w:div w:id="2054694267">
              <w:marLeft w:val="255"/>
              <w:marRight w:val="0"/>
              <w:marTop w:val="0"/>
              <w:marBottom w:val="0"/>
              <w:divBdr>
                <w:top w:val="none" w:sz="0" w:space="0" w:color="auto"/>
                <w:left w:val="none" w:sz="0" w:space="0" w:color="auto"/>
                <w:bottom w:val="none" w:sz="0" w:space="0" w:color="auto"/>
                <w:right w:val="none" w:sz="0" w:space="0" w:color="auto"/>
              </w:divBdr>
            </w:div>
          </w:divsChild>
        </w:div>
        <w:div w:id="970326377">
          <w:marLeft w:val="255"/>
          <w:marRight w:val="0"/>
          <w:marTop w:val="75"/>
          <w:marBottom w:val="0"/>
          <w:divBdr>
            <w:top w:val="none" w:sz="0" w:space="0" w:color="auto"/>
            <w:left w:val="none" w:sz="0" w:space="0" w:color="auto"/>
            <w:bottom w:val="none" w:sz="0" w:space="0" w:color="auto"/>
            <w:right w:val="none" w:sz="0" w:space="0" w:color="auto"/>
          </w:divBdr>
        </w:div>
        <w:div w:id="614100384">
          <w:marLeft w:val="255"/>
          <w:marRight w:val="0"/>
          <w:marTop w:val="75"/>
          <w:marBottom w:val="0"/>
          <w:divBdr>
            <w:top w:val="none" w:sz="0" w:space="0" w:color="auto"/>
            <w:left w:val="none" w:sz="0" w:space="0" w:color="auto"/>
            <w:bottom w:val="none" w:sz="0" w:space="0" w:color="auto"/>
            <w:right w:val="none" w:sz="0" w:space="0" w:color="auto"/>
          </w:divBdr>
          <w:divsChild>
            <w:div w:id="258029179">
              <w:marLeft w:val="255"/>
              <w:marRight w:val="0"/>
              <w:marTop w:val="0"/>
              <w:marBottom w:val="0"/>
              <w:divBdr>
                <w:top w:val="none" w:sz="0" w:space="0" w:color="auto"/>
                <w:left w:val="none" w:sz="0" w:space="0" w:color="auto"/>
                <w:bottom w:val="none" w:sz="0" w:space="0" w:color="auto"/>
                <w:right w:val="none" w:sz="0" w:space="0" w:color="auto"/>
              </w:divBdr>
            </w:div>
            <w:div w:id="724763194">
              <w:marLeft w:val="255"/>
              <w:marRight w:val="0"/>
              <w:marTop w:val="0"/>
              <w:marBottom w:val="0"/>
              <w:divBdr>
                <w:top w:val="none" w:sz="0" w:space="0" w:color="auto"/>
                <w:left w:val="none" w:sz="0" w:space="0" w:color="auto"/>
                <w:bottom w:val="none" w:sz="0" w:space="0" w:color="auto"/>
                <w:right w:val="none" w:sz="0" w:space="0" w:color="auto"/>
              </w:divBdr>
            </w:div>
            <w:div w:id="1921013633">
              <w:marLeft w:val="255"/>
              <w:marRight w:val="0"/>
              <w:marTop w:val="0"/>
              <w:marBottom w:val="0"/>
              <w:divBdr>
                <w:top w:val="none" w:sz="0" w:space="0" w:color="auto"/>
                <w:left w:val="none" w:sz="0" w:space="0" w:color="auto"/>
                <w:bottom w:val="none" w:sz="0" w:space="0" w:color="auto"/>
                <w:right w:val="none" w:sz="0" w:space="0" w:color="auto"/>
              </w:divBdr>
            </w:div>
          </w:divsChild>
        </w:div>
        <w:div w:id="1289318029">
          <w:marLeft w:val="255"/>
          <w:marRight w:val="0"/>
          <w:marTop w:val="75"/>
          <w:marBottom w:val="0"/>
          <w:divBdr>
            <w:top w:val="none" w:sz="0" w:space="0" w:color="auto"/>
            <w:left w:val="none" w:sz="0" w:space="0" w:color="auto"/>
            <w:bottom w:val="none" w:sz="0" w:space="0" w:color="auto"/>
            <w:right w:val="none" w:sz="0" w:space="0" w:color="auto"/>
          </w:divBdr>
        </w:div>
      </w:divsChild>
    </w:div>
    <w:div w:id="1489394710">
      <w:bodyDiv w:val="1"/>
      <w:marLeft w:val="0"/>
      <w:marRight w:val="0"/>
      <w:marTop w:val="0"/>
      <w:marBottom w:val="0"/>
      <w:divBdr>
        <w:top w:val="none" w:sz="0" w:space="0" w:color="auto"/>
        <w:left w:val="none" w:sz="0" w:space="0" w:color="auto"/>
        <w:bottom w:val="none" w:sz="0" w:space="0" w:color="auto"/>
        <w:right w:val="none" w:sz="0" w:space="0" w:color="auto"/>
      </w:divBdr>
      <w:divsChild>
        <w:div w:id="1504122440">
          <w:marLeft w:val="0"/>
          <w:marRight w:val="75"/>
          <w:marTop w:val="0"/>
          <w:marBottom w:val="0"/>
          <w:divBdr>
            <w:top w:val="none" w:sz="0" w:space="0" w:color="auto"/>
            <w:left w:val="none" w:sz="0" w:space="0" w:color="auto"/>
            <w:bottom w:val="none" w:sz="0" w:space="0" w:color="auto"/>
            <w:right w:val="none" w:sz="0" w:space="0" w:color="auto"/>
          </w:divBdr>
        </w:div>
        <w:div w:id="1995717879">
          <w:marLeft w:val="255"/>
          <w:marRight w:val="0"/>
          <w:marTop w:val="75"/>
          <w:marBottom w:val="0"/>
          <w:divBdr>
            <w:top w:val="none" w:sz="0" w:space="0" w:color="auto"/>
            <w:left w:val="none" w:sz="0" w:space="0" w:color="auto"/>
            <w:bottom w:val="none" w:sz="0" w:space="0" w:color="auto"/>
            <w:right w:val="none" w:sz="0" w:space="0" w:color="auto"/>
          </w:divBdr>
          <w:divsChild>
            <w:div w:id="15433989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91554672">
      <w:bodyDiv w:val="1"/>
      <w:marLeft w:val="0"/>
      <w:marRight w:val="0"/>
      <w:marTop w:val="0"/>
      <w:marBottom w:val="0"/>
      <w:divBdr>
        <w:top w:val="none" w:sz="0" w:space="0" w:color="auto"/>
        <w:left w:val="none" w:sz="0" w:space="0" w:color="auto"/>
        <w:bottom w:val="none" w:sz="0" w:space="0" w:color="auto"/>
        <w:right w:val="none" w:sz="0" w:space="0" w:color="auto"/>
      </w:divBdr>
    </w:div>
    <w:div w:id="1501236650">
      <w:bodyDiv w:val="1"/>
      <w:marLeft w:val="0"/>
      <w:marRight w:val="0"/>
      <w:marTop w:val="0"/>
      <w:marBottom w:val="0"/>
      <w:divBdr>
        <w:top w:val="none" w:sz="0" w:space="0" w:color="auto"/>
        <w:left w:val="none" w:sz="0" w:space="0" w:color="auto"/>
        <w:bottom w:val="none" w:sz="0" w:space="0" w:color="auto"/>
        <w:right w:val="none" w:sz="0" w:space="0" w:color="auto"/>
      </w:divBdr>
      <w:divsChild>
        <w:div w:id="2107116358">
          <w:marLeft w:val="255"/>
          <w:marRight w:val="0"/>
          <w:marTop w:val="0"/>
          <w:marBottom w:val="0"/>
          <w:divBdr>
            <w:top w:val="none" w:sz="0" w:space="0" w:color="auto"/>
            <w:left w:val="none" w:sz="0" w:space="0" w:color="auto"/>
            <w:bottom w:val="none" w:sz="0" w:space="0" w:color="auto"/>
            <w:right w:val="none" w:sz="0" w:space="0" w:color="auto"/>
          </w:divBdr>
        </w:div>
        <w:div w:id="2040012831">
          <w:marLeft w:val="255"/>
          <w:marRight w:val="0"/>
          <w:marTop w:val="0"/>
          <w:marBottom w:val="0"/>
          <w:divBdr>
            <w:top w:val="none" w:sz="0" w:space="0" w:color="auto"/>
            <w:left w:val="none" w:sz="0" w:space="0" w:color="auto"/>
            <w:bottom w:val="none" w:sz="0" w:space="0" w:color="auto"/>
            <w:right w:val="none" w:sz="0" w:space="0" w:color="auto"/>
          </w:divBdr>
        </w:div>
        <w:div w:id="1246066511">
          <w:marLeft w:val="255"/>
          <w:marRight w:val="0"/>
          <w:marTop w:val="0"/>
          <w:marBottom w:val="0"/>
          <w:divBdr>
            <w:top w:val="none" w:sz="0" w:space="0" w:color="auto"/>
            <w:left w:val="none" w:sz="0" w:space="0" w:color="auto"/>
            <w:bottom w:val="none" w:sz="0" w:space="0" w:color="auto"/>
            <w:right w:val="none" w:sz="0" w:space="0" w:color="auto"/>
          </w:divBdr>
        </w:div>
        <w:div w:id="1279145103">
          <w:marLeft w:val="255"/>
          <w:marRight w:val="0"/>
          <w:marTop w:val="0"/>
          <w:marBottom w:val="0"/>
          <w:divBdr>
            <w:top w:val="none" w:sz="0" w:space="0" w:color="auto"/>
            <w:left w:val="none" w:sz="0" w:space="0" w:color="auto"/>
            <w:bottom w:val="none" w:sz="0" w:space="0" w:color="auto"/>
            <w:right w:val="none" w:sz="0" w:space="0" w:color="auto"/>
          </w:divBdr>
        </w:div>
        <w:div w:id="1889872809">
          <w:marLeft w:val="255"/>
          <w:marRight w:val="0"/>
          <w:marTop w:val="0"/>
          <w:marBottom w:val="0"/>
          <w:divBdr>
            <w:top w:val="none" w:sz="0" w:space="0" w:color="auto"/>
            <w:left w:val="none" w:sz="0" w:space="0" w:color="auto"/>
            <w:bottom w:val="none" w:sz="0" w:space="0" w:color="auto"/>
            <w:right w:val="none" w:sz="0" w:space="0" w:color="auto"/>
          </w:divBdr>
        </w:div>
        <w:div w:id="1983382765">
          <w:marLeft w:val="255"/>
          <w:marRight w:val="0"/>
          <w:marTop w:val="0"/>
          <w:marBottom w:val="0"/>
          <w:divBdr>
            <w:top w:val="none" w:sz="0" w:space="0" w:color="auto"/>
            <w:left w:val="none" w:sz="0" w:space="0" w:color="auto"/>
            <w:bottom w:val="none" w:sz="0" w:space="0" w:color="auto"/>
            <w:right w:val="none" w:sz="0" w:space="0" w:color="auto"/>
          </w:divBdr>
        </w:div>
        <w:div w:id="1891110015">
          <w:marLeft w:val="255"/>
          <w:marRight w:val="0"/>
          <w:marTop w:val="0"/>
          <w:marBottom w:val="0"/>
          <w:divBdr>
            <w:top w:val="none" w:sz="0" w:space="0" w:color="auto"/>
            <w:left w:val="none" w:sz="0" w:space="0" w:color="auto"/>
            <w:bottom w:val="none" w:sz="0" w:space="0" w:color="auto"/>
            <w:right w:val="none" w:sz="0" w:space="0" w:color="auto"/>
          </w:divBdr>
        </w:div>
        <w:div w:id="1772774230">
          <w:marLeft w:val="255"/>
          <w:marRight w:val="0"/>
          <w:marTop w:val="0"/>
          <w:marBottom w:val="0"/>
          <w:divBdr>
            <w:top w:val="none" w:sz="0" w:space="0" w:color="auto"/>
            <w:left w:val="none" w:sz="0" w:space="0" w:color="auto"/>
            <w:bottom w:val="none" w:sz="0" w:space="0" w:color="auto"/>
            <w:right w:val="none" w:sz="0" w:space="0" w:color="auto"/>
          </w:divBdr>
        </w:div>
        <w:div w:id="128404874">
          <w:marLeft w:val="255"/>
          <w:marRight w:val="0"/>
          <w:marTop w:val="0"/>
          <w:marBottom w:val="0"/>
          <w:divBdr>
            <w:top w:val="none" w:sz="0" w:space="0" w:color="auto"/>
            <w:left w:val="none" w:sz="0" w:space="0" w:color="auto"/>
            <w:bottom w:val="none" w:sz="0" w:space="0" w:color="auto"/>
            <w:right w:val="none" w:sz="0" w:space="0" w:color="auto"/>
          </w:divBdr>
        </w:div>
        <w:div w:id="1244340519">
          <w:marLeft w:val="255"/>
          <w:marRight w:val="0"/>
          <w:marTop w:val="0"/>
          <w:marBottom w:val="0"/>
          <w:divBdr>
            <w:top w:val="none" w:sz="0" w:space="0" w:color="auto"/>
            <w:left w:val="none" w:sz="0" w:space="0" w:color="auto"/>
            <w:bottom w:val="none" w:sz="0" w:space="0" w:color="auto"/>
            <w:right w:val="none" w:sz="0" w:space="0" w:color="auto"/>
          </w:divBdr>
        </w:div>
      </w:divsChild>
    </w:div>
    <w:div w:id="1510559411">
      <w:bodyDiv w:val="1"/>
      <w:marLeft w:val="0"/>
      <w:marRight w:val="0"/>
      <w:marTop w:val="0"/>
      <w:marBottom w:val="0"/>
      <w:divBdr>
        <w:top w:val="none" w:sz="0" w:space="0" w:color="auto"/>
        <w:left w:val="none" w:sz="0" w:space="0" w:color="auto"/>
        <w:bottom w:val="none" w:sz="0" w:space="0" w:color="auto"/>
        <w:right w:val="none" w:sz="0" w:space="0" w:color="auto"/>
      </w:divBdr>
    </w:div>
    <w:div w:id="1511485431">
      <w:bodyDiv w:val="1"/>
      <w:marLeft w:val="0"/>
      <w:marRight w:val="0"/>
      <w:marTop w:val="0"/>
      <w:marBottom w:val="0"/>
      <w:divBdr>
        <w:top w:val="none" w:sz="0" w:space="0" w:color="auto"/>
        <w:left w:val="none" w:sz="0" w:space="0" w:color="auto"/>
        <w:bottom w:val="none" w:sz="0" w:space="0" w:color="auto"/>
        <w:right w:val="none" w:sz="0" w:space="0" w:color="auto"/>
      </w:divBdr>
      <w:divsChild>
        <w:div w:id="832378876">
          <w:marLeft w:val="255"/>
          <w:marRight w:val="0"/>
          <w:marTop w:val="0"/>
          <w:marBottom w:val="0"/>
          <w:divBdr>
            <w:top w:val="none" w:sz="0" w:space="0" w:color="auto"/>
            <w:left w:val="none" w:sz="0" w:space="0" w:color="auto"/>
            <w:bottom w:val="none" w:sz="0" w:space="0" w:color="auto"/>
            <w:right w:val="none" w:sz="0" w:space="0" w:color="auto"/>
          </w:divBdr>
        </w:div>
        <w:div w:id="729691836">
          <w:marLeft w:val="255"/>
          <w:marRight w:val="0"/>
          <w:marTop w:val="0"/>
          <w:marBottom w:val="0"/>
          <w:divBdr>
            <w:top w:val="none" w:sz="0" w:space="0" w:color="auto"/>
            <w:left w:val="none" w:sz="0" w:space="0" w:color="auto"/>
            <w:bottom w:val="none" w:sz="0" w:space="0" w:color="auto"/>
            <w:right w:val="none" w:sz="0" w:space="0" w:color="auto"/>
          </w:divBdr>
        </w:div>
        <w:div w:id="1520926061">
          <w:marLeft w:val="255"/>
          <w:marRight w:val="0"/>
          <w:marTop w:val="0"/>
          <w:marBottom w:val="0"/>
          <w:divBdr>
            <w:top w:val="none" w:sz="0" w:space="0" w:color="auto"/>
            <w:left w:val="none" w:sz="0" w:space="0" w:color="auto"/>
            <w:bottom w:val="none" w:sz="0" w:space="0" w:color="auto"/>
            <w:right w:val="none" w:sz="0" w:space="0" w:color="auto"/>
          </w:divBdr>
        </w:div>
      </w:divsChild>
    </w:div>
    <w:div w:id="1557935936">
      <w:bodyDiv w:val="1"/>
      <w:marLeft w:val="0"/>
      <w:marRight w:val="0"/>
      <w:marTop w:val="0"/>
      <w:marBottom w:val="0"/>
      <w:divBdr>
        <w:top w:val="none" w:sz="0" w:space="0" w:color="auto"/>
        <w:left w:val="none" w:sz="0" w:space="0" w:color="auto"/>
        <w:bottom w:val="none" w:sz="0" w:space="0" w:color="auto"/>
        <w:right w:val="none" w:sz="0" w:space="0" w:color="auto"/>
      </w:divBdr>
    </w:div>
    <w:div w:id="1584219919">
      <w:bodyDiv w:val="1"/>
      <w:marLeft w:val="0"/>
      <w:marRight w:val="0"/>
      <w:marTop w:val="0"/>
      <w:marBottom w:val="0"/>
      <w:divBdr>
        <w:top w:val="none" w:sz="0" w:space="0" w:color="auto"/>
        <w:left w:val="none" w:sz="0" w:space="0" w:color="auto"/>
        <w:bottom w:val="none" w:sz="0" w:space="0" w:color="auto"/>
        <w:right w:val="none" w:sz="0" w:space="0" w:color="auto"/>
      </w:divBdr>
      <w:divsChild>
        <w:div w:id="847907414">
          <w:marLeft w:val="255"/>
          <w:marRight w:val="0"/>
          <w:marTop w:val="75"/>
          <w:marBottom w:val="0"/>
          <w:divBdr>
            <w:top w:val="none" w:sz="0" w:space="0" w:color="auto"/>
            <w:left w:val="none" w:sz="0" w:space="0" w:color="auto"/>
            <w:bottom w:val="none" w:sz="0" w:space="0" w:color="auto"/>
            <w:right w:val="none" w:sz="0" w:space="0" w:color="auto"/>
          </w:divBdr>
        </w:div>
      </w:divsChild>
    </w:div>
    <w:div w:id="1770854913">
      <w:bodyDiv w:val="1"/>
      <w:marLeft w:val="0"/>
      <w:marRight w:val="0"/>
      <w:marTop w:val="0"/>
      <w:marBottom w:val="0"/>
      <w:divBdr>
        <w:top w:val="none" w:sz="0" w:space="0" w:color="auto"/>
        <w:left w:val="none" w:sz="0" w:space="0" w:color="auto"/>
        <w:bottom w:val="none" w:sz="0" w:space="0" w:color="auto"/>
        <w:right w:val="none" w:sz="0" w:space="0" w:color="auto"/>
      </w:divBdr>
      <w:divsChild>
        <w:div w:id="966424067">
          <w:marLeft w:val="255"/>
          <w:marRight w:val="0"/>
          <w:marTop w:val="0"/>
          <w:marBottom w:val="0"/>
          <w:divBdr>
            <w:top w:val="none" w:sz="0" w:space="0" w:color="auto"/>
            <w:left w:val="none" w:sz="0" w:space="0" w:color="auto"/>
            <w:bottom w:val="none" w:sz="0" w:space="0" w:color="auto"/>
            <w:right w:val="none" w:sz="0" w:space="0" w:color="auto"/>
          </w:divBdr>
        </w:div>
        <w:div w:id="244535634">
          <w:marLeft w:val="255"/>
          <w:marRight w:val="0"/>
          <w:marTop w:val="0"/>
          <w:marBottom w:val="0"/>
          <w:divBdr>
            <w:top w:val="none" w:sz="0" w:space="0" w:color="auto"/>
            <w:left w:val="none" w:sz="0" w:space="0" w:color="auto"/>
            <w:bottom w:val="none" w:sz="0" w:space="0" w:color="auto"/>
            <w:right w:val="none" w:sz="0" w:space="0" w:color="auto"/>
          </w:divBdr>
        </w:div>
        <w:div w:id="1273703426">
          <w:marLeft w:val="255"/>
          <w:marRight w:val="0"/>
          <w:marTop w:val="0"/>
          <w:marBottom w:val="0"/>
          <w:divBdr>
            <w:top w:val="none" w:sz="0" w:space="0" w:color="auto"/>
            <w:left w:val="none" w:sz="0" w:space="0" w:color="auto"/>
            <w:bottom w:val="none" w:sz="0" w:space="0" w:color="auto"/>
            <w:right w:val="none" w:sz="0" w:space="0" w:color="auto"/>
          </w:divBdr>
        </w:div>
      </w:divsChild>
    </w:div>
    <w:div w:id="1795362239">
      <w:bodyDiv w:val="1"/>
      <w:marLeft w:val="0"/>
      <w:marRight w:val="0"/>
      <w:marTop w:val="0"/>
      <w:marBottom w:val="0"/>
      <w:divBdr>
        <w:top w:val="none" w:sz="0" w:space="0" w:color="auto"/>
        <w:left w:val="none" w:sz="0" w:space="0" w:color="auto"/>
        <w:bottom w:val="none" w:sz="0" w:space="0" w:color="auto"/>
        <w:right w:val="none" w:sz="0" w:space="0" w:color="auto"/>
      </w:divBdr>
    </w:div>
    <w:div w:id="1849564579">
      <w:bodyDiv w:val="1"/>
      <w:marLeft w:val="0"/>
      <w:marRight w:val="0"/>
      <w:marTop w:val="0"/>
      <w:marBottom w:val="0"/>
      <w:divBdr>
        <w:top w:val="none" w:sz="0" w:space="0" w:color="auto"/>
        <w:left w:val="none" w:sz="0" w:space="0" w:color="auto"/>
        <w:bottom w:val="none" w:sz="0" w:space="0" w:color="auto"/>
        <w:right w:val="none" w:sz="0" w:space="0" w:color="auto"/>
      </w:divBdr>
      <w:divsChild>
        <w:div w:id="858936131">
          <w:marLeft w:val="0"/>
          <w:marRight w:val="0"/>
          <w:marTop w:val="225"/>
          <w:marBottom w:val="0"/>
          <w:divBdr>
            <w:top w:val="none" w:sz="0" w:space="0" w:color="auto"/>
            <w:left w:val="none" w:sz="0" w:space="0" w:color="auto"/>
            <w:bottom w:val="none" w:sz="0" w:space="0" w:color="auto"/>
            <w:right w:val="none" w:sz="0" w:space="0" w:color="auto"/>
          </w:divBdr>
          <w:divsChild>
            <w:div w:id="1047872151">
              <w:marLeft w:val="0"/>
              <w:marRight w:val="0"/>
              <w:marTop w:val="0"/>
              <w:marBottom w:val="0"/>
              <w:divBdr>
                <w:top w:val="none" w:sz="0" w:space="0" w:color="auto"/>
                <w:left w:val="none" w:sz="0" w:space="0" w:color="auto"/>
                <w:bottom w:val="none" w:sz="0" w:space="0" w:color="auto"/>
                <w:right w:val="none" w:sz="0" w:space="0" w:color="auto"/>
              </w:divBdr>
            </w:div>
          </w:divsChild>
        </w:div>
        <w:div w:id="762998667">
          <w:marLeft w:val="0"/>
          <w:marRight w:val="0"/>
          <w:marTop w:val="225"/>
          <w:marBottom w:val="0"/>
          <w:divBdr>
            <w:top w:val="none" w:sz="0" w:space="0" w:color="auto"/>
            <w:left w:val="none" w:sz="0" w:space="0" w:color="auto"/>
            <w:bottom w:val="none" w:sz="0" w:space="0" w:color="auto"/>
            <w:right w:val="none" w:sz="0" w:space="0" w:color="auto"/>
          </w:divBdr>
          <w:divsChild>
            <w:div w:id="1463036408">
              <w:marLeft w:val="0"/>
              <w:marRight w:val="0"/>
              <w:marTop w:val="0"/>
              <w:marBottom w:val="0"/>
              <w:divBdr>
                <w:top w:val="none" w:sz="0" w:space="0" w:color="auto"/>
                <w:left w:val="none" w:sz="0" w:space="0" w:color="auto"/>
                <w:bottom w:val="none" w:sz="0" w:space="0" w:color="auto"/>
                <w:right w:val="none" w:sz="0" w:space="0" w:color="auto"/>
              </w:divBdr>
            </w:div>
          </w:divsChild>
        </w:div>
        <w:div w:id="945118785">
          <w:marLeft w:val="0"/>
          <w:marRight w:val="0"/>
          <w:marTop w:val="225"/>
          <w:marBottom w:val="0"/>
          <w:divBdr>
            <w:top w:val="none" w:sz="0" w:space="0" w:color="auto"/>
            <w:left w:val="none" w:sz="0" w:space="0" w:color="auto"/>
            <w:bottom w:val="none" w:sz="0" w:space="0" w:color="auto"/>
            <w:right w:val="none" w:sz="0" w:space="0" w:color="auto"/>
          </w:divBdr>
          <w:divsChild>
            <w:div w:id="1542136312">
              <w:marLeft w:val="0"/>
              <w:marRight w:val="0"/>
              <w:marTop w:val="0"/>
              <w:marBottom w:val="0"/>
              <w:divBdr>
                <w:top w:val="none" w:sz="0" w:space="0" w:color="auto"/>
                <w:left w:val="none" w:sz="0" w:space="0" w:color="auto"/>
                <w:bottom w:val="none" w:sz="0" w:space="0" w:color="auto"/>
                <w:right w:val="none" w:sz="0" w:space="0" w:color="auto"/>
              </w:divBdr>
            </w:div>
          </w:divsChild>
        </w:div>
        <w:div w:id="1637876803">
          <w:marLeft w:val="0"/>
          <w:marRight w:val="0"/>
          <w:marTop w:val="225"/>
          <w:marBottom w:val="0"/>
          <w:divBdr>
            <w:top w:val="none" w:sz="0" w:space="0" w:color="auto"/>
            <w:left w:val="none" w:sz="0" w:space="0" w:color="auto"/>
            <w:bottom w:val="none" w:sz="0" w:space="0" w:color="auto"/>
            <w:right w:val="none" w:sz="0" w:space="0" w:color="auto"/>
          </w:divBdr>
          <w:divsChild>
            <w:div w:id="205337870">
              <w:marLeft w:val="0"/>
              <w:marRight w:val="0"/>
              <w:marTop w:val="0"/>
              <w:marBottom w:val="0"/>
              <w:divBdr>
                <w:top w:val="none" w:sz="0" w:space="0" w:color="auto"/>
                <w:left w:val="none" w:sz="0" w:space="0" w:color="auto"/>
                <w:bottom w:val="none" w:sz="0" w:space="0" w:color="auto"/>
                <w:right w:val="none" w:sz="0" w:space="0" w:color="auto"/>
              </w:divBdr>
            </w:div>
          </w:divsChild>
        </w:div>
        <w:div w:id="1607074346">
          <w:marLeft w:val="0"/>
          <w:marRight w:val="0"/>
          <w:marTop w:val="225"/>
          <w:marBottom w:val="0"/>
          <w:divBdr>
            <w:top w:val="none" w:sz="0" w:space="0" w:color="auto"/>
            <w:left w:val="none" w:sz="0" w:space="0" w:color="auto"/>
            <w:bottom w:val="none" w:sz="0" w:space="0" w:color="auto"/>
            <w:right w:val="none" w:sz="0" w:space="0" w:color="auto"/>
          </w:divBdr>
          <w:divsChild>
            <w:div w:id="2142921440">
              <w:marLeft w:val="0"/>
              <w:marRight w:val="0"/>
              <w:marTop w:val="0"/>
              <w:marBottom w:val="0"/>
              <w:divBdr>
                <w:top w:val="none" w:sz="0" w:space="0" w:color="auto"/>
                <w:left w:val="none" w:sz="0" w:space="0" w:color="auto"/>
                <w:bottom w:val="none" w:sz="0" w:space="0" w:color="auto"/>
                <w:right w:val="none" w:sz="0" w:space="0" w:color="auto"/>
              </w:divBdr>
            </w:div>
          </w:divsChild>
        </w:div>
        <w:div w:id="1450395426">
          <w:marLeft w:val="0"/>
          <w:marRight w:val="0"/>
          <w:marTop w:val="225"/>
          <w:marBottom w:val="0"/>
          <w:divBdr>
            <w:top w:val="none" w:sz="0" w:space="0" w:color="auto"/>
            <w:left w:val="none" w:sz="0" w:space="0" w:color="auto"/>
            <w:bottom w:val="none" w:sz="0" w:space="0" w:color="auto"/>
            <w:right w:val="none" w:sz="0" w:space="0" w:color="auto"/>
          </w:divBdr>
          <w:divsChild>
            <w:div w:id="119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41772">
      <w:bodyDiv w:val="1"/>
      <w:marLeft w:val="0"/>
      <w:marRight w:val="0"/>
      <w:marTop w:val="0"/>
      <w:marBottom w:val="0"/>
      <w:divBdr>
        <w:top w:val="none" w:sz="0" w:space="0" w:color="auto"/>
        <w:left w:val="none" w:sz="0" w:space="0" w:color="auto"/>
        <w:bottom w:val="none" w:sz="0" w:space="0" w:color="auto"/>
        <w:right w:val="none" w:sz="0" w:space="0" w:color="auto"/>
      </w:divBdr>
      <w:divsChild>
        <w:div w:id="930358761">
          <w:marLeft w:val="255"/>
          <w:marRight w:val="0"/>
          <w:marTop w:val="0"/>
          <w:marBottom w:val="0"/>
          <w:divBdr>
            <w:top w:val="none" w:sz="0" w:space="0" w:color="auto"/>
            <w:left w:val="none" w:sz="0" w:space="0" w:color="auto"/>
            <w:bottom w:val="none" w:sz="0" w:space="0" w:color="auto"/>
            <w:right w:val="none" w:sz="0" w:space="0" w:color="auto"/>
          </w:divBdr>
        </w:div>
      </w:divsChild>
    </w:div>
    <w:div w:id="1871339926">
      <w:bodyDiv w:val="1"/>
      <w:marLeft w:val="0"/>
      <w:marRight w:val="0"/>
      <w:marTop w:val="0"/>
      <w:marBottom w:val="0"/>
      <w:divBdr>
        <w:top w:val="none" w:sz="0" w:space="0" w:color="auto"/>
        <w:left w:val="none" w:sz="0" w:space="0" w:color="auto"/>
        <w:bottom w:val="none" w:sz="0" w:space="0" w:color="auto"/>
        <w:right w:val="none" w:sz="0" w:space="0" w:color="auto"/>
      </w:divBdr>
      <w:divsChild>
        <w:div w:id="230434595">
          <w:marLeft w:val="255"/>
          <w:marRight w:val="0"/>
          <w:marTop w:val="0"/>
          <w:marBottom w:val="0"/>
          <w:divBdr>
            <w:top w:val="none" w:sz="0" w:space="0" w:color="auto"/>
            <w:left w:val="none" w:sz="0" w:space="0" w:color="auto"/>
            <w:bottom w:val="none" w:sz="0" w:space="0" w:color="auto"/>
            <w:right w:val="none" w:sz="0" w:space="0" w:color="auto"/>
          </w:divBdr>
        </w:div>
      </w:divsChild>
    </w:div>
    <w:div w:id="1911688949">
      <w:bodyDiv w:val="1"/>
      <w:marLeft w:val="0"/>
      <w:marRight w:val="0"/>
      <w:marTop w:val="0"/>
      <w:marBottom w:val="0"/>
      <w:divBdr>
        <w:top w:val="none" w:sz="0" w:space="0" w:color="auto"/>
        <w:left w:val="none" w:sz="0" w:space="0" w:color="auto"/>
        <w:bottom w:val="none" w:sz="0" w:space="0" w:color="auto"/>
        <w:right w:val="none" w:sz="0" w:space="0" w:color="auto"/>
      </w:divBdr>
    </w:div>
    <w:div w:id="1929074071">
      <w:bodyDiv w:val="1"/>
      <w:marLeft w:val="0"/>
      <w:marRight w:val="0"/>
      <w:marTop w:val="0"/>
      <w:marBottom w:val="0"/>
      <w:divBdr>
        <w:top w:val="none" w:sz="0" w:space="0" w:color="auto"/>
        <w:left w:val="none" w:sz="0" w:space="0" w:color="auto"/>
        <w:bottom w:val="none" w:sz="0" w:space="0" w:color="auto"/>
        <w:right w:val="none" w:sz="0" w:space="0" w:color="auto"/>
      </w:divBdr>
      <w:divsChild>
        <w:div w:id="818349910">
          <w:marLeft w:val="75"/>
          <w:marRight w:val="0"/>
          <w:marTop w:val="75"/>
          <w:marBottom w:val="0"/>
          <w:divBdr>
            <w:top w:val="none" w:sz="0" w:space="0" w:color="auto"/>
            <w:left w:val="none" w:sz="0" w:space="0" w:color="auto"/>
            <w:bottom w:val="none" w:sz="0" w:space="0" w:color="auto"/>
            <w:right w:val="none" w:sz="0" w:space="0" w:color="auto"/>
          </w:divBdr>
        </w:div>
        <w:div w:id="75633665">
          <w:marLeft w:val="75"/>
          <w:marRight w:val="0"/>
          <w:marTop w:val="75"/>
          <w:marBottom w:val="0"/>
          <w:divBdr>
            <w:top w:val="none" w:sz="0" w:space="0" w:color="auto"/>
            <w:left w:val="none" w:sz="0" w:space="0" w:color="auto"/>
            <w:bottom w:val="none" w:sz="0" w:space="0" w:color="auto"/>
            <w:right w:val="none" w:sz="0" w:space="0" w:color="auto"/>
          </w:divBdr>
        </w:div>
      </w:divsChild>
    </w:div>
    <w:div w:id="1944146261">
      <w:bodyDiv w:val="1"/>
      <w:marLeft w:val="0"/>
      <w:marRight w:val="0"/>
      <w:marTop w:val="0"/>
      <w:marBottom w:val="0"/>
      <w:divBdr>
        <w:top w:val="none" w:sz="0" w:space="0" w:color="auto"/>
        <w:left w:val="none" w:sz="0" w:space="0" w:color="auto"/>
        <w:bottom w:val="none" w:sz="0" w:space="0" w:color="auto"/>
        <w:right w:val="none" w:sz="0" w:space="0" w:color="auto"/>
      </w:divBdr>
    </w:div>
    <w:div w:id="2075472568">
      <w:bodyDiv w:val="1"/>
      <w:marLeft w:val="0"/>
      <w:marRight w:val="0"/>
      <w:marTop w:val="0"/>
      <w:marBottom w:val="0"/>
      <w:divBdr>
        <w:top w:val="none" w:sz="0" w:space="0" w:color="auto"/>
        <w:left w:val="none" w:sz="0" w:space="0" w:color="auto"/>
        <w:bottom w:val="none" w:sz="0" w:space="0" w:color="auto"/>
        <w:right w:val="none" w:sz="0" w:space="0" w:color="auto"/>
      </w:divBdr>
      <w:divsChild>
        <w:div w:id="1403604320">
          <w:marLeft w:val="75"/>
          <w:marRight w:val="0"/>
          <w:marTop w:val="75"/>
          <w:marBottom w:val="0"/>
          <w:divBdr>
            <w:top w:val="none" w:sz="0" w:space="0" w:color="auto"/>
            <w:left w:val="none" w:sz="0" w:space="0" w:color="auto"/>
            <w:bottom w:val="none" w:sz="0" w:space="0" w:color="auto"/>
            <w:right w:val="none" w:sz="0" w:space="0" w:color="auto"/>
          </w:divBdr>
          <w:divsChild>
            <w:div w:id="1296376465">
              <w:marLeft w:val="75"/>
              <w:marRight w:val="0"/>
              <w:marTop w:val="0"/>
              <w:marBottom w:val="0"/>
              <w:divBdr>
                <w:top w:val="none" w:sz="0" w:space="0" w:color="auto"/>
                <w:left w:val="none" w:sz="0" w:space="0" w:color="auto"/>
                <w:bottom w:val="none" w:sz="0" w:space="0" w:color="auto"/>
                <w:right w:val="none" w:sz="0" w:space="0" w:color="auto"/>
              </w:divBdr>
            </w:div>
            <w:div w:id="519393178">
              <w:marLeft w:val="75"/>
              <w:marRight w:val="0"/>
              <w:marTop w:val="0"/>
              <w:marBottom w:val="0"/>
              <w:divBdr>
                <w:top w:val="none" w:sz="0" w:space="0" w:color="auto"/>
                <w:left w:val="none" w:sz="0" w:space="0" w:color="auto"/>
                <w:bottom w:val="none" w:sz="0" w:space="0" w:color="auto"/>
                <w:right w:val="none" w:sz="0" w:space="0" w:color="auto"/>
              </w:divBdr>
            </w:div>
          </w:divsChild>
        </w:div>
        <w:div w:id="1753433663">
          <w:marLeft w:val="75"/>
          <w:marRight w:val="0"/>
          <w:marTop w:val="75"/>
          <w:marBottom w:val="0"/>
          <w:divBdr>
            <w:top w:val="none" w:sz="0" w:space="0" w:color="auto"/>
            <w:left w:val="none" w:sz="0" w:space="0" w:color="auto"/>
            <w:bottom w:val="none" w:sz="0" w:space="0" w:color="auto"/>
            <w:right w:val="none" w:sz="0" w:space="0" w:color="auto"/>
          </w:divBdr>
        </w:div>
        <w:div w:id="193618987">
          <w:marLeft w:val="75"/>
          <w:marRight w:val="0"/>
          <w:marTop w:val="75"/>
          <w:marBottom w:val="0"/>
          <w:divBdr>
            <w:top w:val="none" w:sz="0" w:space="0" w:color="auto"/>
            <w:left w:val="none" w:sz="0" w:space="0" w:color="auto"/>
            <w:bottom w:val="none" w:sz="0" w:space="0" w:color="auto"/>
            <w:right w:val="none" w:sz="0" w:space="0" w:color="auto"/>
          </w:divBdr>
        </w:div>
        <w:div w:id="2036225292">
          <w:marLeft w:val="75"/>
          <w:marRight w:val="0"/>
          <w:marTop w:val="75"/>
          <w:marBottom w:val="0"/>
          <w:divBdr>
            <w:top w:val="none" w:sz="0" w:space="0" w:color="auto"/>
            <w:left w:val="none" w:sz="0" w:space="0" w:color="auto"/>
            <w:bottom w:val="none" w:sz="0" w:space="0" w:color="auto"/>
            <w:right w:val="none" w:sz="0" w:space="0" w:color="auto"/>
          </w:divBdr>
        </w:div>
        <w:div w:id="1025012884">
          <w:marLeft w:val="75"/>
          <w:marRight w:val="0"/>
          <w:marTop w:val="75"/>
          <w:marBottom w:val="0"/>
          <w:divBdr>
            <w:top w:val="none" w:sz="0" w:space="0" w:color="auto"/>
            <w:left w:val="none" w:sz="0" w:space="0" w:color="auto"/>
            <w:bottom w:val="none" w:sz="0" w:space="0" w:color="auto"/>
            <w:right w:val="none" w:sz="0" w:space="0" w:color="auto"/>
          </w:divBdr>
          <w:divsChild>
            <w:div w:id="1303462204">
              <w:marLeft w:val="75"/>
              <w:marRight w:val="0"/>
              <w:marTop w:val="0"/>
              <w:marBottom w:val="0"/>
              <w:divBdr>
                <w:top w:val="none" w:sz="0" w:space="0" w:color="auto"/>
                <w:left w:val="none" w:sz="0" w:space="0" w:color="auto"/>
                <w:bottom w:val="none" w:sz="0" w:space="0" w:color="auto"/>
                <w:right w:val="none" w:sz="0" w:space="0" w:color="auto"/>
              </w:divBdr>
            </w:div>
            <w:div w:id="1107892672">
              <w:marLeft w:val="75"/>
              <w:marRight w:val="0"/>
              <w:marTop w:val="0"/>
              <w:marBottom w:val="0"/>
              <w:divBdr>
                <w:top w:val="none" w:sz="0" w:space="0" w:color="auto"/>
                <w:left w:val="none" w:sz="0" w:space="0" w:color="auto"/>
                <w:bottom w:val="none" w:sz="0" w:space="0" w:color="auto"/>
                <w:right w:val="none" w:sz="0" w:space="0" w:color="auto"/>
              </w:divBdr>
            </w:div>
            <w:div w:id="321588486">
              <w:marLeft w:val="75"/>
              <w:marRight w:val="0"/>
              <w:marTop w:val="0"/>
              <w:marBottom w:val="0"/>
              <w:divBdr>
                <w:top w:val="none" w:sz="0" w:space="0" w:color="auto"/>
                <w:left w:val="none" w:sz="0" w:space="0" w:color="auto"/>
                <w:bottom w:val="none" w:sz="0" w:space="0" w:color="auto"/>
                <w:right w:val="none" w:sz="0" w:space="0" w:color="auto"/>
              </w:divBdr>
              <w:divsChild>
                <w:div w:id="1528105999">
                  <w:marLeft w:val="75"/>
                  <w:marRight w:val="0"/>
                  <w:marTop w:val="75"/>
                  <w:marBottom w:val="0"/>
                  <w:divBdr>
                    <w:top w:val="none" w:sz="0" w:space="0" w:color="auto"/>
                    <w:left w:val="none" w:sz="0" w:space="0" w:color="auto"/>
                    <w:bottom w:val="none" w:sz="0" w:space="0" w:color="auto"/>
                    <w:right w:val="none" w:sz="0" w:space="0" w:color="auto"/>
                  </w:divBdr>
                </w:div>
                <w:div w:id="402334370">
                  <w:marLeft w:val="75"/>
                  <w:marRight w:val="0"/>
                  <w:marTop w:val="75"/>
                  <w:marBottom w:val="0"/>
                  <w:divBdr>
                    <w:top w:val="none" w:sz="0" w:space="0" w:color="auto"/>
                    <w:left w:val="none" w:sz="0" w:space="0" w:color="auto"/>
                    <w:bottom w:val="none" w:sz="0" w:space="0" w:color="auto"/>
                    <w:right w:val="none" w:sz="0" w:space="0" w:color="auto"/>
                  </w:divBdr>
                </w:div>
                <w:div w:id="600529052">
                  <w:marLeft w:val="75"/>
                  <w:marRight w:val="0"/>
                  <w:marTop w:val="75"/>
                  <w:marBottom w:val="0"/>
                  <w:divBdr>
                    <w:top w:val="none" w:sz="0" w:space="0" w:color="auto"/>
                    <w:left w:val="none" w:sz="0" w:space="0" w:color="auto"/>
                    <w:bottom w:val="none" w:sz="0" w:space="0" w:color="auto"/>
                    <w:right w:val="none" w:sz="0" w:space="0" w:color="auto"/>
                  </w:divBdr>
                </w:div>
                <w:div w:id="2102099385">
                  <w:marLeft w:val="75"/>
                  <w:marRight w:val="0"/>
                  <w:marTop w:val="75"/>
                  <w:marBottom w:val="0"/>
                  <w:divBdr>
                    <w:top w:val="none" w:sz="0" w:space="0" w:color="auto"/>
                    <w:left w:val="none" w:sz="0" w:space="0" w:color="auto"/>
                    <w:bottom w:val="none" w:sz="0" w:space="0" w:color="auto"/>
                    <w:right w:val="none" w:sz="0" w:space="0" w:color="auto"/>
                  </w:divBdr>
                </w:div>
                <w:div w:id="1642728509">
                  <w:marLeft w:val="75"/>
                  <w:marRight w:val="0"/>
                  <w:marTop w:val="75"/>
                  <w:marBottom w:val="0"/>
                  <w:divBdr>
                    <w:top w:val="none" w:sz="0" w:space="0" w:color="auto"/>
                    <w:left w:val="none" w:sz="0" w:space="0" w:color="auto"/>
                    <w:bottom w:val="none" w:sz="0" w:space="0" w:color="auto"/>
                    <w:right w:val="none" w:sz="0" w:space="0" w:color="auto"/>
                  </w:divBdr>
                </w:div>
              </w:divsChild>
            </w:div>
            <w:div w:id="926498562">
              <w:marLeft w:val="75"/>
              <w:marRight w:val="0"/>
              <w:marTop w:val="0"/>
              <w:marBottom w:val="0"/>
              <w:divBdr>
                <w:top w:val="none" w:sz="0" w:space="0" w:color="auto"/>
                <w:left w:val="none" w:sz="0" w:space="0" w:color="auto"/>
                <w:bottom w:val="none" w:sz="0" w:space="0" w:color="auto"/>
                <w:right w:val="none" w:sz="0" w:space="0" w:color="auto"/>
              </w:divBdr>
            </w:div>
          </w:divsChild>
        </w:div>
        <w:div w:id="846216403">
          <w:marLeft w:val="75"/>
          <w:marRight w:val="0"/>
          <w:marTop w:val="75"/>
          <w:marBottom w:val="0"/>
          <w:divBdr>
            <w:top w:val="none" w:sz="0" w:space="0" w:color="auto"/>
            <w:left w:val="none" w:sz="0" w:space="0" w:color="auto"/>
            <w:bottom w:val="none" w:sz="0" w:space="0" w:color="auto"/>
            <w:right w:val="none" w:sz="0" w:space="0" w:color="auto"/>
          </w:divBdr>
          <w:divsChild>
            <w:div w:id="211158124">
              <w:marLeft w:val="75"/>
              <w:marRight w:val="0"/>
              <w:marTop w:val="0"/>
              <w:marBottom w:val="0"/>
              <w:divBdr>
                <w:top w:val="none" w:sz="0" w:space="0" w:color="auto"/>
                <w:left w:val="none" w:sz="0" w:space="0" w:color="auto"/>
                <w:bottom w:val="none" w:sz="0" w:space="0" w:color="auto"/>
                <w:right w:val="none" w:sz="0" w:space="0" w:color="auto"/>
              </w:divBdr>
            </w:div>
            <w:div w:id="477765289">
              <w:marLeft w:val="75"/>
              <w:marRight w:val="0"/>
              <w:marTop w:val="0"/>
              <w:marBottom w:val="0"/>
              <w:divBdr>
                <w:top w:val="none" w:sz="0" w:space="0" w:color="auto"/>
                <w:left w:val="none" w:sz="0" w:space="0" w:color="auto"/>
                <w:bottom w:val="none" w:sz="0" w:space="0" w:color="auto"/>
                <w:right w:val="none" w:sz="0" w:space="0" w:color="auto"/>
              </w:divBdr>
            </w:div>
            <w:div w:id="1442140107">
              <w:marLeft w:val="75"/>
              <w:marRight w:val="0"/>
              <w:marTop w:val="0"/>
              <w:marBottom w:val="0"/>
              <w:divBdr>
                <w:top w:val="none" w:sz="0" w:space="0" w:color="auto"/>
                <w:left w:val="none" w:sz="0" w:space="0" w:color="auto"/>
                <w:bottom w:val="none" w:sz="0" w:space="0" w:color="auto"/>
                <w:right w:val="none" w:sz="0" w:space="0" w:color="auto"/>
              </w:divBdr>
            </w:div>
            <w:div w:id="798953996">
              <w:marLeft w:val="75"/>
              <w:marRight w:val="0"/>
              <w:marTop w:val="0"/>
              <w:marBottom w:val="0"/>
              <w:divBdr>
                <w:top w:val="none" w:sz="0" w:space="0" w:color="auto"/>
                <w:left w:val="none" w:sz="0" w:space="0" w:color="auto"/>
                <w:bottom w:val="none" w:sz="0" w:space="0" w:color="auto"/>
                <w:right w:val="none" w:sz="0" w:space="0" w:color="auto"/>
              </w:divBdr>
            </w:div>
            <w:div w:id="1404136782">
              <w:marLeft w:val="75"/>
              <w:marRight w:val="0"/>
              <w:marTop w:val="0"/>
              <w:marBottom w:val="0"/>
              <w:divBdr>
                <w:top w:val="none" w:sz="0" w:space="0" w:color="auto"/>
                <w:left w:val="none" w:sz="0" w:space="0" w:color="auto"/>
                <w:bottom w:val="none" w:sz="0" w:space="0" w:color="auto"/>
                <w:right w:val="none" w:sz="0" w:space="0" w:color="auto"/>
              </w:divBdr>
            </w:div>
            <w:div w:id="1811362254">
              <w:marLeft w:val="75"/>
              <w:marRight w:val="0"/>
              <w:marTop w:val="0"/>
              <w:marBottom w:val="0"/>
              <w:divBdr>
                <w:top w:val="none" w:sz="0" w:space="0" w:color="auto"/>
                <w:left w:val="none" w:sz="0" w:space="0" w:color="auto"/>
                <w:bottom w:val="none" w:sz="0" w:space="0" w:color="auto"/>
                <w:right w:val="none" w:sz="0" w:space="0" w:color="auto"/>
              </w:divBdr>
            </w:div>
          </w:divsChild>
        </w:div>
        <w:div w:id="147064523">
          <w:marLeft w:val="75"/>
          <w:marRight w:val="0"/>
          <w:marTop w:val="75"/>
          <w:marBottom w:val="0"/>
          <w:divBdr>
            <w:top w:val="none" w:sz="0" w:space="0" w:color="auto"/>
            <w:left w:val="none" w:sz="0" w:space="0" w:color="auto"/>
            <w:bottom w:val="none" w:sz="0" w:space="0" w:color="auto"/>
            <w:right w:val="none" w:sz="0" w:space="0" w:color="auto"/>
          </w:divBdr>
        </w:div>
        <w:div w:id="588853437">
          <w:marLeft w:val="75"/>
          <w:marRight w:val="0"/>
          <w:marTop w:val="75"/>
          <w:marBottom w:val="0"/>
          <w:divBdr>
            <w:top w:val="none" w:sz="0" w:space="0" w:color="auto"/>
            <w:left w:val="none" w:sz="0" w:space="0" w:color="auto"/>
            <w:bottom w:val="none" w:sz="0" w:space="0" w:color="auto"/>
            <w:right w:val="none" w:sz="0" w:space="0" w:color="auto"/>
          </w:divBdr>
        </w:div>
        <w:div w:id="1685207661">
          <w:marLeft w:val="75"/>
          <w:marRight w:val="0"/>
          <w:marTop w:val="75"/>
          <w:marBottom w:val="0"/>
          <w:divBdr>
            <w:top w:val="none" w:sz="0" w:space="0" w:color="auto"/>
            <w:left w:val="none" w:sz="0" w:space="0" w:color="auto"/>
            <w:bottom w:val="none" w:sz="0" w:space="0" w:color="auto"/>
            <w:right w:val="none" w:sz="0" w:space="0" w:color="auto"/>
          </w:divBdr>
        </w:div>
      </w:divsChild>
    </w:div>
    <w:div w:id="210195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2007/609/202001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abulka-zhody---Smernica-EP-a-Rady-(EU)-2017_1132"/>
    <f:field ref="objsubject" par="" edit="true" text=""/>
    <f:field ref="objcreatedby" par="" text="Andrejsinova, Anna, JUDr."/>
    <f:field ref="objcreatedat" par="" text="13.1.2023 12:01:01"/>
    <f:field ref="objchangedby" par="" text="Administrator, System"/>
    <f:field ref="objmodifiedat" par="" text="13.1.2023 12:01:0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CB39023-79C3-4289-9569-1FC566D8A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1618</Words>
  <Characters>9225</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Fuleova Zuzana</dc:creator>
  <cp:keywords/>
  <dc:description/>
  <cp:lastModifiedBy>Hamar Branislav</cp:lastModifiedBy>
  <cp:revision>4</cp:revision>
  <dcterms:created xsi:type="dcterms:W3CDTF">2024-12-30T08:16:00Z</dcterms:created>
  <dcterms:modified xsi:type="dcterms:W3CDTF">2025-01-13T09:20:00Z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Obchodné právo_x000d_
Právo EÚ</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Anna Andrejsinova</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o premenách obchodných spoločností a družstiev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 z 15. júla 2020 k návrhu na určenie gestorských ústredných orgánov štátnej správy a niektorých orgánov verejnej moci zodpovedných za prebratie a aplikáciu smerníc (úloha B.9.)</vt:lpwstr>
  </property>
  <property fmtid="{D5CDD505-2E9C-101B-9397-08002B2CF9AE}" pid="23" name="FSC#SKEDITIONSLOVLEX@103.510:plnynazovpredpis">
    <vt:lpwstr> Zákon o premenách obchodných spoločností a družstiev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22156/2022/110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LP/2023/14</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13. 1. 2023</vt:lpwstr>
  </property>
  <property fmtid="{D5CDD505-2E9C-101B-9397-08002B2CF9AE}" pid="151" name="FSC#COOSYSTEM@1.1:Container">
    <vt:lpwstr>COO.2145.1000.3.5474498</vt:lpwstr>
  </property>
  <property fmtid="{D5CDD505-2E9C-101B-9397-08002B2CF9AE}" pid="152" name="FSC#FSCFOLIO@1.1001:docpropproject">
    <vt:lpwstr/>
  </property>
</Properties>
</file>