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34D8E" w14:textId="77777777" w:rsidR="00FE494D" w:rsidRPr="007B70BA" w:rsidRDefault="00FE494D" w:rsidP="00FE4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NÁRODNÁ RADA SLOVENSKEJ REPUBLIKY</w:t>
      </w:r>
    </w:p>
    <w:p w14:paraId="7022EB38" w14:textId="77777777" w:rsidR="00FE494D" w:rsidRPr="007B70BA" w:rsidRDefault="00FE494D" w:rsidP="00FE4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7B7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IX. volebné obdobie</w:t>
      </w:r>
    </w:p>
    <w:p w14:paraId="06A6AAC0" w14:textId="77777777" w:rsidR="00FE494D" w:rsidRPr="007B70BA" w:rsidRDefault="00FE494D" w:rsidP="00FE49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7B7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______________________________________________________________________</w:t>
      </w:r>
    </w:p>
    <w:p w14:paraId="42F12E57" w14:textId="77777777" w:rsidR="00FE494D" w:rsidRPr="007B70BA" w:rsidRDefault="00FE494D" w:rsidP="00FE49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sk-SK"/>
        </w:rPr>
      </w:pPr>
    </w:p>
    <w:p w14:paraId="38ECBA38" w14:textId="77777777" w:rsidR="00FE494D" w:rsidRDefault="00FE494D" w:rsidP="00FE49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sk-SK"/>
        </w:rPr>
      </w:pPr>
    </w:p>
    <w:p w14:paraId="328445A3" w14:textId="77777777" w:rsidR="009D2F88" w:rsidRPr="007B70BA" w:rsidRDefault="009D2F88" w:rsidP="00FE49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sk-SK"/>
        </w:rPr>
      </w:pPr>
    </w:p>
    <w:p w14:paraId="6CB0D0DB" w14:textId="77777777" w:rsidR="00FE494D" w:rsidRPr="007B70BA" w:rsidRDefault="00FE494D" w:rsidP="00FE49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</w:pPr>
      <w:r w:rsidRPr="007B70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Návrh</w:t>
      </w:r>
    </w:p>
    <w:p w14:paraId="56494B95" w14:textId="77777777" w:rsidR="00FE494D" w:rsidRPr="007B70BA" w:rsidRDefault="00FE494D" w:rsidP="00FE49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</w:pPr>
    </w:p>
    <w:p w14:paraId="54E56DDE" w14:textId="77777777" w:rsidR="00FE494D" w:rsidRPr="007B70BA" w:rsidRDefault="00FE494D" w:rsidP="00FE4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00B4B638" w14:textId="77777777" w:rsidR="00FE494D" w:rsidRPr="007B70BA" w:rsidRDefault="00FE494D" w:rsidP="00FE4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  <w:r w:rsidRPr="007B70BA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t>ZÁKON</w:t>
      </w:r>
    </w:p>
    <w:p w14:paraId="2FBF2A48" w14:textId="77777777" w:rsidR="00FE494D" w:rsidRPr="007B70BA" w:rsidRDefault="00FE494D" w:rsidP="00FE49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3C5DEE1" w14:textId="77777777" w:rsidR="00FE494D" w:rsidRPr="007B70BA" w:rsidRDefault="00FE494D" w:rsidP="00FE49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9043118" w14:textId="77777777" w:rsidR="00FE494D" w:rsidRPr="00FE494D" w:rsidRDefault="00FE494D" w:rsidP="00FE49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E494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 ...... 2025,</w:t>
      </w:r>
    </w:p>
    <w:p w14:paraId="60DC55A9" w14:textId="77777777" w:rsidR="00FE494D" w:rsidRPr="00FE494D" w:rsidRDefault="00FE494D" w:rsidP="00FE4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7FCF1C77" w14:textId="77777777" w:rsidR="00FE494D" w:rsidRPr="00FE494D" w:rsidRDefault="00FE494D" w:rsidP="00FE49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sk-SK"/>
        </w:rPr>
      </w:pPr>
    </w:p>
    <w:p w14:paraId="47840CE6" w14:textId="447DE848" w:rsidR="00FE494D" w:rsidRPr="00FE494D" w:rsidRDefault="00FE494D" w:rsidP="00FE4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Hlk151030645"/>
      <w:bookmarkStart w:id="1" w:name="_Hlk150515939"/>
      <w:r w:rsidRPr="00FE4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ktorým sa mení z</w:t>
      </w:r>
      <w:r w:rsidRPr="00FE494D">
        <w:rPr>
          <w:rFonts w:ascii="Times New Roman" w:hAnsi="Times New Roman" w:cs="Times New Roman"/>
          <w:b/>
          <w:bCs/>
          <w:sz w:val="24"/>
          <w:szCs w:val="24"/>
        </w:rPr>
        <w:t>ákon č. 447/2008 Z. z. o peňažných príspevkoch na kompenzáciu ťažkého zdravotného postihnutia a o zmene a doplnení niektorých zákonov v znení</w:t>
      </w:r>
      <w:r w:rsidRPr="00FE494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FE4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neskorších predpisov</w:t>
      </w:r>
    </w:p>
    <w:p w14:paraId="2FEF9D36" w14:textId="77777777" w:rsidR="00FE494D" w:rsidRPr="00FE494D" w:rsidRDefault="00FE494D" w:rsidP="00FE4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sk-SK"/>
        </w:rPr>
      </w:pPr>
    </w:p>
    <w:bookmarkEnd w:id="1"/>
    <w:p w14:paraId="166EE94D" w14:textId="77777777" w:rsidR="00FE494D" w:rsidRPr="00FE494D" w:rsidRDefault="00FE494D" w:rsidP="00FE494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E494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Národná rada Slovenskej republiky sa uzniesla na tomto zákone:</w:t>
      </w:r>
    </w:p>
    <w:p w14:paraId="37F8E9CB" w14:textId="77777777" w:rsidR="00FE494D" w:rsidRPr="00FE494D" w:rsidRDefault="00FE494D" w:rsidP="00FE49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32DDAC6" w14:textId="77777777" w:rsidR="00FE494D" w:rsidRPr="00FE494D" w:rsidRDefault="00FE494D" w:rsidP="00FE494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94D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14:paraId="48DB4631" w14:textId="77777777" w:rsidR="009D2F88" w:rsidRDefault="009D2F88" w:rsidP="00FE494D">
      <w:pPr>
        <w:rPr>
          <w:rFonts w:ascii="Times New Roman" w:hAnsi="Times New Roman" w:cs="Times New Roman"/>
          <w:sz w:val="24"/>
          <w:szCs w:val="24"/>
        </w:rPr>
      </w:pPr>
    </w:p>
    <w:p w14:paraId="38678778" w14:textId="17704387" w:rsidR="00FE494D" w:rsidRPr="00FE494D" w:rsidRDefault="00FE494D" w:rsidP="009D2F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94D">
        <w:rPr>
          <w:rFonts w:ascii="Times New Roman" w:hAnsi="Times New Roman" w:cs="Times New Roman"/>
          <w:sz w:val="24"/>
          <w:szCs w:val="24"/>
        </w:rPr>
        <w:t>Zákon č. 447/2008 Z. z. o peňažných príspevkoch na kompenzáciu ťažkého zdravotného postihnutia a o zmene a doplnení niektorých zákonov v znení zákona č. 551/2010 Z. z., zákona č. 180/2011 Z. z., zákona č. 468/2011 Z. z., zákona č. 136/2013 Z. z., zákona č. 219/2014 Z. z., zákona č. 263/2014 Z. z., zákona č. 375/2014 Z. z., zákona č. 353/2015 Z. z., zákona č. 378/2015 Z. z., zákona č. 125/2016 Z. z., zákona č. 355/2016 Z. z., zákona č. 191/2018 Z. z., zákona č. 83/2019 Z. z., zákona č. 223/2019 Z. z., zákona č. 391/2019 Z. z., zákona č. 393/2019 Z. z., zákona č. 46/2020 Z. z., zákona č. 63/2020 Z. z., nálezu Ústavného súdu Slovenskej republiky č. 124/2020 Z. z., zákona č. 275/2020 Z. z., zákona č. 296/2020 Z. z., zákona č. 9/2021 Z. z., zákona č. 310/2021 Z. z., zákona č. 374/2021 Z. z., zákona č. 485/2021 Z. z., zákona č. 92/2022 Z. z., zákona č. 199/2022 Z. z., zákona č. 232/2022 Z. z., zákona č. 345/2022 Z. z., zákona č. 352/2022 Z. z., zákona č. 376/2022 Z. z., zákona č. 400/2022 Z. z., zákona č. 401/2022 Z. z., zákona č. 96/2023 Z. z., zákona č. 263/2023 Z. z., zákona č. 273/2023 Z. z., zákona č. 295/2023 Z. z., zákona č. 526/2023 Z. z., zákona č. 87/2024 Z. z., zákona č. 278/2024 Z. z. a zákona č. 295/2024 Z. z., zákona č. 376/2024 Z. z. sa mení takto:</w:t>
      </w:r>
    </w:p>
    <w:p w14:paraId="179F4E88" w14:textId="77777777" w:rsidR="00D92106" w:rsidRDefault="00D92106">
      <w:pPr>
        <w:rPr>
          <w:rFonts w:ascii="Times New Roman" w:hAnsi="Times New Roman" w:cs="Times New Roman"/>
          <w:sz w:val="24"/>
          <w:szCs w:val="24"/>
        </w:rPr>
      </w:pPr>
    </w:p>
    <w:p w14:paraId="6147FFC0" w14:textId="0BA36D28" w:rsidR="00650F86" w:rsidRDefault="00FE494D">
      <w:pPr>
        <w:rPr>
          <w:rFonts w:ascii="Times New Roman" w:hAnsi="Times New Roman" w:cs="Times New Roman"/>
          <w:sz w:val="24"/>
          <w:szCs w:val="24"/>
        </w:rPr>
      </w:pPr>
      <w:r w:rsidRPr="00FE494D">
        <w:rPr>
          <w:rFonts w:ascii="Times New Roman" w:hAnsi="Times New Roman" w:cs="Times New Roman"/>
          <w:sz w:val="24"/>
          <w:szCs w:val="24"/>
        </w:rPr>
        <w:t>V § 38 ods. 18 sa slovo „trojnásobok“ nahrádza slovom „päťnásobok</w:t>
      </w:r>
      <w:r w:rsidR="005031CC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3BB25C4E" w14:textId="77777777" w:rsidR="00D92106" w:rsidRPr="00FE494D" w:rsidRDefault="00D92106">
      <w:pPr>
        <w:rPr>
          <w:rFonts w:ascii="Times New Roman" w:hAnsi="Times New Roman" w:cs="Times New Roman"/>
          <w:sz w:val="24"/>
          <w:szCs w:val="24"/>
        </w:rPr>
      </w:pPr>
    </w:p>
    <w:p w14:paraId="011D8CAF" w14:textId="338BBDB6" w:rsidR="00FE494D" w:rsidRPr="00FE494D" w:rsidRDefault="00FE494D" w:rsidP="00FE49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94D">
        <w:rPr>
          <w:rFonts w:ascii="Times New Roman" w:hAnsi="Times New Roman" w:cs="Times New Roman"/>
          <w:b/>
          <w:bCs/>
          <w:sz w:val="24"/>
          <w:szCs w:val="24"/>
        </w:rPr>
        <w:t>Čl. II</w:t>
      </w:r>
    </w:p>
    <w:p w14:paraId="44732053" w14:textId="44060C51" w:rsidR="009D2F88" w:rsidRDefault="00FE494D" w:rsidP="00FE494D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E494D">
        <w:rPr>
          <w:rFonts w:ascii="Times New Roman" w:hAnsi="Times New Roman" w:cs="Times New Roman"/>
          <w:sz w:val="24"/>
          <w:szCs w:val="24"/>
        </w:rPr>
        <w:t>Tento zákon nadobúda účinnosť 1. mája 2025</w:t>
      </w:r>
      <w:r w:rsidRPr="00FE494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FE95635" w14:textId="77777777" w:rsidR="009D2F88" w:rsidRPr="00FE494D" w:rsidRDefault="009D2F88" w:rsidP="00FE494D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D2F88" w:rsidRPr="00FE4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86"/>
    <w:rsid w:val="001917A0"/>
    <w:rsid w:val="00377494"/>
    <w:rsid w:val="00462A11"/>
    <w:rsid w:val="004A69BC"/>
    <w:rsid w:val="004D4009"/>
    <w:rsid w:val="005031CC"/>
    <w:rsid w:val="0052208C"/>
    <w:rsid w:val="00546131"/>
    <w:rsid w:val="005A536C"/>
    <w:rsid w:val="00650F86"/>
    <w:rsid w:val="006C1206"/>
    <w:rsid w:val="008432A2"/>
    <w:rsid w:val="0097504D"/>
    <w:rsid w:val="009D2F88"/>
    <w:rsid w:val="00D92106"/>
    <w:rsid w:val="00FE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D4D7DA"/>
  <w15:chartTrackingRefBased/>
  <w15:docId w15:val="{01152DC7-8F56-4FF9-A016-7C63CCFB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50F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50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50F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50F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50F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50F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50F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50F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50F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50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50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50F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50F8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50F8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50F8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50F8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50F8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50F8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50F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50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50F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650F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50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650F8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50F8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650F86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50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50F86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50F86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650F86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E4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882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6404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1486</Characters>
  <Application>Microsoft Office Word</Application>
  <DocSecurity>0</DocSecurity>
  <Lines>42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Pitonak</dc:creator>
  <cp:keywords/>
  <dc:description/>
  <cp:lastModifiedBy>Andrej Pitonak</cp:lastModifiedBy>
  <cp:revision>2</cp:revision>
  <dcterms:created xsi:type="dcterms:W3CDTF">2025-01-16T16:11:00Z</dcterms:created>
  <dcterms:modified xsi:type="dcterms:W3CDTF">2025-01-16T16:11:00Z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ea06cdca-7725-4add-bf1a-3df084b86c78</vt:lpwstr>
  </property>
</Properties>
</file>