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421BE3">
        <w:rPr>
          <w:sz w:val="22"/>
          <w:szCs w:val="22"/>
        </w:rPr>
        <w:t>0206/2025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21BE3">
      <w:pPr>
        <w:pStyle w:val="rozhodnutia"/>
      </w:pPr>
      <w:r>
        <w:t>674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 w:rsidR="00534CA7">
        <w:rPr>
          <w:rFonts w:ascii="Arial" w:hAnsi="Arial" w:cs="Arial"/>
          <w:sz w:val="22"/>
        </w:rPr>
        <w:t>1</w:t>
      </w:r>
      <w:r w:rsidR="004D386F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AA5F9D">
        <w:rPr>
          <w:rFonts w:ascii="Arial" w:hAnsi="Arial" w:cs="Arial"/>
          <w:sz w:val="22"/>
          <w:szCs w:val="20"/>
        </w:rPr>
        <w:t>poslanco</w:t>
      </w:r>
      <w:r w:rsidR="00421BE3">
        <w:rPr>
          <w:rFonts w:ascii="Arial" w:hAnsi="Arial" w:cs="Arial"/>
          <w:sz w:val="22"/>
          <w:szCs w:val="20"/>
        </w:rPr>
        <w:t>m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A66C0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66C0F" w:rsidRPr="00A66C0F">
        <w:rPr>
          <w:rFonts w:cs="Arial"/>
          <w:noProof/>
          <w:sz w:val="22"/>
          <w:lang w:val="sk-SK"/>
        </w:rPr>
        <w:t>návrh poslanc</w:t>
      </w:r>
      <w:r w:rsidR="00421BE3">
        <w:rPr>
          <w:rFonts w:cs="Arial"/>
          <w:noProof/>
          <w:sz w:val="22"/>
          <w:lang w:val="sk-SK"/>
        </w:rPr>
        <w:t>a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421BE3">
        <w:rPr>
          <w:rFonts w:cs="Arial"/>
          <w:noProof/>
          <w:sz w:val="22"/>
          <w:lang w:val="sk-SK"/>
        </w:rPr>
        <w:t xml:space="preserve">Juraja KRÚPU </w:t>
      </w:r>
      <w:r w:rsidR="00A66C0F" w:rsidRPr="00A66C0F">
        <w:rPr>
          <w:rFonts w:cs="Arial"/>
          <w:noProof/>
          <w:sz w:val="22"/>
          <w:lang w:val="sk-SK"/>
        </w:rPr>
        <w:t>na vydanie zákona,</w:t>
      </w:r>
      <w:r w:rsidR="00761FF8">
        <w:rPr>
          <w:rFonts w:cs="Arial"/>
          <w:noProof/>
          <w:sz w:val="22"/>
          <w:lang w:val="sk-SK"/>
        </w:rPr>
        <w:t xml:space="preserve"> </w:t>
      </w:r>
      <w:r w:rsidR="00421BE3" w:rsidRPr="00421BE3">
        <w:rPr>
          <w:rFonts w:cs="Arial"/>
          <w:noProof/>
          <w:sz w:val="22"/>
          <w:lang w:val="sk-SK"/>
        </w:rPr>
        <w:t xml:space="preserve">ktorým sa mení zákon č. 166/2003 Z. z. o ochrane súkromia pred neoprávneným použitím informačno-technických prostriedkov a o zmene a doplnení niektorých zákonov (zákon o ochrane pred odpočúvaním) v znení neskorších predpisov </w:t>
      </w:r>
      <w:r w:rsidR="00534CA7">
        <w:rPr>
          <w:rFonts w:cs="Arial"/>
          <w:noProof/>
          <w:sz w:val="22"/>
          <w:szCs w:val="22"/>
          <w:lang w:val="sk-SK"/>
        </w:rPr>
        <w:t>(tlač 64</w:t>
      </w:r>
      <w:r w:rsidR="00421BE3">
        <w:rPr>
          <w:rFonts w:cs="Arial"/>
          <w:noProof/>
          <w:sz w:val="22"/>
          <w:szCs w:val="22"/>
          <w:lang w:val="sk-SK"/>
        </w:rPr>
        <w:t>8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</w:t>
      </w:r>
      <w:r w:rsidR="00421BE3">
        <w:rPr>
          <w:rFonts w:cs="Arial"/>
          <w:sz w:val="22"/>
          <w:szCs w:val="22"/>
          <w:lang w:val="sk-SK"/>
        </w:rPr>
        <w:br/>
      </w:r>
      <w:r w:rsidRPr="00542D6F">
        <w:rPr>
          <w:rFonts w:cs="Arial"/>
          <w:sz w:val="22"/>
          <w:szCs w:val="22"/>
          <w:lang w:val="sk-SK"/>
        </w:rPr>
        <w:t xml:space="preserve">doručený </w:t>
      </w:r>
      <w:r w:rsidR="00421BE3">
        <w:rPr>
          <w:rFonts w:cs="Arial"/>
          <w:sz w:val="22"/>
          <w:szCs w:val="22"/>
          <w:lang w:val="sk-SK"/>
        </w:rPr>
        <w:t>14.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D386F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</w:t>
      </w:r>
      <w:r w:rsidR="00A66C0F">
        <w:rPr>
          <w:rFonts w:ascii="Arial" w:hAnsi="Arial" w:cs="Arial"/>
          <w:sz w:val="22"/>
          <w:szCs w:val="22"/>
        </w:rPr>
        <w:t>nej rady Slovenskej republiky</w:t>
      </w:r>
      <w:r w:rsidR="004D386F">
        <w:rPr>
          <w:rFonts w:ascii="Arial" w:hAnsi="Arial" w:cs="Arial"/>
          <w:sz w:val="22"/>
          <w:szCs w:val="22"/>
        </w:rPr>
        <w:t xml:space="preserve"> a </w:t>
      </w:r>
    </w:p>
    <w:p w:rsidR="00053318" w:rsidRDefault="004D386F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obranu a bezpečnosť</w:t>
      </w:r>
      <w:r w:rsidR="00053318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A5A24" w:rsidRDefault="00053318" w:rsidP="00BA5A24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D67DFC">
        <w:rPr>
          <w:rFonts w:ascii="Arial" w:hAnsi="Arial" w:cs="Arial"/>
          <w:b/>
        </w:rPr>
        <w:t xml:space="preserve">     </w:t>
      </w:r>
      <w:r w:rsidR="003658B7" w:rsidRPr="003658B7">
        <w:rPr>
          <w:rFonts w:ascii="Arial" w:hAnsi="Arial" w:cs="Arial"/>
          <w:sz w:val="22"/>
          <w:szCs w:val="22"/>
        </w:rPr>
        <w:t xml:space="preserve">a) k návrhu zákona ako gestorský </w:t>
      </w:r>
      <w:r w:rsidR="004D386F">
        <w:rPr>
          <w:rFonts w:ascii="Arial" w:hAnsi="Arial" w:cs="Arial"/>
          <w:sz w:val="22"/>
          <w:szCs w:val="22"/>
        </w:rPr>
        <w:t>Výbor Národnej rady Slovenskej republiky pre obranu a bezpečnosť</w:t>
      </w:r>
      <w:r w:rsidR="003658B7" w:rsidRPr="003658B7">
        <w:rPr>
          <w:rFonts w:ascii="Arial" w:hAnsi="Arial" w:cs="Arial"/>
          <w:sz w:val="22"/>
          <w:szCs w:val="22"/>
        </w:rPr>
        <w:t xml:space="preserve">, </w:t>
      </w:r>
    </w:p>
    <w:p w:rsidR="003658B7" w:rsidRPr="003658B7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 w:rsidR="00D67DFC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4D386F">
        <w:rPr>
          <w:rFonts w:ascii="Arial" w:hAnsi="Arial" w:cs="Arial"/>
          <w:sz w:val="22"/>
          <w:szCs w:val="22"/>
        </w:rPr>
        <w:t>e</w:t>
      </w:r>
      <w:r w:rsidR="006260E6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60E6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60E6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60E6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D6728F" w:rsidRDefault="00D6728F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D6EE0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1BE3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D386F"/>
    <w:rsid w:val="004E01D6"/>
    <w:rsid w:val="004E3229"/>
    <w:rsid w:val="004E51DC"/>
    <w:rsid w:val="00511408"/>
    <w:rsid w:val="00517409"/>
    <w:rsid w:val="0052011A"/>
    <w:rsid w:val="005236B0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61FF8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3AF6"/>
    <w:rsid w:val="00A5437A"/>
    <w:rsid w:val="00A66C0F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728F"/>
    <w:rsid w:val="00D67DFC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2C0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2025-01-15T09:39:00Z</cp:lastPrinted>
  <dcterms:created xsi:type="dcterms:W3CDTF">2025-01-14T11:51:00Z</dcterms:created>
  <dcterms:modified xsi:type="dcterms:W3CDTF">2025-01-15T09:39:00Z</dcterms:modified>
</cp:coreProperties>
</file>