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A049D">
        <w:rPr>
          <w:sz w:val="24"/>
        </w:rPr>
        <w:t>Bratislava</w:t>
      </w:r>
      <w:r w:rsidR="009F7A37" w:rsidRPr="008A049D">
        <w:rPr>
          <w:sz w:val="24"/>
        </w:rPr>
        <w:t xml:space="preserve"> </w:t>
      </w:r>
      <w:r w:rsidR="004F1CA7" w:rsidRPr="008A049D">
        <w:rPr>
          <w:sz w:val="24"/>
        </w:rPr>
        <w:t>15</w:t>
      </w:r>
      <w:r w:rsidR="00594818" w:rsidRPr="008A049D">
        <w:rPr>
          <w:sz w:val="24"/>
        </w:rPr>
        <w:t xml:space="preserve">. </w:t>
      </w:r>
      <w:r w:rsidR="004F1CA7" w:rsidRPr="008A049D">
        <w:rPr>
          <w:sz w:val="24"/>
        </w:rPr>
        <w:t>január</w:t>
      </w:r>
      <w:r w:rsidR="00594818" w:rsidRPr="008A049D">
        <w:rPr>
          <w:sz w:val="24"/>
        </w:rPr>
        <w:t>a</w:t>
      </w:r>
      <w:r w:rsidRPr="00531502">
        <w:rPr>
          <w:sz w:val="24"/>
        </w:rPr>
        <w:t xml:space="preserve"> 20</w:t>
      </w:r>
      <w:r w:rsidR="003E6FE0" w:rsidRPr="00531502">
        <w:rPr>
          <w:sz w:val="24"/>
        </w:rPr>
        <w:t>2</w:t>
      </w:r>
      <w:r w:rsidR="004F1CA7">
        <w:rPr>
          <w:sz w:val="24"/>
        </w:rPr>
        <w:t>5</w:t>
      </w:r>
    </w:p>
    <w:p w:rsidR="003A1C00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Číslo: </w:t>
      </w:r>
      <w:r w:rsidR="00EE444A">
        <w:rPr>
          <w:sz w:val="24"/>
        </w:rPr>
        <w:t>KNR-ORGA-</w:t>
      </w:r>
      <w:r w:rsidR="00F007F5">
        <w:rPr>
          <w:sz w:val="24"/>
        </w:rPr>
        <w:t>0233</w:t>
      </w:r>
      <w:r w:rsidR="004F1CA7">
        <w:rPr>
          <w:sz w:val="24"/>
        </w:rPr>
        <w:t>/2025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AD140F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E03808">
      <w:pPr>
        <w:pStyle w:val="Nadpis3"/>
        <w:rPr>
          <w:i/>
        </w:rPr>
      </w:pPr>
      <w:r w:rsidRPr="00E03808">
        <w:rPr>
          <w:i/>
        </w:rPr>
        <w:t>P O Z V Á N K</w:t>
      </w:r>
      <w:r w:rsidR="00AD140F">
        <w:rPr>
          <w:i/>
        </w:rPr>
        <w:t> </w:t>
      </w:r>
      <w:r w:rsidRPr="00E03808">
        <w:rPr>
          <w:i/>
        </w:rPr>
        <w:t>A</w:t>
      </w:r>
    </w:p>
    <w:p w:rsidR="00AD140F" w:rsidRPr="00AD140F" w:rsidRDefault="00AD140F" w:rsidP="00AD140F"/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zvolávam </w:t>
      </w:r>
      <w:r w:rsidR="005E72D1">
        <w:rPr>
          <w:b/>
          <w:sz w:val="24"/>
        </w:rPr>
        <w:t>2</w:t>
      </w:r>
      <w:r w:rsidR="00C92EF0">
        <w:rPr>
          <w:b/>
          <w:sz w:val="24"/>
        </w:rPr>
        <w:t>8</w:t>
      </w:r>
      <w:r w:rsidRPr="004718A1">
        <w:rPr>
          <w:b/>
          <w:sz w:val="24"/>
        </w:rPr>
        <w:t>.</w:t>
      </w:r>
      <w:r w:rsidRPr="004718A1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8A049D">
        <w:rPr>
          <w:b/>
          <w:sz w:val="24"/>
        </w:rPr>
        <w:t>v</w:t>
      </w:r>
      <w:r w:rsidR="009F03C3" w:rsidRPr="008A049D">
        <w:rPr>
          <w:b/>
          <w:sz w:val="24"/>
        </w:rPr>
        <w:t xml:space="preserve"> </w:t>
      </w:r>
      <w:r w:rsidR="0049333C" w:rsidRPr="008A049D">
        <w:rPr>
          <w:b/>
          <w:sz w:val="24"/>
        </w:rPr>
        <w:t>utorok 21</w:t>
      </w:r>
      <w:r w:rsidR="000B1779" w:rsidRPr="008A049D">
        <w:rPr>
          <w:b/>
          <w:sz w:val="24"/>
        </w:rPr>
        <w:t>.</w:t>
      </w:r>
      <w:r w:rsidR="005B4C81" w:rsidRPr="008A049D">
        <w:rPr>
          <w:b/>
          <w:sz w:val="24"/>
        </w:rPr>
        <w:t xml:space="preserve"> </w:t>
      </w:r>
      <w:r w:rsidR="0049333C" w:rsidRPr="008A049D">
        <w:rPr>
          <w:b/>
          <w:sz w:val="24"/>
        </w:rPr>
        <w:t>januá</w:t>
      </w:r>
      <w:r w:rsidR="00A96BC1" w:rsidRPr="008A049D">
        <w:rPr>
          <w:b/>
          <w:sz w:val="24"/>
        </w:rPr>
        <w:t>ra</w:t>
      </w:r>
      <w:r w:rsidR="005B4C81" w:rsidRPr="008A049D">
        <w:rPr>
          <w:b/>
          <w:sz w:val="24"/>
        </w:rPr>
        <w:t xml:space="preserve"> 202</w:t>
      </w:r>
      <w:r w:rsidR="0049333C" w:rsidRPr="008A049D">
        <w:rPr>
          <w:b/>
          <w:sz w:val="24"/>
        </w:rPr>
        <w:t>5</w:t>
      </w:r>
      <w:r w:rsidR="005B4C81" w:rsidRPr="008A049D">
        <w:rPr>
          <w:b/>
          <w:sz w:val="24"/>
        </w:rPr>
        <w:t xml:space="preserve"> o</w:t>
      </w:r>
      <w:r w:rsidR="004718A1" w:rsidRPr="008A049D">
        <w:rPr>
          <w:b/>
          <w:sz w:val="24"/>
        </w:rPr>
        <w:t> </w:t>
      </w:r>
      <w:r w:rsidR="00F43082" w:rsidRPr="008A049D">
        <w:rPr>
          <w:b/>
          <w:sz w:val="24"/>
        </w:rPr>
        <w:t>9</w:t>
      </w:r>
      <w:r w:rsidR="00A96BC1" w:rsidRPr="008A049D">
        <w:rPr>
          <w:b/>
          <w:sz w:val="24"/>
        </w:rPr>
        <w:t>.0</w:t>
      </w:r>
      <w:r w:rsidR="000B1779" w:rsidRPr="008A049D">
        <w:rPr>
          <w:b/>
          <w:sz w:val="24"/>
        </w:rPr>
        <w:t>0</w:t>
      </w:r>
      <w:r w:rsidR="005B4C81" w:rsidRPr="008A049D">
        <w:rPr>
          <w:b/>
          <w:sz w:val="24"/>
        </w:rPr>
        <w:t xml:space="preserve"> hod</w:t>
      </w:r>
      <w:r w:rsidR="007F71C6" w:rsidRPr="008A049D">
        <w:rPr>
          <w:b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Pr="009D2FDC">
        <w:rPr>
          <w:b/>
          <w:sz w:val="24"/>
        </w:rPr>
        <w:t>Návrh skupiny poslancov</w:t>
      </w:r>
      <w:r w:rsidR="00DB0B26">
        <w:rPr>
          <w:b/>
          <w:sz w:val="24"/>
        </w:rPr>
        <w:t xml:space="preserve"> </w:t>
      </w:r>
      <w:r w:rsidRPr="009D2FDC">
        <w:rPr>
          <w:b/>
          <w:sz w:val="24"/>
        </w:rPr>
        <w:t>Národnej rad</w:t>
      </w:r>
      <w:bookmarkStart w:id="0" w:name="_GoBack"/>
      <w:bookmarkEnd w:id="0"/>
      <w:r w:rsidRPr="009D2FDC">
        <w:rPr>
          <w:b/>
          <w:sz w:val="24"/>
        </w:rPr>
        <w:t>y Slovenskej r</w:t>
      </w:r>
      <w:r w:rsidR="00E71BA7">
        <w:rPr>
          <w:b/>
          <w:sz w:val="24"/>
        </w:rPr>
        <w:t>epubliky na vyslovenie nedôvery vláde</w:t>
      </w:r>
      <w:r w:rsidR="003E6FE0" w:rsidRPr="009D2FDC">
        <w:rPr>
          <w:b/>
          <w:sz w:val="24"/>
        </w:rPr>
        <w:t xml:space="preserve"> Slovenskej r</w:t>
      </w:r>
      <w:r w:rsidRPr="009D2FDC">
        <w:rPr>
          <w:b/>
          <w:sz w:val="24"/>
        </w:rPr>
        <w:t xml:space="preserve">epubliky </w:t>
      </w:r>
      <w:r w:rsidR="00DB0B26" w:rsidRPr="00DB0B26">
        <w:rPr>
          <w:b/>
          <w:sz w:val="24"/>
        </w:rPr>
        <w:t xml:space="preserve">(tlač </w:t>
      </w:r>
      <w:r w:rsidR="0000786B">
        <w:rPr>
          <w:b/>
          <w:sz w:val="24"/>
        </w:rPr>
        <w:t>6</w:t>
      </w:r>
      <w:r w:rsidR="00F007F5">
        <w:rPr>
          <w:b/>
          <w:sz w:val="24"/>
        </w:rPr>
        <w:t>5</w:t>
      </w:r>
      <w:r w:rsidR="00817752">
        <w:rPr>
          <w:b/>
          <w:sz w:val="24"/>
        </w:rPr>
        <w:t>2</w:t>
      </w:r>
      <w:r w:rsidRPr="00DB0B26">
        <w:rPr>
          <w:b/>
          <w:sz w:val="24"/>
        </w:rPr>
        <w:t>)</w:t>
      </w:r>
      <w:r w:rsidRPr="00575EEE">
        <w:rPr>
          <w:b/>
          <w:sz w:val="24"/>
        </w:rPr>
        <w:t xml:space="preserve">. </w:t>
      </w: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0D44CD" w:rsidRDefault="003A1C00" w:rsidP="003A1C00">
      <w:r>
        <w:t xml:space="preserve"> </w:t>
      </w:r>
    </w:p>
    <w:p w:rsidR="006256C3" w:rsidRDefault="006256C3">
      <w:pPr>
        <w:spacing w:after="160" w:line="259" w:lineRule="auto"/>
      </w:pPr>
    </w:p>
    <w:p w:rsidR="001E77F9" w:rsidRPr="0039493C" w:rsidRDefault="001E77F9" w:rsidP="001E77F9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Pr="0039493C">
        <w:rPr>
          <w:b/>
          <w:sz w:val="24"/>
        </w:rPr>
        <w:t xml:space="preserve">v z.  Peter  Ž i g a   v. r. </w:t>
      </w:r>
    </w:p>
    <w:p w:rsidR="003A1C00" w:rsidRDefault="003A1C00" w:rsidP="003A1C00"/>
    <w:p w:rsidR="003A1C00" w:rsidRDefault="003A1C00" w:rsidP="003A1C00">
      <w:pPr>
        <w:spacing w:after="200" w:line="276" w:lineRule="auto"/>
      </w:pPr>
    </w:p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0786B"/>
    <w:rsid w:val="0001171F"/>
    <w:rsid w:val="00016DBB"/>
    <w:rsid w:val="00033118"/>
    <w:rsid w:val="00040FB8"/>
    <w:rsid w:val="00062859"/>
    <w:rsid w:val="000A5194"/>
    <w:rsid w:val="000B1779"/>
    <w:rsid w:val="000C1045"/>
    <w:rsid w:val="000D44CD"/>
    <w:rsid w:val="000D7220"/>
    <w:rsid w:val="00112D47"/>
    <w:rsid w:val="00113177"/>
    <w:rsid w:val="00121897"/>
    <w:rsid w:val="00181F1C"/>
    <w:rsid w:val="001B13E8"/>
    <w:rsid w:val="001E77F9"/>
    <w:rsid w:val="00220C94"/>
    <w:rsid w:val="0025081D"/>
    <w:rsid w:val="002C7351"/>
    <w:rsid w:val="00341807"/>
    <w:rsid w:val="003A1C00"/>
    <w:rsid w:val="003E0BEE"/>
    <w:rsid w:val="003E6FE0"/>
    <w:rsid w:val="00410706"/>
    <w:rsid w:val="00416E87"/>
    <w:rsid w:val="0042193F"/>
    <w:rsid w:val="00432AD7"/>
    <w:rsid w:val="00436A03"/>
    <w:rsid w:val="004718A1"/>
    <w:rsid w:val="0049333C"/>
    <w:rsid w:val="004F1CA7"/>
    <w:rsid w:val="0050708D"/>
    <w:rsid w:val="005246F5"/>
    <w:rsid w:val="00531502"/>
    <w:rsid w:val="005622AE"/>
    <w:rsid w:val="005751BE"/>
    <w:rsid w:val="00575EEE"/>
    <w:rsid w:val="00594818"/>
    <w:rsid w:val="005B1AB3"/>
    <w:rsid w:val="005B4C81"/>
    <w:rsid w:val="005E72D1"/>
    <w:rsid w:val="006256C3"/>
    <w:rsid w:val="00637692"/>
    <w:rsid w:val="006639CE"/>
    <w:rsid w:val="0067335F"/>
    <w:rsid w:val="006B54E5"/>
    <w:rsid w:val="006E1D65"/>
    <w:rsid w:val="00705577"/>
    <w:rsid w:val="007352F7"/>
    <w:rsid w:val="00777683"/>
    <w:rsid w:val="007B21EA"/>
    <w:rsid w:val="007C6261"/>
    <w:rsid w:val="007F71C6"/>
    <w:rsid w:val="00817752"/>
    <w:rsid w:val="00834C44"/>
    <w:rsid w:val="008374B0"/>
    <w:rsid w:val="00864982"/>
    <w:rsid w:val="00877F40"/>
    <w:rsid w:val="0088144F"/>
    <w:rsid w:val="008A049D"/>
    <w:rsid w:val="008C5C58"/>
    <w:rsid w:val="008E2DB2"/>
    <w:rsid w:val="0091508B"/>
    <w:rsid w:val="00920823"/>
    <w:rsid w:val="009837C5"/>
    <w:rsid w:val="009D2FDC"/>
    <w:rsid w:val="009E5292"/>
    <w:rsid w:val="009F03C3"/>
    <w:rsid w:val="009F7A37"/>
    <w:rsid w:val="00A550F5"/>
    <w:rsid w:val="00A96BC1"/>
    <w:rsid w:val="00AC1FC4"/>
    <w:rsid w:val="00AD140F"/>
    <w:rsid w:val="00AF1D59"/>
    <w:rsid w:val="00AF63CD"/>
    <w:rsid w:val="00B56F20"/>
    <w:rsid w:val="00BE6108"/>
    <w:rsid w:val="00C56CB3"/>
    <w:rsid w:val="00C70977"/>
    <w:rsid w:val="00C92EF0"/>
    <w:rsid w:val="00CD53E2"/>
    <w:rsid w:val="00CD7D9F"/>
    <w:rsid w:val="00D357F6"/>
    <w:rsid w:val="00D42CF7"/>
    <w:rsid w:val="00D45A63"/>
    <w:rsid w:val="00D51E8D"/>
    <w:rsid w:val="00DA1C65"/>
    <w:rsid w:val="00DB0B26"/>
    <w:rsid w:val="00DC4D50"/>
    <w:rsid w:val="00E01AD4"/>
    <w:rsid w:val="00E03808"/>
    <w:rsid w:val="00E03809"/>
    <w:rsid w:val="00E1506C"/>
    <w:rsid w:val="00E16BF4"/>
    <w:rsid w:val="00E71BA7"/>
    <w:rsid w:val="00E71E00"/>
    <w:rsid w:val="00E75644"/>
    <w:rsid w:val="00E760F7"/>
    <w:rsid w:val="00EC6E7F"/>
    <w:rsid w:val="00EE444A"/>
    <w:rsid w:val="00EE60E6"/>
    <w:rsid w:val="00F007F5"/>
    <w:rsid w:val="00F43082"/>
    <w:rsid w:val="00F46413"/>
    <w:rsid w:val="00F7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323C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14</cp:revision>
  <cp:lastPrinted>2025-01-15T12:43:00Z</cp:lastPrinted>
  <dcterms:created xsi:type="dcterms:W3CDTF">2025-01-15T10:39:00Z</dcterms:created>
  <dcterms:modified xsi:type="dcterms:W3CDTF">2025-01-15T12:51:00Z</dcterms:modified>
</cp:coreProperties>
</file>