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44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F0544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právom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Európskej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únie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F05449" w:rsidRDefault="00F0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5449" w:rsidRDefault="00F0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5449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Predkladateľ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Poslankyňa</w:t>
      </w:r>
      <w:proofErr w:type="spellEnd"/>
      <w:r>
        <w:rPr>
          <w:rFonts w:ascii="Times New Roman" w:hAnsi="Times New Roman"/>
          <w:sz w:val="24"/>
          <w:szCs w:val="24"/>
        </w:rPr>
        <w:t xml:space="preserve"> NR SR</w:t>
      </w:r>
    </w:p>
    <w:p w:rsidR="00F05449" w:rsidRDefault="00000000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A01F5" w:rsidRPr="009A01F5" w:rsidRDefault="00000000" w:rsidP="009A01F5">
      <w:pPr>
        <w:pStyle w:val="Heading1"/>
        <w:spacing w:before="0" w:beforeAutospacing="0" w:after="0" w:afterAutospacing="0" w:line="270" w:lineRule="auto"/>
        <w:ind w:right="185"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sz w:val="24"/>
          <w:szCs w:val="24"/>
        </w:rPr>
        <w:t xml:space="preserve">2.   </w:t>
      </w:r>
      <w:proofErr w:type="spellStart"/>
      <w:r w:rsidRPr="009A01F5">
        <w:rPr>
          <w:rFonts w:cs="Times New Roman"/>
          <w:sz w:val="24"/>
          <w:szCs w:val="24"/>
        </w:rPr>
        <w:t>Názov</w:t>
      </w:r>
      <w:proofErr w:type="spellEnd"/>
      <w:r w:rsidRPr="009A01F5">
        <w:rPr>
          <w:rFonts w:cs="Times New Roman"/>
          <w:sz w:val="24"/>
          <w:szCs w:val="24"/>
        </w:rPr>
        <w:t xml:space="preserve"> návrhu právneho predpisu: </w:t>
      </w:r>
      <w:r w:rsidR="009A01F5">
        <w:rPr>
          <w:rFonts w:cs="Times New Roman"/>
          <w:b w:val="0"/>
          <w:bCs w:val="0"/>
          <w:sz w:val="24"/>
          <w:szCs w:val="24"/>
        </w:rPr>
        <w:t>Návrh z</w:t>
      </w:r>
      <w:r w:rsidR="009A01F5" w:rsidRPr="009A01F5">
        <w:rPr>
          <w:rFonts w:cs="Times New Roman"/>
          <w:b w:val="0"/>
          <w:bCs w:val="0"/>
          <w:sz w:val="24"/>
          <w:szCs w:val="24"/>
        </w:rPr>
        <w:t>ákon</w:t>
      </w:r>
      <w:r w:rsidR="009A01F5">
        <w:rPr>
          <w:rFonts w:cs="Times New Roman"/>
          <w:b w:val="0"/>
          <w:bCs w:val="0"/>
          <w:sz w:val="24"/>
          <w:szCs w:val="24"/>
        </w:rPr>
        <w:t>a</w:t>
      </w:r>
      <w:r w:rsidR="009A01F5" w:rsidRPr="009A01F5">
        <w:rPr>
          <w:rFonts w:cs="Times New Roman"/>
          <w:b w:val="0"/>
          <w:bCs w:val="0"/>
          <w:sz w:val="24"/>
          <w:szCs w:val="24"/>
        </w:rPr>
        <w:t xml:space="preserve">, </w:t>
      </w:r>
      <w:r w:rsidR="009A01F5" w:rsidRPr="009A01F5">
        <w:rPr>
          <w:rFonts w:cs="Times New Roman"/>
          <w:b w:val="0"/>
          <w:bCs w:val="0"/>
          <w:color w:val="000000" w:themeColor="text1"/>
          <w:sz w:val="24"/>
          <w:szCs w:val="24"/>
        </w:rPr>
        <w:t xml:space="preserve">ktorým </w:t>
      </w:r>
      <w:bookmarkStart w:id="0" w:name="_Hlk178326050"/>
      <w:r w:rsidR="009A01F5" w:rsidRPr="009A01F5">
        <w:rPr>
          <w:rFonts w:cs="Times New Roman"/>
          <w:b w:val="0"/>
          <w:bCs w:val="0"/>
          <w:color w:val="000000" w:themeColor="text1"/>
          <w:sz w:val="24"/>
          <w:szCs w:val="24"/>
        </w:rPr>
        <w:t>sa mení a dopĺňa zákon Národnej rady Slovenskej republiky č. 350/1996 Z. z. o rokovacom poriadku Národnej rady Slovenskej republiky v znení neskorších predpisov</w:t>
      </w:r>
      <w:bookmarkEnd w:id="0"/>
      <w:r w:rsidR="009A01F5" w:rsidRPr="009A01F5">
        <w:rPr>
          <w:rFonts w:cs="Times New Roman"/>
          <w:b w:val="0"/>
          <w:bCs w:val="0"/>
          <w:color w:val="000000" w:themeColor="text1"/>
          <w:sz w:val="24"/>
          <w:szCs w:val="24"/>
        </w:rPr>
        <w:t xml:space="preserve"> a ktorým sa menia a dopĺňajú niektoré zákony</w:t>
      </w:r>
      <w:r w:rsidR="009A01F5">
        <w:rPr>
          <w:rFonts w:cs="Times New Roman"/>
          <w:b w:val="0"/>
          <w:bCs w:val="0"/>
          <w:color w:val="000000" w:themeColor="text1"/>
          <w:sz w:val="24"/>
          <w:szCs w:val="24"/>
        </w:rPr>
        <w:t>.</w:t>
      </w:r>
    </w:p>
    <w:p w:rsidR="00F05449" w:rsidRDefault="009A0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5449" w:rsidRDefault="00F0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05449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Problematika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návrhu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F05449" w:rsidRDefault="00F0544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5449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upravená</w:t>
      </w:r>
      <w:proofErr w:type="spellEnd"/>
      <w:r>
        <w:rPr>
          <w:rFonts w:ascii="Times New Roman" w:hAnsi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sz w:val="24"/>
          <w:szCs w:val="24"/>
        </w:rPr>
        <w:t>práve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Európskej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únie</w:t>
      </w:r>
      <w:proofErr w:type="spellEnd"/>
    </w:p>
    <w:p w:rsidR="00F05449" w:rsidRDefault="00000000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nie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obsiahnutá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judikatúre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Súdneho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dvora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Európskej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únie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05449" w:rsidRDefault="00F05449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</w:p>
    <w:p w:rsidR="00F05449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Záväzky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Slovenskej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republiky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vzťahu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Európskej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únii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F05449" w:rsidRDefault="00F0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5449" w:rsidRDefault="0000000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bezpredmetné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:rsidR="00F05449" w:rsidRDefault="00F054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05449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Stupeň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zlučiteľnosti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návrhu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právom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Európskej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únie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F05449" w:rsidRDefault="00F0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5449" w:rsidRDefault="0000000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Stupeň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zlučiteľnosti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úplný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:rsidR="00F05449" w:rsidRDefault="00000000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449" w:rsidRDefault="00F0544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449" w:rsidRDefault="00F05449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449" w:rsidRDefault="00F05449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449" w:rsidRDefault="00F05449">
      <w:pPr>
        <w:widowControl/>
        <w:spacing w:after="160" w:line="259" w:lineRule="auto"/>
      </w:pPr>
    </w:p>
    <w:sectPr w:rsidR="00F0544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1AD" w:rsidRDefault="004641AD">
      <w:pPr>
        <w:spacing w:after="0" w:line="240" w:lineRule="auto"/>
      </w:pPr>
      <w:r>
        <w:separator/>
      </w:r>
    </w:p>
  </w:endnote>
  <w:endnote w:type="continuationSeparator" w:id="0">
    <w:p w:rsidR="004641AD" w:rsidRDefault="0046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5449" w:rsidRDefault="00F0544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1AD" w:rsidRDefault="004641AD">
      <w:pPr>
        <w:spacing w:after="0" w:line="240" w:lineRule="auto"/>
      </w:pPr>
      <w:r>
        <w:separator/>
      </w:r>
    </w:p>
  </w:footnote>
  <w:footnote w:type="continuationSeparator" w:id="0">
    <w:p w:rsidR="004641AD" w:rsidRDefault="0046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5449" w:rsidRDefault="00F0544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425C1"/>
    <w:multiLevelType w:val="hybridMultilevel"/>
    <w:tmpl w:val="2468301C"/>
    <w:styleLink w:val="ImportedStyle1"/>
    <w:lvl w:ilvl="0" w:tplc="176E5F3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8AC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B8549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EAE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F2B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5AF2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E286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34493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20A5A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DB564A8"/>
    <w:multiLevelType w:val="hybridMultilevel"/>
    <w:tmpl w:val="2468301C"/>
    <w:numStyleLink w:val="ImportedStyle1"/>
  </w:abstractNum>
  <w:num w:numId="1" w16cid:durableId="2000886365">
    <w:abstractNumId w:val="0"/>
  </w:num>
  <w:num w:numId="2" w16cid:durableId="103358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49"/>
    <w:rsid w:val="00437F33"/>
    <w:rsid w:val="004641AD"/>
    <w:rsid w:val="005549CD"/>
    <w:rsid w:val="00903156"/>
    <w:rsid w:val="009A01F5"/>
    <w:rsid w:val="00E53CC4"/>
    <w:rsid w:val="00F0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B4318"/>
  <w15:docId w15:val="{C47BBA4A-AA8C-E44D-8D1F-1462F8B4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link w:val="Heading1Char"/>
    <w:uiPriority w:val="9"/>
    <w:qFormat/>
    <w:rsid w:val="009A01F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theme="minorHAnsi"/>
      <w:b/>
      <w:bCs/>
      <w:color w:val="auto"/>
      <w:kern w:val="36"/>
      <w:sz w:val="48"/>
      <w:szCs w:val="48"/>
      <w:bdr w:val="none" w:sz="0" w:space="0" w:color="auto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widowControl w:val="0"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odyText">
    <w:name w:val="Body Text"/>
    <w:pPr>
      <w:spacing w:after="12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9A01F5"/>
    <w:rPr>
      <w:rFonts w:eastAsia="Times New Roman" w:cstheme="minorHAnsi"/>
      <w:b/>
      <w:bCs/>
      <w:kern w:val="36"/>
      <w:sz w:val="48"/>
      <w:szCs w:val="48"/>
      <w:bdr w:val="none" w:sz="0" w:space="0" w:color="auto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</cp:lastModifiedBy>
  <cp:revision>3</cp:revision>
  <dcterms:created xsi:type="dcterms:W3CDTF">2025-01-11T12:56:00Z</dcterms:created>
  <dcterms:modified xsi:type="dcterms:W3CDTF">2025-01-14T18:36:00Z</dcterms:modified>
</cp:coreProperties>
</file>