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B0B" w:rsidRDefault="007B2B0B" w:rsidP="007B2B0B">
      <w:pPr>
        <w:spacing w:after="0" w:line="240" w:lineRule="auto"/>
        <w:jc w:val="center"/>
        <w:rPr>
          <w:rFonts w:ascii="Arial" w:hAnsi="Arial" w:cs="Arial"/>
          <w:b/>
          <w:sz w:val="24"/>
          <w:szCs w:val="24"/>
        </w:rPr>
      </w:pPr>
      <w:r>
        <w:rPr>
          <w:rFonts w:ascii="Arial" w:hAnsi="Arial" w:cs="Arial"/>
          <w:b/>
          <w:sz w:val="24"/>
          <w:szCs w:val="24"/>
        </w:rPr>
        <w:t>NÁRODNÁ RADA SLOVENSKEJ REPUBLIKY</w:t>
      </w:r>
    </w:p>
    <w:p w:rsidR="007B2B0B" w:rsidRDefault="007B2B0B" w:rsidP="007B2B0B">
      <w:pPr>
        <w:spacing w:after="0" w:line="240" w:lineRule="auto"/>
        <w:jc w:val="center"/>
        <w:rPr>
          <w:rFonts w:ascii="Arial" w:hAnsi="Arial" w:cs="Arial"/>
          <w:b/>
          <w:sz w:val="24"/>
          <w:szCs w:val="24"/>
        </w:rPr>
      </w:pPr>
      <w:r>
        <w:rPr>
          <w:rFonts w:ascii="Arial" w:hAnsi="Arial" w:cs="Arial"/>
          <w:b/>
          <w:sz w:val="24"/>
          <w:szCs w:val="24"/>
        </w:rPr>
        <w:t>IX.  volebné obdobie</w:t>
      </w:r>
    </w:p>
    <w:p w:rsidR="007B2B0B" w:rsidRDefault="007B2B0B" w:rsidP="007B2B0B">
      <w:pPr>
        <w:spacing w:after="0" w:line="240" w:lineRule="auto"/>
        <w:jc w:val="both"/>
        <w:rPr>
          <w:rFonts w:ascii="Arial" w:hAnsi="Arial" w:cs="Arial"/>
          <w:sz w:val="24"/>
          <w:szCs w:val="24"/>
        </w:rPr>
      </w:pPr>
      <w:r>
        <w:rPr>
          <w:rFonts w:ascii="Arial" w:hAnsi="Arial" w:cs="Arial"/>
          <w:sz w:val="24"/>
          <w:szCs w:val="24"/>
        </w:rPr>
        <w:t>___________________________________________________________________</w:t>
      </w:r>
    </w:p>
    <w:p w:rsidR="007B2B0B" w:rsidRDefault="007B2B0B" w:rsidP="007B2B0B">
      <w:pPr>
        <w:spacing w:after="0" w:line="240" w:lineRule="auto"/>
        <w:jc w:val="both"/>
        <w:rPr>
          <w:rFonts w:ascii="Arial" w:hAnsi="Arial" w:cs="Arial"/>
          <w:sz w:val="24"/>
          <w:szCs w:val="24"/>
        </w:rPr>
      </w:pPr>
    </w:p>
    <w:p w:rsidR="007B2B0B" w:rsidRDefault="007B2B0B" w:rsidP="007B2B0B">
      <w:pPr>
        <w:spacing w:after="0" w:line="240" w:lineRule="auto"/>
        <w:jc w:val="both"/>
        <w:rPr>
          <w:rFonts w:ascii="Arial" w:hAnsi="Arial" w:cs="Arial"/>
          <w:sz w:val="24"/>
          <w:szCs w:val="24"/>
        </w:rPr>
      </w:pPr>
      <w:r>
        <w:rPr>
          <w:rFonts w:ascii="Arial" w:hAnsi="Arial" w:cs="Arial"/>
          <w:sz w:val="24"/>
          <w:szCs w:val="24"/>
        </w:rPr>
        <w:t>Číslo: KNR-VZD-2186/2024-</w:t>
      </w:r>
      <w:r w:rsidR="00054977">
        <w:rPr>
          <w:rFonts w:ascii="Arial" w:hAnsi="Arial" w:cs="Arial"/>
          <w:sz w:val="24"/>
          <w:szCs w:val="24"/>
        </w:rPr>
        <w:t>7</w:t>
      </w:r>
    </w:p>
    <w:p w:rsidR="007B2B0B" w:rsidRDefault="007B2B0B" w:rsidP="007B2B0B">
      <w:pPr>
        <w:spacing w:after="0" w:line="240" w:lineRule="auto"/>
        <w:jc w:val="both"/>
        <w:rPr>
          <w:rFonts w:ascii="Arial" w:hAnsi="Arial" w:cs="Arial"/>
          <w:sz w:val="24"/>
          <w:szCs w:val="24"/>
        </w:rPr>
      </w:pPr>
    </w:p>
    <w:p w:rsidR="007B2B0B" w:rsidRDefault="007B2B0B" w:rsidP="007B2B0B">
      <w:pPr>
        <w:spacing w:after="0" w:line="240" w:lineRule="auto"/>
        <w:jc w:val="both"/>
        <w:rPr>
          <w:rFonts w:ascii="Arial" w:hAnsi="Arial" w:cs="Arial"/>
          <w:sz w:val="24"/>
          <w:szCs w:val="24"/>
        </w:rPr>
      </w:pPr>
    </w:p>
    <w:p w:rsidR="007B2B0B" w:rsidRDefault="007B2B0B" w:rsidP="007B2B0B">
      <w:pPr>
        <w:spacing w:after="0" w:line="240" w:lineRule="auto"/>
        <w:jc w:val="center"/>
        <w:rPr>
          <w:rFonts w:ascii="Arial" w:hAnsi="Arial" w:cs="Arial"/>
          <w:b/>
          <w:sz w:val="24"/>
          <w:szCs w:val="24"/>
        </w:rPr>
      </w:pPr>
    </w:p>
    <w:p w:rsidR="007B2B0B" w:rsidRDefault="007B2B0B" w:rsidP="007B2B0B">
      <w:pPr>
        <w:spacing w:after="0" w:line="240" w:lineRule="auto"/>
        <w:jc w:val="center"/>
        <w:rPr>
          <w:rFonts w:ascii="Arial" w:hAnsi="Arial" w:cs="Arial"/>
          <w:b/>
          <w:sz w:val="32"/>
          <w:szCs w:val="24"/>
        </w:rPr>
      </w:pPr>
      <w:r>
        <w:rPr>
          <w:rFonts w:ascii="Arial" w:hAnsi="Arial" w:cs="Arial"/>
          <w:b/>
          <w:sz w:val="32"/>
          <w:szCs w:val="24"/>
        </w:rPr>
        <w:t>475a</w:t>
      </w:r>
    </w:p>
    <w:p w:rsidR="007B2B0B" w:rsidRDefault="007B2B0B" w:rsidP="007B2B0B">
      <w:pPr>
        <w:spacing w:after="0" w:line="240" w:lineRule="auto"/>
        <w:jc w:val="center"/>
        <w:rPr>
          <w:rFonts w:ascii="Arial" w:hAnsi="Arial" w:cs="Arial"/>
          <w:b/>
          <w:sz w:val="24"/>
          <w:szCs w:val="24"/>
        </w:rPr>
      </w:pPr>
    </w:p>
    <w:p w:rsidR="007B2B0B" w:rsidRDefault="007B2B0B" w:rsidP="007B2B0B">
      <w:pPr>
        <w:spacing w:after="0" w:line="240" w:lineRule="auto"/>
        <w:jc w:val="center"/>
        <w:rPr>
          <w:rFonts w:ascii="Arial" w:hAnsi="Arial" w:cs="Arial"/>
          <w:b/>
          <w:sz w:val="24"/>
          <w:szCs w:val="24"/>
        </w:rPr>
      </w:pPr>
      <w:r>
        <w:rPr>
          <w:rFonts w:ascii="Arial" w:hAnsi="Arial" w:cs="Arial"/>
          <w:b/>
          <w:sz w:val="24"/>
          <w:szCs w:val="24"/>
        </w:rPr>
        <w:t>Spoločná správa</w:t>
      </w:r>
    </w:p>
    <w:p w:rsidR="007B2B0B" w:rsidRDefault="007B2B0B" w:rsidP="007B2B0B">
      <w:pPr>
        <w:spacing w:after="0" w:line="240" w:lineRule="auto"/>
        <w:jc w:val="both"/>
        <w:rPr>
          <w:rFonts w:ascii="Arial" w:hAnsi="Arial" w:cs="Arial"/>
          <w:b/>
          <w:sz w:val="24"/>
          <w:szCs w:val="24"/>
        </w:rPr>
      </w:pPr>
    </w:p>
    <w:p w:rsidR="007B2B0B" w:rsidRDefault="007B2B0B" w:rsidP="007B2B0B">
      <w:pPr>
        <w:jc w:val="both"/>
        <w:rPr>
          <w:noProof/>
        </w:rPr>
      </w:pPr>
      <w:r w:rsidRPr="007B2B0B">
        <w:rPr>
          <w:rFonts w:ascii="Arial" w:hAnsi="Arial" w:cs="Arial"/>
          <w:b/>
          <w:sz w:val="24"/>
          <w:szCs w:val="24"/>
        </w:rPr>
        <w:t>o prerokovaní</w:t>
      </w:r>
      <w:r w:rsidRPr="007C34F4">
        <w:rPr>
          <w:rFonts w:ascii="Arial" w:hAnsi="Arial" w:cs="Arial"/>
          <w:b/>
        </w:rPr>
        <w:t xml:space="preserve"> </w:t>
      </w:r>
      <w:r w:rsidRPr="007B2B0B">
        <w:rPr>
          <w:rFonts w:ascii="Arial" w:hAnsi="Arial" w:cs="Arial"/>
          <w:b/>
          <w:noProof/>
          <w:sz w:val="24"/>
          <w:szCs w:val="24"/>
        </w:rPr>
        <w:t>vládn</w:t>
      </w:r>
      <w:r w:rsidR="00046374">
        <w:rPr>
          <w:rFonts w:ascii="Arial" w:hAnsi="Arial" w:cs="Arial"/>
          <w:b/>
          <w:noProof/>
          <w:sz w:val="24"/>
          <w:szCs w:val="24"/>
        </w:rPr>
        <w:t>eho</w:t>
      </w:r>
      <w:r w:rsidRPr="007B2B0B">
        <w:rPr>
          <w:rFonts w:ascii="Arial" w:hAnsi="Arial" w:cs="Arial"/>
          <w:b/>
          <w:noProof/>
          <w:sz w:val="24"/>
          <w:szCs w:val="24"/>
        </w:rPr>
        <w:t xml:space="preserve"> návrhu zákona, ktorým sa mení a dopĺňa zákon č. 580/2004 Z. z. o zdravotnom poistení a o zmene a doplnení zákona č. 95/2002 Z. z. o poisťovníctve a o zmene a doplnení niektorých zákonov v znení neskorších predpisov a ktorým sa menia a dopĺňajú niektoré zákony vo výboroch Národnej rady Slovenskej republiky</w:t>
      </w:r>
      <w:r>
        <w:rPr>
          <w:noProof/>
        </w:rPr>
        <w:t xml:space="preserve"> </w:t>
      </w:r>
      <w:r w:rsidRPr="007B2B0B">
        <w:rPr>
          <w:rFonts w:ascii="Arial" w:hAnsi="Arial" w:cs="Arial"/>
          <w:noProof/>
          <w:sz w:val="24"/>
          <w:szCs w:val="24"/>
        </w:rPr>
        <w:t>(tlač 475a).</w:t>
      </w:r>
    </w:p>
    <w:p w:rsidR="007B2B0B" w:rsidRDefault="007B2B0B" w:rsidP="007B2B0B">
      <w:pPr>
        <w:pStyle w:val="Normlnywebov"/>
        <w:spacing w:before="0" w:beforeAutospacing="0" w:after="200" w:afterAutospacing="0"/>
        <w:jc w:val="both"/>
        <w:rPr>
          <w:rFonts w:ascii="Arial" w:hAnsi="Arial" w:cs="Arial"/>
          <w:b/>
        </w:rPr>
      </w:pPr>
      <w:r>
        <w:rPr>
          <w:rFonts w:ascii="Arial" w:hAnsi="Arial" w:cs="Arial"/>
        </w:rPr>
        <w:t>_</w:t>
      </w:r>
      <w:r>
        <w:rPr>
          <w:rFonts w:ascii="Arial" w:hAnsi="Arial" w:cs="Arial"/>
          <w:b/>
        </w:rPr>
        <w:t>__________________________________________________________________</w:t>
      </w:r>
    </w:p>
    <w:p w:rsidR="007B2B0B" w:rsidRDefault="007B2B0B" w:rsidP="007B2B0B">
      <w:pPr>
        <w:spacing w:after="0" w:line="240" w:lineRule="auto"/>
        <w:jc w:val="both"/>
        <w:rPr>
          <w:rFonts w:ascii="Arial" w:hAnsi="Arial" w:cs="Arial"/>
          <w:b/>
          <w:sz w:val="24"/>
          <w:szCs w:val="24"/>
        </w:rPr>
      </w:pPr>
    </w:p>
    <w:p w:rsidR="007B2B0B" w:rsidRDefault="007B2B0B" w:rsidP="007B2B0B">
      <w:pPr>
        <w:spacing w:after="0" w:line="240" w:lineRule="auto"/>
        <w:jc w:val="both"/>
        <w:rPr>
          <w:rFonts w:ascii="Arial" w:hAnsi="Arial" w:cs="Arial"/>
          <w:b/>
          <w:sz w:val="24"/>
          <w:szCs w:val="24"/>
        </w:rPr>
      </w:pPr>
    </w:p>
    <w:p w:rsidR="007B2B0B" w:rsidRPr="007B2B0B" w:rsidRDefault="007B2B0B" w:rsidP="007B2B0B">
      <w:pPr>
        <w:jc w:val="both"/>
        <w:rPr>
          <w:rFonts w:ascii="Arial" w:hAnsi="Arial" w:cs="Arial"/>
          <w:noProof/>
          <w:sz w:val="24"/>
          <w:szCs w:val="24"/>
        </w:rPr>
      </w:pPr>
      <w:r w:rsidRPr="007B2B0B">
        <w:rPr>
          <w:rFonts w:ascii="Arial" w:hAnsi="Arial" w:cs="Arial"/>
          <w:b/>
          <w:sz w:val="24"/>
          <w:szCs w:val="24"/>
        </w:rPr>
        <w:tab/>
      </w:r>
      <w:r w:rsidRPr="007B2B0B">
        <w:rPr>
          <w:rFonts w:ascii="Arial" w:hAnsi="Arial" w:cs="Arial"/>
          <w:sz w:val="24"/>
          <w:szCs w:val="24"/>
        </w:rPr>
        <w:t xml:space="preserve">Výbor Národnej rady Slovenskej republiky pre zdravotníctvo  ako gestorský výbor pri rokovaní o  </w:t>
      </w:r>
      <w:r w:rsidRPr="007B2B0B">
        <w:rPr>
          <w:rFonts w:ascii="Arial" w:hAnsi="Arial" w:cs="Arial"/>
          <w:noProof/>
          <w:sz w:val="24"/>
          <w:szCs w:val="24"/>
        </w:rPr>
        <w:t xml:space="preserve">vládnom návrhu zákona, ktorým sa mení a dopĺňa zákon č. 580/2004 Z. z. o zdravotnom poistení a o zmene a doplnení zákona č. 95/2002 Z. z. o poisťovníctve a o zmene a doplnení niektorých zákonov v znení neskorších predpisov a ktorým sa menia a dopĺňajú niektoré zákony (tlač 475) </w:t>
      </w:r>
      <w:r w:rsidRPr="007B2B0B">
        <w:rPr>
          <w:rFonts w:ascii="Arial" w:hAnsi="Arial" w:cs="Arial"/>
          <w:sz w:val="24"/>
          <w:szCs w:val="24"/>
        </w:rPr>
        <w:t xml:space="preserve"> (ďalej len gestorský výbor) podáva Národnej rade Slovenskej republiky v súlade s § 79 ods. 1 zákona Národnej rady Slovenskej republiky č. 350/1996 Z. z. o rokovacom poriadku Národnej rady Slovenskej republiky spoločnú správu výborov Národnej rady Slovenskej republiky o prerokovaní vyššie uvedeného návrhu zákona.</w:t>
      </w:r>
    </w:p>
    <w:p w:rsidR="007B2B0B" w:rsidRPr="007B2B0B" w:rsidRDefault="007B2B0B" w:rsidP="007B2B0B">
      <w:pPr>
        <w:spacing w:after="0" w:line="240" w:lineRule="auto"/>
        <w:ind w:right="-1"/>
        <w:jc w:val="both"/>
        <w:rPr>
          <w:rFonts w:ascii="Arial" w:hAnsi="Arial" w:cs="Arial"/>
          <w:sz w:val="24"/>
          <w:szCs w:val="24"/>
        </w:rPr>
      </w:pPr>
    </w:p>
    <w:p w:rsidR="007B2B0B" w:rsidRDefault="007B2B0B" w:rsidP="007B2B0B">
      <w:pPr>
        <w:spacing w:after="0" w:line="240" w:lineRule="auto"/>
        <w:ind w:right="-1"/>
        <w:jc w:val="center"/>
        <w:rPr>
          <w:rFonts w:ascii="Arial" w:hAnsi="Arial" w:cs="Arial"/>
          <w:sz w:val="24"/>
          <w:szCs w:val="24"/>
        </w:rPr>
      </w:pPr>
      <w:r>
        <w:rPr>
          <w:rFonts w:ascii="Arial" w:hAnsi="Arial" w:cs="Arial"/>
          <w:b/>
          <w:sz w:val="24"/>
          <w:szCs w:val="24"/>
        </w:rPr>
        <w:t>I.</w:t>
      </w:r>
    </w:p>
    <w:p w:rsidR="007B2B0B" w:rsidRDefault="007B2B0B" w:rsidP="007B2B0B">
      <w:pPr>
        <w:spacing w:after="0" w:line="240" w:lineRule="auto"/>
        <w:ind w:right="-1"/>
        <w:jc w:val="both"/>
        <w:rPr>
          <w:rFonts w:ascii="Arial" w:hAnsi="Arial" w:cs="Arial"/>
          <w:sz w:val="24"/>
          <w:szCs w:val="24"/>
        </w:rPr>
      </w:pPr>
    </w:p>
    <w:p w:rsidR="007B2B0B" w:rsidRDefault="007B2B0B" w:rsidP="007B2B0B">
      <w:pPr>
        <w:spacing w:after="0" w:line="240" w:lineRule="auto"/>
        <w:ind w:right="-1"/>
        <w:jc w:val="both"/>
        <w:rPr>
          <w:rFonts w:ascii="Arial" w:hAnsi="Arial" w:cs="Arial"/>
          <w:sz w:val="24"/>
          <w:szCs w:val="24"/>
        </w:rPr>
      </w:pPr>
    </w:p>
    <w:p w:rsidR="007B2B0B" w:rsidRDefault="007B2B0B" w:rsidP="007B2B0B">
      <w:pPr>
        <w:pStyle w:val="Normlnywebov"/>
        <w:spacing w:before="0" w:beforeAutospacing="0" w:after="200" w:afterAutospacing="0"/>
        <w:jc w:val="both"/>
        <w:rPr>
          <w:rFonts w:ascii="Arial" w:hAnsi="Arial" w:cs="Arial"/>
        </w:rPr>
      </w:pPr>
      <w:r>
        <w:rPr>
          <w:rFonts w:ascii="Arial" w:hAnsi="Arial" w:cs="Arial"/>
        </w:rPr>
        <w:tab/>
        <w:t xml:space="preserve">Národná rada Slovenskej republiky uznesením č. </w:t>
      </w:r>
      <w:r w:rsidR="00B262F8">
        <w:rPr>
          <w:rFonts w:ascii="Arial" w:hAnsi="Arial" w:cs="Arial"/>
        </w:rPr>
        <w:t>600</w:t>
      </w:r>
      <w:r>
        <w:rPr>
          <w:rFonts w:ascii="Arial" w:hAnsi="Arial" w:cs="Arial"/>
        </w:rPr>
        <w:t xml:space="preserve"> z</w:t>
      </w:r>
      <w:r w:rsidR="00B262F8">
        <w:rPr>
          <w:rFonts w:ascii="Arial" w:hAnsi="Arial" w:cs="Arial"/>
        </w:rPr>
        <w:t> 30.</w:t>
      </w:r>
      <w:r>
        <w:rPr>
          <w:rFonts w:ascii="Arial" w:hAnsi="Arial" w:cs="Arial"/>
        </w:rPr>
        <w:t xml:space="preserve"> októbra 2024 po prerokovaní vládneho návrhu </w:t>
      </w:r>
      <w:r w:rsidRPr="001045AE">
        <w:rPr>
          <w:rFonts w:ascii="Arial" w:hAnsi="Arial" w:cs="Arial"/>
        </w:rPr>
        <w:t xml:space="preserve">zákona, </w:t>
      </w:r>
      <w:r w:rsidRPr="007B2B0B">
        <w:rPr>
          <w:rFonts w:ascii="Arial" w:hAnsi="Arial" w:cs="Arial"/>
          <w:noProof/>
        </w:rPr>
        <w:t>ktorým sa mení a dopĺňa zákon č. 580/2004 Z. z. o zdravotnom poistení a o zmene a doplnení zákona č. 95/2002 Z. z. o poisťovníctve a o zmene a doplnení niektorých zákonov v znení neskorších predpisov a ktorým sa menia a dopĺňajú niektoré zákony (tlač 475)</w:t>
      </w:r>
      <w:r>
        <w:rPr>
          <w:rFonts w:ascii="Arial" w:hAnsi="Arial" w:cs="Arial"/>
          <w:noProof/>
        </w:rPr>
        <w:t xml:space="preserve"> </w:t>
      </w:r>
      <w:r w:rsidRPr="001045AE">
        <w:rPr>
          <w:rFonts w:ascii="Arial" w:hAnsi="Arial" w:cs="Arial"/>
        </w:rPr>
        <w:t xml:space="preserve">v prvom čítaní rozhodla, že </w:t>
      </w:r>
      <w:r>
        <w:rPr>
          <w:rFonts w:ascii="Arial" w:hAnsi="Arial" w:cs="Arial"/>
        </w:rPr>
        <w:t>podľa § 73 ods. 3 písm. c)  zákona  Národnej  rady   Slovenskej   republiky  č.  350/1996  Z. z.  o   rokovacom  poriadku Národnej rady Slovenskej republiky prerokuje uvedený návrh zákona v druhom čítaní a prideľuje návrh podľa § 74 ods. 1 citovaného zákona na prerokovanie</w:t>
      </w:r>
    </w:p>
    <w:p w:rsidR="00046374" w:rsidRPr="008D1A81" w:rsidRDefault="00046374" w:rsidP="007B2B0B">
      <w:pPr>
        <w:pStyle w:val="Normlnywebov"/>
        <w:spacing w:before="0" w:beforeAutospacing="0" w:after="200" w:afterAutospacing="0"/>
        <w:jc w:val="both"/>
        <w:rPr>
          <w:rFonts w:ascii="Arial" w:hAnsi="Arial" w:cs="Arial"/>
          <w:color w:val="333333"/>
          <w:shd w:val="clear" w:color="auto" w:fill="FFFFFF"/>
        </w:rPr>
      </w:pPr>
    </w:p>
    <w:p w:rsidR="007B2B0B" w:rsidRDefault="007B2B0B" w:rsidP="007B2B0B">
      <w:pPr>
        <w:spacing w:after="0" w:line="240" w:lineRule="auto"/>
        <w:ind w:right="-1"/>
        <w:jc w:val="both"/>
        <w:rPr>
          <w:rFonts w:ascii="Arial" w:hAnsi="Arial" w:cs="Arial"/>
          <w:sz w:val="24"/>
          <w:szCs w:val="24"/>
        </w:rPr>
      </w:pPr>
    </w:p>
    <w:p w:rsidR="00B262F8" w:rsidRDefault="007B2B0B" w:rsidP="007B2B0B">
      <w:pPr>
        <w:tabs>
          <w:tab w:val="left" w:pos="-1985"/>
          <w:tab w:val="left" w:pos="709"/>
        </w:tabs>
        <w:spacing w:after="0" w:line="240" w:lineRule="auto"/>
        <w:ind w:left="705"/>
        <w:jc w:val="both"/>
        <w:rPr>
          <w:rFonts w:ascii="Arial" w:hAnsi="Arial" w:cs="Arial"/>
          <w:sz w:val="24"/>
          <w:szCs w:val="20"/>
        </w:rPr>
      </w:pPr>
      <w:r>
        <w:rPr>
          <w:rFonts w:ascii="Arial" w:hAnsi="Arial" w:cs="Arial"/>
          <w:sz w:val="24"/>
          <w:szCs w:val="20"/>
        </w:rPr>
        <w:lastRenderedPageBreak/>
        <w:t>Ústavnoprávnemu výboru Národnej rady Slovenskej republiky</w:t>
      </w:r>
    </w:p>
    <w:p w:rsidR="007B2B0B" w:rsidRDefault="00B262F8" w:rsidP="007B2B0B">
      <w:pPr>
        <w:tabs>
          <w:tab w:val="left" w:pos="-1985"/>
          <w:tab w:val="left" w:pos="709"/>
        </w:tabs>
        <w:spacing w:after="0" w:line="240" w:lineRule="auto"/>
        <w:ind w:left="705"/>
        <w:jc w:val="both"/>
        <w:rPr>
          <w:rFonts w:ascii="Arial" w:hAnsi="Arial" w:cs="Arial"/>
          <w:sz w:val="24"/>
          <w:szCs w:val="20"/>
        </w:rPr>
      </w:pPr>
      <w:r>
        <w:rPr>
          <w:rFonts w:ascii="Arial" w:hAnsi="Arial" w:cs="Arial"/>
          <w:sz w:val="24"/>
          <w:szCs w:val="20"/>
        </w:rPr>
        <w:t>Výboru Národnej rady Slovenskej republiky pre financie a rozpočet</w:t>
      </w:r>
      <w:r w:rsidR="007B2B0B">
        <w:rPr>
          <w:rFonts w:ascii="Arial" w:hAnsi="Arial" w:cs="Arial"/>
          <w:sz w:val="24"/>
          <w:szCs w:val="20"/>
        </w:rPr>
        <w:t xml:space="preserve"> a </w:t>
      </w:r>
    </w:p>
    <w:p w:rsidR="007B2B0B" w:rsidRDefault="00B262F8" w:rsidP="007B2B0B">
      <w:pPr>
        <w:tabs>
          <w:tab w:val="left" w:pos="-1985"/>
          <w:tab w:val="left" w:pos="709"/>
          <w:tab w:val="left" w:pos="1077"/>
        </w:tabs>
        <w:spacing w:after="0" w:line="240" w:lineRule="auto"/>
        <w:jc w:val="both"/>
        <w:rPr>
          <w:rFonts w:ascii="Arial" w:hAnsi="Arial"/>
          <w:sz w:val="24"/>
          <w:szCs w:val="20"/>
        </w:rPr>
      </w:pPr>
      <w:r>
        <w:rPr>
          <w:rFonts w:ascii="Arial" w:hAnsi="Arial" w:cs="Arial"/>
          <w:sz w:val="24"/>
          <w:szCs w:val="20"/>
        </w:rPr>
        <w:tab/>
      </w:r>
      <w:r w:rsidR="007B2B0B">
        <w:rPr>
          <w:rFonts w:ascii="Arial" w:hAnsi="Arial"/>
          <w:sz w:val="24"/>
          <w:szCs w:val="20"/>
        </w:rPr>
        <w:t>Výboru Národnej rady Slovenskej republiky pre zdravotníctvo</w:t>
      </w:r>
    </w:p>
    <w:p w:rsidR="00B262F8" w:rsidRDefault="00B262F8" w:rsidP="007B2B0B">
      <w:pPr>
        <w:tabs>
          <w:tab w:val="left" w:pos="-1985"/>
          <w:tab w:val="left" w:pos="709"/>
          <w:tab w:val="left" w:pos="1077"/>
        </w:tabs>
        <w:spacing w:after="0" w:line="240" w:lineRule="auto"/>
        <w:jc w:val="both"/>
        <w:rPr>
          <w:rFonts w:ascii="Arial" w:hAnsi="Arial"/>
          <w:sz w:val="24"/>
          <w:szCs w:val="20"/>
        </w:rPr>
      </w:pPr>
    </w:p>
    <w:p w:rsidR="007B2B0B" w:rsidRDefault="007B2B0B" w:rsidP="007B2B0B">
      <w:pPr>
        <w:tabs>
          <w:tab w:val="left" w:pos="-1985"/>
          <w:tab w:val="left" w:pos="709"/>
          <w:tab w:val="left" w:pos="1077"/>
        </w:tabs>
        <w:spacing w:after="0" w:line="240" w:lineRule="auto"/>
        <w:jc w:val="both"/>
        <w:rPr>
          <w:rFonts w:ascii="Arial" w:hAnsi="Arial"/>
          <w:sz w:val="24"/>
          <w:szCs w:val="20"/>
        </w:rPr>
      </w:pPr>
    </w:p>
    <w:p w:rsidR="007B2B0B" w:rsidRDefault="007B2B0B" w:rsidP="007B2B0B">
      <w:pPr>
        <w:spacing w:after="0" w:line="240" w:lineRule="auto"/>
        <w:ind w:right="-1"/>
        <w:jc w:val="center"/>
        <w:rPr>
          <w:rFonts w:ascii="Arial" w:hAnsi="Arial" w:cs="Arial"/>
          <w:sz w:val="24"/>
          <w:szCs w:val="24"/>
        </w:rPr>
      </w:pPr>
      <w:r>
        <w:rPr>
          <w:rFonts w:ascii="Arial" w:hAnsi="Arial" w:cs="Arial"/>
          <w:b/>
          <w:sz w:val="24"/>
          <w:szCs w:val="24"/>
        </w:rPr>
        <w:t>II.</w:t>
      </w:r>
    </w:p>
    <w:p w:rsidR="007B2B0B" w:rsidRDefault="007B2B0B" w:rsidP="007B2B0B">
      <w:pPr>
        <w:spacing w:after="0" w:line="240" w:lineRule="auto"/>
        <w:ind w:right="-1"/>
        <w:jc w:val="both"/>
        <w:rPr>
          <w:rFonts w:ascii="Arial" w:hAnsi="Arial" w:cs="Arial"/>
          <w:sz w:val="24"/>
          <w:szCs w:val="24"/>
        </w:rPr>
      </w:pPr>
    </w:p>
    <w:p w:rsidR="007B2B0B" w:rsidRDefault="007B2B0B" w:rsidP="007B2B0B">
      <w:pPr>
        <w:spacing w:after="0" w:line="240" w:lineRule="auto"/>
        <w:ind w:right="-1"/>
        <w:jc w:val="both"/>
        <w:rPr>
          <w:rFonts w:ascii="Arial" w:hAnsi="Arial" w:cs="Arial"/>
          <w:sz w:val="24"/>
          <w:szCs w:val="24"/>
        </w:rPr>
      </w:pPr>
    </w:p>
    <w:p w:rsidR="007B2B0B" w:rsidRDefault="007B2B0B" w:rsidP="007B2B0B">
      <w:pPr>
        <w:spacing w:after="0" w:line="240" w:lineRule="auto"/>
        <w:ind w:right="-1"/>
        <w:jc w:val="both"/>
        <w:rPr>
          <w:rFonts w:ascii="Arial" w:hAnsi="Arial" w:cs="Arial"/>
          <w:sz w:val="24"/>
          <w:szCs w:val="24"/>
        </w:rPr>
      </w:pPr>
      <w:r>
        <w:rPr>
          <w:rFonts w:ascii="Arial" w:hAnsi="Arial" w:cs="Arial"/>
          <w:sz w:val="24"/>
          <w:szCs w:val="24"/>
        </w:rPr>
        <w:tab/>
        <w:t>Gestorský výbor  nedostal žiadne stanoviská  poslancov, ktorí nie sú členmi výborov, ktorým bol návrh zákona pridelený (§ 75 ods. 2 zákona č. 350/1996 Z. z. ).</w:t>
      </w:r>
    </w:p>
    <w:p w:rsidR="007B2B0B" w:rsidRDefault="007B2B0B" w:rsidP="007B2B0B">
      <w:pPr>
        <w:spacing w:after="0" w:line="240" w:lineRule="auto"/>
        <w:ind w:right="-1"/>
        <w:jc w:val="both"/>
        <w:rPr>
          <w:rFonts w:ascii="Arial" w:hAnsi="Arial" w:cs="Arial"/>
          <w:sz w:val="24"/>
          <w:szCs w:val="24"/>
        </w:rPr>
      </w:pPr>
    </w:p>
    <w:p w:rsidR="007B2B0B" w:rsidRDefault="007B2B0B" w:rsidP="007B2B0B">
      <w:pPr>
        <w:spacing w:after="0" w:line="240" w:lineRule="auto"/>
        <w:ind w:right="-1"/>
        <w:jc w:val="both"/>
        <w:rPr>
          <w:rFonts w:ascii="Arial" w:hAnsi="Arial" w:cs="Arial"/>
          <w:sz w:val="24"/>
          <w:szCs w:val="24"/>
        </w:rPr>
      </w:pPr>
    </w:p>
    <w:p w:rsidR="007B2B0B" w:rsidRDefault="007B2B0B" w:rsidP="007B2B0B">
      <w:pPr>
        <w:spacing w:after="0" w:line="240" w:lineRule="auto"/>
        <w:ind w:right="-1"/>
        <w:jc w:val="center"/>
        <w:rPr>
          <w:rFonts w:ascii="Arial" w:hAnsi="Arial" w:cs="Arial"/>
          <w:sz w:val="24"/>
          <w:szCs w:val="24"/>
        </w:rPr>
      </w:pPr>
      <w:r>
        <w:rPr>
          <w:rFonts w:ascii="Arial" w:hAnsi="Arial" w:cs="Arial"/>
          <w:b/>
          <w:sz w:val="24"/>
          <w:szCs w:val="24"/>
        </w:rPr>
        <w:t>III.</w:t>
      </w:r>
    </w:p>
    <w:p w:rsidR="007B2B0B" w:rsidRDefault="007B2B0B" w:rsidP="007B2B0B">
      <w:pPr>
        <w:spacing w:after="0" w:line="240" w:lineRule="auto"/>
        <w:jc w:val="both"/>
        <w:rPr>
          <w:rFonts w:ascii="Arial" w:hAnsi="Arial" w:cs="Arial"/>
          <w:sz w:val="24"/>
          <w:szCs w:val="24"/>
        </w:rPr>
      </w:pPr>
    </w:p>
    <w:p w:rsidR="007B2B0B" w:rsidRDefault="007B2B0B" w:rsidP="007B2B0B">
      <w:pPr>
        <w:spacing w:after="0" w:line="240" w:lineRule="auto"/>
        <w:jc w:val="both"/>
        <w:rPr>
          <w:rFonts w:ascii="Arial" w:hAnsi="Arial" w:cs="Arial"/>
          <w:sz w:val="24"/>
          <w:szCs w:val="24"/>
        </w:rPr>
      </w:pPr>
    </w:p>
    <w:p w:rsidR="007B2B0B" w:rsidRDefault="007B2B0B" w:rsidP="007B2B0B">
      <w:pPr>
        <w:spacing w:after="0" w:line="240" w:lineRule="auto"/>
        <w:jc w:val="both"/>
        <w:rPr>
          <w:rFonts w:ascii="Arial" w:hAnsi="Arial" w:cs="Arial"/>
          <w:sz w:val="24"/>
          <w:szCs w:val="24"/>
        </w:rPr>
      </w:pPr>
      <w:r>
        <w:rPr>
          <w:rFonts w:ascii="Arial" w:hAnsi="Arial" w:cs="Arial"/>
          <w:sz w:val="24"/>
          <w:szCs w:val="24"/>
        </w:rPr>
        <w:tab/>
        <w:t>Výbory Národnej rady Slovenskej republiky, ktorým bol návrh zákona pridelený zaujali k nemu nasledovné stanoviská:</w:t>
      </w:r>
    </w:p>
    <w:p w:rsidR="007B2B0B" w:rsidRDefault="007B2B0B" w:rsidP="007B2B0B">
      <w:pPr>
        <w:spacing w:after="0" w:line="240" w:lineRule="auto"/>
        <w:jc w:val="both"/>
        <w:rPr>
          <w:rFonts w:ascii="Arial" w:hAnsi="Arial" w:cs="Arial"/>
          <w:bCs/>
          <w:sz w:val="24"/>
          <w:szCs w:val="24"/>
        </w:rPr>
      </w:pPr>
    </w:p>
    <w:p w:rsidR="00B262F8" w:rsidRDefault="007B2B0B" w:rsidP="007B2B0B">
      <w:pPr>
        <w:pStyle w:val="Normlnywebov"/>
        <w:spacing w:before="0" w:beforeAutospacing="0" w:after="200" w:afterAutospacing="0"/>
        <w:jc w:val="both"/>
        <w:rPr>
          <w:rFonts w:ascii="Arial" w:hAnsi="Arial" w:cs="Arial"/>
          <w:b/>
        </w:rPr>
      </w:pPr>
      <w:r>
        <w:rPr>
          <w:rFonts w:ascii="Arial" w:hAnsi="Arial" w:cs="Arial"/>
        </w:rPr>
        <w:tab/>
      </w:r>
      <w:r>
        <w:rPr>
          <w:rFonts w:ascii="Arial" w:hAnsi="Arial" w:cs="Arial"/>
          <w:b/>
        </w:rPr>
        <w:t>Ústavnoprávny výbor Národnej rady Slovenskej republiky</w:t>
      </w:r>
      <w:r>
        <w:rPr>
          <w:rFonts w:ascii="Arial" w:hAnsi="Arial" w:cs="Arial"/>
        </w:rPr>
        <w:t xml:space="preserve"> prerokoval</w:t>
      </w:r>
      <w:r>
        <w:rPr>
          <w:rFonts w:ascii="Arial" w:hAnsi="Arial" w:cs="Arial"/>
          <w:b/>
        </w:rPr>
        <w:t xml:space="preserve"> v</w:t>
      </w:r>
      <w:r>
        <w:rPr>
          <w:rFonts w:ascii="Arial" w:hAnsi="Arial" w:cs="Arial"/>
        </w:rPr>
        <w:t>ládny návrh</w:t>
      </w:r>
      <w:r w:rsidRPr="001045AE">
        <w:rPr>
          <w:rFonts w:ascii="Arial" w:hAnsi="Arial" w:cs="Arial"/>
        </w:rPr>
        <w:t xml:space="preserve"> zákona,</w:t>
      </w:r>
      <w:r w:rsidR="00753C3B">
        <w:rPr>
          <w:rFonts w:ascii="Arial" w:hAnsi="Arial" w:cs="Arial"/>
        </w:rPr>
        <w:t xml:space="preserve"> </w:t>
      </w:r>
      <w:r w:rsidR="00753C3B" w:rsidRPr="007B2B0B">
        <w:rPr>
          <w:rFonts w:ascii="Arial" w:hAnsi="Arial" w:cs="Arial"/>
          <w:noProof/>
        </w:rPr>
        <w:t>ktorým sa mení a dopĺňa zákon č. 580/2004 Z. z. o zdravotnom poistení a o zmene a doplnení zákona č. 95/2002 Z. z. o poisťovníctve a o zmene a doplnení niektorých zákonov v znení neskorších predpisov a ktorým sa menia a dopĺňajú niektoré zákony (tlač 475)</w:t>
      </w:r>
      <w:r w:rsidRPr="001045AE">
        <w:rPr>
          <w:rFonts w:ascii="Arial" w:hAnsi="Arial" w:cs="Arial"/>
        </w:rPr>
        <w:t xml:space="preserve"> </w:t>
      </w:r>
      <w:r w:rsidRPr="008D1A81">
        <w:rPr>
          <w:rFonts w:ascii="Arial" w:hAnsi="Arial" w:cs="Arial"/>
        </w:rPr>
        <w:t>dňa</w:t>
      </w:r>
      <w:r>
        <w:rPr>
          <w:rFonts w:ascii="Arial" w:hAnsi="Arial" w:cs="Arial"/>
        </w:rPr>
        <w:t xml:space="preserve"> </w:t>
      </w:r>
      <w:r w:rsidR="008468D3">
        <w:rPr>
          <w:rFonts w:ascii="Arial" w:hAnsi="Arial" w:cs="Arial"/>
        </w:rPr>
        <w:t>21.</w:t>
      </w:r>
      <w:r w:rsidR="00753C3B">
        <w:rPr>
          <w:rFonts w:ascii="Arial" w:hAnsi="Arial" w:cs="Arial"/>
        </w:rPr>
        <w:t xml:space="preserve"> novembra </w:t>
      </w:r>
      <w:r w:rsidRPr="001045AE">
        <w:rPr>
          <w:rFonts w:ascii="Arial" w:hAnsi="Arial" w:cs="Arial"/>
        </w:rPr>
        <w:t>202</w:t>
      </w:r>
      <w:r>
        <w:rPr>
          <w:rFonts w:ascii="Arial" w:hAnsi="Arial" w:cs="Arial"/>
        </w:rPr>
        <w:t>4</w:t>
      </w:r>
      <w:r w:rsidRPr="001045AE">
        <w:rPr>
          <w:rFonts w:ascii="Arial" w:hAnsi="Arial" w:cs="Arial"/>
        </w:rPr>
        <w:t xml:space="preserve"> a odpo</w:t>
      </w:r>
      <w:r>
        <w:rPr>
          <w:rFonts w:ascii="Arial" w:hAnsi="Arial" w:cs="Arial"/>
        </w:rPr>
        <w:t xml:space="preserve">ručil  Národnej rade Slovenskej republiky  návrh zákona schváliť  </w:t>
      </w:r>
      <w:r w:rsidR="00417935">
        <w:rPr>
          <w:rFonts w:ascii="Arial" w:hAnsi="Arial" w:cs="Arial"/>
        </w:rPr>
        <w:t xml:space="preserve"> so zmenami a doplnkami </w:t>
      </w:r>
      <w:r>
        <w:rPr>
          <w:rFonts w:ascii="Arial" w:hAnsi="Arial" w:cs="Arial"/>
        </w:rPr>
        <w:t xml:space="preserve">(uznesenie č. </w:t>
      </w:r>
      <w:r w:rsidR="008468D3">
        <w:rPr>
          <w:rFonts w:ascii="Arial" w:hAnsi="Arial" w:cs="Arial"/>
        </w:rPr>
        <w:t>225 z 21.</w:t>
      </w:r>
      <w:r w:rsidR="00753C3B">
        <w:rPr>
          <w:rFonts w:ascii="Arial" w:hAnsi="Arial" w:cs="Arial"/>
        </w:rPr>
        <w:t xml:space="preserve"> novembra</w:t>
      </w:r>
      <w:r>
        <w:rPr>
          <w:rFonts w:ascii="Arial" w:hAnsi="Arial" w:cs="Arial"/>
        </w:rPr>
        <w:t xml:space="preserve"> 2024)</w:t>
      </w:r>
      <w:r>
        <w:rPr>
          <w:rFonts w:ascii="Arial" w:hAnsi="Arial" w:cs="Arial"/>
          <w:b/>
        </w:rPr>
        <w:tab/>
      </w:r>
    </w:p>
    <w:p w:rsidR="00B262F8" w:rsidRDefault="00B262F8" w:rsidP="007B2B0B">
      <w:pPr>
        <w:pStyle w:val="Normlnywebov"/>
        <w:spacing w:before="0" w:beforeAutospacing="0" w:after="200" w:afterAutospacing="0"/>
        <w:jc w:val="both"/>
        <w:rPr>
          <w:rFonts w:ascii="Arial" w:hAnsi="Arial" w:cs="Arial"/>
          <w:b/>
          <w:color w:val="333333"/>
          <w:shd w:val="clear" w:color="auto" w:fill="FFFFFF"/>
        </w:rPr>
      </w:pPr>
      <w:r>
        <w:rPr>
          <w:rFonts w:ascii="Arial" w:hAnsi="Arial" w:cs="Arial"/>
          <w:b/>
        </w:rPr>
        <w:tab/>
        <w:t>Výbor Národnej rady Slovenskej republiky</w:t>
      </w:r>
      <w:r>
        <w:rPr>
          <w:rFonts w:ascii="Arial" w:hAnsi="Arial" w:cs="Arial"/>
        </w:rPr>
        <w:t xml:space="preserve"> </w:t>
      </w:r>
      <w:r w:rsidRPr="00B262F8">
        <w:rPr>
          <w:rFonts w:ascii="Arial" w:hAnsi="Arial" w:cs="Arial"/>
          <w:b/>
        </w:rPr>
        <w:t>pre financie a rozpočet</w:t>
      </w:r>
      <w:r>
        <w:rPr>
          <w:rFonts w:ascii="Arial" w:hAnsi="Arial" w:cs="Arial"/>
        </w:rPr>
        <w:t xml:space="preserve"> prerokoval</w:t>
      </w:r>
      <w:r>
        <w:rPr>
          <w:rFonts w:ascii="Arial" w:hAnsi="Arial" w:cs="Arial"/>
          <w:b/>
        </w:rPr>
        <w:t xml:space="preserve"> v</w:t>
      </w:r>
      <w:r>
        <w:rPr>
          <w:rFonts w:ascii="Arial" w:hAnsi="Arial" w:cs="Arial"/>
        </w:rPr>
        <w:t>ládny návrh</w:t>
      </w:r>
      <w:r w:rsidRPr="001045AE">
        <w:rPr>
          <w:rFonts w:ascii="Arial" w:hAnsi="Arial" w:cs="Arial"/>
        </w:rPr>
        <w:t xml:space="preserve"> zákona, </w:t>
      </w:r>
      <w:r w:rsidR="00753C3B" w:rsidRPr="007B2B0B">
        <w:rPr>
          <w:rFonts w:ascii="Arial" w:hAnsi="Arial" w:cs="Arial"/>
          <w:noProof/>
        </w:rPr>
        <w:t>ktorým sa mení a dopĺňa zákon č. 580/2004 Z. z. o zdravotnom poistení a o zmene a doplnení zákona č. 95/2002 Z. z. o poisťovníctve a o zmene a doplnení niektorých zákonov v znení neskorších predpisov a ktorým sa menia a dopĺňajú niektoré zákony (tlač 475)</w:t>
      </w:r>
      <w:r w:rsidR="00753C3B">
        <w:rPr>
          <w:rFonts w:ascii="Arial" w:hAnsi="Arial" w:cs="Arial"/>
          <w:noProof/>
        </w:rPr>
        <w:t xml:space="preserve"> </w:t>
      </w:r>
      <w:r w:rsidRPr="008D1A81">
        <w:rPr>
          <w:rFonts w:ascii="Arial" w:hAnsi="Arial" w:cs="Arial"/>
        </w:rPr>
        <w:t>dňa</w:t>
      </w:r>
      <w:r w:rsidR="00753C3B">
        <w:rPr>
          <w:rFonts w:ascii="Arial" w:hAnsi="Arial" w:cs="Arial"/>
        </w:rPr>
        <w:t xml:space="preserve"> 19. novembra</w:t>
      </w:r>
      <w:r w:rsidRPr="001045AE">
        <w:rPr>
          <w:rFonts w:ascii="Arial" w:hAnsi="Arial" w:cs="Arial"/>
        </w:rPr>
        <w:t xml:space="preserve"> 202</w:t>
      </w:r>
      <w:r>
        <w:rPr>
          <w:rFonts w:ascii="Arial" w:hAnsi="Arial" w:cs="Arial"/>
        </w:rPr>
        <w:t>4</w:t>
      </w:r>
      <w:r w:rsidRPr="001045AE">
        <w:rPr>
          <w:rFonts w:ascii="Arial" w:hAnsi="Arial" w:cs="Arial"/>
        </w:rPr>
        <w:t xml:space="preserve"> a odpo</w:t>
      </w:r>
      <w:r>
        <w:rPr>
          <w:rFonts w:ascii="Arial" w:hAnsi="Arial" w:cs="Arial"/>
        </w:rPr>
        <w:t>ručil  Národnej rade Slovenskej republiky  návrh zákona schváliť</w:t>
      </w:r>
      <w:r w:rsidR="00D30A57">
        <w:rPr>
          <w:rFonts w:ascii="Arial" w:hAnsi="Arial" w:cs="Arial"/>
        </w:rPr>
        <w:t xml:space="preserve"> so zmenami a doplnkami</w:t>
      </w:r>
      <w:r>
        <w:rPr>
          <w:rFonts w:ascii="Arial" w:hAnsi="Arial" w:cs="Arial"/>
        </w:rPr>
        <w:t xml:space="preserve">  (uznesenie č. </w:t>
      </w:r>
      <w:r w:rsidR="00D30A57">
        <w:rPr>
          <w:rFonts w:ascii="Arial" w:hAnsi="Arial" w:cs="Arial"/>
        </w:rPr>
        <w:t xml:space="preserve">149 </w:t>
      </w:r>
      <w:r>
        <w:rPr>
          <w:rFonts w:ascii="Arial" w:hAnsi="Arial" w:cs="Arial"/>
        </w:rPr>
        <w:t>z</w:t>
      </w:r>
      <w:r w:rsidR="00753C3B">
        <w:rPr>
          <w:rFonts w:ascii="Arial" w:hAnsi="Arial" w:cs="Arial"/>
        </w:rPr>
        <w:t> 19. novembra</w:t>
      </w:r>
      <w:r>
        <w:rPr>
          <w:rFonts w:ascii="Arial" w:hAnsi="Arial" w:cs="Arial"/>
        </w:rPr>
        <w:t xml:space="preserve"> 2024)</w:t>
      </w:r>
      <w:r w:rsidR="00D30A57">
        <w:rPr>
          <w:rFonts w:ascii="Arial" w:hAnsi="Arial" w:cs="Arial"/>
        </w:rPr>
        <w:t>.</w:t>
      </w:r>
      <w:r>
        <w:rPr>
          <w:rFonts w:ascii="Arial" w:hAnsi="Arial" w:cs="Arial"/>
          <w:b/>
        </w:rPr>
        <w:tab/>
      </w:r>
    </w:p>
    <w:p w:rsidR="007B2B0B" w:rsidRPr="008D1A81" w:rsidRDefault="007B2B0B" w:rsidP="007B2B0B">
      <w:pPr>
        <w:pStyle w:val="Normlnywebov"/>
        <w:spacing w:before="0" w:beforeAutospacing="0" w:after="200" w:afterAutospacing="0"/>
        <w:jc w:val="both"/>
        <w:rPr>
          <w:rFonts w:ascii="Arial" w:hAnsi="Arial" w:cs="Arial"/>
          <w:color w:val="333333"/>
          <w:shd w:val="clear" w:color="auto" w:fill="FFFFFF"/>
        </w:rPr>
      </w:pPr>
      <w:r>
        <w:rPr>
          <w:rFonts w:ascii="Arial" w:hAnsi="Arial" w:cs="Arial"/>
          <w:b/>
        </w:rPr>
        <w:tab/>
        <w:t>Výbor Národnej rady Slovenskej republiky pre zdravotníctvo</w:t>
      </w:r>
      <w:r>
        <w:rPr>
          <w:rFonts w:ascii="Arial" w:hAnsi="Arial" w:cs="Arial"/>
        </w:rPr>
        <w:t xml:space="preserve"> prerokoval vládny návrh </w:t>
      </w:r>
      <w:r w:rsidRPr="001045AE">
        <w:rPr>
          <w:rFonts w:ascii="Arial" w:hAnsi="Arial" w:cs="Arial"/>
        </w:rPr>
        <w:t xml:space="preserve">zákona, </w:t>
      </w:r>
      <w:r w:rsidR="00753C3B" w:rsidRPr="007B2B0B">
        <w:rPr>
          <w:rFonts w:ascii="Arial" w:hAnsi="Arial" w:cs="Arial"/>
          <w:noProof/>
        </w:rPr>
        <w:t>ktorým sa mení a dopĺňa zákon č. 580/2004 Z. z. o zdravotnom poistení a o zmene a doplnení zákona č. 95/2002 Z. z. o poisťovníctve a o zmene a doplnení niektorých zákonov v znení neskorších predpisov a ktorým sa menia a dopĺňajú niektoré zákony vo výboroch Národnej rady Slovenskej republiky (tlač 475)</w:t>
      </w:r>
      <w:r w:rsidR="00753C3B">
        <w:rPr>
          <w:rFonts w:ascii="Arial" w:hAnsi="Arial" w:cs="Arial"/>
          <w:noProof/>
        </w:rPr>
        <w:t xml:space="preserve"> </w:t>
      </w:r>
      <w:r>
        <w:rPr>
          <w:rFonts w:ascii="Arial" w:hAnsi="Arial" w:cs="Arial"/>
        </w:rPr>
        <w:t xml:space="preserve">dňa  </w:t>
      </w:r>
      <w:r w:rsidR="00046374">
        <w:rPr>
          <w:rFonts w:ascii="Arial" w:hAnsi="Arial" w:cs="Arial"/>
        </w:rPr>
        <w:t>26</w:t>
      </w:r>
      <w:r>
        <w:rPr>
          <w:rFonts w:ascii="Arial" w:hAnsi="Arial" w:cs="Arial"/>
        </w:rPr>
        <w:t xml:space="preserve">. </w:t>
      </w:r>
      <w:r w:rsidR="00753C3B">
        <w:rPr>
          <w:rFonts w:ascii="Arial" w:hAnsi="Arial" w:cs="Arial"/>
        </w:rPr>
        <w:t xml:space="preserve">novembra </w:t>
      </w:r>
      <w:r>
        <w:rPr>
          <w:rFonts w:ascii="Arial" w:hAnsi="Arial" w:cs="Arial"/>
        </w:rPr>
        <w:t xml:space="preserve"> a odporučil  Národnej rade Slovenskej republiky  návrh zákona schváliť  s pozmeňujúcimi  návrhmi (uznesenie č. </w:t>
      </w:r>
      <w:r w:rsidR="00753C3B">
        <w:rPr>
          <w:rFonts w:ascii="Arial" w:hAnsi="Arial" w:cs="Arial"/>
        </w:rPr>
        <w:t>95</w:t>
      </w:r>
      <w:r>
        <w:rPr>
          <w:rFonts w:ascii="Arial" w:hAnsi="Arial" w:cs="Arial"/>
        </w:rPr>
        <w:t xml:space="preserve">  z</w:t>
      </w:r>
      <w:r w:rsidR="00753C3B">
        <w:rPr>
          <w:rFonts w:ascii="Arial" w:hAnsi="Arial" w:cs="Arial"/>
        </w:rPr>
        <w:t> </w:t>
      </w:r>
      <w:r w:rsidR="00046374">
        <w:rPr>
          <w:rFonts w:ascii="Arial" w:hAnsi="Arial" w:cs="Arial"/>
        </w:rPr>
        <w:t>26</w:t>
      </w:r>
      <w:r w:rsidR="00753C3B">
        <w:rPr>
          <w:rFonts w:ascii="Arial" w:hAnsi="Arial" w:cs="Arial"/>
        </w:rPr>
        <w:t>. novembra</w:t>
      </w:r>
      <w:r>
        <w:rPr>
          <w:rFonts w:ascii="Arial" w:hAnsi="Arial" w:cs="Arial"/>
        </w:rPr>
        <w:t xml:space="preserve"> 2024). </w:t>
      </w:r>
    </w:p>
    <w:p w:rsidR="007B2B0B" w:rsidRDefault="007B2B0B" w:rsidP="007B2B0B">
      <w:pPr>
        <w:pStyle w:val="Normlnywebov"/>
        <w:spacing w:before="0" w:beforeAutospacing="0" w:after="200" w:afterAutospacing="0"/>
        <w:jc w:val="both"/>
        <w:rPr>
          <w:rFonts w:ascii="Arial" w:hAnsi="Arial" w:cs="Arial"/>
        </w:rPr>
      </w:pPr>
    </w:p>
    <w:p w:rsidR="00D30A57" w:rsidRDefault="00D30A57" w:rsidP="007B2B0B">
      <w:pPr>
        <w:pStyle w:val="Normlnywebov"/>
        <w:spacing w:before="0" w:beforeAutospacing="0" w:after="200" w:afterAutospacing="0"/>
        <w:jc w:val="both"/>
        <w:rPr>
          <w:rFonts w:ascii="Arial" w:hAnsi="Arial" w:cs="Arial"/>
        </w:rPr>
      </w:pPr>
    </w:p>
    <w:p w:rsidR="00D30A57" w:rsidRDefault="00D30A57" w:rsidP="007B2B0B">
      <w:pPr>
        <w:pStyle w:val="Normlnywebov"/>
        <w:spacing w:before="0" w:beforeAutospacing="0" w:after="200" w:afterAutospacing="0"/>
        <w:jc w:val="both"/>
        <w:rPr>
          <w:rFonts w:ascii="Arial" w:hAnsi="Arial" w:cs="Arial"/>
        </w:rPr>
      </w:pPr>
    </w:p>
    <w:p w:rsidR="00D30A57" w:rsidRDefault="00D30A57" w:rsidP="007B2B0B">
      <w:pPr>
        <w:pStyle w:val="Normlnywebov"/>
        <w:spacing w:before="0" w:beforeAutospacing="0" w:after="200" w:afterAutospacing="0"/>
        <w:jc w:val="both"/>
        <w:rPr>
          <w:rFonts w:ascii="Arial" w:hAnsi="Arial" w:cs="Arial"/>
        </w:rPr>
      </w:pPr>
    </w:p>
    <w:p w:rsidR="00046374" w:rsidRDefault="00046374" w:rsidP="007B2B0B">
      <w:pPr>
        <w:pStyle w:val="Normlnywebov"/>
        <w:spacing w:before="0" w:beforeAutospacing="0" w:after="200" w:afterAutospacing="0"/>
        <w:jc w:val="both"/>
        <w:rPr>
          <w:rFonts w:ascii="Arial" w:hAnsi="Arial" w:cs="Arial"/>
        </w:rPr>
      </w:pPr>
    </w:p>
    <w:p w:rsidR="00753C3B" w:rsidRDefault="007B2B0B" w:rsidP="007B2B0B">
      <w:pPr>
        <w:spacing w:line="240" w:lineRule="auto"/>
        <w:jc w:val="center"/>
        <w:rPr>
          <w:rFonts w:ascii="Arial" w:hAnsi="Arial" w:cs="Arial"/>
          <w:b/>
          <w:sz w:val="24"/>
          <w:szCs w:val="24"/>
        </w:rPr>
      </w:pPr>
      <w:r>
        <w:rPr>
          <w:rFonts w:ascii="Arial" w:hAnsi="Arial" w:cs="Arial"/>
          <w:b/>
          <w:sz w:val="24"/>
          <w:szCs w:val="24"/>
        </w:rPr>
        <w:lastRenderedPageBreak/>
        <w:t>IV.</w:t>
      </w:r>
    </w:p>
    <w:p w:rsidR="00753C3B" w:rsidRDefault="00753C3B" w:rsidP="00753C3B">
      <w:pPr>
        <w:spacing w:line="240" w:lineRule="auto"/>
        <w:ind w:firstLine="360"/>
        <w:jc w:val="both"/>
        <w:rPr>
          <w:rFonts w:ascii="Arial" w:hAnsi="Arial" w:cs="Arial"/>
          <w:sz w:val="24"/>
          <w:szCs w:val="24"/>
        </w:rPr>
      </w:pPr>
      <w:r w:rsidRPr="00877B01">
        <w:rPr>
          <w:rFonts w:ascii="Arial" w:hAnsi="Arial" w:cs="Arial"/>
          <w:sz w:val="24"/>
          <w:szCs w:val="24"/>
        </w:rPr>
        <w:tab/>
        <w:t>Z uznesen</w:t>
      </w:r>
      <w:r>
        <w:rPr>
          <w:rFonts w:ascii="Arial" w:hAnsi="Arial" w:cs="Arial"/>
          <w:sz w:val="24"/>
          <w:szCs w:val="24"/>
        </w:rPr>
        <w:t>í</w:t>
      </w:r>
      <w:r w:rsidRPr="00877B01">
        <w:rPr>
          <w:rFonts w:ascii="Arial" w:hAnsi="Arial" w:cs="Arial"/>
          <w:sz w:val="24"/>
          <w:szCs w:val="24"/>
        </w:rPr>
        <w:t xml:space="preserve"> výborov uvedených pod bodom III. tejto správy  vyplývajú pozmeňujúce návrhy:</w:t>
      </w:r>
    </w:p>
    <w:p w:rsidR="000A04DE" w:rsidRPr="006B6015" w:rsidRDefault="000A04DE" w:rsidP="006B6015">
      <w:pPr>
        <w:overflowPunct w:val="0"/>
        <w:spacing w:after="0" w:line="240" w:lineRule="auto"/>
        <w:ind w:firstLine="567"/>
        <w:jc w:val="both"/>
        <w:rPr>
          <w:rFonts w:ascii="Arial" w:hAnsi="Arial" w:cs="Arial"/>
          <w:sz w:val="24"/>
          <w:szCs w:val="24"/>
        </w:rPr>
      </w:pPr>
    </w:p>
    <w:p w:rsidR="004B6A6F" w:rsidRPr="006B6015" w:rsidRDefault="004B6A6F" w:rsidP="006B6015">
      <w:pPr>
        <w:pStyle w:val="Odsekzoznamu"/>
        <w:numPr>
          <w:ilvl w:val="0"/>
          <w:numId w:val="2"/>
        </w:numPr>
        <w:spacing w:after="0" w:line="240" w:lineRule="auto"/>
        <w:jc w:val="both"/>
      </w:pPr>
      <w:r w:rsidRPr="006B6015">
        <w:rPr>
          <w:b/>
        </w:rPr>
        <w:t>V čl. I, 3. bode, § 5 ods. 5</w:t>
      </w:r>
      <w:r w:rsidRPr="006B6015">
        <w:t xml:space="preserve"> sa za slová „až e)“ vkladajú slová „alebo, že poistenec žije“.</w:t>
      </w:r>
    </w:p>
    <w:p w:rsidR="004B6A6F" w:rsidRPr="006B6015" w:rsidRDefault="004B6A6F" w:rsidP="006B6015">
      <w:pPr>
        <w:pStyle w:val="Odsekzoznamu"/>
        <w:spacing w:after="0" w:line="240" w:lineRule="auto"/>
      </w:pPr>
    </w:p>
    <w:p w:rsidR="004B6A6F" w:rsidRPr="006B6015" w:rsidRDefault="004B6A6F" w:rsidP="006B6015">
      <w:pPr>
        <w:pStyle w:val="Odsekzoznamu"/>
        <w:spacing w:after="0" w:line="240" w:lineRule="auto"/>
        <w:ind w:left="2835"/>
        <w:jc w:val="both"/>
      </w:pPr>
      <w:r w:rsidRPr="006B6015">
        <w:t>Navrhuje sa úprava v nadväznosti na stanovisko Odboru legislatívy a aproximácie práva v časti A písm. c), ktorou sa navrhuje pokryť aj pomerne nepravdepodobnú situáciu, kedy sú všetky podmienky na ukončenie účasti na zdravotnom poistení podľa odseku 4 splnené (t. j. vek nad 105 rokov, neexistujúca kapitácia, bez poskytnutia zdravotnej starostlivosti počas posledných 5 rokov), avšak sa zistí, že poistenec stále žije.</w:t>
      </w:r>
    </w:p>
    <w:p w:rsidR="00D128DF" w:rsidRDefault="00D128DF" w:rsidP="00D128DF">
      <w:pPr>
        <w:pStyle w:val="Odsekzoznamu"/>
        <w:spacing w:after="0" w:line="240" w:lineRule="auto"/>
        <w:ind w:left="2124"/>
        <w:jc w:val="both"/>
      </w:pPr>
    </w:p>
    <w:p w:rsidR="00D128DF" w:rsidRDefault="00D128DF" w:rsidP="00D128DF">
      <w:pPr>
        <w:autoSpaceDE w:val="0"/>
        <w:autoSpaceDN w:val="0"/>
        <w:adjustRightInd w:val="0"/>
        <w:spacing w:after="0" w:line="240" w:lineRule="auto"/>
        <w:ind w:left="2124" w:firstLine="708"/>
        <w:jc w:val="both"/>
        <w:rPr>
          <w:rFonts w:ascii="Arial" w:hAnsi="Arial" w:cs="Arial"/>
          <w:b/>
          <w:sz w:val="24"/>
          <w:szCs w:val="24"/>
        </w:rPr>
      </w:pPr>
      <w:r>
        <w:rPr>
          <w:rFonts w:ascii="Arial" w:hAnsi="Arial" w:cs="Arial"/>
          <w:b/>
          <w:sz w:val="24"/>
          <w:szCs w:val="24"/>
        </w:rPr>
        <w:t>Výbor NR SR pre zdravotníctvo</w:t>
      </w:r>
    </w:p>
    <w:p w:rsidR="00D128DF" w:rsidRDefault="00D128DF" w:rsidP="00D128DF">
      <w:pPr>
        <w:autoSpaceDE w:val="0"/>
        <w:autoSpaceDN w:val="0"/>
        <w:adjustRightInd w:val="0"/>
        <w:spacing w:after="0" w:line="240" w:lineRule="auto"/>
        <w:ind w:left="2124" w:firstLine="708"/>
        <w:jc w:val="both"/>
        <w:rPr>
          <w:rFonts w:ascii="Arial" w:hAnsi="Arial" w:cs="Arial"/>
          <w:b/>
          <w:sz w:val="24"/>
          <w:szCs w:val="24"/>
        </w:rPr>
      </w:pPr>
    </w:p>
    <w:p w:rsidR="00D128DF" w:rsidRDefault="00D128DF" w:rsidP="00D128DF">
      <w:pPr>
        <w:spacing w:after="0" w:line="240" w:lineRule="auto"/>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gestorský výbor odporúča   </w:t>
      </w:r>
      <w:r w:rsidR="00CA7917">
        <w:rPr>
          <w:rFonts w:ascii="Arial" w:hAnsi="Arial" w:cs="Arial"/>
          <w:b/>
          <w:sz w:val="24"/>
          <w:szCs w:val="24"/>
        </w:rPr>
        <w:t>s c h v á l i ť</w:t>
      </w:r>
    </w:p>
    <w:p w:rsidR="00CA7917" w:rsidRPr="00D128DF" w:rsidRDefault="00CA7917" w:rsidP="00D128DF">
      <w:pPr>
        <w:spacing w:after="0" w:line="240" w:lineRule="auto"/>
        <w:jc w:val="both"/>
        <w:rPr>
          <w:rFonts w:ascii="Arial" w:hAnsi="Arial" w:cs="Arial"/>
          <w:b/>
          <w:sz w:val="24"/>
          <w:szCs w:val="24"/>
        </w:rPr>
      </w:pPr>
    </w:p>
    <w:p w:rsidR="006B6015" w:rsidRPr="006B6015" w:rsidRDefault="006B6015" w:rsidP="006B6015">
      <w:pPr>
        <w:pStyle w:val="Odsekzoznamu"/>
        <w:spacing w:after="0" w:line="240" w:lineRule="auto"/>
        <w:ind w:left="3540"/>
        <w:jc w:val="both"/>
      </w:pPr>
    </w:p>
    <w:p w:rsidR="004B6A6F" w:rsidRPr="006B6015" w:rsidRDefault="004B6A6F" w:rsidP="006B6015">
      <w:pPr>
        <w:pStyle w:val="Odsekzoznamu"/>
        <w:numPr>
          <w:ilvl w:val="0"/>
          <w:numId w:val="2"/>
        </w:numPr>
        <w:spacing w:after="0" w:line="240" w:lineRule="auto"/>
      </w:pPr>
      <w:r w:rsidRPr="006B6015">
        <w:rPr>
          <w:b/>
        </w:rPr>
        <w:t>V čl. I, body 24 a 25</w:t>
      </w:r>
      <w:r w:rsidRPr="006B6015">
        <w:t xml:space="preserve"> znejú:</w:t>
      </w:r>
    </w:p>
    <w:p w:rsidR="004B6A6F" w:rsidRPr="006B6015" w:rsidRDefault="004B6A6F" w:rsidP="006B6015">
      <w:pPr>
        <w:spacing w:after="0" w:line="240" w:lineRule="auto"/>
        <w:ind w:left="360" w:firstLine="348"/>
        <w:jc w:val="both"/>
        <w:rPr>
          <w:rFonts w:ascii="Arial" w:hAnsi="Arial" w:cs="Arial"/>
          <w:sz w:val="24"/>
          <w:szCs w:val="24"/>
        </w:rPr>
      </w:pPr>
      <w:r w:rsidRPr="006B6015">
        <w:rPr>
          <w:rFonts w:ascii="Arial" w:hAnsi="Arial" w:cs="Arial"/>
          <w:sz w:val="24"/>
          <w:szCs w:val="24"/>
        </w:rPr>
        <w:t>„24. V § 9 odsek 4 znie:</w:t>
      </w:r>
    </w:p>
    <w:p w:rsidR="004B6A6F" w:rsidRPr="006B6015" w:rsidRDefault="004B6A6F" w:rsidP="006B6015">
      <w:pPr>
        <w:pStyle w:val="Odsekzoznamu"/>
        <w:spacing w:after="0" w:line="240" w:lineRule="auto"/>
        <w:jc w:val="both"/>
      </w:pPr>
      <w:r w:rsidRPr="006B6015">
        <w:t>„(4) Za človeka, ktorý nemôže preukázať poistný vzťah preukazom poistenca, jeho poistný vzťah nemožno zistiť v centrálnom registri poistencov, nie je zdravotne poistený v inom členskom štáte a je štátnym občanom Slovenskej republiky alebo má bydlisko</w:t>
      </w:r>
      <w:r w:rsidRPr="006B6015">
        <w:rPr>
          <w:vertAlign w:val="superscript"/>
        </w:rPr>
        <w:t>8aa</w:t>
      </w:r>
      <w:r w:rsidRPr="006B6015">
        <w:t>) v Slovenskej republike (ďalej len „človek bez domova“), a ktorý sa  zdržiava na území Slovenskej republiky, uhrádza zdravotnú starostlivosť v rozsahu podľa odseku 8 zdravotná poisťovňa s najväčším počtom poistencov. Náklady, ktoré vznikli podľa prvej vety uhradí zdravotnej poisťovni ministerstvo zdravotníctva.“.</w:t>
      </w:r>
    </w:p>
    <w:p w:rsidR="004B6A6F" w:rsidRPr="006B6015" w:rsidRDefault="004B6A6F" w:rsidP="006B6015">
      <w:pPr>
        <w:pStyle w:val="Odsekzoznamu"/>
        <w:spacing w:after="0" w:line="240" w:lineRule="auto"/>
        <w:jc w:val="both"/>
      </w:pPr>
    </w:p>
    <w:p w:rsidR="004B6A6F" w:rsidRPr="006B6015" w:rsidRDefault="004B6A6F" w:rsidP="006B6015">
      <w:pPr>
        <w:pStyle w:val="Odsekzoznamu"/>
        <w:spacing w:after="0" w:line="240" w:lineRule="auto"/>
        <w:jc w:val="both"/>
      </w:pPr>
      <w:r w:rsidRPr="006B6015">
        <w:t>25. V § 9 ods. 5 písm. a) sa slová „bezdomovca podľa odseku 4“ nahrádzajú slovami „človeka bez domova“.“.</w:t>
      </w:r>
    </w:p>
    <w:p w:rsidR="004B6A6F" w:rsidRPr="006B6015" w:rsidRDefault="004B6A6F" w:rsidP="006B6015">
      <w:pPr>
        <w:pStyle w:val="Odsekzoznamu"/>
        <w:spacing w:after="0" w:line="240" w:lineRule="auto"/>
        <w:jc w:val="both"/>
      </w:pPr>
    </w:p>
    <w:p w:rsidR="004B6A6F" w:rsidRPr="006B6015" w:rsidRDefault="004B6A6F" w:rsidP="006B6015">
      <w:pPr>
        <w:pStyle w:val="Odsekzoznamu"/>
        <w:spacing w:after="0" w:line="240" w:lineRule="auto"/>
        <w:ind w:left="2835"/>
        <w:jc w:val="both"/>
      </w:pPr>
      <w:r w:rsidRPr="006B6015">
        <w:t>Navrhuje sa zaviesť do zákona legislatívnu skratku „človek bez domova“. Zároveň vzhľadom k rozsahu navrhovaných zmien v § 9 ods. 4 sa uvádza celé nové znenie tohto odseku 4.</w:t>
      </w:r>
    </w:p>
    <w:p w:rsidR="00D128DF" w:rsidRDefault="00D128DF" w:rsidP="00D128DF">
      <w:pPr>
        <w:pStyle w:val="Odsekzoznamu"/>
        <w:spacing w:after="0" w:line="240" w:lineRule="auto"/>
        <w:ind w:left="2124"/>
        <w:jc w:val="both"/>
      </w:pPr>
    </w:p>
    <w:p w:rsidR="00D128DF" w:rsidRDefault="00D128DF" w:rsidP="00D128DF">
      <w:pPr>
        <w:autoSpaceDE w:val="0"/>
        <w:autoSpaceDN w:val="0"/>
        <w:adjustRightInd w:val="0"/>
        <w:spacing w:after="0" w:line="240" w:lineRule="auto"/>
        <w:ind w:left="2124" w:firstLine="708"/>
        <w:jc w:val="both"/>
        <w:rPr>
          <w:rFonts w:ascii="Arial" w:hAnsi="Arial" w:cs="Arial"/>
          <w:b/>
          <w:sz w:val="24"/>
          <w:szCs w:val="24"/>
        </w:rPr>
      </w:pPr>
      <w:r>
        <w:rPr>
          <w:rFonts w:ascii="Arial" w:hAnsi="Arial" w:cs="Arial"/>
          <w:b/>
          <w:sz w:val="24"/>
          <w:szCs w:val="24"/>
        </w:rPr>
        <w:t>Výbor NR SR pre zdravotníctvo</w:t>
      </w:r>
    </w:p>
    <w:p w:rsidR="00D128DF" w:rsidRDefault="00D128DF" w:rsidP="00D128DF">
      <w:pPr>
        <w:autoSpaceDE w:val="0"/>
        <w:autoSpaceDN w:val="0"/>
        <w:adjustRightInd w:val="0"/>
        <w:spacing w:after="0" w:line="240" w:lineRule="auto"/>
        <w:ind w:left="2124" w:firstLine="708"/>
        <w:jc w:val="both"/>
        <w:rPr>
          <w:rFonts w:ascii="Arial" w:hAnsi="Arial" w:cs="Arial"/>
          <w:b/>
          <w:sz w:val="24"/>
          <w:szCs w:val="24"/>
        </w:rPr>
      </w:pPr>
    </w:p>
    <w:p w:rsidR="00D128DF" w:rsidRDefault="00D128DF" w:rsidP="00D128DF">
      <w:pPr>
        <w:spacing w:after="0" w:line="240" w:lineRule="auto"/>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gestorský výbor odporúča   </w:t>
      </w:r>
      <w:r w:rsidR="00CA7917">
        <w:rPr>
          <w:rFonts w:ascii="Arial" w:hAnsi="Arial" w:cs="Arial"/>
          <w:b/>
          <w:sz w:val="24"/>
          <w:szCs w:val="24"/>
        </w:rPr>
        <w:t>s c h v á l i ť</w:t>
      </w:r>
    </w:p>
    <w:p w:rsidR="00CA7917" w:rsidRDefault="00CA7917" w:rsidP="00D128DF">
      <w:pPr>
        <w:spacing w:after="0" w:line="240" w:lineRule="auto"/>
        <w:jc w:val="both"/>
        <w:rPr>
          <w:rFonts w:ascii="Arial" w:hAnsi="Arial" w:cs="Arial"/>
          <w:b/>
          <w:sz w:val="24"/>
          <w:szCs w:val="24"/>
        </w:rPr>
      </w:pPr>
    </w:p>
    <w:p w:rsidR="00D128DF" w:rsidRPr="006B6015" w:rsidRDefault="00D128DF" w:rsidP="006B6015">
      <w:pPr>
        <w:pStyle w:val="Odsekzoznamu"/>
        <w:spacing w:after="0" w:line="240" w:lineRule="auto"/>
        <w:jc w:val="both"/>
      </w:pPr>
    </w:p>
    <w:p w:rsidR="004B6A6F" w:rsidRPr="006B6015" w:rsidRDefault="004B6A6F" w:rsidP="006B6015">
      <w:pPr>
        <w:pStyle w:val="Odsekzoznamu"/>
        <w:numPr>
          <w:ilvl w:val="0"/>
          <w:numId w:val="2"/>
        </w:numPr>
        <w:spacing w:after="0" w:line="240" w:lineRule="auto"/>
        <w:jc w:val="both"/>
      </w:pPr>
      <w:r w:rsidRPr="006B6015">
        <w:rPr>
          <w:b/>
        </w:rPr>
        <w:t>V čl. I, 36. bode, § 19 ods. 26</w:t>
      </w:r>
      <w:r w:rsidRPr="006B6015">
        <w:t xml:space="preserve"> sa slová „úrad začne konanie, na ktoré sa primerane použijú ustanovenia o ročnom prerozdeľovaní poistného podľa § 27a.“ nahrádzajú slovami „úrad postupuje podľa osobitného predpisu.</w:t>
      </w:r>
      <w:r w:rsidRPr="006B6015">
        <w:rPr>
          <w:vertAlign w:val="superscript"/>
        </w:rPr>
        <w:t>52aa</w:t>
      </w:r>
      <w:r w:rsidRPr="006B6015">
        <w:t>)“, nad slovom „predpisu“ sa odkaz na poznámku pod čiarou „</w:t>
      </w:r>
      <w:r w:rsidRPr="006B6015">
        <w:rPr>
          <w:vertAlign w:val="superscript"/>
        </w:rPr>
        <w:t>52aa</w:t>
      </w:r>
      <w:r w:rsidRPr="006B6015">
        <w:t xml:space="preserve">)“ nahrádza </w:t>
      </w:r>
      <w:r w:rsidRPr="006B6015">
        <w:lastRenderedPageBreak/>
        <w:t>odkazom na poznámku pod čiarou „</w:t>
      </w:r>
      <w:r w:rsidRPr="006B6015">
        <w:rPr>
          <w:vertAlign w:val="superscript"/>
        </w:rPr>
        <w:t>52ab</w:t>
      </w:r>
      <w:r w:rsidRPr="006B6015">
        <w:t>)“ a predposledná veta 36. bodu znie:  „Poznámky pod čiarou k odkazom 52aa a 52ab znejú: „</w:t>
      </w:r>
      <w:r w:rsidRPr="006B6015">
        <w:rPr>
          <w:vertAlign w:val="superscript"/>
        </w:rPr>
        <w:t>52aa</w:t>
      </w:r>
      <w:r w:rsidRPr="006B6015">
        <w:t xml:space="preserve">) § 62 ods. 1 písm. a) a ods. 2 Správneho poriadku. </w:t>
      </w:r>
      <w:r w:rsidRPr="006B6015">
        <w:rPr>
          <w:vertAlign w:val="superscript"/>
        </w:rPr>
        <w:t>52ab</w:t>
      </w:r>
      <w:r w:rsidRPr="006B6015">
        <w:t>) § 8a, § 8b, § 15a a 30 zákona č. 581/2004 Z. z.“.“.</w:t>
      </w:r>
    </w:p>
    <w:p w:rsidR="004B6A6F" w:rsidRPr="006B6015" w:rsidRDefault="004B6A6F" w:rsidP="006B6015">
      <w:pPr>
        <w:pStyle w:val="Odsekzoznamu"/>
        <w:spacing w:after="0" w:line="240" w:lineRule="auto"/>
        <w:jc w:val="both"/>
      </w:pPr>
    </w:p>
    <w:p w:rsidR="004B6A6F" w:rsidRPr="006B6015" w:rsidRDefault="004B6A6F" w:rsidP="006B6015">
      <w:pPr>
        <w:pStyle w:val="Odsekzoznamu"/>
        <w:spacing w:after="0" w:line="240" w:lineRule="auto"/>
        <w:ind w:left="2835"/>
        <w:jc w:val="both"/>
      </w:pPr>
      <w:r w:rsidRPr="006B6015">
        <w:t xml:space="preserve">Ak by dotknuté ustanovenie ostalo v predloženom znení, viedlo by to k tomu, že ak by nastali okolnosti podľa odseku 26, úrad by na jednej strane začal konanie, výsledkom ktorého by bolo nové rozhodnutie, no súčasne by ostalo v platnosti aj pôvodné rozhodnutie. Nastala by tak situácia, že v jednej veci by popri sebe stáli dve rôzne rozhodnutia, čím by sa fakticky prelomila zásada ne bis in idem. Navrhuje sa preto, aby úrad postupoval podľa Správneho poriadku.  </w:t>
      </w:r>
    </w:p>
    <w:p w:rsidR="00D128DF" w:rsidRDefault="00D128DF" w:rsidP="00D128DF">
      <w:pPr>
        <w:pStyle w:val="Odsekzoznamu"/>
        <w:spacing w:after="0" w:line="240" w:lineRule="auto"/>
        <w:ind w:left="2124"/>
        <w:jc w:val="both"/>
      </w:pPr>
    </w:p>
    <w:p w:rsidR="00D128DF" w:rsidRDefault="00D128DF" w:rsidP="00D128DF">
      <w:pPr>
        <w:autoSpaceDE w:val="0"/>
        <w:autoSpaceDN w:val="0"/>
        <w:adjustRightInd w:val="0"/>
        <w:spacing w:after="0" w:line="240" w:lineRule="auto"/>
        <w:ind w:left="2124" w:firstLine="708"/>
        <w:jc w:val="both"/>
        <w:rPr>
          <w:rFonts w:ascii="Arial" w:hAnsi="Arial" w:cs="Arial"/>
          <w:b/>
          <w:sz w:val="24"/>
          <w:szCs w:val="24"/>
        </w:rPr>
      </w:pPr>
      <w:r>
        <w:rPr>
          <w:rFonts w:ascii="Arial" w:hAnsi="Arial" w:cs="Arial"/>
          <w:b/>
          <w:sz w:val="24"/>
          <w:szCs w:val="24"/>
        </w:rPr>
        <w:t>Výbor NR SR pre zdravotníctvo</w:t>
      </w:r>
    </w:p>
    <w:p w:rsidR="00D128DF" w:rsidRDefault="00D128DF" w:rsidP="00D128DF">
      <w:pPr>
        <w:autoSpaceDE w:val="0"/>
        <w:autoSpaceDN w:val="0"/>
        <w:adjustRightInd w:val="0"/>
        <w:spacing w:after="0" w:line="240" w:lineRule="auto"/>
        <w:ind w:left="2124" w:firstLine="708"/>
        <w:jc w:val="both"/>
        <w:rPr>
          <w:rFonts w:ascii="Arial" w:hAnsi="Arial" w:cs="Arial"/>
          <w:b/>
          <w:sz w:val="24"/>
          <w:szCs w:val="24"/>
        </w:rPr>
      </w:pPr>
    </w:p>
    <w:p w:rsidR="00D128DF" w:rsidRDefault="00D128DF" w:rsidP="00D128DF">
      <w:pPr>
        <w:spacing w:after="0" w:line="240" w:lineRule="auto"/>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gestorský výbor odporúča </w:t>
      </w:r>
      <w:r w:rsidR="00CA7917">
        <w:rPr>
          <w:rFonts w:ascii="Arial" w:hAnsi="Arial" w:cs="Arial"/>
          <w:b/>
          <w:sz w:val="24"/>
          <w:szCs w:val="24"/>
        </w:rPr>
        <w:t xml:space="preserve"> s c h v á l i ť</w:t>
      </w:r>
    </w:p>
    <w:p w:rsidR="00CA7917" w:rsidRDefault="00CA7917" w:rsidP="00D128DF">
      <w:pPr>
        <w:spacing w:after="0" w:line="240" w:lineRule="auto"/>
        <w:jc w:val="both"/>
        <w:rPr>
          <w:rFonts w:ascii="Arial" w:hAnsi="Arial" w:cs="Arial"/>
          <w:b/>
          <w:sz w:val="24"/>
          <w:szCs w:val="24"/>
        </w:rPr>
      </w:pPr>
    </w:p>
    <w:p w:rsidR="006B6015" w:rsidRPr="00D128DF" w:rsidRDefault="00D128DF" w:rsidP="00D128DF">
      <w:pPr>
        <w:spacing w:after="0" w:line="240" w:lineRule="auto"/>
        <w:jc w:val="both"/>
        <w:rPr>
          <w:rFonts w:ascii="Arial" w:hAnsi="Arial" w:cs="Arial"/>
          <w:b/>
          <w:sz w:val="24"/>
          <w:szCs w:val="24"/>
        </w:rPr>
      </w:pPr>
      <w:r>
        <w:rPr>
          <w:rFonts w:ascii="Arial" w:hAnsi="Arial" w:cs="Arial"/>
          <w:b/>
          <w:sz w:val="24"/>
          <w:szCs w:val="24"/>
        </w:rPr>
        <w:t xml:space="preserve">  </w:t>
      </w:r>
    </w:p>
    <w:p w:rsidR="004B6A6F" w:rsidRPr="006B6015" w:rsidRDefault="004B6A6F" w:rsidP="006B6015">
      <w:pPr>
        <w:pStyle w:val="Odsekzoznamu"/>
        <w:numPr>
          <w:ilvl w:val="0"/>
          <w:numId w:val="2"/>
        </w:numPr>
        <w:spacing w:after="0" w:line="240" w:lineRule="auto"/>
      </w:pPr>
      <w:r w:rsidRPr="006B6015">
        <w:rPr>
          <w:b/>
        </w:rPr>
        <w:t>V čl. I sa za 44. bod vkladá nový bod 45</w:t>
      </w:r>
      <w:r w:rsidRPr="006B6015">
        <w:t>, ktorý znie:</w:t>
      </w:r>
    </w:p>
    <w:p w:rsidR="004B6A6F" w:rsidRPr="006B6015" w:rsidRDefault="004B6A6F" w:rsidP="006B6015">
      <w:pPr>
        <w:pStyle w:val="Odsekzoznamu"/>
        <w:spacing w:after="0" w:line="240" w:lineRule="auto"/>
        <w:jc w:val="both"/>
      </w:pPr>
      <w:r w:rsidRPr="006B6015">
        <w:t>„45. V § 24 ods. 2 sa za slová „ods. 6“ vkladajú slová „alebo iný subjekt verejnej správy“.“.</w:t>
      </w:r>
    </w:p>
    <w:p w:rsidR="004B6A6F" w:rsidRDefault="004B6A6F" w:rsidP="006B6015">
      <w:pPr>
        <w:pStyle w:val="Odsekzoznamu"/>
        <w:spacing w:after="0" w:line="240" w:lineRule="auto"/>
        <w:jc w:val="both"/>
      </w:pPr>
    </w:p>
    <w:p w:rsidR="00046374" w:rsidRPr="006B6015" w:rsidRDefault="00046374" w:rsidP="00046374">
      <w:pPr>
        <w:spacing w:after="0" w:line="240" w:lineRule="auto"/>
        <w:ind w:left="709"/>
        <w:jc w:val="both"/>
        <w:rPr>
          <w:rFonts w:ascii="Arial" w:hAnsi="Arial" w:cs="Arial"/>
          <w:sz w:val="24"/>
          <w:szCs w:val="24"/>
        </w:rPr>
      </w:pPr>
      <w:r w:rsidRPr="006B6015">
        <w:rPr>
          <w:rFonts w:ascii="Arial" w:hAnsi="Arial" w:cs="Arial"/>
          <w:sz w:val="24"/>
          <w:szCs w:val="24"/>
        </w:rPr>
        <w:t xml:space="preserve">Tento bod nadobúda účinnosť 1. januára 2025, čo sa premietne aj do ustanovenia o účinnosti zákona. </w:t>
      </w:r>
    </w:p>
    <w:p w:rsidR="00046374" w:rsidRPr="006B6015" w:rsidRDefault="00046374" w:rsidP="00046374">
      <w:pPr>
        <w:spacing w:after="0" w:line="240" w:lineRule="auto"/>
        <w:ind w:left="709"/>
        <w:jc w:val="both"/>
        <w:rPr>
          <w:rFonts w:ascii="Arial" w:hAnsi="Arial" w:cs="Arial"/>
          <w:sz w:val="24"/>
          <w:szCs w:val="24"/>
        </w:rPr>
      </w:pPr>
    </w:p>
    <w:p w:rsidR="00046374" w:rsidRPr="006B6015" w:rsidRDefault="00046374" w:rsidP="00046374">
      <w:pPr>
        <w:spacing w:after="0" w:line="240" w:lineRule="auto"/>
        <w:ind w:left="709"/>
        <w:jc w:val="both"/>
        <w:rPr>
          <w:rFonts w:ascii="Arial" w:hAnsi="Arial" w:cs="Arial"/>
          <w:sz w:val="24"/>
          <w:szCs w:val="24"/>
        </w:rPr>
      </w:pPr>
      <w:r w:rsidRPr="006B6015">
        <w:rPr>
          <w:rFonts w:ascii="Arial" w:hAnsi="Arial" w:cs="Arial"/>
          <w:sz w:val="24"/>
          <w:szCs w:val="24"/>
        </w:rPr>
        <w:t>Nasledujúce body sa primerane prečíslujú, čo sa premietne aj do ustanovenia o účinnosti zákona.</w:t>
      </w:r>
    </w:p>
    <w:p w:rsidR="00046374" w:rsidRPr="006B6015" w:rsidRDefault="00046374" w:rsidP="006B6015">
      <w:pPr>
        <w:pStyle w:val="Odsekzoznamu"/>
        <w:spacing w:after="0" w:line="240" w:lineRule="auto"/>
        <w:jc w:val="both"/>
      </w:pPr>
    </w:p>
    <w:p w:rsidR="006B6015" w:rsidRPr="006B6015" w:rsidRDefault="004B6A6F" w:rsidP="006B6015">
      <w:pPr>
        <w:pStyle w:val="Odsekzoznamu"/>
        <w:spacing w:after="0" w:line="240" w:lineRule="auto"/>
        <w:ind w:left="2835"/>
        <w:jc w:val="both"/>
      </w:pPr>
      <w:r w:rsidRPr="006B6015">
        <w:t>Navrhuje sa ustanovenie upravujúce zbavenie sa povinnosti platiteľa poistného predkladať znova tieto údaje upraviť viac všeobecne, tak aby pokrylo oznamovanie údajov od akéhokoľvek iného subjektu verejnej správy bez nutnosti, aby takýto postup oznamovania bol osobitne popísaný priamo v § 29b zákona č. 580/2004 Z. z.</w:t>
      </w:r>
    </w:p>
    <w:p w:rsidR="00046374" w:rsidRDefault="00046374" w:rsidP="00046374">
      <w:pPr>
        <w:autoSpaceDE w:val="0"/>
        <w:autoSpaceDN w:val="0"/>
        <w:adjustRightInd w:val="0"/>
        <w:spacing w:after="0" w:line="240" w:lineRule="auto"/>
        <w:ind w:left="2124" w:firstLine="708"/>
        <w:jc w:val="both"/>
        <w:rPr>
          <w:rFonts w:ascii="Arial" w:hAnsi="Arial" w:cs="Arial"/>
          <w:b/>
          <w:sz w:val="24"/>
          <w:szCs w:val="24"/>
        </w:rPr>
      </w:pPr>
    </w:p>
    <w:p w:rsidR="00046374" w:rsidRDefault="00046374" w:rsidP="00046374">
      <w:pPr>
        <w:autoSpaceDE w:val="0"/>
        <w:autoSpaceDN w:val="0"/>
        <w:adjustRightInd w:val="0"/>
        <w:spacing w:after="0" w:line="240" w:lineRule="auto"/>
        <w:ind w:left="2124" w:firstLine="708"/>
        <w:jc w:val="both"/>
        <w:rPr>
          <w:rFonts w:ascii="Arial" w:hAnsi="Arial" w:cs="Arial"/>
          <w:b/>
          <w:sz w:val="24"/>
          <w:szCs w:val="24"/>
        </w:rPr>
      </w:pPr>
      <w:r>
        <w:rPr>
          <w:rFonts w:ascii="Arial" w:hAnsi="Arial" w:cs="Arial"/>
          <w:b/>
          <w:sz w:val="24"/>
          <w:szCs w:val="24"/>
        </w:rPr>
        <w:t>Výbor NR SR pre zdravotníctvo</w:t>
      </w:r>
    </w:p>
    <w:p w:rsidR="00046374" w:rsidRDefault="00046374" w:rsidP="00046374">
      <w:pPr>
        <w:autoSpaceDE w:val="0"/>
        <w:autoSpaceDN w:val="0"/>
        <w:adjustRightInd w:val="0"/>
        <w:spacing w:after="0" w:line="240" w:lineRule="auto"/>
        <w:ind w:left="2124" w:firstLine="708"/>
        <w:jc w:val="both"/>
        <w:rPr>
          <w:rFonts w:ascii="Arial" w:hAnsi="Arial" w:cs="Arial"/>
          <w:b/>
          <w:sz w:val="24"/>
          <w:szCs w:val="24"/>
        </w:rPr>
      </w:pPr>
    </w:p>
    <w:p w:rsidR="00046374" w:rsidRDefault="00046374" w:rsidP="00046374">
      <w:pPr>
        <w:spacing w:after="0" w:line="240" w:lineRule="auto"/>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gestorský výbor odporúča </w:t>
      </w:r>
      <w:r w:rsidR="00CA7917">
        <w:rPr>
          <w:rFonts w:ascii="Arial" w:hAnsi="Arial" w:cs="Arial"/>
          <w:b/>
          <w:sz w:val="24"/>
          <w:szCs w:val="24"/>
        </w:rPr>
        <w:t xml:space="preserve"> s c h v á l i ť</w:t>
      </w:r>
    </w:p>
    <w:p w:rsidR="004B6A6F" w:rsidRPr="006B6015" w:rsidRDefault="004B6A6F" w:rsidP="006B6015">
      <w:pPr>
        <w:spacing w:after="0" w:line="240" w:lineRule="auto"/>
        <w:jc w:val="both"/>
        <w:rPr>
          <w:rFonts w:ascii="Arial" w:hAnsi="Arial" w:cs="Arial"/>
          <w:sz w:val="24"/>
          <w:szCs w:val="24"/>
        </w:rPr>
      </w:pPr>
    </w:p>
    <w:p w:rsidR="00F967CC" w:rsidRPr="006B6015" w:rsidRDefault="00F967CC" w:rsidP="006B6015">
      <w:pPr>
        <w:spacing w:after="0" w:line="240" w:lineRule="auto"/>
        <w:jc w:val="both"/>
        <w:rPr>
          <w:rFonts w:ascii="Arial" w:hAnsi="Arial" w:cs="Arial"/>
          <w:sz w:val="24"/>
          <w:szCs w:val="24"/>
        </w:rPr>
      </w:pPr>
    </w:p>
    <w:p w:rsidR="000A04DE" w:rsidRPr="00F967CC" w:rsidRDefault="00F967CC" w:rsidP="00F967CC">
      <w:pPr>
        <w:overflowPunct w:val="0"/>
        <w:spacing w:after="0" w:line="240" w:lineRule="auto"/>
        <w:ind w:left="360"/>
        <w:jc w:val="both"/>
        <w:rPr>
          <w:rFonts w:ascii="Arial" w:hAnsi="Arial" w:cs="Arial"/>
          <w:sz w:val="24"/>
          <w:szCs w:val="24"/>
        </w:rPr>
      </w:pPr>
      <w:r w:rsidRPr="00F967CC">
        <w:rPr>
          <w:rFonts w:ascii="Arial" w:hAnsi="Arial" w:cs="Arial"/>
          <w:b/>
          <w:sz w:val="24"/>
          <w:szCs w:val="24"/>
        </w:rPr>
        <w:t xml:space="preserve">5. </w:t>
      </w:r>
      <w:r w:rsidR="000A04DE" w:rsidRPr="00F967CC">
        <w:rPr>
          <w:rFonts w:ascii="Arial" w:hAnsi="Arial" w:cs="Arial"/>
          <w:b/>
          <w:sz w:val="24"/>
          <w:szCs w:val="24"/>
        </w:rPr>
        <w:t>V čl. I, 70. bode</w:t>
      </w:r>
      <w:r w:rsidR="000A04DE" w:rsidRPr="00F967CC">
        <w:rPr>
          <w:rFonts w:ascii="Arial" w:hAnsi="Arial" w:cs="Arial"/>
          <w:sz w:val="24"/>
          <w:szCs w:val="24"/>
        </w:rPr>
        <w:t>, § 27f ods. 1 a 2 sa číslo „3“ nahrádza číslom „4“.</w:t>
      </w:r>
    </w:p>
    <w:p w:rsidR="000A04DE" w:rsidRPr="00F967CC" w:rsidRDefault="000A04DE" w:rsidP="006B6015">
      <w:pPr>
        <w:pStyle w:val="Odsekzoznamu"/>
        <w:overflowPunct w:val="0"/>
        <w:spacing w:after="0" w:line="240" w:lineRule="auto"/>
        <w:ind w:left="284"/>
        <w:jc w:val="both"/>
      </w:pPr>
    </w:p>
    <w:p w:rsidR="00D30A57" w:rsidRPr="006B6015" w:rsidRDefault="000A04DE" w:rsidP="00F967CC">
      <w:pPr>
        <w:pStyle w:val="Odsekzoznamu"/>
        <w:overflowPunct w:val="0"/>
        <w:spacing w:after="0" w:line="240" w:lineRule="auto"/>
        <w:ind w:left="2835" w:firstLine="6"/>
        <w:jc w:val="both"/>
      </w:pPr>
      <w:r w:rsidRPr="006B6015">
        <w:t>Pozmeňujúci návrh legislatívno-technickej povahy, ktorým sa zosúlaďuje obsah navrhovaného ustanovenia s odkazom.</w:t>
      </w:r>
    </w:p>
    <w:p w:rsidR="008468D3" w:rsidRPr="006B6015" w:rsidRDefault="008468D3" w:rsidP="00F967CC">
      <w:pPr>
        <w:pStyle w:val="Odsekzoznamu"/>
        <w:overflowPunct w:val="0"/>
        <w:spacing w:after="0" w:line="240" w:lineRule="auto"/>
        <w:ind w:left="2835" w:firstLine="6"/>
        <w:jc w:val="both"/>
        <w:rPr>
          <w:b/>
        </w:rPr>
      </w:pPr>
    </w:p>
    <w:p w:rsidR="00D30A57" w:rsidRPr="006B6015" w:rsidRDefault="008468D3" w:rsidP="00F967CC">
      <w:pPr>
        <w:pStyle w:val="Odsekzoznamu"/>
        <w:overflowPunct w:val="0"/>
        <w:spacing w:after="0" w:line="240" w:lineRule="auto"/>
        <w:ind w:left="2835" w:firstLine="6"/>
        <w:jc w:val="both"/>
        <w:rPr>
          <w:b/>
        </w:rPr>
      </w:pPr>
      <w:r w:rsidRPr="006B6015">
        <w:rPr>
          <w:b/>
        </w:rPr>
        <w:t>Ústavnoprávny výbor NR SR</w:t>
      </w:r>
    </w:p>
    <w:p w:rsidR="00D128DF" w:rsidRDefault="00D30A57" w:rsidP="00D128DF">
      <w:pPr>
        <w:pStyle w:val="Odsekzoznamu"/>
        <w:overflowPunct w:val="0"/>
        <w:spacing w:after="0" w:line="240" w:lineRule="auto"/>
        <w:ind w:left="2835" w:firstLine="6"/>
        <w:jc w:val="both"/>
      </w:pPr>
      <w:r w:rsidRPr="006B6015">
        <w:rPr>
          <w:b/>
        </w:rPr>
        <w:t>Výbor NR SR pre financie a rozpočet</w:t>
      </w:r>
    </w:p>
    <w:p w:rsidR="00D128DF" w:rsidRDefault="00D128DF" w:rsidP="00D128DF">
      <w:pPr>
        <w:autoSpaceDE w:val="0"/>
        <w:autoSpaceDN w:val="0"/>
        <w:adjustRightInd w:val="0"/>
        <w:spacing w:after="0" w:line="240" w:lineRule="auto"/>
        <w:ind w:left="2124" w:firstLine="708"/>
        <w:jc w:val="both"/>
        <w:rPr>
          <w:rFonts w:ascii="Arial" w:hAnsi="Arial" w:cs="Arial"/>
          <w:b/>
          <w:sz w:val="24"/>
          <w:szCs w:val="24"/>
        </w:rPr>
      </w:pPr>
      <w:r>
        <w:rPr>
          <w:rFonts w:ascii="Arial" w:hAnsi="Arial" w:cs="Arial"/>
          <w:b/>
          <w:sz w:val="24"/>
          <w:szCs w:val="24"/>
        </w:rPr>
        <w:lastRenderedPageBreak/>
        <w:t>Výbor NR SR pre zdravotníctvo</w:t>
      </w:r>
    </w:p>
    <w:p w:rsidR="00D128DF" w:rsidRDefault="00D128DF" w:rsidP="00D128DF">
      <w:pPr>
        <w:autoSpaceDE w:val="0"/>
        <w:autoSpaceDN w:val="0"/>
        <w:adjustRightInd w:val="0"/>
        <w:spacing w:after="0" w:line="240" w:lineRule="auto"/>
        <w:ind w:left="2124" w:firstLine="708"/>
        <w:jc w:val="both"/>
        <w:rPr>
          <w:rFonts w:ascii="Arial" w:hAnsi="Arial" w:cs="Arial"/>
          <w:b/>
          <w:sz w:val="24"/>
          <w:szCs w:val="24"/>
        </w:rPr>
      </w:pPr>
    </w:p>
    <w:p w:rsidR="004B6A6F" w:rsidRDefault="00D128DF" w:rsidP="00D128DF">
      <w:pPr>
        <w:spacing w:after="0" w:line="240" w:lineRule="auto"/>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gestorský výbor odporúča   </w:t>
      </w:r>
      <w:r w:rsidR="00CA7917">
        <w:rPr>
          <w:rFonts w:ascii="Arial" w:hAnsi="Arial" w:cs="Arial"/>
          <w:b/>
          <w:sz w:val="24"/>
          <w:szCs w:val="24"/>
        </w:rPr>
        <w:t>s c h v á l i ť</w:t>
      </w:r>
    </w:p>
    <w:p w:rsidR="00D128DF" w:rsidRDefault="00D128DF" w:rsidP="00D128DF">
      <w:pPr>
        <w:spacing w:after="0" w:line="240" w:lineRule="auto"/>
        <w:jc w:val="both"/>
        <w:rPr>
          <w:rFonts w:ascii="Arial" w:hAnsi="Arial" w:cs="Arial"/>
          <w:b/>
          <w:sz w:val="24"/>
          <w:szCs w:val="24"/>
        </w:rPr>
      </w:pPr>
    </w:p>
    <w:p w:rsidR="00D128DF" w:rsidRPr="006B6015" w:rsidRDefault="00D128DF" w:rsidP="00D128DF">
      <w:pPr>
        <w:spacing w:after="0" w:line="240" w:lineRule="auto"/>
        <w:jc w:val="both"/>
        <w:rPr>
          <w:rFonts w:ascii="Arial" w:hAnsi="Arial" w:cs="Arial"/>
          <w:b/>
          <w:sz w:val="24"/>
          <w:szCs w:val="24"/>
        </w:rPr>
      </w:pPr>
    </w:p>
    <w:p w:rsidR="000A04DE" w:rsidRPr="00F967CC" w:rsidRDefault="00F967CC" w:rsidP="00F967CC">
      <w:pPr>
        <w:overflowPunct w:val="0"/>
        <w:spacing w:after="0" w:line="240" w:lineRule="auto"/>
        <w:ind w:left="360"/>
        <w:textAlignment w:val="baseline"/>
        <w:rPr>
          <w:rFonts w:ascii="Arial" w:hAnsi="Arial" w:cs="Arial"/>
          <w:sz w:val="24"/>
          <w:szCs w:val="24"/>
        </w:rPr>
      </w:pPr>
      <w:r w:rsidRPr="00F967CC">
        <w:rPr>
          <w:rFonts w:ascii="Arial" w:hAnsi="Arial" w:cs="Arial"/>
          <w:b/>
          <w:sz w:val="24"/>
          <w:szCs w:val="24"/>
        </w:rPr>
        <w:t xml:space="preserve">6. </w:t>
      </w:r>
      <w:r w:rsidR="000A04DE" w:rsidRPr="00F967CC">
        <w:rPr>
          <w:rFonts w:ascii="Arial" w:hAnsi="Arial" w:cs="Arial"/>
          <w:b/>
          <w:sz w:val="24"/>
          <w:szCs w:val="24"/>
        </w:rPr>
        <w:t>V čl. I, 77. bode</w:t>
      </w:r>
      <w:r w:rsidR="000A04DE" w:rsidRPr="00F967CC">
        <w:rPr>
          <w:rFonts w:ascii="Arial" w:hAnsi="Arial" w:cs="Arial"/>
          <w:sz w:val="24"/>
          <w:szCs w:val="24"/>
        </w:rPr>
        <w:t xml:space="preserve"> [§ 28 ods. 4 písm. h)] sa slová „odsek 7 písm. c)“ nahrádzajú slovami „ods. 8“.</w:t>
      </w:r>
    </w:p>
    <w:p w:rsidR="000A04DE" w:rsidRPr="00F967CC" w:rsidRDefault="000A04DE" w:rsidP="006B6015">
      <w:pPr>
        <w:pStyle w:val="Odsekzoznamu"/>
        <w:overflowPunct w:val="0"/>
        <w:spacing w:after="0" w:line="240" w:lineRule="auto"/>
        <w:ind w:left="284"/>
        <w:textAlignment w:val="baseline"/>
      </w:pPr>
    </w:p>
    <w:p w:rsidR="000A04DE" w:rsidRPr="006B6015" w:rsidRDefault="000A04DE" w:rsidP="00F967CC">
      <w:pPr>
        <w:pStyle w:val="Odsekzoznamu"/>
        <w:overflowPunct w:val="0"/>
        <w:spacing w:after="0" w:line="240" w:lineRule="auto"/>
        <w:ind w:left="2835" w:firstLine="4"/>
        <w:jc w:val="both"/>
      </w:pPr>
      <w:r w:rsidRPr="006B6015">
        <w:t>Pozmeňujúci návrh legislatívno-technickej povahy, ktorým sa zosúlaďuje obsah ustanovenia s odkazom.</w:t>
      </w:r>
    </w:p>
    <w:p w:rsidR="008468D3" w:rsidRPr="006B6015" w:rsidRDefault="008468D3" w:rsidP="00F967CC">
      <w:pPr>
        <w:pStyle w:val="Odsekzoznamu"/>
        <w:overflowPunct w:val="0"/>
        <w:spacing w:after="0" w:line="240" w:lineRule="auto"/>
        <w:ind w:left="2835" w:firstLine="6"/>
        <w:jc w:val="both"/>
        <w:rPr>
          <w:b/>
        </w:rPr>
      </w:pPr>
    </w:p>
    <w:p w:rsidR="000A04DE" w:rsidRPr="006B6015" w:rsidRDefault="008468D3" w:rsidP="00F967CC">
      <w:pPr>
        <w:pStyle w:val="Odsekzoznamu"/>
        <w:overflowPunct w:val="0"/>
        <w:spacing w:after="0" w:line="240" w:lineRule="auto"/>
        <w:ind w:left="2835" w:firstLine="6"/>
        <w:jc w:val="both"/>
        <w:rPr>
          <w:b/>
        </w:rPr>
      </w:pPr>
      <w:r w:rsidRPr="006B6015">
        <w:rPr>
          <w:b/>
        </w:rPr>
        <w:t>Ústavnoprávny výbor NR SR</w:t>
      </w:r>
    </w:p>
    <w:p w:rsidR="00D30A57" w:rsidRDefault="00D30A57" w:rsidP="00F967CC">
      <w:pPr>
        <w:overflowPunct w:val="0"/>
        <w:spacing w:after="0" w:line="240" w:lineRule="auto"/>
        <w:ind w:left="2835"/>
        <w:textAlignment w:val="baseline"/>
        <w:rPr>
          <w:rFonts w:ascii="Arial" w:hAnsi="Arial" w:cs="Arial"/>
          <w:b/>
          <w:sz w:val="24"/>
          <w:szCs w:val="24"/>
        </w:rPr>
      </w:pPr>
      <w:r w:rsidRPr="006B6015">
        <w:rPr>
          <w:rFonts w:ascii="Arial" w:hAnsi="Arial" w:cs="Arial"/>
          <w:b/>
          <w:sz w:val="24"/>
          <w:szCs w:val="24"/>
        </w:rPr>
        <w:t>Výbor NR SR pre financie a</w:t>
      </w:r>
      <w:r w:rsidR="00F967CC">
        <w:rPr>
          <w:rFonts w:ascii="Arial" w:hAnsi="Arial" w:cs="Arial"/>
          <w:b/>
          <w:sz w:val="24"/>
          <w:szCs w:val="24"/>
        </w:rPr>
        <w:t> </w:t>
      </w:r>
      <w:r w:rsidRPr="006B6015">
        <w:rPr>
          <w:rFonts w:ascii="Arial" w:hAnsi="Arial" w:cs="Arial"/>
          <w:b/>
          <w:sz w:val="24"/>
          <w:szCs w:val="24"/>
        </w:rPr>
        <w:t>rozpočet</w:t>
      </w:r>
    </w:p>
    <w:p w:rsidR="00D128DF" w:rsidRDefault="00D128DF" w:rsidP="00D128DF">
      <w:pPr>
        <w:autoSpaceDE w:val="0"/>
        <w:autoSpaceDN w:val="0"/>
        <w:adjustRightInd w:val="0"/>
        <w:spacing w:after="0" w:line="240" w:lineRule="auto"/>
        <w:ind w:left="2124" w:firstLine="708"/>
        <w:jc w:val="both"/>
        <w:rPr>
          <w:rFonts w:ascii="Arial" w:hAnsi="Arial" w:cs="Arial"/>
          <w:b/>
          <w:sz w:val="24"/>
          <w:szCs w:val="24"/>
        </w:rPr>
      </w:pPr>
      <w:r>
        <w:rPr>
          <w:rFonts w:ascii="Arial" w:hAnsi="Arial" w:cs="Arial"/>
          <w:b/>
          <w:sz w:val="24"/>
          <w:szCs w:val="24"/>
        </w:rPr>
        <w:t>Výbor NR SR pre zdravotníctvo</w:t>
      </w:r>
    </w:p>
    <w:p w:rsidR="00D128DF" w:rsidRDefault="00D128DF" w:rsidP="00D128DF">
      <w:pPr>
        <w:autoSpaceDE w:val="0"/>
        <w:autoSpaceDN w:val="0"/>
        <w:adjustRightInd w:val="0"/>
        <w:spacing w:after="0" w:line="240" w:lineRule="auto"/>
        <w:ind w:left="2124" w:firstLine="708"/>
        <w:jc w:val="both"/>
        <w:rPr>
          <w:rFonts w:ascii="Arial" w:hAnsi="Arial" w:cs="Arial"/>
          <w:b/>
          <w:sz w:val="24"/>
          <w:szCs w:val="24"/>
        </w:rPr>
      </w:pPr>
    </w:p>
    <w:p w:rsidR="00D128DF" w:rsidRDefault="00D128DF" w:rsidP="00D128DF">
      <w:pPr>
        <w:spacing w:after="0" w:line="240" w:lineRule="auto"/>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gestorský výbor odporúča   </w:t>
      </w:r>
      <w:r w:rsidR="00CA7917">
        <w:rPr>
          <w:rFonts w:ascii="Arial" w:hAnsi="Arial" w:cs="Arial"/>
          <w:b/>
          <w:sz w:val="24"/>
          <w:szCs w:val="24"/>
        </w:rPr>
        <w:t>s c h v á l i</w:t>
      </w:r>
      <w:r w:rsidR="00CA7917">
        <w:rPr>
          <w:rFonts w:ascii="Arial" w:hAnsi="Arial" w:cs="Arial"/>
          <w:b/>
          <w:sz w:val="24"/>
          <w:szCs w:val="24"/>
        </w:rPr>
        <w:t> </w:t>
      </w:r>
      <w:r w:rsidR="00CA7917">
        <w:rPr>
          <w:rFonts w:ascii="Arial" w:hAnsi="Arial" w:cs="Arial"/>
          <w:b/>
          <w:sz w:val="24"/>
          <w:szCs w:val="24"/>
        </w:rPr>
        <w:t>ť</w:t>
      </w:r>
    </w:p>
    <w:p w:rsidR="00CA7917" w:rsidRDefault="00CA7917" w:rsidP="00D128DF">
      <w:pPr>
        <w:spacing w:after="0" w:line="240" w:lineRule="auto"/>
        <w:jc w:val="both"/>
        <w:rPr>
          <w:rFonts w:ascii="Arial" w:hAnsi="Arial" w:cs="Arial"/>
          <w:b/>
          <w:sz w:val="24"/>
          <w:szCs w:val="24"/>
        </w:rPr>
      </w:pPr>
    </w:p>
    <w:p w:rsidR="00D30A57" w:rsidRPr="006B6015" w:rsidRDefault="00D30A57" w:rsidP="006B6015">
      <w:pPr>
        <w:pStyle w:val="Odsekzoznamu"/>
        <w:overflowPunct w:val="0"/>
        <w:spacing w:after="0" w:line="240" w:lineRule="auto"/>
        <w:ind w:left="3969" w:firstLine="4"/>
        <w:jc w:val="both"/>
      </w:pPr>
    </w:p>
    <w:p w:rsidR="006B6015" w:rsidRPr="00F967CC" w:rsidRDefault="00F967CC" w:rsidP="00F967CC">
      <w:pPr>
        <w:spacing w:after="0" w:line="240" w:lineRule="auto"/>
        <w:ind w:left="360"/>
        <w:rPr>
          <w:rFonts w:ascii="Arial" w:hAnsi="Arial" w:cs="Arial"/>
          <w:sz w:val="24"/>
          <w:szCs w:val="24"/>
        </w:rPr>
      </w:pPr>
      <w:r w:rsidRPr="00F967CC">
        <w:rPr>
          <w:rFonts w:ascii="Arial" w:hAnsi="Arial" w:cs="Arial"/>
          <w:b/>
          <w:sz w:val="24"/>
          <w:szCs w:val="24"/>
        </w:rPr>
        <w:t xml:space="preserve">7. </w:t>
      </w:r>
      <w:r w:rsidR="006B6015" w:rsidRPr="00F967CC">
        <w:rPr>
          <w:rFonts w:ascii="Arial" w:hAnsi="Arial" w:cs="Arial"/>
          <w:b/>
          <w:sz w:val="24"/>
          <w:szCs w:val="24"/>
        </w:rPr>
        <w:t>V čl. I,  99. bode</w:t>
      </w:r>
      <w:r w:rsidR="006B6015" w:rsidRPr="00F967CC">
        <w:rPr>
          <w:rFonts w:ascii="Arial" w:hAnsi="Arial" w:cs="Arial"/>
          <w:sz w:val="24"/>
          <w:szCs w:val="24"/>
        </w:rPr>
        <w:t>, § 29b ods. 20 sa nad prvé slovo „neschopnosti“ vkladá odkaz na poznámku pod čiarou „</w:t>
      </w:r>
      <w:r w:rsidR="006B6015" w:rsidRPr="00F967CC">
        <w:rPr>
          <w:rFonts w:ascii="Arial" w:hAnsi="Arial" w:cs="Arial"/>
          <w:sz w:val="24"/>
          <w:szCs w:val="24"/>
          <w:vertAlign w:val="superscript"/>
        </w:rPr>
        <w:t>60a</w:t>
      </w:r>
      <w:r w:rsidR="006B6015" w:rsidRPr="00F967CC">
        <w:rPr>
          <w:rFonts w:ascii="Arial" w:hAnsi="Arial" w:cs="Arial"/>
          <w:sz w:val="24"/>
          <w:szCs w:val="24"/>
        </w:rPr>
        <w:t xml:space="preserve">)“. </w:t>
      </w:r>
    </w:p>
    <w:p w:rsidR="006B6015" w:rsidRPr="00F967CC" w:rsidRDefault="006B6015" w:rsidP="006B6015">
      <w:pPr>
        <w:pStyle w:val="Odsekzoznamu"/>
        <w:spacing w:after="0" w:line="240" w:lineRule="auto"/>
        <w:ind w:left="284"/>
        <w:jc w:val="both"/>
      </w:pPr>
    </w:p>
    <w:p w:rsidR="006B6015" w:rsidRPr="006B6015" w:rsidRDefault="006B6015" w:rsidP="006B6015">
      <w:pPr>
        <w:pStyle w:val="Odsekzoznamu"/>
        <w:spacing w:after="0" w:line="240" w:lineRule="auto"/>
        <w:ind w:left="284"/>
        <w:jc w:val="both"/>
      </w:pPr>
      <w:r w:rsidRPr="006B6015">
        <w:t>Poznámka pod čiarou k odkazu 60a znie:</w:t>
      </w:r>
    </w:p>
    <w:p w:rsidR="006B6015" w:rsidRPr="006B6015" w:rsidRDefault="006B6015" w:rsidP="006B6015">
      <w:pPr>
        <w:pStyle w:val="Odsekzoznamu"/>
        <w:spacing w:after="0" w:line="240" w:lineRule="auto"/>
        <w:ind w:left="284"/>
        <w:jc w:val="both"/>
      </w:pPr>
      <w:r w:rsidRPr="006B6015">
        <w:t>„</w:t>
      </w:r>
      <w:r w:rsidRPr="006B6015">
        <w:rPr>
          <w:vertAlign w:val="superscript"/>
        </w:rPr>
        <w:t>60a</w:t>
      </w:r>
      <w:r w:rsidRPr="006B6015">
        <w:t>) § 3a ods. 25 zákona č. 153/2013 Z. z. v znení neskorších predpisov.“.</w:t>
      </w:r>
    </w:p>
    <w:p w:rsidR="006B6015" w:rsidRPr="006B6015" w:rsidRDefault="006B6015" w:rsidP="006B6015">
      <w:pPr>
        <w:pStyle w:val="Odsekzoznamu"/>
        <w:spacing w:after="0" w:line="240" w:lineRule="auto"/>
        <w:ind w:left="284"/>
        <w:jc w:val="both"/>
      </w:pPr>
    </w:p>
    <w:p w:rsidR="006B6015" w:rsidRPr="006B6015" w:rsidRDefault="006B6015" w:rsidP="00F967CC">
      <w:pPr>
        <w:spacing w:after="0" w:line="240" w:lineRule="auto"/>
        <w:ind w:left="2835"/>
        <w:jc w:val="both"/>
        <w:rPr>
          <w:rFonts w:ascii="Arial" w:hAnsi="Arial" w:cs="Arial"/>
          <w:sz w:val="24"/>
          <w:szCs w:val="24"/>
        </w:rPr>
      </w:pPr>
      <w:r w:rsidRPr="006B6015">
        <w:rPr>
          <w:rFonts w:ascii="Arial" w:hAnsi="Arial" w:cs="Arial"/>
          <w:sz w:val="24"/>
          <w:szCs w:val="24"/>
        </w:rPr>
        <w:t>Legislatívno-technická úprava, ktorou sa navrhuje pridať odkaz na zákon č. 153/2013 Z. z.</w:t>
      </w:r>
    </w:p>
    <w:p w:rsidR="00D128DF" w:rsidRDefault="00D128DF" w:rsidP="00D128DF">
      <w:pPr>
        <w:pStyle w:val="Odsekzoznamu"/>
        <w:spacing w:after="0" w:line="240" w:lineRule="auto"/>
        <w:ind w:left="2124"/>
        <w:jc w:val="both"/>
      </w:pPr>
    </w:p>
    <w:p w:rsidR="00D128DF" w:rsidRDefault="00D128DF" w:rsidP="00D128DF">
      <w:pPr>
        <w:autoSpaceDE w:val="0"/>
        <w:autoSpaceDN w:val="0"/>
        <w:adjustRightInd w:val="0"/>
        <w:spacing w:after="0" w:line="240" w:lineRule="auto"/>
        <w:ind w:left="2124" w:firstLine="708"/>
        <w:jc w:val="both"/>
        <w:rPr>
          <w:rFonts w:ascii="Arial" w:hAnsi="Arial" w:cs="Arial"/>
          <w:b/>
          <w:sz w:val="24"/>
          <w:szCs w:val="24"/>
        </w:rPr>
      </w:pPr>
      <w:r>
        <w:rPr>
          <w:rFonts w:ascii="Arial" w:hAnsi="Arial" w:cs="Arial"/>
          <w:b/>
          <w:sz w:val="24"/>
          <w:szCs w:val="24"/>
        </w:rPr>
        <w:t>Výbor NR SR pre zdravotníctvo</w:t>
      </w:r>
    </w:p>
    <w:p w:rsidR="00D128DF" w:rsidRDefault="00D128DF" w:rsidP="00D128DF">
      <w:pPr>
        <w:autoSpaceDE w:val="0"/>
        <w:autoSpaceDN w:val="0"/>
        <w:adjustRightInd w:val="0"/>
        <w:spacing w:after="0" w:line="240" w:lineRule="auto"/>
        <w:ind w:left="2124" w:firstLine="708"/>
        <w:jc w:val="both"/>
        <w:rPr>
          <w:rFonts w:ascii="Arial" w:hAnsi="Arial" w:cs="Arial"/>
          <w:b/>
          <w:sz w:val="24"/>
          <w:szCs w:val="24"/>
        </w:rPr>
      </w:pPr>
    </w:p>
    <w:p w:rsidR="00D128DF" w:rsidRDefault="00D128DF" w:rsidP="00D128DF">
      <w:pPr>
        <w:spacing w:after="0" w:line="240" w:lineRule="auto"/>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gestorský výbor odporúča   </w:t>
      </w:r>
      <w:r w:rsidR="00CA7917">
        <w:rPr>
          <w:rFonts w:ascii="Arial" w:hAnsi="Arial" w:cs="Arial"/>
          <w:b/>
          <w:sz w:val="24"/>
          <w:szCs w:val="24"/>
        </w:rPr>
        <w:t>s c h v á l i ť</w:t>
      </w:r>
    </w:p>
    <w:p w:rsidR="00F967CC" w:rsidRDefault="00F967CC" w:rsidP="006B6015">
      <w:pPr>
        <w:overflowPunct w:val="0"/>
        <w:spacing w:after="0" w:line="240" w:lineRule="auto"/>
        <w:textAlignment w:val="baseline"/>
        <w:rPr>
          <w:rFonts w:ascii="Arial" w:hAnsi="Arial" w:cs="Arial"/>
          <w:sz w:val="24"/>
          <w:szCs w:val="24"/>
        </w:rPr>
      </w:pPr>
    </w:p>
    <w:p w:rsidR="0061662D" w:rsidRPr="006B6015" w:rsidRDefault="0061662D" w:rsidP="006B6015">
      <w:pPr>
        <w:overflowPunct w:val="0"/>
        <w:spacing w:after="0" w:line="240" w:lineRule="auto"/>
        <w:textAlignment w:val="baseline"/>
        <w:rPr>
          <w:rFonts w:ascii="Arial" w:hAnsi="Arial" w:cs="Arial"/>
          <w:sz w:val="24"/>
          <w:szCs w:val="24"/>
        </w:rPr>
      </w:pPr>
    </w:p>
    <w:p w:rsidR="000A04DE" w:rsidRDefault="00F967CC" w:rsidP="00F967CC">
      <w:pPr>
        <w:overflowPunct w:val="0"/>
        <w:spacing w:after="0" w:line="240" w:lineRule="auto"/>
        <w:ind w:left="360"/>
        <w:jc w:val="both"/>
        <w:textAlignment w:val="baseline"/>
        <w:rPr>
          <w:rFonts w:ascii="Arial" w:hAnsi="Arial" w:cs="Arial"/>
          <w:sz w:val="24"/>
          <w:szCs w:val="24"/>
        </w:rPr>
      </w:pPr>
      <w:r w:rsidRPr="00F967CC">
        <w:rPr>
          <w:rFonts w:ascii="Arial" w:hAnsi="Arial" w:cs="Arial"/>
          <w:b/>
          <w:sz w:val="24"/>
          <w:szCs w:val="24"/>
        </w:rPr>
        <w:t xml:space="preserve">8. </w:t>
      </w:r>
      <w:r w:rsidR="000A04DE" w:rsidRPr="00F967CC">
        <w:rPr>
          <w:rFonts w:ascii="Arial" w:hAnsi="Arial" w:cs="Arial"/>
          <w:b/>
          <w:sz w:val="24"/>
          <w:szCs w:val="24"/>
        </w:rPr>
        <w:t>V čl. I, 101</w:t>
      </w:r>
      <w:r w:rsidR="0061662D">
        <w:rPr>
          <w:rFonts w:ascii="Arial" w:hAnsi="Arial" w:cs="Arial"/>
          <w:b/>
          <w:sz w:val="24"/>
          <w:szCs w:val="24"/>
        </w:rPr>
        <w:t>.</w:t>
      </w:r>
      <w:r w:rsidR="000A04DE" w:rsidRPr="00F967CC">
        <w:rPr>
          <w:rFonts w:ascii="Arial" w:hAnsi="Arial" w:cs="Arial"/>
          <w:b/>
          <w:sz w:val="24"/>
          <w:szCs w:val="24"/>
        </w:rPr>
        <w:t xml:space="preserve"> bode</w:t>
      </w:r>
      <w:r w:rsidR="000A04DE" w:rsidRPr="00F967CC">
        <w:rPr>
          <w:rFonts w:ascii="Arial" w:hAnsi="Arial" w:cs="Arial"/>
          <w:sz w:val="24"/>
          <w:szCs w:val="24"/>
        </w:rPr>
        <w:t xml:space="preserve"> sa slová „§ 38ezg“ nahrádzajú slovami „</w:t>
      </w:r>
      <w:r w:rsidR="0061662D">
        <w:rPr>
          <w:rFonts w:ascii="Arial" w:hAnsi="Arial" w:cs="Arial"/>
          <w:sz w:val="24"/>
          <w:szCs w:val="24"/>
        </w:rPr>
        <w:t xml:space="preserve">§ </w:t>
      </w:r>
      <w:r w:rsidR="000A04DE" w:rsidRPr="00F967CC">
        <w:rPr>
          <w:rFonts w:ascii="Arial" w:hAnsi="Arial" w:cs="Arial"/>
          <w:sz w:val="24"/>
          <w:szCs w:val="24"/>
        </w:rPr>
        <w:t>38ezh“, slová „</w:t>
      </w:r>
      <w:r w:rsidR="0061662D">
        <w:rPr>
          <w:rFonts w:ascii="Arial" w:hAnsi="Arial" w:cs="Arial"/>
          <w:sz w:val="24"/>
          <w:szCs w:val="24"/>
        </w:rPr>
        <w:t xml:space="preserve">§ </w:t>
      </w:r>
      <w:r w:rsidR="000A04DE" w:rsidRPr="00F967CC">
        <w:rPr>
          <w:rFonts w:ascii="Arial" w:hAnsi="Arial" w:cs="Arial"/>
          <w:sz w:val="24"/>
          <w:szCs w:val="24"/>
        </w:rPr>
        <w:t>38ezh“ sa nahrádzajú slovami „§</w:t>
      </w:r>
      <w:r w:rsidR="0061662D">
        <w:rPr>
          <w:rFonts w:ascii="Arial" w:hAnsi="Arial" w:cs="Arial"/>
          <w:sz w:val="24"/>
          <w:szCs w:val="24"/>
        </w:rPr>
        <w:t xml:space="preserve"> </w:t>
      </w:r>
      <w:r w:rsidR="000A04DE" w:rsidRPr="00F967CC">
        <w:rPr>
          <w:rFonts w:ascii="Arial" w:hAnsi="Arial" w:cs="Arial"/>
          <w:sz w:val="24"/>
          <w:szCs w:val="24"/>
        </w:rPr>
        <w:t>38ezi“ a</w:t>
      </w:r>
      <w:r w:rsidR="0061662D">
        <w:rPr>
          <w:rFonts w:ascii="Arial" w:hAnsi="Arial" w:cs="Arial"/>
          <w:sz w:val="24"/>
          <w:szCs w:val="24"/>
        </w:rPr>
        <w:t> </w:t>
      </w:r>
      <w:r w:rsidR="000A04DE" w:rsidRPr="00F967CC">
        <w:rPr>
          <w:rFonts w:ascii="Arial" w:hAnsi="Arial" w:cs="Arial"/>
          <w:sz w:val="24"/>
          <w:szCs w:val="24"/>
        </w:rPr>
        <w:t>slov</w:t>
      </w:r>
      <w:r w:rsidR="0061662D">
        <w:rPr>
          <w:rFonts w:ascii="Arial" w:hAnsi="Arial" w:cs="Arial"/>
          <w:sz w:val="24"/>
          <w:szCs w:val="24"/>
        </w:rPr>
        <w:t xml:space="preserve">o </w:t>
      </w:r>
      <w:r w:rsidR="000A04DE" w:rsidRPr="00F967CC">
        <w:rPr>
          <w:rFonts w:ascii="Arial" w:hAnsi="Arial" w:cs="Arial"/>
          <w:sz w:val="24"/>
          <w:szCs w:val="24"/>
        </w:rPr>
        <w:t>„38ezi“ sa nahrádza slov</w:t>
      </w:r>
      <w:r w:rsidR="0061662D">
        <w:rPr>
          <w:rFonts w:ascii="Arial" w:hAnsi="Arial" w:cs="Arial"/>
          <w:sz w:val="24"/>
          <w:szCs w:val="24"/>
        </w:rPr>
        <w:t xml:space="preserve">om </w:t>
      </w:r>
      <w:r w:rsidR="000A04DE" w:rsidRPr="00F967CC">
        <w:rPr>
          <w:rFonts w:ascii="Arial" w:hAnsi="Arial" w:cs="Arial"/>
          <w:sz w:val="24"/>
          <w:szCs w:val="24"/>
        </w:rPr>
        <w:t>„38ez</w:t>
      </w:r>
      <w:r w:rsidR="0061662D">
        <w:rPr>
          <w:rFonts w:ascii="Arial" w:hAnsi="Arial" w:cs="Arial"/>
          <w:sz w:val="24"/>
          <w:szCs w:val="24"/>
        </w:rPr>
        <w:t>j</w:t>
      </w:r>
      <w:r w:rsidR="000A04DE" w:rsidRPr="00F967CC">
        <w:rPr>
          <w:rFonts w:ascii="Arial" w:hAnsi="Arial" w:cs="Arial"/>
          <w:sz w:val="24"/>
          <w:szCs w:val="24"/>
        </w:rPr>
        <w:t>“.</w:t>
      </w:r>
    </w:p>
    <w:p w:rsidR="0061662D" w:rsidRDefault="0061662D" w:rsidP="00F967CC">
      <w:pPr>
        <w:overflowPunct w:val="0"/>
        <w:spacing w:after="0" w:line="240" w:lineRule="auto"/>
        <w:ind w:left="360"/>
        <w:jc w:val="both"/>
        <w:textAlignment w:val="baseline"/>
        <w:rPr>
          <w:rFonts w:ascii="Arial" w:hAnsi="Arial" w:cs="Arial"/>
          <w:sz w:val="24"/>
          <w:szCs w:val="24"/>
        </w:rPr>
      </w:pPr>
    </w:p>
    <w:p w:rsidR="0061662D" w:rsidRPr="00F967CC" w:rsidRDefault="0061662D" w:rsidP="00F967CC">
      <w:pPr>
        <w:overflowPunct w:val="0"/>
        <w:spacing w:after="0" w:line="240" w:lineRule="auto"/>
        <w:ind w:left="360"/>
        <w:jc w:val="both"/>
        <w:textAlignment w:val="baseline"/>
        <w:rPr>
          <w:rFonts w:ascii="Arial" w:hAnsi="Arial" w:cs="Arial"/>
          <w:sz w:val="24"/>
          <w:szCs w:val="24"/>
        </w:rPr>
      </w:pPr>
      <w:r>
        <w:rPr>
          <w:rFonts w:ascii="Arial" w:hAnsi="Arial" w:cs="Arial"/>
          <w:sz w:val="24"/>
          <w:szCs w:val="24"/>
        </w:rPr>
        <w:t>V súvislosti s tým sa primerane upraví aj ustanovenie o účinnosti zákona.</w:t>
      </w:r>
    </w:p>
    <w:p w:rsidR="000A04DE" w:rsidRPr="006B6015" w:rsidRDefault="000A04DE" w:rsidP="006B6015">
      <w:pPr>
        <w:pStyle w:val="Odsekzoznamu"/>
        <w:overflowPunct w:val="0"/>
        <w:spacing w:after="0" w:line="240" w:lineRule="auto"/>
        <w:textAlignment w:val="baseline"/>
      </w:pPr>
    </w:p>
    <w:p w:rsidR="000A04DE" w:rsidRPr="006B6015" w:rsidRDefault="000A04DE" w:rsidP="00F967CC">
      <w:pPr>
        <w:pStyle w:val="Odsekzoznamu"/>
        <w:overflowPunct w:val="0"/>
        <w:spacing w:after="0" w:line="240" w:lineRule="auto"/>
        <w:ind w:left="2835"/>
        <w:jc w:val="both"/>
      </w:pPr>
      <w:r w:rsidRPr="006B6015">
        <w:t>Pozmeňujúci návrh legislatívno-technickej povahy, ktorým sa zosúlaďuje návrh zákona s novelou zákona č. 580/2004 Z. z., zo 6. novembra 2024 (tlač 575) obsahujúcou úpravu nového prechodného ustanovenia § 38ezh účinného od 1. decembra 2024.</w:t>
      </w:r>
    </w:p>
    <w:p w:rsidR="00D30A57" w:rsidRPr="006B6015" w:rsidRDefault="00D30A57" w:rsidP="00F967CC">
      <w:pPr>
        <w:pStyle w:val="Odsekzoznamu"/>
        <w:overflowPunct w:val="0"/>
        <w:spacing w:after="0" w:line="240" w:lineRule="auto"/>
        <w:ind w:left="2835"/>
        <w:jc w:val="both"/>
      </w:pPr>
    </w:p>
    <w:p w:rsidR="008468D3" w:rsidRPr="006B6015" w:rsidRDefault="008468D3" w:rsidP="00F967CC">
      <w:pPr>
        <w:pStyle w:val="Odsekzoznamu"/>
        <w:overflowPunct w:val="0"/>
        <w:spacing w:after="0" w:line="240" w:lineRule="auto"/>
        <w:ind w:left="2835" w:firstLine="6"/>
        <w:jc w:val="both"/>
        <w:rPr>
          <w:b/>
        </w:rPr>
      </w:pPr>
      <w:r w:rsidRPr="006B6015">
        <w:rPr>
          <w:b/>
        </w:rPr>
        <w:t>Ústavnoprávny výbor NR SR</w:t>
      </w:r>
    </w:p>
    <w:p w:rsidR="00D30A57" w:rsidRPr="006B6015" w:rsidRDefault="00D30A57" w:rsidP="00F967CC">
      <w:pPr>
        <w:overflowPunct w:val="0"/>
        <w:spacing w:after="0" w:line="240" w:lineRule="auto"/>
        <w:ind w:left="2835"/>
        <w:textAlignment w:val="baseline"/>
        <w:rPr>
          <w:rFonts w:ascii="Arial" w:hAnsi="Arial" w:cs="Arial"/>
          <w:b/>
          <w:sz w:val="24"/>
          <w:szCs w:val="24"/>
        </w:rPr>
      </w:pPr>
      <w:r w:rsidRPr="006B6015">
        <w:rPr>
          <w:rFonts w:ascii="Arial" w:hAnsi="Arial" w:cs="Arial"/>
          <w:b/>
          <w:sz w:val="24"/>
          <w:szCs w:val="24"/>
        </w:rPr>
        <w:t>Výbor NR SR pre financie a rozpočet</w:t>
      </w:r>
    </w:p>
    <w:p w:rsidR="00D128DF" w:rsidRDefault="00D128DF" w:rsidP="00D128DF">
      <w:pPr>
        <w:autoSpaceDE w:val="0"/>
        <w:autoSpaceDN w:val="0"/>
        <w:adjustRightInd w:val="0"/>
        <w:spacing w:after="0" w:line="240" w:lineRule="auto"/>
        <w:ind w:left="2124" w:firstLine="708"/>
        <w:jc w:val="both"/>
        <w:rPr>
          <w:rFonts w:ascii="Arial" w:hAnsi="Arial" w:cs="Arial"/>
          <w:b/>
          <w:sz w:val="24"/>
          <w:szCs w:val="24"/>
        </w:rPr>
      </w:pPr>
      <w:r>
        <w:rPr>
          <w:rFonts w:ascii="Arial" w:hAnsi="Arial" w:cs="Arial"/>
          <w:b/>
          <w:sz w:val="24"/>
          <w:szCs w:val="24"/>
        </w:rPr>
        <w:t>Výbor NR SR pre zdravotníctvo</w:t>
      </w:r>
    </w:p>
    <w:p w:rsidR="00D128DF" w:rsidRDefault="00D128DF" w:rsidP="00D128DF">
      <w:pPr>
        <w:autoSpaceDE w:val="0"/>
        <w:autoSpaceDN w:val="0"/>
        <w:adjustRightInd w:val="0"/>
        <w:spacing w:after="0" w:line="240" w:lineRule="auto"/>
        <w:ind w:left="2124" w:firstLine="708"/>
        <w:jc w:val="both"/>
        <w:rPr>
          <w:rFonts w:ascii="Arial" w:hAnsi="Arial" w:cs="Arial"/>
          <w:b/>
          <w:sz w:val="24"/>
          <w:szCs w:val="24"/>
        </w:rPr>
      </w:pPr>
    </w:p>
    <w:p w:rsidR="00D128DF" w:rsidRDefault="00D128DF" w:rsidP="00D128DF">
      <w:pPr>
        <w:spacing w:after="0" w:line="240" w:lineRule="auto"/>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gestorský výbor odporúča   </w:t>
      </w:r>
      <w:r w:rsidR="00CA7917">
        <w:rPr>
          <w:rFonts w:ascii="Arial" w:hAnsi="Arial" w:cs="Arial"/>
          <w:b/>
          <w:sz w:val="24"/>
          <w:szCs w:val="24"/>
        </w:rPr>
        <w:t>s c h v á l i ť</w:t>
      </w:r>
    </w:p>
    <w:p w:rsidR="00F967CC" w:rsidRPr="006B6015" w:rsidRDefault="00F967CC" w:rsidP="006B6015">
      <w:pPr>
        <w:pStyle w:val="Odsekzoznamu"/>
        <w:overflowPunct w:val="0"/>
        <w:spacing w:after="0" w:line="240" w:lineRule="auto"/>
        <w:ind w:left="284"/>
        <w:jc w:val="both"/>
        <w:textAlignment w:val="baseline"/>
      </w:pPr>
    </w:p>
    <w:p w:rsidR="000A04DE" w:rsidRPr="00F967CC" w:rsidRDefault="00F967CC" w:rsidP="00F967CC">
      <w:pPr>
        <w:overflowPunct w:val="0"/>
        <w:spacing w:after="0" w:line="240" w:lineRule="auto"/>
        <w:ind w:left="360"/>
        <w:textAlignment w:val="baseline"/>
        <w:rPr>
          <w:rFonts w:ascii="Arial" w:hAnsi="Arial" w:cs="Arial"/>
          <w:sz w:val="24"/>
          <w:szCs w:val="24"/>
        </w:rPr>
      </w:pPr>
      <w:r w:rsidRPr="00F967CC">
        <w:rPr>
          <w:rFonts w:ascii="Arial" w:hAnsi="Arial" w:cs="Arial"/>
          <w:b/>
          <w:sz w:val="24"/>
          <w:szCs w:val="24"/>
        </w:rPr>
        <w:lastRenderedPageBreak/>
        <w:t xml:space="preserve">9. </w:t>
      </w:r>
      <w:r w:rsidR="000A04DE" w:rsidRPr="00F967CC">
        <w:rPr>
          <w:rFonts w:ascii="Arial" w:hAnsi="Arial" w:cs="Arial"/>
          <w:b/>
          <w:sz w:val="24"/>
          <w:szCs w:val="24"/>
        </w:rPr>
        <w:t>V čl. I, 101. bode</w:t>
      </w:r>
      <w:r w:rsidR="000A04DE" w:rsidRPr="00F967CC">
        <w:rPr>
          <w:rFonts w:ascii="Arial" w:hAnsi="Arial" w:cs="Arial"/>
          <w:sz w:val="24"/>
          <w:szCs w:val="24"/>
        </w:rPr>
        <w:t>, § 38ezh ods. 1 sa vypúšťa slovo „Od“ a za slovo „ktorý“ sa vkladajú slová „1. januára 2025“.</w:t>
      </w:r>
    </w:p>
    <w:p w:rsidR="00D30A57" w:rsidRPr="00F967CC" w:rsidRDefault="00D30A57" w:rsidP="006B6015">
      <w:pPr>
        <w:pStyle w:val="Odsekzoznamu"/>
        <w:overflowPunct w:val="0"/>
        <w:spacing w:after="0" w:line="240" w:lineRule="auto"/>
        <w:ind w:left="284"/>
        <w:textAlignment w:val="baseline"/>
      </w:pPr>
    </w:p>
    <w:p w:rsidR="000A04DE" w:rsidRPr="006B6015" w:rsidRDefault="000A04DE" w:rsidP="00F967CC">
      <w:pPr>
        <w:pStyle w:val="Odsekzoznamu"/>
        <w:overflowPunct w:val="0"/>
        <w:spacing w:after="0" w:line="240" w:lineRule="auto"/>
        <w:ind w:left="2835" w:firstLine="6"/>
        <w:jc w:val="both"/>
      </w:pPr>
      <w:r w:rsidRPr="006B6015">
        <w:t>Pozmeňujúci návrh, ktorým sa upresňuje rozhodujúce obdobie, pre posúdenie zániku verejného zdravotného poistenia.</w:t>
      </w:r>
    </w:p>
    <w:p w:rsidR="008468D3" w:rsidRPr="006B6015" w:rsidRDefault="00D30A57" w:rsidP="00F967CC">
      <w:pPr>
        <w:pStyle w:val="Odsekzoznamu"/>
        <w:overflowPunct w:val="0"/>
        <w:spacing w:after="0" w:line="240" w:lineRule="auto"/>
        <w:ind w:left="2835" w:firstLine="6"/>
        <w:jc w:val="both"/>
        <w:rPr>
          <w:b/>
        </w:rPr>
      </w:pPr>
      <w:r w:rsidRPr="006B6015">
        <w:rPr>
          <w:b/>
        </w:rPr>
        <w:tab/>
      </w:r>
    </w:p>
    <w:p w:rsidR="008468D3" w:rsidRPr="006B6015" w:rsidRDefault="008468D3" w:rsidP="00F967CC">
      <w:pPr>
        <w:pStyle w:val="Odsekzoznamu"/>
        <w:overflowPunct w:val="0"/>
        <w:spacing w:after="0" w:line="240" w:lineRule="auto"/>
        <w:ind w:left="2835" w:firstLine="6"/>
        <w:jc w:val="both"/>
        <w:rPr>
          <w:b/>
        </w:rPr>
      </w:pPr>
      <w:r w:rsidRPr="006B6015">
        <w:rPr>
          <w:b/>
        </w:rPr>
        <w:t xml:space="preserve"> Ústavnoprávny výbor NR SR</w:t>
      </w:r>
    </w:p>
    <w:p w:rsidR="00D128DF" w:rsidRPr="00D128DF" w:rsidRDefault="008468D3" w:rsidP="00D128DF">
      <w:pPr>
        <w:overflowPunct w:val="0"/>
        <w:spacing w:after="0" w:line="240" w:lineRule="auto"/>
        <w:ind w:left="2835"/>
        <w:textAlignment w:val="baseline"/>
        <w:rPr>
          <w:rFonts w:ascii="Arial" w:hAnsi="Arial" w:cs="Arial"/>
          <w:b/>
          <w:sz w:val="24"/>
          <w:szCs w:val="24"/>
        </w:rPr>
      </w:pPr>
      <w:r w:rsidRPr="006B6015">
        <w:rPr>
          <w:rFonts w:ascii="Arial" w:hAnsi="Arial" w:cs="Arial"/>
          <w:b/>
          <w:sz w:val="24"/>
          <w:szCs w:val="24"/>
        </w:rPr>
        <w:t xml:space="preserve"> </w:t>
      </w:r>
      <w:r w:rsidR="00D30A57" w:rsidRPr="006B6015">
        <w:rPr>
          <w:rFonts w:ascii="Arial" w:hAnsi="Arial" w:cs="Arial"/>
          <w:b/>
          <w:sz w:val="24"/>
          <w:szCs w:val="24"/>
        </w:rPr>
        <w:t>Výbor NR SR pre financie a rozpočet</w:t>
      </w:r>
    </w:p>
    <w:p w:rsidR="00D128DF" w:rsidRDefault="00D128DF" w:rsidP="00D128DF">
      <w:pPr>
        <w:autoSpaceDE w:val="0"/>
        <w:autoSpaceDN w:val="0"/>
        <w:adjustRightInd w:val="0"/>
        <w:spacing w:after="0" w:line="240" w:lineRule="auto"/>
        <w:ind w:left="2124" w:firstLine="708"/>
        <w:jc w:val="both"/>
        <w:rPr>
          <w:rFonts w:ascii="Arial" w:hAnsi="Arial" w:cs="Arial"/>
          <w:b/>
          <w:sz w:val="24"/>
          <w:szCs w:val="24"/>
        </w:rPr>
      </w:pPr>
      <w:r>
        <w:rPr>
          <w:rFonts w:ascii="Arial" w:hAnsi="Arial" w:cs="Arial"/>
          <w:b/>
          <w:sz w:val="24"/>
          <w:szCs w:val="24"/>
        </w:rPr>
        <w:t xml:space="preserve"> Výbor NR SR pre zdravotníctvo</w:t>
      </w:r>
    </w:p>
    <w:p w:rsidR="00D128DF" w:rsidRDefault="00D128DF" w:rsidP="00D128DF">
      <w:pPr>
        <w:autoSpaceDE w:val="0"/>
        <w:autoSpaceDN w:val="0"/>
        <w:adjustRightInd w:val="0"/>
        <w:spacing w:after="0" w:line="240" w:lineRule="auto"/>
        <w:ind w:left="2124" w:firstLine="708"/>
        <w:jc w:val="both"/>
        <w:rPr>
          <w:rFonts w:ascii="Arial" w:hAnsi="Arial" w:cs="Arial"/>
          <w:b/>
          <w:sz w:val="24"/>
          <w:szCs w:val="24"/>
        </w:rPr>
      </w:pPr>
    </w:p>
    <w:p w:rsidR="00D128DF" w:rsidRDefault="00D128DF" w:rsidP="00D128DF">
      <w:pPr>
        <w:spacing w:after="0" w:line="240" w:lineRule="auto"/>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gestorský výbor odporúča   </w:t>
      </w:r>
      <w:r w:rsidR="00CA7917">
        <w:rPr>
          <w:rFonts w:ascii="Arial" w:hAnsi="Arial" w:cs="Arial"/>
          <w:b/>
          <w:sz w:val="24"/>
          <w:szCs w:val="24"/>
        </w:rPr>
        <w:t>s c h v á l i ť</w:t>
      </w:r>
    </w:p>
    <w:p w:rsidR="00D128DF" w:rsidRPr="006B6015" w:rsidRDefault="00D128DF" w:rsidP="006B6015">
      <w:pPr>
        <w:spacing w:after="0" w:line="240" w:lineRule="auto"/>
        <w:ind w:left="3540"/>
        <w:jc w:val="both"/>
        <w:rPr>
          <w:rFonts w:ascii="Arial" w:hAnsi="Arial" w:cs="Arial"/>
          <w:sz w:val="24"/>
          <w:szCs w:val="24"/>
        </w:rPr>
      </w:pPr>
    </w:p>
    <w:p w:rsidR="006B6015" w:rsidRPr="00F967CC" w:rsidRDefault="00F967CC" w:rsidP="00F967CC">
      <w:pPr>
        <w:spacing w:after="0" w:line="240" w:lineRule="auto"/>
        <w:ind w:left="360"/>
        <w:jc w:val="both"/>
        <w:rPr>
          <w:rFonts w:ascii="Arial" w:hAnsi="Arial" w:cs="Arial"/>
          <w:sz w:val="24"/>
          <w:szCs w:val="24"/>
        </w:rPr>
      </w:pPr>
      <w:r w:rsidRPr="00F967CC">
        <w:rPr>
          <w:rFonts w:ascii="Arial" w:hAnsi="Arial" w:cs="Arial"/>
          <w:b/>
          <w:sz w:val="24"/>
          <w:szCs w:val="24"/>
        </w:rPr>
        <w:t xml:space="preserve">10. </w:t>
      </w:r>
      <w:r w:rsidR="006B6015" w:rsidRPr="00F967CC">
        <w:rPr>
          <w:rFonts w:ascii="Arial" w:hAnsi="Arial" w:cs="Arial"/>
          <w:b/>
          <w:sz w:val="24"/>
          <w:szCs w:val="24"/>
        </w:rPr>
        <w:t>V Čl. II, § 8 ods. 5</w:t>
      </w:r>
      <w:r w:rsidR="006B6015" w:rsidRPr="00F967CC">
        <w:rPr>
          <w:rFonts w:ascii="Arial" w:hAnsi="Arial" w:cs="Arial"/>
          <w:sz w:val="24"/>
          <w:szCs w:val="24"/>
        </w:rPr>
        <w:t xml:space="preserve"> písm. g) sa slová „osobe podľa osobitného predpisu</w:t>
      </w:r>
      <w:r w:rsidR="006B6015" w:rsidRPr="00F967CC">
        <w:rPr>
          <w:rFonts w:ascii="Arial" w:hAnsi="Arial" w:cs="Arial"/>
          <w:sz w:val="24"/>
          <w:szCs w:val="24"/>
          <w:vertAlign w:val="superscript"/>
        </w:rPr>
        <w:t>8aa</w:t>
      </w:r>
      <w:r w:rsidR="006B6015" w:rsidRPr="00F967CC">
        <w:rPr>
          <w:rFonts w:ascii="Arial" w:hAnsi="Arial" w:cs="Arial"/>
          <w:sz w:val="24"/>
          <w:szCs w:val="24"/>
        </w:rPr>
        <w:t>)“ nahrádzajú slovami „človeku bez domova</w:t>
      </w:r>
      <w:r w:rsidR="006B6015" w:rsidRPr="00F967CC">
        <w:rPr>
          <w:rFonts w:ascii="Arial" w:hAnsi="Arial" w:cs="Arial"/>
          <w:sz w:val="24"/>
          <w:szCs w:val="24"/>
          <w:vertAlign w:val="superscript"/>
        </w:rPr>
        <w:t>8aa</w:t>
      </w:r>
      <w:r w:rsidR="006B6015" w:rsidRPr="00F967CC">
        <w:rPr>
          <w:rFonts w:ascii="Arial" w:hAnsi="Arial" w:cs="Arial"/>
          <w:sz w:val="24"/>
          <w:szCs w:val="24"/>
        </w:rPr>
        <w:t>) zdržiavajúcemu sa na území Slovenskej republiky“.</w:t>
      </w:r>
    </w:p>
    <w:p w:rsidR="006B6015" w:rsidRPr="006B6015" w:rsidRDefault="006B6015" w:rsidP="006B6015">
      <w:pPr>
        <w:pStyle w:val="Odsekzoznamu"/>
        <w:spacing w:after="0" w:line="240" w:lineRule="auto"/>
        <w:jc w:val="both"/>
      </w:pPr>
    </w:p>
    <w:p w:rsidR="006B6015" w:rsidRPr="006B6015" w:rsidRDefault="006B6015" w:rsidP="00F967CC">
      <w:pPr>
        <w:pStyle w:val="Odsekzoznamu"/>
        <w:spacing w:after="0" w:line="240" w:lineRule="auto"/>
        <w:ind w:left="2835"/>
        <w:jc w:val="both"/>
      </w:pPr>
      <w:r w:rsidRPr="006B6015">
        <w:t xml:space="preserve">Navrhuje sa úprava v nadväznosti na stanovisko Odboru legislatívy a aproximácie práva </w:t>
      </w:r>
    </w:p>
    <w:p w:rsidR="006B6015" w:rsidRPr="006B6015" w:rsidRDefault="006B6015" w:rsidP="00F967CC">
      <w:pPr>
        <w:spacing w:after="0" w:line="240" w:lineRule="auto"/>
        <w:ind w:left="2835" w:hanging="3544"/>
        <w:jc w:val="both"/>
        <w:rPr>
          <w:rFonts w:ascii="Arial" w:hAnsi="Arial" w:cs="Arial"/>
          <w:sz w:val="24"/>
          <w:szCs w:val="24"/>
        </w:rPr>
      </w:pPr>
      <w:r w:rsidRPr="006B6015">
        <w:rPr>
          <w:rFonts w:ascii="Arial" w:hAnsi="Arial" w:cs="Arial"/>
          <w:sz w:val="24"/>
          <w:szCs w:val="24"/>
        </w:rPr>
        <w:t xml:space="preserve"> </w:t>
      </w:r>
      <w:r w:rsidRPr="006B6015">
        <w:rPr>
          <w:rFonts w:ascii="Arial" w:hAnsi="Arial" w:cs="Arial"/>
          <w:sz w:val="24"/>
          <w:szCs w:val="24"/>
        </w:rPr>
        <w:tab/>
        <w:t>V čl. II [(§ 8 ods. 5 písm. h)] návrhu zákona sa uvádza osoba podľa osobitného predpisu s odkazom na poznámku pod čiarou, ktorá odkazuje na človeka bez domova. Nakoľko poznámka pod čiarou má len informatívny charakter, navrhuje sa takúto osobu pomenovať priamo v normatívnej časti zákona. V súvislosti so zmenou v čl. I, bodoch 25 a 26 sa pri osobe podľa § 9 ods. 4 zákona č. 580/2004 Z. z. tlač 475 pri poskytnutí ošetrovateľskej starostlivosti prostredníctvom agentúry domácej ošetrovateľskej starostlivosti upúšťa od povinnosti odporúčania všeobecného lekára, nakoľko tieto osoby (vzhľadom k skutočnosti, že nie sú verejne zdravotne poistené) nemajú určeného všeobecného lekára. Ustanovenie odkazuje na § 28 ods. 5 zákona č. 578/2004 Z. z., na základe ktorého bola vydaná vyhláška Ministerstva zdravotníctva Slovenskej republiky č. 95/2018 Z. z., ktorou sa určuje rozsah ošetrovateľskej praxe poskytovanej sestrou samostatne, samostatne na základe indikácie lekára a v spolupráci s lekárom a rozsah praxe pôrodnej asistencie poskytovanej pôrodnou asistentkou samostatne, samostatne na základe indikácie lekára a v spolupráci s lekárom.</w:t>
      </w:r>
    </w:p>
    <w:p w:rsidR="00D128DF" w:rsidRDefault="00D128DF" w:rsidP="00D128DF">
      <w:pPr>
        <w:pStyle w:val="Odsekzoznamu"/>
        <w:spacing w:after="0" w:line="240" w:lineRule="auto"/>
        <w:ind w:left="2124"/>
        <w:jc w:val="both"/>
      </w:pPr>
    </w:p>
    <w:p w:rsidR="00D128DF" w:rsidRDefault="00D128DF" w:rsidP="00D128DF">
      <w:pPr>
        <w:autoSpaceDE w:val="0"/>
        <w:autoSpaceDN w:val="0"/>
        <w:adjustRightInd w:val="0"/>
        <w:spacing w:after="0" w:line="240" w:lineRule="auto"/>
        <w:ind w:left="2124" w:firstLine="708"/>
        <w:jc w:val="both"/>
        <w:rPr>
          <w:rFonts w:ascii="Arial" w:hAnsi="Arial" w:cs="Arial"/>
          <w:b/>
          <w:sz w:val="24"/>
          <w:szCs w:val="24"/>
        </w:rPr>
      </w:pPr>
      <w:r>
        <w:rPr>
          <w:rFonts w:ascii="Arial" w:hAnsi="Arial" w:cs="Arial"/>
          <w:b/>
          <w:sz w:val="24"/>
          <w:szCs w:val="24"/>
        </w:rPr>
        <w:t>Výbor NR SR pre zdravotníctvo</w:t>
      </w:r>
    </w:p>
    <w:p w:rsidR="00D128DF" w:rsidRDefault="00D128DF" w:rsidP="00D128DF">
      <w:pPr>
        <w:autoSpaceDE w:val="0"/>
        <w:autoSpaceDN w:val="0"/>
        <w:adjustRightInd w:val="0"/>
        <w:spacing w:after="0" w:line="240" w:lineRule="auto"/>
        <w:ind w:left="2124" w:firstLine="708"/>
        <w:jc w:val="both"/>
        <w:rPr>
          <w:rFonts w:ascii="Arial" w:hAnsi="Arial" w:cs="Arial"/>
          <w:b/>
          <w:sz w:val="24"/>
          <w:szCs w:val="24"/>
        </w:rPr>
      </w:pPr>
    </w:p>
    <w:p w:rsidR="00D128DF" w:rsidRDefault="00D128DF" w:rsidP="00D128DF">
      <w:pPr>
        <w:spacing w:after="0" w:line="240" w:lineRule="auto"/>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gestorský výbor odporúča   </w:t>
      </w:r>
      <w:r w:rsidR="00CA7917">
        <w:rPr>
          <w:rFonts w:ascii="Arial" w:hAnsi="Arial" w:cs="Arial"/>
          <w:b/>
          <w:sz w:val="24"/>
          <w:szCs w:val="24"/>
        </w:rPr>
        <w:t>s c h v á l i ť</w:t>
      </w:r>
    </w:p>
    <w:p w:rsidR="004B6A6F" w:rsidRPr="006B6015" w:rsidRDefault="004B6A6F" w:rsidP="006B6015">
      <w:pPr>
        <w:pStyle w:val="Default"/>
        <w:rPr>
          <w:color w:val="auto"/>
        </w:rPr>
      </w:pPr>
    </w:p>
    <w:p w:rsidR="004B6A6F" w:rsidRPr="00F967CC" w:rsidRDefault="00F967CC" w:rsidP="00F967CC">
      <w:pPr>
        <w:shd w:val="clear" w:color="auto" w:fill="FFFFFF"/>
        <w:spacing w:after="0" w:line="240" w:lineRule="auto"/>
        <w:ind w:left="360"/>
        <w:jc w:val="both"/>
        <w:rPr>
          <w:rFonts w:ascii="Arial" w:hAnsi="Arial" w:cs="Arial"/>
          <w:sz w:val="24"/>
          <w:szCs w:val="24"/>
          <w:shd w:val="clear" w:color="auto" w:fill="FFFFFF"/>
        </w:rPr>
      </w:pPr>
      <w:r w:rsidRPr="00F967CC">
        <w:rPr>
          <w:rFonts w:ascii="Arial" w:hAnsi="Arial" w:cs="Arial"/>
          <w:b/>
          <w:sz w:val="24"/>
          <w:szCs w:val="24"/>
          <w:shd w:val="clear" w:color="auto" w:fill="FFFFFF"/>
        </w:rPr>
        <w:t xml:space="preserve">11. </w:t>
      </w:r>
      <w:r w:rsidR="004B6A6F" w:rsidRPr="00F967CC">
        <w:rPr>
          <w:rFonts w:ascii="Arial" w:hAnsi="Arial" w:cs="Arial"/>
          <w:b/>
          <w:sz w:val="24"/>
          <w:szCs w:val="24"/>
          <w:shd w:val="clear" w:color="auto" w:fill="FFFFFF"/>
        </w:rPr>
        <w:t>V čl. IV sa za 1. bod</w:t>
      </w:r>
      <w:r w:rsidR="004B6A6F" w:rsidRPr="00F967CC">
        <w:rPr>
          <w:rFonts w:ascii="Arial" w:hAnsi="Arial" w:cs="Arial"/>
          <w:sz w:val="24"/>
          <w:szCs w:val="24"/>
          <w:shd w:val="clear" w:color="auto" w:fill="FFFFFF"/>
        </w:rPr>
        <w:t xml:space="preserve"> vkladajú nové body 2 a 3, ktoré znejú:</w:t>
      </w:r>
    </w:p>
    <w:p w:rsidR="004B6A6F" w:rsidRPr="006B6015" w:rsidRDefault="004B6A6F" w:rsidP="00F967CC">
      <w:pPr>
        <w:spacing w:after="0" w:line="240" w:lineRule="auto"/>
        <w:ind w:left="709"/>
        <w:jc w:val="both"/>
        <w:rPr>
          <w:rFonts w:ascii="Arial" w:eastAsia="SimSun" w:hAnsi="Arial" w:cs="Arial"/>
          <w:kern w:val="3"/>
          <w:sz w:val="24"/>
          <w:szCs w:val="24"/>
        </w:rPr>
      </w:pPr>
      <w:r w:rsidRPr="006B6015">
        <w:rPr>
          <w:rFonts w:ascii="Arial" w:eastAsia="SimSun" w:hAnsi="Arial" w:cs="Arial"/>
          <w:kern w:val="3"/>
          <w:sz w:val="24"/>
          <w:szCs w:val="24"/>
        </w:rPr>
        <w:t>„2. V § 6 ods. 1 písmeno f) znie:</w:t>
      </w:r>
    </w:p>
    <w:p w:rsidR="004B6A6F" w:rsidRPr="006B6015" w:rsidRDefault="004B6A6F" w:rsidP="00F967CC">
      <w:pPr>
        <w:spacing w:after="0" w:line="240" w:lineRule="auto"/>
        <w:ind w:left="709"/>
        <w:jc w:val="both"/>
        <w:rPr>
          <w:rFonts w:ascii="Arial" w:eastAsia="SimSun" w:hAnsi="Arial" w:cs="Arial"/>
          <w:kern w:val="3"/>
          <w:sz w:val="24"/>
          <w:szCs w:val="24"/>
        </w:rPr>
      </w:pPr>
      <w:r w:rsidRPr="006B6015">
        <w:rPr>
          <w:rFonts w:ascii="Arial" w:eastAsia="SimSun" w:hAnsi="Arial" w:cs="Arial"/>
          <w:kern w:val="3"/>
          <w:sz w:val="24"/>
          <w:szCs w:val="24"/>
        </w:rPr>
        <w:t xml:space="preserve">„f) vykonáva poradenskú činnosť pre poistencov a platiteľov poistného vo veciach vykonávania verejného zdravotného poistenia,“. </w:t>
      </w:r>
    </w:p>
    <w:p w:rsidR="004B6A6F" w:rsidRPr="006B6015" w:rsidRDefault="004B6A6F" w:rsidP="006B6015">
      <w:pPr>
        <w:spacing w:after="0" w:line="240" w:lineRule="auto"/>
        <w:ind w:left="2124"/>
        <w:jc w:val="both"/>
        <w:rPr>
          <w:rFonts w:ascii="Arial" w:hAnsi="Arial" w:cs="Arial"/>
          <w:sz w:val="24"/>
          <w:szCs w:val="24"/>
          <w:lang w:val="x-none"/>
        </w:rPr>
      </w:pPr>
    </w:p>
    <w:p w:rsidR="004B6A6F" w:rsidRPr="006B6015" w:rsidRDefault="004B6A6F" w:rsidP="006B6015">
      <w:pPr>
        <w:spacing w:after="0" w:line="240" w:lineRule="auto"/>
        <w:jc w:val="both"/>
        <w:rPr>
          <w:rFonts w:ascii="Arial" w:eastAsia="SimSun" w:hAnsi="Arial" w:cs="Arial"/>
          <w:kern w:val="3"/>
          <w:sz w:val="24"/>
          <w:szCs w:val="24"/>
        </w:rPr>
      </w:pPr>
      <w:r w:rsidRPr="006B6015">
        <w:rPr>
          <w:rFonts w:ascii="Arial" w:eastAsia="SimSun" w:hAnsi="Arial" w:cs="Arial"/>
          <w:kern w:val="3"/>
          <w:sz w:val="24"/>
          <w:szCs w:val="24"/>
        </w:rPr>
        <w:t xml:space="preserve"> </w:t>
      </w:r>
      <w:r w:rsidR="00F967CC">
        <w:rPr>
          <w:rFonts w:ascii="Arial" w:eastAsia="SimSun" w:hAnsi="Arial" w:cs="Arial"/>
          <w:kern w:val="3"/>
          <w:sz w:val="24"/>
          <w:szCs w:val="24"/>
        </w:rPr>
        <w:t xml:space="preserve">          </w:t>
      </w:r>
      <w:r w:rsidRPr="006B6015">
        <w:rPr>
          <w:rFonts w:ascii="Arial" w:eastAsia="SimSun" w:hAnsi="Arial" w:cs="Arial"/>
          <w:kern w:val="3"/>
          <w:sz w:val="24"/>
          <w:szCs w:val="24"/>
        </w:rPr>
        <w:t>3. V § 6 ods. 2 písmeno a) znie:</w:t>
      </w:r>
    </w:p>
    <w:p w:rsidR="004B6A6F" w:rsidRPr="006B6015" w:rsidRDefault="004B6A6F" w:rsidP="00D128DF">
      <w:pPr>
        <w:pStyle w:val="Odsekzoznamu"/>
        <w:jc w:val="both"/>
        <w:rPr>
          <w:rFonts w:eastAsia="SimSun"/>
        </w:rPr>
      </w:pPr>
      <w:r w:rsidRPr="006B6015">
        <w:rPr>
          <w:rFonts w:eastAsia="SimSun"/>
          <w:kern w:val="3"/>
        </w:rPr>
        <w:t xml:space="preserve">„a) uverejniť na svojom webovom sídle v elektronickej podobe umožňujúcej elektronické spracovanie údajov na účel kontroly limitov verejných výdavkov zmluvy o poskytovaní zdravotnej starostlivosti na základe verejného zdravotného poistenia, ktoré zdravotná poisťovňa uzatvorila s poskytovateľmi zdravotnej starostlivosti (§ 7) a zariadeniami sociálnej pomoci (§ 7a) v znení ich príloh a dodatkov k zmluvám v platnom  znení s vyznačením </w:t>
      </w:r>
      <w:r w:rsidRPr="006B6015">
        <w:rPr>
          <w:rFonts w:eastAsia="SimSun"/>
        </w:rPr>
        <w:t xml:space="preserve">platných </w:t>
      </w:r>
      <w:r w:rsidRPr="006B6015">
        <w:rPr>
          <w:rFonts w:eastAsia="SimSun"/>
          <w:kern w:val="3"/>
        </w:rPr>
        <w:t>zmien do 30 dní odo dňa uzatvorenia takejto zmluvy alebo dodatkov k zmluvám; ak sú súčasťou zmluvy osobné údaje, tieto sa, okrem mena a priezviska poskytovateľa zdravotnej starostlivosti alebo názvu a sídla poskytovateľa zdravotnej starostlivosti alebo zariadenia sociálnej pomoci, nezverejňujú,“.“.</w:t>
      </w:r>
    </w:p>
    <w:p w:rsidR="00046374" w:rsidRPr="006B6015" w:rsidRDefault="00046374" w:rsidP="00046374">
      <w:pPr>
        <w:spacing w:after="0" w:line="240" w:lineRule="auto"/>
        <w:ind w:left="709"/>
        <w:jc w:val="both"/>
        <w:rPr>
          <w:rFonts w:ascii="Arial" w:eastAsia="SimSun" w:hAnsi="Arial" w:cs="Arial"/>
          <w:sz w:val="24"/>
          <w:szCs w:val="24"/>
        </w:rPr>
      </w:pPr>
      <w:r w:rsidRPr="006B6015">
        <w:rPr>
          <w:rFonts w:ascii="Arial" w:eastAsia="SimSun" w:hAnsi="Arial" w:cs="Arial"/>
          <w:sz w:val="24"/>
          <w:szCs w:val="24"/>
        </w:rPr>
        <w:t xml:space="preserve">Tento bod nadobúda účinnosť 1. januára 2025, čo sa premietne aj do ustanovenia o účinnosti zákona. </w:t>
      </w:r>
    </w:p>
    <w:p w:rsidR="00046374" w:rsidRPr="006B6015" w:rsidRDefault="00046374" w:rsidP="00046374">
      <w:pPr>
        <w:spacing w:after="0" w:line="240" w:lineRule="auto"/>
        <w:ind w:left="709"/>
        <w:jc w:val="both"/>
        <w:rPr>
          <w:rFonts w:ascii="Arial" w:eastAsia="SimSun" w:hAnsi="Arial" w:cs="Arial"/>
          <w:sz w:val="24"/>
          <w:szCs w:val="24"/>
        </w:rPr>
      </w:pPr>
    </w:p>
    <w:p w:rsidR="00046374" w:rsidRPr="006B6015" w:rsidRDefault="00046374" w:rsidP="00046374">
      <w:pPr>
        <w:spacing w:after="0" w:line="240" w:lineRule="auto"/>
        <w:ind w:left="709"/>
        <w:jc w:val="both"/>
        <w:rPr>
          <w:rFonts w:ascii="Arial" w:eastAsia="SimSun" w:hAnsi="Arial" w:cs="Arial"/>
          <w:sz w:val="24"/>
          <w:szCs w:val="24"/>
        </w:rPr>
      </w:pPr>
      <w:r w:rsidRPr="006B6015">
        <w:rPr>
          <w:rFonts w:ascii="Arial" w:eastAsia="SimSun" w:hAnsi="Arial" w:cs="Arial"/>
          <w:sz w:val="24"/>
          <w:szCs w:val="24"/>
        </w:rPr>
        <w:t xml:space="preserve">Nasledujúce body sa primerane prečíslujú, čo sa premietne aj do ustanovenia o účinnosti zákona. </w:t>
      </w:r>
    </w:p>
    <w:p w:rsidR="00F967CC" w:rsidRDefault="00F967CC" w:rsidP="006B6015">
      <w:pPr>
        <w:spacing w:after="0" w:line="240" w:lineRule="auto"/>
        <w:ind w:left="2124"/>
        <w:jc w:val="both"/>
        <w:rPr>
          <w:rFonts w:ascii="Arial" w:hAnsi="Arial" w:cs="Arial"/>
          <w:sz w:val="24"/>
          <w:szCs w:val="24"/>
        </w:rPr>
      </w:pPr>
    </w:p>
    <w:p w:rsidR="004B6A6F" w:rsidRPr="006B6015" w:rsidRDefault="004B6A6F" w:rsidP="00F967CC">
      <w:pPr>
        <w:spacing w:after="0" w:line="240" w:lineRule="auto"/>
        <w:ind w:left="2835"/>
        <w:jc w:val="both"/>
        <w:rPr>
          <w:rFonts w:ascii="Arial" w:hAnsi="Arial" w:cs="Arial"/>
          <w:sz w:val="24"/>
          <w:szCs w:val="24"/>
        </w:rPr>
      </w:pPr>
      <w:r w:rsidRPr="006B6015">
        <w:rPr>
          <w:rFonts w:ascii="Arial" w:hAnsi="Arial" w:cs="Arial"/>
          <w:sz w:val="24"/>
          <w:szCs w:val="24"/>
        </w:rPr>
        <w:t>K bodu 2: Presun z tlače 517. Spresňuje sa jedna z činností zdravotnej poisťovne týkajúca sa poradenstva pri vykonávaní verejného zdravotného poistenia poskytovaného poistencom a platiteľom poistného. Je potrebné spresnenie, že poradenstvo sa môže týkať aj poradenstva o zdraví, programoch zdravia a riadenia chorôb, životospráve a zdravom životnom štýle, ktoré súvisia s vykonávaním verejného zdravotného poistenia a ktoré už v súčasnosti zdravotné poisťovne vykonávajú, nakoľko si to ich klienti žiadajú. V súvislosti s tvorbou nových benefitov zdravotných poisťovní s možnosťou „aktívneho poradenstva“ zo strany poisťovní a na potrebu meniť správanie poistencov pozitívnym smerom, a to nielen k vyššej starostlivosti o zdravie ale aj k absolvovaniu preventívnych prehliadok predovšetkým u všeobecných lekárov, navrhuje sa spresnenie v nadväznosti na aktivity zdravotných poisťovní súvisiacich s poradenstvom o zdravom životnom štýle (napr. preventívne pripomienky), že poradenstvo sa týka aj poradenstva o zdraví, životospráve, zdravom životnom štýle, preventívnych zdravotníckych programoch slúžiacich na odhaľovanie ochorení a podporu zdravého spôsobu života a zdravia poistencov. Za týmto účelom by zdravotná poisťovňa aktívne komunikovala s poistencami.</w:t>
      </w:r>
    </w:p>
    <w:p w:rsidR="004B6A6F" w:rsidRPr="006B6015" w:rsidRDefault="004B6A6F" w:rsidP="006B6015">
      <w:pPr>
        <w:spacing w:after="0" w:line="240" w:lineRule="auto"/>
        <w:ind w:left="2124"/>
        <w:jc w:val="both"/>
        <w:rPr>
          <w:rFonts w:ascii="Arial" w:hAnsi="Arial" w:cs="Arial"/>
          <w:sz w:val="24"/>
          <w:szCs w:val="24"/>
        </w:rPr>
      </w:pPr>
    </w:p>
    <w:p w:rsidR="004B6A6F" w:rsidRPr="006B6015" w:rsidRDefault="004B6A6F" w:rsidP="006B6015">
      <w:pPr>
        <w:spacing w:after="0" w:line="240" w:lineRule="auto"/>
        <w:ind w:left="2124"/>
        <w:jc w:val="both"/>
        <w:rPr>
          <w:rFonts w:ascii="Arial" w:hAnsi="Arial" w:cs="Arial"/>
          <w:sz w:val="24"/>
          <w:szCs w:val="24"/>
          <w:lang w:val="x-none"/>
        </w:rPr>
      </w:pPr>
    </w:p>
    <w:p w:rsidR="004B6A6F" w:rsidRPr="006B6015" w:rsidRDefault="004B6A6F" w:rsidP="00F967CC">
      <w:pPr>
        <w:spacing w:after="0" w:line="240" w:lineRule="auto"/>
        <w:ind w:left="2835"/>
        <w:jc w:val="both"/>
        <w:rPr>
          <w:rFonts w:ascii="Arial" w:hAnsi="Arial" w:cs="Arial"/>
          <w:sz w:val="24"/>
          <w:szCs w:val="24"/>
        </w:rPr>
      </w:pPr>
      <w:r w:rsidRPr="006B6015">
        <w:rPr>
          <w:rFonts w:ascii="Arial" w:hAnsi="Arial" w:cs="Arial"/>
          <w:sz w:val="24"/>
          <w:szCs w:val="24"/>
        </w:rPr>
        <w:t xml:space="preserve">K bodu 3: Presun z tlače 517. V záujme zabezpečenia kontroly limitov verejných výdavkov sa ustanovuje povinnosť pre zdravotné poisťovne zverejňovať na svojom webovom sídle v podobe umožňujúcej ďalšie spracovanie </w:t>
      </w:r>
      <w:r w:rsidRPr="006B6015">
        <w:rPr>
          <w:rFonts w:ascii="Arial" w:hAnsi="Arial" w:cs="Arial"/>
          <w:sz w:val="24"/>
          <w:szCs w:val="24"/>
        </w:rPr>
        <w:lastRenderedPageBreak/>
        <w:t>zmluvy o poskytovaní zdravotnej starostlivosti na základe verejného zdravotného poistenia, ktoré zdravotná poisťovňa uzatvorila s poskytovateľmi zdravotnej starostlivosti (§ 7), zariadeniami sociálnej pomoci (§ 7a), vrátane príloh a dodatkov k zmluvám v úplnom znení s vyznačením aktuálnych zmien do 30 dní odo dňa uzavretia takejto zmluvy alebo dodatkov k zmluvám. Vzhľadom na to, že nie sú k dispozícií konsolidované znenia týchto zmlúv, resp. v CRZ sú v pdf. Formáte, aj pre poskytovateľov zdravotnej starostlivosti, ale aj kohokoľvek iného (vrátane MZSR) je veľmi náročné sa zorientovať v týchto zmluvách. MZSR potrebuje mať informáciu o tom aké zmluvy ZP a PZS uzatvárajú a či sú v súlade so schváleným rozpočtom verejného zdravotného poistenia na daný rok aj pre účel kontroly limitu verejných výdavkov. Povinnosť zverejňovať zmluvy o poskytovaní zdravotnej starostlivosti a jednotlivé dodatky k týmto zmluvám, ale aj povinnosť po uzavretí každého dodatku k zmluve zverejniť aj konsolidované (úplné) znenie zmluvy o poskytovaní zdravotnej starostlivosti (t. j. znenie zmluvy v znení uzavretého dodatku/uzavretých dodatkov) zabezpečí, že tak pre odbornú, ako aj pre laickú verejnosť by boli zmluvy o poskytovaní zdravotnej starostlivosti, ktoré jednotlivé zdravotné poisťovne uzatvárajú s poskytovateľmi zdravotnej starostlivosti a so zariadeniami sociálnej pomoci, prehľadné, čo by do značnej miery prispelo k vyššej transparentnosti a k zlepšeniu podmienok pre výkon verejnej kontroly nad zdrojmi, ktoré zdravotné poisťovne na základe zmlúv uzatvorených s poskytovateľmi zdravotnej starostlivosti a zariadeniami sociálnej pomoci z verejných prostriedkov vynakladajú. Uvedené by do značnej miery zjednodušilo aj prácu štátnych orgánov, Úradu pre dohľad sledujúcich vynakladanie verejných zdrojov z verejného zdravotného poistenia. Preto prechodné ustanovenie, ktoré ukladá povinnosť zdravotným poisťovniam zverejniť konsolidované znenia zmlúv nepovažujeme za retroaktívne.</w:t>
      </w:r>
    </w:p>
    <w:p w:rsidR="00D128DF" w:rsidRDefault="00D128DF" w:rsidP="00D128DF">
      <w:pPr>
        <w:pStyle w:val="Odsekzoznamu"/>
        <w:spacing w:after="0" w:line="240" w:lineRule="auto"/>
        <w:ind w:left="2124"/>
        <w:jc w:val="both"/>
      </w:pPr>
    </w:p>
    <w:p w:rsidR="00D128DF" w:rsidRDefault="00D128DF" w:rsidP="00D128DF">
      <w:pPr>
        <w:autoSpaceDE w:val="0"/>
        <w:autoSpaceDN w:val="0"/>
        <w:adjustRightInd w:val="0"/>
        <w:spacing w:after="0" w:line="240" w:lineRule="auto"/>
        <w:ind w:left="2124" w:firstLine="708"/>
        <w:jc w:val="both"/>
        <w:rPr>
          <w:rFonts w:ascii="Arial" w:hAnsi="Arial" w:cs="Arial"/>
          <w:b/>
          <w:sz w:val="24"/>
          <w:szCs w:val="24"/>
        </w:rPr>
      </w:pPr>
      <w:r>
        <w:rPr>
          <w:rFonts w:ascii="Arial" w:hAnsi="Arial" w:cs="Arial"/>
          <w:b/>
          <w:sz w:val="24"/>
          <w:szCs w:val="24"/>
        </w:rPr>
        <w:t>Výbor NR SR pre zdravotníctvo</w:t>
      </w:r>
    </w:p>
    <w:p w:rsidR="00D128DF" w:rsidRDefault="00D128DF" w:rsidP="00D128DF">
      <w:pPr>
        <w:autoSpaceDE w:val="0"/>
        <w:autoSpaceDN w:val="0"/>
        <w:adjustRightInd w:val="0"/>
        <w:spacing w:after="0" w:line="240" w:lineRule="auto"/>
        <w:ind w:left="2124" w:firstLine="708"/>
        <w:jc w:val="both"/>
        <w:rPr>
          <w:rFonts w:ascii="Arial" w:hAnsi="Arial" w:cs="Arial"/>
          <w:b/>
          <w:sz w:val="24"/>
          <w:szCs w:val="24"/>
        </w:rPr>
      </w:pPr>
    </w:p>
    <w:p w:rsidR="00D128DF" w:rsidRDefault="00D128DF" w:rsidP="00D128DF">
      <w:pPr>
        <w:spacing w:after="0" w:line="240" w:lineRule="auto"/>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gestorský výbor odporúča   </w:t>
      </w:r>
      <w:r w:rsidR="00CA7917">
        <w:rPr>
          <w:rFonts w:ascii="Arial" w:hAnsi="Arial" w:cs="Arial"/>
          <w:b/>
          <w:sz w:val="24"/>
          <w:szCs w:val="24"/>
        </w:rPr>
        <w:t>s c h v á l i ť</w:t>
      </w:r>
    </w:p>
    <w:p w:rsidR="00D128DF" w:rsidRPr="00D128DF" w:rsidRDefault="00D128DF" w:rsidP="00D128DF">
      <w:pPr>
        <w:spacing w:after="0" w:line="240" w:lineRule="auto"/>
        <w:jc w:val="both"/>
        <w:rPr>
          <w:rFonts w:ascii="Arial" w:hAnsi="Arial" w:cs="Arial"/>
          <w:b/>
          <w:sz w:val="24"/>
          <w:szCs w:val="24"/>
        </w:rPr>
      </w:pPr>
    </w:p>
    <w:p w:rsidR="004B6A6F" w:rsidRPr="00F967CC" w:rsidRDefault="00F967CC" w:rsidP="00F967CC">
      <w:pPr>
        <w:shd w:val="clear" w:color="auto" w:fill="FFFFFF"/>
        <w:spacing w:after="0" w:line="240" w:lineRule="auto"/>
        <w:ind w:left="360"/>
        <w:jc w:val="both"/>
        <w:rPr>
          <w:rFonts w:ascii="Arial" w:hAnsi="Arial" w:cs="Arial"/>
          <w:sz w:val="24"/>
          <w:szCs w:val="24"/>
          <w:shd w:val="clear" w:color="auto" w:fill="FFFFFF"/>
        </w:rPr>
      </w:pPr>
      <w:r w:rsidRPr="00F967CC">
        <w:rPr>
          <w:rFonts w:ascii="Arial" w:hAnsi="Arial" w:cs="Arial"/>
          <w:b/>
          <w:sz w:val="24"/>
          <w:szCs w:val="24"/>
          <w:shd w:val="clear" w:color="auto" w:fill="FFFFFF"/>
        </w:rPr>
        <w:t xml:space="preserve">12. </w:t>
      </w:r>
      <w:r w:rsidR="004B6A6F" w:rsidRPr="00F967CC">
        <w:rPr>
          <w:rFonts w:ascii="Arial" w:hAnsi="Arial" w:cs="Arial"/>
          <w:b/>
          <w:sz w:val="24"/>
          <w:szCs w:val="24"/>
          <w:shd w:val="clear" w:color="auto" w:fill="FFFFFF"/>
        </w:rPr>
        <w:t>V čl. IV sa za 2. bod</w:t>
      </w:r>
      <w:r w:rsidR="004B6A6F" w:rsidRPr="00F967CC">
        <w:rPr>
          <w:rFonts w:ascii="Arial" w:hAnsi="Arial" w:cs="Arial"/>
          <w:sz w:val="24"/>
          <w:szCs w:val="24"/>
          <w:shd w:val="clear" w:color="auto" w:fill="FFFFFF"/>
        </w:rPr>
        <w:t xml:space="preserve"> vkladajú nové body 3 a 4, ktoré znejú:</w:t>
      </w:r>
    </w:p>
    <w:p w:rsidR="004B6A6F" w:rsidRPr="006B6015" w:rsidRDefault="00F967CC" w:rsidP="006B6015">
      <w:pPr>
        <w:spacing w:after="0" w:line="240" w:lineRule="auto"/>
        <w:jc w:val="both"/>
        <w:rPr>
          <w:rFonts w:ascii="Arial" w:eastAsia="SimSun" w:hAnsi="Arial" w:cs="Arial"/>
          <w:kern w:val="3"/>
          <w:sz w:val="24"/>
          <w:szCs w:val="24"/>
        </w:rPr>
      </w:pPr>
      <w:r>
        <w:rPr>
          <w:rFonts w:ascii="Arial" w:eastAsia="SimSun" w:hAnsi="Arial" w:cs="Arial"/>
          <w:kern w:val="3"/>
          <w:sz w:val="24"/>
          <w:szCs w:val="24"/>
        </w:rPr>
        <w:t xml:space="preserve">           </w:t>
      </w:r>
      <w:r w:rsidR="004B6A6F" w:rsidRPr="00F967CC">
        <w:rPr>
          <w:rFonts w:ascii="Arial" w:eastAsia="SimSun" w:hAnsi="Arial" w:cs="Arial"/>
          <w:kern w:val="3"/>
          <w:sz w:val="24"/>
          <w:szCs w:val="24"/>
        </w:rPr>
        <w:t xml:space="preserve">„3. </w:t>
      </w:r>
      <w:r w:rsidR="004B6A6F" w:rsidRPr="006B6015">
        <w:rPr>
          <w:rFonts w:ascii="Arial" w:eastAsia="SimSun" w:hAnsi="Arial" w:cs="Arial"/>
          <w:kern w:val="3"/>
          <w:sz w:val="24"/>
          <w:szCs w:val="24"/>
        </w:rPr>
        <w:t xml:space="preserve">V § 6 sa odsek 6 dopĺňa písmenom h), ktoré znie: </w:t>
      </w:r>
    </w:p>
    <w:p w:rsidR="004B6A6F" w:rsidRPr="006B6015" w:rsidRDefault="004B6A6F" w:rsidP="006B6015">
      <w:pPr>
        <w:pStyle w:val="Odsekzoznamu"/>
        <w:jc w:val="both"/>
        <w:rPr>
          <w:rFonts w:eastAsia="SimSun"/>
          <w:kern w:val="3"/>
        </w:rPr>
      </w:pPr>
      <w:r w:rsidRPr="006B6015">
        <w:rPr>
          <w:rFonts w:eastAsia="SimSun"/>
          <w:kern w:val="3"/>
        </w:rPr>
        <w:t xml:space="preserve">„h) organizovať pre poistencov, ako súčasť verejného zdravotného poistenia,  programy zdravia a programy riadenia chorôb, ktoré súvisia s existujúcim alebo hroziacim ochorením poistenca na účel poradenskej činnosti pre poistencov; zdravotná poisťovňa sa na organizácii programov zdravia môže dohodnúť s </w:t>
      </w:r>
      <w:r w:rsidRPr="006B6015">
        <w:rPr>
          <w:rFonts w:eastAsia="SimSun"/>
          <w:kern w:val="3"/>
        </w:rPr>
        <w:lastRenderedPageBreak/>
        <w:t xml:space="preserve">poskytovateľom zdravotnej starostlivosti v zmluve o poskytovaní zdravotnej starostlivosti (§ 7 a 7a) alebo so zdravotníckym pracovníkom.“. </w:t>
      </w:r>
    </w:p>
    <w:p w:rsidR="004B6A6F" w:rsidRPr="006B6015" w:rsidRDefault="00F967CC" w:rsidP="006B6015">
      <w:pPr>
        <w:spacing w:after="0" w:line="240" w:lineRule="auto"/>
        <w:jc w:val="both"/>
        <w:rPr>
          <w:rFonts w:ascii="Arial" w:hAnsi="Arial" w:cs="Arial"/>
          <w:sz w:val="24"/>
          <w:szCs w:val="24"/>
        </w:rPr>
      </w:pPr>
      <w:r>
        <w:rPr>
          <w:rFonts w:ascii="Arial" w:hAnsi="Arial" w:cs="Arial"/>
          <w:sz w:val="24"/>
          <w:szCs w:val="24"/>
        </w:rPr>
        <w:t xml:space="preserve">          </w:t>
      </w:r>
      <w:r w:rsidR="004B6A6F" w:rsidRPr="006B6015">
        <w:rPr>
          <w:rFonts w:ascii="Arial" w:hAnsi="Arial" w:cs="Arial"/>
          <w:sz w:val="24"/>
          <w:szCs w:val="24"/>
        </w:rPr>
        <w:t xml:space="preserve">4. § 6 sa dopĺňa odsekmi 12 až 14, ktoré znejú: </w:t>
      </w:r>
    </w:p>
    <w:p w:rsidR="004B6A6F" w:rsidRPr="006B6015" w:rsidRDefault="004B6A6F" w:rsidP="006B6015">
      <w:pPr>
        <w:spacing w:after="0" w:line="240" w:lineRule="auto"/>
        <w:ind w:left="708"/>
        <w:jc w:val="both"/>
        <w:rPr>
          <w:rFonts w:ascii="Arial" w:hAnsi="Arial" w:cs="Arial"/>
          <w:sz w:val="24"/>
          <w:szCs w:val="24"/>
        </w:rPr>
      </w:pPr>
      <w:r w:rsidRPr="006B6015">
        <w:rPr>
          <w:rFonts w:ascii="Arial" w:hAnsi="Arial" w:cs="Arial"/>
          <w:sz w:val="24"/>
          <w:szCs w:val="24"/>
        </w:rPr>
        <w:t>„(12) Na účely zabezpečenia poradenskej činnosti pre poistencov zdravotná poisťovňa môže</w:t>
      </w:r>
    </w:p>
    <w:p w:rsidR="004B6A6F" w:rsidRPr="006B6015" w:rsidRDefault="004B6A6F" w:rsidP="006B6015">
      <w:pPr>
        <w:pStyle w:val="Odsekzoznamu"/>
        <w:numPr>
          <w:ilvl w:val="0"/>
          <w:numId w:val="3"/>
        </w:numPr>
        <w:spacing w:after="0" w:line="240" w:lineRule="auto"/>
        <w:jc w:val="both"/>
      </w:pPr>
      <w:r w:rsidRPr="006B6015">
        <w:t xml:space="preserve">poskytovať pre  poistencov </w:t>
      </w:r>
    </w:p>
    <w:p w:rsidR="004B6A6F" w:rsidRPr="006B6015" w:rsidRDefault="004B6A6F" w:rsidP="006B6015">
      <w:pPr>
        <w:pStyle w:val="Odsekzoznamu"/>
        <w:ind w:left="1068"/>
        <w:jc w:val="both"/>
      </w:pPr>
      <w:r w:rsidRPr="006B6015">
        <w:t xml:space="preserve">1. poradenstvo o zdraví, </w:t>
      </w:r>
    </w:p>
    <w:p w:rsidR="004B6A6F" w:rsidRPr="006B6015" w:rsidRDefault="004B6A6F" w:rsidP="006B6015">
      <w:pPr>
        <w:pStyle w:val="Odsekzoznamu"/>
        <w:ind w:left="1068"/>
        <w:jc w:val="both"/>
      </w:pPr>
      <w:r w:rsidRPr="006B6015">
        <w:t>2. o životospráve a </w:t>
      </w:r>
    </w:p>
    <w:p w:rsidR="004B6A6F" w:rsidRPr="006B6015" w:rsidRDefault="004B6A6F" w:rsidP="006B6015">
      <w:pPr>
        <w:pStyle w:val="Odsekzoznamu"/>
        <w:ind w:left="1068"/>
        <w:jc w:val="both"/>
      </w:pPr>
      <w:r w:rsidRPr="006B6015">
        <w:t xml:space="preserve">3. o zdravom životnom štýle, </w:t>
      </w:r>
    </w:p>
    <w:p w:rsidR="004B6A6F" w:rsidRPr="006B6015" w:rsidRDefault="004B6A6F" w:rsidP="006B6015">
      <w:pPr>
        <w:pStyle w:val="Odsekzoznamu"/>
        <w:ind w:left="1068"/>
        <w:jc w:val="both"/>
      </w:pPr>
      <w:r w:rsidRPr="006B6015">
        <w:t xml:space="preserve">4. programy zdravia slúžiace na odhaľovanie ochorení a podporu zdravého spôsobu života a zdravia poistencov a motivácie k pozitívnym zmenám pri predchádzaní ochoreniam, </w:t>
      </w:r>
    </w:p>
    <w:p w:rsidR="004B6A6F" w:rsidRPr="006B6015" w:rsidRDefault="004B6A6F" w:rsidP="006B6015">
      <w:pPr>
        <w:pStyle w:val="Odsekzoznamu"/>
        <w:numPr>
          <w:ilvl w:val="0"/>
          <w:numId w:val="3"/>
        </w:numPr>
        <w:spacing w:after="0" w:line="240" w:lineRule="auto"/>
        <w:jc w:val="both"/>
      </w:pPr>
      <w:r w:rsidRPr="006B6015">
        <w:t>vykonávať analýzu efektívnosti programov uvedených v písmene a),</w:t>
      </w:r>
    </w:p>
    <w:p w:rsidR="004B6A6F" w:rsidRPr="006B6015" w:rsidRDefault="004B6A6F" w:rsidP="006B6015">
      <w:pPr>
        <w:pStyle w:val="Odsekzoznamu"/>
        <w:numPr>
          <w:ilvl w:val="0"/>
          <w:numId w:val="3"/>
        </w:numPr>
        <w:spacing w:after="0" w:line="240" w:lineRule="auto"/>
        <w:jc w:val="both"/>
      </w:pPr>
      <w:r w:rsidRPr="006B6015">
        <w:t>analyzovať a spracúvať osobné údaje  poistencov v rozsahu podľa § 16 ods. 2.</w:t>
      </w:r>
    </w:p>
    <w:p w:rsidR="004B6A6F" w:rsidRPr="006B6015" w:rsidRDefault="004B6A6F" w:rsidP="006B6015">
      <w:pPr>
        <w:spacing w:after="0" w:line="240" w:lineRule="auto"/>
        <w:jc w:val="both"/>
        <w:rPr>
          <w:rFonts w:ascii="Arial" w:hAnsi="Arial" w:cs="Arial"/>
          <w:sz w:val="24"/>
          <w:szCs w:val="24"/>
        </w:rPr>
      </w:pPr>
    </w:p>
    <w:p w:rsidR="004B6A6F" w:rsidRPr="006B6015" w:rsidRDefault="004B6A6F" w:rsidP="006B6015">
      <w:pPr>
        <w:spacing w:after="0" w:line="240" w:lineRule="auto"/>
        <w:ind w:left="708"/>
        <w:jc w:val="both"/>
        <w:rPr>
          <w:rFonts w:ascii="Arial" w:hAnsi="Arial" w:cs="Arial"/>
          <w:sz w:val="24"/>
          <w:szCs w:val="24"/>
        </w:rPr>
      </w:pPr>
      <w:r w:rsidRPr="006B6015">
        <w:rPr>
          <w:rFonts w:ascii="Arial" w:hAnsi="Arial" w:cs="Arial"/>
          <w:sz w:val="24"/>
          <w:szCs w:val="24"/>
        </w:rPr>
        <w:t xml:space="preserve">(13) Zdravotná poisťovňa na základe analýz vypracovaných podľa odseku 12 môže poskytovať  poistencom relevantné výsledky týchto analýz reflektujúce ich zdravotný stav s odporúčaním absolvovať preventívnu prehliadku, vyšetrenie alebo iné poskytnutie zdravotnej starostlivosti, ktoré si vyžaduje zdravotný stav poistenca. </w:t>
      </w:r>
    </w:p>
    <w:p w:rsidR="004B6A6F" w:rsidRPr="006B6015" w:rsidRDefault="004B6A6F" w:rsidP="006B6015">
      <w:pPr>
        <w:spacing w:after="0" w:line="240" w:lineRule="auto"/>
        <w:jc w:val="both"/>
        <w:rPr>
          <w:rFonts w:ascii="Arial" w:hAnsi="Arial" w:cs="Arial"/>
          <w:sz w:val="24"/>
          <w:szCs w:val="24"/>
        </w:rPr>
      </w:pPr>
    </w:p>
    <w:p w:rsidR="004B6A6F" w:rsidRDefault="004B6A6F" w:rsidP="006B6015">
      <w:pPr>
        <w:spacing w:after="0" w:line="240" w:lineRule="auto"/>
        <w:ind w:left="708"/>
        <w:jc w:val="both"/>
        <w:rPr>
          <w:rFonts w:ascii="Arial" w:hAnsi="Arial" w:cs="Arial"/>
          <w:sz w:val="24"/>
          <w:szCs w:val="24"/>
        </w:rPr>
      </w:pPr>
      <w:r w:rsidRPr="006B6015">
        <w:rPr>
          <w:rFonts w:ascii="Arial" w:hAnsi="Arial" w:cs="Arial"/>
          <w:sz w:val="24"/>
          <w:szCs w:val="24"/>
        </w:rPr>
        <w:t>(14) Na účely poskytovania poradenskej činnosti zdravotná poisťovňa spracúva poistencom poskytnuté osobné údaje. Na spracovanie osobných údajov, vrátane osobitných kategórií údajov, sa nevyžaduje súhlas poistenca (§ 16 ods. 7).“.“.</w:t>
      </w:r>
    </w:p>
    <w:p w:rsidR="00046374" w:rsidRPr="006B6015" w:rsidRDefault="00046374" w:rsidP="006B6015">
      <w:pPr>
        <w:spacing w:after="0" w:line="240" w:lineRule="auto"/>
        <w:ind w:left="708"/>
        <w:jc w:val="both"/>
        <w:rPr>
          <w:rFonts w:ascii="Arial" w:hAnsi="Arial" w:cs="Arial"/>
          <w:sz w:val="24"/>
          <w:szCs w:val="24"/>
        </w:rPr>
      </w:pPr>
    </w:p>
    <w:p w:rsidR="00046374" w:rsidRPr="006B6015" w:rsidRDefault="00046374" w:rsidP="00046374">
      <w:pPr>
        <w:spacing w:after="0" w:line="240" w:lineRule="auto"/>
        <w:ind w:left="709"/>
        <w:jc w:val="both"/>
        <w:rPr>
          <w:rFonts w:ascii="Arial" w:eastAsia="SimSun" w:hAnsi="Arial" w:cs="Arial"/>
          <w:sz w:val="24"/>
          <w:szCs w:val="24"/>
        </w:rPr>
      </w:pPr>
      <w:r w:rsidRPr="006B6015">
        <w:rPr>
          <w:rFonts w:ascii="Arial" w:eastAsia="SimSun" w:hAnsi="Arial" w:cs="Arial"/>
          <w:sz w:val="24"/>
          <w:szCs w:val="24"/>
        </w:rPr>
        <w:t xml:space="preserve">Tento bod nadobúda účinnosť 1. januára 2025, čo sa premietne aj do ustanovenia o účinnosti zákona. </w:t>
      </w:r>
    </w:p>
    <w:p w:rsidR="00046374" w:rsidRPr="006B6015" w:rsidRDefault="00046374" w:rsidP="00046374">
      <w:pPr>
        <w:spacing w:after="0" w:line="240" w:lineRule="auto"/>
        <w:ind w:left="709"/>
        <w:jc w:val="both"/>
        <w:rPr>
          <w:rFonts w:ascii="Arial" w:eastAsia="SimSun" w:hAnsi="Arial" w:cs="Arial"/>
          <w:sz w:val="24"/>
          <w:szCs w:val="24"/>
        </w:rPr>
      </w:pPr>
    </w:p>
    <w:p w:rsidR="00046374" w:rsidRPr="006B6015" w:rsidRDefault="00046374" w:rsidP="00046374">
      <w:pPr>
        <w:spacing w:after="0" w:line="240" w:lineRule="auto"/>
        <w:ind w:left="709"/>
        <w:jc w:val="both"/>
        <w:rPr>
          <w:rFonts w:ascii="Arial" w:eastAsia="SimSun" w:hAnsi="Arial" w:cs="Arial"/>
          <w:sz w:val="24"/>
          <w:szCs w:val="24"/>
        </w:rPr>
      </w:pPr>
      <w:r w:rsidRPr="006B6015">
        <w:rPr>
          <w:rFonts w:ascii="Arial" w:eastAsia="SimSun" w:hAnsi="Arial" w:cs="Arial"/>
          <w:sz w:val="24"/>
          <w:szCs w:val="24"/>
        </w:rPr>
        <w:t xml:space="preserve">Nasledujúce body sa primerane prečíslujú, čo sa premietne aj do ustanovenia o účinnosti zákona. </w:t>
      </w:r>
    </w:p>
    <w:p w:rsidR="004B6A6F" w:rsidRPr="006B6015" w:rsidRDefault="004B6A6F" w:rsidP="006B6015">
      <w:pPr>
        <w:spacing w:after="0" w:line="240" w:lineRule="auto"/>
        <w:ind w:left="708"/>
        <w:jc w:val="both"/>
        <w:rPr>
          <w:rFonts w:ascii="Arial" w:hAnsi="Arial" w:cs="Arial"/>
          <w:sz w:val="24"/>
          <w:szCs w:val="24"/>
        </w:rPr>
      </w:pPr>
    </w:p>
    <w:p w:rsidR="004B6A6F" w:rsidRPr="006B6015" w:rsidRDefault="004B6A6F" w:rsidP="00F967CC">
      <w:pPr>
        <w:spacing w:after="0" w:line="240" w:lineRule="auto"/>
        <w:ind w:left="2835"/>
        <w:jc w:val="both"/>
        <w:rPr>
          <w:rFonts w:ascii="Arial" w:hAnsi="Arial" w:cs="Arial"/>
          <w:sz w:val="24"/>
          <w:szCs w:val="24"/>
          <w:lang w:val="x-none"/>
        </w:rPr>
      </w:pPr>
      <w:r w:rsidRPr="006B6015">
        <w:rPr>
          <w:rFonts w:ascii="Arial" w:hAnsi="Arial" w:cs="Arial"/>
          <w:sz w:val="24"/>
          <w:szCs w:val="24"/>
        </w:rPr>
        <w:t xml:space="preserve">K bodu 3: Presun z tlače 517. </w:t>
      </w:r>
      <w:r w:rsidRPr="006B6015">
        <w:rPr>
          <w:rFonts w:ascii="Arial" w:hAnsi="Arial" w:cs="Arial"/>
          <w:sz w:val="24"/>
          <w:szCs w:val="24"/>
          <w:lang w:val="x-none"/>
        </w:rPr>
        <w:t xml:space="preserve">Navrhuje sa zavedenie možnosti pre zdravotnú poisťovňu organizovať pre svojich poistencov zdravotné programy a programy riadenia chorôb (disease management programs) a možnosť dohodnúť si ich poskytovanie s poskytovateľmi zdravotnej starostlivosti, inými zdravotníckymi pracovníkmi alebo právnickými osobami so zodpovedajúcim predmetom činnosti. Programy riadenia chorôb, cielené zdravotné programy sú vo svete bežnými aktivitami, ktoré pomáhajú v zlepšovaní zdravia pacientov a účelnému vynakladaniu zdrojov z verejného zdravotného poistenia. Navrhovaná úprava okrem iného realizuje požiadavku vyjadrenú v § 6a ods. 8 písmeno c) v súvislosti s použitím prostriedkov fondu kvality zdravia zdravotnou poisťovňou na úhradu nákladov </w:t>
      </w:r>
      <w:r w:rsidRPr="006B6015">
        <w:rPr>
          <w:rFonts w:ascii="Arial" w:hAnsi="Arial" w:cs="Arial"/>
          <w:sz w:val="24"/>
          <w:szCs w:val="24"/>
          <w:lang w:val="x-none"/>
        </w:rPr>
        <w:lastRenderedPageBreak/>
        <w:t>spojených s realizáciou činností pri preventívnych programoch alebo programoch zdravia.</w:t>
      </w:r>
    </w:p>
    <w:p w:rsidR="004B6A6F" w:rsidRPr="006B6015" w:rsidRDefault="004B6A6F" w:rsidP="006B6015">
      <w:pPr>
        <w:spacing w:after="0" w:line="240" w:lineRule="auto"/>
        <w:ind w:left="2124"/>
        <w:jc w:val="both"/>
        <w:rPr>
          <w:rFonts w:ascii="Arial" w:hAnsi="Arial" w:cs="Arial"/>
          <w:sz w:val="24"/>
          <w:szCs w:val="24"/>
        </w:rPr>
      </w:pPr>
    </w:p>
    <w:p w:rsidR="004B6A6F" w:rsidRPr="006B6015" w:rsidRDefault="004B6A6F" w:rsidP="00F967CC">
      <w:pPr>
        <w:spacing w:after="0" w:line="240" w:lineRule="auto"/>
        <w:ind w:left="2835"/>
        <w:jc w:val="both"/>
        <w:rPr>
          <w:rFonts w:ascii="Arial" w:hAnsi="Arial" w:cs="Arial"/>
          <w:sz w:val="24"/>
          <w:szCs w:val="24"/>
        </w:rPr>
      </w:pPr>
      <w:r w:rsidRPr="006B6015">
        <w:rPr>
          <w:rFonts w:ascii="Arial" w:hAnsi="Arial" w:cs="Arial"/>
          <w:sz w:val="24"/>
          <w:szCs w:val="24"/>
        </w:rPr>
        <w:t xml:space="preserve">K bodu 4: Presun z tlače 517. Pre programy zdravia zamerané na zlepšenie zdravia poistencov je kľúčovým determinantom úspechu zvýšenie angažovanosti poistenca o svoje zdravie. Napríklad pri diagnóze diabetes mellitus II. typu sa odhaduje, že až 85% z úspechu liečby má v rukách práve samotný pacient. Zvýšenie tejto angažovanosti je možné hlavne na základe cielenej dlhodobej komunikácie zo strany lekára ako aj zdravotnej poisťovne (napr. pozvánka na potrebné vyšetrenie, pripomienka kontrolných vyšetrení a pod.), ktorá je základným nástrojom programov zdravia vo svete. V záujme využívania takejto komunikácie pri programoch zdravia preto považujeme za žiadúce precizovanie návrhu, ktoré umožní naplno využiť potenciál programov zdravia, beneficientom ktorých bude v prvom rade poistenec/pacient. </w:t>
      </w:r>
    </w:p>
    <w:p w:rsidR="004B6A6F" w:rsidRPr="006B6015" w:rsidRDefault="004B6A6F" w:rsidP="00F967CC">
      <w:pPr>
        <w:spacing w:after="0" w:line="240" w:lineRule="auto"/>
        <w:ind w:left="2835"/>
        <w:jc w:val="both"/>
        <w:rPr>
          <w:rFonts w:ascii="Arial" w:hAnsi="Arial" w:cs="Arial"/>
          <w:sz w:val="24"/>
          <w:szCs w:val="24"/>
        </w:rPr>
      </w:pPr>
      <w:r w:rsidRPr="006B6015">
        <w:rPr>
          <w:rFonts w:ascii="Arial" w:hAnsi="Arial" w:cs="Arial"/>
          <w:sz w:val="24"/>
          <w:szCs w:val="24"/>
        </w:rPr>
        <w:t>Pri vykonávaní poradenstva ako jednej z činnosti zdravotnej poisťovne môže dochádzať aj k spracúvaniu osobných údajov, vrátane osobitnej kategórie osobných údajov poistencov alebo platiteľov poistného, ktoré zdravotná poisťovňa môže spracúvať bez súhlasu dotknutej osoby podľa ustanovenia § 16 ods. 7 predmetného zákona, podľa ktorého: „Zdravotná poisťovňa pri svojej činnosti spracúva osobné údaje35ca) dotknutých osôb v rozsahu svojej činnosti a iné údaje poistencov a ich zákonných zástupcov, tretích osôb, voči ktorým má zdravotná poisťovňa pohľadávku podľa osobitného predpisu,35cb) platiteľov poistného a poskytovateľov zdravotnej starostlivosti na účely vykonávania verejného zdravotného poistenia určené v tomto zákone alebo v osobitných predpisoch.35cc) Na spracovanie osobných údajov sa na tento účel nevyžaduje súhlas dotknutej osoby.35ca)“.</w:t>
      </w:r>
    </w:p>
    <w:p w:rsidR="00D128DF" w:rsidRDefault="00D128DF" w:rsidP="00D128DF">
      <w:pPr>
        <w:pStyle w:val="Odsekzoznamu"/>
        <w:spacing w:after="0" w:line="240" w:lineRule="auto"/>
        <w:ind w:left="2124"/>
        <w:jc w:val="both"/>
      </w:pPr>
    </w:p>
    <w:p w:rsidR="00D128DF" w:rsidRDefault="00D128DF" w:rsidP="00D128DF">
      <w:pPr>
        <w:autoSpaceDE w:val="0"/>
        <w:autoSpaceDN w:val="0"/>
        <w:adjustRightInd w:val="0"/>
        <w:spacing w:after="0" w:line="240" w:lineRule="auto"/>
        <w:ind w:left="2124" w:firstLine="708"/>
        <w:jc w:val="both"/>
        <w:rPr>
          <w:rFonts w:ascii="Arial" w:hAnsi="Arial" w:cs="Arial"/>
          <w:b/>
          <w:sz w:val="24"/>
          <w:szCs w:val="24"/>
        </w:rPr>
      </w:pPr>
      <w:r>
        <w:rPr>
          <w:rFonts w:ascii="Arial" w:hAnsi="Arial" w:cs="Arial"/>
          <w:b/>
          <w:sz w:val="24"/>
          <w:szCs w:val="24"/>
        </w:rPr>
        <w:t>Výbor NR SR pre zdravotníctvo</w:t>
      </w:r>
    </w:p>
    <w:p w:rsidR="00D128DF" w:rsidRDefault="00D128DF" w:rsidP="00D128DF">
      <w:pPr>
        <w:autoSpaceDE w:val="0"/>
        <w:autoSpaceDN w:val="0"/>
        <w:adjustRightInd w:val="0"/>
        <w:spacing w:after="0" w:line="240" w:lineRule="auto"/>
        <w:ind w:left="2124" w:firstLine="708"/>
        <w:jc w:val="both"/>
        <w:rPr>
          <w:rFonts w:ascii="Arial" w:hAnsi="Arial" w:cs="Arial"/>
          <w:b/>
          <w:sz w:val="24"/>
          <w:szCs w:val="24"/>
        </w:rPr>
      </w:pPr>
    </w:p>
    <w:p w:rsidR="00D128DF" w:rsidRDefault="00D128DF" w:rsidP="00D128DF">
      <w:pPr>
        <w:spacing w:after="0" w:line="240" w:lineRule="auto"/>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gestorský výbor odporúča   </w:t>
      </w:r>
      <w:r w:rsidR="00CA7917">
        <w:rPr>
          <w:rFonts w:ascii="Arial" w:hAnsi="Arial" w:cs="Arial"/>
          <w:b/>
          <w:sz w:val="24"/>
          <w:szCs w:val="24"/>
        </w:rPr>
        <w:t>s c h v á l i</w:t>
      </w:r>
      <w:r w:rsidR="00CA7917">
        <w:rPr>
          <w:rFonts w:ascii="Arial" w:hAnsi="Arial" w:cs="Arial"/>
          <w:b/>
          <w:sz w:val="24"/>
          <w:szCs w:val="24"/>
        </w:rPr>
        <w:t> </w:t>
      </w:r>
      <w:r w:rsidR="00CA7917">
        <w:rPr>
          <w:rFonts w:ascii="Arial" w:hAnsi="Arial" w:cs="Arial"/>
          <w:b/>
          <w:sz w:val="24"/>
          <w:szCs w:val="24"/>
        </w:rPr>
        <w:t>ť</w:t>
      </w:r>
    </w:p>
    <w:p w:rsidR="00CA7917" w:rsidRDefault="00CA7917" w:rsidP="00D128DF">
      <w:pPr>
        <w:spacing w:after="0" w:line="240" w:lineRule="auto"/>
        <w:jc w:val="both"/>
        <w:rPr>
          <w:rFonts w:ascii="Arial" w:hAnsi="Arial" w:cs="Arial"/>
          <w:b/>
          <w:sz w:val="24"/>
          <w:szCs w:val="24"/>
        </w:rPr>
      </w:pPr>
    </w:p>
    <w:p w:rsidR="00F967CC" w:rsidRPr="006B6015" w:rsidRDefault="00F967CC" w:rsidP="006B6015">
      <w:pPr>
        <w:spacing w:after="0" w:line="240" w:lineRule="auto"/>
        <w:jc w:val="both"/>
        <w:rPr>
          <w:rFonts w:ascii="Arial" w:eastAsia="SimSun" w:hAnsi="Arial" w:cs="Arial"/>
          <w:sz w:val="24"/>
          <w:szCs w:val="24"/>
        </w:rPr>
      </w:pPr>
    </w:p>
    <w:p w:rsidR="004B6A6F" w:rsidRPr="00F967CC" w:rsidRDefault="00F967CC" w:rsidP="00F967CC">
      <w:pPr>
        <w:shd w:val="clear" w:color="auto" w:fill="FFFFFF"/>
        <w:spacing w:after="0" w:line="240" w:lineRule="auto"/>
        <w:ind w:left="284"/>
        <w:jc w:val="both"/>
        <w:rPr>
          <w:rFonts w:ascii="Arial" w:hAnsi="Arial" w:cs="Arial"/>
          <w:sz w:val="24"/>
          <w:szCs w:val="24"/>
          <w:shd w:val="clear" w:color="auto" w:fill="FFFFFF"/>
        </w:rPr>
      </w:pPr>
      <w:r w:rsidRPr="00F967CC">
        <w:rPr>
          <w:rFonts w:ascii="Arial" w:hAnsi="Arial" w:cs="Arial"/>
          <w:b/>
          <w:sz w:val="24"/>
          <w:szCs w:val="24"/>
          <w:shd w:val="clear" w:color="auto" w:fill="FFFFFF"/>
        </w:rPr>
        <w:t xml:space="preserve">13. </w:t>
      </w:r>
      <w:r w:rsidR="004B6A6F" w:rsidRPr="00F967CC">
        <w:rPr>
          <w:rFonts w:ascii="Arial" w:hAnsi="Arial" w:cs="Arial"/>
          <w:b/>
          <w:sz w:val="24"/>
          <w:szCs w:val="24"/>
          <w:shd w:val="clear" w:color="auto" w:fill="FFFFFF"/>
        </w:rPr>
        <w:t>V čl. IV sa za 9. bod</w:t>
      </w:r>
      <w:r w:rsidR="004B6A6F" w:rsidRPr="00F967CC">
        <w:rPr>
          <w:rFonts w:ascii="Arial" w:hAnsi="Arial" w:cs="Arial"/>
          <w:sz w:val="24"/>
          <w:szCs w:val="24"/>
          <w:shd w:val="clear" w:color="auto" w:fill="FFFFFF"/>
        </w:rPr>
        <w:t xml:space="preserve"> vkladajú nové body 10 a 11, ktoré znejú:</w:t>
      </w:r>
    </w:p>
    <w:p w:rsidR="004B6A6F" w:rsidRPr="006B6015" w:rsidRDefault="00F967CC" w:rsidP="006B6015">
      <w:pPr>
        <w:spacing w:after="0" w:line="240" w:lineRule="auto"/>
        <w:jc w:val="both"/>
        <w:rPr>
          <w:rFonts w:ascii="Arial" w:hAnsi="Arial" w:cs="Arial"/>
          <w:sz w:val="24"/>
          <w:szCs w:val="24"/>
        </w:rPr>
      </w:pPr>
      <w:r>
        <w:rPr>
          <w:rFonts w:ascii="Arial" w:eastAsia="SimSun" w:hAnsi="Arial" w:cs="Arial"/>
          <w:sz w:val="24"/>
          <w:szCs w:val="24"/>
        </w:rPr>
        <w:t xml:space="preserve">        </w:t>
      </w:r>
      <w:r w:rsidR="004B6A6F" w:rsidRPr="006B6015">
        <w:rPr>
          <w:rFonts w:ascii="Arial" w:eastAsia="SimSun" w:hAnsi="Arial" w:cs="Arial"/>
          <w:sz w:val="24"/>
          <w:szCs w:val="24"/>
        </w:rPr>
        <w:t>„10. V § 7a odsek 4 znie:</w:t>
      </w:r>
    </w:p>
    <w:p w:rsidR="004B6A6F" w:rsidRPr="006B6015" w:rsidRDefault="004B6A6F" w:rsidP="006B6015">
      <w:pPr>
        <w:tabs>
          <w:tab w:val="left" w:pos="426"/>
        </w:tabs>
        <w:spacing w:after="0" w:line="240" w:lineRule="auto"/>
        <w:ind w:left="360"/>
        <w:contextualSpacing/>
        <w:jc w:val="both"/>
        <w:rPr>
          <w:rFonts w:ascii="Arial" w:hAnsi="Arial" w:cs="Arial"/>
          <w:sz w:val="24"/>
          <w:szCs w:val="24"/>
        </w:rPr>
      </w:pPr>
      <w:r w:rsidRPr="006B6015">
        <w:rPr>
          <w:rFonts w:ascii="Arial" w:hAnsi="Arial" w:cs="Arial"/>
          <w:sz w:val="24"/>
          <w:szCs w:val="24"/>
        </w:rPr>
        <w:tab/>
        <w:t xml:space="preserve">„(4) Minimálny počet lôžok na účely poskytovania ošetrovateľskej starostlivosti v zariadení sociálnej pomoci sa ustanovuje každoročne k 1. januáru kalendárneho roka. Minimálny počet lôžok na účely poskytovania ošetrovateľskej starostlivosti v zariadení sociálnej pomoci a výpočet minimálneho počtu lôžok pre príslušnú zdravotnú poisťovňu podľa podielu jej poistencov na celkovom počte poistencov podľa príslušného samosprávneho kraja a na Slovenskú republiku ustanoví </w:t>
      </w:r>
      <w:r w:rsidRPr="006B6015">
        <w:rPr>
          <w:rFonts w:ascii="Arial" w:hAnsi="Arial" w:cs="Arial"/>
          <w:sz w:val="24"/>
          <w:szCs w:val="24"/>
        </w:rPr>
        <w:lastRenderedPageBreak/>
        <w:t>ministerstvo zdravotníctva po dohode s Ministerstvo práce, sociálnych vecí a rodiny Slovenskej republiky všeobecne záväzným právnym predpisom.”.</w:t>
      </w:r>
    </w:p>
    <w:p w:rsidR="004B6A6F" w:rsidRDefault="004B6A6F" w:rsidP="006B6015">
      <w:pPr>
        <w:spacing w:after="0" w:line="240" w:lineRule="auto"/>
        <w:jc w:val="both"/>
        <w:rPr>
          <w:rFonts w:ascii="Arial" w:eastAsia="SimSun" w:hAnsi="Arial" w:cs="Arial"/>
          <w:sz w:val="24"/>
          <w:szCs w:val="24"/>
        </w:rPr>
      </w:pPr>
    </w:p>
    <w:p w:rsidR="00F967CC" w:rsidRPr="006B6015" w:rsidRDefault="00F967CC" w:rsidP="00F967CC">
      <w:pPr>
        <w:spacing w:after="0" w:line="240" w:lineRule="auto"/>
        <w:ind w:left="2835"/>
        <w:jc w:val="both"/>
        <w:rPr>
          <w:rFonts w:ascii="Arial" w:eastAsia="SimSun" w:hAnsi="Arial" w:cs="Arial"/>
          <w:sz w:val="24"/>
          <w:szCs w:val="24"/>
        </w:rPr>
      </w:pPr>
      <w:r w:rsidRPr="006B6015">
        <w:rPr>
          <w:rFonts w:ascii="Arial" w:hAnsi="Arial" w:cs="Arial"/>
          <w:sz w:val="24"/>
          <w:szCs w:val="24"/>
        </w:rPr>
        <w:t xml:space="preserve">Presun z tlače 517. </w:t>
      </w:r>
      <w:r w:rsidRPr="006B6015">
        <w:rPr>
          <w:rFonts w:ascii="Arial" w:eastAsia="SimSun" w:hAnsi="Arial" w:cs="Arial"/>
          <w:sz w:val="24"/>
          <w:szCs w:val="24"/>
        </w:rPr>
        <w:t>Vybrané druhy zariadení sociálnych služieb poskytujú ošetrovateľskú starostlivosť v súlade s iným právnym predpisom. Aktuálne je možné zazmluvniť so zdravotnými poisťovňami  10 000 lôžok podľa vyhlášky č. 20/2018 Z. z., čo je nedostatočný počet, pričom na základe štatistických informácii Ministerstva práce, sociálnych vecí a rodiny Slovenskej republiky sa ošetrovateľská starostlivosť poskytuje u viac ako 23 000 prijímateľov sociálnych služieb. Úprava minimálnej siete poskytovania ošetrovateľskej starostlivosti v zariadeniach sociálnych služieb je v súlade s reformnými zámermi v oblasti dlhodobej sociálno-zdravotnej starostlivosti.</w:t>
      </w:r>
    </w:p>
    <w:p w:rsidR="00F967CC" w:rsidRPr="006B6015" w:rsidRDefault="00F967CC" w:rsidP="006B6015">
      <w:pPr>
        <w:spacing w:after="0" w:line="240" w:lineRule="auto"/>
        <w:jc w:val="both"/>
        <w:rPr>
          <w:rFonts w:ascii="Arial" w:eastAsia="SimSun" w:hAnsi="Arial" w:cs="Arial"/>
          <w:sz w:val="24"/>
          <w:szCs w:val="24"/>
        </w:rPr>
      </w:pPr>
    </w:p>
    <w:p w:rsidR="004B6A6F" w:rsidRPr="006B6015" w:rsidRDefault="00F967CC" w:rsidP="00F967CC">
      <w:pPr>
        <w:spacing w:after="0" w:line="240" w:lineRule="auto"/>
        <w:ind w:left="426" w:hanging="426"/>
        <w:jc w:val="both"/>
        <w:rPr>
          <w:rFonts w:ascii="Arial" w:hAnsi="Arial" w:cs="Arial"/>
          <w:sz w:val="24"/>
          <w:szCs w:val="24"/>
        </w:rPr>
      </w:pPr>
      <w:r>
        <w:rPr>
          <w:rFonts w:ascii="Arial" w:hAnsi="Arial" w:cs="Arial"/>
          <w:sz w:val="24"/>
          <w:szCs w:val="24"/>
        </w:rPr>
        <w:t xml:space="preserve">      </w:t>
      </w:r>
      <w:r w:rsidR="004B6A6F" w:rsidRPr="006B6015">
        <w:rPr>
          <w:rFonts w:ascii="Arial" w:hAnsi="Arial" w:cs="Arial"/>
          <w:sz w:val="24"/>
          <w:szCs w:val="24"/>
        </w:rPr>
        <w:t>11. V § 8 ods. 16 druhej vete sa za slová „vytvorené poskytovateľom lekárenskej starostlivosti” vkladá čiarka a vypúšťajú sa slová „alebo finančné zúčtovanie podľa § 8aa, ak ide o očkovanie v rámci lekárenskej starostlivosti,</w:t>
      </w:r>
      <w:r w:rsidR="004B6A6F" w:rsidRPr="006B6015">
        <w:rPr>
          <w:rFonts w:ascii="Arial" w:hAnsi="Arial" w:cs="Arial"/>
          <w:sz w:val="24"/>
          <w:szCs w:val="24"/>
          <w:vertAlign w:val="superscript"/>
        </w:rPr>
        <w:t>27aaba</w:t>
      </w:r>
      <w:r w:rsidR="004B6A6F" w:rsidRPr="006B6015">
        <w:rPr>
          <w:rFonts w:ascii="Arial" w:hAnsi="Arial" w:cs="Arial"/>
          <w:sz w:val="24"/>
          <w:szCs w:val="24"/>
        </w:rPr>
        <w:t>)“.“.</w:t>
      </w:r>
    </w:p>
    <w:p w:rsidR="004B6A6F" w:rsidRDefault="004B6A6F" w:rsidP="006B6015">
      <w:pPr>
        <w:spacing w:after="0" w:line="240" w:lineRule="auto"/>
        <w:jc w:val="both"/>
        <w:rPr>
          <w:rFonts w:ascii="Arial" w:hAnsi="Arial" w:cs="Arial"/>
          <w:sz w:val="24"/>
          <w:szCs w:val="24"/>
        </w:rPr>
      </w:pPr>
    </w:p>
    <w:p w:rsidR="00046374" w:rsidRPr="006B6015" w:rsidRDefault="00046374" w:rsidP="00046374">
      <w:pPr>
        <w:spacing w:after="0" w:line="240" w:lineRule="auto"/>
        <w:ind w:left="426"/>
        <w:jc w:val="both"/>
        <w:rPr>
          <w:rFonts w:ascii="Arial" w:eastAsia="SimSun" w:hAnsi="Arial" w:cs="Arial"/>
          <w:sz w:val="24"/>
          <w:szCs w:val="24"/>
        </w:rPr>
      </w:pPr>
      <w:r w:rsidRPr="006B6015">
        <w:rPr>
          <w:rFonts w:ascii="Arial" w:hAnsi="Arial" w:cs="Arial"/>
          <w:sz w:val="24"/>
          <w:szCs w:val="24"/>
        </w:rPr>
        <w:t xml:space="preserve">Bod 10 </w:t>
      </w:r>
      <w:r w:rsidRPr="006B6015">
        <w:rPr>
          <w:rFonts w:ascii="Arial" w:eastAsia="SimSun" w:hAnsi="Arial" w:cs="Arial"/>
          <w:sz w:val="24"/>
          <w:szCs w:val="24"/>
        </w:rPr>
        <w:t xml:space="preserve">nadobúda účinnosť 1. januára 2026, čo sa premietne aj do ustanovenia o účinnosti zákona. </w:t>
      </w:r>
    </w:p>
    <w:p w:rsidR="00046374" w:rsidRPr="006B6015" w:rsidRDefault="00046374" w:rsidP="00046374">
      <w:pPr>
        <w:spacing w:after="0" w:line="240" w:lineRule="auto"/>
        <w:ind w:left="426"/>
        <w:jc w:val="both"/>
        <w:rPr>
          <w:rFonts w:ascii="Arial" w:hAnsi="Arial" w:cs="Arial"/>
          <w:sz w:val="24"/>
          <w:szCs w:val="24"/>
        </w:rPr>
      </w:pPr>
    </w:p>
    <w:p w:rsidR="00046374" w:rsidRPr="006B6015" w:rsidRDefault="00046374" w:rsidP="00046374">
      <w:pPr>
        <w:spacing w:after="0" w:line="240" w:lineRule="auto"/>
        <w:ind w:left="426"/>
        <w:jc w:val="both"/>
        <w:rPr>
          <w:rFonts w:ascii="Arial" w:eastAsia="SimSun" w:hAnsi="Arial" w:cs="Arial"/>
          <w:sz w:val="24"/>
          <w:szCs w:val="24"/>
        </w:rPr>
      </w:pPr>
      <w:r w:rsidRPr="006B6015">
        <w:rPr>
          <w:rFonts w:ascii="Arial" w:eastAsia="SimSun" w:hAnsi="Arial" w:cs="Arial"/>
          <w:sz w:val="24"/>
          <w:szCs w:val="24"/>
        </w:rPr>
        <w:t xml:space="preserve">Bod 11 nadobúda účinnosť 1. januára 2025, čo sa premietne aj do ustanovenia o účinnosti zákona. </w:t>
      </w:r>
    </w:p>
    <w:p w:rsidR="00046374" w:rsidRPr="006B6015" w:rsidRDefault="00046374" w:rsidP="00046374">
      <w:pPr>
        <w:spacing w:after="0" w:line="240" w:lineRule="auto"/>
        <w:ind w:left="426"/>
        <w:rPr>
          <w:rFonts w:ascii="Arial" w:hAnsi="Arial" w:cs="Arial"/>
          <w:sz w:val="24"/>
          <w:szCs w:val="24"/>
        </w:rPr>
      </w:pPr>
    </w:p>
    <w:p w:rsidR="00046374" w:rsidRDefault="00046374" w:rsidP="00046374">
      <w:pPr>
        <w:spacing w:after="0" w:line="240" w:lineRule="auto"/>
        <w:ind w:left="426"/>
        <w:jc w:val="both"/>
        <w:rPr>
          <w:rFonts w:ascii="Arial" w:hAnsi="Arial" w:cs="Arial"/>
          <w:sz w:val="24"/>
          <w:szCs w:val="24"/>
        </w:rPr>
      </w:pPr>
      <w:r w:rsidRPr="006B6015">
        <w:rPr>
          <w:rFonts w:ascii="Arial" w:hAnsi="Arial" w:cs="Arial"/>
          <w:sz w:val="24"/>
          <w:szCs w:val="24"/>
        </w:rPr>
        <w:t>Nasledujúce body sa primerane prečíslujú, čo sa premietne aj do ustanovenia o účinnosti zákona.</w:t>
      </w:r>
    </w:p>
    <w:p w:rsidR="00046374" w:rsidRPr="006B6015" w:rsidRDefault="00046374" w:rsidP="006B6015">
      <w:pPr>
        <w:spacing w:after="0" w:line="240" w:lineRule="auto"/>
        <w:jc w:val="both"/>
        <w:rPr>
          <w:rFonts w:ascii="Arial" w:hAnsi="Arial" w:cs="Arial"/>
          <w:sz w:val="24"/>
          <w:szCs w:val="24"/>
        </w:rPr>
      </w:pPr>
    </w:p>
    <w:p w:rsidR="004B6A6F" w:rsidRPr="006B6015" w:rsidRDefault="004B6A6F" w:rsidP="00F967CC">
      <w:pPr>
        <w:spacing w:after="0" w:line="240" w:lineRule="auto"/>
        <w:ind w:left="2835"/>
        <w:jc w:val="both"/>
        <w:rPr>
          <w:rFonts w:ascii="Arial" w:eastAsia="SimSun" w:hAnsi="Arial" w:cs="Arial"/>
          <w:kern w:val="3"/>
          <w:sz w:val="24"/>
          <w:szCs w:val="24"/>
        </w:rPr>
      </w:pPr>
      <w:r w:rsidRPr="006B6015">
        <w:rPr>
          <w:rFonts w:ascii="Arial" w:hAnsi="Arial" w:cs="Arial"/>
          <w:sz w:val="24"/>
          <w:szCs w:val="24"/>
        </w:rPr>
        <w:t xml:space="preserve">Presun z tlače 517. </w:t>
      </w:r>
      <w:r w:rsidRPr="006B6015">
        <w:rPr>
          <w:rFonts w:ascii="Arial" w:eastAsia="SimSun" w:hAnsi="Arial" w:cs="Arial"/>
          <w:kern w:val="3"/>
          <w:sz w:val="24"/>
          <w:szCs w:val="24"/>
        </w:rPr>
        <w:t xml:space="preserve">Od roku 2019 sú podkladom na úhradu poskytnutej lekárenskej starostlivosti dispenzačné záznamy vytvorené poskytovateľom lekárenskej starostlivosti. Od januára 2024 je súčasťou lekárenskej starostlivosti  aj očkovanie osôb proti chrípke. Toto očkovanie majú podľa súčasnej právnej úpravy poskytovatelia lekárenskej starostlivosti vykazovať samostatne zúčtovacou dávkou. Za účelom zjednodušenia procesu vykázania a úhrady výkonu očkovania sa navrhuje, aby podkladom úhrady bol dispenzačný záznam o výdaji očkovacej látky, ktorého súčasťou bude aj údaj o jej podaní.  </w:t>
      </w:r>
    </w:p>
    <w:p w:rsidR="004B6A6F" w:rsidRPr="006B6015" w:rsidRDefault="004B6A6F" w:rsidP="00F967CC">
      <w:pPr>
        <w:spacing w:after="0" w:line="240" w:lineRule="auto"/>
        <w:ind w:left="2835"/>
        <w:jc w:val="both"/>
        <w:rPr>
          <w:rFonts w:ascii="Arial" w:eastAsia="SimSun" w:hAnsi="Arial" w:cs="Arial"/>
          <w:kern w:val="3"/>
          <w:sz w:val="24"/>
          <w:szCs w:val="24"/>
        </w:rPr>
      </w:pPr>
      <w:r w:rsidRPr="006B6015">
        <w:rPr>
          <w:rFonts w:ascii="Arial" w:eastAsia="SimSun" w:hAnsi="Arial" w:cs="Arial"/>
          <w:kern w:val="3"/>
          <w:sz w:val="24"/>
          <w:szCs w:val="24"/>
        </w:rPr>
        <w:t>V tejto súvislosti sa navrhuje aj zmena definície dispenzačného záznamu v zákone č. 362/2011 Z. z.</w:t>
      </w:r>
    </w:p>
    <w:p w:rsidR="004B6A6F" w:rsidRPr="006B6015" w:rsidRDefault="004B6A6F" w:rsidP="006B6015">
      <w:pPr>
        <w:spacing w:after="0" w:line="240" w:lineRule="auto"/>
        <w:jc w:val="both"/>
        <w:rPr>
          <w:rFonts w:ascii="Arial" w:hAnsi="Arial" w:cs="Arial"/>
          <w:sz w:val="24"/>
          <w:szCs w:val="24"/>
        </w:rPr>
      </w:pPr>
    </w:p>
    <w:p w:rsidR="00D128DF" w:rsidRDefault="00D128DF" w:rsidP="00D128DF">
      <w:pPr>
        <w:pStyle w:val="Odsekzoznamu"/>
        <w:spacing w:after="0" w:line="240" w:lineRule="auto"/>
        <w:ind w:left="2124"/>
        <w:jc w:val="both"/>
      </w:pPr>
    </w:p>
    <w:p w:rsidR="00D128DF" w:rsidRDefault="00D128DF" w:rsidP="00D128DF">
      <w:pPr>
        <w:autoSpaceDE w:val="0"/>
        <w:autoSpaceDN w:val="0"/>
        <w:adjustRightInd w:val="0"/>
        <w:spacing w:after="0" w:line="240" w:lineRule="auto"/>
        <w:ind w:left="2124" w:firstLine="708"/>
        <w:jc w:val="both"/>
        <w:rPr>
          <w:rFonts w:ascii="Arial" w:hAnsi="Arial" w:cs="Arial"/>
          <w:b/>
          <w:sz w:val="24"/>
          <w:szCs w:val="24"/>
        </w:rPr>
      </w:pPr>
      <w:r>
        <w:rPr>
          <w:rFonts w:ascii="Arial" w:hAnsi="Arial" w:cs="Arial"/>
          <w:b/>
          <w:sz w:val="24"/>
          <w:szCs w:val="24"/>
        </w:rPr>
        <w:t>Výbor NR SR pre zdravotníctvo</w:t>
      </w:r>
    </w:p>
    <w:p w:rsidR="00D128DF" w:rsidRDefault="00D128DF" w:rsidP="00D128DF">
      <w:pPr>
        <w:autoSpaceDE w:val="0"/>
        <w:autoSpaceDN w:val="0"/>
        <w:adjustRightInd w:val="0"/>
        <w:spacing w:after="0" w:line="240" w:lineRule="auto"/>
        <w:ind w:left="2124" w:firstLine="708"/>
        <w:jc w:val="both"/>
        <w:rPr>
          <w:rFonts w:ascii="Arial" w:hAnsi="Arial" w:cs="Arial"/>
          <w:b/>
          <w:sz w:val="24"/>
          <w:szCs w:val="24"/>
        </w:rPr>
      </w:pPr>
    </w:p>
    <w:p w:rsidR="00D128DF" w:rsidRDefault="00D128DF" w:rsidP="00D128DF">
      <w:pPr>
        <w:spacing w:after="0" w:line="240" w:lineRule="auto"/>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gestorský výbor odporúča   </w:t>
      </w:r>
      <w:r w:rsidR="00CA7917">
        <w:rPr>
          <w:rFonts w:ascii="Arial" w:hAnsi="Arial" w:cs="Arial"/>
          <w:b/>
          <w:sz w:val="24"/>
          <w:szCs w:val="24"/>
        </w:rPr>
        <w:t>s c h v á l i ť</w:t>
      </w:r>
    </w:p>
    <w:p w:rsidR="00D128DF" w:rsidRDefault="00D128DF" w:rsidP="006B6015">
      <w:pPr>
        <w:spacing w:after="0" w:line="240" w:lineRule="auto"/>
        <w:jc w:val="both"/>
        <w:rPr>
          <w:rFonts w:ascii="Arial" w:hAnsi="Arial" w:cs="Arial"/>
          <w:sz w:val="24"/>
          <w:szCs w:val="24"/>
        </w:rPr>
      </w:pPr>
    </w:p>
    <w:p w:rsidR="00D128DF" w:rsidRPr="006B6015" w:rsidRDefault="00D128DF" w:rsidP="006B6015">
      <w:pPr>
        <w:spacing w:after="0" w:line="240" w:lineRule="auto"/>
        <w:jc w:val="both"/>
        <w:rPr>
          <w:rFonts w:ascii="Arial" w:hAnsi="Arial" w:cs="Arial"/>
          <w:sz w:val="24"/>
          <w:szCs w:val="24"/>
        </w:rPr>
      </w:pPr>
    </w:p>
    <w:p w:rsidR="004B6A6F" w:rsidRPr="00F967CC" w:rsidRDefault="00F967CC" w:rsidP="00F967CC">
      <w:pPr>
        <w:overflowPunct w:val="0"/>
        <w:spacing w:after="0" w:line="240" w:lineRule="auto"/>
        <w:ind w:left="360"/>
        <w:jc w:val="both"/>
        <w:textAlignment w:val="baseline"/>
        <w:rPr>
          <w:rFonts w:ascii="Arial" w:hAnsi="Arial" w:cs="Arial"/>
          <w:sz w:val="24"/>
          <w:szCs w:val="24"/>
        </w:rPr>
      </w:pPr>
      <w:r w:rsidRPr="00F967CC">
        <w:rPr>
          <w:rFonts w:ascii="Arial" w:hAnsi="Arial" w:cs="Arial"/>
          <w:b/>
          <w:sz w:val="24"/>
          <w:szCs w:val="24"/>
        </w:rPr>
        <w:lastRenderedPageBreak/>
        <w:t xml:space="preserve">14.  </w:t>
      </w:r>
      <w:r w:rsidR="004B6A6F" w:rsidRPr="00F967CC">
        <w:rPr>
          <w:rFonts w:ascii="Arial" w:hAnsi="Arial" w:cs="Arial"/>
          <w:b/>
          <w:sz w:val="24"/>
          <w:szCs w:val="24"/>
        </w:rPr>
        <w:t>V čl. IV, 12. bode</w:t>
      </w:r>
      <w:r w:rsidR="004B6A6F" w:rsidRPr="00F967CC">
        <w:rPr>
          <w:rFonts w:ascii="Arial" w:hAnsi="Arial" w:cs="Arial"/>
          <w:sz w:val="24"/>
          <w:szCs w:val="24"/>
        </w:rPr>
        <w:t xml:space="preserve"> sa slová „§ 15 ods. 1 písm. z), ad) a písm. al) prvom bode, § 20 ods. 1 písm. e) druhom a štvrtom bode“ nahrádzajú slovami „§ 15 ods. 1 písm. z) a písm. al) prvom bode, § 20 ods. 1 písm. e) druhom bode“.</w:t>
      </w:r>
    </w:p>
    <w:p w:rsidR="004B6A6F" w:rsidRPr="006B6015" w:rsidRDefault="004B6A6F" w:rsidP="006B6015">
      <w:pPr>
        <w:overflowPunct w:val="0"/>
        <w:spacing w:after="0" w:line="240" w:lineRule="auto"/>
        <w:textAlignment w:val="baseline"/>
        <w:rPr>
          <w:rFonts w:ascii="Arial" w:hAnsi="Arial" w:cs="Arial"/>
          <w:sz w:val="24"/>
          <w:szCs w:val="24"/>
        </w:rPr>
      </w:pPr>
    </w:p>
    <w:p w:rsidR="004B6A6F" w:rsidRPr="006B6015" w:rsidRDefault="004B6A6F" w:rsidP="00F967CC">
      <w:pPr>
        <w:pStyle w:val="Odsekzoznamu"/>
        <w:overflowPunct w:val="0"/>
        <w:spacing w:after="0" w:line="240" w:lineRule="auto"/>
        <w:ind w:left="2835" w:firstLine="6"/>
        <w:jc w:val="both"/>
      </w:pPr>
      <w:r w:rsidRPr="006B6015">
        <w:t>Pozmeňujúci návrh ktorým sa vypúšťa navrhovaná úprava v § 15 ods. 1 písm. ad), nakoľko uvádzané ustanovenie upravuje identifikačné číslo v súvislosti s fyzickou osobou a súčasne sa vypúšťa aj navrhovaná úprava § 20 ods. 1 písm. e) štvrtého bodu z dôvodu, že 26. novelizačný bod obsahuje celé nové znenie § 20 ods. 1 písm. e) štvrtého bodu, pričom sa nenavrhuje rozdielna účinnosť dotknutých novelizačných bodov.</w:t>
      </w:r>
    </w:p>
    <w:p w:rsidR="004B6A6F" w:rsidRPr="006B6015" w:rsidRDefault="004B6A6F" w:rsidP="00F967CC">
      <w:pPr>
        <w:pStyle w:val="Odsekzoznamu"/>
        <w:overflowPunct w:val="0"/>
        <w:spacing w:after="0" w:line="240" w:lineRule="auto"/>
        <w:ind w:left="2835" w:firstLine="6"/>
        <w:jc w:val="both"/>
      </w:pPr>
    </w:p>
    <w:p w:rsidR="00F967CC" w:rsidRDefault="004B6A6F" w:rsidP="00F967CC">
      <w:pPr>
        <w:pStyle w:val="Odsekzoznamu"/>
        <w:overflowPunct w:val="0"/>
        <w:spacing w:after="0" w:line="240" w:lineRule="auto"/>
        <w:ind w:left="2835" w:firstLine="6"/>
        <w:jc w:val="both"/>
        <w:rPr>
          <w:b/>
        </w:rPr>
      </w:pPr>
      <w:r w:rsidRPr="006B6015">
        <w:rPr>
          <w:b/>
        </w:rPr>
        <w:t>Ústavnoprávny výbor NR SR</w:t>
      </w:r>
    </w:p>
    <w:p w:rsidR="004B6A6F" w:rsidRPr="006B6015" w:rsidRDefault="004B6A6F" w:rsidP="00F967CC">
      <w:pPr>
        <w:pStyle w:val="Odsekzoznamu"/>
        <w:overflowPunct w:val="0"/>
        <w:spacing w:after="0" w:line="240" w:lineRule="auto"/>
        <w:ind w:left="2835" w:firstLine="6"/>
        <w:jc w:val="both"/>
        <w:rPr>
          <w:b/>
        </w:rPr>
      </w:pPr>
      <w:r w:rsidRPr="006B6015">
        <w:rPr>
          <w:b/>
        </w:rPr>
        <w:t>Výbor NR SR pre financie a rozpočet</w:t>
      </w:r>
    </w:p>
    <w:p w:rsidR="00D128DF" w:rsidRDefault="00D128DF" w:rsidP="00D128DF">
      <w:pPr>
        <w:autoSpaceDE w:val="0"/>
        <w:autoSpaceDN w:val="0"/>
        <w:adjustRightInd w:val="0"/>
        <w:spacing w:after="0" w:line="240" w:lineRule="auto"/>
        <w:ind w:left="2124" w:firstLine="708"/>
        <w:jc w:val="both"/>
        <w:rPr>
          <w:rFonts w:ascii="Arial" w:hAnsi="Arial" w:cs="Arial"/>
          <w:b/>
          <w:sz w:val="24"/>
          <w:szCs w:val="24"/>
        </w:rPr>
      </w:pPr>
      <w:r>
        <w:rPr>
          <w:rFonts w:ascii="Arial" w:hAnsi="Arial" w:cs="Arial"/>
          <w:b/>
          <w:sz w:val="24"/>
          <w:szCs w:val="24"/>
        </w:rPr>
        <w:t>Výbor NR SR pre zdravotníctvo</w:t>
      </w:r>
    </w:p>
    <w:p w:rsidR="00D128DF" w:rsidRDefault="00D128DF" w:rsidP="00D128DF">
      <w:pPr>
        <w:autoSpaceDE w:val="0"/>
        <w:autoSpaceDN w:val="0"/>
        <w:adjustRightInd w:val="0"/>
        <w:spacing w:after="0" w:line="240" w:lineRule="auto"/>
        <w:ind w:left="2124" w:firstLine="708"/>
        <w:jc w:val="both"/>
        <w:rPr>
          <w:rFonts w:ascii="Arial" w:hAnsi="Arial" w:cs="Arial"/>
          <w:b/>
          <w:sz w:val="24"/>
          <w:szCs w:val="24"/>
        </w:rPr>
      </w:pPr>
    </w:p>
    <w:p w:rsidR="004B6A6F" w:rsidRDefault="00D128DF" w:rsidP="00D128DF">
      <w:pPr>
        <w:spacing w:after="0" w:line="240" w:lineRule="auto"/>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gestorský výbor odporúča   </w:t>
      </w:r>
      <w:r w:rsidR="00CA7917">
        <w:rPr>
          <w:rFonts w:ascii="Arial" w:hAnsi="Arial" w:cs="Arial"/>
          <w:b/>
          <w:sz w:val="24"/>
          <w:szCs w:val="24"/>
        </w:rPr>
        <w:t>s c h v á l i</w:t>
      </w:r>
      <w:r w:rsidR="00CA7917">
        <w:rPr>
          <w:rFonts w:ascii="Arial" w:hAnsi="Arial" w:cs="Arial"/>
          <w:b/>
          <w:sz w:val="24"/>
          <w:szCs w:val="24"/>
        </w:rPr>
        <w:t> </w:t>
      </w:r>
      <w:r w:rsidR="00CA7917">
        <w:rPr>
          <w:rFonts w:ascii="Arial" w:hAnsi="Arial" w:cs="Arial"/>
          <w:b/>
          <w:sz w:val="24"/>
          <w:szCs w:val="24"/>
        </w:rPr>
        <w:t>ť</w:t>
      </w:r>
    </w:p>
    <w:p w:rsidR="00CA7917" w:rsidRDefault="00CA7917" w:rsidP="00D128DF">
      <w:pPr>
        <w:spacing w:after="0" w:line="240" w:lineRule="auto"/>
        <w:jc w:val="both"/>
        <w:rPr>
          <w:rFonts w:ascii="Arial" w:hAnsi="Arial" w:cs="Arial"/>
          <w:b/>
          <w:sz w:val="24"/>
          <w:szCs w:val="24"/>
        </w:rPr>
      </w:pPr>
    </w:p>
    <w:p w:rsidR="00046374" w:rsidRPr="00D128DF" w:rsidRDefault="00046374" w:rsidP="00D128DF">
      <w:pPr>
        <w:spacing w:after="0" w:line="240" w:lineRule="auto"/>
        <w:jc w:val="both"/>
        <w:rPr>
          <w:rFonts w:ascii="Arial" w:hAnsi="Arial" w:cs="Arial"/>
          <w:b/>
          <w:sz w:val="24"/>
          <w:szCs w:val="24"/>
        </w:rPr>
      </w:pPr>
    </w:p>
    <w:p w:rsidR="004B6A6F" w:rsidRPr="00F967CC" w:rsidRDefault="00F967CC" w:rsidP="00F967CC">
      <w:pPr>
        <w:shd w:val="clear" w:color="auto" w:fill="FFFFFF"/>
        <w:spacing w:after="0" w:line="240" w:lineRule="auto"/>
        <w:ind w:left="360"/>
        <w:jc w:val="both"/>
        <w:rPr>
          <w:rFonts w:ascii="Arial" w:hAnsi="Arial" w:cs="Arial"/>
          <w:sz w:val="24"/>
          <w:szCs w:val="24"/>
          <w:shd w:val="clear" w:color="auto" w:fill="FFFFFF"/>
        </w:rPr>
      </w:pPr>
      <w:r w:rsidRPr="00F967CC">
        <w:rPr>
          <w:rFonts w:ascii="Arial" w:hAnsi="Arial" w:cs="Arial"/>
          <w:b/>
          <w:sz w:val="24"/>
          <w:szCs w:val="24"/>
          <w:shd w:val="clear" w:color="auto" w:fill="FFFFFF"/>
        </w:rPr>
        <w:t xml:space="preserve">15. </w:t>
      </w:r>
      <w:r w:rsidR="004B6A6F" w:rsidRPr="00F967CC">
        <w:rPr>
          <w:rFonts w:ascii="Arial" w:hAnsi="Arial" w:cs="Arial"/>
          <w:b/>
          <w:sz w:val="24"/>
          <w:szCs w:val="24"/>
          <w:shd w:val="clear" w:color="auto" w:fill="FFFFFF"/>
        </w:rPr>
        <w:t>V čl. IV sa za 17. bod</w:t>
      </w:r>
      <w:r w:rsidR="004B6A6F" w:rsidRPr="00F967CC">
        <w:rPr>
          <w:rFonts w:ascii="Arial" w:hAnsi="Arial" w:cs="Arial"/>
          <w:sz w:val="24"/>
          <w:szCs w:val="24"/>
          <w:shd w:val="clear" w:color="auto" w:fill="FFFFFF"/>
        </w:rPr>
        <w:t xml:space="preserve"> vkladajú nové body 18 a 19, ktoré znejú:</w:t>
      </w:r>
    </w:p>
    <w:p w:rsidR="004B6A6F" w:rsidRPr="006B6015" w:rsidRDefault="004B6A6F" w:rsidP="00F967CC">
      <w:pPr>
        <w:spacing w:after="0" w:line="240" w:lineRule="auto"/>
        <w:ind w:left="426"/>
        <w:jc w:val="both"/>
        <w:rPr>
          <w:rFonts w:ascii="Arial" w:hAnsi="Arial" w:cs="Arial"/>
          <w:sz w:val="24"/>
          <w:szCs w:val="24"/>
        </w:rPr>
      </w:pPr>
      <w:r w:rsidRPr="00F967CC">
        <w:rPr>
          <w:rFonts w:ascii="Arial" w:hAnsi="Arial" w:cs="Arial"/>
          <w:sz w:val="24"/>
          <w:szCs w:val="24"/>
        </w:rPr>
        <w:t>„18</w:t>
      </w:r>
      <w:r w:rsidRPr="006B6015">
        <w:rPr>
          <w:rFonts w:ascii="Arial" w:hAnsi="Arial" w:cs="Arial"/>
          <w:sz w:val="24"/>
          <w:szCs w:val="24"/>
        </w:rPr>
        <w:t>. V § 16 ods. 6 prvej vete sa slová „zasielať úradu automatizovaným spôsobom prostredníctvom informačného systému verejnej správy podľa osobitného predpisu</w:t>
      </w:r>
      <w:r w:rsidRPr="006B6015">
        <w:rPr>
          <w:rFonts w:ascii="Arial" w:eastAsia="SimSun" w:hAnsi="Arial" w:cs="Arial"/>
          <w:sz w:val="24"/>
          <w:szCs w:val="24"/>
          <w:vertAlign w:val="superscript"/>
        </w:rPr>
        <w:t>35caa</w:t>
      </w:r>
      <w:r w:rsidRPr="006B6015">
        <w:rPr>
          <w:rFonts w:ascii="Arial" w:hAnsi="Arial" w:cs="Arial"/>
          <w:sz w:val="24"/>
          <w:szCs w:val="24"/>
        </w:rPr>
        <w:t>) vždy k 8. a k 20. dňu príslušného kalendárneho mesiaca“ nahrádzajú slovami „sprístupniť úradu elektronicky“.</w:t>
      </w:r>
    </w:p>
    <w:p w:rsidR="00D128DF" w:rsidRDefault="00D128DF" w:rsidP="00F967CC">
      <w:pPr>
        <w:spacing w:after="0" w:line="240" w:lineRule="auto"/>
        <w:ind w:left="426"/>
        <w:jc w:val="both"/>
        <w:rPr>
          <w:rFonts w:ascii="Arial" w:hAnsi="Arial" w:cs="Arial"/>
          <w:sz w:val="24"/>
          <w:szCs w:val="24"/>
        </w:rPr>
      </w:pPr>
    </w:p>
    <w:p w:rsidR="004B6A6F" w:rsidRPr="006B6015" w:rsidRDefault="004B6A6F" w:rsidP="00F967CC">
      <w:pPr>
        <w:spacing w:after="0" w:line="240" w:lineRule="auto"/>
        <w:ind w:left="426"/>
        <w:jc w:val="both"/>
        <w:rPr>
          <w:rFonts w:ascii="Arial" w:hAnsi="Arial" w:cs="Arial"/>
          <w:sz w:val="24"/>
          <w:szCs w:val="24"/>
        </w:rPr>
      </w:pPr>
      <w:r w:rsidRPr="006B6015">
        <w:rPr>
          <w:rFonts w:ascii="Arial" w:hAnsi="Arial" w:cs="Arial"/>
          <w:sz w:val="24"/>
          <w:szCs w:val="24"/>
        </w:rPr>
        <w:t>19. V § 16 ods. 6 druhá veta znie: „Zdravotná poisťovňa je povinná sprístupniť úradu elektronicky zoznamy podľa odseku 1 písm. g) až k).“.</w:t>
      </w:r>
    </w:p>
    <w:p w:rsidR="004B6A6F" w:rsidRPr="006B6015" w:rsidRDefault="004B6A6F" w:rsidP="00F967CC">
      <w:pPr>
        <w:spacing w:after="0" w:line="240" w:lineRule="auto"/>
        <w:ind w:left="426"/>
        <w:jc w:val="both"/>
        <w:rPr>
          <w:rFonts w:ascii="Arial" w:hAnsi="Arial" w:cs="Arial"/>
          <w:sz w:val="24"/>
          <w:szCs w:val="24"/>
        </w:rPr>
      </w:pPr>
    </w:p>
    <w:p w:rsidR="004B6A6F" w:rsidRDefault="004B6A6F" w:rsidP="00F967CC">
      <w:pPr>
        <w:spacing w:after="0" w:line="240" w:lineRule="auto"/>
        <w:ind w:left="426"/>
        <w:jc w:val="both"/>
        <w:rPr>
          <w:rFonts w:ascii="Arial" w:hAnsi="Arial" w:cs="Arial"/>
          <w:sz w:val="24"/>
          <w:szCs w:val="24"/>
        </w:rPr>
      </w:pPr>
      <w:r w:rsidRPr="006B6015">
        <w:rPr>
          <w:rFonts w:ascii="Arial" w:hAnsi="Arial" w:cs="Arial"/>
          <w:sz w:val="24"/>
          <w:szCs w:val="24"/>
        </w:rPr>
        <w:t>Vypúšťa sa poznámka pod čiarou a odkaz 35caa.“.</w:t>
      </w:r>
    </w:p>
    <w:p w:rsidR="00046374" w:rsidRDefault="00046374" w:rsidP="00F967CC">
      <w:pPr>
        <w:spacing w:after="0" w:line="240" w:lineRule="auto"/>
        <w:ind w:left="426"/>
        <w:jc w:val="both"/>
        <w:rPr>
          <w:rFonts w:ascii="Arial" w:hAnsi="Arial" w:cs="Arial"/>
          <w:sz w:val="24"/>
          <w:szCs w:val="24"/>
        </w:rPr>
      </w:pPr>
    </w:p>
    <w:p w:rsidR="00046374" w:rsidRPr="006B6015" w:rsidRDefault="00046374" w:rsidP="00046374">
      <w:pPr>
        <w:spacing w:after="0" w:line="240" w:lineRule="auto"/>
        <w:ind w:left="426"/>
        <w:jc w:val="both"/>
        <w:rPr>
          <w:rFonts w:ascii="Arial" w:eastAsia="SimSun" w:hAnsi="Arial" w:cs="Arial"/>
          <w:sz w:val="24"/>
          <w:szCs w:val="24"/>
        </w:rPr>
      </w:pPr>
      <w:r w:rsidRPr="006B6015">
        <w:rPr>
          <w:rFonts w:ascii="Arial" w:eastAsia="SimSun" w:hAnsi="Arial" w:cs="Arial"/>
          <w:sz w:val="24"/>
          <w:szCs w:val="24"/>
        </w:rPr>
        <w:t xml:space="preserve">Tento bod nadobúda účinnosť 1. januára 2025, čo sa premietne aj do ustanovenia o účinnosti zákona. </w:t>
      </w:r>
    </w:p>
    <w:p w:rsidR="00046374" w:rsidRPr="006B6015" w:rsidRDefault="00046374" w:rsidP="00046374">
      <w:pPr>
        <w:spacing w:after="0" w:line="240" w:lineRule="auto"/>
        <w:ind w:left="426"/>
        <w:rPr>
          <w:rFonts w:ascii="Arial" w:hAnsi="Arial" w:cs="Arial"/>
          <w:sz w:val="24"/>
          <w:szCs w:val="24"/>
        </w:rPr>
      </w:pPr>
    </w:p>
    <w:p w:rsidR="00046374" w:rsidRPr="006B6015" w:rsidRDefault="00046374" w:rsidP="00046374">
      <w:pPr>
        <w:spacing w:after="0" w:line="240" w:lineRule="auto"/>
        <w:ind w:left="426"/>
        <w:jc w:val="both"/>
        <w:rPr>
          <w:rFonts w:ascii="Arial" w:hAnsi="Arial" w:cs="Arial"/>
          <w:sz w:val="24"/>
          <w:szCs w:val="24"/>
        </w:rPr>
      </w:pPr>
      <w:r w:rsidRPr="006B6015">
        <w:rPr>
          <w:rFonts w:ascii="Arial" w:hAnsi="Arial" w:cs="Arial"/>
          <w:sz w:val="24"/>
          <w:szCs w:val="24"/>
        </w:rPr>
        <w:t>Nasledujúce body sa primerane prečíslujú, čo sa premietne aj do ustanovenia o účinnosti zákona.</w:t>
      </w:r>
    </w:p>
    <w:p w:rsidR="00F967CC" w:rsidRPr="006B6015" w:rsidRDefault="00F967CC" w:rsidP="00F967CC">
      <w:pPr>
        <w:spacing w:after="0" w:line="240" w:lineRule="auto"/>
        <w:ind w:left="426"/>
        <w:jc w:val="both"/>
        <w:rPr>
          <w:rFonts w:ascii="Arial" w:hAnsi="Arial" w:cs="Arial"/>
          <w:sz w:val="24"/>
          <w:szCs w:val="24"/>
        </w:rPr>
      </w:pPr>
    </w:p>
    <w:p w:rsidR="004B6A6F" w:rsidRPr="006B6015" w:rsidRDefault="004B6A6F" w:rsidP="00F967CC">
      <w:pPr>
        <w:spacing w:after="0" w:line="240" w:lineRule="auto"/>
        <w:ind w:left="2835"/>
        <w:jc w:val="both"/>
        <w:rPr>
          <w:rFonts w:ascii="Arial" w:hAnsi="Arial" w:cs="Arial"/>
          <w:bCs/>
          <w:sz w:val="24"/>
          <w:szCs w:val="24"/>
        </w:rPr>
      </w:pPr>
      <w:r w:rsidRPr="006B6015">
        <w:rPr>
          <w:rFonts w:ascii="Arial" w:hAnsi="Arial" w:cs="Arial"/>
          <w:sz w:val="24"/>
          <w:szCs w:val="24"/>
        </w:rPr>
        <w:t xml:space="preserve">Presun z tlače 517. </w:t>
      </w:r>
      <w:r w:rsidRPr="006B6015">
        <w:rPr>
          <w:rFonts w:ascii="Arial" w:hAnsi="Arial" w:cs="Arial"/>
          <w:bCs/>
          <w:sz w:val="24"/>
          <w:szCs w:val="24"/>
        </w:rPr>
        <w:t xml:space="preserve">Za účelom efektívnejšej výmeny údajov medzi zdravotnými poisťovňami a úradom pre dohľad, s cieľom eliminácie rizika výskytu chýb a s cieľom zrýchlenia komunikácie medzi zdravotnými poisťovňami a úradom pre dohľad, navrhujeme v ustanovení § 16 ods. 6 zákona č. 581/2004 Z. z. upraviť výmenu údajov medzi zdravotnými poisťovňami a úradom pre dohľad formou priamej integrácie, t. j. elektronicky. Úrad pre dohľad by tak mal na dennej báze aktuálne údaje evidované zdravotnými poisťovňami, čo by zlepšilo aj kvalitu údajov evidovaných úradom pre dohľad. Uvedené je akceptovateľné aj zo strany zdravotných poisťovní, s ktorými je úrad v tejto veci v komunikácii. Zároveň takéto nastavenie vzájomnej </w:t>
      </w:r>
      <w:r w:rsidRPr="006B6015">
        <w:rPr>
          <w:rFonts w:ascii="Arial" w:hAnsi="Arial" w:cs="Arial"/>
          <w:bCs/>
          <w:sz w:val="24"/>
          <w:szCs w:val="24"/>
        </w:rPr>
        <w:lastRenderedPageBreak/>
        <w:t>výmeny údajov medzi zdravotnými poisťovňami a úradom pre dohľad predpokladá aj projekt manažmentu údajov, ktorý by mal slúžiť na efektívne manažovanie dát, s ktorými úrad pre dohľad v rámci svojej činnosti pracuje.</w:t>
      </w:r>
    </w:p>
    <w:p w:rsidR="00D128DF" w:rsidRDefault="00D128DF" w:rsidP="00D128DF">
      <w:pPr>
        <w:pStyle w:val="Odsekzoznamu"/>
        <w:spacing w:after="0" w:line="240" w:lineRule="auto"/>
        <w:ind w:left="2124"/>
        <w:jc w:val="both"/>
      </w:pPr>
    </w:p>
    <w:p w:rsidR="00D128DF" w:rsidRDefault="00D128DF" w:rsidP="00D128DF">
      <w:pPr>
        <w:autoSpaceDE w:val="0"/>
        <w:autoSpaceDN w:val="0"/>
        <w:adjustRightInd w:val="0"/>
        <w:spacing w:after="0" w:line="240" w:lineRule="auto"/>
        <w:ind w:left="2124" w:firstLine="708"/>
        <w:jc w:val="both"/>
        <w:rPr>
          <w:rFonts w:ascii="Arial" w:hAnsi="Arial" w:cs="Arial"/>
          <w:b/>
          <w:sz w:val="24"/>
          <w:szCs w:val="24"/>
        </w:rPr>
      </w:pPr>
      <w:r>
        <w:rPr>
          <w:rFonts w:ascii="Arial" w:hAnsi="Arial" w:cs="Arial"/>
          <w:b/>
          <w:sz w:val="24"/>
          <w:szCs w:val="24"/>
        </w:rPr>
        <w:t>Výbor NR SR pre zdravotníctvo</w:t>
      </w:r>
    </w:p>
    <w:p w:rsidR="00D128DF" w:rsidRDefault="00D128DF" w:rsidP="00D128DF">
      <w:pPr>
        <w:autoSpaceDE w:val="0"/>
        <w:autoSpaceDN w:val="0"/>
        <w:adjustRightInd w:val="0"/>
        <w:spacing w:after="0" w:line="240" w:lineRule="auto"/>
        <w:ind w:left="2124" w:firstLine="708"/>
        <w:jc w:val="both"/>
        <w:rPr>
          <w:rFonts w:ascii="Arial" w:hAnsi="Arial" w:cs="Arial"/>
          <w:b/>
          <w:sz w:val="24"/>
          <w:szCs w:val="24"/>
        </w:rPr>
      </w:pPr>
    </w:p>
    <w:p w:rsidR="00D128DF" w:rsidRPr="00D128DF" w:rsidRDefault="00D128DF" w:rsidP="00D128DF">
      <w:pPr>
        <w:spacing w:after="0" w:line="240" w:lineRule="auto"/>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gestorský výbor odporúča   </w:t>
      </w:r>
      <w:r w:rsidR="00CA7917">
        <w:rPr>
          <w:rFonts w:ascii="Arial" w:hAnsi="Arial" w:cs="Arial"/>
          <w:b/>
          <w:sz w:val="24"/>
          <w:szCs w:val="24"/>
        </w:rPr>
        <w:t>s c h v á l i ť</w:t>
      </w:r>
    </w:p>
    <w:p w:rsidR="004B6A6F" w:rsidRPr="006B6015" w:rsidRDefault="004B6A6F" w:rsidP="006B6015">
      <w:pPr>
        <w:pStyle w:val="Odsekzoznamu"/>
        <w:spacing w:after="0" w:line="240" w:lineRule="auto"/>
      </w:pPr>
    </w:p>
    <w:p w:rsidR="004B6A6F" w:rsidRPr="00F967CC" w:rsidRDefault="00F967CC" w:rsidP="00F967CC">
      <w:pPr>
        <w:spacing w:after="0" w:line="240" w:lineRule="auto"/>
        <w:ind w:left="360"/>
        <w:rPr>
          <w:rFonts w:ascii="Arial" w:hAnsi="Arial" w:cs="Arial"/>
          <w:sz w:val="24"/>
          <w:szCs w:val="24"/>
        </w:rPr>
      </w:pPr>
      <w:r w:rsidRPr="00F967CC">
        <w:rPr>
          <w:rFonts w:ascii="Arial" w:hAnsi="Arial" w:cs="Arial"/>
          <w:b/>
          <w:sz w:val="24"/>
          <w:szCs w:val="24"/>
        </w:rPr>
        <w:t xml:space="preserve">16. </w:t>
      </w:r>
      <w:r w:rsidR="004B6A6F" w:rsidRPr="00F967CC">
        <w:rPr>
          <w:rFonts w:ascii="Arial" w:hAnsi="Arial" w:cs="Arial"/>
          <w:b/>
          <w:sz w:val="24"/>
          <w:szCs w:val="24"/>
        </w:rPr>
        <w:t>V čl. IV, 25. bod</w:t>
      </w:r>
      <w:r w:rsidR="004B6A6F" w:rsidRPr="00F967CC">
        <w:rPr>
          <w:rFonts w:ascii="Arial" w:hAnsi="Arial" w:cs="Arial"/>
          <w:sz w:val="24"/>
          <w:szCs w:val="24"/>
        </w:rPr>
        <w:t xml:space="preserve"> znie:</w:t>
      </w:r>
    </w:p>
    <w:p w:rsidR="004B6A6F" w:rsidRPr="006B6015" w:rsidRDefault="004B6A6F" w:rsidP="006B6015">
      <w:pPr>
        <w:pBdr>
          <w:top w:val="nil"/>
          <w:left w:val="nil"/>
          <w:bottom w:val="nil"/>
          <w:right w:val="nil"/>
          <w:between w:val="nil"/>
          <w:bar w:val="nil"/>
        </w:pBdr>
        <w:spacing w:after="0" w:line="240" w:lineRule="auto"/>
        <w:ind w:left="360"/>
        <w:jc w:val="both"/>
        <w:rPr>
          <w:rFonts w:ascii="Arial" w:hAnsi="Arial" w:cs="Arial"/>
          <w:sz w:val="24"/>
          <w:szCs w:val="24"/>
        </w:rPr>
      </w:pPr>
      <w:r w:rsidRPr="006B6015">
        <w:rPr>
          <w:rFonts w:ascii="Arial" w:hAnsi="Arial" w:cs="Arial"/>
          <w:sz w:val="24"/>
          <w:szCs w:val="24"/>
        </w:rPr>
        <w:t>„25. V § 20 ods. 1 písm. e) treťom bode sa slová „identifikačné číslo, rodné číslo“ nahrádzajú slovami „identifikačné číslo organizácie, rodné číslo“.“.</w:t>
      </w:r>
    </w:p>
    <w:p w:rsidR="004B6A6F" w:rsidRPr="006B6015" w:rsidRDefault="004B6A6F" w:rsidP="006B6015">
      <w:pPr>
        <w:pStyle w:val="Odsekzoznamu"/>
        <w:spacing w:after="0" w:line="240" w:lineRule="auto"/>
      </w:pPr>
    </w:p>
    <w:p w:rsidR="004B6A6F" w:rsidRPr="006B6015" w:rsidRDefault="004B6A6F" w:rsidP="00F967CC">
      <w:pPr>
        <w:pBdr>
          <w:top w:val="nil"/>
          <w:left w:val="nil"/>
          <w:bottom w:val="nil"/>
          <w:right w:val="nil"/>
          <w:between w:val="nil"/>
          <w:bar w:val="nil"/>
        </w:pBdr>
        <w:spacing w:after="0" w:line="240" w:lineRule="auto"/>
        <w:ind w:left="2832" w:firstLine="3"/>
        <w:jc w:val="both"/>
        <w:rPr>
          <w:rFonts w:ascii="Arial" w:hAnsi="Arial" w:cs="Arial"/>
          <w:sz w:val="24"/>
          <w:szCs w:val="24"/>
        </w:rPr>
      </w:pPr>
      <w:r w:rsidRPr="006B6015">
        <w:rPr>
          <w:rFonts w:ascii="Arial" w:hAnsi="Arial" w:cs="Arial"/>
          <w:sz w:val="24"/>
          <w:szCs w:val="24"/>
        </w:rPr>
        <w:t>Legislatívno-technická úprava.</w:t>
      </w:r>
    </w:p>
    <w:p w:rsidR="00D128DF" w:rsidRDefault="00D128DF" w:rsidP="00D128DF">
      <w:pPr>
        <w:pStyle w:val="Odsekzoznamu"/>
        <w:spacing w:after="0" w:line="240" w:lineRule="auto"/>
        <w:ind w:left="2124"/>
        <w:jc w:val="both"/>
      </w:pPr>
    </w:p>
    <w:p w:rsidR="00D128DF" w:rsidRDefault="00D128DF" w:rsidP="00D128DF">
      <w:pPr>
        <w:autoSpaceDE w:val="0"/>
        <w:autoSpaceDN w:val="0"/>
        <w:adjustRightInd w:val="0"/>
        <w:spacing w:after="0" w:line="240" w:lineRule="auto"/>
        <w:ind w:left="2124" w:firstLine="708"/>
        <w:jc w:val="both"/>
        <w:rPr>
          <w:rFonts w:ascii="Arial" w:hAnsi="Arial" w:cs="Arial"/>
          <w:b/>
          <w:sz w:val="24"/>
          <w:szCs w:val="24"/>
        </w:rPr>
      </w:pPr>
      <w:r>
        <w:rPr>
          <w:rFonts w:ascii="Arial" w:hAnsi="Arial" w:cs="Arial"/>
          <w:b/>
          <w:sz w:val="24"/>
          <w:szCs w:val="24"/>
        </w:rPr>
        <w:t>Výbor NR SR pre zdravotníctvo</w:t>
      </w:r>
    </w:p>
    <w:p w:rsidR="00D128DF" w:rsidRDefault="00D128DF" w:rsidP="00D128DF">
      <w:pPr>
        <w:autoSpaceDE w:val="0"/>
        <w:autoSpaceDN w:val="0"/>
        <w:adjustRightInd w:val="0"/>
        <w:spacing w:after="0" w:line="240" w:lineRule="auto"/>
        <w:ind w:left="2124" w:firstLine="708"/>
        <w:jc w:val="both"/>
        <w:rPr>
          <w:rFonts w:ascii="Arial" w:hAnsi="Arial" w:cs="Arial"/>
          <w:b/>
          <w:sz w:val="24"/>
          <w:szCs w:val="24"/>
        </w:rPr>
      </w:pPr>
    </w:p>
    <w:p w:rsidR="00D128DF" w:rsidRDefault="00D128DF" w:rsidP="00D128DF">
      <w:pPr>
        <w:spacing w:after="0" w:line="240" w:lineRule="auto"/>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gestorský výbor odporúča   </w:t>
      </w:r>
      <w:r w:rsidR="00CA7917">
        <w:rPr>
          <w:rFonts w:ascii="Arial" w:hAnsi="Arial" w:cs="Arial"/>
          <w:b/>
          <w:sz w:val="24"/>
          <w:szCs w:val="24"/>
        </w:rPr>
        <w:t>s c h v á l i ť</w:t>
      </w:r>
    </w:p>
    <w:p w:rsidR="00D128DF" w:rsidRDefault="00D128DF" w:rsidP="00D128DF">
      <w:pPr>
        <w:spacing w:after="0" w:line="240" w:lineRule="auto"/>
        <w:jc w:val="both"/>
        <w:rPr>
          <w:rFonts w:ascii="Arial" w:hAnsi="Arial" w:cs="Arial"/>
          <w:b/>
          <w:sz w:val="24"/>
          <w:szCs w:val="24"/>
        </w:rPr>
      </w:pPr>
    </w:p>
    <w:p w:rsidR="00F967CC" w:rsidRPr="006B6015" w:rsidRDefault="00F967CC" w:rsidP="006B6015">
      <w:pPr>
        <w:pStyle w:val="Odsekzoznamu"/>
        <w:spacing w:after="0" w:line="240" w:lineRule="auto"/>
      </w:pPr>
    </w:p>
    <w:p w:rsidR="004B6A6F" w:rsidRPr="00F967CC" w:rsidRDefault="00F967CC" w:rsidP="00F967CC">
      <w:pPr>
        <w:spacing w:after="0" w:line="240" w:lineRule="auto"/>
        <w:ind w:left="360"/>
        <w:rPr>
          <w:rFonts w:ascii="Arial" w:hAnsi="Arial" w:cs="Arial"/>
          <w:sz w:val="24"/>
          <w:szCs w:val="24"/>
        </w:rPr>
      </w:pPr>
      <w:r w:rsidRPr="00F967CC">
        <w:rPr>
          <w:rFonts w:ascii="Arial" w:hAnsi="Arial" w:cs="Arial"/>
          <w:b/>
          <w:sz w:val="24"/>
          <w:szCs w:val="24"/>
        </w:rPr>
        <w:t xml:space="preserve">17. </w:t>
      </w:r>
      <w:r w:rsidR="004B6A6F" w:rsidRPr="00F967CC">
        <w:rPr>
          <w:rFonts w:ascii="Arial" w:hAnsi="Arial" w:cs="Arial"/>
          <w:b/>
          <w:sz w:val="24"/>
          <w:szCs w:val="24"/>
        </w:rPr>
        <w:t>V čl. IV</w:t>
      </w:r>
      <w:r w:rsidR="004B6A6F" w:rsidRPr="00F967CC">
        <w:rPr>
          <w:rFonts w:ascii="Arial" w:hAnsi="Arial" w:cs="Arial"/>
          <w:sz w:val="24"/>
          <w:szCs w:val="24"/>
        </w:rPr>
        <w:t xml:space="preserve"> sa vypúšťajú body 28 a 32.</w:t>
      </w:r>
    </w:p>
    <w:p w:rsidR="004B6A6F" w:rsidRPr="00F967CC" w:rsidRDefault="004B6A6F" w:rsidP="006B6015">
      <w:pPr>
        <w:spacing w:after="0" w:line="240" w:lineRule="auto"/>
        <w:rPr>
          <w:rFonts w:ascii="Arial" w:hAnsi="Arial" w:cs="Arial"/>
          <w:sz w:val="24"/>
          <w:szCs w:val="24"/>
        </w:rPr>
      </w:pPr>
    </w:p>
    <w:p w:rsidR="004B6A6F" w:rsidRPr="006B6015" w:rsidRDefault="004B6A6F" w:rsidP="00F967CC">
      <w:pPr>
        <w:spacing w:after="0" w:line="240" w:lineRule="auto"/>
        <w:ind w:left="426"/>
        <w:rPr>
          <w:rFonts w:ascii="Arial" w:hAnsi="Arial" w:cs="Arial"/>
          <w:sz w:val="24"/>
          <w:szCs w:val="24"/>
        </w:rPr>
      </w:pPr>
      <w:r w:rsidRPr="006B6015">
        <w:rPr>
          <w:rFonts w:ascii="Arial" w:hAnsi="Arial" w:cs="Arial"/>
          <w:sz w:val="24"/>
          <w:szCs w:val="24"/>
        </w:rPr>
        <w:t>Nasledujúce body sa primerane prečíslujú, čo sa premietne aj do ustanovenia o účinnosti zákona.</w:t>
      </w:r>
    </w:p>
    <w:p w:rsidR="00F967CC" w:rsidRDefault="00F967CC" w:rsidP="006B6015">
      <w:pPr>
        <w:pBdr>
          <w:top w:val="nil"/>
          <w:left w:val="nil"/>
          <w:bottom w:val="nil"/>
          <w:right w:val="nil"/>
          <w:between w:val="nil"/>
          <w:bar w:val="nil"/>
        </w:pBdr>
        <w:spacing w:after="0" w:line="240" w:lineRule="auto"/>
        <w:ind w:left="3540"/>
        <w:jc w:val="both"/>
        <w:rPr>
          <w:rFonts w:ascii="Arial" w:hAnsi="Arial" w:cs="Arial"/>
          <w:sz w:val="24"/>
          <w:szCs w:val="24"/>
        </w:rPr>
      </w:pPr>
    </w:p>
    <w:p w:rsidR="004B6A6F" w:rsidRPr="006B6015" w:rsidRDefault="004B6A6F" w:rsidP="00F967CC">
      <w:pPr>
        <w:pBdr>
          <w:top w:val="nil"/>
          <w:left w:val="nil"/>
          <w:bottom w:val="nil"/>
          <w:right w:val="nil"/>
          <w:between w:val="nil"/>
          <w:bar w:val="nil"/>
        </w:pBdr>
        <w:spacing w:after="0" w:line="240" w:lineRule="auto"/>
        <w:ind w:left="2835"/>
        <w:jc w:val="both"/>
        <w:rPr>
          <w:rFonts w:ascii="Arial" w:hAnsi="Arial" w:cs="Arial"/>
          <w:sz w:val="24"/>
          <w:szCs w:val="24"/>
        </w:rPr>
      </w:pPr>
      <w:r w:rsidRPr="006B6015">
        <w:rPr>
          <w:rFonts w:ascii="Arial" w:hAnsi="Arial" w:cs="Arial"/>
          <w:sz w:val="24"/>
          <w:szCs w:val="24"/>
        </w:rPr>
        <w:t>Legislatívno-technická úprava, ktorou sa vypúšťajú body 28 a 32, ktoré sú v kolízií s čl. VII, 5. bodom návrhu novely zákona č. 153/2013 Z. z. a 32. bod návrhu zákona je v kolízii s čl. VII, 7. bodom návrhu novely zákona č. 153/2013 Z. z.</w:t>
      </w:r>
    </w:p>
    <w:p w:rsidR="00D128DF" w:rsidRDefault="00D128DF" w:rsidP="00D128DF">
      <w:pPr>
        <w:pStyle w:val="Odsekzoznamu"/>
        <w:spacing w:after="0" w:line="240" w:lineRule="auto"/>
        <w:ind w:left="2124"/>
        <w:jc w:val="both"/>
      </w:pPr>
    </w:p>
    <w:p w:rsidR="00D128DF" w:rsidRDefault="00D128DF" w:rsidP="00D128DF">
      <w:pPr>
        <w:autoSpaceDE w:val="0"/>
        <w:autoSpaceDN w:val="0"/>
        <w:adjustRightInd w:val="0"/>
        <w:spacing w:after="0" w:line="240" w:lineRule="auto"/>
        <w:ind w:left="2124" w:firstLine="708"/>
        <w:jc w:val="both"/>
        <w:rPr>
          <w:rFonts w:ascii="Arial" w:hAnsi="Arial" w:cs="Arial"/>
          <w:b/>
          <w:sz w:val="24"/>
          <w:szCs w:val="24"/>
        </w:rPr>
      </w:pPr>
      <w:r>
        <w:rPr>
          <w:rFonts w:ascii="Arial" w:hAnsi="Arial" w:cs="Arial"/>
          <w:b/>
          <w:sz w:val="24"/>
          <w:szCs w:val="24"/>
        </w:rPr>
        <w:t>Výbor NR SR pre zdravotníctvo</w:t>
      </w:r>
    </w:p>
    <w:p w:rsidR="00D128DF" w:rsidRDefault="00D128DF" w:rsidP="00D128DF">
      <w:pPr>
        <w:autoSpaceDE w:val="0"/>
        <w:autoSpaceDN w:val="0"/>
        <w:adjustRightInd w:val="0"/>
        <w:spacing w:after="0" w:line="240" w:lineRule="auto"/>
        <w:ind w:left="2124" w:firstLine="708"/>
        <w:jc w:val="both"/>
        <w:rPr>
          <w:rFonts w:ascii="Arial" w:hAnsi="Arial" w:cs="Arial"/>
          <w:b/>
          <w:sz w:val="24"/>
          <w:szCs w:val="24"/>
        </w:rPr>
      </w:pPr>
    </w:p>
    <w:p w:rsidR="004B6A6F" w:rsidRDefault="00D128DF" w:rsidP="00D128DF">
      <w:pPr>
        <w:spacing w:after="0" w:line="240" w:lineRule="auto"/>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gestorský výbor odporúča   </w:t>
      </w:r>
      <w:r w:rsidR="00CA7917">
        <w:rPr>
          <w:rFonts w:ascii="Arial" w:hAnsi="Arial" w:cs="Arial"/>
          <w:b/>
          <w:sz w:val="24"/>
          <w:szCs w:val="24"/>
        </w:rPr>
        <w:t>s c h v á l i</w:t>
      </w:r>
      <w:r w:rsidR="00CA7917">
        <w:rPr>
          <w:rFonts w:ascii="Arial" w:hAnsi="Arial" w:cs="Arial"/>
          <w:b/>
          <w:sz w:val="24"/>
          <w:szCs w:val="24"/>
        </w:rPr>
        <w:t> </w:t>
      </w:r>
      <w:r w:rsidR="00CA7917">
        <w:rPr>
          <w:rFonts w:ascii="Arial" w:hAnsi="Arial" w:cs="Arial"/>
          <w:b/>
          <w:sz w:val="24"/>
          <w:szCs w:val="24"/>
        </w:rPr>
        <w:t>ť</w:t>
      </w:r>
    </w:p>
    <w:p w:rsidR="00CA7917" w:rsidRDefault="00CA7917" w:rsidP="00D128DF">
      <w:pPr>
        <w:spacing w:after="0" w:line="240" w:lineRule="auto"/>
        <w:jc w:val="both"/>
        <w:rPr>
          <w:rFonts w:ascii="Arial" w:hAnsi="Arial" w:cs="Arial"/>
          <w:b/>
          <w:sz w:val="24"/>
          <w:szCs w:val="24"/>
        </w:rPr>
      </w:pPr>
    </w:p>
    <w:p w:rsidR="00D128DF" w:rsidRPr="00D128DF" w:rsidRDefault="00D128DF" w:rsidP="00D128DF">
      <w:pPr>
        <w:spacing w:after="0" w:line="240" w:lineRule="auto"/>
        <w:jc w:val="both"/>
        <w:rPr>
          <w:rFonts w:ascii="Arial" w:hAnsi="Arial" w:cs="Arial"/>
          <w:b/>
          <w:sz w:val="24"/>
          <w:szCs w:val="24"/>
        </w:rPr>
      </w:pPr>
    </w:p>
    <w:p w:rsidR="004B6A6F" w:rsidRPr="00F967CC" w:rsidRDefault="00F967CC" w:rsidP="00F967CC">
      <w:pPr>
        <w:shd w:val="clear" w:color="auto" w:fill="FFFFFF"/>
        <w:spacing w:after="0" w:line="240" w:lineRule="auto"/>
        <w:ind w:left="360"/>
        <w:jc w:val="both"/>
        <w:rPr>
          <w:rFonts w:ascii="Arial" w:hAnsi="Arial" w:cs="Arial"/>
          <w:sz w:val="24"/>
          <w:szCs w:val="24"/>
          <w:shd w:val="clear" w:color="auto" w:fill="FFFFFF"/>
        </w:rPr>
      </w:pPr>
      <w:r w:rsidRPr="00F967CC">
        <w:rPr>
          <w:rFonts w:ascii="Arial" w:hAnsi="Arial" w:cs="Arial"/>
          <w:b/>
          <w:sz w:val="24"/>
          <w:szCs w:val="24"/>
          <w:shd w:val="clear" w:color="auto" w:fill="FFFFFF"/>
        </w:rPr>
        <w:t xml:space="preserve">18. </w:t>
      </w:r>
      <w:r w:rsidR="004B6A6F" w:rsidRPr="00F967CC">
        <w:rPr>
          <w:rFonts w:ascii="Arial" w:hAnsi="Arial" w:cs="Arial"/>
          <w:b/>
          <w:sz w:val="24"/>
          <w:szCs w:val="24"/>
          <w:shd w:val="clear" w:color="auto" w:fill="FFFFFF"/>
        </w:rPr>
        <w:t>V čl. IV sa za 36. bod</w:t>
      </w:r>
      <w:r w:rsidR="004B6A6F" w:rsidRPr="00F967CC">
        <w:rPr>
          <w:rFonts w:ascii="Arial" w:hAnsi="Arial" w:cs="Arial"/>
          <w:sz w:val="24"/>
          <w:szCs w:val="24"/>
          <w:shd w:val="clear" w:color="auto" w:fill="FFFFFF"/>
        </w:rPr>
        <w:t xml:space="preserve"> vkladá nový bod 37, ktorý znie:</w:t>
      </w:r>
    </w:p>
    <w:p w:rsidR="004B6A6F" w:rsidRPr="006B6015" w:rsidRDefault="004B6A6F" w:rsidP="00F967CC">
      <w:pPr>
        <w:spacing w:after="0" w:line="240" w:lineRule="auto"/>
        <w:ind w:left="426"/>
        <w:jc w:val="both"/>
        <w:rPr>
          <w:rFonts w:ascii="Arial" w:hAnsi="Arial" w:cs="Arial"/>
          <w:sz w:val="24"/>
          <w:szCs w:val="24"/>
        </w:rPr>
      </w:pPr>
      <w:r w:rsidRPr="00F967CC">
        <w:rPr>
          <w:rFonts w:ascii="Arial" w:hAnsi="Arial" w:cs="Arial"/>
          <w:sz w:val="24"/>
          <w:szCs w:val="24"/>
        </w:rPr>
        <w:t>„37</w:t>
      </w:r>
      <w:r w:rsidRPr="006B6015">
        <w:rPr>
          <w:rFonts w:ascii="Arial" w:hAnsi="Arial" w:cs="Arial"/>
          <w:sz w:val="24"/>
          <w:szCs w:val="24"/>
        </w:rPr>
        <w:t>. V § 33 ods. 4 sa slová „doplnková dôchodková poisťovňa” nahrádzajú slovami „doplnková dôchodková spoločnosť“.</w:t>
      </w:r>
    </w:p>
    <w:p w:rsidR="004B6A6F" w:rsidRPr="006B6015" w:rsidRDefault="004B6A6F" w:rsidP="006B6015">
      <w:pPr>
        <w:pStyle w:val="Odsekzoznamu"/>
        <w:jc w:val="both"/>
      </w:pPr>
    </w:p>
    <w:p w:rsidR="004B6A6F" w:rsidRPr="006B6015" w:rsidRDefault="004B6A6F" w:rsidP="006B6015">
      <w:pPr>
        <w:pStyle w:val="Odsekzoznamu"/>
        <w:jc w:val="both"/>
      </w:pPr>
      <w:r w:rsidRPr="006B6015">
        <w:t>Poznámka pod čiarkou k odkazu 55 znie:</w:t>
      </w:r>
    </w:p>
    <w:p w:rsidR="004B6A6F" w:rsidRPr="006B6015" w:rsidRDefault="004B6A6F" w:rsidP="006B6015">
      <w:pPr>
        <w:pStyle w:val="Odsekzoznamu"/>
        <w:jc w:val="both"/>
      </w:pPr>
      <w:r w:rsidRPr="006B6015">
        <w:t>„</w:t>
      </w:r>
      <w:r w:rsidRPr="006B6015">
        <w:rPr>
          <w:rFonts w:eastAsia="SimSun"/>
          <w:vertAlign w:val="superscript"/>
        </w:rPr>
        <w:t>55</w:t>
      </w:r>
      <w:r w:rsidRPr="006B6015">
        <w:t>) Zákon č. 650/2004 Z. z. o doplnkovom dôchodkovom sporení a o zmene a doplnení niektorých zákonov v znení neskorších predpisov.“.“.</w:t>
      </w:r>
    </w:p>
    <w:p w:rsidR="00046374" w:rsidRPr="006B6015" w:rsidRDefault="00046374" w:rsidP="00046374">
      <w:pPr>
        <w:spacing w:after="0" w:line="240" w:lineRule="auto"/>
        <w:ind w:left="709"/>
        <w:jc w:val="both"/>
        <w:rPr>
          <w:rFonts w:ascii="Arial" w:eastAsia="SimSun" w:hAnsi="Arial" w:cs="Arial"/>
          <w:sz w:val="24"/>
          <w:szCs w:val="24"/>
        </w:rPr>
      </w:pPr>
      <w:r w:rsidRPr="006B6015">
        <w:rPr>
          <w:rFonts w:ascii="Arial" w:eastAsia="SimSun" w:hAnsi="Arial" w:cs="Arial"/>
          <w:sz w:val="24"/>
          <w:szCs w:val="24"/>
        </w:rPr>
        <w:t xml:space="preserve">Tento bod nadobúda účinnosť 1. januára 2025, čo sa premietne aj do ustanovenia o účinnosti zákona. </w:t>
      </w:r>
    </w:p>
    <w:p w:rsidR="00046374" w:rsidRPr="006B6015" w:rsidRDefault="00046374" w:rsidP="00046374">
      <w:pPr>
        <w:spacing w:after="0" w:line="240" w:lineRule="auto"/>
        <w:ind w:left="709"/>
        <w:rPr>
          <w:rFonts w:ascii="Arial" w:hAnsi="Arial" w:cs="Arial"/>
          <w:sz w:val="24"/>
          <w:szCs w:val="24"/>
        </w:rPr>
      </w:pPr>
    </w:p>
    <w:p w:rsidR="00046374" w:rsidRPr="006B6015" w:rsidRDefault="00046374" w:rsidP="00046374">
      <w:pPr>
        <w:spacing w:after="0" w:line="240" w:lineRule="auto"/>
        <w:ind w:left="709"/>
        <w:jc w:val="both"/>
        <w:rPr>
          <w:rFonts w:ascii="Arial" w:hAnsi="Arial" w:cs="Arial"/>
          <w:sz w:val="24"/>
          <w:szCs w:val="24"/>
        </w:rPr>
      </w:pPr>
      <w:r w:rsidRPr="006B6015">
        <w:rPr>
          <w:rFonts w:ascii="Arial" w:hAnsi="Arial" w:cs="Arial"/>
          <w:sz w:val="24"/>
          <w:szCs w:val="24"/>
        </w:rPr>
        <w:t>Nasledujúce body sa primerane prečíslujú, čo sa premietne aj do ustanovenia o účinnosti zákona.</w:t>
      </w:r>
    </w:p>
    <w:p w:rsidR="004B6A6F" w:rsidRPr="006B6015" w:rsidRDefault="004B6A6F" w:rsidP="006B6015">
      <w:pPr>
        <w:spacing w:after="0" w:line="240" w:lineRule="auto"/>
        <w:jc w:val="both"/>
        <w:rPr>
          <w:rFonts w:ascii="Arial" w:hAnsi="Arial" w:cs="Arial"/>
          <w:bCs/>
          <w:sz w:val="24"/>
          <w:szCs w:val="24"/>
        </w:rPr>
      </w:pPr>
    </w:p>
    <w:p w:rsidR="00D128DF" w:rsidRDefault="004B6A6F" w:rsidP="00CA7917">
      <w:pPr>
        <w:spacing w:after="0" w:line="240" w:lineRule="auto"/>
        <w:ind w:left="2835"/>
        <w:jc w:val="both"/>
        <w:rPr>
          <w:rFonts w:ascii="Arial" w:hAnsi="Arial" w:cs="Arial"/>
          <w:bCs/>
          <w:sz w:val="24"/>
          <w:szCs w:val="24"/>
        </w:rPr>
      </w:pPr>
      <w:r w:rsidRPr="006B6015">
        <w:rPr>
          <w:rFonts w:ascii="Arial" w:hAnsi="Arial" w:cs="Arial"/>
          <w:sz w:val="24"/>
          <w:szCs w:val="24"/>
        </w:rPr>
        <w:lastRenderedPageBreak/>
        <w:t xml:space="preserve">Presun z tlače 517. </w:t>
      </w:r>
      <w:r w:rsidRPr="006B6015">
        <w:rPr>
          <w:rFonts w:ascii="Arial" w:hAnsi="Arial" w:cs="Arial"/>
          <w:bCs/>
          <w:sz w:val="24"/>
          <w:szCs w:val="24"/>
        </w:rPr>
        <w:t>Zákon č. 123/1996 Z. z. o doplnkovom dôchodkovom poistení zamestnancov a o zmene a doplnení niektorých zákonov v znení neskorších predpisov bol zrušený zákonom č. 650/2004 Z. z. o doplnkovom dôchodkovom sporení a o zmene a doplnení niektorých zákonov a doplnkové dôchodkové poisťovne boli týmto zákonom transformované na doplnkové dôchodkové spoločnosti. Z uvedeného dôvodu je potrebné zaradiť medzi finančné inštitúcie doplnkové dôchodkové spoločnosti, ktoré patria k aktívnym subjektom v oblasti dôchodkového sporenia. Naopak doplnkové dôchodkové poisťovne navrhujeme neuvádzať, keďže v súčasnosti už nepôsobia.</w:t>
      </w:r>
    </w:p>
    <w:p w:rsidR="00CA7917" w:rsidRPr="00CA7917" w:rsidRDefault="00CA7917" w:rsidP="00CA7917">
      <w:pPr>
        <w:spacing w:after="0" w:line="240" w:lineRule="auto"/>
        <w:ind w:left="2835"/>
        <w:jc w:val="both"/>
        <w:rPr>
          <w:rFonts w:ascii="Arial" w:hAnsi="Arial" w:cs="Arial"/>
          <w:bCs/>
          <w:sz w:val="24"/>
          <w:szCs w:val="24"/>
        </w:rPr>
      </w:pPr>
    </w:p>
    <w:p w:rsidR="00D128DF" w:rsidRDefault="00D128DF" w:rsidP="00D128DF">
      <w:pPr>
        <w:autoSpaceDE w:val="0"/>
        <w:autoSpaceDN w:val="0"/>
        <w:adjustRightInd w:val="0"/>
        <w:spacing w:after="0" w:line="240" w:lineRule="auto"/>
        <w:ind w:left="2124" w:firstLine="708"/>
        <w:jc w:val="both"/>
        <w:rPr>
          <w:rFonts w:ascii="Arial" w:hAnsi="Arial" w:cs="Arial"/>
          <w:b/>
          <w:sz w:val="24"/>
          <w:szCs w:val="24"/>
        </w:rPr>
      </w:pPr>
      <w:r>
        <w:rPr>
          <w:rFonts w:ascii="Arial" w:hAnsi="Arial" w:cs="Arial"/>
          <w:b/>
          <w:sz w:val="24"/>
          <w:szCs w:val="24"/>
        </w:rPr>
        <w:t>Výbor NR SR pre zdravotníctvo</w:t>
      </w:r>
    </w:p>
    <w:p w:rsidR="00D128DF" w:rsidRDefault="00D128DF" w:rsidP="00D128DF">
      <w:pPr>
        <w:autoSpaceDE w:val="0"/>
        <w:autoSpaceDN w:val="0"/>
        <w:adjustRightInd w:val="0"/>
        <w:spacing w:after="0" w:line="240" w:lineRule="auto"/>
        <w:ind w:left="2124" w:firstLine="708"/>
        <w:jc w:val="both"/>
        <w:rPr>
          <w:rFonts w:ascii="Arial" w:hAnsi="Arial" w:cs="Arial"/>
          <w:b/>
          <w:sz w:val="24"/>
          <w:szCs w:val="24"/>
        </w:rPr>
      </w:pPr>
    </w:p>
    <w:p w:rsidR="00D128DF" w:rsidRDefault="00D128DF" w:rsidP="00D128DF">
      <w:pPr>
        <w:spacing w:after="0" w:line="240" w:lineRule="auto"/>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gestorský výbor odporúča   </w:t>
      </w:r>
      <w:r w:rsidR="00CA7917">
        <w:rPr>
          <w:rFonts w:ascii="Arial" w:hAnsi="Arial" w:cs="Arial"/>
          <w:b/>
          <w:sz w:val="24"/>
          <w:szCs w:val="24"/>
        </w:rPr>
        <w:t>s c h v á l i ť</w:t>
      </w:r>
    </w:p>
    <w:p w:rsidR="00D128DF" w:rsidRPr="006B6015" w:rsidRDefault="00D128DF" w:rsidP="006B6015">
      <w:pPr>
        <w:pStyle w:val="Odsekzoznamu"/>
        <w:jc w:val="both"/>
      </w:pPr>
    </w:p>
    <w:p w:rsidR="004B6A6F" w:rsidRPr="00F967CC" w:rsidRDefault="00F967CC" w:rsidP="00F967CC">
      <w:pPr>
        <w:shd w:val="clear" w:color="auto" w:fill="FFFFFF"/>
        <w:spacing w:after="0" w:line="240" w:lineRule="auto"/>
        <w:ind w:left="360"/>
        <w:jc w:val="both"/>
        <w:rPr>
          <w:rFonts w:ascii="Arial" w:hAnsi="Arial" w:cs="Arial"/>
          <w:sz w:val="24"/>
          <w:szCs w:val="24"/>
          <w:shd w:val="clear" w:color="auto" w:fill="FFFFFF"/>
        </w:rPr>
      </w:pPr>
      <w:r w:rsidRPr="00F967CC">
        <w:rPr>
          <w:rFonts w:ascii="Arial" w:hAnsi="Arial" w:cs="Arial"/>
          <w:b/>
          <w:sz w:val="24"/>
          <w:szCs w:val="24"/>
          <w:shd w:val="clear" w:color="auto" w:fill="FFFFFF"/>
        </w:rPr>
        <w:t xml:space="preserve">19. </w:t>
      </w:r>
      <w:r w:rsidR="004B6A6F" w:rsidRPr="00F967CC">
        <w:rPr>
          <w:rFonts w:ascii="Arial" w:hAnsi="Arial" w:cs="Arial"/>
          <w:b/>
          <w:sz w:val="24"/>
          <w:szCs w:val="24"/>
          <w:shd w:val="clear" w:color="auto" w:fill="FFFFFF"/>
        </w:rPr>
        <w:t>V čl. IV sa za 60. bod</w:t>
      </w:r>
      <w:r w:rsidR="004B6A6F" w:rsidRPr="00F967CC">
        <w:rPr>
          <w:rFonts w:ascii="Arial" w:hAnsi="Arial" w:cs="Arial"/>
          <w:sz w:val="24"/>
          <w:szCs w:val="24"/>
          <w:shd w:val="clear" w:color="auto" w:fill="FFFFFF"/>
        </w:rPr>
        <w:t xml:space="preserve"> vkladá nový bod 61, ktorý znie:</w:t>
      </w:r>
    </w:p>
    <w:p w:rsidR="004B6A6F" w:rsidRPr="006B6015" w:rsidRDefault="00F967CC" w:rsidP="006B6015">
      <w:pPr>
        <w:spacing w:after="0" w:line="240" w:lineRule="auto"/>
        <w:jc w:val="both"/>
        <w:rPr>
          <w:rFonts w:ascii="Arial" w:hAnsi="Arial" w:cs="Arial"/>
          <w:sz w:val="24"/>
          <w:szCs w:val="24"/>
        </w:rPr>
      </w:pPr>
      <w:r>
        <w:rPr>
          <w:rFonts w:ascii="Arial" w:hAnsi="Arial" w:cs="Arial"/>
          <w:sz w:val="24"/>
          <w:szCs w:val="24"/>
        </w:rPr>
        <w:t xml:space="preserve">      </w:t>
      </w:r>
      <w:r w:rsidR="004B6A6F" w:rsidRPr="00F967CC">
        <w:rPr>
          <w:rFonts w:ascii="Arial" w:hAnsi="Arial" w:cs="Arial"/>
          <w:sz w:val="24"/>
          <w:szCs w:val="24"/>
        </w:rPr>
        <w:t>„61</w:t>
      </w:r>
      <w:r w:rsidR="004B6A6F" w:rsidRPr="006B6015">
        <w:rPr>
          <w:rFonts w:ascii="Arial" w:hAnsi="Arial" w:cs="Arial"/>
          <w:sz w:val="24"/>
          <w:szCs w:val="24"/>
        </w:rPr>
        <w:t>. V § 67a ods. 1 sa za písmeno d) vkladá písmeno e), ktoré znie:</w:t>
      </w:r>
    </w:p>
    <w:p w:rsidR="004B6A6F" w:rsidRDefault="004B6A6F" w:rsidP="00D128DF">
      <w:pPr>
        <w:pStyle w:val="Odsekzoznamu"/>
        <w:jc w:val="both"/>
      </w:pPr>
      <w:r w:rsidRPr="006B6015">
        <w:t>„e) na</w:t>
      </w:r>
      <w:r w:rsidRPr="006B6015">
        <w:rPr>
          <w:rFonts w:eastAsia="SimSun"/>
        </w:rPr>
        <w:t xml:space="preserve"> účely overenia správnosti zdravotného výkonu, ktorý odborne posúdila Komisia pre zdravotné výkony,</w:t>
      </w:r>
      <w:r w:rsidRPr="006B6015">
        <w:rPr>
          <w:vertAlign w:val="superscript"/>
        </w:rPr>
        <w:t>27eb</w:t>
      </w:r>
      <w:r w:rsidRPr="006B6015">
        <w:rPr>
          <w:rFonts w:eastAsia="SimSun"/>
        </w:rPr>
        <w:t>) pred jeho zaradením do zoznamu zdravotných výkonov a jeho vydaním podľa osobitného predpisu,</w:t>
      </w:r>
      <w:r w:rsidRPr="006B6015">
        <w:rPr>
          <w:vertAlign w:val="superscript"/>
        </w:rPr>
        <w:t>27ea</w:t>
      </w:r>
      <w:r w:rsidRPr="006B6015">
        <w:rPr>
          <w:rFonts w:eastAsia="SimSun"/>
        </w:rPr>
        <w:t>) zverejňuje takýto zdravotný výkon v číselníku zdravotných výkonov; číselník zdravotných výkonov môže byť zverejnený vcelku alebo čiastkovo po jednotlivých špecializáciách,</w:t>
      </w:r>
      <w:r w:rsidRPr="006B6015">
        <w:t>“.“.</w:t>
      </w:r>
    </w:p>
    <w:p w:rsidR="00046374" w:rsidRPr="006B6015" w:rsidRDefault="00046374" w:rsidP="00046374">
      <w:pPr>
        <w:spacing w:after="0" w:line="240" w:lineRule="auto"/>
        <w:ind w:left="426"/>
        <w:jc w:val="both"/>
        <w:rPr>
          <w:rFonts w:ascii="Arial" w:eastAsia="SimSun" w:hAnsi="Arial" w:cs="Arial"/>
          <w:sz w:val="24"/>
          <w:szCs w:val="24"/>
        </w:rPr>
      </w:pPr>
      <w:r w:rsidRPr="006B6015">
        <w:rPr>
          <w:rFonts w:ascii="Arial" w:eastAsia="SimSun" w:hAnsi="Arial" w:cs="Arial"/>
          <w:sz w:val="24"/>
          <w:szCs w:val="24"/>
        </w:rPr>
        <w:t xml:space="preserve">Tento bod nadobúda účinnosť 1. januára 2025, čo sa premietne aj do ustanovenia o účinnosti zákona. </w:t>
      </w:r>
    </w:p>
    <w:p w:rsidR="00046374" w:rsidRPr="006B6015" w:rsidRDefault="00046374" w:rsidP="00046374">
      <w:pPr>
        <w:spacing w:after="0" w:line="240" w:lineRule="auto"/>
        <w:ind w:left="426"/>
        <w:rPr>
          <w:rFonts w:ascii="Arial" w:hAnsi="Arial" w:cs="Arial"/>
          <w:sz w:val="24"/>
          <w:szCs w:val="24"/>
        </w:rPr>
      </w:pPr>
    </w:p>
    <w:p w:rsidR="00046374" w:rsidRPr="00046374" w:rsidRDefault="00046374" w:rsidP="00046374">
      <w:pPr>
        <w:spacing w:after="0" w:line="240" w:lineRule="auto"/>
        <w:ind w:left="426"/>
        <w:jc w:val="both"/>
        <w:rPr>
          <w:rFonts w:ascii="Arial" w:hAnsi="Arial" w:cs="Arial"/>
          <w:sz w:val="24"/>
          <w:szCs w:val="24"/>
        </w:rPr>
      </w:pPr>
      <w:r w:rsidRPr="006B6015">
        <w:rPr>
          <w:rFonts w:ascii="Arial" w:hAnsi="Arial" w:cs="Arial"/>
          <w:sz w:val="24"/>
          <w:szCs w:val="24"/>
        </w:rPr>
        <w:t>Nasledujúce body sa primerane prečíslujú, čo sa premietne aj do ustanovenia o účinnosti zákona.</w:t>
      </w:r>
    </w:p>
    <w:p w:rsidR="004B6A6F" w:rsidRPr="006B6015" w:rsidRDefault="004B6A6F" w:rsidP="005C3332">
      <w:pPr>
        <w:spacing w:after="0" w:line="240" w:lineRule="auto"/>
        <w:ind w:left="2835"/>
        <w:jc w:val="both"/>
        <w:rPr>
          <w:rFonts w:ascii="Arial" w:hAnsi="Arial" w:cs="Arial"/>
          <w:sz w:val="24"/>
          <w:szCs w:val="24"/>
        </w:rPr>
      </w:pPr>
      <w:r w:rsidRPr="006B6015">
        <w:rPr>
          <w:rFonts w:ascii="Arial" w:hAnsi="Arial" w:cs="Arial"/>
          <w:sz w:val="24"/>
          <w:szCs w:val="24"/>
        </w:rPr>
        <w:t>Presun z tlače 517. Dopĺňa sa kompetencia MZSR za účelom overenia správnosti zdravotného výkonu, ktorý odborne posúdila Komisia pre zdravotné výkony podľa osobitného zákona, pred zaradením do zoznamu zdravotných výkonov a jeho vydaním podľa osobitného zákona, zverejňuje takýto zdravotný výkon v číselníku zdravotných výkonov  webovom sídle; číselník zdravotných výkonov môže byť zverejnený zvcelku alebo čiastkovo po jednotlivých špecializáciách. Po odsúhlasení komisiou, ktorá ako poradný orgán ministerky zdravotníctva zabezpečuje relevantný názor a podstatný hlas odbornej verejnosti na zaradenie výkonu do zoznamu zdravotných výkonov.</w:t>
      </w:r>
    </w:p>
    <w:p w:rsidR="00F967CC" w:rsidRDefault="00F967CC" w:rsidP="006B6015">
      <w:pPr>
        <w:spacing w:after="0" w:line="240" w:lineRule="auto"/>
        <w:ind w:left="2124"/>
        <w:jc w:val="both"/>
        <w:rPr>
          <w:rFonts w:ascii="Arial" w:hAnsi="Arial" w:cs="Arial"/>
          <w:sz w:val="24"/>
          <w:szCs w:val="24"/>
        </w:rPr>
      </w:pPr>
    </w:p>
    <w:p w:rsidR="004B6A6F" w:rsidRPr="006B6015" w:rsidRDefault="004B6A6F" w:rsidP="005C3332">
      <w:pPr>
        <w:spacing w:after="0" w:line="240" w:lineRule="auto"/>
        <w:ind w:left="2835"/>
        <w:jc w:val="both"/>
        <w:rPr>
          <w:rFonts w:ascii="Arial" w:hAnsi="Arial" w:cs="Arial"/>
          <w:b/>
          <w:bCs/>
          <w:sz w:val="24"/>
          <w:szCs w:val="24"/>
        </w:rPr>
      </w:pPr>
      <w:r w:rsidRPr="006B6015">
        <w:rPr>
          <w:rFonts w:ascii="Arial" w:hAnsi="Arial" w:cs="Arial"/>
          <w:sz w:val="24"/>
          <w:szCs w:val="24"/>
        </w:rPr>
        <w:t xml:space="preserve">Presun z tlače 517. Za účelom naplnenia povinnosti zverejňovať zmluvy o poskytovaní zdravotnej starostlivosti na základe verejného zdravotného poistenia, ktoré </w:t>
      </w:r>
      <w:r w:rsidRPr="006B6015">
        <w:rPr>
          <w:rFonts w:ascii="Arial" w:hAnsi="Arial" w:cs="Arial"/>
          <w:sz w:val="24"/>
          <w:szCs w:val="24"/>
        </w:rPr>
        <w:lastRenderedPageBreak/>
        <w:t xml:space="preserve">zdravotná poisťovňa uzatvorila s poskytovateľmi zdravotnej starostlivosti (§ 7), zariadeniami sociálnej pomoci (§ 7a), vrátane príloh a dodatkov k zmluvám v úplnom znení s vyznačením aktuálnych zmien sa zdravotnej poisťovni priznáva dostatočná lehota na splnenie tejto povinnosti. Vzhľadom na to, že nie sú k dispozícií konsolidované znenia týchto zmlúv, resp. v CRZ sú zmluvy v pdf. Formáte, aj pre poskytovateľov zdravotnej starostlivosti, ale aj kohokoľvek iného (vrátane MZSR) je veľmi náročné sa zorientovať v týchto zmluvách. MZSR potrebuje mať informáciu o tom aké zmluvy ZP a PZS uzatvárajú a či sú v súlade so schváleným rozpočtom verejného zdravotného poistenia na daný rok aj pre účel kontroly limitu verejných výdavkov. Povinnosť zverejňovať zmluvy o poskytovaní zdravotnej starostlivosti a jednotlivé dodatky k týmto zmluvám, ale aj povinnosť po uzavretí každého dodatku k zmluve zverejniť aj konsolidované (úplné) znenie zmluvy o poskytovaní zdravotnej starostlivosti (t. j. znenie zmluvy v znení uzavretého dodatku/uzavretých dodatkov) zabezpečí, že tak pre odbornú, ako aj pre laickú verejnosť budú zmluvy o poskytovaní zdravotnej starostlivosti, ktoré jednotlivé zdravotné poisťovne uzatvárajú s poskytovateľmi zdravotnej starostlivosti a so zariadeniami sociálnej pomoci, prehľadné, čo by do značnej miery prispelo k vyššej transparentnosti a k zlepšeniu podmienok pre výkon verejnej kontroly nad zdrojmi, ktoré zdravotné poisťovne na základe zmlúv uzatvorených s poskytovateľmi zdravotnej starostlivosti a zariadeniami sociálnej pomoci z verejných prostriedkov vynakladajú. Uvedené by do značnej miery zjednodušilo aj prácu štátnych orgánov, Úradu pre dohľad sledujúcich vynakladanie verejných zdrojov z verejného zdravotného poistenia. Preto prechodné ustanovenie, ktoré ukladá povinnosť zdravotným poisťovniam zverejniť konsolidované znenia zmlúv nepovažujeme za retroaktívne. </w:t>
      </w:r>
    </w:p>
    <w:p w:rsidR="00D128DF" w:rsidRDefault="00D128DF" w:rsidP="00D128DF">
      <w:pPr>
        <w:pStyle w:val="Odsekzoznamu"/>
        <w:spacing w:after="0" w:line="240" w:lineRule="auto"/>
        <w:ind w:left="2124"/>
        <w:jc w:val="both"/>
      </w:pPr>
    </w:p>
    <w:p w:rsidR="00D128DF" w:rsidRDefault="00D128DF" w:rsidP="00D128DF">
      <w:pPr>
        <w:autoSpaceDE w:val="0"/>
        <w:autoSpaceDN w:val="0"/>
        <w:adjustRightInd w:val="0"/>
        <w:spacing w:after="0" w:line="240" w:lineRule="auto"/>
        <w:ind w:left="2124" w:firstLine="708"/>
        <w:jc w:val="both"/>
        <w:rPr>
          <w:rFonts w:ascii="Arial" w:hAnsi="Arial" w:cs="Arial"/>
          <w:b/>
          <w:sz w:val="24"/>
          <w:szCs w:val="24"/>
        </w:rPr>
      </w:pPr>
      <w:r>
        <w:rPr>
          <w:rFonts w:ascii="Arial" w:hAnsi="Arial" w:cs="Arial"/>
          <w:b/>
          <w:sz w:val="24"/>
          <w:szCs w:val="24"/>
        </w:rPr>
        <w:t>Výbor NR SR pre zdravotníctvo</w:t>
      </w:r>
    </w:p>
    <w:p w:rsidR="00D128DF" w:rsidRDefault="00D128DF" w:rsidP="00D128DF">
      <w:pPr>
        <w:autoSpaceDE w:val="0"/>
        <w:autoSpaceDN w:val="0"/>
        <w:adjustRightInd w:val="0"/>
        <w:spacing w:after="0" w:line="240" w:lineRule="auto"/>
        <w:ind w:left="2124" w:firstLine="708"/>
        <w:jc w:val="both"/>
        <w:rPr>
          <w:rFonts w:ascii="Arial" w:hAnsi="Arial" w:cs="Arial"/>
          <w:b/>
          <w:sz w:val="24"/>
          <w:szCs w:val="24"/>
        </w:rPr>
      </w:pPr>
    </w:p>
    <w:p w:rsidR="00D128DF" w:rsidRDefault="00D128DF" w:rsidP="00D128DF">
      <w:pPr>
        <w:spacing w:after="0" w:line="240" w:lineRule="auto"/>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gestorský výbor odporúča   </w:t>
      </w:r>
      <w:r w:rsidR="00CA7917">
        <w:rPr>
          <w:rFonts w:ascii="Arial" w:hAnsi="Arial" w:cs="Arial"/>
          <w:b/>
          <w:sz w:val="24"/>
          <w:szCs w:val="24"/>
        </w:rPr>
        <w:t>s c h v á l i</w:t>
      </w:r>
      <w:r w:rsidR="00CA7917">
        <w:rPr>
          <w:rFonts w:ascii="Arial" w:hAnsi="Arial" w:cs="Arial"/>
          <w:b/>
          <w:sz w:val="24"/>
          <w:szCs w:val="24"/>
        </w:rPr>
        <w:t> </w:t>
      </w:r>
      <w:r w:rsidR="00CA7917">
        <w:rPr>
          <w:rFonts w:ascii="Arial" w:hAnsi="Arial" w:cs="Arial"/>
          <w:b/>
          <w:sz w:val="24"/>
          <w:szCs w:val="24"/>
        </w:rPr>
        <w:t>ť</w:t>
      </w:r>
    </w:p>
    <w:p w:rsidR="00CA7917" w:rsidRDefault="00CA7917" w:rsidP="00D128DF">
      <w:pPr>
        <w:spacing w:after="0" w:line="240" w:lineRule="auto"/>
        <w:jc w:val="both"/>
        <w:rPr>
          <w:rFonts w:ascii="Arial" w:hAnsi="Arial" w:cs="Arial"/>
          <w:b/>
          <w:sz w:val="24"/>
          <w:szCs w:val="24"/>
        </w:rPr>
      </w:pPr>
    </w:p>
    <w:p w:rsidR="00D128DF" w:rsidRPr="006B6015" w:rsidRDefault="00D128DF" w:rsidP="006B6015">
      <w:pPr>
        <w:overflowPunct w:val="0"/>
        <w:spacing w:after="0" w:line="240" w:lineRule="auto"/>
        <w:textAlignment w:val="baseline"/>
        <w:rPr>
          <w:rFonts w:ascii="Arial" w:hAnsi="Arial" w:cs="Arial"/>
          <w:sz w:val="24"/>
          <w:szCs w:val="24"/>
        </w:rPr>
      </w:pPr>
    </w:p>
    <w:p w:rsidR="000A04DE" w:rsidRPr="005C3332" w:rsidRDefault="005C3332" w:rsidP="005C3332">
      <w:pPr>
        <w:overflowPunct w:val="0"/>
        <w:spacing w:after="0" w:line="240" w:lineRule="auto"/>
        <w:ind w:left="360"/>
        <w:jc w:val="both"/>
        <w:textAlignment w:val="baseline"/>
        <w:rPr>
          <w:rFonts w:ascii="Arial" w:hAnsi="Arial" w:cs="Arial"/>
          <w:sz w:val="24"/>
          <w:szCs w:val="24"/>
        </w:rPr>
      </w:pPr>
      <w:r w:rsidRPr="005C3332">
        <w:rPr>
          <w:rFonts w:ascii="Arial" w:hAnsi="Arial" w:cs="Arial"/>
          <w:b/>
          <w:sz w:val="24"/>
          <w:szCs w:val="24"/>
        </w:rPr>
        <w:t xml:space="preserve">20. </w:t>
      </w:r>
      <w:r w:rsidR="000A04DE" w:rsidRPr="005C3332">
        <w:rPr>
          <w:rFonts w:ascii="Arial" w:hAnsi="Arial" w:cs="Arial"/>
          <w:b/>
          <w:sz w:val="24"/>
          <w:szCs w:val="24"/>
        </w:rPr>
        <w:t>V čl. IV, 70. bode</w:t>
      </w:r>
      <w:r w:rsidR="000A04DE" w:rsidRPr="005C3332">
        <w:rPr>
          <w:rFonts w:ascii="Arial" w:hAnsi="Arial" w:cs="Arial"/>
          <w:sz w:val="24"/>
          <w:szCs w:val="24"/>
        </w:rPr>
        <w:t xml:space="preserve"> (§ 86zo) sa slová „§ 86zn“ nahrádzajú slovami „§ 86zo“ a slová „§ 86zo“ sa nahrádzajú slovami „§ 86zp“.</w:t>
      </w:r>
    </w:p>
    <w:p w:rsidR="000A04DE" w:rsidRPr="005C3332" w:rsidRDefault="000A04DE" w:rsidP="006B6015">
      <w:pPr>
        <w:pStyle w:val="Bezriadkovania"/>
        <w:ind w:left="284"/>
        <w:jc w:val="both"/>
        <w:rPr>
          <w:rFonts w:ascii="Arial" w:hAnsi="Arial" w:cs="Arial"/>
          <w:sz w:val="24"/>
          <w:szCs w:val="24"/>
          <w:lang w:val="sk-SK"/>
        </w:rPr>
      </w:pPr>
    </w:p>
    <w:p w:rsidR="000A04DE" w:rsidRPr="006B6015" w:rsidRDefault="000A04DE" w:rsidP="005C3332">
      <w:pPr>
        <w:pStyle w:val="Odsekzoznamu"/>
        <w:overflowPunct w:val="0"/>
        <w:spacing w:after="0" w:line="240" w:lineRule="auto"/>
        <w:ind w:left="2835" w:firstLine="6"/>
        <w:jc w:val="both"/>
      </w:pPr>
      <w:r w:rsidRPr="006B6015">
        <w:t>Návrh legislatívno-technickej povahy z dôvodu, že platné znenie zákona č. 581/2004 Z. z. už obsahuje prechodné ustanovenie označené ako § 86zo.</w:t>
      </w:r>
    </w:p>
    <w:p w:rsidR="008468D3" w:rsidRPr="006B6015" w:rsidRDefault="008468D3" w:rsidP="005C3332">
      <w:pPr>
        <w:pStyle w:val="Odsekzoznamu"/>
        <w:overflowPunct w:val="0"/>
        <w:spacing w:after="0" w:line="240" w:lineRule="auto"/>
        <w:ind w:left="2835" w:firstLine="6"/>
        <w:jc w:val="both"/>
        <w:rPr>
          <w:b/>
        </w:rPr>
      </w:pPr>
    </w:p>
    <w:p w:rsidR="005C3332" w:rsidRDefault="008468D3" w:rsidP="005C3332">
      <w:pPr>
        <w:pStyle w:val="Odsekzoznamu"/>
        <w:overflowPunct w:val="0"/>
        <w:spacing w:after="0" w:line="240" w:lineRule="auto"/>
        <w:ind w:left="2835" w:firstLine="6"/>
        <w:jc w:val="both"/>
        <w:rPr>
          <w:b/>
        </w:rPr>
      </w:pPr>
      <w:r w:rsidRPr="006B6015">
        <w:rPr>
          <w:b/>
        </w:rPr>
        <w:t>Ústavnoprávny výbor NR SR</w:t>
      </w:r>
      <w:r w:rsidRPr="006B6015">
        <w:rPr>
          <w:b/>
        </w:rPr>
        <w:tab/>
      </w:r>
    </w:p>
    <w:p w:rsidR="00D128DF" w:rsidRPr="00D128DF" w:rsidRDefault="00D30A57" w:rsidP="00D128DF">
      <w:pPr>
        <w:pStyle w:val="Odsekzoznamu"/>
        <w:overflowPunct w:val="0"/>
        <w:spacing w:after="0" w:line="240" w:lineRule="auto"/>
        <w:ind w:left="2835" w:firstLine="6"/>
        <w:jc w:val="both"/>
        <w:rPr>
          <w:b/>
        </w:rPr>
      </w:pPr>
      <w:r w:rsidRPr="006B6015">
        <w:rPr>
          <w:b/>
        </w:rPr>
        <w:t>Výbor NR SR pre financie a rozpočet</w:t>
      </w:r>
    </w:p>
    <w:p w:rsidR="00D128DF" w:rsidRDefault="00D128DF" w:rsidP="00D128DF">
      <w:pPr>
        <w:autoSpaceDE w:val="0"/>
        <w:autoSpaceDN w:val="0"/>
        <w:adjustRightInd w:val="0"/>
        <w:spacing w:after="0" w:line="240" w:lineRule="auto"/>
        <w:ind w:left="2124" w:firstLine="708"/>
        <w:jc w:val="both"/>
        <w:rPr>
          <w:rFonts w:ascii="Arial" w:hAnsi="Arial" w:cs="Arial"/>
          <w:b/>
          <w:sz w:val="24"/>
          <w:szCs w:val="24"/>
        </w:rPr>
      </w:pPr>
      <w:r>
        <w:rPr>
          <w:rFonts w:ascii="Arial" w:hAnsi="Arial" w:cs="Arial"/>
          <w:b/>
          <w:sz w:val="24"/>
          <w:szCs w:val="24"/>
        </w:rPr>
        <w:lastRenderedPageBreak/>
        <w:t>Výbor NR SR pre zdravotníctvo</w:t>
      </w:r>
    </w:p>
    <w:p w:rsidR="00D128DF" w:rsidRDefault="00D128DF" w:rsidP="00D128DF">
      <w:pPr>
        <w:autoSpaceDE w:val="0"/>
        <w:autoSpaceDN w:val="0"/>
        <w:adjustRightInd w:val="0"/>
        <w:spacing w:after="0" w:line="240" w:lineRule="auto"/>
        <w:ind w:left="2124" w:firstLine="708"/>
        <w:jc w:val="both"/>
        <w:rPr>
          <w:rFonts w:ascii="Arial" w:hAnsi="Arial" w:cs="Arial"/>
          <w:b/>
          <w:sz w:val="24"/>
          <w:szCs w:val="24"/>
        </w:rPr>
      </w:pPr>
    </w:p>
    <w:p w:rsidR="00D128DF" w:rsidRDefault="00D128DF" w:rsidP="00D128DF">
      <w:pPr>
        <w:spacing w:after="0" w:line="240" w:lineRule="auto"/>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gestorský výbor odporúča  </w:t>
      </w:r>
      <w:r w:rsidR="00CA7917">
        <w:rPr>
          <w:rFonts w:ascii="Arial" w:hAnsi="Arial" w:cs="Arial"/>
          <w:b/>
          <w:sz w:val="24"/>
          <w:szCs w:val="24"/>
        </w:rPr>
        <w:t>s c h v á l i</w:t>
      </w:r>
      <w:r w:rsidR="00CA7917">
        <w:rPr>
          <w:rFonts w:ascii="Arial" w:hAnsi="Arial" w:cs="Arial"/>
          <w:b/>
          <w:sz w:val="24"/>
          <w:szCs w:val="24"/>
        </w:rPr>
        <w:t> </w:t>
      </w:r>
      <w:r w:rsidR="00CA7917">
        <w:rPr>
          <w:rFonts w:ascii="Arial" w:hAnsi="Arial" w:cs="Arial"/>
          <w:b/>
          <w:sz w:val="24"/>
          <w:szCs w:val="24"/>
        </w:rPr>
        <w:t>ť</w:t>
      </w:r>
    </w:p>
    <w:p w:rsidR="00CA7917" w:rsidRDefault="00CA7917" w:rsidP="00D128DF">
      <w:pPr>
        <w:spacing w:after="0" w:line="240" w:lineRule="auto"/>
        <w:jc w:val="both"/>
        <w:rPr>
          <w:rFonts w:ascii="Arial" w:hAnsi="Arial" w:cs="Arial"/>
          <w:b/>
          <w:sz w:val="24"/>
          <w:szCs w:val="24"/>
        </w:rPr>
      </w:pPr>
    </w:p>
    <w:p w:rsidR="006B6015" w:rsidRPr="006B6015" w:rsidRDefault="006B6015" w:rsidP="006B6015">
      <w:pPr>
        <w:pStyle w:val="Bezriadkovania"/>
        <w:ind w:left="4248"/>
        <w:jc w:val="both"/>
        <w:rPr>
          <w:rFonts w:ascii="Arial" w:hAnsi="Arial" w:cs="Arial"/>
          <w:sz w:val="24"/>
          <w:szCs w:val="24"/>
          <w:lang w:val="sk-SK"/>
        </w:rPr>
      </w:pPr>
    </w:p>
    <w:p w:rsidR="006B6015" w:rsidRPr="005C3332" w:rsidRDefault="005C3332" w:rsidP="005C3332">
      <w:pPr>
        <w:spacing w:after="0" w:line="240" w:lineRule="auto"/>
        <w:ind w:left="426"/>
        <w:rPr>
          <w:rFonts w:ascii="Arial" w:hAnsi="Arial" w:cs="Arial"/>
          <w:sz w:val="24"/>
          <w:szCs w:val="24"/>
        </w:rPr>
      </w:pPr>
      <w:r w:rsidRPr="005C3332">
        <w:rPr>
          <w:rFonts w:ascii="Arial" w:hAnsi="Arial" w:cs="Arial"/>
          <w:b/>
          <w:sz w:val="24"/>
          <w:szCs w:val="24"/>
        </w:rPr>
        <w:t xml:space="preserve">21. </w:t>
      </w:r>
      <w:r w:rsidR="006B6015" w:rsidRPr="005C3332">
        <w:rPr>
          <w:rFonts w:ascii="Arial" w:hAnsi="Arial" w:cs="Arial"/>
          <w:b/>
          <w:sz w:val="24"/>
          <w:szCs w:val="24"/>
        </w:rPr>
        <w:t>V čl. IV, 70. bode</w:t>
      </w:r>
      <w:r w:rsidR="006B6015" w:rsidRPr="005C3332">
        <w:rPr>
          <w:rFonts w:ascii="Arial" w:hAnsi="Arial" w:cs="Arial"/>
          <w:sz w:val="24"/>
          <w:szCs w:val="24"/>
        </w:rPr>
        <w:t xml:space="preserve"> sa doterajší text § 86zo označuje ako odsek 1 a dopĺňa sa odsekmi 2 až 4, ktoré znejú:</w:t>
      </w:r>
    </w:p>
    <w:p w:rsidR="006B6015" w:rsidRPr="006B6015" w:rsidRDefault="006B6015" w:rsidP="005C3332">
      <w:pPr>
        <w:spacing w:after="0" w:line="240" w:lineRule="auto"/>
        <w:ind w:left="426"/>
        <w:jc w:val="both"/>
        <w:rPr>
          <w:rFonts w:ascii="Arial" w:hAnsi="Arial" w:cs="Arial"/>
          <w:sz w:val="24"/>
          <w:szCs w:val="24"/>
        </w:rPr>
      </w:pPr>
      <w:r w:rsidRPr="005C3332">
        <w:rPr>
          <w:rFonts w:ascii="Arial" w:hAnsi="Arial" w:cs="Arial"/>
          <w:sz w:val="24"/>
          <w:szCs w:val="24"/>
        </w:rPr>
        <w:t xml:space="preserve">„(2) </w:t>
      </w:r>
      <w:r w:rsidRPr="006B6015">
        <w:rPr>
          <w:rFonts w:ascii="Arial" w:hAnsi="Arial" w:cs="Arial"/>
          <w:sz w:val="24"/>
          <w:szCs w:val="24"/>
        </w:rPr>
        <w:t>Konania začaté a právoplatne neukončené do 31. decembra 2024 sa dokončia podľa tohto zákona v znení účinnom do 31. decembra 2024.</w:t>
      </w:r>
    </w:p>
    <w:p w:rsidR="006B6015" w:rsidRPr="006B6015" w:rsidRDefault="006B6015" w:rsidP="005C3332">
      <w:pPr>
        <w:spacing w:after="0" w:line="240" w:lineRule="auto"/>
        <w:ind w:left="426"/>
        <w:jc w:val="both"/>
        <w:rPr>
          <w:rFonts w:ascii="Arial" w:hAnsi="Arial" w:cs="Arial"/>
          <w:sz w:val="24"/>
          <w:szCs w:val="24"/>
        </w:rPr>
      </w:pPr>
    </w:p>
    <w:p w:rsidR="006B6015" w:rsidRPr="006B6015" w:rsidRDefault="006B6015" w:rsidP="005C3332">
      <w:pPr>
        <w:spacing w:after="0" w:line="240" w:lineRule="auto"/>
        <w:ind w:left="426"/>
        <w:jc w:val="both"/>
        <w:rPr>
          <w:rFonts w:ascii="Arial" w:hAnsi="Arial" w:cs="Arial"/>
          <w:sz w:val="24"/>
          <w:szCs w:val="24"/>
        </w:rPr>
      </w:pPr>
      <w:r w:rsidRPr="006B6015">
        <w:rPr>
          <w:rFonts w:ascii="Arial" w:hAnsi="Arial" w:cs="Arial"/>
          <w:sz w:val="24"/>
          <w:szCs w:val="24"/>
        </w:rPr>
        <w:t>(3) Zdravotná poisťovňa je povinná do 30. júna 2025 zverejniť na svojom webovom sídle všetky zmluvy podľa § 6 ods. 2 písm. a) v znení účinnom od 1. januára 2025.</w:t>
      </w:r>
    </w:p>
    <w:p w:rsidR="006B6015" w:rsidRPr="006B6015" w:rsidRDefault="006B6015" w:rsidP="005C3332">
      <w:pPr>
        <w:spacing w:after="0" w:line="240" w:lineRule="auto"/>
        <w:ind w:left="426"/>
        <w:jc w:val="both"/>
        <w:rPr>
          <w:rFonts w:ascii="Arial" w:hAnsi="Arial" w:cs="Arial"/>
          <w:sz w:val="24"/>
          <w:szCs w:val="24"/>
        </w:rPr>
      </w:pPr>
    </w:p>
    <w:p w:rsidR="006B6015" w:rsidRPr="006B6015" w:rsidRDefault="006B6015" w:rsidP="005C3332">
      <w:pPr>
        <w:spacing w:after="0" w:line="240" w:lineRule="auto"/>
        <w:ind w:left="426"/>
        <w:jc w:val="both"/>
        <w:rPr>
          <w:rFonts w:ascii="Arial" w:hAnsi="Arial" w:cs="Arial"/>
          <w:sz w:val="24"/>
          <w:szCs w:val="24"/>
        </w:rPr>
      </w:pPr>
      <w:r w:rsidRPr="006B6015">
        <w:rPr>
          <w:rFonts w:ascii="Arial" w:hAnsi="Arial" w:cs="Arial"/>
          <w:sz w:val="24"/>
          <w:szCs w:val="24"/>
        </w:rPr>
        <w:t>(4) Zdravotná poisťovňa uhrádza zariadeniu sociálnej pomoci, ktoré poskytuje ošetrovateľskú starostlivosť, agentúre domácej ošetrovateľskej starostlivosti alebo domu ošetrovateľskej starostlivosti, ktorý poskytuje ošetrovateľskú starostlivosť, mobilnému hospicu alebo hospicu, ktorý poskytuje paliatívnu zdravotnú starostlivosť, v období od 1. januára 2025 do 31. decembra 2028 úhradu za túto zdravotnú starostlivosť ustanovenú cenovým predpisom.“.</w:t>
      </w:r>
    </w:p>
    <w:p w:rsidR="006B6015" w:rsidRPr="006B6015" w:rsidRDefault="006B6015" w:rsidP="005C3332">
      <w:pPr>
        <w:pStyle w:val="Bezriadkovania"/>
        <w:ind w:left="2835"/>
        <w:jc w:val="both"/>
        <w:rPr>
          <w:rFonts w:ascii="Arial" w:hAnsi="Arial" w:cs="Arial"/>
          <w:sz w:val="24"/>
          <w:szCs w:val="24"/>
          <w:lang w:val="sk-SK"/>
        </w:rPr>
      </w:pPr>
      <w:r w:rsidRPr="006B6015">
        <w:rPr>
          <w:rFonts w:ascii="Arial" w:hAnsi="Arial" w:cs="Arial"/>
          <w:sz w:val="24"/>
          <w:szCs w:val="24"/>
          <w:lang w:val="sk-SK"/>
        </w:rPr>
        <w:t xml:space="preserve">Navrhuje sa doplnenie prechodného ustanovenia v súvislosti so zmenou podmienok na vydanie oprávnenia na vykonávanie prehliadok mŕtvych tiel. </w:t>
      </w:r>
    </w:p>
    <w:p w:rsidR="006B6015" w:rsidRPr="006B6015" w:rsidRDefault="006B6015" w:rsidP="005C3332">
      <w:pPr>
        <w:pStyle w:val="Bezriadkovania"/>
        <w:ind w:left="2835"/>
        <w:jc w:val="both"/>
        <w:rPr>
          <w:rFonts w:ascii="Arial" w:hAnsi="Arial" w:cs="Arial"/>
          <w:sz w:val="24"/>
          <w:szCs w:val="24"/>
          <w:lang w:val="sk-SK"/>
        </w:rPr>
      </w:pPr>
      <w:r w:rsidRPr="006B6015">
        <w:rPr>
          <w:rFonts w:ascii="Arial" w:hAnsi="Arial" w:cs="Arial"/>
          <w:sz w:val="24"/>
          <w:szCs w:val="24"/>
          <w:lang w:val="sk-SK"/>
        </w:rPr>
        <w:t>Dopĺňajú sa prechodné ustanovenia, v odseku 3 sa dopĺňa prechodné ustanovenie do akej doby majú zdravotné poisťovne uverejniť zmluvy v konsolidovanom znení.</w:t>
      </w:r>
    </w:p>
    <w:p w:rsidR="006B6015" w:rsidRPr="006B6015" w:rsidRDefault="006B6015" w:rsidP="00D128DF">
      <w:pPr>
        <w:pStyle w:val="Bezriadkovania"/>
        <w:ind w:left="2835"/>
        <w:jc w:val="both"/>
        <w:rPr>
          <w:rFonts w:ascii="Arial" w:hAnsi="Arial" w:cs="Arial"/>
          <w:sz w:val="24"/>
          <w:szCs w:val="24"/>
          <w:lang w:val="sk-SK"/>
        </w:rPr>
      </w:pPr>
      <w:r w:rsidRPr="006B6015">
        <w:rPr>
          <w:rFonts w:ascii="Arial" w:hAnsi="Arial" w:cs="Arial"/>
          <w:sz w:val="24"/>
          <w:szCs w:val="24"/>
          <w:lang w:val="sk-SK"/>
        </w:rPr>
        <w:t>V odseku 4 sa dopĺňa prechodné obdobie, v pláne obnovy je záväzok regulovať ceny mobilných hospicov, hospicov a domov ošetrovateľskej starostlivosti.</w:t>
      </w:r>
    </w:p>
    <w:p w:rsidR="00D128DF" w:rsidRDefault="00D128DF" w:rsidP="00D128DF">
      <w:pPr>
        <w:pStyle w:val="Odsekzoznamu"/>
        <w:spacing w:after="0" w:line="240" w:lineRule="auto"/>
        <w:ind w:left="2124"/>
        <w:jc w:val="both"/>
      </w:pPr>
    </w:p>
    <w:p w:rsidR="00D128DF" w:rsidRDefault="00D128DF" w:rsidP="00D128DF">
      <w:pPr>
        <w:autoSpaceDE w:val="0"/>
        <w:autoSpaceDN w:val="0"/>
        <w:adjustRightInd w:val="0"/>
        <w:spacing w:after="0" w:line="240" w:lineRule="auto"/>
        <w:ind w:left="2124" w:firstLine="708"/>
        <w:jc w:val="both"/>
        <w:rPr>
          <w:rFonts w:ascii="Arial" w:hAnsi="Arial" w:cs="Arial"/>
          <w:b/>
          <w:sz w:val="24"/>
          <w:szCs w:val="24"/>
        </w:rPr>
      </w:pPr>
      <w:r>
        <w:rPr>
          <w:rFonts w:ascii="Arial" w:hAnsi="Arial" w:cs="Arial"/>
          <w:b/>
          <w:sz w:val="24"/>
          <w:szCs w:val="24"/>
        </w:rPr>
        <w:t>Výbor NR SR pre zdravotníctvo</w:t>
      </w:r>
    </w:p>
    <w:p w:rsidR="00D128DF" w:rsidRDefault="00D128DF" w:rsidP="00D128DF">
      <w:pPr>
        <w:autoSpaceDE w:val="0"/>
        <w:autoSpaceDN w:val="0"/>
        <w:adjustRightInd w:val="0"/>
        <w:spacing w:after="0" w:line="240" w:lineRule="auto"/>
        <w:ind w:left="2124" w:firstLine="708"/>
        <w:jc w:val="both"/>
        <w:rPr>
          <w:rFonts w:ascii="Arial" w:hAnsi="Arial" w:cs="Arial"/>
          <w:b/>
          <w:sz w:val="24"/>
          <w:szCs w:val="24"/>
        </w:rPr>
      </w:pPr>
    </w:p>
    <w:p w:rsidR="00D128DF" w:rsidRDefault="00D128DF" w:rsidP="00D128DF">
      <w:pPr>
        <w:spacing w:after="0" w:line="240" w:lineRule="auto"/>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gestorský výbor odporúča   </w:t>
      </w:r>
      <w:r w:rsidR="00CA7917">
        <w:rPr>
          <w:rFonts w:ascii="Arial" w:hAnsi="Arial" w:cs="Arial"/>
          <w:b/>
          <w:sz w:val="24"/>
          <w:szCs w:val="24"/>
        </w:rPr>
        <w:t>s c h v á l i</w:t>
      </w:r>
      <w:r w:rsidR="00CA7917">
        <w:rPr>
          <w:rFonts w:ascii="Arial" w:hAnsi="Arial" w:cs="Arial"/>
          <w:b/>
          <w:sz w:val="24"/>
          <w:szCs w:val="24"/>
        </w:rPr>
        <w:t> </w:t>
      </w:r>
      <w:r w:rsidR="00CA7917">
        <w:rPr>
          <w:rFonts w:ascii="Arial" w:hAnsi="Arial" w:cs="Arial"/>
          <w:b/>
          <w:sz w:val="24"/>
          <w:szCs w:val="24"/>
        </w:rPr>
        <w:t>ť</w:t>
      </w:r>
    </w:p>
    <w:p w:rsidR="00CA7917" w:rsidRDefault="00CA7917" w:rsidP="00D128DF">
      <w:pPr>
        <w:spacing w:after="0" w:line="240" w:lineRule="auto"/>
        <w:jc w:val="both"/>
        <w:rPr>
          <w:rFonts w:ascii="Arial" w:hAnsi="Arial" w:cs="Arial"/>
          <w:b/>
          <w:sz w:val="24"/>
          <w:szCs w:val="24"/>
        </w:rPr>
      </w:pPr>
    </w:p>
    <w:p w:rsidR="006B6015" w:rsidRPr="006B6015" w:rsidRDefault="006B6015" w:rsidP="006B6015">
      <w:pPr>
        <w:pStyle w:val="Bezriadkovania"/>
        <w:ind w:left="4248"/>
        <w:jc w:val="both"/>
        <w:rPr>
          <w:rFonts w:ascii="Arial" w:hAnsi="Arial" w:cs="Arial"/>
          <w:sz w:val="24"/>
          <w:szCs w:val="24"/>
          <w:lang w:val="sk-SK"/>
        </w:rPr>
      </w:pPr>
    </w:p>
    <w:p w:rsidR="006B6015" w:rsidRPr="005C3332" w:rsidRDefault="005C3332" w:rsidP="005C3332">
      <w:pPr>
        <w:spacing w:after="0" w:line="240" w:lineRule="auto"/>
        <w:ind w:left="426"/>
        <w:rPr>
          <w:rFonts w:ascii="Arial" w:hAnsi="Arial" w:cs="Arial"/>
          <w:sz w:val="24"/>
          <w:szCs w:val="24"/>
        </w:rPr>
      </w:pPr>
      <w:r w:rsidRPr="005C3332">
        <w:rPr>
          <w:rFonts w:ascii="Arial" w:hAnsi="Arial" w:cs="Arial"/>
          <w:b/>
          <w:sz w:val="24"/>
          <w:szCs w:val="24"/>
        </w:rPr>
        <w:t xml:space="preserve">22. </w:t>
      </w:r>
      <w:r w:rsidR="006B6015" w:rsidRPr="005C3332">
        <w:rPr>
          <w:rFonts w:ascii="Arial" w:hAnsi="Arial" w:cs="Arial"/>
          <w:b/>
          <w:sz w:val="24"/>
          <w:szCs w:val="24"/>
        </w:rPr>
        <w:t>Čl. V</w:t>
      </w:r>
      <w:r w:rsidR="006B6015" w:rsidRPr="005C3332">
        <w:rPr>
          <w:rFonts w:ascii="Arial" w:hAnsi="Arial" w:cs="Arial"/>
          <w:sz w:val="24"/>
          <w:szCs w:val="24"/>
        </w:rPr>
        <w:t xml:space="preserve"> sa vypúšťa.</w:t>
      </w:r>
    </w:p>
    <w:p w:rsidR="006B6015" w:rsidRPr="006B6015" w:rsidRDefault="006B6015" w:rsidP="006B6015">
      <w:pPr>
        <w:pStyle w:val="Odsekzoznamu"/>
        <w:spacing w:after="0" w:line="240" w:lineRule="auto"/>
      </w:pPr>
    </w:p>
    <w:p w:rsidR="006B6015" w:rsidRPr="006B6015" w:rsidRDefault="006B6015" w:rsidP="006B6015">
      <w:pPr>
        <w:pStyle w:val="Odsekzoznamu"/>
        <w:spacing w:after="0" w:line="240" w:lineRule="auto"/>
      </w:pPr>
      <w:r w:rsidRPr="006B6015">
        <w:t>Nasledujúce články sa primerane prečíslujú.</w:t>
      </w:r>
    </w:p>
    <w:p w:rsidR="006B6015" w:rsidRPr="006B6015" w:rsidRDefault="006B6015" w:rsidP="006B6015">
      <w:pPr>
        <w:pStyle w:val="Odsekzoznamu"/>
        <w:spacing w:after="0" w:line="240" w:lineRule="auto"/>
      </w:pPr>
    </w:p>
    <w:p w:rsidR="006B6015" w:rsidRPr="006B6015" w:rsidRDefault="006B6015" w:rsidP="006B6015">
      <w:pPr>
        <w:pStyle w:val="Odsekzoznamu"/>
        <w:spacing w:after="0" w:line="240" w:lineRule="auto"/>
        <w:jc w:val="both"/>
      </w:pPr>
      <w:r w:rsidRPr="006B6015">
        <w:t>V súvislosti s navrhovanou úpravou sa primerane upraví aj ustanovenie o účinnosti zákona.</w:t>
      </w:r>
    </w:p>
    <w:p w:rsidR="006B6015" w:rsidRPr="006B6015" w:rsidRDefault="006B6015" w:rsidP="006B6015">
      <w:pPr>
        <w:spacing w:after="0" w:line="240" w:lineRule="auto"/>
        <w:rPr>
          <w:rFonts w:ascii="Arial" w:hAnsi="Arial" w:cs="Arial"/>
          <w:sz w:val="24"/>
          <w:szCs w:val="24"/>
        </w:rPr>
      </w:pPr>
    </w:p>
    <w:p w:rsidR="006B6015" w:rsidRPr="006B6015" w:rsidRDefault="006B6015" w:rsidP="005C3332">
      <w:pPr>
        <w:pStyle w:val="Odsekzoznamu"/>
        <w:spacing w:after="0" w:line="240" w:lineRule="auto"/>
        <w:ind w:left="2835"/>
        <w:jc w:val="both"/>
      </w:pPr>
      <w:r w:rsidRPr="006B6015">
        <w:t>Vzhľadom na možnú kolíziu s návrhom zákona, ktorým sa mení a dopĺňa zákon č. 153/2013 Z. z. o národnom zdravotníckom informačnom systéme a o zmene a doplnení niektorých zákonov v znení neskorších predpisov a ktorým sa menia a dopĺňajú niektoré zákony (ďalej len „návrh novely zákona č. 153/2013 Z. z.“) (tlač 518),), ktorú nie je možné vyriešiť výlučne preznačením ustanovení, sa vypúšťa čl. V v tlači 475 a presúva sa do tlače 518.</w:t>
      </w:r>
    </w:p>
    <w:p w:rsidR="006B6015" w:rsidRPr="006B6015" w:rsidRDefault="006B6015" w:rsidP="005C3332">
      <w:pPr>
        <w:pStyle w:val="Odsekzoznamu"/>
        <w:spacing w:after="0" w:line="240" w:lineRule="auto"/>
        <w:ind w:left="2835"/>
        <w:jc w:val="both"/>
      </w:pPr>
      <w:r w:rsidRPr="006B6015">
        <w:lastRenderedPageBreak/>
        <w:t xml:space="preserve">V súvislosti s tým bude potrebné upraviť aj čl. VI (účinnosť); v nadväznosti na to pripomienku v bode 8 z časti C stanoviska, nebude možné akceptovať.  </w:t>
      </w:r>
    </w:p>
    <w:p w:rsidR="00D128DF" w:rsidRDefault="00D128DF" w:rsidP="00D128DF">
      <w:pPr>
        <w:pStyle w:val="Odsekzoznamu"/>
        <w:spacing w:after="0" w:line="240" w:lineRule="auto"/>
        <w:ind w:left="2124"/>
        <w:jc w:val="both"/>
      </w:pPr>
    </w:p>
    <w:p w:rsidR="00D128DF" w:rsidRDefault="00D128DF" w:rsidP="00D128DF">
      <w:pPr>
        <w:autoSpaceDE w:val="0"/>
        <w:autoSpaceDN w:val="0"/>
        <w:adjustRightInd w:val="0"/>
        <w:spacing w:after="0" w:line="240" w:lineRule="auto"/>
        <w:ind w:left="2124" w:firstLine="708"/>
        <w:jc w:val="both"/>
        <w:rPr>
          <w:rFonts w:ascii="Arial" w:hAnsi="Arial" w:cs="Arial"/>
          <w:b/>
          <w:sz w:val="24"/>
          <w:szCs w:val="24"/>
        </w:rPr>
      </w:pPr>
      <w:r>
        <w:rPr>
          <w:rFonts w:ascii="Arial" w:hAnsi="Arial" w:cs="Arial"/>
          <w:b/>
          <w:sz w:val="24"/>
          <w:szCs w:val="24"/>
        </w:rPr>
        <w:t>Výbor NR SR pre zdravotníctvo</w:t>
      </w:r>
    </w:p>
    <w:p w:rsidR="00D128DF" w:rsidRDefault="00D128DF" w:rsidP="00D128DF">
      <w:pPr>
        <w:autoSpaceDE w:val="0"/>
        <w:autoSpaceDN w:val="0"/>
        <w:adjustRightInd w:val="0"/>
        <w:spacing w:after="0" w:line="240" w:lineRule="auto"/>
        <w:ind w:left="2124" w:firstLine="708"/>
        <w:jc w:val="both"/>
        <w:rPr>
          <w:rFonts w:ascii="Arial" w:hAnsi="Arial" w:cs="Arial"/>
          <w:b/>
          <w:sz w:val="24"/>
          <w:szCs w:val="24"/>
        </w:rPr>
      </w:pPr>
    </w:p>
    <w:p w:rsidR="00D128DF" w:rsidRDefault="00D128DF" w:rsidP="00D128DF">
      <w:pPr>
        <w:spacing w:after="0" w:line="240" w:lineRule="auto"/>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gestorský výbor odporúča   </w:t>
      </w:r>
      <w:r w:rsidR="00CA7917">
        <w:rPr>
          <w:rFonts w:ascii="Arial" w:hAnsi="Arial" w:cs="Arial"/>
          <w:b/>
          <w:sz w:val="24"/>
          <w:szCs w:val="24"/>
        </w:rPr>
        <w:t>s c h v á l i</w:t>
      </w:r>
      <w:r w:rsidR="00CA7917">
        <w:rPr>
          <w:rFonts w:ascii="Arial" w:hAnsi="Arial" w:cs="Arial"/>
          <w:b/>
          <w:sz w:val="24"/>
          <w:szCs w:val="24"/>
        </w:rPr>
        <w:t> </w:t>
      </w:r>
      <w:r w:rsidR="00CA7917">
        <w:rPr>
          <w:rFonts w:ascii="Arial" w:hAnsi="Arial" w:cs="Arial"/>
          <w:b/>
          <w:sz w:val="24"/>
          <w:szCs w:val="24"/>
        </w:rPr>
        <w:t>ť</w:t>
      </w:r>
    </w:p>
    <w:p w:rsidR="00CA7917" w:rsidRDefault="00CA7917" w:rsidP="00D128DF">
      <w:pPr>
        <w:spacing w:after="0" w:line="240" w:lineRule="auto"/>
        <w:jc w:val="both"/>
        <w:rPr>
          <w:rFonts w:ascii="Arial" w:hAnsi="Arial" w:cs="Arial"/>
          <w:b/>
          <w:sz w:val="24"/>
          <w:szCs w:val="24"/>
        </w:rPr>
      </w:pPr>
    </w:p>
    <w:p w:rsidR="006B6015" w:rsidRPr="006B6015" w:rsidRDefault="006B6015" w:rsidP="006B6015">
      <w:pPr>
        <w:pStyle w:val="Bezriadkovania"/>
        <w:ind w:left="4248"/>
        <w:jc w:val="both"/>
        <w:rPr>
          <w:rFonts w:ascii="Arial" w:hAnsi="Arial" w:cs="Arial"/>
          <w:sz w:val="24"/>
          <w:szCs w:val="24"/>
          <w:lang w:val="sk-SK"/>
        </w:rPr>
      </w:pPr>
    </w:p>
    <w:p w:rsidR="000A04DE" w:rsidRPr="006B6015" w:rsidRDefault="005C3332" w:rsidP="005C3332">
      <w:pPr>
        <w:pStyle w:val="Bezriadkovania"/>
        <w:ind w:left="360"/>
        <w:jc w:val="both"/>
        <w:rPr>
          <w:rFonts w:ascii="Arial" w:hAnsi="Arial" w:cs="Arial"/>
          <w:sz w:val="24"/>
          <w:szCs w:val="24"/>
          <w:lang w:val="sk-SK"/>
        </w:rPr>
      </w:pPr>
      <w:r w:rsidRPr="005C3332">
        <w:rPr>
          <w:rFonts w:ascii="Arial" w:hAnsi="Arial" w:cs="Arial"/>
          <w:b/>
          <w:sz w:val="24"/>
          <w:szCs w:val="24"/>
          <w:lang w:val="sk-SK"/>
        </w:rPr>
        <w:t xml:space="preserve">23. </w:t>
      </w:r>
      <w:r w:rsidR="000A04DE" w:rsidRPr="005C3332">
        <w:rPr>
          <w:rFonts w:ascii="Arial" w:hAnsi="Arial" w:cs="Arial"/>
          <w:b/>
          <w:sz w:val="24"/>
          <w:szCs w:val="24"/>
          <w:lang w:val="sk-SK"/>
        </w:rPr>
        <w:t xml:space="preserve">V čl. VI </w:t>
      </w:r>
      <w:r w:rsidR="000A04DE" w:rsidRPr="006B6015">
        <w:rPr>
          <w:rFonts w:ascii="Arial" w:hAnsi="Arial" w:cs="Arial"/>
          <w:sz w:val="24"/>
          <w:szCs w:val="24"/>
          <w:lang w:val="sk-SK"/>
        </w:rPr>
        <w:t>sa slová „15. decembra 2024“ nahrádzajú slovami „31. decembra 2024“.</w:t>
      </w:r>
    </w:p>
    <w:p w:rsidR="000A04DE" w:rsidRPr="006B6015" w:rsidRDefault="000A04DE" w:rsidP="006B6015">
      <w:pPr>
        <w:pStyle w:val="Bezriadkovania"/>
        <w:ind w:left="284"/>
        <w:jc w:val="both"/>
        <w:rPr>
          <w:rFonts w:ascii="Arial" w:hAnsi="Arial" w:cs="Arial"/>
          <w:sz w:val="24"/>
          <w:szCs w:val="24"/>
          <w:lang w:val="sk-SK"/>
        </w:rPr>
      </w:pPr>
    </w:p>
    <w:p w:rsidR="000A04DE" w:rsidRPr="006B6015" w:rsidRDefault="000A04DE" w:rsidP="005C3332">
      <w:pPr>
        <w:overflowPunct w:val="0"/>
        <w:spacing w:after="0" w:line="240" w:lineRule="auto"/>
        <w:ind w:left="2835"/>
        <w:jc w:val="both"/>
        <w:rPr>
          <w:rFonts w:ascii="Arial" w:hAnsi="Arial" w:cs="Arial"/>
          <w:sz w:val="24"/>
          <w:szCs w:val="24"/>
        </w:rPr>
      </w:pPr>
      <w:r w:rsidRPr="006B6015">
        <w:rPr>
          <w:rFonts w:ascii="Arial" w:hAnsi="Arial" w:cs="Arial"/>
          <w:sz w:val="24"/>
          <w:szCs w:val="24"/>
        </w:rPr>
        <w:t xml:space="preserve">Pozmeňujúci návrh zabezpečuje posunutie účinnosti návrhu zákona vzhľadom na potrebu dodržania lehoty podľa čl. 102 ods. 1 písm. o) Ústavy Slovenskej republiky. </w:t>
      </w:r>
    </w:p>
    <w:p w:rsidR="008468D3" w:rsidRPr="006B6015" w:rsidRDefault="008468D3" w:rsidP="005C3332">
      <w:pPr>
        <w:pStyle w:val="Odsekzoznamu"/>
        <w:overflowPunct w:val="0"/>
        <w:spacing w:after="0" w:line="240" w:lineRule="auto"/>
        <w:ind w:left="2835" w:firstLine="6"/>
        <w:jc w:val="both"/>
        <w:rPr>
          <w:b/>
        </w:rPr>
      </w:pPr>
    </w:p>
    <w:p w:rsidR="00D30A57" w:rsidRPr="006B6015" w:rsidRDefault="008468D3" w:rsidP="005C3332">
      <w:pPr>
        <w:pStyle w:val="Odsekzoznamu"/>
        <w:overflowPunct w:val="0"/>
        <w:spacing w:after="0" w:line="240" w:lineRule="auto"/>
        <w:ind w:left="2835" w:firstLine="6"/>
        <w:jc w:val="both"/>
        <w:rPr>
          <w:b/>
        </w:rPr>
      </w:pPr>
      <w:r w:rsidRPr="006B6015">
        <w:rPr>
          <w:b/>
        </w:rPr>
        <w:t>Ústavnoprávny výbor NR SR</w:t>
      </w:r>
    </w:p>
    <w:p w:rsidR="002F2275" w:rsidRPr="005C3332" w:rsidRDefault="00D30A57" w:rsidP="005C3332">
      <w:pPr>
        <w:overflowPunct w:val="0"/>
        <w:spacing w:after="0" w:line="240" w:lineRule="auto"/>
        <w:ind w:left="2835"/>
        <w:textAlignment w:val="baseline"/>
        <w:rPr>
          <w:rFonts w:ascii="Arial" w:hAnsi="Arial" w:cs="Arial"/>
          <w:b/>
          <w:sz w:val="24"/>
          <w:szCs w:val="24"/>
        </w:rPr>
      </w:pPr>
      <w:r w:rsidRPr="006B6015">
        <w:rPr>
          <w:rFonts w:ascii="Arial" w:hAnsi="Arial" w:cs="Arial"/>
          <w:b/>
          <w:sz w:val="24"/>
          <w:szCs w:val="24"/>
        </w:rPr>
        <w:t>Výbor NR SR pre financie a rozpočet</w:t>
      </w:r>
    </w:p>
    <w:p w:rsidR="005C3332" w:rsidRDefault="007B2B0B" w:rsidP="005C3332">
      <w:pPr>
        <w:autoSpaceDE w:val="0"/>
        <w:autoSpaceDN w:val="0"/>
        <w:adjustRightInd w:val="0"/>
        <w:spacing w:after="0" w:line="240" w:lineRule="auto"/>
        <w:ind w:left="2835"/>
        <w:jc w:val="both"/>
        <w:rPr>
          <w:rFonts w:ascii="Arial" w:hAnsi="Arial" w:cs="Arial"/>
          <w:b/>
          <w:sz w:val="24"/>
          <w:szCs w:val="24"/>
        </w:rPr>
      </w:pPr>
      <w:r w:rsidRPr="006B6015">
        <w:rPr>
          <w:rFonts w:ascii="Arial" w:hAnsi="Arial" w:cs="Arial"/>
          <w:b/>
          <w:sz w:val="24"/>
          <w:szCs w:val="24"/>
        </w:rPr>
        <w:t>Výbor NR SR pre zdravotníctvo</w:t>
      </w:r>
    </w:p>
    <w:p w:rsidR="005C3332" w:rsidRDefault="005C3332" w:rsidP="005C3332">
      <w:pPr>
        <w:autoSpaceDE w:val="0"/>
        <w:autoSpaceDN w:val="0"/>
        <w:adjustRightInd w:val="0"/>
        <w:spacing w:after="0" w:line="240" w:lineRule="auto"/>
        <w:ind w:left="2835"/>
        <w:jc w:val="both"/>
        <w:rPr>
          <w:rFonts w:ascii="Arial" w:hAnsi="Arial" w:cs="Arial"/>
          <w:b/>
          <w:sz w:val="24"/>
          <w:szCs w:val="24"/>
        </w:rPr>
      </w:pPr>
    </w:p>
    <w:p w:rsidR="007B2B0B" w:rsidRDefault="007B2B0B" w:rsidP="005C3332">
      <w:pPr>
        <w:autoSpaceDE w:val="0"/>
        <w:autoSpaceDN w:val="0"/>
        <w:adjustRightInd w:val="0"/>
        <w:spacing w:after="0" w:line="240" w:lineRule="auto"/>
        <w:ind w:left="2835"/>
        <w:jc w:val="both"/>
        <w:rPr>
          <w:rFonts w:ascii="Arial" w:hAnsi="Arial" w:cs="Arial"/>
          <w:b/>
          <w:sz w:val="24"/>
          <w:szCs w:val="24"/>
        </w:rPr>
      </w:pPr>
      <w:r w:rsidRPr="006B6015">
        <w:rPr>
          <w:rFonts w:ascii="Arial" w:hAnsi="Arial" w:cs="Arial"/>
          <w:b/>
          <w:sz w:val="24"/>
          <w:szCs w:val="24"/>
        </w:rPr>
        <w:t xml:space="preserve">gestorský výbor odporúča   </w:t>
      </w:r>
      <w:r w:rsidR="00CA7917">
        <w:rPr>
          <w:rFonts w:ascii="Arial" w:hAnsi="Arial" w:cs="Arial"/>
          <w:b/>
          <w:sz w:val="24"/>
          <w:szCs w:val="24"/>
        </w:rPr>
        <w:t>s c h v á l i ť</w:t>
      </w:r>
    </w:p>
    <w:p w:rsidR="005C3332" w:rsidRPr="005C3332" w:rsidRDefault="005C3332" w:rsidP="005C3332">
      <w:pPr>
        <w:autoSpaceDE w:val="0"/>
        <w:autoSpaceDN w:val="0"/>
        <w:adjustRightInd w:val="0"/>
        <w:spacing w:after="0" w:line="240" w:lineRule="auto"/>
        <w:ind w:left="2835"/>
        <w:jc w:val="both"/>
        <w:rPr>
          <w:rFonts w:ascii="Arial" w:hAnsi="Arial" w:cs="Arial"/>
          <w:b/>
          <w:sz w:val="24"/>
          <w:szCs w:val="24"/>
        </w:rPr>
      </w:pPr>
    </w:p>
    <w:p w:rsidR="007B2B0B" w:rsidRDefault="007B2B0B" w:rsidP="007B2B0B">
      <w:pPr>
        <w:spacing w:after="0" w:line="240" w:lineRule="auto"/>
        <w:jc w:val="both"/>
        <w:rPr>
          <w:rFonts w:ascii="Arial" w:hAnsi="Arial" w:cs="Arial"/>
          <w:color w:val="000000" w:themeColor="text1"/>
          <w:sz w:val="24"/>
          <w:szCs w:val="24"/>
        </w:rPr>
      </w:pPr>
    </w:p>
    <w:p w:rsidR="007B2B0B" w:rsidRPr="00753C3B" w:rsidRDefault="007B2B0B" w:rsidP="007B2B0B">
      <w:pPr>
        <w:pStyle w:val="Normlnywebov"/>
        <w:spacing w:before="0" w:beforeAutospacing="0" w:after="200" w:afterAutospacing="0"/>
        <w:jc w:val="both"/>
        <w:rPr>
          <w:rFonts w:ascii="Arial" w:hAnsi="Arial" w:cs="Arial"/>
          <w:b/>
          <w:color w:val="000000" w:themeColor="text1"/>
        </w:rPr>
      </w:pPr>
      <w:r>
        <w:rPr>
          <w:rFonts w:ascii="Arial" w:hAnsi="Arial" w:cs="Arial"/>
          <w:color w:val="000000" w:themeColor="text1"/>
        </w:rPr>
        <w:tab/>
        <w:t>Gestorský výbor na základe stanovísk výborov k v</w:t>
      </w:r>
      <w:r>
        <w:rPr>
          <w:rFonts w:ascii="Arial" w:hAnsi="Arial" w:cs="Arial"/>
        </w:rPr>
        <w:t xml:space="preserve">ládnemu návrhu </w:t>
      </w:r>
      <w:r w:rsidRPr="001045AE">
        <w:rPr>
          <w:rFonts w:ascii="Arial" w:hAnsi="Arial" w:cs="Arial"/>
        </w:rPr>
        <w:t xml:space="preserve">zákona, </w:t>
      </w:r>
      <w:r w:rsidR="00753C3B" w:rsidRPr="007B2B0B">
        <w:rPr>
          <w:rFonts w:ascii="Arial" w:hAnsi="Arial" w:cs="Arial"/>
          <w:noProof/>
        </w:rPr>
        <w:t>ktorým sa mení a dopĺňa zákon č. 580/2004 Z. z. o zdravotnom poistení a o zmene a doplnení zákona č. 95/2002 Z. z. o poisťovníctve a o zmene a doplnení niektorých zákonov v znení neskorších predpisov a ktorým sa menia a dopĺňajú niektoré zákony (tlač 475)</w:t>
      </w:r>
      <w:r w:rsidR="00753C3B">
        <w:rPr>
          <w:rFonts w:ascii="Arial" w:hAnsi="Arial" w:cs="Arial"/>
          <w:noProof/>
        </w:rPr>
        <w:t xml:space="preserve"> </w:t>
      </w:r>
      <w:r>
        <w:rPr>
          <w:rFonts w:ascii="Arial" w:hAnsi="Arial" w:cs="Arial"/>
          <w:color w:val="000000" w:themeColor="text1"/>
        </w:rPr>
        <w:t>vyjadrených  v ich uzneseniach uvedených pod bodom III. tejto správy a v stanovisku gestorského výboru odporúča Národnej rade Slovenskej republiky</w:t>
      </w:r>
      <w:r>
        <w:rPr>
          <w:rFonts w:ascii="Arial" w:hAnsi="Arial" w:cs="Arial"/>
        </w:rPr>
        <w:t xml:space="preserve"> vládny návrh </w:t>
      </w:r>
      <w:r w:rsidRPr="001045AE">
        <w:rPr>
          <w:rFonts w:ascii="Arial" w:hAnsi="Arial" w:cs="Arial"/>
        </w:rPr>
        <w:t xml:space="preserve">zákona, </w:t>
      </w:r>
      <w:r w:rsidR="00753C3B" w:rsidRPr="007B2B0B">
        <w:rPr>
          <w:rFonts w:ascii="Arial" w:hAnsi="Arial" w:cs="Arial"/>
          <w:noProof/>
        </w:rPr>
        <w:t>ktorým sa mení a dopĺňa zákon č. 580/2004 Z. z. o zdravotnom poistení a o zmene a doplnení zákona č. 95/2002 Z. z. o poisťovníctve a o zmene a doplnení niektorých zákonov v znení neskorších predpisov a ktorým sa menia a dopĺňajú niektoré zákony (tlač 475)</w:t>
      </w:r>
      <w:r w:rsidR="00753C3B">
        <w:rPr>
          <w:rFonts w:ascii="Arial" w:hAnsi="Arial" w:cs="Arial"/>
          <w:noProof/>
        </w:rPr>
        <w:t xml:space="preserve"> </w:t>
      </w:r>
      <w:r>
        <w:rPr>
          <w:rFonts w:ascii="Arial" w:hAnsi="Arial" w:cs="Arial"/>
          <w:b/>
          <w:color w:val="000000" w:themeColor="text1"/>
        </w:rPr>
        <w:t>s c h v á l i ť   s pozmeňujúcimi  návrhmi.</w:t>
      </w:r>
    </w:p>
    <w:p w:rsidR="003545DE" w:rsidRPr="009654F6" w:rsidRDefault="003545DE" w:rsidP="003545DE">
      <w:pPr>
        <w:ind w:firstLine="708"/>
        <w:jc w:val="both"/>
        <w:rPr>
          <w:rFonts w:ascii="Arial" w:hAnsi="Arial" w:cs="Arial"/>
          <w:b/>
          <w:sz w:val="24"/>
          <w:szCs w:val="24"/>
        </w:rPr>
      </w:pPr>
      <w:r w:rsidRPr="009654F6">
        <w:rPr>
          <w:rFonts w:ascii="Arial" w:hAnsi="Arial" w:cs="Arial"/>
          <w:color w:val="000000" w:themeColor="text1"/>
          <w:sz w:val="24"/>
          <w:szCs w:val="24"/>
        </w:rPr>
        <w:t xml:space="preserve">  1. Spoločná správa </w:t>
      </w:r>
      <w:r w:rsidRPr="00E35624">
        <w:rPr>
          <w:rFonts w:ascii="Arial" w:hAnsi="Arial" w:cs="Arial"/>
          <w:color w:val="000000" w:themeColor="text1"/>
          <w:sz w:val="24"/>
          <w:szCs w:val="24"/>
        </w:rPr>
        <w:t>obsahuje</w:t>
      </w:r>
      <w:r w:rsidRPr="00E35624">
        <w:rPr>
          <w:rFonts w:ascii="Arial" w:hAnsi="Arial" w:cs="Arial"/>
          <w:b/>
          <w:color w:val="000000" w:themeColor="text1"/>
          <w:sz w:val="24"/>
          <w:szCs w:val="24"/>
        </w:rPr>
        <w:t xml:space="preserve"> </w:t>
      </w:r>
      <w:r>
        <w:rPr>
          <w:rFonts w:ascii="Arial" w:hAnsi="Arial" w:cs="Arial"/>
          <w:b/>
          <w:color w:val="000000" w:themeColor="text1"/>
          <w:sz w:val="24"/>
          <w:szCs w:val="24"/>
        </w:rPr>
        <w:t>23</w:t>
      </w:r>
      <w:r w:rsidRPr="007441DC">
        <w:rPr>
          <w:rFonts w:ascii="Arial" w:hAnsi="Arial" w:cs="Arial"/>
          <w:b/>
          <w:color w:val="000000" w:themeColor="text1"/>
          <w:sz w:val="24"/>
          <w:szCs w:val="24"/>
        </w:rPr>
        <w:t xml:space="preserve"> </w:t>
      </w:r>
      <w:r w:rsidRPr="009654F6">
        <w:rPr>
          <w:rFonts w:ascii="Arial" w:hAnsi="Arial" w:cs="Arial"/>
          <w:color w:val="000000" w:themeColor="text1"/>
          <w:sz w:val="24"/>
          <w:szCs w:val="24"/>
        </w:rPr>
        <w:t>pozmeňujúc</w:t>
      </w:r>
      <w:r>
        <w:rPr>
          <w:rFonts w:ascii="Arial" w:hAnsi="Arial" w:cs="Arial"/>
          <w:color w:val="000000" w:themeColor="text1"/>
          <w:sz w:val="24"/>
          <w:szCs w:val="24"/>
        </w:rPr>
        <w:t>ich</w:t>
      </w:r>
      <w:r w:rsidRPr="009654F6">
        <w:rPr>
          <w:rFonts w:ascii="Arial" w:hAnsi="Arial" w:cs="Arial"/>
          <w:color w:val="000000" w:themeColor="text1"/>
          <w:sz w:val="24"/>
          <w:szCs w:val="24"/>
        </w:rPr>
        <w:t xml:space="preserve"> návrh</w:t>
      </w:r>
      <w:r>
        <w:rPr>
          <w:rFonts w:ascii="Arial" w:hAnsi="Arial" w:cs="Arial"/>
          <w:color w:val="000000" w:themeColor="text1"/>
          <w:sz w:val="24"/>
          <w:szCs w:val="24"/>
        </w:rPr>
        <w:t>ov.</w:t>
      </w:r>
    </w:p>
    <w:p w:rsidR="003545DE" w:rsidRPr="003545DE" w:rsidRDefault="003545DE" w:rsidP="003545DE">
      <w:pPr>
        <w:ind w:firstLine="708"/>
        <w:jc w:val="both"/>
        <w:rPr>
          <w:rFonts w:ascii="Arial" w:hAnsi="Arial" w:cs="Arial"/>
          <w:color w:val="000000" w:themeColor="text1"/>
          <w:sz w:val="24"/>
          <w:szCs w:val="24"/>
        </w:rPr>
      </w:pPr>
      <w:r w:rsidRPr="009654F6">
        <w:rPr>
          <w:rFonts w:ascii="Arial" w:hAnsi="Arial" w:cs="Arial"/>
          <w:color w:val="000000" w:themeColor="text1"/>
          <w:sz w:val="24"/>
          <w:szCs w:val="24"/>
        </w:rPr>
        <w:t xml:space="preserve">     Gestorský výbor súčasne   navrhol,   aby   sa   </w:t>
      </w:r>
      <w:r w:rsidRPr="003545DE">
        <w:rPr>
          <w:rFonts w:ascii="Arial" w:hAnsi="Arial" w:cs="Arial"/>
          <w:color w:val="000000" w:themeColor="text1"/>
          <w:sz w:val="24"/>
          <w:szCs w:val="24"/>
        </w:rPr>
        <w:t xml:space="preserve">o   bodoch </w:t>
      </w:r>
      <w:r w:rsidRPr="003545DE">
        <w:rPr>
          <w:rFonts w:ascii="Arial" w:hAnsi="Arial" w:cs="Arial"/>
          <w:b/>
          <w:color w:val="000000" w:themeColor="text1"/>
          <w:sz w:val="24"/>
          <w:szCs w:val="24"/>
        </w:rPr>
        <w:t>1</w:t>
      </w:r>
      <w:r>
        <w:rPr>
          <w:rFonts w:ascii="Arial" w:hAnsi="Arial" w:cs="Arial"/>
          <w:b/>
          <w:color w:val="000000" w:themeColor="text1"/>
          <w:sz w:val="24"/>
          <w:szCs w:val="24"/>
        </w:rPr>
        <w:t xml:space="preserve"> – 23 </w:t>
      </w:r>
      <w:r w:rsidRPr="003545DE">
        <w:rPr>
          <w:rFonts w:ascii="Arial" w:hAnsi="Arial" w:cs="Arial"/>
          <w:b/>
          <w:color w:val="000000" w:themeColor="text1"/>
          <w:sz w:val="24"/>
          <w:szCs w:val="24"/>
        </w:rPr>
        <w:t xml:space="preserve"> </w:t>
      </w:r>
      <w:r w:rsidRPr="003545DE">
        <w:rPr>
          <w:rFonts w:ascii="Arial" w:hAnsi="Arial" w:cs="Arial"/>
          <w:sz w:val="24"/>
          <w:szCs w:val="24"/>
        </w:rPr>
        <w:t xml:space="preserve">hlasovalo </w:t>
      </w:r>
    </w:p>
    <w:p w:rsidR="003545DE" w:rsidRDefault="003545DE" w:rsidP="003545DE">
      <w:pPr>
        <w:ind w:firstLine="708"/>
        <w:jc w:val="both"/>
        <w:rPr>
          <w:rFonts w:ascii="Arial" w:hAnsi="Arial" w:cs="Arial"/>
          <w:b/>
          <w:sz w:val="24"/>
          <w:szCs w:val="24"/>
        </w:rPr>
      </w:pPr>
      <w:r>
        <w:rPr>
          <w:rFonts w:ascii="Arial" w:hAnsi="Arial" w:cs="Arial"/>
          <w:b/>
          <w:sz w:val="24"/>
          <w:szCs w:val="24"/>
        </w:rPr>
        <w:t xml:space="preserve">     </w:t>
      </w:r>
      <w:r w:rsidRPr="009654F6">
        <w:rPr>
          <w:rFonts w:ascii="Arial" w:hAnsi="Arial" w:cs="Arial"/>
          <w:b/>
          <w:sz w:val="24"/>
          <w:szCs w:val="24"/>
        </w:rPr>
        <w:t xml:space="preserve">s p o l o č n e  </w:t>
      </w:r>
      <w:r w:rsidRPr="009654F6">
        <w:rPr>
          <w:rFonts w:ascii="Arial" w:hAnsi="Arial" w:cs="Arial"/>
          <w:sz w:val="24"/>
          <w:szCs w:val="24"/>
        </w:rPr>
        <w:t xml:space="preserve"> s návrhom      gestorského     výboru   </w:t>
      </w:r>
      <w:r w:rsidRPr="009654F6">
        <w:rPr>
          <w:rFonts w:ascii="Arial" w:hAnsi="Arial" w:cs="Arial"/>
          <w:b/>
          <w:sz w:val="24"/>
          <w:szCs w:val="24"/>
        </w:rPr>
        <w:t>s</w:t>
      </w:r>
      <w:r>
        <w:rPr>
          <w:rFonts w:ascii="Arial" w:hAnsi="Arial" w:cs="Arial"/>
          <w:b/>
          <w:sz w:val="24"/>
          <w:szCs w:val="24"/>
        </w:rPr>
        <w:t> </w:t>
      </w:r>
      <w:r w:rsidRPr="009654F6">
        <w:rPr>
          <w:rFonts w:ascii="Arial" w:hAnsi="Arial" w:cs="Arial"/>
          <w:b/>
          <w:sz w:val="24"/>
          <w:szCs w:val="24"/>
        </w:rPr>
        <w:t>c</w:t>
      </w:r>
      <w:r>
        <w:rPr>
          <w:rFonts w:ascii="Arial" w:hAnsi="Arial" w:cs="Arial"/>
          <w:b/>
          <w:sz w:val="24"/>
          <w:szCs w:val="24"/>
        </w:rPr>
        <w:t xml:space="preserve"> </w:t>
      </w:r>
      <w:r w:rsidRPr="009654F6">
        <w:rPr>
          <w:rFonts w:ascii="Arial" w:hAnsi="Arial" w:cs="Arial"/>
          <w:b/>
          <w:sz w:val="24"/>
          <w:szCs w:val="24"/>
        </w:rPr>
        <w:t>h</w:t>
      </w:r>
      <w:r>
        <w:rPr>
          <w:rFonts w:ascii="Arial" w:hAnsi="Arial" w:cs="Arial"/>
          <w:b/>
          <w:sz w:val="24"/>
          <w:szCs w:val="24"/>
        </w:rPr>
        <w:t xml:space="preserve"> </w:t>
      </w:r>
      <w:r w:rsidRPr="009654F6">
        <w:rPr>
          <w:rFonts w:ascii="Arial" w:hAnsi="Arial" w:cs="Arial"/>
          <w:b/>
          <w:sz w:val="24"/>
          <w:szCs w:val="24"/>
        </w:rPr>
        <w:t>v</w:t>
      </w:r>
      <w:r>
        <w:rPr>
          <w:rFonts w:ascii="Arial" w:hAnsi="Arial" w:cs="Arial"/>
          <w:b/>
          <w:sz w:val="24"/>
          <w:szCs w:val="24"/>
        </w:rPr>
        <w:t> </w:t>
      </w:r>
      <w:r w:rsidRPr="009654F6">
        <w:rPr>
          <w:rFonts w:ascii="Arial" w:hAnsi="Arial" w:cs="Arial"/>
          <w:b/>
          <w:sz w:val="24"/>
          <w:szCs w:val="24"/>
        </w:rPr>
        <w:t>á</w:t>
      </w:r>
      <w:r>
        <w:rPr>
          <w:rFonts w:ascii="Arial" w:hAnsi="Arial" w:cs="Arial"/>
          <w:b/>
          <w:sz w:val="24"/>
          <w:szCs w:val="24"/>
        </w:rPr>
        <w:t xml:space="preserve"> </w:t>
      </w:r>
      <w:r w:rsidRPr="009654F6">
        <w:rPr>
          <w:rFonts w:ascii="Arial" w:hAnsi="Arial" w:cs="Arial"/>
          <w:b/>
          <w:sz w:val="24"/>
          <w:szCs w:val="24"/>
        </w:rPr>
        <w:t>l</w:t>
      </w:r>
      <w:r>
        <w:rPr>
          <w:rFonts w:ascii="Arial" w:hAnsi="Arial" w:cs="Arial"/>
          <w:b/>
          <w:sz w:val="24"/>
          <w:szCs w:val="24"/>
        </w:rPr>
        <w:t xml:space="preserve"> </w:t>
      </w:r>
      <w:r w:rsidRPr="009654F6">
        <w:rPr>
          <w:rFonts w:ascii="Arial" w:hAnsi="Arial" w:cs="Arial"/>
          <w:b/>
          <w:sz w:val="24"/>
          <w:szCs w:val="24"/>
        </w:rPr>
        <w:t>i</w:t>
      </w:r>
      <w:r>
        <w:rPr>
          <w:rFonts w:ascii="Arial" w:hAnsi="Arial" w:cs="Arial"/>
          <w:b/>
          <w:sz w:val="24"/>
          <w:szCs w:val="24"/>
        </w:rPr>
        <w:t> </w:t>
      </w:r>
      <w:r w:rsidRPr="009654F6">
        <w:rPr>
          <w:rFonts w:ascii="Arial" w:hAnsi="Arial" w:cs="Arial"/>
          <w:b/>
          <w:sz w:val="24"/>
          <w:szCs w:val="24"/>
        </w:rPr>
        <w:t>ť</w:t>
      </w:r>
    </w:p>
    <w:p w:rsidR="007B2B0B" w:rsidRDefault="007B2B0B" w:rsidP="007B2B0B">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ab/>
        <w:t xml:space="preserve"> 2. Poveril spoločného spravodajcu výborov </w:t>
      </w:r>
      <w:r w:rsidR="00753C3B">
        <w:rPr>
          <w:rFonts w:ascii="Arial" w:hAnsi="Arial" w:cs="Arial"/>
          <w:b/>
          <w:color w:val="000000" w:themeColor="text1"/>
          <w:sz w:val="24"/>
          <w:szCs w:val="24"/>
        </w:rPr>
        <w:t>Karola Janasa</w:t>
      </w:r>
      <w:r>
        <w:rPr>
          <w:rFonts w:ascii="Arial" w:hAnsi="Arial" w:cs="Arial"/>
          <w:color w:val="000000" w:themeColor="text1"/>
          <w:sz w:val="24"/>
          <w:szCs w:val="24"/>
        </w:rPr>
        <w:t xml:space="preserve"> </w:t>
      </w:r>
      <w:r>
        <w:rPr>
          <w:rFonts w:ascii="Arial" w:hAnsi="Arial" w:cs="Arial"/>
          <w:b/>
          <w:bCs/>
          <w:color w:val="000000" w:themeColor="text1"/>
          <w:sz w:val="24"/>
          <w:szCs w:val="24"/>
        </w:rPr>
        <w:t xml:space="preserve"> </w:t>
      </w:r>
      <w:r>
        <w:rPr>
          <w:rFonts w:ascii="Arial" w:hAnsi="Arial" w:cs="Arial"/>
          <w:bCs/>
          <w:color w:val="000000" w:themeColor="text1"/>
          <w:sz w:val="24"/>
          <w:szCs w:val="24"/>
        </w:rPr>
        <w:t>p</w:t>
      </w:r>
      <w:r>
        <w:rPr>
          <w:rFonts w:ascii="Arial" w:hAnsi="Arial" w:cs="Arial"/>
          <w:color w:val="000000" w:themeColor="text1"/>
          <w:sz w:val="24"/>
          <w:szCs w:val="24"/>
        </w:rPr>
        <w:t xml:space="preserve">redniesť v súlade s § 80  zákona č. 350/1996 Z. z. o rokovacom poriadku Národnej rady Slovenskej republiky spoločnú správu výborov na schôdzi Národnej rady Slovenskej republiky </w:t>
      </w:r>
      <w:r w:rsidRPr="0008547E">
        <w:rPr>
          <w:rFonts w:ascii="Arial" w:hAnsi="Arial" w:cs="Arial"/>
          <w:sz w:val="24"/>
          <w:szCs w:val="24"/>
        </w:rPr>
        <w:t>a súčasne poveril poslanca</w:t>
      </w:r>
      <w:r>
        <w:rPr>
          <w:rFonts w:ascii="Arial" w:hAnsi="Arial" w:cs="Arial"/>
          <w:sz w:val="24"/>
          <w:szCs w:val="24"/>
        </w:rPr>
        <w:t xml:space="preserve"> </w:t>
      </w:r>
      <w:r w:rsidR="00753C3B">
        <w:rPr>
          <w:rFonts w:ascii="Arial" w:hAnsi="Arial" w:cs="Arial"/>
          <w:b/>
          <w:sz w:val="24"/>
          <w:szCs w:val="24"/>
        </w:rPr>
        <w:t>Adama Lučanského</w:t>
      </w:r>
      <w:r w:rsidRPr="0008547E">
        <w:rPr>
          <w:rFonts w:ascii="Arial" w:hAnsi="Arial" w:cs="Arial"/>
          <w:sz w:val="24"/>
          <w:szCs w:val="24"/>
        </w:rPr>
        <w:t>, člen</w:t>
      </w:r>
      <w:r>
        <w:rPr>
          <w:rFonts w:ascii="Arial" w:hAnsi="Arial" w:cs="Arial"/>
          <w:sz w:val="24"/>
          <w:szCs w:val="24"/>
        </w:rPr>
        <w:t>a</w:t>
      </w:r>
      <w:r w:rsidRPr="0008547E">
        <w:rPr>
          <w:rFonts w:ascii="Arial" w:hAnsi="Arial" w:cs="Arial"/>
          <w:sz w:val="24"/>
          <w:szCs w:val="24"/>
        </w:rPr>
        <w:t xml:space="preserve"> Výboru Národnej rady Slovenskej republiky pre zdravotníctvo za náhradní</w:t>
      </w:r>
      <w:r>
        <w:rPr>
          <w:rFonts w:ascii="Arial" w:hAnsi="Arial" w:cs="Arial"/>
          <w:sz w:val="24"/>
          <w:szCs w:val="24"/>
        </w:rPr>
        <w:t>ka</w:t>
      </w:r>
      <w:r w:rsidRPr="0008547E">
        <w:rPr>
          <w:rFonts w:ascii="Arial" w:hAnsi="Arial" w:cs="Arial"/>
          <w:sz w:val="24"/>
          <w:szCs w:val="24"/>
        </w:rPr>
        <w:t xml:space="preserve"> k predmetnému návrhu </w:t>
      </w:r>
      <w:r w:rsidRPr="00C64CA4">
        <w:rPr>
          <w:rFonts w:ascii="Arial" w:hAnsi="Arial" w:cs="Arial"/>
          <w:sz w:val="24"/>
          <w:szCs w:val="24"/>
        </w:rPr>
        <w:t>zákona v prípade neúčasti spravodajcu.</w:t>
      </w:r>
    </w:p>
    <w:p w:rsidR="007B2B0B" w:rsidRDefault="007B2B0B" w:rsidP="007B2B0B">
      <w:pPr>
        <w:spacing w:after="0" w:line="240" w:lineRule="auto"/>
        <w:jc w:val="both"/>
        <w:rPr>
          <w:rFonts w:ascii="Arial" w:hAnsi="Arial" w:cs="Arial"/>
          <w:color w:val="000000" w:themeColor="text1"/>
          <w:sz w:val="24"/>
          <w:szCs w:val="24"/>
        </w:rPr>
      </w:pPr>
    </w:p>
    <w:p w:rsidR="00CA7917" w:rsidRDefault="00CA7917" w:rsidP="007B2B0B">
      <w:pPr>
        <w:pStyle w:val="Normlnywebov"/>
        <w:spacing w:before="0" w:beforeAutospacing="0" w:after="200" w:afterAutospacing="0"/>
        <w:jc w:val="both"/>
        <w:rPr>
          <w:rFonts w:ascii="Arial" w:hAnsi="Arial" w:cs="Arial"/>
          <w:color w:val="000000" w:themeColor="text1"/>
        </w:rPr>
      </w:pPr>
    </w:p>
    <w:p w:rsidR="00CA7917" w:rsidRDefault="00CA7917" w:rsidP="007B2B0B">
      <w:pPr>
        <w:pStyle w:val="Normlnywebov"/>
        <w:spacing w:before="0" w:beforeAutospacing="0" w:after="200" w:afterAutospacing="0"/>
        <w:jc w:val="both"/>
        <w:rPr>
          <w:rFonts w:ascii="Arial" w:hAnsi="Arial" w:cs="Arial"/>
          <w:color w:val="000000" w:themeColor="text1"/>
        </w:rPr>
      </w:pPr>
    </w:p>
    <w:p w:rsidR="007B2B0B" w:rsidRDefault="007B2B0B" w:rsidP="007B2B0B">
      <w:pPr>
        <w:pStyle w:val="Normlnywebov"/>
        <w:spacing w:before="0" w:beforeAutospacing="0" w:after="200" w:afterAutospacing="0"/>
        <w:jc w:val="both"/>
        <w:rPr>
          <w:rFonts w:ascii="Arial" w:hAnsi="Arial" w:cs="Arial"/>
          <w:color w:val="000000" w:themeColor="text1"/>
        </w:rPr>
      </w:pPr>
      <w:r>
        <w:rPr>
          <w:rFonts w:ascii="Arial" w:hAnsi="Arial" w:cs="Arial"/>
          <w:color w:val="000000" w:themeColor="text1"/>
        </w:rPr>
        <w:lastRenderedPageBreak/>
        <w:tab/>
        <w:t>Predmetná spoločná správa výborov Národnej rady Slovenskej republiky o prerokovaní</w:t>
      </w:r>
      <w:r>
        <w:rPr>
          <w:rFonts w:ascii="Arial" w:hAnsi="Arial" w:cs="Arial"/>
        </w:rPr>
        <w:t xml:space="preserve">  vládneho návrhu </w:t>
      </w:r>
      <w:r w:rsidRPr="001045AE">
        <w:rPr>
          <w:rFonts w:ascii="Arial" w:hAnsi="Arial" w:cs="Arial"/>
        </w:rPr>
        <w:t>zákona</w:t>
      </w:r>
      <w:r>
        <w:rPr>
          <w:rFonts w:ascii="Arial" w:hAnsi="Arial" w:cs="Arial"/>
        </w:rPr>
        <w:t>,</w:t>
      </w:r>
      <w:r w:rsidRPr="008D1A81">
        <w:rPr>
          <w:rFonts w:ascii="Arial" w:hAnsi="Arial" w:cs="Arial"/>
        </w:rPr>
        <w:t xml:space="preserve"> </w:t>
      </w:r>
      <w:r w:rsidR="00753C3B" w:rsidRPr="007B2B0B">
        <w:rPr>
          <w:rFonts w:ascii="Arial" w:hAnsi="Arial" w:cs="Arial"/>
          <w:noProof/>
        </w:rPr>
        <w:t>ktorým sa mení a dopĺňa zákon č. 580/2004 Z. z. o zdravotnom poistení a o zmene a doplnení zákona č. 95/2002 Z. z. o poisťovníctve a o zmene a doplnení niektorých zákonov v znení neskorších predpisov a ktorým sa menia a dopĺňajú niektoré zákony (tlač 475</w:t>
      </w:r>
      <w:r w:rsidR="00753C3B">
        <w:rPr>
          <w:rFonts w:ascii="Arial" w:hAnsi="Arial" w:cs="Arial"/>
          <w:noProof/>
        </w:rPr>
        <w:t>a</w:t>
      </w:r>
      <w:r w:rsidR="00753C3B" w:rsidRPr="007B2B0B">
        <w:rPr>
          <w:rFonts w:ascii="Arial" w:hAnsi="Arial" w:cs="Arial"/>
          <w:noProof/>
        </w:rPr>
        <w:t>)</w:t>
      </w:r>
      <w:r w:rsidR="00753C3B">
        <w:rPr>
          <w:rFonts w:ascii="Arial" w:hAnsi="Arial" w:cs="Arial"/>
          <w:noProof/>
        </w:rPr>
        <w:t xml:space="preserve"> </w:t>
      </w:r>
      <w:r>
        <w:rPr>
          <w:rFonts w:ascii="Arial" w:hAnsi="Arial" w:cs="Arial"/>
          <w:bCs/>
        </w:rPr>
        <w:t xml:space="preserve">  </w:t>
      </w:r>
      <w:r>
        <w:rPr>
          <w:rFonts w:ascii="Arial" w:hAnsi="Arial" w:cs="Arial"/>
          <w:color w:val="000000" w:themeColor="text1"/>
        </w:rPr>
        <w:t xml:space="preserve">bola schválená uznesením Výboru Národnej rady Slovenskej republiky pre zdravotníctvo (gestorský výbor) č. </w:t>
      </w:r>
      <w:r w:rsidR="00485A2C">
        <w:rPr>
          <w:rFonts w:ascii="Arial" w:hAnsi="Arial" w:cs="Arial"/>
          <w:color w:val="000000" w:themeColor="text1"/>
        </w:rPr>
        <w:t>102</w:t>
      </w:r>
      <w:r>
        <w:rPr>
          <w:rFonts w:ascii="Arial" w:hAnsi="Arial" w:cs="Arial"/>
          <w:color w:val="000000" w:themeColor="text1"/>
        </w:rPr>
        <w:t xml:space="preserve"> z</w:t>
      </w:r>
      <w:r w:rsidR="00485A2C">
        <w:rPr>
          <w:rFonts w:ascii="Arial" w:hAnsi="Arial" w:cs="Arial"/>
          <w:color w:val="000000" w:themeColor="text1"/>
        </w:rPr>
        <w:t> </w:t>
      </w:r>
      <w:r w:rsidR="003545DE">
        <w:rPr>
          <w:rFonts w:ascii="Arial" w:hAnsi="Arial" w:cs="Arial"/>
          <w:color w:val="000000" w:themeColor="text1"/>
        </w:rPr>
        <w:t>28</w:t>
      </w:r>
      <w:r w:rsidR="00485A2C">
        <w:rPr>
          <w:rFonts w:ascii="Arial" w:hAnsi="Arial" w:cs="Arial"/>
          <w:color w:val="000000" w:themeColor="text1"/>
        </w:rPr>
        <w:t xml:space="preserve">. </w:t>
      </w:r>
      <w:r w:rsidR="003545DE">
        <w:rPr>
          <w:rFonts w:ascii="Arial" w:hAnsi="Arial" w:cs="Arial"/>
          <w:color w:val="000000" w:themeColor="text1"/>
        </w:rPr>
        <w:t xml:space="preserve"> novembra</w:t>
      </w:r>
      <w:r>
        <w:rPr>
          <w:rFonts w:ascii="Arial" w:hAnsi="Arial" w:cs="Arial"/>
          <w:color w:val="000000" w:themeColor="text1"/>
        </w:rPr>
        <w:t xml:space="preserve"> 2024.</w:t>
      </w:r>
    </w:p>
    <w:p w:rsidR="00753C3B" w:rsidRDefault="00753C3B" w:rsidP="007B2B0B">
      <w:pPr>
        <w:pStyle w:val="Normlnywebov"/>
        <w:spacing w:before="0" w:beforeAutospacing="0" w:after="200" w:afterAutospacing="0"/>
        <w:jc w:val="both"/>
        <w:rPr>
          <w:rFonts w:ascii="Arial" w:hAnsi="Arial" w:cs="Arial"/>
          <w:color w:val="000000" w:themeColor="text1"/>
        </w:rPr>
      </w:pPr>
    </w:p>
    <w:p w:rsidR="000E51B8" w:rsidRPr="00753C3B" w:rsidRDefault="000E51B8" w:rsidP="007B2B0B">
      <w:pPr>
        <w:pStyle w:val="Normlnywebov"/>
        <w:spacing w:before="0" w:beforeAutospacing="0" w:after="200" w:afterAutospacing="0"/>
        <w:jc w:val="both"/>
        <w:rPr>
          <w:rFonts w:ascii="Arial" w:hAnsi="Arial" w:cs="Arial"/>
          <w:color w:val="000000" w:themeColor="text1"/>
        </w:rPr>
      </w:pPr>
    </w:p>
    <w:p w:rsidR="007B2B0B" w:rsidRDefault="007B2B0B" w:rsidP="007B2B0B">
      <w:pPr>
        <w:spacing w:after="0" w:line="240" w:lineRule="auto"/>
        <w:ind w:right="-1"/>
        <w:jc w:val="center"/>
        <w:rPr>
          <w:rFonts w:ascii="Arial" w:hAnsi="Arial" w:cs="Arial"/>
          <w:color w:val="000000" w:themeColor="text1"/>
          <w:sz w:val="24"/>
          <w:szCs w:val="24"/>
        </w:rPr>
      </w:pPr>
      <w:r>
        <w:rPr>
          <w:rFonts w:ascii="Arial" w:hAnsi="Arial" w:cs="Arial"/>
          <w:color w:val="000000" w:themeColor="text1"/>
          <w:sz w:val="24"/>
          <w:szCs w:val="24"/>
        </w:rPr>
        <w:t xml:space="preserve">Bratislava,  </w:t>
      </w:r>
      <w:r w:rsidR="003545DE">
        <w:rPr>
          <w:rFonts w:ascii="Arial" w:hAnsi="Arial" w:cs="Arial"/>
          <w:color w:val="000000" w:themeColor="text1"/>
          <w:sz w:val="24"/>
          <w:szCs w:val="24"/>
        </w:rPr>
        <w:t>28. novembra</w:t>
      </w:r>
      <w:r>
        <w:rPr>
          <w:rFonts w:ascii="Arial" w:hAnsi="Arial" w:cs="Arial"/>
          <w:color w:val="000000" w:themeColor="text1"/>
          <w:sz w:val="24"/>
          <w:szCs w:val="24"/>
        </w:rPr>
        <w:t xml:space="preserve"> 2024</w:t>
      </w:r>
    </w:p>
    <w:p w:rsidR="007B2B0B" w:rsidRDefault="007B2B0B" w:rsidP="007B2B0B">
      <w:pPr>
        <w:spacing w:after="0" w:line="240" w:lineRule="auto"/>
        <w:ind w:right="-1"/>
        <w:rPr>
          <w:rFonts w:ascii="Arial" w:hAnsi="Arial" w:cs="Arial"/>
          <w:color w:val="000000" w:themeColor="text1"/>
          <w:sz w:val="24"/>
          <w:szCs w:val="24"/>
        </w:rPr>
      </w:pPr>
    </w:p>
    <w:p w:rsidR="007B2B0B" w:rsidRDefault="007B2B0B" w:rsidP="007B2B0B">
      <w:pPr>
        <w:spacing w:after="0" w:line="240" w:lineRule="auto"/>
        <w:ind w:right="-1"/>
        <w:rPr>
          <w:rFonts w:ascii="Arial" w:hAnsi="Arial" w:cs="Arial"/>
          <w:color w:val="000000" w:themeColor="text1"/>
          <w:sz w:val="24"/>
          <w:szCs w:val="24"/>
        </w:rPr>
      </w:pPr>
    </w:p>
    <w:p w:rsidR="007B2B0B" w:rsidRDefault="007B2B0B" w:rsidP="007B2B0B">
      <w:pPr>
        <w:spacing w:after="0" w:line="240" w:lineRule="auto"/>
        <w:ind w:right="-1"/>
        <w:rPr>
          <w:rFonts w:ascii="Arial" w:hAnsi="Arial" w:cs="Arial"/>
          <w:color w:val="000000" w:themeColor="text1"/>
          <w:sz w:val="24"/>
          <w:szCs w:val="24"/>
        </w:rPr>
      </w:pPr>
    </w:p>
    <w:p w:rsidR="00CA7917" w:rsidRDefault="00CA7917" w:rsidP="007B2B0B">
      <w:pPr>
        <w:spacing w:after="0" w:line="240" w:lineRule="auto"/>
        <w:ind w:right="-1"/>
        <w:rPr>
          <w:rFonts w:ascii="Arial" w:hAnsi="Arial" w:cs="Arial"/>
          <w:color w:val="000000" w:themeColor="text1"/>
          <w:sz w:val="24"/>
          <w:szCs w:val="24"/>
        </w:rPr>
      </w:pPr>
    </w:p>
    <w:p w:rsidR="00CA7917" w:rsidRDefault="00CA7917" w:rsidP="007B2B0B">
      <w:pPr>
        <w:spacing w:after="0" w:line="240" w:lineRule="auto"/>
        <w:ind w:right="-1"/>
        <w:rPr>
          <w:rFonts w:ascii="Arial" w:hAnsi="Arial" w:cs="Arial"/>
          <w:color w:val="000000" w:themeColor="text1"/>
          <w:sz w:val="24"/>
          <w:szCs w:val="24"/>
        </w:rPr>
      </w:pPr>
    </w:p>
    <w:p w:rsidR="00CA7917" w:rsidRDefault="00CA7917" w:rsidP="007B2B0B">
      <w:pPr>
        <w:spacing w:after="0" w:line="240" w:lineRule="auto"/>
        <w:ind w:right="-1"/>
        <w:rPr>
          <w:rFonts w:ascii="Arial" w:hAnsi="Arial" w:cs="Arial"/>
          <w:color w:val="000000" w:themeColor="text1"/>
          <w:sz w:val="24"/>
          <w:szCs w:val="24"/>
        </w:rPr>
      </w:pPr>
      <w:bookmarkStart w:id="0" w:name="_GoBack"/>
      <w:bookmarkEnd w:id="0"/>
    </w:p>
    <w:p w:rsidR="00D128DF" w:rsidRDefault="00D128DF" w:rsidP="007B2B0B">
      <w:pPr>
        <w:spacing w:after="0" w:line="240" w:lineRule="auto"/>
        <w:ind w:right="-1"/>
        <w:rPr>
          <w:rFonts w:ascii="Arial" w:hAnsi="Arial" w:cs="Arial"/>
          <w:color w:val="000000" w:themeColor="text1"/>
          <w:sz w:val="24"/>
          <w:szCs w:val="24"/>
        </w:rPr>
      </w:pPr>
    </w:p>
    <w:p w:rsidR="00D128DF" w:rsidRDefault="00D128DF" w:rsidP="007B2B0B">
      <w:pPr>
        <w:spacing w:after="0" w:line="240" w:lineRule="auto"/>
        <w:ind w:right="-1"/>
        <w:rPr>
          <w:rFonts w:ascii="Arial" w:hAnsi="Arial" w:cs="Arial"/>
          <w:color w:val="000000" w:themeColor="text1"/>
          <w:sz w:val="24"/>
          <w:szCs w:val="24"/>
        </w:rPr>
      </w:pPr>
    </w:p>
    <w:p w:rsidR="007B2B0B" w:rsidRDefault="007B2B0B" w:rsidP="007B2B0B">
      <w:pPr>
        <w:spacing w:after="0" w:line="240" w:lineRule="auto"/>
        <w:ind w:right="-1"/>
        <w:rPr>
          <w:rFonts w:ascii="Arial" w:hAnsi="Arial" w:cs="Arial"/>
          <w:color w:val="000000" w:themeColor="text1"/>
          <w:sz w:val="24"/>
          <w:szCs w:val="24"/>
        </w:rPr>
      </w:pPr>
    </w:p>
    <w:p w:rsidR="007B2B0B" w:rsidRDefault="007B2B0B" w:rsidP="007B2B0B">
      <w:pPr>
        <w:spacing w:after="0" w:line="240" w:lineRule="auto"/>
        <w:ind w:right="-1"/>
        <w:jc w:val="center"/>
        <w:rPr>
          <w:rFonts w:ascii="Arial" w:hAnsi="Arial" w:cs="Arial"/>
          <w:b/>
          <w:color w:val="000000" w:themeColor="text1"/>
          <w:sz w:val="24"/>
          <w:szCs w:val="24"/>
        </w:rPr>
      </w:pPr>
      <w:r>
        <w:rPr>
          <w:rFonts w:ascii="Arial" w:hAnsi="Arial" w:cs="Arial"/>
          <w:b/>
          <w:color w:val="000000" w:themeColor="text1"/>
          <w:sz w:val="24"/>
          <w:szCs w:val="24"/>
        </w:rPr>
        <w:t>Vladimír  B a l á ž</w:t>
      </w:r>
      <w:r w:rsidR="00753C3B">
        <w:rPr>
          <w:rFonts w:ascii="Arial" w:hAnsi="Arial" w:cs="Arial"/>
          <w:b/>
          <w:color w:val="000000" w:themeColor="text1"/>
          <w:sz w:val="24"/>
          <w:szCs w:val="24"/>
        </w:rPr>
        <w:t xml:space="preserve">, v. r. </w:t>
      </w:r>
    </w:p>
    <w:p w:rsidR="007B2B0B" w:rsidRDefault="007B2B0B" w:rsidP="007B2B0B">
      <w:pPr>
        <w:spacing w:after="0" w:line="240" w:lineRule="auto"/>
        <w:ind w:right="-1"/>
        <w:jc w:val="center"/>
        <w:rPr>
          <w:rFonts w:ascii="Arial" w:hAnsi="Arial" w:cs="Arial"/>
          <w:color w:val="000000" w:themeColor="text1"/>
          <w:sz w:val="24"/>
          <w:szCs w:val="24"/>
        </w:rPr>
      </w:pPr>
      <w:r>
        <w:rPr>
          <w:rFonts w:ascii="Arial" w:hAnsi="Arial" w:cs="Arial"/>
          <w:color w:val="000000" w:themeColor="text1"/>
          <w:sz w:val="24"/>
          <w:szCs w:val="24"/>
        </w:rPr>
        <w:t>predseda</w:t>
      </w:r>
    </w:p>
    <w:p w:rsidR="007B2B0B" w:rsidRDefault="007B2B0B" w:rsidP="007B2B0B">
      <w:pPr>
        <w:spacing w:after="0" w:line="240" w:lineRule="auto"/>
        <w:ind w:right="-1"/>
        <w:jc w:val="center"/>
        <w:rPr>
          <w:rFonts w:ascii="Arial" w:hAnsi="Arial" w:cs="Arial"/>
          <w:color w:val="000000" w:themeColor="text1"/>
          <w:sz w:val="24"/>
          <w:szCs w:val="24"/>
        </w:rPr>
      </w:pPr>
      <w:r>
        <w:rPr>
          <w:rFonts w:ascii="Arial" w:hAnsi="Arial" w:cs="Arial"/>
          <w:color w:val="000000" w:themeColor="text1"/>
          <w:sz w:val="24"/>
          <w:szCs w:val="24"/>
        </w:rPr>
        <w:t>Výboru Národnej rady Slovenskej republiky</w:t>
      </w:r>
    </w:p>
    <w:p w:rsidR="007B2B0B" w:rsidRDefault="007B2B0B" w:rsidP="007B2B0B">
      <w:pPr>
        <w:spacing w:after="0" w:line="240" w:lineRule="auto"/>
        <w:jc w:val="center"/>
        <w:rPr>
          <w:rFonts w:ascii="Arial" w:hAnsi="Arial" w:cs="Arial"/>
          <w:b/>
          <w:color w:val="000000" w:themeColor="text1"/>
          <w:sz w:val="24"/>
          <w:szCs w:val="24"/>
        </w:rPr>
      </w:pPr>
      <w:r>
        <w:rPr>
          <w:rFonts w:ascii="Arial" w:hAnsi="Arial" w:cs="Arial"/>
          <w:color w:val="000000" w:themeColor="text1"/>
          <w:sz w:val="24"/>
          <w:szCs w:val="24"/>
        </w:rPr>
        <w:t>pre  zdravotníctvo</w:t>
      </w:r>
    </w:p>
    <w:p w:rsidR="007B2B0B" w:rsidRDefault="007B2B0B" w:rsidP="007B2B0B"/>
    <w:p w:rsidR="007B2B0B" w:rsidRDefault="007B2B0B" w:rsidP="007B2B0B"/>
    <w:p w:rsidR="007B2B0B" w:rsidRDefault="007B2B0B" w:rsidP="007B2B0B"/>
    <w:p w:rsidR="007B2B0B" w:rsidRDefault="007B2B0B"/>
    <w:sectPr w:rsidR="007B2B0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2093" w:rsidRDefault="00752093" w:rsidP="00D128DF">
      <w:pPr>
        <w:spacing w:after="0" w:line="240" w:lineRule="auto"/>
      </w:pPr>
      <w:r>
        <w:separator/>
      </w:r>
    </w:p>
  </w:endnote>
  <w:endnote w:type="continuationSeparator" w:id="0">
    <w:p w:rsidR="00752093" w:rsidRDefault="00752093" w:rsidP="00D12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9731253"/>
      <w:docPartObj>
        <w:docPartGallery w:val="Page Numbers (Bottom of Page)"/>
        <w:docPartUnique/>
      </w:docPartObj>
    </w:sdtPr>
    <w:sdtEndPr/>
    <w:sdtContent>
      <w:p w:rsidR="00D128DF" w:rsidRDefault="00D128DF">
        <w:pPr>
          <w:pStyle w:val="Pta"/>
          <w:jc w:val="right"/>
        </w:pPr>
        <w:r>
          <w:fldChar w:fldCharType="begin"/>
        </w:r>
        <w:r>
          <w:instrText>PAGE   \* MERGEFORMAT</w:instrText>
        </w:r>
        <w:r>
          <w:fldChar w:fldCharType="separate"/>
        </w:r>
        <w:r w:rsidR="00CA7917">
          <w:rPr>
            <w:noProof/>
          </w:rPr>
          <w:t>18</w:t>
        </w:r>
        <w:r>
          <w:fldChar w:fldCharType="end"/>
        </w:r>
      </w:p>
    </w:sdtContent>
  </w:sdt>
  <w:p w:rsidR="00D128DF" w:rsidRDefault="00D128D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2093" w:rsidRDefault="00752093" w:rsidP="00D128DF">
      <w:pPr>
        <w:spacing w:after="0" w:line="240" w:lineRule="auto"/>
      </w:pPr>
      <w:r>
        <w:separator/>
      </w:r>
    </w:p>
  </w:footnote>
  <w:footnote w:type="continuationSeparator" w:id="0">
    <w:p w:rsidR="00752093" w:rsidRDefault="00752093" w:rsidP="00D128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2655CB"/>
    <w:multiLevelType w:val="hybridMultilevel"/>
    <w:tmpl w:val="59D6DFD4"/>
    <w:lvl w:ilvl="0" w:tplc="6212DD32">
      <w:start w:val="1"/>
      <w:numFmt w:val="decimal"/>
      <w:lvlText w:val="%1."/>
      <w:lvlJc w:val="left"/>
      <w:pPr>
        <w:ind w:left="786" w:hanging="360"/>
      </w:pPr>
      <w:rPr>
        <w:rFonts w:hint="default"/>
        <w:b/>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 w15:restartNumberingAfterBreak="0">
    <w:nsid w:val="263B688C"/>
    <w:multiLevelType w:val="hybridMultilevel"/>
    <w:tmpl w:val="F3BAB1D0"/>
    <w:lvl w:ilvl="0" w:tplc="ABF66E2C">
      <w:start w:val="1"/>
      <w:numFmt w:val="bullet"/>
      <w:lvlText w:val="-"/>
      <w:lvlJc w:val="left"/>
      <w:pPr>
        <w:ind w:left="1068" w:hanging="360"/>
      </w:pPr>
      <w:rPr>
        <w:rFonts w:ascii="Arial" w:eastAsia="Times New Roman" w:hAnsi="Arial" w:cs="Arial" w:hint="default"/>
        <w:color w:val="000000" w:themeColor="text1"/>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 w15:restartNumberingAfterBreak="0">
    <w:nsid w:val="4BB11CC3"/>
    <w:multiLevelType w:val="hybridMultilevel"/>
    <w:tmpl w:val="051C495E"/>
    <w:lvl w:ilvl="0" w:tplc="1584B44A">
      <w:start w:val="1"/>
      <w:numFmt w:val="decimal"/>
      <w:lvlText w:val="%1."/>
      <w:lvlJc w:val="left"/>
      <w:pPr>
        <w:ind w:left="720" w:hanging="360"/>
      </w:pPr>
      <w:rPr>
        <w:b/>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F09495D"/>
    <w:multiLevelType w:val="hybridMultilevel"/>
    <w:tmpl w:val="59D6DFD4"/>
    <w:lvl w:ilvl="0" w:tplc="6212DD32">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51A7D93"/>
    <w:multiLevelType w:val="hybridMultilevel"/>
    <w:tmpl w:val="59D6DFD4"/>
    <w:lvl w:ilvl="0" w:tplc="6212DD32">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6F834D41"/>
    <w:multiLevelType w:val="hybridMultilevel"/>
    <w:tmpl w:val="A1C21390"/>
    <w:lvl w:ilvl="0" w:tplc="041B0017">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6" w15:restartNumberingAfterBreak="0">
    <w:nsid w:val="7683468E"/>
    <w:multiLevelType w:val="hybridMultilevel"/>
    <w:tmpl w:val="EBF235D6"/>
    <w:lvl w:ilvl="0" w:tplc="A76676EC">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6"/>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B0B"/>
    <w:rsid w:val="00046374"/>
    <w:rsid w:val="00054977"/>
    <w:rsid w:val="000A04DE"/>
    <w:rsid w:val="000E51B8"/>
    <w:rsid w:val="002747B1"/>
    <w:rsid w:val="002F2275"/>
    <w:rsid w:val="003545DE"/>
    <w:rsid w:val="00417935"/>
    <w:rsid w:val="00485A2C"/>
    <w:rsid w:val="004B6A6F"/>
    <w:rsid w:val="005C3332"/>
    <w:rsid w:val="0061662D"/>
    <w:rsid w:val="006B6015"/>
    <w:rsid w:val="00752093"/>
    <w:rsid w:val="00753C3B"/>
    <w:rsid w:val="00773FE9"/>
    <w:rsid w:val="007B2B0B"/>
    <w:rsid w:val="008468D3"/>
    <w:rsid w:val="00882330"/>
    <w:rsid w:val="00B262F8"/>
    <w:rsid w:val="00C227CC"/>
    <w:rsid w:val="00CA7917"/>
    <w:rsid w:val="00D128DF"/>
    <w:rsid w:val="00D30A57"/>
    <w:rsid w:val="00E22C47"/>
    <w:rsid w:val="00F967C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4BCE7"/>
  <w15:chartTrackingRefBased/>
  <w15:docId w15:val="{E47C3C03-6426-40A8-BC85-B757ACC51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B2B0B"/>
    <w:pPr>
      <w:spacing w:after="200" w:line="276" w:lineRule="auto"/>
    </w:pPr>
    <w:rPr>
      <w:rFonts w:asciiTheme="minorHAnsi" w:eastAsia="Times New Roman" w:hAnsiTheme="minorHAnsi" w:cs="Times New Roman"/>
      <w:sz w:val="22"/>
      <w:szCs w:val="22"/>
    </w:rPr>
  </w:style>
  <w:style w:type="paragraph" w:styleId="Nadpis1">
    <w:name w:val="heading 1"/>
    <w:basedOn w:val="Normlny"/>
    <w:next w:val="Normlny"/>
    <w:link w:val="Nadpis1Char"/>
    <w:uiPriority w:val="9"/>
    <w:qFormat/>
    <w:rsid w:val="007B2B0B"/>
    <w:pPr>
      <w:keepNext/>
      <w:spacing w:after="0" w:line="240" w:lineRule="auto"/>
      <w:jc w:val="center"/>
      <w:outlineLvl w:val="0"/>
    </w:pPr>
    <w:rPr>
      <w:rFonts w:ascii="Arial" w:hAnsi="Arial" w:cs="Arial"/>
      <w:b/>
      <w:bCs/>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7B2B0B"/>
    <w:pPr>
      <w:spacing w:before="100" w:beforeAutospacing="1" w:after="100" w:afterAutospacing="1" w:line="240" w:lineRule="auto"/>
    </w:pPr>
    <w:rPr>
      <w:rFonts w:ascii="Times New Roman" w:hAnsi="Times New Roman"/>
      <w:sz w:val="24"/>
      <w:szCs w:val="24"/>
      <w:lang w:eastAsia="sk-SK"/>
    </w:rPr>
  </w:style>
  <w:style w:type="character" w:customStyle="1" w:styleId="Nadpis1Char">
    <w:name w:val="Nadpis 1 Char"/>
    <w:basedOn w:val="Predvolenpsmoodseku"/>
    <w:link w:val="Nadpis1"/>
    <w:uiPriority w:val="9"/>
    <w:rsid w:val="007B2B0B"/>
    <w:rPr>
      <w:rFonts w:eastAsia="Times New Roman"/>
      <w:b/>
      <w:bCs/>
      <w:lang w:eastAsia="sk-SK"/>
    </w:rPr>
  </w:style>
  <w:style w:type="paragraph" w:styleId="Bezriadkovania">
    <w:name w:val="No Spacing"/>
    <w:uiPriority w:val="1"/>
    <w:qFormat/>
    <w:rsid w:val="000A04DE"/>
    <w:pPr>
      <w:overflowPunct w:val="0"/>
      <w:autoSpaceDE w:val="0"/>
      <w:autoSpaceDN w:val="0"/>
      <w:adjustRightInd w:val="0"/>
    </w:pPr>
    <w:rPr>
      <w:rFonts w:ascii="Times New Roman" w:eastAsia="Times New Roman" w:hAnsi="Times New Roman" w:cs="Times New Roman"/>
      <w:sz w:val="20"/>
      <w:szCs w:val="20"/>
      <w:lang w:val="cs-CZ" w:eastAsia="sk-SK"/>
    </w:rPr>
  </w:style>
  <w:style w:type="character" w:customStyle="1" w:styleId="OdsekzoznamuChar">
    <w:name w:val="Odsek zoznamu Char"/>
    <w:aliases w:val="Odsek zoznamu1 Char,Odsek Char,body Char,Odsek zoznamu2 Char,List Paragraph Char,numbered list Char,OBC Bullet Char,Normal 1 Char,Task Body Char,Viñetas (Inicio Parrafo) Char,Paragrafo elenco Char,3 Txt tabla Char,Dot pt Char,Nad Char"/>
    <w:basedOn w:val="Predvolenpsmoodseku"/>
    <w:link w:val="Odsekzoznamu"/>
    <w:uiPriority w:val="34"/>
    <w:qFormat/>
    <w:locked/>
    <w:rsid w:val="000A04DE"/>
  </w:style>
  <w:style w:type="paragraph" w:styleId="Odsekzoznamu">
    <w:name w:val="List Paragraph"/>
    <w:aliases w:val="Odsek zoznamu1,Odsek,body,Odsek zoznamu2,List Paragraph,numbered list,OBC Bullet,Normal 1,Task Body,Viñetas (Inicio Parrafo),Paragrafo elenco,3 Txt tabla,Zerrenda-paragrafoa,Fiche List Paragraph,Dot pt,F5 List Paragraph,Nad,2,List Paragrap"/>
    <w:basedOn w:val="Normlny"/>
    <w:link w:val="OdsekzoznamuChar"/>
    <w:uiPriority w:val="34"/>
    <w:qFormat/>
    <w:rsid w:val="000A04DE"/>
    <w:pPr>
      <w:ind w:left="720"/>
      <w:contextualSpacing/>
    </w:pPr>
    <w:rPr>
      <w:rFonts w:ascii="Arial" w:eastAsiaTheme="minorHAnsi" w:hAnsi="Arial" w:cs="Arial"/>
      <w:sz w:val="24"/>
      <w:szCs w:val="24"/>
    </w:rPr>
  </w:style>
  <w:style w:type="paragraph" w:customStyle="1" w:styleId="Default">
    <w:name w:val="Default"/>
    <w:rsid w:val="004B6A6F"/>
    <w:pPr>
      <w:autoSpaceDE w:val="0"/>
      <w:autoSpaceDN w:val="0"/>
      <w:adjustRightInd w:val="0"/>
    </w:pPr>
    <w:rPr>
      <w:color w:val="000000"/>
    </w:rPr>
  </w:style>
  <w:style w:type="paragraph" w:styleId="Hlavika">
    <w:name w:val="header"/>
    <w:basedOn w:val="Normlny"/>
    <w:link w:val="HlavikaChar"/>
    <w:uiPriority w:val="99"/>
    <w:unhideWhenUsed/>
    <w:rsid w:val="00D128D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128DF"/>
    <w:rPr>
      <w:rFonts w:asciiTheme="minorHAnsi" w:eastAsia="Times New Roman" w:hAnsiTheme="minorHAnsi" w:cs="Times New Roman"/>
      <w:sz w:val="22"/>
      <w:szCs w:val="22"/>
    </w:rPr>
  </w:style>
  <w:style w:type="paragraph" w:styleId="Pta">
    <w:name w:val="footer"/>
    <w:basedOn w:val="Normlny"/>
    <w:link w:val="PtaChar"/>
    <w:uiPriority w:val="99"/>
    <w:unhideWhenUsed/>
    <w:rsid w:val="00D128DF"/>
    <w:pPr>
      <w:tabs>
        <w:tab w:val="center" w:pos="4536"/>
        <w:tab w:val="right" w:pos="9072"/>
      </w:tabs>
      <w:spacing w:after="0" w:line="240" w:lineRule="auto"/>
    </w:pPr>
  </w:style>
  <w:style w:type="character" w:customStyle="1" w:styleId="PtaChar">
    <w:name w:val="Päta Char"/>
    <w:basedOn w:val="Predvolenpsmoodseku"/>
    <w:link w:val="Pta"/>
    <w:uiPriority w:val="99"/>
    <w:rsid w:val="00D128DF"/>
    <w:rPr>
      <w:rFonts w:asciiTheme="minorHAnsi" w:eastAsia="Times New Roman" w:hAnsiTheme="minorHAnsi" w:cs="Times New Roman"/>
      <w:sz w:val="22"/>
      <w:szCs w:val="22"/>
    </w:rPr>
  </w:style>
  <w:style w:type="paragraph" w:styleId="Textbubliny">
    <w:name w:val="Balloon Text"/>
    <w:basedOn w:val="Normlny"/>
    <w:link w:val="TextbublinyChar"/>
    <w:uiPriority w:val="99"/>
    <w:semiHidden/>
    <w:unhideWhenUsed/>
    <w:rsid w:val="000E51B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E51B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25966">
      <w:bodyDiv w:val="1"/>
      <w:marLeft w:val="0"/>
      <w:marRight w:val="0"/>
      <w:marTop w:val="0"/>
      <w:marBottom w:val="0"/>
      <w:divBdr>
        <w:top w:val="none" w:sz="0" w:space="0" w:color="auto"/>
        <w:left w:val="none" w:sz="0" w:space="0" w:color="auto"/>
        <w:bottom w:val="none" w:sz="0" w:space="0" w:color="auto"/>
        <w:right w:val="none" w:sz="0" w:space="0" w:color="auto"/>
      </w:divBdr>
    </w:div>
    <w:div w:id="96490715">
      <w:bodyDiv w:val="1"/>
      <w:marLeft w:val="0"/>
      <w:marRight w:val="0"/>
      <w:marTop w:val="0"/>
      <w:marBottom w:val="0"/>
      <w:divBdr>
        <w:top w:val="none" w:sz="0" w:space="0" w:color="auto"/>
        <w:left w:val="none" w:sz="0" w:space="0" w:color="auto"/>
        <w:bottom w:val="none" w:sz="0" w:space="0" w:color="auto"/>
        <w:right w:val="none" w:sz="0" w:space="0" w:color="auto"/>
      </w:divBdr>
    </w:div>
    <w:div w:id="334266272">
      <w:bodyDiv w:val="1"/>
      <w:marLeft w:val="0"/>
      <w:marRight w:val="0"/>
      <w:marTop w:val="0"/>
      <w:marBottom w:val="0"/>
      <w:divBdr>
        <w:top w:val="none" w:sz="0" w:space="0" w:color="auto"/>
        <w:left w:val="none" w:sz="0" w:space="0" w:color="auto"/>
        <w:bottom w:val="none" w:sz="0" w:space="0" w:color="auto"/>
        <w:right w:val="none" w:sz="0" w:space="0" w:color="auto"/>
      </w:divBdr>
    </w:div>
    <w:div w:id="358316238">
      <w:bodyDiv w:val="1"/>
      <w:marLeft w:val="0"/>
      <w:marRight w:val="0"/>
      <w:marTop w:val="0"/>
      <w:marBottom w:val="0"/>
      <w:divBdr>
        <w:top w:val="none" w:sz="0" w:space="0" w:color="auto"/>
        <w:left w:val="none" w:sz="0" w:space="0" w:color="auto"/>
        <w:bottom w:val="none" w:sz="0" w:space="0" w:color="auto"/>
        <w:right w:val="none" w:sz="0" w:space="0" w:color="auto"/>
      </w:divBdr>
    </w:div>
    <w:div w:id="516116600">
      <w:bodyDiv w:val="1"/>
      <w:marLeft w:val="0"/>
      <w:marRight w:val="0"/>
      <w:marTop w:val="0"/>
      <w:marBottom w:val="0"/>
      <w:divBdr>
        <w:top w:val="none" w:sz="0" w:space="0" w:color="auto"/>
        <w:left w:val="none" w:sz="0" w:space="0" w:color="auto"/>
        <w:bottom w:val="none" w:sz="0" w:space="0" w:color="auto"/>
        <w:right w:val="none" w:sz="0" w:space="0" w:color="auto"/>
      </w:divBdr>
    </w:div>
    <w:div w:id="654531905">
      <w:bodyDiv w:val="1"/>
      <w:marLeft w:val="0"/>
      <w:marRight w:val="0"/>
      <w:marTop w:val="0"/>
      <w:marBottom w:val="0"/>
      <w:divBdr>
        <w:top w:val="none" w:sz="0" w:space="0" w:color="auto"/>
        <w:left w:val="none" w:sz="0" w:space="0" w:color="auto"/>
        <w:bottom w:val="none" w:sz="0" w:space="0" w:color="auto"/>
        <w:right w:val="none" w:sz="0" w:space="0" w:color="auto"/>
      </w:divBdr>
    </w:div>
    <w:div w:id="858204303">
      <w:bodyDiv w:val="1"/>
      <w:marLeft w:val="0"/>
      <w:marRight w:val="0"/>
      <w:marTop w:val="0"/>
      <w:marBottom w:val="0"/>
      <w:divBdr>
        <w:top w:val="none" w:sz="0" w:space="0" w:color="auto"/>
        <w:left w:val="none" w:sz="0" w:space="0" w:color="auto"/>
        <w:bottom w:val="none" w:sz="0" w:space="0" w:color="auto"/>
        <w:right w:val="none" w:sz="0" w:space="0" w:color="auto"/>
      </w:divBdr>
    </w:div>
    <w:div w:id="921717087">
      <w:bodyDiv w:val="1"/>
      <w:marLeft w:val="0"/>
      <w:marRight w:val="0"/>
      <w:marTop w:val="0"/>
      <w:marBottom w:val="0"/>
      <w:divBdr>
        <w:top w:val="none" w:sz="0" w:space="0" w:color="auto"/>
        <w:left w:val="none" w:sz="0" w:space="0" w:color="auto"/>
        <w:bottom w:val="none" w:sz="0" w:space="0" w:color="auto"/>
        <w:right w:val="none" w:sz="0" w:space="0" w:color="auto"/>
      </w:divBdr>
    </w:div>
    <w:div w:id="968169733">
      <w:bodyDiv w:val="1"/>
      <w:marLeft w:val="0"/>
      <w:marRight w:val="0"/>
      <w:marTop w:val="0"/>
      <w:marBottom w:val="0"/>
      <w:divBdr>
        <w:top w:val="none" w:sz="0" w:space="0" w:color="auto"/>
        <w:left w:val="none" w:sz="0" w:space="0" w:color="auto"/>
        <w:bottom w:val="none" w:sz="0" w:space="0" w:color="auto"/>
        <w:right w:val="none" w:sz="0" w:space="0" w:color="auto"/>
      </w:divBdr>
    </w:div>
    <w:div w:id="975641039">
      <w:bodyDiv w:val="1"/>
      <w:marLeft w:val="0"/>
      <w:marRight w:val="0"/>
      <w:marTop w:val="0"/>
      <w:marBottom w:val="0"/>
      <w:divBdr>
        <w:top w:val="none" w:sz="0" w:space="0" w:color="auto"/>
        <w:left w:val="none" w:sz="0" w:space="0" w:color="auto"/>
        <w:bottom w:val="none" w:sz="0" w:space="0" w:color="auto"/>
        <w:right w:val="none" w:sz="0" w:space="0" w:color="auto"/>
      </w:divBdr>
    </w:div>
    <w:div w:id="1011494226">
      <w:bodyDiv w:val="1"/>
      <w:marLeft w:val="0"/>
      <w:marRight w:val="0"/>
      <w:marTop w:val="0"/>
      <w:marBottom w:val="0"/>
      <w:divBdr>
        <w:top w:val="none" w:sz="0" w:space="0" w:color="auto"/>
        <w:left w:val="none" w:sz="0" w:space="0" w:color="auto"/>
        <w:bottom w:val="none" w:sz="0" w:space="0" w:color="auto"/>
        <w:right w:val="none" w:sz="0" w:space="0" w:color="auto"/>
      </w:divBdr>
    </w:div>
    <w:div w:id="1156802109">
      <w:bodyDiv w:val="1"/>
      <w:marLeft w:val="0"/>
      <w:marRight w:val="0"/>
      <w:marTop w:val="0"/>
      <w:marBottom w:val="0"/>
      <w:divBdr>
        <w:top w:val="none" w:sz="0" w:space="0" w:color="auto"/>
        <w:left w:val="none" w:sz="0" w:space="0" w:color="auto"/>
        <w:bottom w:val="none" w:sz="0" w:space="0" w:color="auto"/>
        <w:right w:val="none" w:sz="0" w:space="0" w:color="auto"/>
      </w:divBdr>
    </w:div>
    <w:div w:id="1188524716">
      <w:bodyDiv w:val="1"/>
      <w:marLeft w:val="0"/>
      <w:marRight w:val="0"/>
      <w:marTop w:val="0"/>
      <w:marBottom w:val="0"/>
      <w:divBdr>
        <w:top w:val="none" w:sz="0" w:space="0" w:color="auto"/>
        <w:left w:val="none" w:sz="0" w:space="0" w:color="auto"/>
        <w:bottom w:val="none" w:sz="0" w:space="0" w:color="auto"/>
        <w:right w:val="none" w:sz="0" w:space="0" w:color="auto"/>
      </w:divBdr>
    </w:div>
    <w:div w:id="1250579339">
      <w:bodyDiv w:val="1"/>
      <w:marLeft w:val="0"/>
      <w:marRight w:val="0"/>
      <w:marTop w:val="0"/>
      <w:marBottom w:val="0"/>
      <w:divBdr>
        <w:top w:val="none" w:sz="0" w:space="0" w:color="auto"/>
        <w:left w:val="none" w:sz="0" w:space="0" w:color="auto"/>
        <w:bottom w:val="none" w:sz="0" w:space="0" w:color="auto"/>
        <w:right w:val="none" w:sz="0" w:space="0" w:color="auto"/>
      </w:divBdr>
    </w:div>
    <w:div w:id="1303191112">
      <w:bodyDiv w:val="1"/>
      <w:marLeft w:val="0"/>
      <w:marRight w:val="0"/>
      <w:marTop w:val="0"/>
      <w:marBottom w:val="0"/>
      <w:divBdr>
        <w:top w:val="none" w:sz="0" w:space="0" w:color="auto"/>
        <w:left w:val="none" w:sz="0" w:space="0" w:color="auto"/>
        <w:bottom w:val="none" w:sz="0" w:space="0" w:color="auto"/>
        <w:right w:val="none" w:sz="0" w:space="0" w:color="auto"/>
      </w:divBdr>
    </w:div>
    <w:div w:id="1587494977">
      <w:bodyDiv w:val="1"/>
      <w:marLeft w:val="0"/>
      <w:marRight w:val="0"/>
      <w:marTop w:val="0"/>
      <w:marBottom w:val="0"/>
      <w:divBdr>
        <w:top w:val="none" w:sz="0" w:space="0" w:color="auto"/>
        <w:left w:val="none" w:sz="0" w:space="0" w:color="auto"/>
        <w:bottom w:val="none" w:sz="0" w:space="0" w:color="auto"/>
        <w:right w:val="none" w:sz="0" w:space="0" w:color="auto"/>
      </w:divBdr>
    </w:div>
    <w:div w:id="1641954095">
      <w:bodyDiv w:val="1"/>
      <w:marLeft w:val="0"/>
      <w:marRight w:val="0"/>
      <w:marTop w:val="0"/>
      <w:marBottom w:val="0"/>
      <w:divBdr>
        <w:top w:val="none" w:sz="0" w:space="0" w:color="auto"/>
        <w:left w:val="none" w:sz="0" w:space="0" w:color="auto"/>
        <w:bottom w:val="none" w:sz="0" w:space="0" w:color="auto"/>
        <w:right w:val="none" w:sz="0" w:space="0" w:color="auto"/>
      </w:divBdr>
    </w:div>
    <w:div w:id="1706325643">
      <w:bodyDiv w:val="1"/>
      <w:marLeft w:val="0"/>
      <w:marRight w:val="0"/>
      <w:marTop w:val="0"/>
      <w:marBottom w:val="0"/>
      <w:divBdr>
        <w:top w:val="none" w:sz="0" w:space="0" w:color="auto"/>
        <w:left w:val="none" w:sz="0" w:space="0" w:color="auto"/>
        <w:bottom w:val="none" w:sz="0" w:space="0" w:color="auto"/>
        <w:right w:val="none" w:sz="0" w:space="0" w:color="auto"/>
      </w:divBdr>
    </w:div>
    <w:div w:id="1752462962">
      <w:bodyDiv w:val="1"/>
      <w:marLeft w:val="0"/>
      <w:marRight w:val="0"/>
      <w:marTop w:val="0"/>
      <w:marBottom w:val="0"/>
      <w:divBdr>
        <w:top w:val="none" w:sz="0" w:space="0" w:color="auto"/>
        <w:left w:val="none" w:sz="0" w:space="0" w:color="auto"/>
        <w:bottom w:val="none" w:sz="0" w:space="0" w:color="auto"/>
        <w:right w:val="none" w:sz="0" w:space="0" w:color="auto"/>
      </w:divBdr>
    </w:div>
    <w:div w:id="1788043390">
      <w:bodyDiv w:val="1"/>
      <w:marLeft w:val="0"/>
      <w:marRight w:val="0"/>
      <w:marTop w:val="0"/>
      <w:marBottom w:val="0"/>
      <w:divBdr>
        <w:top w:val="none" w:sz="0" w:space="0" w:color="auto"/>
        <w:left w:val="none" w:sz="0" w:space="0" w:color="auto"/>
        <w:bottom w:val="none" w:sz="0" w:space="0" w:color="auto"/>
        <w:right w:val="none" w:sz="0" w:space="0" w:color="auto"/>
      </w:divBdr>
    </w:div>
    <w:div w:id="1851523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18</Pages>
  <Words>5388</Words>
  <Characters>30716</Characters>
  <Application>Microsoft Office Word</Application>
  <DocSecurity>0</DocSecurity>
  <Lines>255</Lines>
  <Paragraphs>72</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36032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Kovalovská, Dana</dc:creator>
  <cp:keywords/>
  <dc:description/>
  <cp:lastModifiedBy>Kovalovská, Dana</cp:lastModifiedBy>
  <cp:revision>16</cp:revision>
  <cp:lastPrinted>2024-11-27T11:52:00Z</cp:lastPrinted>
  <dcterms:created xsi:type="dcterms:W3CDTF">2024-11-14T08:41:00Z</dcterms:created>
  <dcterms:modified xsi:type="dcterms:W3CDTF">2024-11-29T09:44:00Z</dcterms:modified>
</cp:coreProperties>
</file>