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41ECB1" w14:textId="0793E4C7" w:rsidR="00E119E8" w:rsidRPr="005226E8" w:rsidRDefault="00E119E8" w:rsidP="00E119E8">
      <w:pPr>
        <w:jc w:val="center"/>
        <w:rPr>
          <w:rFonts w:ascii="Times New Roman" w:hAnsi="Times New Roman" w:cs="Times New Roman"/>
          <w:b/>
        </w:rPr>
      </w:pPr>
    </w:p>
    <w:p w14:paraId="4FBC5FFD" w14:textId="64248935" w:rsidR="008042E6" w:rsidRPr="005226E8" w:rsidRDefault="008042E6" w:rsidP="00E119E8">
      <w:pPr>
        <w:jc w:val="center"/>
        <w:rPr>
          <w:rFonts w:ascii="Times New Roman" w:hAnsi="Times New Roman" w:cs="Times New Roman"/>
          <w:b/>
        </w:rPr>
      </w:pPr>
    </w:p>
    <w:p w14:paraId="68B0B4BB" w14:textId="02BFFF3A" w:rsidR="008042E6" w:rsidRPr="005226E8" w:rsidRDefault="008042E6" w:rsidP="00E119E8">
      <w:pPr>
        <w:jc w:val="center"/>
        <w:rPr>
          <w:rFonts w:ascii="Times New Roman" w:hAnsi="Times New Roman" w:cs="Times New Roman"/>
          <w:b/>
        </w:rPr>
      </w:pPr>
    </w:p>
    <w:p w14:paraId="1AAEFDBC" w14:textId="4D9ABCBB" w:rsidR="008042E6" w:rsidRPr="005226E8" w:rsidRDefault="008042E6" w:rsidP="00E119E8">
      <w:pPr>
        <w:jc w:val="center"/>
        <w:rPr>
          <w:rFonts w:ascii="Times New Roman" w:hAnsi="Times New Roman" w:cs="Times New Roman"/>
          <w:b/>
        </w:rPr>
      </w:pPr>
    </w:p>
    <w:p w14:paraId="44472148" w14:textId="71BF31F3" w:rsidR="008042E6" w:rsidRPr="005226E8" w:rsidRDefault="008042E6" w:rsidP="00E119E8">
      <w:pPr>
        <w:jc w:val="center"/>
        <w:rPr>
          <w:rFonts w:ascii="Times New Roman" w:hAnsi="Times New Roman" w:cs="Times New Roman"/>
          <w:b/>
        </w:rPr>
      </w:pPr>
    </w:p>
    <w:p w14:paraId="4EEC311C" w14:textId="709404CC" w:rsidR="008042E6" w:rsidRPr="005226E8" w:rsidRDefault="008042E6" w:rsidP="00E119E8">
      <w:pPr>
        <w:jc w:val="center"/>
        <w:rPr>
          <w:rFonts w:ascii="Times New Roman" w:hAnsi="Times New Roman" w:cs="Times New Roman"/>
          <w:b/>
        </w:rPr>
      </w:pPr>
    </w:p>
    <w:p w14:paraId="79890050" w14:textId="25CF6759" w:rsidR="00AE2552" w:rsidRPr="005226E8" w:rsidRDefault="00AE2552" w:rsidP="00E119E8">
      <w:pPr>
        <w:jc w:val="center"/>
        <w:rPr>
          <w:rFonts w:ascii="Times New Roman" w:hAnsi="Times New Roman" w:cs="Times New Roman"/>
          <w:b/>
        </w:rPr>
      </w:pPr>
    </w:p>
    <w:p w14:paraId="20BC7E53" w14:textId="77777777" w:rsidR="00AE2552" w:rsidRPr="005226E8" w:rsidRDefault="00AE2552" w:rsidP="00E119E8">
      <w:pPr>
        <w:jc w:val="center"/>
        <w:rPr>
          <w:rFonts w:ascii="Times New Roman" w:hAnsi="Times New Roman" w:cs="Times New Roman"/>
          <w:b/>
        </w:rPr>
      </w:pPr>
    </w:p>
    <w:p w14:paraId="21913529" w14:textId="0C2D25DA" w:rsidR="008042E6" w:rsidRPr="005226E8" w:rsidRDefault="008042E6" w:rsidP="00E119E8">
      <w:pPr>
        <w:jc w:val="center"/>
        <w:rPr>
          <w:rFonts w:ascii="Times New Roman" w:hAnsi="Times New Roman" w:cs="Times New Roman"/>
          <w:b/>
        </w:rPr>
      </w:pPr>
    </w:p>
    <w:p w14:paraId="3B11DAB0" w14:textId="721F8873" w:rsidR="008042E6" w:rsidRPr="005226E8" w:rsidRDefault="008042E6" w:rsidP="00E119E8">
      <w:pPr>
        <w:jc w:val="center"/>
        <w:rPr>
          <w:rFonts w:ascii="Times New Roman" w:hAnsi="Times New Roman" w:cs="Times New Roman"/>
          <w:b/>
        </w:rPr>
      </w:pPr>
    </w:p>
    <w:p w14:paraId="3EC29871" w14:textId="62F4018E" w:rsidR="008042E6" w:rsidRPr="005226E8" w:rsidRDefault="008042E6" w:rsidP="00E119E8">
      <w:pPr>
        <w:jc w:val="center"/>
        <w:rPr>
          <w:rFonts w:ascii="Times New Roman" w:hAnsi="Times New Roman" w:cs="Times New Roman"/>
          <w:b/>
        </w:rPr>
      </w:pPr>
    </w:p>
    <w:p w14:paraId="45EC9521" w14:textId="2DBAC92B" w:rsidR="008042E6" w:rsidRPr="005226E8" w:rsidRDefault="008042E6" w:rsidP="00E119E8">
      <w:pPr>
        <w:jc w:val="center"/>
        <w:rPr>
          <w:rFonts w:ascii="Times New Roman" w:hAnsi="Times New Roman" w:cs="Times New Roman"/>
          <w:b/>
        </w:rPr>
      </w:pPr>
    </w:p>
    <w:p w14:paraId="71C4497D" w14:textId="3C980D05" w:rsidR="008042E6" w:rsidRPr="005226E8" w:rsidRDefault="008042E6" w:rsidP="00E119E8">
      <w:pPr>
        <w:jc w:val="center"/>
        <w:rPr>
          <w:rFonts w:ascii="Times New Roman" w:hAnsi="Times New Roman" w:cs="Times New Roman"/>
          <w:b/>
        </w:rPr>
      </w:pPr>
    </w:p>
    <w:p w14:paraId="30384219" w14:textId="0530A459" w:rsidR="008042E6" w:rsidRPr="005226E8" w:rsidRDefault="008042E6" w:rsidP="00E119E8">
      <w:pPr>
        <w:jc w:val="center"/>
        <w:rPr>
          <w:rFonts w:ascii="Times New Roman" w:hAnsi="Times New Roman" w:cs="Times New Roman"/>
          <w:b/>
        </w:rPr>
      </w:pPr>
    </w:p>
    <w:p w14:paraId="361DAC6B" w14:textId="5F72A2FB" w:rsidR="008042E6" w:rsidRPr="005226E8" w:rsidRDefault="008042E6" w:rsidP="00E119E8">
      <w:pPr>
        <w:jc w:val="center"/>
        <w:rPr>
          <w:rFonts w:ascii="Times New Roman" w:hAnsi="Times New Roman" w:cs="Times New Roman"/>
          <w:b/>
        </w:rPr>
      </w:pPr>
    </w:p>
    <w:p w14:paraId="4BE34F26" w14:textId="262E165B" w:rsidR="008042E6" w:rsidRPr="005226E8" w:rsidRDefault="008042E6" w:rsidP="00E119E8">
      <w:pPr>
        <w:jc w:val="center"/>
        <w:rPr>
          <w:rFonts w:ascii="Times New Roman" w:hAnsi="Times New Roman" w:cs="Times New Roman"/>
          <w:b/>
        </w:rPr>
      </w:pPr>
    </w:p>
    <w:p w14:paraId="511C744E" w14:textId="0FC2D388" w:rsidR="008042E6" w:rsidRPr="005226E8" w:rsidRDefault="008042E6" w:rsidP="00E119E8">
      <w:pPr>
        <w:jc w:val="center"/>
        <w:rPr>
          <w:rFonts w:ascii="Times New Roman" w:hAnsi="Times New Roman" w:cs="Times New Roman"/>
          <w:b/>
        </w:rPr>
      </w:pPr>
    </w:p>
    <w:p w14:paraId="4039BB95" w14:textId="77777777" w:rsidR="008042E6" w:rsidRPr="005226E8" w:rsidRDefault="008042E6" w:rsidP="00E119E8">
      <w:pPr>
        <w:jc w:val="center"/>
        <w:rPr>
          <w:rFonts w:ascii="Times New Roman" w:hAnsi="Times New Roman" w:cs="Times New Roman"/>
          <w:b/>
        </w:rPr>
      </w:pPr>
    </w:p>
    <w:p w14:paraId="6C2211B9" w14:textId="141EE309" w:rsidR="00E119E8" w:rsidRPr="00A27081" w:rsidRDefault="00E119E8" w:rsidP="00E119E8">
      <w:pPr>
        <w:jc w:val="center"/>
        <w:rPr>
          <w:rFonts w:ascii="Times New Roman" w:hAnsi="Times New Roman" w:cs="Times New Roman"/>
          <w:b/>
        </w:rPr>
      </w:pPr>
      <w:r w:rsidRPr="00A27081">
        <w:rPr>
          <w:rFonts w:ascii="Times New Roman" w:hAnsi="Times New Roman" w:cs="Times New Roman"/>
          <w:b/>
        </w:rPr>
        <w:t xml:space="preserve">z </w:t>
      </w:r>
      <w:r w:rsidR="00A27081" w:rsidRPr="00A27081">
        <w:rPr>
          <w:rFonts w:ascii="Times New Roman" w:hAnsi="Times New Roman" w:cs="Times New Roman"/>
          <w:b/>
        </w:rPr>
        <w:t>28</w:t>
      </w:r>
      <w:r w:rsidR="00B94FCD" w:rsidRPr="00A27081">
        <w:rPr>
          <w:rFonts w:ascii="Times New Roman" w:hAnsi="Times New Roman" w:cs="Times New Roman"/>
          <w:b/>
        </w:rPr>
        <w:t xml:space="preserve">. novembra </w:t>
      </w:r>
      <w:r w:rsidRPr="00A27081">
        <w:rPr>
          <w:rFonts w:ascii="Times New Roman" w:hAnsi="Times New Roman" w:cs="Times New Roman"/>
          <w:b/>
        </w:rPr>
        <w:t>2024,</w:t>
      </w:r>
    </w:p>
    <w:p w14:paraId="38CF39D6" w14:textId="77777777" w:rsidR="00181E47" w:rsidRPr="005226E8" w:rsidRDefault="00181E47" w:rsidP="00181E47">
      <w:pPr>
        <w:jc w:val="center"/>
        <w:rPr>
          <w:rFonts w:ascii="Times New Roman" w:hAnsi="Times New Roman" w:cs="Times New Roman"/>
          <w:sz w:val="22"/>
          <w:szCs w:val="22"/>
        </w:rPr>
      </w:pPr>
    </w:p>
    <w:p w14:paraId="00EA9A5E" w14:textId="77777777" w:rsidR="00181E47" w:rsidRPr="005226E8" w:rsidRDefault="00181E47" w:rsidP="00181E47">
      <w:pPr>
        <w:jc w:val="center"/>
        <w:rPr>
          <w:rFonts w:ascii="Times New Roman" w:hAnsi="Times New Roman" w:cs="Times New Roman"/>
          <w:b/>
          <w:sz w:val="22"/>
          <w:szCs w:val="22"/>
        </w:rPr>
      </w:pPr>
      <w:r w:rsidRPr="005226E8">
        <w:rPr>
          <w:rFonts w:ascii="Times New Roman" w:hAnsi="Times New Roman" w:cs="Times New Roman"/>
          <w:b/>
          <w:sz w:val="22"/>
          <w:szCs w:val="22"/>
        </w:rPr>
        <w:t>ktorým sa mení a dopĺňa zákon č. 69/2018 Z. z. o kybernetickej bezpečnosti a o zmene a doplnení niektorých zákonov v znení neskorších predpisov</w:t>
      </w:r>
    </w:p>
    <w:p w14:paraId="4330B089" w14:textId="76116169" w:rsidR="00181E47" w:rsidRPr="005226E8" w:rsidRDefault="00181E47" w:rsidP="00181E47">
      <w:pPr>
        <w:jc w:val="center"/>
        <w:rPr>
          <w:rFonts w:ascii="Times New Roman" w:hAnsi="Times New Roman" w:cs="Times New Roman"/>
          <w:b/>
          <w:sz w:val="22"/>
          <w:szCs w:val="22"/>
        </w:rPr>
      </w:pPr>
      <w:r w:rsidRPr="005226E8">
        <w:rPr>
          <w:rFonts w:ascii="Times New Roman" w:hAnsi="Times New Roman" w:cs="Times New Roman"/>
          <w:b/>
          <w:sz w:val="22"/>
          <w:szCs w:val="22"/>
        </w:rPr>
        <w:t>a </w:t>
      </w:r>
      <w:r w:rsidR="002B2DB5" w:rsidRPr="005226E8">
        <w:rPr>
          <w:rFonts w:ascii="Times New Roman" w:hAnsi="Times New Roman" w:cs="Times New Roman"/>
          <w:b/>
          <w:sz w:val="22"/>
          <w:szCs w:val="22"/>
        </w:rPr>
        <w:t xml:space="preserve">ktorým sa menia </w:t>
      </w:r>
      <w:r w:rsidR="00CD6E38" w:rsidRPr="005226E8">
        <w:rPr>
          <w:rFonts w:ascii="Times New Roman" w:hAnsi="Times New Roman" w:cs="Times New Roman"/>
          <w:b/>
          <w:sz w:val="22"/>
          <w:szCs w:val="22"/>
        </w:rPr>
        <w:t xml:space="preserve">a </w:t>
      </w:r>
      <w:r w:rsidR="002B2DB5" w:rsidRPr="005226E8">
        <w:rPr>
          <w:rFonts w:ascii="Times New Roman" w:hAnsi="Times New Roman" w:cs="Times New Roman"/>
          <w:b/>
          <w:sz w:val="22"/>
          <w:szCs w:val="22"/>
        </w:rPr>
        <w:t>dopĺňajú niektoré zákony</w:t>
      </w:r>
      <w:r w:rsidRPr="005226E8">
        <w:rPr>
          <w:rFonts w:ascii="Times New Roman" w:hAnsi="Times New Roman" w:cs="Times New Roman"/>
          <w:b/>
          <w:sz w:val="22"/>
          <w:szCs w:val="22"/>
        </w:rPr>
        <w:t xml:space="preserve"> </w:t>
      </w:r>
    </w:p>
    <w:p w14:paraId="3DF14DF0" w14:textId="77777777" w:rsidR="00181E47" w:rsidRPr="005226E8" w:rsidRDefault="00181E47" w:rsidP="00181E47">
      <w:pPr>
        <w:jc w:val="both"/>
        <w:rPr>
          <w:rFonts w:ascii="Times New Roman" w:hAnsi="Times New Roman" w:cs="Times New Roman"/>
          <w:sz w:val="22"/>
          <w:szCs w:val="22"/>
        </w:rPr>
      </w:pPr>
    </w:p>
    <w:p w14:paraId="6D47D124" w14:textId="77777777" w:rsidR="00181E47" w:rsidRPr="005226E8" w:rsidRDefault="00181E47" w:rsidP="00181E47">
      <w:pPr>
        <w:ind w:firstLine="708"/>
        <w:jc w:val="both"/>
        <w:rPr>
          <w:rFonts w:ascii="Times New Roman" w:hAnsi="Times New Roman" w:cs="Times New Roman"/>
          <w:sz w:val="22"/>
          <w:szCs w:val="22"/>
        </w:rPr>
      </w:pPr>
      <w:r w:rsidRPr="005226E8">
        <w:rPr>
          <w:rFonts w:ascii="Times New Roman" w:hAnsi="Times New Roman" w:cs="Times New Roman"/>
          <w:sz w:val="22"/>
          <w:szCs w:val="22"/>
        </w:rPr>
        <w:t>Národná rada Slovenskej republiky sa uzniesla na tomto zákone:</w:t>
      </w:r>
    </w:p>
    <w:p w14:paraId="772F53ED" w14:textId="77777777" w:rsidR="00181E47" w:rsidRPr="005226E8" w:rsidRDefault="00181E47" w:rsidP="00181E47">
      <w:pPr>
        <w:jc w:val="center"/>
        <w:rPr>
          <w:rFonts w:ascii="Times New Roman" w:hAnsi="Times New Roman" w:cs="Times New Roman"/>
          <w:sz w:val="22"/>
          <w:szCs w:val="22"/>
        </w:rPr>
      </w:pPr>
    </w:p>
    <w:p w14:paraId="6DB3A30E" w14:textId="77777777" w:rsidR="00181E47" w:rsidRPr="005226E8" w:rsidRDefault="00181E47" w:rsidP="00181E47">
      <w:pPr>
        <w:jc w:val="center"/>
        <w:rPr>
          <w:rFonts w:ascii="Times New Roman" w:hAnsi="Times New Roman" w:cs="Times New Roman"/>
          <w:sz w:val="22"/>
          <w:szCs w:val="22"/>
        </w:rPr>
      </w:pPr>
      <w:r w:rsidRPr="005226E8">
        <w:rPr>
          <w:rFonts w:ascii="Times New Roman" w:hAnsi="Times New Roman" w:cs="Times New Roman"/>
          <w:sz w:val="22"/>
          <w:szCs w:val="22"/>
        </w:rPr>
        <w:t>Čl. I</w:t>
      </w:r>
    </w:p>
    <w:p w14:paraId="1F8348F3" w14:textId="77777777" w:rsidR="00181E47" w:rsidRPr="005226E8" w:rsidRDefault="00181E47" w:rsidP="00181E47">
      <w:pPr>
        <w:ind w:firstLine="426"/>
        <w:jc w:val="both"/>
        <w:rPr>
          <w:rFonts w:ascii="Times New Roman" w:hAnsi="Times New Roman" w:cs="Times New Roman"/>
          <w:sz w:val="22"/>
          <w:szCs w:val="22"/>
        </w:rPr>
      </w:pPr>
      <w:r w:rsidRPr="005226E8">
        <w:rPr>
          <w:rFonts w:ascii="Times New Roman" w:hAnsi="Times New Roman" w:cs="Times New Roman"/>
          <w:sz w:val="22"/>
          <w:szCs w:val="22"/>
        </w:rPr>
        <w:t>Zákon č. 69/2018 Z. z. o kybernetickej bezpečnosti a o zmene a doplnení niektorých zákonov v znení zákona č. 373/2018 Z. z., zákona č. 134/2020 Z. z., zákona č. 287/2021 Z. z., zákona č. 55/2022 Z. z. a zákona č. 231/2022 Z. z. sa mení a dopĺňa takto:</w:t>
      </w:r>
    </w:p>
    <w:p w14:paraId="0A92454F" w14:textId="77777777" w:rsidR="00181E47" w:rsidRPr="005226E8" w:rsidRDefault="00181E47" w:rsidP="00181E47">
      <w:pPr>
        <w:jc w:val="both"/>
        <w:rPr>
          <w:rFonts w:ascii="Times New Roman" w:hAnsi="Times New Roman" w:cs="Times New Roman"/>
          <w:sz w:val="22"/>
          <w:szCs w:val="22"/>
        </w:rPr>
      </w:pPr>
    </w:p>
    <w:p w14:paraId="28798F90" w14:textId="4D7A755D"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1</w:t>
      </w:r>
      <w:r w:rsidR="00A559FA" w:rsidRPr="005226E8">
        <w:rPr>
          <w:rFonts w:ascii="Times New Roman" w:hAnsi="Times New Roman" w:cs="Times New Roman"/>
          <w:sz w:val="22"/>
          <w:szCs w:val="22"/>
        </w:rPr>
        <w:t xml:space="preserve"> a 2 </w:t>
      </w:r>
      <w:r w:rsidRPr="005226E8">
        <w:rPr>
          <w:rFonts w:ascii="Times New Roman" w:hAnsi="Times New Roman" w:cs="Times New Roman"/>
          <w:sz w:val="22"/>
          <w:szCs w:val="22"/>
        </w:rPr>
        <w:t xml:space="preserve"> vrátane nadpis</w:t>
      </w:r>
      <w:r w:rsidR="00A559FA" w:rsidRPr="005226E8">
        <w:rPr>
          <w:rFonts w:ascii="Times New Roman" w:hAnsi="Times New Roman" w:cs="Times New Roman"/>
          <w:sz w:val="22"/>
          <w:szCs w:val="22"/>
        </w:rPr>
        <w:t>ov</w:t>
      </w:r>
      <w:r w:rsidRPr="005226E8">
        <w:rPr>
          <w:rFonts w:ascii="Times New Roman" w:hAnsi="Times New Roman" w:cs="Times New Roman"/>
          <w:sz w:val="22"/>
          <w:szCs w:val="22"/>
        </w:rPr>
        <w:t xml:space="preserve"> zn</w:t>
      </w:r>
      <w:r w:rsidR="00A559FA" w:rsidRPr="005226E8">
        <w:rPr>
          <w:rFonts w:ascii="Times New Roman" w:hAnsi="Times New Roman" w:cs="Times New Roman"/>
          <w:sz w:val="22"/>
          <w:szCs w:val="22"/>
        </w:rPr>
        <w:t>ejú</w:t>
      </w:r>
      <w:r w:rsidRPr="005226E8">
        <w:rPr>
          <w:rFonts w:ascii="Times New Roman" w:hAnsi="Times New Roman" w:cs="Times New Roman"/>
          <w:sz w:val="22"/>
          <w:szCs w:val="22"/>
        </w:rPr>
        <w:t>:</w:t>
      </w:r>
    </w:p>
    <w:p w14:paraId="5A855310" w14:textId="77777777" w:rsidR="00181E47" w:rsidRPr="005226E8" w:rsidRDefault="00181E47" w:rsidP="00F054C7">
      <w:pPr>
        <w:pStyle w:val="Odsekzoznamu"/>
        <w:ind w:left="0"/>
        <w:jc w:val="center"/>
        <w:rPr>
          <w:rFonts w:ascii="Times New Roman" w:hAnsi="Times New Roman" w:cs="Times New Roman"/>
          <w:sz w:val="22"/>
          <w:szCs w:val="22"/>
        </w:rPr>
      </w:pPr>
      <w:r w:rsidRPr="005226E8">
        <w:rPr>
          <w:rFonts w:ascii="Times New Roman" w:hAnsi="Times New Roman" w:cs="Times New Roman"/>
          <w:sz w:val="22"/>
          <w:szCs w:val="22"/>
        </w:rPr>
        <w:t>„§ 1</w:t>
      </w:r>
    </w:p>
    <w:p w14:paraId="47D07F27" w14:textId="77777777" w:rsidR="00181E47" w:rsidRPr="005226E8" w:rsidRDefault="00181E47" w:rsidP="00F054C7">
      <w:pPr>
        <w:pStyle w:val="Odsekzoznamu"/>
        <w:ind w:left="0"/>
        <w:jc w:val="center"/>
        <w:rPr>
          <w:rFonts w:ascii="Times New Roman" w:hAnsi="Times New Roman" w:cs="Times New Roman"/>
          <w:sz w:val="22"/>
          <w:szCs w:val="22"/>
        </w:rPr>
      </w:pPr>
      <w:r w:rsidRPr="005226E8">
        <w:rPr>
          <w:rFonts w:ascii="Times New Roman" w:hAnsi="Times New Roman" w:cs="Times New Roman"/>
          <w:sz w:val="22"/>
          <w:szCs w:val="22"/>
        </w:rPr>
        <w:t>Predmet zákona</w:t>
      </w:r>
    </w:p>
    <w:p w14:paraId="24AADC0D" w14:textId="3A153396" w:rsidR="00181E47" w:rsidRPr="005226E8" w:rsidRDefault="002B2DB5" w:rsidP="00181E47">
      <w:pPr>
        <w:pStyle w:val="Odsekzoznamu"/>
        <w:ind w:left="426" w:firstLine="294"/>
        <w:jc w:val="both"/>
        <w:rPr>
          <w:rFonts w:ascii="Times New Roman" w:hAnsi="Times New Roman" w:cs="Times New Roman"/>
          <w:sz w:val="22"/>
          <w:szCs w:val="22"/>
        </w:rPr>
      </w:pPr>
      <w:r w:rsidRPr="005226E8">
        <w:rPr>
          <w:rFonts w:ascii="Times New Roman" w:hAnsi="Times New Roman" w:cs="Times New Roman"/>
          <w:sz w:val="22"/>
          <w:szCs w:val="22"/>
        </w:rPr>
        <w:t>T</w:t>
      </w:r>
      <w:r w:rsidR="00181E47" w:rsidRPr="005226E8">
        <w:rPr>
          <w:rFonts w:ascii="Times New Roman" w:hAnsi="Times New Roman" w:cs="Times New Roman"/>
          <w:sz w:val="22"/>
          <w:szCs w:val="22"/>
        </w:rPr>
        <w:t xml:space="preserve">ento zákon upravuje </w:t>
      </w:r>
    </w:p>
    <w:p w14:paraId="49C8B33E" w14:textId="77777777" w:rsidR="00181E47" w:rsidRPr="005226E8" w:rsidRDefault="00181E47" w:rsidP="00F65B41">
      <w:pPr>
        <w:pStyle w:val="Odsekzoznamu"/>
        <w:numPr>
          <w:ilvl w:val="0"/>
          <w:numId w:val="2"/>
        </w:numPr>
        <w:ind w:left="709" w:hanging="295"/>
        <w:jc w:val="both"/>
        <w:rPr>
          <w:rFonts w:ascii="Times New Roman" w:hAnsi="Times New Roman" w:cs="Times New Roman"/>
          <w:sz w:val="22"/>
          <w:szCs w:val="22"/>
        </w:rPr>
      </w:pPr>
      <w:r w:rsidRPr="005226E8">
        <w:rPr>
          <w:rFonts w:ascii="Times New Roman" w:hAnsi="Times New Roman" w:cs="Times New Roman"/>
          <w:sz w:val="22"/>
          <w:szCs w:val="22"/>
        </w:rPr>
        <w:t xml:space="preserve">podmienky pre riadenie a zabezpečenie kybernetickej bezpečnosti, najmä </w:t>
      </w:r>
    </w:p>
    <w:p w14:paraId="3391272B" w14:textId="77777777" w:rsidR="00181E47" w:rsidRPr="005226E8" w:rsidRDefault="00181E47" w:rsidP="00F65B41">
      <w:pPr>
        <w:pStyle w:val="Odsekzoznamu"/>
        <w:numPr>
          <w:ilvl w:val="1"/>
          <w:numId w:val="2"/>
        </w:numPr>
        <w:ind w:left="993" w:hanging="295"/>
        <w:jc w:val="both"/>
        <w:rPr>
          <w:rFonts w:ascii="Times New Roman" w:hAnsi="Times New Roman" w:cs="Times New Roman"/>
          <w:sz w:val="22"/>
          <w:szCs w:val="22"/>
        </w:rPr>
      </w:pPr>
      <w:r w:rsidRPr="005226E8">
        <w:rPr>
          <w:rFonts w:ascii="Times New Roman" w:hAnsi="Times New Roman" w:cs="Times New Roman"/>
          <w:sz w:val="22"/>
          <w:szCs w:val="22"/>
        </w:rPr>
        <w:t>postavenie a povinnosti prevádzkovateľa základnej služby,</w:t>
      </w:r>
    </w:p>
    <w:p w14:paraId="629867B3" w14:textId="77777777" w:rsidR="00181E47" w:rsidRPr="005226E8" w:rsidRDefault="00181E47" w:rsidP="00F65B41">
      <w:pPr>
        <w:pStyle w:val="Odsekzoznamu"/>
        <w:numPr>
          <w:ilvl w:val="1"/>
          <w:numId w:val="2"/>
        </w:numPr>
        <w:ind w:left="993" w:hanging="295"/>
        <w:jc w:val="both"/>
        <w:rPr>
          <w:rFonts w:ascii="Times New Roman" w:hAnsi="Times New Roman" w:cs="Times New Roman"/>
          <w:sz w:val="22"/>
          <w:szCs w:val="22"/>
        </w:rPr>
      </w:pPr>
      <w:r w:rsidRPr="005226E8">
        <w:rPr>
          <w:rFonts w:ascii="Times New Roman" w:hAnsi="Times New Roman" w:cs="Times New Roman"/>
          <w:sz w:val="22"/>
          <w:szCs w:val="22"/>
        </w:rPr>
        <w:t>bezpečnostné opatrenia,</w:t>
      </w:r>
    </w:p>
    <w:p w14:paraId="47E17CE5" w14:textId="02ECC67A" w:rsidR="00172FC2" w:rsidRPr="005226E8" w:rsidRDefault="00181E47" w:rsidP="00F65B41">
      <w:pPr>
        <w:pStyle w:val="Odsekzoznamu"/>
        <w:numPr>
          <w:ilvl w:val="1"/>
          <w:numId w:val="2"/>
        </w:numPr>
        <w:ind w:left="993" w:hanging="295"/>
        <w:jc w:val="both"/>
        <w:rPr>
          <w:rFonts w:ascii="Times New Roman" w:hAnsi="Times New Roman" w:cs="Times New Roman"/>
          <w:sz w:val="22"/>
          <w:szCs w:val="22"/>
        </w:rPr>
      </w:pPr>
      <w:r w:rsidRPr="005226E8">
        <w:rPr>
          <w:rFonts w:ascii="Times New Roman" w:hAnsi="Times New Roman" w:cs="Times New Roman"/>
          <w:sz w:val="22"/>
          <w:szCs w:val="22"/>
        </w:rPr>
        <w:t>hlásenie kybernetick</w:t>
      </w:r>
      <w:r w:rsidR="00964309" w:rsidRPr="005226E8">
        <w:rPr>
          <w:rFonts w:ascii="Times New Roman" w:hAnsi="Times New Roman" w:cs="Times New Roman"/>
          <w:sz w:val="22"/>
          <w:szCs w:val="22"/>
        </w:rPr>
        <w:t>ého</w:t>
      </w:r>
      <w:r w:rsidRPr="005226E8">
        <w:rPr>
          <w:rFonts w:ascii="Times New Roman" w:hAnsi="Times New Roman" w:cs="Times New Roman"/>
          <w:sz w:val="22"/>
          <w:szCs w:val="22"/>
        </w:rPr>
        <w:t xml:space="preserve"> bezpečnostn</w:t>
      </w:r>
      <w:r w:rsidR="00964309" w:rsidRPr="005226E8">
        <w:rPr>
          <w:rFonts w:ascii="Times New Roman" w:hAnsi="Times New Roman" w:cs="Times New Roman"/>
          <w:sz w:val="22"/>
          <w:szCs w:val="22"/>
        </w:rPr>
        <w:t>ého</w:t>
      </w:r>
      <w:r w:rsidRPr="005226E8">
        <w:rPr>
          <w:rFonts w:ascii="Times New Roman" w:hAnsi="Times New Roman" w:cs="Times New Roman"/>
          <w:sz w:val="22"/>
          <w:szCs w:val="22"/>
        </w:rPr>
        <w:t xml:space="preserve"> incident</w:t>
      </w:r>
      <w:r w:rsidR="00964309" w:rsidRPr="005226E8">
        <w:rPr>
          <w:rFonts w:ascii="Times New Roman" w:hAnsi="Times New Roman" w:cs="Times New Roman"/>
          <w:sz w:val="22"/>
          <w:szCs w:val="22"/>
        </w:rPr>
        <w:t>u</w:t>
      </w:r>
      <w:r w:rsidR="00172FC2" w:rsidRPr="005226E8">
        <w:rPr>
          <w:rFonts w:ascii="Times New Roman" w:hAnsi="Times New Roman" w:cs="Times New Roman"/>
          <w:sz w:val="22"/>
          <w:szCs w:val="22"/>
        </w:rPr>
        <w:t>, významnej kybernetickej hrozby, udalosti odvrátenej v poslednej chvíli a zraniteľnosti</w:t>
      </w:r>
      <w:r w:rsidRPr="005226E8">
        <w:rPr>
          <w:rFonts w:ascii="Times New Roman" w:hAnsi="Times New Roman" w:cs="Times New Roman"/>
          <w:sz w:val="22"/>
          <w:szCs w:val="22"/>
        </w:rPr>
        <w:t>,</w:t>
      </w:r>
    </w:p>
    <w:p w14:paraId="0BCF1805" w14:textId="26CFC6AC" w:rsidR="00181E47" w:rsidRPr="005226E8" w:rsidRDefault="00172FC2" w:rsidP="00F65B41">
      <w:pPr>
        <w:pStyle w:val="Odsekzoznamu"/>
        <w:numPr>
          <w:ilvl w:val="1"/>
          <w:numId w:val="2"/>
        </w:numPr>
        <w:ind w:left="993" w:hanging="295"/>
        <w:jc w:val="both"/>
        <w:rPr>
          <w:rFonts w:ascii="Times New Roman" w:hAnsi="Times New Roman" w:cs="Times New Roman"/>
          <w:sz w:val="22"/>
          <w:szCs w:val="22"/>
        </w:rPr>
      </w:pPr>
      <w:r w:rsidRPr="005226E8">
        <w:rPr>
          <w:rFonts w:ascii="Times New Roman" w:hAnsi="Times New Roman" w:cs="Times New Roman"/>
          <w:sz w:val="22"/>
          <w:szCs w:val="22"/>
        </w:rPr>
        <w:t>riešenie kybernetického bezpečnostného incidentu,</w:t>
      </w:r>
    </w:p>
    <w:p w14:paraId="22D93110" w14:textId="54BA4390" w:rsidR="00181E47" w:rsidRPr="005226E8" w:rsidRDefault="00181E47" w:rsidP="00F65B41">
      <w:pPr>
        <w:pStyle w:val="Odsekzoznamu"/>
        <w:numPr>
          <w:ilvl w:val="1"/>
          <w:numId w:val="2"/>
        </w:numPr>
        <w:ind w:left="993" w:hanging="295"/>
        <w:jc w:val="both"/>
        <w:rPr>
          <w:rFonts w:ascii="Times New Roman" w:hAnsi="Times New Roman" w:cs="Times New Roman"/>
          <w:sz w:val="22"/>
          <w:szCs w:val="22"/>
        </w:rPr>
      </w:pPr>
      <w:r w:rsidRPr="005226E8">
        <w:rPr>
          <w:rFonts w:ascii="Times New Roman" w:hAnsi="Times New Roman" w:cs="Times New Roman"/>
          <w:sz w:val="22"/>
          <w:szCs w:val="22"/>
        </w:rPr>
        <w:t>opatrenia proti produktom</w:t>
      </w:r>
      <w:r w:rsidR="00172FC2" w:rsidRPr="005226E8">
        <w:rPr>
          <w:rFonts w:ascii="Times New Roman" w:hAnsi="Times New Roman" w:cs="Times New Roman"/>
          <w:sz w:val="22"/>
          <w:szCs w:val="22"/>
        </w:rPr>
        <w:t xml:space="preserve"> IKT</w:t>
      </w:r>
      <w:r w:rsidRPr="005226E8">
        <w:rPr>
          <w:rFonts w:ascii="Times New Roman" w:hAnsi="Times New Roman" w:cs="Times New Roman"/>
          <w:sz w:val="22"/>
          <w:szCs w:val="22"/>
        </w:rPr>
        <w:t xml:space="preserve">, </w:t>
      </w:r>
      <w:r w:rsidR="00172FC2" w:rsidRPr="005226E8">
        <w:rPr>
          <w:rFonts w:ascii="Times New Roman" w:hAnsi="Times New Roman" w:cs="Times New Roman"/>
          <w:sz w:val="22"/>
          <w:szCs w:val="22"/>
        </w:rPr>
        <w:t xml:space="preserve">službám IKT alebo </w:t>
      </w:r>
      <w:r w:rsidRPr="005226E8">
        <w:rPr>
          <w:rFonts w:ascii="Times New Roman" w:hAnsi="Times New Roman" w:cs="Times New Roman"/>
          <w:sz w:val="22"/>
          <w:szCs w:val="22"/>
        </w:rPr>
        <w:t>procesom</w:t>
      </w:r>
      <w:r w:rsidR="00172FC2" w:rsidRPr="005226E8">
        <w:rPr>
          <w:rFonts w:ascii="Times New Roman" w:hAnsi="Times New Roman" w:cs="Times New Roman"/>
          <w:sz w:val="22"/>
          <w:szCs w:val="22"/>
        </w:rPr>
        <w:t xml:space="preserve"> IKT</w:t>
      </w:r>
      <w:r w:rsidRPr="005226E8">
        <w:rPr>
          <w:rFonts w:ascii="Times New Roman" w:hAnsi="Times New Roman" w:cs="Times New Roman"/>
          <w:sz w:val="22"/>
          <w:szCs w:val="22"/>
        </w:rPr>
        <w:t xml:space="preserve"> ohrozujúcim kybernetickú bezpečnosť a proti škodlivému obsahu,</w:t>
      </w:r>
    </w:p>
    <w:p w14:paraId="013C03F7" w14:textId="77777777" w:rsidR="00181E47" w:rsidRPr="005226E8" w:rsidRDefault="00181E47" w:rsidP="00F65B41">
      <w:pPr>
        <w:pStyle w:val="Odsekzoznamu"/>
        <w:numPr>
          <w:ilvl w:val="0"/>
          <w:numId w:val="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 xml:space="preserve">správu v oblasti kybernetickej bezpečnosti, najmä </w:t>
      </w:r>
    </w:p>
    <w:p w14:paraId="7670C357" w14:textId="77777777" w:rsidR="00181E47" w:rsidRPr="005226E8" w:rsidRDefault="00181E47" w:rsidP="00F65B41">
      <w:pPr>
        <w:pStyle w:val="Odsekzoznamu"/>
        <w:numPr>
          <w:ilvl w:val="0"/>
          <w:numId w:val="3"/>
        </w:numPr>
        <w:ind w:left="993" w:hanging="295"/>
        <w:jc w:val="both"/>
        <w:rPr>
          <w:rFonts w:ascii="Times New Roman" w:hAnsi="Times New Roman" w:cs="Times New Roman"/>
          <w:sz w:val="22"/>
          <w:szCs w:val="22"/>
        </w:rPr>
      </w:pPr>
      <w:r w:rsidRPr="005226E8">
        <w:rPr>
          <w:rFonts w:ascii="Times New Roman" w:hAnsi="Times New Roman" w:cs="Times New Roman"/>
          <w:sz w:val="22"/>
          <w:szCs w:val="22"/>
        </w:rPr>
        <w:t xml:space="preserve">organizáciu, pôsobnosť a povinnosti orgánov verejnej moci v oblasti kybernetickej bezpečnosti, </w:t>
      </w:r>
    </w:p>
    <w:p w14:paraId="6445457C" w14:textId="5086F928" w:rsidR="00A559FA" w:rsidRPr="005226E8" w:rsidRDefault="00A559FA" w:rsidP="00C77570">
      <w:pPr>
        <w:pStyle w:val="Odsekzoznamu"/>
        <w:numPr>
          <w:ilvl w:val="0"/>
          <w:numId w:val="3"/>
        </w:numPr>
        <w:ind w:left="993" w:hanging="284"/>
        <w:rPr>
          <w:rFonts w:ascii="Times New Roman" w:hAnsi="Times New Roman" w:cs="Times New Roman"/>
          <w:sz w:val="22"/>
          <w:szCs w:val="22"/>
        </w:rPr>
      </w:pPr>
      <w:r w:rsidRPr="005226E8">
        <w:rPr>
          <w:rFonts w:ascii="Times New Roman" w:hAnsi="Times New Roman" w:cs="Times New Roman"/>
          <w:sz w:val="22"/>
          <w:szCs w:val="22"/>
        </w:rPr>
        <w:t xml:space="preserve">úlohy a pôsobnosť národnej autority pre certifikáciu kybernetickej bezpečnosti, </w:t>
      </w:r>
    </w:p>
    <w:p w14:paraId="5F02CBAD" w14:textId="0B29F915" w:rsidR="00181E47" w:rsidRPr="005226E8" w:rsidRDefault="00181E47" w:rsidP="00F65B41">
      <w:pPr>
        <w:pStyle w:val="Odsekzoznamu"/>
        <w:numPr>
          <w:ilvl w:val="0"/>
          <w:numId w:val="3"/>
        </w:numPr>
        <w:ind w:left="993" w:hanging="295"/>
        <w:jc w:val="both"/>
        <w:rPr>
          <w:rFonts w:ascii="Times New Roman" w:hAnsi="Times New Roman" w:cs="Times New Roman"/>
          <w:sz w:val="22"/>
          <w:szCs w:val="22"/>
        </w:rPr>
      </w:pPr>
      <w:r w:rsidRPr="005226E8">
        <w:rPr>
          <w:rFonts w:ascii="Times New Roman" w:hAnsi="Times New Roman" w:cs="Times New Roman"/>
          <w:sz w:val="22"/>
          <w:szCs w:val="22"/>
        </w:rPr>
        <w:t xml:space="preserve">národnú stratégiu kybernetickej bezpečnosti, </w:t>
      </w:r>
    </w:p>
    <w:p w14:paraId="094CA6CF" w14:textId="77777777" w:rsidR="00181E47" w:rsidRPr="005226E8" w:rsidRDefault="00181E47" w:rsidP="00F65B41">
      <w:pPr>
        <w:pStyle w:val="Odsekzoznamu"/>
        <w:numPr>
          <w:ilvl w:val="0"/>
          <w:numId w:val="3"/>
        </w:numPr>
        <w:ind w:left="993" w:hanging="295"/>
        <w:jc w:val="both"/>
        <w:rPr>
          <w:rFonts w:ascii="Times New Roman" w:hAnsi="Times New Roman" w:cs="Times New Roman"/>
          <w:sz w:val="22"/>
          <w:szCs w:val="22"/>
        </w:rPr>
      </w:pPr>
      <w:r w:rsidRPr="005226E8">
        <w:rPr>
          <w:rFonts w:ascii="Times New Roman" w:hAnsi="Times New Roman" w:cs="Times New Roman"/>
          <w:sz w:val="22"/>
          <w:szCs w:val="22"/>
        </w:rPr>
        <w:t xml:space="preserve">národný plán reakcie na rozsiahle kybernetické bezpečnostné incidenty a kybernetické krízy, </w:t>
      </w:r>
    </w:p>
    <w:p w14:paraId="5CA80972" w14:textId="77777777" w:rsidR="00181E47" w:rsidRPr="005226E8" w:rsidRDefault="00181E47" w:rsidP="00F65B41">
      <w:pPr>
        <w:pStyle w:val="Odsekzoznamu"/>
        <w:numPr>
          <w:ilvl w:val="0"/>
          <w:numId w:val="3"/>
        </w:numPr>
        <w:ind w:left="993" w:hanging="295"/>
        <w:jc w:val="both"/>
        <w:rPr>
          <w:rFonts w:ascii="Times New Roman" w:hAnsi="Times New Roman" w:cs="Times New Roman"/>
          <w:sz w:val="22"/>
          <w:szCs w:val="22"/>
        </w:rPr>
      </w:pPr>
      <w:r w:rsidRPr="005226E8">
        <w:rPr>
          <w:rFonts w:ascii="Times New Roman" w:hAnsi="Times New Roman" w:cs="Times New Roman"/>
          <w:sz w:val="22"/>
          <w:szCs w:val="22"/>
        </w:rPr>
        <w:t xml:space="preserve">jednotný informačný systém kybernetickej bezpečnosti, </w:t>
      </w:r>
    </w:p>
    <w:p w14:paraId="357F47BC" w14:textId="77777777" w:rsidR="00181E47" w:rsidRPr="005226E8" w:rsidRDefault="00181E47" w:rsidP="00F65B41">
      <w:pPr>
        <w:pStyle w:val="Odsekzoznamu"/>
        <w:numPr>
          <w:ilvl w:val="0"/>
          <w:numId w:val="3"/>
        </w:numPr>
        <w:ind w:left="993" w:hanging="295"/>
        <w:jc w:val="both"/>
        <w:rPr>
          <w:rFonts w:ascii="Times New Roman" w:hAnsi="Times New Roman" w:cs="Times New Roman"/>
          <w:sz w:val="22"/>
          <w:szCs w:val="22"/>
        </w:rPr>
      </w:pPr>
      <w:r w:rsidRPr="005226E8">
        <w:rPr>
          <w:rFonts w:ascii="Times New Roman" w:hAnsi="Times New Roman" w:cs="Times New Roman"/>
          <w:sz w:val="22"/>
          <w:szCs w:val="22"/>
        </w:rPr>
        <w:t xml:space="preserve">súčinnosť a výmenu informácií, </w:t>
      </w:r>
    </w:p>
    <w:p w14:paraId="6EEFD1A8" w14:textId="77777777" w:rsidR="00181E47" w:rsidRPr="005226E8" w:rsidRDefault="00181E47" w:rsidP="00F65B41">
      <w:pPr>
        <w:pStyle w:val="Odsekzoznamu"/>
        <w:numPr>
          <w:ilvl w:val="0"/>
          <w:numId w:val="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organizáciu a pôsobnosť jednotiek pre riešenie kybernetických bezpečnostných incidentov (ďalej len „jednotka CSIRT“) a ich akreditáciu,</w:t>
      </w:r>
    </w:p>
    <w:p w14:paraId="39907DAA" w14:textId="42826FAB" w:rsidR="00181E47" w:rsidRPr="005226E8" w:rsidRDefault="00181E47" w:rsidP="00F65B41">
      <w:pPr>
        <w:pStyle w:val="Odsekzoznamu"/>
        <w:numPr>
          <w:ilvl w:val="0"/>
          <w:numId w:val="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lastRenderedPageBreak/>
        <w:t>audit</w:t>
      </w:r>
      <w:r w:rsidR="00856711" w:rsidRPr="005226E8">
        <w:rPr>
          <w:rFonts w:ascii="Times New Roman" w:hAnsi="Times New Roman" w:cs="Times New Roman"/>
          <w:sz w:val="22"/>
          <w:szCs w:val="22"/>
        </w:rPr>
        <w:t xml:space="preserve"> kybernetickej bezpečnosti </w:t>
      </w:r>
      <w:r w:rsidRPr="005226E8">
        <w:rPr>
          <w:rFonts w:ascii="Times New Roman" w:hAnsi="Times New Roman" w:cs="Times New Roman"/>
          <w:sz w:val="22"/>
          <w:szCs w:val="22"/>
        </w:rPr>
        <w:t>a</w:t>
      </w:r>
      <w:r w:rsidR="00856711" w:rsidRPr="005226E8">
        <w:rPr>
          <w:rFonts w:ascii="Times New Roman" w:hAnsi="Times New Roman" w:cs="Times New Roman"/>
          <w:sz w:val="22"/>
          <w:szCs w:val="22"/>
        </w:rPr>
        <w:t> </w:t>
      </w:r>
      <w:r w:rsidRPr="005226E8">
        <w:rPr>
          <w:rFonts w:ascii="Times New Roman" w:hAnsi="Times New Roman" w:cs="Times New Roman"/>
          <w:sz w:val="22"/>
          <w:szCs w:val="22"/>
        </w:rPr>
        <w:t>dohľad</w:t>
      </w:r>
      <w:r w:rsidR="00856711" w:rsidRPr="005226E8">
        <w:rPr>
          <w:rFonts w:ascii="Times New Roman" w:hAnsi="Times New Roman" w:cs="Times New Roman"/>
          <w:sz w:val="22"/>
          <w:szCs w:val="22"/>
        </w:rPr>
        <w:t xml:space="preserve"> nad plnením povinností prevádzkovateľa základnej služby podľa tohto zákona alebo povinností uložených na základe tohto zákona (ďalej len „dohľad“)</w:t>
      </w:r>
      <w:r w:rsidRPr="005226E8">
        <w:rPr>
          <w:rFonts w:ascii="Times New Roman" w:hAnsi="Times New Roman" w:cs="Times New Roman"/>
          <w:sz w:val="22"/>
          <w:szCs w:val="22"/>
        </w:rPr>
        <w:t>.“.</w:t>
      </w:r>
    </w:p>
    <w:p w14:paraId="338A4689" w14:textId="1FCFEC6C" w:rsidR="00A559FA" w:rsidRPr="005226E8" w:rsidRDefault="00A559FA" w:rsidP="00FF51ED">
      <w:pPr>
        <w:jc w:val="both"/>
        <w:rPr>
          <w:rFonts w:ascii="Times New Roman" w:hAnsi="Times New Roman" w:cs="Times New Roman"/>
          <w:sz w:val="22"/>
          <w:szCs w:val="22"/>
        </w:rPr>
      </w:pPr>
    </w:p>
    <w:p w14:paraId="24BF764D" w14:textId="77777777" w:rsidR="00A559FA" w:rsidRPr="005226E8" w:rsidRDefault="00A559FA" w:rsidP="00A559FA">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 2</w:t>
      </w:r>
    </w:p>
    <w:p w14:paraId="602A2929" w14:textId="77777777" w:rsidR="00A559FA" w:rsidRPr="005226E8" w:rsidRDefault="00A559FA" w:rsidP="00A559FA">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Pôsobnosť zákona</w:t>
      </w:r>
    </w:p>
    <w:p w14:paraId="4C79E4C8" w14:textId="77777777" w:rsidR="00A559FA" w:rsidRPr="005226E8" w:rsidRDefault="00A559FA" w:rsidP="00A559FA">
      <w:pPr>
        <w:pStyle w:val="Odsekzoznamu"/>
        <w:numPr>
          <w:ilvl w:val="0"/>
          <w:numId w:val="97"/>
        </w:numPr>
        <w:ind w:left="851" w:hanging="425"/>
        <w:jc w:val="both"/>
        <w:rPr>
          <w:rFonts w:ascii="Times New Roman" w:hAnsi="Times New Roman" w:cs="Times New Roman"/>
        </w:rPr>
      </w:pPr>
      <w:r w:rsidRPr="005226E8">
        <w:rPr>
          <w:rFonts w:ascii="Times New Roman" w:hAnsi="Times New Roman" w:cs="Times New Roman"/>
          <w:sz w:val="22"/>
          <w:szCs w:val="22"/>
        </w:rPr>
        <w:t>Tento zákon sa vzťahuje na informačné systémy zriadené a prevádzkované v pôsobnosti Ministerstva obrany Slovenskej republiky v rozsahu určenom ústredným orgánom spôsobom podľa § 33 ods. 5.</w:t>
      </w:r>
    </w:p>
    <w:p w14:paraId="7B4AB328" w14:textId="77777777" w:rsidR="00A559FA" w:rsidRPr="005226E8" w:rsidRDefault="00A559FA" w:rsidP="00A559FA">
      <w:pPr>
        <w:pStyle w:val="Odsekzoznamu"/>
        <w:numPr>
          <w:ilvl w:val="0"/>
          <w:numId w:val="9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Ak ide o osobu, ktorá poskytuje službu DNS, službu registrácie názvu domény, službu </w:t>
      </w:r>
      <w:proofErr w:type="spellStart"/>
      <w:r w:rsidRPr="005226E8">
        <w:rPr>
          <w:rFonts w:ascii="Times New Roman" w:hAnsi="Times New Roman" w:cs="Times New Roman"/>
          <w:sz w:val="22"/>
          <w:szCs w:val="22"/>
        </w:rPr>
        <w:t>cloud</w:t>
      </w:r>
      <w:proofErr w:type="spellEnd"/>
      <w:r w:rsidRPr="005226E8">
        <w:rPr>
          <w:rFonts w:ascii="Times New Roman" w:hAnsi="Times New Roman" w:cs="Times New Roman"/>
          <w:sz w:val="22"/>
          <w:szCs w:val="22"/>
        </w:rPr>
        <w:t xml:space="preserve"> </w:t>
      </w:r>
      <w:proofErr w:type="spellStart"/>
      <w:r w:rsidRPr="005226E8">
        <w:rPr>
          <w:rFonts w:ascii="Times New Roman" w:hAnsi="Times New Roman" w:cs="Times New Roman"/>
          <w:sz w:val="22"/>
          <w:szCs w:val="22"/>
        </w:rPr>
        <w:t>computingu</w:t>
      </w:r>
      <w:proofErr w:type="spellEnd"/>
      <w:r w:rsidRPr="005226E8">
        <w:rPr>
          <w:rFonts w:ascii="Times New Roman" w:hAnsi="Times New Roman" w:cs="Times New Roman"/>
          <w:sz w:val="22"/>
          <w:szCs w:val="22"/>
        </w:rPr>
        <w:t xml:space="preserve">, službu dátového centra, sieť na sprístupňovanie obsahu, riadenú službu, bezpečnostnú službu, službu online trhu, službu internetového vyhľadávača alebo platformu služieb sociálnej siete, možno ju zapísať do registra prevádzkovateľov základnej služby a tento zákon sa na ňu vzťahuje aj vtedy, ak nemá trvalý pobyt, miesto podnikania alebo sídlo na území Slovenskej republiky, </w:t>
      </w:r>
    </w:p>
    <w:p w14:paraId="7BC7F1F3" w14:textId="77777777" w:rsidR="00A559FA" w:rsidRPr="005226E8" w:rsidRDefault="00A559FA" w:rsidP="00A559FA">
      <w:pPr>
        <w:pStyle w:val="Odsekzoznamu"/>
        <w:numPr>
          <w:ilvl w:val="1"/>
          <w:numId w:val="6"/>
        </w:numPr>
        <w:ind w:left="1134" w:hanging="283"/>
        <w:jc w:val="both"/>
        <w:rPr>
          <w:rFonts w:ascii="Times New Roman" w:hAnsi="Times New Roman" w:cs="Times New Roman"/>
          <w:sz w:val="22"/>
          <w:szCs w:val="22"/>
        </w:rPr>
      </w:pPr>
      <w:r w:rsidRPr="005226E8">
        <w:rPr>
          <w:rFonts w:ascii="Times New Roman" w:hAnsi="Times New Roman" w:cs="Times New Roman"/>
          <w:sz w:val="22"/>
          <w:szCs w:val="22"/>
        </w:rPr>
        <w:t>má trvalý pobyt, miesto podnikania alebo sídlo v členskom štáte Európskej únie alebo štáte, ktorý je zmluvnou stranou Dohody o Európskom hospodárskom priestore (ďalej len „členský štát Európskej únie“) a na území Slovenskej republiky</w:t>
      </w:r>
    </w:p>
    <w:p w14:paraId="4099F130" w14:textId="77777777" w:rsidR="00A559FA" w:rsidRPr="005226E8" w:rsidRDefault="00A559FA" w:rsidP="00A559FA">
      <w:pPr>
        <w:pStyle w:val="Odsekzoznamu"/>
        <w:numPr>
          <w:ilvl w:val="1"/>
          <w:numId w:val="2"/>
        </w:numPr>
        <w:ind w:left="1418" w:hanging="283"/>
        <w:jc w:val="both"/>
        <w:rPr>
          <w:rFonts w:ascii="Times New Roman" w:hAnsi="Times New Roman" w:cs="Times New Roman"/>
          <w:sz w:val="22"/>
          <w:szCs w:val="22"/>
        </w:rPr>
      </w:pPr>
      <w:r w:rsidRPr="005226E8">
        <w:rPr>
          <w:rFonts w:ascii="Times New Roman" w:hAnsi="Times New Roman" w:cs="Times New Roman"/>
          <w:sz w:val="22"/>
          <w:szCs w:val="22"/>
        </w:rPr>
        <w:t>najčastejšie prijíma rozhodnutia týkajúce sa bezpečnostných opatrení na riadenie rizík,</w:t>
      </w:r>
    </w:p>
    <w:p w14:paraId="6CC6864B" w14:textId="77777777" w:rsidR="00A559FA" w:rsidRPr="005226E8" w:rsidRDefault="00A559FA" w:rsidP="00A559FA">
      <w:pPr>
        <w:pStyle w:val="Odsekzoznamu"/>
        <w:numPr>
          <w:ilvl w:val="1"/>
          <w:numId w:val="2"/>
        </w:numPr>
        <w:ind w:left="1418" w:hanging="283"/>
        <w:jc w:val="both"/>
        <w:rPr>
          <w:rFonts w:ascii="Times New Roman" w:hAnsi="Times New Roman" w:cs="Times New Roman"/>
          <w:sz w:val="22"/>
          <w:szCs w:val="22"/>
        </w:rPr>
      </w:pPr>
      <w:r w:rsidRPr="005226E8">
        <w:rPr>
          <w:rFonts w:ascii="Times New Roman" w:hAnsi="Times New Roman" w:cs="Times New Roman"/>
          <w:sz w:val="22"/>
          <w:szCs w:val="22"/>
        </w:rPr>
        <w:t xml:space="preserve">vykonáva opatrenia s cieľom zachovania kybernetickej bezpečnosti, ak nemožno určiť trvalý pobyt, miesto podnikania alebo sídlo podľa písmena a), </w:t>
      </w:r>
    </w:p>
    <w:p w14:paraId="171ACC81" w14:textId="77777777" w:rsidR="00A559FA" w:rsidRPr="005226E8" w:rsidRDefault="00A559FA" w:rsidP="00A559FA">
      <w:pPr>
        <w:pStyle w:val="Odsekzoznamu"/>
        <w:numPr>
          <w:ilvl w:val="1"/>
          <w:numId w:val="2"/>
        </w:numPr>
        <w:ind w:left="1418" w:hanging="283"/>
        <w:jc w:val="both"/>
        <w:rPr>
          <w:rFonts w:ascii="Times New Roman" w:hAnsi="Times New Roman" w:cs="Times New Roman"/>
          <w:sz w:val="22"/>
          <w:szCs w:val="22"/>
        </w:rPr>
      </w:pPr>
      <w:r w:rsidRPr="005226E8">
        <w:rPr>
          <w:rFonts w:ascii="Times New Roman" w:hAnsi="Times New Roman" w:cs="Times New Roman"/>
          <w:sz w:val="22"/>
          <w:szCs w:val="22"/>
        </w:rPr>
        <w:t>má prevádzkareň s najvyšším počtom zamestnancov spomedzi prevádzkarní umiestnených v členských štátoch Európskej únie,</w:t>
      </w:r>
    </w:p>
    <w:p w14:paraId="7A244202" w14:textId="77777777" w:rsidR="00A559FA" w:rsidRPr="005226E8" w:rsidRDefault="00A559FA" w:rsidP="00A559FA">
      <w:pPr>
        <w:pStyle w:val="Odsekzoznamu"/>
        <w:numPr>
          <w:ilvl w:val="1"/>
          <w:numId w:val="6"/>
        </w:numPr>
        <w:ind w:left="1134" w:hanging="283"/>
        <w:jc w:val="both"/>
        <w:rPr>
          <w:rFonts w:ascii="Times New Roman" w:hAnsi="Times New Roman" w:cs="Times New Roman"/>
          <w:sz w:val="22"/>
          <w:szCs w:val="22"/>
        </w:rPr>
      </w:pPr>
      <w:r w:rsidRPr="005226E8">
        <w:rPr>
          <w:rFonts w:ascii="Times New Roman" w:hAnsi="Times New Roman" w:cs="Times New Roman"/>
          <w:sz w:val="22"/>
          <w:szCs w:val="22"/>
        </w:rPr>
        <w:t>nemá trvalý pobyt, miesto podnikania alebo sídlo v členskom štáte Európskej únie a </w:t>
      </w:r>
    </w:p>
    <w:p w14:paraId="5C053C10" w14:textId="77777777" w:rsidR="00A559FA" w:rsidRPr="005226E8" w:rsidRDefault="00A559FA" w:rsidP="00A559FA">
      <w:pPr>
        <w:pStyle w:val="Odsekzoznamu"/>
        <w:numPr>
          <w:ilvl w:val="2"/>
          <w:numId w:val="6"/>
        </w:numPr>
        <w:ind w:left="1418" w:hanging="283"/>
        <w:jc w:val="both"/>
        <w:rPr>
          <w:rFonts w:ascii="Times New Roman" w:hAnsi="Times New Roman" w:cs="Times New Roman"/>
          <w:sz w:val="22"/>
          <w:szCs w:val="22"/>
        </w:rPr>
      </w:pPr>
      <w:r w:rsidRPr="005226E8">
        <w:rPr>
          <w:rFonts w:ascii="Times New Roman" w:hAnsi="Times New Roman" w:cs="Times New Roman"/>
          <w:sz w:val="22"/>
          <w:szCs w:val="22"/>
        </w:rPr>
        <w:t>má trvalý pobyt, miesto podnikania alebo sídlo na území Slovenskej republiky jej zástupca podľa § 21 ods. 1,</w:t>
      </w:r>
    </w:p>
    <w:p w14:paraId="4FDE1D09" w14:textId="77777777" w:rsidR="00A559FA" w:rsidRPr="005226E8" w:rsidRDefault="00A559FA" w:rsidP="00A559FA">
      <w:pPr>
        <w:pStyle w:val="Odsekzoznamu"/>
        <w:numPr>
          <w:ilvl w:val="2"/>
          <w:numId w:val="6"/>
        </w:numPr>
        <w:ind w:left="1418" w:hanging="283"/>
        <w:jc w:val="both"/>
        <w:rPr>
          <w:rFonts w:ascii="Times New Roman" w:hAnsi="Times New Roman" w:cs="Times New Roman"/>
          <w:sz w:val="22"/>
          <w:szCs w:val="22"/>
        </w:rPr>
      </w:pPr>
      <w:r w:rsidRPr="005226E8">
        <w:rPr>
          <w:rFonts w:ascii="Times New Roman" w:hAnsi="Times New Roman" w:cs="Times New Roman"/>
          <w:sz w:val="22"/>
          <w:szCs w:val="22"/>
        </w:rPr>
        <w:t>vzťahuje sa na ňu povinnosť podľa § 21 ods. 1, ale nemá určeného zástupcu s trvalým pobytom, miestom podnikania alebo sídlom v Slovenskej republike alebo v inom členskom štáte Európskej únie podľa § 21 ods. 1.</w:t>
      </w:r>
    </w:p>
    <w:p w14:paraId="170CB957" w14:textId="77777777" w:rsidR="00A559FA" w:rsidRPr="005226E8" w:rsidRDefault="00A559FA" w:rsidP="00A559FA">
      <w:pPr>
        <w:pStyle w:val="Odsekzoznamu"/>
        <w:numPr>
          <w:ilvl w:val="0"/>
          <w:numId w:val="9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Tento zákon sa nevzťahuje na</w:t>
      </w:r>
    </w:p>
    <w:p w14:paraId="5E2EF4A1" w14:textId="77777777" w:rsidR="00A559FA" w:rsidRPr="005226E8" w:rsidRDefault="00A559FA" w:rsidP="00A559FA">
      <w:pPr>
        <w:pStyle w:val="Odsekzoznamu"/>
        <w:numPr>
          <w:ilvl w:val="0"/>
          <w:numId w:val="98"/>
        </w:numPr>
        <w:ind w:left="1134" w:hanging="283"/>
        <w:jc w:val="both"/>
        <w:rPr>
          <w:rFonts w:ascii="Times New Roman" w:hAnsi="Times New Roman" w:cs="Times New Roman"/>
          <w:sz w:val="22"/>
          <w:szCs w:val="22"/>
        </w:rPr>
      </w:pPr>
      <w:r w:rsidRPr="005226E8">
        <w:rPr>
          <w:rFonts w:ascii="Times New Roman" w:hAnsi="Times New Roman" w:cs="Times New Roman"/>
          <w:sz w:val="22"/>
          <w:szCs w:val="22"/>
        </w:rPr>
        <w:t>požiadavky na zabezpečenie sietí a informačných systémov podľa všeobecného predpisu o ochrane utajovaných skutočností,</w:t>
      </w:r>
    </w:p>
    <w:p w14:paraId="4A6B9CE7" w14:textId="77777777" w:rsidR="00A559FA" w:rsidRPr="005226E8" w:rsidRDefault="00A559FA" w:rsidP="00A559FA">
      <w:pPr>
        <w:pStyle w:val="Odsekzoznamu"/>
        <w:numPr>
          <w:ilvl w:val="0"/>
          <w:numId w:val="98"/>
        </w:numPr>
        <w:ind w:left="1134" w:hanging="283"/>
        <w:jc w:val="both"/>
        <w:rPr>
          <w:rFonts w:ascii="Times New Roman" w:hAnsi="Times New Roman" w:cs="Times New Roman"/>
          <w:sz w:val="22"/>
          <w:szCs w:val="22"/>
        </w:rPr>
      </w:pPr>
      <w:r w:rsidRPr="005226E8">
        <w:rPr>
          <w:rFonts w:ascii="Times New Roman" w:hAnsi="Times New Roman" w:cs="Times New Roman"/>
          <w:sz w:val="22"/>
          <w:szCs w:val="22"/>
        </w:rPr>
        <w:t>osobitné ustanovenia o úlohách a oprávneniach spravodajskej služby</w:t>
      </w:r>
      <w:r w:rsidRPr="005226E8" w:rsidDel="004D61B1">
        <w:rPr>
          <w:rFonts w:ascii="Times New Roman" w:hAnsi="Times New Roman" w:cs="Times New Roman"/>
          <w:sz w:val="22"/>
          <w:szCs w:val="22"/>
        </w:rPr>
        <w:t xml:space="preserve"> </w:t>
      </w:r>
      <w:r w:rsidRPr="005226E8">
        <w:rPr>
          <w:rFonts w:ascii="Times New Roman" w:hAnsi="Times New Roman" w:cs="Times New Roman"/>
          <w:sz w:val="22"/>
          <w:szCs w:val="22"/>
        </w:rPr>
        <w:t>pri ochrane kybernetického priestoru podľa osobitného predpisu,</w:t>
      </w:r>
      <w:r w:rsidRPr="005226E8">
        <w:rPr>
          <w:rFonts w:ascii="Times New Roman" w:hAnsi="Times New Roman" w:cs="Times New Roman"/>
          <w:sz w:val="22"/>
          <w:szCs w:val="22"/>
          <w:vertAlign w:val="superscript"/>
        </w:rPr>
        <w:t>1</w:t>
      </w:r>
      <w:r w:rsidRPr="005226E8">
        <w:rPr>
          <w:rFonts w:ascii="Times New Roman" w:hAnsi="Times New Roman" w:cs="Times New Roman"/>
          <w:sz w:val="22"/>
          <w:szCs w:val="22"/>
        </w:rPr>
        <w:t>)</w:t>
      </w:r>
    </w:p>
    <w:p w14:paraId="1D6F30A6" w14:textId="77777777" w:rsidR="00A559FA" w:rsidRPr="005226E8" w:rsidRDefault="00A559FA" w:rsidP="00A559FA">
      <w:pPr>
        <w:pStyle w:val="Odsekzoznamu"/>
        <w:numPr>
          <w:ilvl w:val="0"/>
          <w:numId w:val="98"/>
        </w:numPr>
        <w:ind w:left="1134" w:hanging="283"/>
        <w:jc w:val="both"/>
        <w:rPr>
          <w:rFonts w:ascii="Times New Roman" w:hAnsi="Times New Roman" w:cs="Times New Roman"/>
          <w:sz w:val="22"/>
          <w:szCs w:val="22"/>
        </w:rPr>
      </w:pPr>
      <w:r w:rsidRPr="005226E8">
        <w:rPr>
          <w:rFonts w:ascii="Times New Roman" w:hAnsi="Times New Roman" w:cs="Times New Roman"/>
          <w:sz w:val="22"/>
          <w:szCs w:val="22"/>
        </w:rPr>
        <w:t>ustanovenia osobitných predpisov o vyšetrovaní, odhaľovaní a stíhaní trestných činov,</w:t>
      </w:r>
      <w:r w:rsidRPr="005226E8">
        <w:rPr>
          <w:rFonts w:ascii="Times New Roman" w:hAnsi="Times New Roman" w:cs="Times New Roman"/>
          <w:sz w:val="22"/>
          <w:szCs w:val="22"/>
          <w:vertAlign w:val="superscript"/>
        </w:rPr>
        <w:t>2</w:t>
      </w:r>
      <w:r w:rsidRPr="005226E8">
        <w:rPr>
          <w:rFonts w:ascii="Times New Roman" w:hAnsi="Times New Roman" w:cs="Times New Roman"/>
          <w:sz w:val="22"/>
          <w:szCs w:val="22"/>
        </w:rPr>
        <w:t>)</w:t>
      </w:r>
    </w:p>
    <w:p w14:paraId="4DAA04E7" w14:textId="5BAA0987" w:rsidR="00A559FA" w:rsidRPr="005226E8" w:rsidRDefault="00A559FA" w:rsidP="00A559FA">
      <w:pPr>
        <w:pStyle w:val="Odsekzoznamu"/>
        <w:numPr>
          <w:ilvl w:val="0"/>
          <w:numId w:val="98"/>
        </w:numPr>
        <w:ind w:left="1134" w:hanging="283"/>
        <w:jc w:val="both"/>
        <w:rPr>
          <w:rFonts w:ascii="Times New Roman" w:hAnsi="Times New Roman" w:cs="Times New Roman"/>
        </w:rPr>
      </w:pPr>
      <w:r w:rsidRPr="005226E8">
        <w:rPr>
          <w:rFonts w:ascii="Times New Roman" w:hAnsi="Times New Roman" w:cs="Times New Roman"/>
          <w:sz w:val="22"/>
          <w:szCs w:val="22"/>
        </w:rPr>
        <w:t xml:space="preserve">požiadavky na zabezpečenie sietí a informačných systémov v sektore bankovníctva, financií alebo finančného systému podľa </w:t>
      </w:r>
      <w:r w:rsidR="00FC1889" w:rsidRPr="005226E8">
        <w:rPr>
          <w:rFonts w:ascii="Times New Roman" w:hAnsi="Times New Roman" w:cs="Times New Roman"/>
          <w:sz w:val="22"/>
          <w:szCs w:val="22"/>
        </w:rPr>
        <w:t>osobitného predpisu,</w:t>
      </w:r>
      <w:r w:rsidR="00FC1889" w:rsidRPr="005226E8">
        <w:rPr>
          <w:rFonts w:ascii="Times New Roman" w:hAnsi="Times New Roman" w:cs="Times New Roman"/>
          <w:sz w:val="22"/>
          <w:szCs w:val="22"/>
          <w:vertAlign w:val="superscript"/>
        </w:rPr>
        <w:t>3</w:t>
      </w:r>
      <w:r w:rsidR="00FC1889" w:rsidRPr="005226E8">
        <w:rPr>
          <w:rFonts w:ascii="Times New Roman" w:hAnsi="Times New Roman" w:cs="Times New Roman"/>
          <w:sz w:val="22"/>
          <w:szCs w:val="22"/>
        </w:rPr>
        <w:t>)</w:t>
      </w:r>
      <w:r w:rsidR="00FC1889" w:rsidRPr="005226E8">
        <w:rPr>
          <w:rFonts w:ascii="Times New Roman" w:hAnsi="Times New Roman" w:cs="Times New Roman"/>
        </w:rPr>
        <w:t xml:space="preserve"> </w:t>
      </w:r>
      <w:r w:rsidRPr="005226E8">
        <w:rPr>
          <w:rFonts w:ascii="Times New Roman" w:hAnsi="Times New Roman" w:cs="Times New Roman"/>
          <w:sz w:val="22"/>
          <w:szCs w:val="22"/>
        </w:rPr>
        <w:t>vrátane štandardov a zásad vydaných alebo prijatých Európskou centrálnou bankou, Európskym systémom centrálnych bánk, Eurosystémom alebo európskymi orgánmi dohľadu,</w:t>
      </w:r>
      <w:r w:rsidRPr="005226E8">
        <w:rPr>
          <w:rFonts w:ascii="Times New Roman" w:hAnsi="Times New Roman" w:cs="Times New Roman"/>
          <w:sz w:val="22"/>
          <w:szCs w:val="22"/>
          <w:vertAlign w:val="superscript"/>
        </w:rPr>
        <w:t>4</w:t>
      </w:r>
      <w:r w:rsidRPr="005226E8">
        <w:rPr>
          <w:rFonts w:ascii="Times New Roman" w:hAnsi="Times New Roman" w:cs="Times New Roman"/>
          <w:sz w:val="22"/>
          <w:szCs w:val="22"/>
        </w:rPr>
        <w:t>) ako aj dohľad a kontrolu plnenia týchto požiadaviek a ani na platobné systémy a na systémy zúčtovania a vyrovnania cenných papierov a ich infraštruktúry dohliadané alebo prevádzkované Európskou centrálnou bankou alebo Eurosystémom podľa osobitných predpisov.</w:t>
      </w:r>
      <w:r w:rsidRPr="005226E8">
        <w:rPr>
          <w:rFonts w:ascii="Times New Roman" w:hAnsi="Times New Roman" w:cs="Times New Roman"/>
          <w:sz w:val="22"/>
          <w:szCs w:val="22"/>
          <w:vertAlign w:val="superscript"/>
        </w:rPr>
        <w:t>5</w:t>
      </w:r>
      <w:r w:rsidRPr="005226E8">
        <w:rPr>
          <w:rFonts w:ascii="Times New Roman" w:hAnsi="Times New Roman" w:cs="Times New Roman"/>
          <w:sz w:val="22"/>
          <w:szCs w:val="22"/>
        </w:rPr>
        <w:t>)</w:t>
      </w:r>
      <w:r w:rsidR="0033173A" w:rsidRPr="005226E8">
        <w:rPr>
          <w:rFonts w:ascii="Times New Roman" w:hAnsi="Times New Roman" w:cs="Times New Roman"/>
        </w:rPr>
        <w:t>“</w:t>
      </w:r>
      <w:r w:rsidRPr="005226E8">
        <w:rPr>
          <w:rFonts w:ascii="Times New Roman" w:hAnsi="Times New Roman" w:cs="Times New Roman"/>
        </w:rPr>
        <w:t>.</w:t>
      </w:r>
    </w:p>
    <w:p w14:paraId="0E8AFF64" w14:textId="77777777" w:rsidR="00A559FA" w:rsidRPr="005226E8" w:rsidRDefault="00A559FA" w:rsidP="00A559FA">
      <w:pPr>
        <w:pStyle w:val="Odsekzoznamu"/>
        <w:ind w:left="426"/>
        <w:jc w:val="both"/>
        <w:rPr>
          <w:rFonts w:ascii="Times New Roman" w:hAnsi="Times New Roman" w:cs="Times New Roman"/>
          <w:strike/>
          <w:sz w:val="22"/>
          <w:szCs w:val="22"/>
        </w:rPr>
      </w:pPr>
    </w:p>
    <w:p w14:paraId="05746145" w14:textId="77777777" w:rsidR="00A559FA" w:rsidRPr="005226E8" w:rsidRDefault="00A559FA" w:rsidP="00A559FA">
      <w:pPr>
        <w:pStyle w:val="Odsekzoznamu"/>
        <w:ind w:left="360"/>
        <w:jc w:val="both"/>
        <w:rPr>
          <w:rFonts w:ascii="Times New Roman" w:hAnsi="Times New Roman" w:cs="Times New Roman"/>
          <w:sz w:val="22"/>
          <w:szCs w:val="22"/>
        </w:rPr>
      </w:pPr>
      <w:r w:rsidRPr="005226E8">
        <w:rPr>
          <w:rFonts w:ascii="Times New Roman" w:hAnsi="Times New Roman" w:cs="Times New Roman"/>
          <w:sz w:val="22"/>
          <w:szCs w:val="22"/>
        </w:rPr>
        <w:t>Poznámky pod čiarou k odkazom 1 a 3 znejú:</w:t>
      </w:r>
    </w:p>
    <w:p w14:paraId="5CC4418C" w14:textId="77777777" w:rsidR="00A559FA" w:rsidRPr="005226E8" w:rsidRDefault="00A559FA" w:rsidP="00A559FA">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1</w:t>
      </w:r>
      <w:r w:rsidRPr="005226E8">
        <w:rPr>
          <w:rFonts w:ascii="Times New Roman" w:hAnsi="Times New Roman" w:cs="Times New Roman"/>
          <w:sz w:val="22"/>
          <w:szCs w:val="22"/>
        </w:rPr>
        <w:t>) § 2 ods. 1 písm. g), ods. 3 zákona Národnej rady Slovenskej republiky č. 46/1993 Z. z. o Slovenskej informačnej službe v znení zákona č. 151/2010 Z. z.</w:t>
      </w:r>
    </w:p>
    <w:p w14:paraId="70137B83" w14:textId="77777777" w:rsidR="00A559FA" w:rsidRPr="005226E8" w:rsidRDefault="00A559FA" w:rsidP="00A559FA">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 4 ods. 3, § 5 ods. 1 písm. c) a h) a § 7 zákona č. 500/2022 Z. z. o Vojenskom spravodajstve.</w:t>
      </w:r>
    </w:p>
    <w:p w14:paraId="367640C2" w14:textId="344D195D" w:rsidR="00A559FA" w:rsidRPr="005226E8" w:rsidRDefault="00A559FA" w:rsidP="00A559FA">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 xml:space="preserve">Zákon č. 319/2002 Z. z. o obrane Slovenskej republiky </w:t>
      </w:r>
      <w:r w:rsidR="0033173A" w:rsidRPr="005226E8">
        <w:rPr>
          <w:rFonts w:ascii="Times New Roman" w:hAnsi="Times New Roman" w:cs="Times New Roman"/>
          <w:sz w:val="22"/>
          <w:szCs w:val="22"/>
        </w:rPr>
        <w:t xml:space="preserve">v znení </w:t>
      </w:r>
      <w:r w:rsidRPr="005226E8">
        <w:rPr>
          <w:rFonts w:ascii="Times New Roman" w:hAnsi="Times New Roman" w:cs="Times New Roman"/>
          <w:sz w:val="22"/>
          <w:szCs w:val="22"/>
        </w:rPr>
        <w:t>neskorších predpisov.</w:t>
      </w:r>
    </w:p>
    <w:p w14:paraId="719F292A" w14:textId="77777777" w:rsidR="00A559FA" w:rsidRPr="005226E8" w:rsidRDefault="00A559FA" w:rsidP="00A559FA">
      <w:pPr>
        <w:pStyle w:val="Odsekzoznamu"/>
        <w:ind w:left="426"/>
        <w:jc w:val="both"/>
        <w:rPr>
          <w:rFonts w:ascii="Times New Roman" w:hAnsi="Times New Roman" w:cs="Times New Roman"/>
          <w:strike/>
          <w:sz w:val="22"/>
          <w:szCs w:val="22"/>
        </w:rPr>
      </w:pPr>
      <w:r w:rsidRPr="005226E8">
        <w:rPr>
          <w:rFonts w:ascii="Times New Roman" w:hAnsi="Times New Roman" w:cs="Times New Roman"/>
          <w:sz w:val="22"/>
          <w:szCs w:val="22"/>
          <w:vertAlign w:val="superscript"/>
        </w:rPr>
        <w:t>3</w:t>
      </w:r>
      <w:r w:rsidRPr="005226E8">
        <w:rPr>
          <w:rFonts w:ascii="Times New Roman" w:hAnsi="Times New Roman" w:cs="Times New Roman"/>
          <w:sz w:val="22"/>
          <w:szCs w:val="22"/>
        </w:rPr>
        <w:t>) Nariadenie Európskeho parlamentu a Rady (EÚ) 2022/2554 zo 14. decembra 2022 o digitálnej prevádzkovej odolnosti finančného sektora a o zmene nariadení (ES) č. 1060/2009, (EÚ) č. 648/2012, (EÚ) č. 600/2014, (EÚ) č. 909/2014 a (EÚ) 2016/1011 (Ú. v. EÚ L 333, 27.12.2022).“.</w:t>
      </w:r>
    </w:p>
    <w:p w14:paraId="01FB3689" w14:textId="77777777" w:rsidR="00A559FA" w:rsidRPr="005226E8" w:rsidRDefault="00A559FA" w:rsidP="00A559FA">
      <w:pPr>
        <w:pStyle w:val="Odsekzoznamu"/>
        <w:ind w:left="426"/>
        <w:jc w:val="both"/>
        <w:rPr>
          <w:rFonts w:ascii="Times New Roman" w:hAnsi="Times New Roman" w:cs="Times New Roman"/>
          <w:strike/>
          <w:sz w:val="22"/>
          <w:szCs w:val="22"/>
        </w:rPr>
      </w:pPr>
    </w:p>
    <w:p w14:paraId="1D67C611" w14:textId="77777777" w:rsidR="00A559FA" w:rsidRPr="005226E8" w:rsidRDefault="00A559FA" w:rsidP="00A559FA">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Poznámky pod čiarou k odkazom 6 a 7 sa vypúšťajú.</w:t>
      </w:r>
    </w:p>
    <w:p w14:paraId="46A25DA6" w14:textId="77777777" w:rsidR="00181E47" w:rsidRPr="005226E8" w:rsidRDefault="00181E47" w:rsidP="00181E47">
      <w:pPr>
        <w:pStyle w:val="Odsekzoznamu"/>
        <w:ind w:left="426"/>
        <w:jc w:val="both"/>
        <w:rPr>
          <w:rFonts w:ascii="Times New Roman" w:hAnsi="Times New Roman" w:cs="Times New Roman"/>
          <w:strike/>
          <w:sz w:val="22"/>
          <w:szCs w:val="22"/>
        </w:rPr>
      </w:pPr>
    </w:p>
    <w:p w14:paraId="5DEF962D"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lastRenderedPageBreak/>
        <w:t>V § 3 písmeno f) znie:</w:t>
      </w:r>
    </w:p>
    <w:p w14:paraId="4B611344" w14:textId="7DCBF9B7" w:rsidR="00181E47" w:rsidRPr="005226E8" w:rsidRDefault="00181E47" w:rsidP="00181E47">
      <w:pPr>
        <w:ind w:left="426"/>
        <w:jc w:val="both"/>
        <w:rPr>
          <w:rFonts w:ascii="Times New Roman" w:hAnsi="Times New Roman" w:cs="Times New Roman"/>
          <w:sz w:val="22"/>
          <w:szCs w:val="22"/>
        </w:rPr>
      </w:pPr>
      <w:r w:rsidRPr="005226E8">
        <w:rPr>
          <w:rFonts w:ascii="Times New Roman" w:hAnsi="Times New Roman" w:cs="Times New Roman"/>
          <w:sz w:val="22"/>
          <w:szCs w:val="22"/>
        </w:rPr>
        <w:t xml:space="preserve">„f) dostupnosťou záruka, že údaj alebo poskytovaná služba </w:t>
      </w:r>
      <w:r w:rsidR="00E1262D" w:rsidRPr="005226E8">
        <w:rPr>
          <w:rFonts w:ascii="Times New Roman" w:hAnsi="Times New Roman" w:cs="Times New Roman"/>
          <w:sz w:val="22"/>
          <w:szCs w:val="22"/>
        </w:rPr>
        <w:t>sú</w:t>
      </w:r>
      <w:r w:rsidRPr="005226E8">
        <w:rPr>
          <w:rFonts w:ascii="Times New Roman" w:hAnsi="Times New Roman" w:cs="Times New Roman"/>
          <w:sz w:val="22"/>
          <w:szCs w:val="22"/>
        </w:rPr>
        <w:t xml:space="preserve"> pre používateľa, informačný systém, sieť alebo zariadenie prístupn</w:t>
      </w:r>
      <w:r w:rsidR="00E1262D" w:rsidRPr="005226E8">
        <w:rPr>
          <w:rFonts w:ascii="Times New Roman" w:hAnsi="Times New Roman" w:cs="Times New Roman"/>
          <w:sz w:val="22"/>
          <w:szCs w:val="22"/>
        </w:rPr>
        <w:t>é</w:t>
      </w:r>
      <w:r w:rsidRPr="005226E8">
        <w:rPr>
          <w:rFonts w:ascii="Times New Roman" w:hAnsi="Times New Roman" w:cs="Times New Roman"/>
          <w:sz w:val="22"/>
          <w:szCs w:val="22"/>
        </w:rPr>
        <w:t xml:space="preserve"> vo chvíli, keď </w:t>
      </w:r>
      <w:r w:rsidR="00E1262D" w:rsidRPr="005226E8">
        <w:rPr>
          <w:rFonts w:ascii="Times New Roman" w:hAnsi="Times New Roman" w:cs="Times New Roman"/>
          <w:sz w:val="22"/>
          <w:szCs w:val="22"/>
        </w:rPr>
        <w:t xml:space="preserve">sú </w:t>
      </w:r>
      <w:r w:rsidRPr="005226E8">
        <w:rPr>
          <w:rFonts w:ascii="Times New Roman" w:hAnsi="Times New Roman" w:cs="Times New Roman"/>
          <w:sz w:val="22"/>
          <w:szCs w:val="22"/>
        </w:rPr>
        <w:t>potrebn</w:t>
      </w:r>
      <w:r w:rsidR="00E1262D" w:rsidRPr="005226E8">
        <w:rPr>
          <w:rFonts w:ascii="Times New Roman" w:hAnsi="Times New Roman" w:cs="Times New Roman"/>
          <w:sz w:val="22"/>
          <w:szCs w:val="22"/>
        </w:rPr>
        <w:t>é</w:t>
      </w:r>
      <w:r w:rsidRPr="005226E8">
        <w:rPr>
          <w:rFonts w:ascii="Times New Roman" w:hAnsi="Times New Roman" w:cs="Times New Roman"/>
          <w:sz w:val="22"/>
          <w:szCs w:val="22"/>
        </w:rPr>
        <w:t xml:space="preserve"> a požadovan</w:t>
      </w:r>
      <w:r w:rsidR="00E1262D" w:rsidRPr="005226E8">
        <w:rPr>
          <w:rFonts w:ascii="Times New Roman" w:hAnsi="Times New Roman" w:cs="Times New Roman"/>
          <w:sz w:val="22"/>
          <w:szCs w:val="22"/>
        </w:rPr>
        <w:t>é</w:t>
      </w:r>
      <w:r w:rsidRPr="005226E8">
        <w:rPr>
          <w:rFonts w:ascii="Times New Roman" w:hAnsi="Times New Roman" w:cs="Times New Roman"/>
          <w:sz w:val="22"/>
          <w:szCs w:val="22"/>
        </w:rPr>
        <w:t>,“.</w:t>
      </w:r>
    </w:p>
    <w:p w14:paraId="662CE627" w14:textId="77777777" w:rsidR="00181E47" w:rsidRPr="005226E8" w:rsidRDefault="00181E47" w:rsidP="00181E47">
      <w:pPr>
        <w:jc w:val="both"/>
        <w:rPr>
          <w:rFonts w:ascii="Times New Roman" w:hAnsi="Times New Roman" w:cs="Times New Roman"/>
          <w:sz w:val="22"/>
          <w:szCs w:val="22"/>
        </w:rPr>
      </w:pPr>
    </w:p>
    <w:p w14:paraId="638646D3"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 písm. g) sa slovo „informácie“ nahrádza slovom „údaja“.</w:t>
      </w:r>
    </w:p>
    <w:p w14:paraId="3157F2A2" w14:textId="77777777" w:rsidR="00181E47" w:rsidRPr="005226E8" w:rsidRDefault="00181E47" w:rsidP="00181E47">
      <w:pPr>
        <w:pStyle w:val="Odsekzoznamu"/>
        <w:ind w:left="426"/>
        <w:jc w:val="both"/>
        <w:rPr>
          <w:rFonts w:ascii="Times New Roman" w:hAnsi="Times New Roman" w:cs="Times New Roman"/>
          <w:sz w:val="22"/>
          <w:szCs w:val="22"/>
        </w:rPr>
      </w:pPr>
    </w:p>
    <w:p w14:paraId="1603EC7F" w14:textId="3CA74A5F"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 písmen</w:t>
      </w:r>
      <w:r w:rsidR="002C184B" w:rsidRPr="005226E8">
        <w:rPr>
          <w:rFonts w:ascii="Times New Roman" w:hAnsi="Times New Roman" w:cs="Times New Roman"/>
          <w:sz w:val="22"/>
          <w:szCs w:val="22"/>
        </w:rPr>
        <w:t>á i) a</w:t>
      </w:r>
      <w:r w:rsidR="0095433D" w:rsidRPr="005226E8">
        <w:rPr>
          <w:rFonts w:ascii="Times New Roman" w:hAnsi="Times New Roman" w:cs="Times New Roman"/>
          <w:sz w:val="22"/>
          <w:szCs w:val="22"/>
        </w:rPr>
        <w:t xml:space="preserve"> </w:t>
      </w:r>
      <w:r w:rsidRPr="005226E8">
        <w:rPr>
          <w:rFonts w:ascii="Times New Roman" w:hAnsi="Times New Roman" w:cs="Times New Roman"/>
          <w:sz w:val="22"/>
          <w:szCs w:val="22"/>
        </w:rPr>
        <w:t>j) zn</w:t>
      </w:r>
      <w:r w:rsidR="002C184B" w:rsidRPr="005226E8">
        <w:rPr>
          <w:rFonts w:ascii="Times New Roman" w:hAnsi="Times New Roman" w:cs="Times New Roman"/>
          <w:sz w:val="22"/>
          <w:szCs w:val="22"/>
        </w:rPr>
        <w:t>ejú</w:t>
      </w:r>
      <w:r w:rsidRPr="005226E8">
        <w:rPr>
          <w:rFonts w:ascii="Times New Roman" w:hAnsi="Times New Roman" w:cs="Times New Roman"/>
          <w:sz w:val="22"/>
          <w:szCs w:val="22"/>
        </w:rPr>
        <w:t>:</w:t>
      </w:r>
    </w:p>
    <w:p w14:paraId="1E59DDEE" w14:textId="75CD5DB9" w:rsidR="002C184B" w:rsidRPr="005226E8" w:rsidRDefault="00181E47" w:rsidP="00181E47">
      <w:pPr>
        <w:pStyle w:val="Odsekzoznamu"/>
        <w:ind w:left="709" w:hanging="283"/>
        <w:jc w:val="both"/>
        <w:rPr>
          <w:rFonts w:ascii="Times New Roman" w:hAnsi="Times New Roman" w:cs="Times New Roman"/>
          <w:sz w:val="22"/>
          <w:szCs w:val="22"/>
        </w:rPr>
      </w:pPr>
      <w:r w:rsidRPr="005226E8">
        <w:rPr>
          <w:rFonts w:ascii="Times New Roman" w:hAnsi="Times New Roman" w:cs="Times New Roman"/>
          <w:sz w:val="22"/>
          <w:szCs w:val="22"/>
        </w:rPr>
        <w:t>„</w:t>
      </w:r>
      <w:r w:rsidR="002C184B" w:rsidRPr="005226E8">
        <w:rPr>
          <w:rFonts w:ascii="Times New Roman" w:hAnsi="Times New Roman" w:cs="Times New Roman"/>
          <w:sz w:val="22"/>
          <w:szCs w:val="22"/>
        </w:rPr>
        <w:t xml:space="preserve">i) </w:t>
      </w:r>
      <w:r w:rsidR="00D75A8A" w:rsidRPr="005226E8">
        <w:rPr>
          <w:rFonts w:ascii="Times New Roman" w:hAnsi="Times New Roman" w:cs="Times New Roman"/>
          <w:sz w:val="22"/>
          <w:szCs w:val="22"/>
        </w:rPr>
        <w:t>riziko</w:t>
      </w:r>
      <w:r w:rsidR="00DD004A" w:rsidRPr="005226E8">
        <w:rPr>
          <w:rFonts w:ascii="Times New Roman" w:hAnsi="Times New Roman" w:cs="Times New Roman"/>
          <w:sz w:val="22"/>
          <w:szCs w:val="22"/>
        </w:rPr>
        <w:t>m</w:t>
      </w:r>
      <w:r w:rsidR="00D75A8A" w:rsidRPr="005226E8">
        <w:rPr>
          <w:rFonts w:ascii="Times New Roman" w:hAnsi="Times New Roman" w:cs="Times New Roman"/>
          <w:sz w:val="22"/>
          <w:szCs w:val="22"/>
        </w:rPr>
        <w:t xml:space="preserve"> potenciál straty alebo narušenia v</w:t>
      </w:r>
      <w:r w:rsidR="00E526BD" w:rsidRPr="005226E8">
        <w:rPr>
          <w:rFonts w:ascii="Times New Roman" w:hAnsi="Times New Roman" w:cs="Times New Roman"/>
          <w:sz w:val="22"/>
          <w:szCs w:val="22"/>
        </w:rPr>
        <w:t> </w:t>
      </w:r>
      <w:r w:rsidR="00D75A8A" w:rsidRPr="005226E8">
        <w:rPr>
          <w:rFonts w:ascii="Times New Roman" w:hAnsi="Times New Roman" w:cs="Times New Roman"/>
          <w:sz w:val="22"/>
          <w:szCs w:val="22"/>
        </w:rPr>
        <w:t>dôsledku</w:t>
      </w:r>
      <w:r w:rsidR="00E526BD" w:rsidRPr="005226E8">
        <w:rPr>
          <w:rFonts w:ascii="Times New Roman" w:hAnsi="Times New Roman" w:cs="Times New Roman"/>
          <w:sz w:val="22"/>
          <w:szCs w:val="22"/>
        </w:rPr>
        <w:t xml:space="preserve"> kybernetického bezpečnostného </w:t>
      </w:r>
      <w:r w:rsidR="00D75A8A" w:rsidRPr="005226E8">
        <w:rPr>
          <w:rFonts w:ascii="Times New Roman" w:hAnsi="Times New Roman" w:cs="Times New Roman"/>
          <w:sz w:val="22"/>
          <w:szCs w:val="22"/>
        </w:rPr>
        <w:t xml:space="preserve"> incidentu </w:t>
      </w:r>
      <w:r w:rsidR="00E1262D" w:rsidRPr="005226E8">
        <w:rPr>
          <w:rFonts w:ascii="Times New Roman" w:hAnsi="Times New Roman" w:cs="Times New Roman"/>
          <w:sz w:val="22"/>
          <w:szCs w:val="22"/>
        </w:rPr>
        <w:t xml:space="preserve"> </w:t>
      </w:r>
      <w:r w:rsidR="00D75A8A" w:rsidRPr="005226E8">
        <w:rPr>
          <w:rFonts w:ascii="Times New Roman" w:hAnsi="Times New Roman" w:cs="Times New Roman"/>
          <w:sz w:val="22"/>
          <w:szCs w:val="22"/>
        </w:rPr>
        <w:t>vyjadren</w:t>
      </w:r>
      <w:r w:rsidR="00E1262D" w:rsidRPr="005226E8">
        <w:rPr>
          <w:rFonts w:ascii="Times New Roman" w:hAnsi="Times New Roman" w:cs="Times New Roman"/>
          <w:sz w:val="22"/>
          <w:szCs w:val="22"/>
        </w:rPr>
        <w:t>ý</w:t>
      </w:r>
      <w:r w:rsidR="00D75A8A" w:rsidRPr="005226E8">
        <w:rPr>
          <w:rFonts w:ascii="Times New Roman" w:hAnsi="Times New Roman" w:cs="Times New Roman"/>
          <w:sz w:val="22"/>
          <w:szCs w:val="22"/>
        </w:rPr>
        <w:t xml:space="preserve"> ako kombinácia rozsahu takejto straty alebo narušenia a pravdepodobnosti výskytu </w:t>
      </w:r>
      <w:r w:rsidR="00E526BD" w:rsidRPr="005226E8">
        <w:rPr>
          <w:rFonts w:ascii="Times New Roman" w:hAnsi="Times New Roman" w:cs="Times New Roman"/>
          <w:sz w:val="22"/>
          <w:szCs w:val="22"/>
        </w:rPr>
        <w:t xml:space="preserve">kybernetického bezpečnostného </w:t>
      </w:r>
      <w:r w:rsidR="00D75A8A" w:rsidRPr="005226E8">
        <w:rPr>
          <w:rFonts w:ascii="Times New Roman" w:hAnsi="Times New Roman" w:cs="Times New Roman"/>
          <w:sz w:val="22"/>
          <w:szCs w:val="22"/>
        </w:rPr>
        <w:t>incidentu</w:t>
      </w:r>
      <w:r w:rsidR="00E526BD" w:rsidRPr="005226E8">
        <w:rPr>
          <w:rFonts w:ascii="Times New Roman" w:hAnsi="Times New Roman" w:cs="Times New Roman"/>
          <w:sz w:val="22"/>
          <w:szCs w:val="22"/>
        </w:rPr>
        <w:t>,</w:t>
      </w:r>
    </w:p>
    <w:p w14:paraId="2F948E18" w14:textId="253C789B" w:rsidR="00181E47" w:rsidRPr="005226E8" w:rsidRDefault="00181E47" w:rsidP="00181E47">
      <w:pPr>
        <w:pStyle w:val="Odsekzoznamu"/>
        <w:ind w:left="709" w:hanging="283"/>
        <w:jc w:val="both"/>
        <w:rPr>
          <w:rFonts w:ascii="Times New Roman" w:hAnsi="Times New Roman" w:cs="Times New Roman"/>
          <w:sz w:val="22"/>
          <w:szCs w:val="22"/>
        </w:rPr>
      </w:pPr>
      <w:r w:rsidRPr="005226E8">
        <w:rPr>
          <w:rFonts w:ascii="Times New Roman" w:hAnsi="Times New Roman" w:cs="Times New Roman"/>
          <w:sz w:val="22"/>
          <w:szCs w:val="22"/>
        </w:rPr>
        <w:t xml:space="preserve">j) </w:t>
      </w:r>
      <w:r w:rsidR="00981B7C" w:rsidRPr="005226E8">
        <w:rPr>
          <w:rFonts w:ascii="Times New Roman" w:hAnsi="Times New Roman" w:cs="Times New Roman"/>
          <w:sz w:val="22"/>
          <w:szCs w:val="22"/>
        </w:rPr>
        <w:t>k</w:t>
      </w:r>
      <w:r w:rsidR="008654FF" w:rsidRPr="005226E8">
        <w:rPr>
          <w:rFonts w:ascii="Times New Roman" w:hAnsi="Times New Roman" w:cs="Times New Roman"/>
          <w:sz w:val="22"/>
          <w:szCs w:val="22"/>
        </w:rPr>
        <w:t xml:space="preserve">ybernetickou hrozbou kybernetická hrozba podľa čl. 2 bodu 8 </w:t>
      </w:r>
      <w:r w:rsidR="009A194B" w:rsidRPr="005226E8">
        <w:rPr>
          <w:rFonts w:ascii="Times New Roman" w:hAnsi="Times New Roman" w:cs="Times New Roman"/>
          <w:sz w:val="22"/>
          <w:szCs w:val="22"/>
        </w:rPr>
        <w:t>nariadenia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(ďalej len „nariadenie (EÚ) 2019/881“)</w:t>
      </w:r>
      <w:r w:rsidRPr="005226E8">
        <w:rPr>
          <w:rFonts w:ascii="Times New Roman" w:hAnsi="Times New Roman" w:cs="Times New Roman"/>
          <w:sz w:val="22"/>
          <w:szCs w:val="22"/>
        </w:rPr>
        <w:t>,“.</w:t>
      </w:r>
    </w:p>
    <w:p w14:paraId="711BECE8" w14:textId="77777777" w:rsidR="00181E47" w:rsidRPr="005226E8" w:rsidRDefault="00181E47" w:rsidP="00181E47">
      <w:pPr>
        <w:ind w:left="426"/>
        <w:rPr>
          <w:rFonts w:ascii="Times New Roman" w:hAnsi="Times New Roman" w:cs="Times New Roman"/>
          <w:sz w:val="22"/>
          <w:szCs w:val="22"/>
        </w:rPr>
      </w:pPr>
    </w:p>
    <w:p w14:paraId="575C7757"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 sa za písmeno j) vkladajú nové písmená k) a l), ktoré znejú:</w:t>
      </w:r>
    </w:p>
    <w:p w14:paraId="115B3693" w14:textId="03110A39" w:rsidR="00181E47" w:rsidRPr="005226E8" w:rsidRDefault="00181E47" w:rsidP="00181E47">
      <w:pPr>
        <w:pStyle w:val="Odsekzoznamu"/>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„k) významnou kybernetickou hrozbou </w:t>
      </w:r>
      <w:r w:rsidR="00E1262D" w:rsidRPr="005226E8">
        <w:rPr>
          <w:rFonts w:ascii="Times New Roman" w:hAnsi="Times New Roman" w:cs="Times New Roman"/>
          <w:sz w:val="22"/>
          <w:szCs w:val="22"/>
        </w:rPr>
        <w:t xml:space="preserve">kybernetická </w:t>
      </w:r>
      <w:r w:rsidRPr="005226E8">
        <w:rPr>
          <w:rFonts w:ascii="Times New Roman" w:hAnsi="Times New Roman" w:cs="Times New Roman"/>
          <w:sz w:val="22"/>
          <w:szCs w:val="22"/>
        </w:rPr>
        <w:t>hrozba, o ktorej možno na základe jej technických charakteristík predpokladať, že má potenciál spôsobiť závažný kybernetický bezpečnostný incident alebo môže mať iný závažný vplyv na sieť a informačn</w:t>
      </w:r>
      <w:r w:rsidR="00E1262D" w:rsidRPr="005226E8">
        <w:rPr>
          <w:rFonts w:ascii="Times New Roman" w:hAnsi="Times New Roman" w:cs="Times New Roman"/>
          <w:sz w:val="22"/>
          <w:szCs w:val="22"/>
        </w:rPr>
        <w:t>ý</w:t>
      </w:r>
      <w:r w:rsidRPr="005226E8">
        <w:rPr>
          <w:rFonts w:ascii="Times New Roman" w:hAnsi="Times New Roman" w:cs="Times New Roman"/>
          <w:sz w:val="22"/>
          <w:szCs w:val="22"/>
        </w:rPr>
        <w:t xml:space="preserve"> systém subjektu alebo používateľov služieb subjektu tým, že spôsobí značnú škodu,</w:t>
      </w:r>
      <w:r w:rsidRPr="005226E8">
        <w:rPr>
          <w:rFonts w:ascii="Times New Roman" w:hAnsi="Times New Roman" w:cs="Times New Roman"/>
          <w:sz w:val="22"/>
          <w:szCs w:val="22"/>
          <w:vertAlign w:val="superscript"/>
        </w:rPr>
        <w:t>9</w:t>
      </w:r>
      <w:r w:rsidRPr="005226E8">
        <w:rPr>
          <w:rFonts w:ascii="Times New Roman" w:hAnsi="Times New Roman" w:cs="Times New Roman"/>
          <w:sz w:val="22"/>
          <w:szCs w:val="22"/>
        </w:rPr>
        <w:t xml:space="preserve">) </w:t>
      </w:r>
    </w:p>
    <w:p w14:paraId="73496371" w14:textId="65114E45" w:rsidR="00181E47" w:rsidRPr="005226E8" w:rsidRDefault="00181E47" w:rsidP="00181E47">
      <w:pPr>
        <w:pStyle w:val="Odsekzoznamu"/>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l) </w:t>
      </w:r>
      <w:r w:rsidRPr="005226E8">
        <w:rPr>
          <w:rFonts w:ascii="Times New Roman" w:hAnsi="Times New Roman" w:cs="Times New Roman"/>
          <w:sz w:val="22"/>
          <w:szCs w:val="22"/>
        </w:rPr>
        <w:tab/>
      </w:r>
      <w:r w:rsidR="003936CC" w:rsidRPr="005226E8">
        <w:rPr>
          <w:rFonts w:ascii="Times New Roman" w:hAnsi="Times New Roman" w:cs="Times New Roman"/>
          <w:sz w:val="22"/>
          <w:szCs w:val="22"/>
        </w:rPr>
        <w:t xml:space="preserve">kybernetickou krízou obdobie, počas ktorého bezprostredne hrozí vznik rozsiahleho kybernetického bezpečnostného incidentu alebo trvá rozsiahly kybernetický bezpečnostný incident, </w:t>
      </w:r>
      <w:r w:rsidRPr="005226E8">
        <w:rPr>
          <w:rFonts w:ascii="Times New Roman" w:hAnsi="Times New Roman" w:cs="Times New Roman"/>
          <w:sz w:val="22"/>
          <w:szCs w:val="22"/>
        </w:rPr>
        <w:t>“.</w:t>
      </w:r>
    </w:p>
    <w:p w14:paraId="6178CF2C" w14:textId="77777777" w:rsidR="00181E47" w:rsidRPr="005226E8" w:rsidRDefault="00181E47" w:rsidP="00181E47">
      <w:pPr>
        <w:pStyle w:val="Odsekzoznamu"/>
        <w:ind w:left="426"/>
        <w:jc w:val="both"/>
        <w:rPr>
          <w:rFonts w:ascii="Times New Roman" w:hAnsi="Times New Roman" w:cs="Times New Roman"/>
          <w:sz w:val="22"/>
          <w:szCs w:val="22"/>
        </w:rPr>
      </w:pPr>
    </w:p>
    <w:p w14:paraId="72B0C531" w14:textId="77777777"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9 znie:</w:t>
      </w:r>
    </w:p>
    <w:p w14:paraId="0289CC76" w14:textId="15E97665"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9</w:t>
      </w:r>
      <w:r w:rsidR="007101A5" w:rsidRPr="005226E8">
        <w:rPr>
          <w:rFonts w:ascii="Times New Roman" w:hAnsi="Times New Roman" w:cs="Times New Roman"/>
          <w:sz w:val="22"/>
          <w:szCs w:val="22"/>
        </w:rPr>
        <w:t>)</w:t>
      </w:r>
      <w:r w:rsidRPr="005226E8">
        <w:rPr>
          <w:rFonts w:ascii="Times New Roman" w:hAnsi="Times New Roman" w:cs="Times New Roman"/>
          <w:sz w:val="22"/>
          <w:szCs w:val="22"/>
        </w:rPr>
        <w:t xml:space="preserve"> § 125 ods. 1 Trestného zákona.“.</w:t>
      </w:r>
    </w:p>
    <w:p w14:paraId="7B756E4E" w14:textId="77777777" w:rsidR="00181E47" w:rsidRPr="005226E8" w:rsidRDefault="00181E47" w:rsidP="00181E47">
      <w:pPr>
        <w:pStyle w:val="Odsekzoznamu"/>
        <w:ind w:left="426"/>
        <w:jc w:val="both"/>
        <w:rPr>
          <w:rFonts w:ascii="Times New Roman" w:hAnsi="Times New Roman" w:cs="Times New Roman"/>
          <w:sz w:val="22"/>
          <w:szCs w:val="22"/>
        </w:rPr>
      </w:pPr>
    </w:p>
    <w:p w14:paraId="6315A351" w14:textId="2BF3752F"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Doterajšie písmená k) až p) sa označujú ako písmená m) až r).</w:t>
      </w:r>
    </w:p>
    <w:p w14:paraId="50274A4B" w14:textId="77777777" w:rsidR="00181E47" w:rsidRPr="005226E8" w:rsidRDefault="00181E47" w:rsidP="00181E47">
      <w:pPr>
        <w:pStyle w:val="Odsekzoznamu"/>
        <w:ind w:left="426"/>
        <w:jc w:val="both"/>
        <w:rPr>
          <w:rFonts w:ascii="Times New Roman" w:hAnsi="Times New Roman" w:cs="Times New Roman"/>
          <w:sz w:val="22"/>
          <w:szCs w:val="22"/>
        </w:rPr>
      </w:pPr>
    </w:p>
    <w:p w14:paraId="0E5A005B"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 písmená m) až r) znejú:</w:t>
      </w:r>
    </w:p>
    <w:p w14:paraId="42B3C32D" w14:textId="0C9F3364" w:rsidR="00981B7C" w:rsidRPr="005226E8" w:rsidRDefault="00181E47" w:rsidP="00981B7C">
      <w:pPr>
        <w:pStyle w:val="Odsekzoznamu"/>
        <w:ind w:left="851" w:hanging="425"/>
        <w:jc w:val="both"/>
        <w:rPr>
          <w:rFonts w:ascii="Times New Roman" w:hAnsi="Times New Roman" w:cs="Times New Roman"/>
          <w:sz w:val="22"/>
          <w:szCs w:val="22"/>
        </w:rPr>
      </w:pPr>
      <w:r w:rsidRPr="005226E8">
        <w:rPr>
          <w:rFonts w:ascii="Times New Roman" w:hAnsi="Times New Roman" w:cs="Times New Roman"/>
          <w:sz w:val="22"/>
          <w:szCs w:val="22"/>
        </w:rPr>
        <w:t>„m)</w:t>
      </w:r>
      <w:r w:rsidR="00904DCC" w:rsidRPr="005226E8">
        <w:rPr>
          <w:rFonts w:ascii="Times New Roman" w:hAnsi="Times New Roman" w:cs="Times New Roman"/>
          <w:sz w:val="22"/>
          <w:szCs w:val="22"/>
        </w:rPr>
        <w:tab/>
      </w:r>
      <w:r w:rsidRPr="005226E8">
        <w:rPr>
          <w:rFonts w:ascii="Times New Roman" w:hAnsi="Times New Roman" w:cs="Times New Roman"/>
          <w:sz w:val="22"/>
          <w:szCs w:val="22"/>
        </w:rPr>
        <w:t>kybernetickým bezpečnostným incidentom</w:t>
      </w:r>
      <w:r w:rsidR="00981B7C" w:rsidRPr="005226E8">
        <w:rPr>
          <w:rFonts w:ascii="Times New Roman" w:hAnsi="Times New Roman" w:cs="Times New Roman"/>
        </w:rPr>
        <w:t xml:space="preserve"> </w:t>
      </w:r>
      <w:r w:rsidR="00981B7C" w:rsidRPr="005226E8">
        <w:rPr>
          <w:rFonts w:ascii="Times New Roman" w:hAnsi="Times New Roman" w:cs="Times New Roman"/>
          <w:sz w:val="22"/>
          <w:szCs w:val="22"/>
        </w:rPr>
        <w:t>udalosť ohrozujúca dostupnosť, pravosť, integritu</w:t>
      </w:r>
    </w:p>
    <w:p w14:paraId="2DCC661F" w14:textId="0E0877F4" w:rsidR="00181E47" w:rsidRPr="005226E8" w:rsidRDefault="00981B7C" w:rsidP="00A01C1C">
      <w:pPr>
        <w:ind w:left="708"/>
        <w:jc w:val="both"/>
        <w:rPr>
          <w:rFonts w:ascii="Times New Roman" w:hAnsi="Times New Roman" w:cs="Times New Roman"/>
          <w:sz w:val="22"/>
          <w:szCs w:val="22"/>
        </w:rPr>
      </w:pPr>
      <w:r w:rsidRPr="005226E8">
        <w:rPr>
          <w:rFonts w:ascii="Times New Roman" w:hAnsi="Times New Roman" w:cs="Times New Roman"/>
          <w:sz w:val="22"/>
          <w:szCs w:val="22"/>
        </w:rPr>
        <w:t>alebo dôvernosť uchovávaných, prenášaných alebo spracúvaných</w:t>
      </w:r>
      <w:r w:rsidR="009B0C38" w:rsidRPr="005226E8">
        <w:rPr>
          <w:rFonts w:ascii="Times New Roman" w:hAnsi="Times New Roman" w:cs="Times New Roman"/>
          <w:sz w:val="22"/>
          <w:szCs w:val="22"/>
        </w:rPr>
        <w:t xml:space="preserve"> </w:t>
      </w:r>
      <w:r w:rsidRPr="005226E8">
        <w:rPr>
          <w:rFonts w:ascii="Times New Roman" w:hAnsi="Times New Roman" w:cs="Times New Roman"/>
          <w:sz w:val="22"/>
          <w:szCs w:val="22"/>
        </w:rPr>
        <w:t>údajov alebo služieb poskytovaných alebo prístupných prostredníctvom</w:t>
      </w:r>
      <w:r w:rsidR="00D050EF" w:rsidRPr="005226E8">
        <w:rPr>
          <w:rFonts w:ascii="Times New Roman" w:hAnsi="Times New Roman" w:cs="Times New Roman"/>
          <w:sz w:val="22"/>
          <w:szCs w:val="22"/>
        </w:rPr>
        <w:t xml:space="preserve"> </w:t>
      </w:r>
      <w:r w:rsidRPr="005226E8">
        <w:rPr>
          <w:rFonts w:ascii="Times New Roman" w:hAnsi="Times New Roman" w:cs="Times New Roman"/>
          <w:sz w:val="22"/>
          <w:szCs w:val="22"/>
        </w:rPr>
        <w:t>sietí a informačných systémov</w:t>
      </w:r>
      <w:r w:rsidR="00181E47" w:rsidRPr="005226E8">
        <w:rPr>
          <w:rFonts w:ascii="Times New Roman" w:hAnsi="Times New Roman" w:cs="Times New Roman"/>
          <w:sz w:val="22"/>
          <w:szCs w:val="22"/>
        </w:rPr>
        <w:t>,</w:t>
      </w:r>
    </w:p>
    <w:p w14:paraId="15767C8B" w14:textId="1BEB8FC1" w:rsidR="00181E47" w:rsidRPr="005226E8" w:rsidRDefault="00181E47" w:rsidP="00A01C1C">
      <w:pPr>
        <w:pStyle w:val="Odsekzoznamu"/>
        <w:numPr>
          <w:ilvl w:val="0"/>
          <w:numId w:val="22"/>
        </w:numPr>
        <w:jc w:val="both"/>
        <w:rPr>
          <w:rFonts w:ascii="Times New Roman" w:hAnsi="Times New Roman" w:cs="Times New Roman"/>
          <w:sz w:val="22"/>
          <w:szCs w:val="22"/>
        </w:rPr>
      </w:pPr>
      <w:r w:rsidRPr="005226E8">
        <w:rPr>
          <w:rFonts w:ascii="Times New Roman" w:hAnsi="Times New Roman" w:cs="Times New Roman"/>
          <w:sz w:val="22"/>
          <w:szCs w:val="22"/>
        </w:rPr>
        <w:t>rozsiahlym kybernetickým bezpečnostným incidentom kybernetický bezpečnostný incident,</w:t>
      </w:r>
      <w:r w:rsidR="00BB3A82"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ktorý spôsobí </w:t>
      </w:r>
      <w:r w:rsidR="00372744" w:rsidRPr="005226E8">
        <w:rPr>
          <w:rFonts w:ascii="Times New Roman" w:hAnsi="Times New Roman" w:cs="Times New Roman"/>
          <w:sz w:val="22"/>
          <w:szCs w:val="22"/>
        </w:rPr>
        <w:t xml:space="preserve">narušenie </w:t>
      </w:r>
      <w:r w:rsidRPr="005226E8">
        <w:rPr>
          <w:rFonts w:ascii="Times New Roman" w:hAnsi="Times New Roman" w:cs="Times New Roman"/>
          <w:sz w:val="22"/>
          <w:szCs w:val="22"/>
        </w:rPr>
        <w:t>na úrovni presahujúcej schopnosť Slovenskej republiky naň reagovať, alebo ktorý má významný vplyv aspoň na dva členské štáty Európskej únie,</w:t>
      </w:r>
    </w:p>
    <w:p w14:paraId="6D8BB917" w14:textId="2103F8F0" w:rsidR="00F80FA2" w:rsidRPr="005226E8" w:rsidRDefault="00181E47" w:rsidP="00F80FA2">
      <w:pPr>
        <w:pStyle w:val="Odsekzoznamu"/>
        <w:numPr>
          <w:ilvl w:val="0"/>
          <w:numId w:val="22"/>
        </w:numPr>
        <w:jc w:val="both"/>
        <w:rPr>
          <w:rFonts w:ascii="Times New Roman" w:hAnsi="Times New Roman" w:cs="Times New Roman"/>
          <w:sz w:val="22"/>
          <w:szCs w:val="22"/>
        </w:rPr>
      </w:pPr>
      <w:r w:rsidRPr="005226E8">
        <w:rPr>
          <w:rFonts w:ascii="Times New Roman" w:hAnsi="Times New Roman" w:cs="Times New Roman"/>
          <w:sz w:val="22"/>
          <w:szCs w:val="22"/>
        </w:rPr>
        <w:t>riešením kybernetického bezpečnostného incidentu</w:t>
      </w:r>
      <w:r w:rsidR="00F80FA2" w:rsidRPr="005226E8">
        <w:rPr>
          <w:rFonts w:ascii="Times New Roman" w:hAnsi="Times New Roman" w:cs="Times New Roman"/>
        </w:rPr>
        <w:t xml:space="preserve"> </w:t>
      </w:r>
      <w:r w:rsidR="00F80FA2" w:rsidRPr="005226E8">
        <w:rPr>
          <w:rFonts w:ascii="Times New Roman" w:hAnsi="Times New Roman" w:cs="Times New Roman"/>
          <w:sz w:val="22"/>
          <w:szCs w:val="22"/>
        </w:rPr>
        <w:t>aktivit</w:t>
      </w:r>
      <w:r w:rsidR="00100960" w:rsidRPr="005226E8">
        <w:rPr>
          <w:rFonts w:ascii="Times New Roman" w:hAnsi="Times New Roman" w:cs="Times New Roman"/>
          <w:sz w:val="22"/>
          <w:szCs w:val="22"/>
        </w:rPr>
        <w:t>a</w:t>
      </w:r>
      <w:r w:rsidR="00F80FA2" w:rsidRPr="005226E8">
        <w:rPr>
          <w:rFonts w:ascii="Times New Roman" w:hAnsi="Times New Roman" w:cs="Times New Roman"/>
          <w:sz w:val="22"/>
          <w:szCs w:val="22"/>
        </w:rPr>
        <w:t xml:space="preserve"> a postup zamerané na</w:t>
      </w:r>
    </w:p>
    <w:p w14:paraId="7D94ACB2" w14:textId="5CE73579" w:rsidR="00181E47" w:rsidRPr="005226E8" w:rsidRDefault="00F80FA2" w:rsidP="0033173A">
      <w:pPr>
        <w:pStyle w:val="Odsekzoznamu"/>
        <w:jc w:val="both"/>
        <w:rPr>
          <w:rFonts w:ascii="Times New Roman" w:hAnsi="Times New Roman" w:cs="Times New Roman"/>
          <w:sz w:val="22"/>
          <w:szCs w:val="22"/>
        </w:rPr>
      </w:pPr>
      <w:r w:rsidRPr="005226E8">
        <w:rPr>
          <w:rFonts w:ascii="Times New Roman" w:hAnsi="Times New Roman" w:cs="Times New Roman"/>
          <w:sz w:val="22"/>
          <w:szCs w:val="22"/>
        </w:rPr>
        <w:t>prevenciu, odhaľovanie, analýzu a</w:t>
      </w:r>
      <w:r w:rsidR="00E1262D" w:rsidRPr="005226E8">
        <w:rPr>
          <w:rFonts w:ascii="Times New Roman" w:hAnsi="Times New Roman" w:cs="Times New Roman"/>
          <w:sz w:val="22"/>
          <w:szCs w:val="22"/>
        </w:rPr>
        <w:t> </w:t>
      </w:r>
      <w:r w:rsidRPr="005226E8">
        <w:rPr>
          <w:rFonts w:ascii="Times New Roman" w:hAnsi="Times New Roman" w:cs="Times New Roman"/>
          <w:sz w:val="22"/>
          <w:szCs w:val="22"/>
        </w:rPr>
        <w:t>obmedzovanie</w:t>
      </w:r>
      <w:r w:rsidR="00E1262D" w:rsidRPr="005226E8">
        <w:rPr>
          <w:rFonts w:ascii="Times New Roman" w:hAnsi="Times New Roman" w:cs="Times New Roman"/>
          <w:sz w:val="22"/>
          <w:szCs w:val="22"/>
        </w:rPr>
        <w:t xml:space="preserve"> kybernetick</w:t>
      </w:r>
      <w:r w:rsidR="00100960" w:rsidRPr="005226E8">
        <w:rPr>
          <w:rFonts w:ascii="Times New Roman" w:hAnsi="Times New Roman" w:cs="Times New Roman"/>
          <w:sz w:val="22"/>
          <w:szCs w:val="22"/>
        </w:rPr>
        <w:t>ého</w:t>
      </w:r>
      <w:r w:rsidR="00E1262D" w:rsidRPr="005226E8">
        <w:rPr>
          <w:rFonts w:ascii="Times New Roman" w:hAnsi="Times New Roman" w:cs="Times New Roman"/>
          <w:sz w:val="22"/>
          <w:szCs w:val="22"/>
        </w:rPr>
        <w:t xml:space="preserve"> bezpečnostn</w:t>
      </w:r>
      <w:r w:rsidR="00100960" w:rsidRPr="005226E8">
        <w:rPr>
          <w:rFonts w:ascii="Times New Roman" w:hAnsi="Times New Roman" w:cs="Times New Roman"/>
          <w:sz w:val="22"/>
          <w:szCs w:val="22"/>
        </w:rPr>
        <w:t>ého</w:t>
      </w:r>
      <w:r w:rsidR="00E1262D" w:rsidRPr="005226E8">
        <w:rPr>
          <w:rFonts w:ascii="Times New Roman" w:hAnsi="Times New Roman" w:cs="Times New Roman"/>
          <w:sz w:val="22"/>
          <w:szCs w:val="22"/>
        </w:rPr>
        <w:t xml:space="preserve"> </w:t>
      </w:r>
      <w:r w:rsidR="0033173A" w:rsidRPr="005226E8">
        <w:rPr>
          <w:rFonts w:ascii="Times New Roman" w:hAnsi="Times New Roman" w:cs="Times New Roman"/>
          <w:sz w:val="22"/>
          <w:szCs w:val="22"/>
        </w:rPr>
        <w:t xml:space="preserve"> incident</w:t>
      </w:r>
      <w:r w:rsidR="00100960" w:rsidRPr="005226E8">
        <w:rPr>
          <w:rFonts w:ascii="Times New Roman" w:hAnsi="Times New Roman" w:cs="Times New Roman"/>
          <w:sz w:val="22"/>
          <w:szCs w:val="22"/>
        </w:rPr>
        <w:t>u</w:t>
      </w:r>
      <w:r w:rsidR="0033173A" w:rsidRPr="005226E8">
        <w:rPr>
          <w:rFonts w:ascii="Times New Roman" w:hAnsi="Times New Roman" w:cs="Times New Roman"/>
          <w:sz w:val="22"/>
          <w:szCs w:val="22"/>
        </w:rPr>
        <w:t xml:space="preserve"> alebo </w:t>
      </w:r>
      <w:r w:rsidRPr="005226E8">
        <w:rPr>
          <w:rFonts w:ascii="Times New Roman" w:hAnsi="Times New Roman" w:cs="Times New Roman"/>
          <w:sz w:val="22"/>
          <w:szCs w:val="22"/>
        </w:rPr>
        <w:t>na reakciu na</w:t>
      </w:r>
      <w:r w:rsidR="00E1262D" w:rsidRPr="005226E8">
        <w:rPr>
          <w:rFonts w:ascii="Times New Roman" w:hAnsi="Times New Roman" w:cs="Times New Roman"/>
          <w:sz w:val="22"/>
          <w:szCs w:val="22"/>
        </w:rPr>
        <w:t>ň</w:t>
      </w:r>
      <w:r w:rsidRPr="005226E8">
        <w:rPr>
          <w:rFonts w:ascii="Times New Roman" w:hAnsi="Times New Roman" w:cs="Times New Roman"/>
          <w:sz w:val="22"/>
          <w:szCs w:val="22"/>
        </w:rPr>
        <w:t xml:space="preserve"> a zotavenie z neho</w:t>
      </w:r>
      <w:r w:rsidR="00181E47" w:rsidRPr="005226E8">
        <w:rPr>
          <w:rFonts w:ascii="Times New Roman" w:hAnsi="Times New Roman" w:cs="Times New Roman"/>
          <w:sz w:val="22"/>
          <w:szCs w:val="22"/>
        </w:rPr>
        <w:t>,</w:t>
      </w:r>
    </w:p>
    <w:p w14:paraId="4BB21E73" w14:textId="3D22D375" w:rsidR="00181E47" w:rsidRPr="005226E8" w:rsidRDefault="00181E47" w:rsidP="00072FBC">
      <w:pPr>
        <w:pStyle w:val="Odsekzoznamu"/>
        <w:numPr>
          <w:ilvl w:val="0"/>
          <w:numId w:val="22"/>
        </w:numPr>
        <w:jc w:val="both"/>
        <w:rPr>
          <w:rFonts w:ascii="Times New Roman" w:hAnsi="Times New Roman" w:cs="Times New Roman"/>
          <w:sz w:val="22"/>
          <w:szCs w:val="22"/>
        </w:rPr>
      </w:pPr>
      <w:r w:rsidRPr="005226E8">
        <w:rPr>
          <w:rFonts w:ascii="Times New Roman" w:hAnsi="Times New Roman" w:cs="Times New Roman"/>
          <w:sz w:val="22"/>
          <w:szCs w:val="22"/>
        </w:rPr>
        <w:t>udalosťou odvrátenou v poslednej chvíli</w:t>
      </w:r>
      <w:r w:rsidR="00072FBC" w:rsidRPr="005226E8">
        <w:rPr>
          <w:rFonts w:ascii="Times New Roman" w:hAnsi="Times New Roman" w:cs="Times New Roman"/>
        </w:rPr>
        <w:t xml:space="preserve"> </w:t>
      </w:r>
      <w:r w:rsidR="00072FBC" w:rsidRPr="005226E8">
        <w:rPr>
          <w:rFonts w:ascii="Times New Roman" w:hAnsi="Times New Roman" w:cs="Times New Roman"/>
          <w:sz w:val="22"/>
          <w:szCs w:val="22"/>
        </w:rPr>
        <w:t>udalosť, ktorá by mohla ohroziť dostupnosť, pravosť, integritu alebo dôvernosť uchovávaných, prenášaných alebo spracúvaných údajov alebo služieb poskytovaných alebo prístupných prostredníctvom týchto sietí a informačných systémov, ale ktorej vzniku sa úspešne zabránilo alebo ku ktorej nedošlo</w:t>
      </w:r>
      <w:r w:rsidRPr="005226E8">
        <w:rPr>
          <w:rFonts w:ascii="Times New Roman" w:hAnsi="Times New Roman" w:cs="Times New Roman"/>
          <w:sz w:val="22"/>
          <w:szCs w:val="22"/>
        </w:rPr>
        <w:t>,</w:t>
      </w:r>
    </w:p>
    <w:p w14:paraId="0B47104D" w14:textId="77777777" w:rsidR="00181E47" w:rsidRPr="005226E8" w:rsidRDefault="00181E47" w:rsidP="00A01C1C">
      <w:pPr>
        <w:pStyle w:val="Odsekzoznamu"/>
        <w:numPr>
          <w:ilvl w:val="0"/>
          <w:numId w:val="22"/>
        </w:numPr>
        <w:jc w:val="both"/>
        <w:rPr>
          <w:rFonts w:ascii="Times New Roman" w:hAnsi="Times New Roman" w:cs="Times New Roman"/>
          <w:sz w:val="22"/>
          <w:szCs w:val="22"/>
        </w:rPr>
      </w:pPr>
      <w:r w:rsidRPr="005226E8">
        <w:rPr>
          <w:rFonts w:ascii="Times New Roman" w:hAnsi="Times New Roman" w:cs="Times New Roman"/>
          <w:sz w:val="22"/>
          <w:szCs w:val="22"/>
        </w:rPr>
        <w:t xml:space="preserve">zraniteľnosťou akýkoľvek nežiaduci stav alebo chyba technického prostriedku alebo programového prostriedku, alebo nedostatok procesu vrátane nesprávnej bezpečnostnej konfigurácie, ktorá môže byť zneužitá kybernetickou hrozbou, </w:t>
      </w:r>
    </w:p>
    <w:p w14:paraId="40490A60" w14:textId="4D8C6121" w:rsidR="00181E47" w:rsidRPr="005226E8" w:rsidRDefault="00181E47" w:rsidP="003C0328">
      <w:pPr>
        <w:pStyle w:val="Odsekzoznamu"/>
        <w:numPr>
          <w:ilvl w:val="0"/>
          <w:numId w:val="22"/>
        </w:numPr>
        <w:jc w:val="both"/>
        <w:rPr>
          <w:rFonts w:ascii="Times New Roman" w:hAnsi="Times New Roman" w:cs="Times New Roman"/>
          <w:sz w:val="22"/>
          <w:szCs w:val="22"/>
        </w:rPr>
      </w:pPr>
      <w:r w:rsidRPr="005226E8">
        <w:rPr>
          <w:rFonts w:ascii="Times New Roman" w:hAnsi="Times New Roman" w:cs="Times New Roman"/>
          <w:sz w:val="22"/>
          <w:szCs w:val="22"/>
        </w:rPr>
        <w:t xml:space="preserve">produktom IKT produkt IKT podľa </w:t>
      </w:r>
      <w:r w:rsidR="003C0328" w:rsidRPr="005226E8">
        <w:rPr>
          <w:rFonts w:ascii="Times New Roman" w:hAnsi="Times New Roman" w:cs="Times New Roman"/>
          <w:sz w:val="22"/>
          <w:szCs w:val="22"/>
        </w:rPr>
        <w:t>čl. 2 ods. 12 nariadenia (EÚ) 2019/881.“.</w:t>
      </w:r>
    </w:p>
    <w:p w14:paraId="4D1FEBC0" w14:textId="77777777" w:rsidR="00181E47" w:rsidRPr="005226E8" w:rsidRDefault="00181E47" w:rsidP="00181E47">
      <w:pPr>
        <w:pStyle w:val="Odsekzoznamu"/>
        <w:rPr>
          <w:rFonts w:ascii="Times New Roman" w:hAnsi="Times New Roman" w:cs="Times New Roman"/>
          <w:sz w:val="22"/>
          <w:szCs w:val="22"/>
        </w:rPr>
      </w:pPr>
    </w:p>
    <w:p w14:paraId="5CA40DA6" w14:textId="36F6907E"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 3 sa dopĺňa písmenami s) až </w:t>
      </w:r>
      <w:proofErr w:type="spellStart"/>
      <w:r w:rsidRPr="005226E8">
        <w:rPr>
          <w:rFonts w:ascii="Times New Roman" w:hAnsi="Times New Roman" w:cs="Times New Roman"/>
          <w:sz w:val="22"/>
          <w:szCs w:val="22"/>
        </w:rPr>
        <w:t>a</w:t>
      </w:r>
      <w:r w:rsidR="00FC1889" w:rsidRPr="005226E8">
        <w:rPr>
          <w:rFonts w:ascii="Times New Roman" w:hAnsi="Times New Roman" w:cs="Times New Roman"/>
          <w:sz w:val="22"/>
          <w:szCs w:val="22"/>
        </w:rPr>
        <w:t>b</w:t>
      </w:r>
      <w:proofErr w:type="spellEnd"/>
      <w:r w:rsidRPr="005226E8">
        <w:rPr>
          <w:rFonts w:ascii="Times New Roman" w:hAnsi="Times New Roman" w:cs="Times New Roman"/>
          <w:sz w:val="22"/>
          <w:szCs w:val="22"/>
        </w:rPr>
        <w:t>), ktoré znejú:</w:t>
      </w:r>
    </w:p>
    <w:p w14:paraId="1CAC7E89" w14:textId="77777777" w:rsidR="00181E47" w:rsidRPr="005226E8" w:rsidRDefault="00181E47" w:rsidP="00181E47">
      <w:pPr>
        <w:pStyle w:val="Odsekzoznamu"/>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„s) </w:t>
      </w:r>
      <w:r w:rsidRPr="005226E8">
        <w:rPr>
          <w:rFonts w:ascii="Times New Roman" w:hAnsi="Times New Roman" w:cs="Times New Roman"/>
          <w:sz w:val="22"/>
          <w:szCs w:val="22"/>
        </w:rPr>
        <w:tab/>
        <w:t xml:space="preserve">službou IKT služba IKT podľa čl. 2 ods. 13 nariadenia (EÚ) 2019/881, </w:t>
      </w:r>
    </w:p>
    <w:p w14:paraId="207F1075" w14:textId="77777777" w:rsidR="00181E47" w:rsidRPr="005226E8" w:rsidRDefault="00181E47" w:rsidP="00181E47">
      <w:pPr>
        <w:pStyle w:val="Odsekzoznamu"/>
        <w:numPr>
          <w:ilvl w:val="0"/>
          <w:numId w:val="25"/>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procesom IKT proces IKT podľa čl. 2 ods. 14 nariadenia (EÚ) 2019/881,</w:t>
      </w:r>
    </w:p>
    <w:p w14:paraId="45A7254E" w14:textId="791C2FE2" w:rsidR="00181E47" w:rsidRPr="005226E8" w:rsidRDefault="00181E47" w:rsidP="00181E47">
      <w:pPr>
        <w:pStyle w:val="Odsekzoznamu"/>
        <w:numPr>
          <w:ilvl w:val="0"/>
          <w:numId w:val="25"/>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európskym certifikátom kybernetickej bezpečnosti európsky certifikát kybernetickej bezpečnosti podľa čl. 2 ods. 11 nariadenia (EÚ) 2019/881,</w:t>
      </w:r>
    </w:p>
    <w:p w14:paraId="1E2DB2C1" w14:textId="7E601BA3" w:rsidR="00525882" w:rsidRPr="005226E8" w:rsidRDefault="00072FBC" w:rsidP="001875FF">
      <w:pPr>
        <w:pStyle w:val="Odsekzoznamu"/>
        <w:numPr>
          <w:ilvl w:val="0"/>
          <w:numId w:val="25"/>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lastRenderedPageBreak/>
        <w:t>správcom</w:t>
      </w:r>
      <w:r w:rsidR="00C04394"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 </w:t>
      </w:r>
      <w:r w:rsidR="00D8531F" w:rsidRPr="005226E8">
        <w:rPr>
          <w:rFonts w:ascii="Times New Roman" w:hAnsi="Times New Roman" w:cs="Times New Roman"/>
          <w:sz w:val="22"/>
          <w:szCs w:val="22"/>
        </w:rPr>
        <w:t>TLD</w:t>
      </w:r>
      <w:r w:rsidRPr="005226E8">
        <w:rPr>
          <w:rFonts w:ascii="Times New Roman" w:hAnsi="Times New Roman" w:cs="Times New Roman"/>
          <w:sz w:val="22"/>
          <w:szCs w:val="22"/>
        </w:rPr>
        <w:t xml:space="preserve"> </w:t>
      </w:r>
      <w:r w:rsidR="00E1262D" w:rsidRPr="005226E8">
        <w:rPr>
          <w:rFonts w:ascii="Times New Roman" w:hAnsi="Times New Roman" w:cs="Times New Roman"/>
          <w:sz w:val="22"/>
          <w:szCs w:val="22"/>
        </w:rPr>
        <w:t>osoba, ktorej</w:t>
      </w:r>
      <w:r w:rsidRPr="005226E8">
        <w:rPr>
          <w:rFonts w:ascii="Times New Roman" w:hAnsi="Times New Roman" w:cs="Times New Roman"/>
          <w:sz w:val="22"/>
          <w:szCs w:val="22"/>
        </w:rPr>
        <w:t xml:space="preserve"> bola pridelená osobitná doména</w:t>
      </w:r>
      <w:r w:rsidR="00B7146A" w:rsidRPr="005226E8">
        <w:rPr>
          <w:rFonts w:ascii="Times New Roman" w:hAnsi="Times New Roman" w:cs="Times New Roman"/>
          <w:sz w:val="22"/>
          <w:szCs w:val="22"/>
        </w:rPr>
        <w:t xml:space="preserve"> </w:t>
      </w:r>
      <w:r w:rsidRPr="005226E8">
        <w:rPr>
          <w:rFonts w:ascii="Times New Roman" w:hAnsi="Times New Roman" w:cs="Times New Roman"/>
          <w:sz w:val="22"/>
          <w:szCs w:val="22"/>
        </w:rPr>
        <w:t>najvyššej úrovne (TLD) a ktor</w:t>
      </w:r>
      <w:r w:rsidR="00100960" w:rsidRPr="005226E8">
        <w:rPr>
          <w:rFonts w:ascii="Times New Roman" w:hAnsi="Times New Roman" w:cs="Times New Roman"/>
          <w:sz w:val="22"/>
          <w:szCs w:val="22"/>
        </w:rPr>
        <w:t>á</w:t>
      </w:r>
      <w:r w:rsidRPr="005226E8">
        <w:rPr>
          <w:rFonts w:ascii="Times New Roman" w:hAnsi="Times New Roman" w:cs="Times New Roman"/>
          <w:sz w:val="22"/>
          <w:szCs w:val="22"/>
        </w:rPr>
        <w:t xml:space="preserve"> je zodpovedn</w:t>
      </w:r>
      <w:r w:rsidR="00100960" w:rsidRPr="005226E8">
        <w:rPr>
          <w:rFonts w:ascii="Times New Roman" w:hAnsi="Times New Roman" w:cs="Times New Roman"/>
          <w:sz w:val="22"/>
          <w:szCs w:val="22"/>
        </w:rPr>
        <w:t>á</w:t>
      </w:r>
      <w:r w:rsidRPr="005226E8">
        <w:rPr>
          <w:rFonts w:ascii="Times New Roman" w:hAnsi="Times New Roman" w:cs="Times New Roman"/>
          <w:sz w:val="22"/>
          <w:szCs w:val="22"/>
        </w:rPr>
        <w:t xml:space="preserve"> za správu TLD</w:t>
      </w:r>
      <w:r w:rsidR="00B7146A" w:rsidRPr="005226E8">
        <w:rPr>
          <w:rFonts w:ascii="Times New Roman" w:hAnsi="Times New Roman" w:cs="Times New Roman"/>
          <w:sz w:val="22"/>
          <w:szCs w:val="22"/>
        </w:rPr>
        <w:t xml:space="preserve"> </w:t>
      </w:r>
      <w:r w:rsidRPr="005226E8">
        <w:rPr>
          <w:rFonts w:ascii="Times New Roman" w:hAnsi="Times New Roman" w:cs="Times New Roman"/>
          <w:sz w:val="22"/>
          <w:szCs w:val="22"/>
        </w:rPr>
        <w:t>vrátane registrácie názvov domén v rámci TLD a za technickú</w:t>
      </w:r>
      <w:r w:rsidR="00B7146A" w:rsidRPr="005226E8">
        <w:rPr>
          <w:rFonts w:ascii="Times New Roman" w:hAnsi="Times New Roman" w:cs="Times New Roman"/>
          <w:sz w:val="22"/>
          <w:szCs w:val="22"/>
        </w:rPr>
        <w:t xml:space="preserve"> </w:t>
      </w:r>
      <w:r w:rsidRPr="005226E8">
        <w:rPr>
          <w:rFonts w:ascii="Times New Roman" w:hAnsi="Times New Roman" w:cs="Times New Roman"/>
          <w:sz w:val="22"/>
          <w:szCs w:val="22"/>
        </w:rPr>
        <w:t>prevádzku TLD vrátane prevádzky názvových serverov, údržby</w:t>
      </w:r>
      <w:r w:rsidR="00B7146A" w:rsidRPr="005226E8">
        <w:rPr>
          <w:rFonts w:ascii="Times New Roman" w:hAnsi="Times New Roman" w:cs="Times New Roman"/>
          <w:sz w:val="22"/>
          <w:szCs w:val="22"/>
        </w:rPr>
        <w:t xml:space="preserve"> </w:t>
      </w:r>
      <w:r w:rsidRPr="005226E8">
        <w:rPr>
          <w:rFonts w:ascii="Times New Roman" w:hAnsi="Times New Roman" w:cs="Times New Roman"/>
          <w:sz w:val="22"/>
          <w:szCs w:val="22"/>
        </w:rPr>
        <w:t>jeho databáz a distribúcie súborov zóny TLD v rámci názvových</w:t>
      </w:r>
      <w:r w:rsidR="00B7146A" w:rsidRPr="005226E8">
        <w:rPr>
          <w:rFonts w:ascii="Times New Roman" w:hAnsi="Times New Roman" w:cs="Times New Roman"/>
          <w:sz w:val="22"/>
          <w:szCs w:val="22"/>
        </w:rPr>
        <w:t xml:space="preserve"> </w:t>
      </w:r>
      <w:r w:rsidRPr="005226E8">
        <w:rPr>
          <w:rFonts w:ascii="Times New Roman" w:hAnsi="Times New Roman" w:cs="Times New Roman"/>
          <w:sz w:val="22"/>
          <w:szCs w:val="22"/>
        </w:rPr>
        <w:t>serverov bez ohľadu na to, či ktorúkoľvek z týchto operácií vykonáva</w:t>
      </w:r>
      <w:r w:rsidR="00B7146A" w:rsidRPr="005226E8">
        <w:rPr>
          <w:rFonts w:ascii="Times New Roman" w:hAnsi="Times New Roman" w:cs="Times New Roman"/>
          <w:sz w:val="22"/>
          <w:szCs w:val="22"/>
        </w:rPr>
        <w:t xml:space="preserve"> </w:t>
      </w:r>
      <w:r w:rsidR="00E1262D" w:rsidRPr="005226E8">
        <w:rPr>
          <w:rFonts w:ascii="Times New Roman" w:hAnsi="Times New Roman" w:cs="Times New Roman"/>
          <w:sz w:val="22"/>
          <w:szCs w:val="22"/>
        </w:rPr>
        <w:t>sama</w:t>
      </w:r>
      <w:r w:rsidRPr="005226E8">
        <w:rPr>
          <w:rFonts w:ascii="Times New Roman" w:hAnsi="Times New Roman" w:cs="Times New Roman"/>
          <w:sz w:val="22"/>
          <w:szCs w:val="22"/>
        </w:rPr>
        <w:t xml:space="preserve"> alebo </w:t>
      </w:r>
      <w:r w:rsidR="00E1262D" w:rsidRPr="005226E8">
        <w:rPr>
          <w:rFonts w:ascii="Times New Roman" w:hAnsi="Times New Roman" w:cs="Times New Roman"/>
          <w:sz w:val="22"/>
          <w:szCs w:val="22"/>
        </w:rPr>
        <w:t>prostredníctvom inej osoby</w:t>
      </w:r>
      <w:r w:rsidRPr="005226E8">
        <w:rPr>
          <w:rFonts w:ascii="Times New Roman" w:hAnsi="Times New Roman" w:cs="Times New Roman"/>
          <w:sz w:val="22"/>
          <w:szCs w:val="22"/>
        </w:rPr>
        <w:t xml:space="preserve">, </w:t>
      </w:r>
    </w:p>
    <w:p w14:paraId="78C36E55" w14:textId="529BF790" w:rsidR="00181E47" w:rsidRPr="005226E8" w:rsidRDefault="00181E47" w:rsidP="00A01C1C">
      <w:pPr>
        <w:pStyle w:val="Odsekzoznamu"/>
        <w:numPr>
          <w:ilvl w:val="0"/>
          <w:numId w:val="25"/>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službou DNS</w:t>
      </w:r>
      <w:r w:rsidR="00D8531F" w:rsidRPr="005226E8">
        <w:rPr>
          <w:rFonts w:ascii="Times New Roman" w:hAnsi="Times New Roman" w:cs="Times New Roman"/>
          <w:sz w:val="22"/>
          <w:szCs w:val="22"/>
        </w:rPr>
        <w:t xml:space="preserve"> hierarchický distribuovaný systém názvov, ktorý umožňuje identifikáciu internetových služieb a zdrojov a to, aby zariadenia koncových používateľov používali služby smerovania internetu a pripojenia na účely prístupu k týmto službám a zdrojom</w:t>
      </w:r>
      <w:r w:rsidRPr="005226E8">
        <w:rPr>
          <w:rFonts w:ascii="Times New Roman" w:hAnsi="Times New Roman" w:cs="Times New Roman"/>
          <w:sz w:val="22"/>
          <w:szCs w:val="22"/>
        </w:rPr>
        <w:t>,</w:t>
      </w:r>
    </w:p>
    <w:p w14:paraId="7C6CB6C0" w14:textId="3B964BC9" w:rsidR="00181E47" w:rsidRPr="005226E8" w:rsidRDefault="00181E47" w:rsidP="00A01C1C">
      <w:pPr>
        <w:pStyle w:val="Odsekzoznamu"/>
        <w:numPr>
          <w:ilvl w:val="0"/>
          <w:numId w:val="25"/>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službou registrácie názvu domény služba, ktorú vykonáva registrátor alebo zástupca konajúci v mene registrátora, ktorej cieľom je vznik práva na využívanie domény druhej úrovne držiteľom domény v dohodnutom rozsahu, na dohodnuté časové obdobie a za dohodnutých podmienok, </w:t>
      </w:r>
    </w:p>
    <w:p w14:paraId="71ABD7F6" w14:textId="0FE64161" w:rsidR="00181E47" w:rsidRPr="005226E8" w:rsidRDefault="00181E47" w:rsidP="00A01C1C">
      <w:pPr>
        <w:pStyle w:val="Odsekzoznamu"/>
        <w:numPr>
          <w:ilvl w:val="0"/>
          <w:numId w:val="25"/>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kľúčovou službou </w:t>
      </w:r>
      <w:r w:rsidR="00662727" w:rsidRPr="005226E8">
        <w:rPr>
          <w:rFonts w:ascii="Times New Roman" w:hAnsi="Times New Roman" w:cs="Times New Roman"/>
          <w:sz w:val="22"/>
          <w:szCs w:val="22"/>
        </w:rPr>
        <w:t xml:space="preserve">služba </w:t>
      </w:r>
      <w:r w:rsidRPr="005226E8">
        <w:rPr>
          <w:rFonts w:ascii="Times New Roman" w:hAnsi="Times New Roman" w:cs="Times New Roman"/>
          <w:sz w:val="22"/>
          <w:szCs w:val="22"/>
        </w:rPr>
        <w:t xml:space="preserve">pre zachovanie dôležitých spoločenských oblastí alebo hospodárskych činností, pri ktorej dopad kybernetického bezpečnostného incidentu v informačnom systéme alebo v sieti, na ktorých fungovaní je závislé poskytovanie služby, môže spôsobiť </w:t>
      </w:r>
    </w:p>
    <w:p w14:paraId="6888EE14" w14:textId="77777777" w:rsidR="00181E47" w:rsidRPr="005226E8" w:rsidRDefault="00181E47" w:rsidP="00181E47">
      <w:pPr>
        <w:pStyle w:val="Odsekzoznamu"/>
        <w:numPr>
          <w:ilvl w:val="3"/>
          <w:numId w:val="9"/>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ohrozenie dostupnosti, pravosti, integrity alebo dôvernosti uchovávaných, prenášaných alebo spracúvaných údajov alebo súvisiacich služieb poskytovaných alebo prístupných prostredníctvom týchto sietí a informačných systémov, ktoré postihuje viac ako 25 000 osôb, </w:t>
      </w:r>
    </w:p>
    <w:p w14:paraId="68225CE4" w14:textId="48112C15" w:rsidR="00181E47" w:rsidRPr="005226E8" w:rsidRDefault="00181E47" w:rsidP="00181E47">
      <w:pPr>
        <w:pStyle w:val="Odsekzoznamu"/>
        <w:numPr>
          <w:ilvl w:val="3"/>
          <w:numId w:val="9"/>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obmedzenie </w:t>
      </w:r>
      <w:r w:rsidR="00100960" w:rsidRPr="005226E8">
        <w:rPr>
          <w:rFonts w:ascii="Times New Roman" w:hAnsi="Times New Roman" w:cs="Times New Roman"/>
          <w:sz w:val="22"/>
          <w:szCs w:val="22"/>
        </w:rPr>
        <w:t>alebo</w:t>
      </w:r>
      <w:r w:rsidRPr="005226E8">
        <w:rPr>
          <w:rFonts w:ascii="Times New Roman" w:hAnsi="Times New Roman" w:cs="Times New Roman"/>
          <w:sz w:val="22"/>
          <w:szCs w:val="22"/>
        </w:rPr>
        <w:t xml:space="preserve"> narušenie</w:t>
      </w:r>
      <w:r w:rsidR="00236A63" w:rsidRPr="005226E8">
        <w:rPr>
          <w:rFonts w:ascii="Times New Roman" w:hAnsi="Times New Roman" w:cs="Times New Roman"/>
          <w:sz w:val="22"/>
          <w:szCs w:val="22"/>
        </w:rPr>
        <w:t xml:space="preserve"> kritického</w:t>
      </w:r>
      <w:r w:rsidR="008A5AFA" w:rsidRPr="005226E8">
        <w:rPr>
          <w:rFonts w:ascii="Times New Roman" w:hAnsi="Times New Roman" w:cs="Times New Roman"/>
          <w:sz w:val="22"/>
          <w:szCs w:val="22"/>
        </w:rPr>
        <w:t xml:space="preserve"> subjektu</w:t>
      </w:r>
      <w:r w:rsidR="00697A77" w:rsidRPr="005226E8">
        <w:rPr>
          <w:rFonts w:ascii="Times New Roman" w:hAnsi="Times New Roman" w:cs="Times New Roman"/>
          <w:sz w:val="22"/>
          <w:szCs w:val="22"/>
        </w:rPr>
        <w:t xml:space="preserve">, jeho základnej služby alebo </w:t>
      </w:r>
      <w:r w:rsidRPr="005226E8">
        <w:rPr>
          <w:rFonts w:ascii="Times New Roman" w:hAnsi="Times New Roman" w:cs="Times New Roman"/>
          <w:sz w:val="22"/>
          <w:szCs w:val="22"/>
        </w:rPr>
        <w:t xml:space="preserve">kritickej infraštruktúry, </w:t>
      </w:r>
    </w:p>
    <w:p w14:paraId="095278B0" w14:textId="77777777" w:rsidR="00181E47" w:rsidRPr="005226E8" w:rsidRDefault="00181E47" w:rsidP="00181E47">
      <w:pPr>
        <w:pStyle w:val="Odsekzoznamu"/>
        <w:numPr>
          <w:ilvl w:val="3"/>
          <w:numId w:val="9"/>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hospodársku stratu vyššiu ako 0,1 % hrubého domáceho produktu podľa údajov z bezprostredne predchádzajúceho rozpočtového roka, alebo </w:t>
      </w:r>
    </w:p>
    <w:p w14:paraId="3BECB3F5" w14:textId="77777777" w:rsidR="00181E47" w:rsidRPr="005226E8" w:rsidRDefault="00181E47" w:rsidP="00181E47">
      <w:pPr>
        <w:pStyle w:val="Odsekzoznamu"/>
        <w:numPr>
          <w:ilvl w:val="3"/>
          <w:numId w:val="9"/>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hospodársku stratu alebo hmotnú škodu najmenej jednému užívateľovi viac ako 250 000 eur,</w:t>
      </w:r>
    </w:p>
    <w:p w14:paraId="02C08471" w14:textId="55D502CF" w:rsidR="00181E47" w:rsidRPr="005226E8" w:rsidRDefault="00181E47" w:rsidP="00A01C1C">
      <w:pPr>
        <w:pStyle w:val="Odsekzoznamu"/>
        <w:numPr>
          <w:ilvl w:val="0"/>
          <w:numId w:val="25"/>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významným vplyvom na verejný poriadok, bezpečnosť alebo verejné zdravie vplyv, pri ktorom dopad kybernetického bezpečnostného incidentu v informačnom systéme alebo v sieti, na ktorých fungovaní je závislé poskytovanie služby, môže spôsobiť narušenie verejného poriadku, bezpečnosti, ohrozenie verejného zdravia, mimoriadnu udalosť alebo tieseň, ktorá môže</w:t>
      </w:r>
    </w:p>
    <w:p w14:paraId="2EA58CA3" w14:textId="77777777" w:rsidR="00181E47" w:rsidRPr="005226E8" w:rsidRDefault="00181E47" w:rsidP="00181E47">
      <w:pPr>
        <w:pStyle w:val="Odsekzoznamu"/>
        <w:numPr>
          <w:ilvl w:val="0"/>
          <w:numId w:val="12"/>
        </w:numPr>
        <w:jc w:val="both"/>
        <w:rPr>
          <w:rFonts w:ascii="Times New Roman" w:hAnsi="Times New Roman" w:cs="Times New Roman"/>
          <w:sz w:val="22"/>
          <w:szCs w:val="22"/>
        </w:rPr>
      </w:pPr>
      <w:r w:rsidRPr="005226E8">
        <w:rPr>
          <w:rFonts w:ascii="Times New Roman" w:hAnsi="Times New Roman" w:cs="Times New Roman"/>
          <w:sz w:val="22"/>
          <w:szCs w:val="22"/>
        </w:rPr>
        <w:t>vyžadovať vykonanie záchranných prác alebo výkon činností a opatrení súvisiacich s poskytovaním pomoci v tiesni,</w:t>
      </w:r>
    </w:p>
    <w:p w14:paraId="20111BCA" w14:textId="67D9AF97" w:rsidR="00181E47" w:rsidRPr="005226E8" w:rsidRDefault="00181E47" w:rsidP="00181E47">
      <w:pPr>
        <w:pStyle w:val="Odsekzoznamu"/>
        <w:numPr>
          <w:ilvl w:val="0"/>
          <w:numId w:val="12"/>
        </w:numPr>
        <w:jc w:val="both"/>
        <w:rPr>
          <w:rFonts w:ascii="Times New Roman" w:hAnsi="Times New Roman" w:cs="Times New Roman"/>
          <w:sz w:val="22"/>
          <w:szCs w:val="22"/>
        </w:rPr>
      </w:pPr>
      <w:r w:rsidRPr="005226E8">
        <w:rPr>
          <w:rFonts w:ascii="Times New Roman" w:hAnsi="Times New Roman" w:cs="Times New Roman"/>
          <w:sz w:val="22"/>
          <w:szCs w:val="22"/>
        </w:rPr>
        <w:t xml:space="preserve">spôsobiť viac ako 100 zranených osôb vyžadujúcich lekárske ošetrenie alebo </w:t>
      </w:r>
      <w:r w:rsidR="00100960" w:rsidRPr="005226E8">
        <w:rPr>
          <w:rFonts w:ascii="Times New Roman" w:hAnsi="Times New Roman" w:cs="Times New Roman"/>
          <w:sz w:val="22"/>
          <w:szCs w:val="22"/>
        </w:rPr>
        <w:t xml:space="preserve"> úmrtie aspoň jednej osoby</w:t>
      </w:r>
      <w:r w:rsidRPr="005226E8">
        <w:rPr>
          <w:rFonts w:ascii="Times New Roman" w:hAnsi="Times New Roman" w:cs="Times New Roman"/>
          <w:sz w:val="22"/>
          <w:szCs w:val="22"/>
        </w:rPr>
        <w:t xml:space="preserve">, </w:t>
      </w:r>
    </w:p>
    <w:p w14:paraId="1AA487ED" w14:textId="25321F61" w:rsidR="00082AC7" w:rsidRPr="005226E8" w:rsidRDefault="00181E47" w:rsidP="00065362">
      <w:pPr>
        <w:pStyle w:val="Odsekzoznamu"/>
        <w:numPr>
          <w:ilvl w:val="0"/>
          <w:numId w:val="25"/>
        </w:numPr>
        <w:jc w:val="both"/>
        <w:rPr>
          <w:rFonts w:ascii="Times New Roman" w:hAnsi="Times New Roman" w:cs="Times New Roman"/>
          <w:sz w:val="22"/>
          <w:szCs w:val="22"/>
        </w:rPr>
      </w:pPr>
      <w:r w:rsidRPr="005226E8">
        <w:rPr>
          <w:rFonts w:ascii="Times New Roman" w:hAnsi="Times New Roman" w:cs="Times New Roman"/>
          <w:sz w:val="22"/>
          <w:szCs w:val="22"/>
        </w:rPr>
        <w:t xml:space="preserve">významným systémovým rizikom riziko narušenia systému, ktoré môže mať závažné negatívne dôsledky alebo zásadným spôsobom sťažuje udržanie kybernetickej bezpečnosti, a tým ohrozuje život alebo zdravie osôb, hospodárske fungovanie štátu, verejný poriadok, </w:t>
      </w:r>
      <w:r w:rsidR="00B225D9" w:rsidRPr="005226E8">
        <w:rPr>
          <w:rFonts w:ascii="Times New Roman" w:hAnsi="Times New Roman" w:cs="Times New Roman"/>
          <w:sz w:val="22"/>
          <w:szCs w:val="22"/>
        </w:rPr>
        <w:t>bezpečnosť alebo majetok osôb, alebo ohrozuje bezpečnostné záujmy Slovenskej republiky,</w:t>
      </w:r>
    </w:p>
    <w:p w14:paraId="1E29CDBB" w14:textId="7E84675C" w:rsidR="00CF66BC" w:rsidRPr="005226E8" w:rsidRDefault="00082AC7" w:rsidP="00A01C1C">
      <w:pPr>
        <w:ind w:left="709" w:hanging="283"/>
        <w:jc w:val="both"/>
        <w:rPr>
          <w:rFonts w:ascii="Times New Roman" w:hAnsi="Times New Roman" w:cs="Times New Roman"/>
          <w:sz w:val="22"/>
          <w:szCs w:val="22"/>
        </w:rPr>
      </w:pPr>
      <w:proofErr w:type="spellStart"/>
      <w:r w:rsidRPr="005226E8">
        <w:rPr>
          <w:rFonts w:ascii="Times New Roman" w:hAnsi="Times New Roman" w:cs="Times New Roman"/>
          <w:sz w:val="22"/>
          <w:szCs w:val="22"/>
        </w:rPr>
        <w:t>a</w:t>
      </w:r>
      <w:r w:rsidR="00FB50DB" w:rsidRPr="005226E8">
        <w:rPr>
          <w:rFonts w:ascii="Times New Roman" w:hAnsi="Times New Roman" w:cs="Times New Roman"/>
          <w:sz w:val="22"/>
          <w:szCs w:val="22"/>
        </w:rPr>
        <w:t>b</w:t>
      </w:r>
      <w:proofErr w:type="spellEnd"/>
      <w:r w:rsidRPr="005226E8">
        <w:rPr>
          <w:rFonts w:ascii="Times New Roman" w:hAnsi="Times New Roman" w:cs="Times New Roman"/>
          <w:sz w:val="22"/>
          <w:szCs w:val="22"/>
        </w:rPr>
        <w:t>) osobou, ktorá je vzhľadom na</w:t>
      </w:r>
      <w:r w:rsidR="00100960" w:rsidRPr="005226E8">
        <w:rPr>
          <w:rFonts w:ascii="Times New Roman" w:hAnsi="Times New Roman" w:cs="Times New Roman"/>
          <w:sz w:val="22"/>
          <w:szCs w:val="22"/>
        </w:rPr>
        <w:t xml:space="preserve"> svoj</w:t>
      </w:r>
      <w:r w:rsidRPr="005226E8">
        <w:rPr>
          <w:rFonts w:ascii="Times New Roman" w:hAnsi="Times New Roman" w:cs="Times New Roman"/>
          <w:sz w:val="22"/>
          <w:szCs w:val="22"/>
        </w:rPr>
        <w:t xml:space="preserve"> osobitný význam </w:t>
      </w:r>
      <w:r w:rsidR="00100960" w:rsidRPr="005226E8">
        <w:rPr>
          <w:rFonts w:ascii="Times New Roman" w:hAnsi="Times New Roman" w:cs="Times New Roman"/>
          <w:sz w:val="22"/>
          <w:szCs w:val="22"/>
        </w:rPr>
        <w:t xml:space="preserve">na vnútroštátnej alebo regionálnej </w:t>
      </w:r>
      <w:r w:rsidR="00E241EE" w:rsidRPr="005226E8">
        <w:rPr>
          <w:rFonts w:ascii="Times New Roman" w:hAnsi="Times New Roman" w:cs="Times New Roman"/>
          <w:sz w:val="22"/>
          <w:szCs w:val="22"/>
        </w:rPr>
        <w:t xml:space="preserve">úrovni </w:t>
      </w:r>
      <w:r w:rsidR="00100960" w:rsidRPr="005226E8">
        <w:rPr>
          <w:rFonts w:ascii="Times New Roman" w:hAnsi="Times New Roman" w:cs="Times New Roman"/>
          <w:sz w:val="22"/>
          <w:szCs w:val="22"/>
        </w:rPr>
        <w:t>kritická osoba</w:t>
      </w:r>
      <w:r w:rsidRPr="005226E8">
        <w:rPr>
          <w:rFonts w:ascii="Times New Roman" w:hAnsi="Times New Roman" w:cs="Times New Roman"/>
          <w:sz w:val="22"/>
          <w:szCs w:val="22"/>
        </w:rPr>
        <w:t xml:space="preserve">, ktorej narušenie z dôvodu kybernetického </w:t>
      </w:r>
      <w:r w:rsidR="009E39A6" w:rsidRPr="005226E8">
        <w:rPr>
          <w:rFonts w:ascii="Times New Roman" w:hAnsi="Times New Roman" w:cs="Times New Roman"/>
          <w:sz w:val="22"/>
          <w:szCs w:val="22"/>
        </w:rPr>
        <w:t xml:space="preserve">bezpečnostného </w:t>
      </w:r>
      <w:r w:rsidRPr="005226E8">
        <w:rPr>
          <w:rFonts w:ascii="Times New Roman" w:hAnsi="Times New Roman" w:cs="Times New Roman"/>
          <w:sz w:val="22"/>
          <w:szCs w:val="22"/>
        </w:rPr>
        <w:t>incidentu  môže vyžadovať vykonanie záchranných prác alebo výkon činností a opatrení súvisiacich s poskytovaním pomoci v</w:t>
      </w:r>
      <w:r w:rsidR="009A6233" w:rsidRPr="005226E8">
        <w:rPr>
          <w:rFonts w:ascii="Times New Roman" w:hAnsi="Times New Roman" w:cs="Times New Roman"/>
          <w:sz w:val="22"/>
          <w:szCs w:val="22"/>
        </w:rPr>
        <w:t> </w:t>
      </w:r>
      <w:r w:rsidRPr="005226E8">
        <w:rPr>
          <w:rFonts w:ascii="Times New Roman" w:hAnsi="Times New Roman" w:cs="Times New Roman"/>
          <w:sz w:val="22"/>
          <w:szCs w:val="22"/>
        </w:rPr>
        <w:t>tiesni</w:t>
      </w:r>
      <w:r w:rsidR="009A6233" w:rsidRPr="005226E8">
        <w:rPr>
          <w:rFonts w:ascii="Times New Roman" w:hAnsi="Times New Roman" w:cs="Times New Roman"/>
          <w:sz w:val="22"/>
          <w:szCs w:val="22"/>
        </w:rPr>
        <w:t>,</w:t>
      </w:r>
      <w:r w:rsidR="000B4A5A" w:rsidRPr="005226E8">
        <w:rPr>
          <w:rFonts w:ascii="Times New Roman" w:hAnsi="Times New Roman" w:cs="Times New Roman"/>
          <w:sz w:val="22"/>
          <w:szCs w:val="22"/>
        </w:rPr>
        <w:t>“.</w:t>
      </w:r>
      <w:r w:rsidR="009A6233" w:rsidRPr="005226E8" w:rsidDel="009A6233">
        <w:rPr>
          <w:rFonts w:ascii="Times New Roman" w:hAnsi="Times New Roman" w:cs="Times New Roman"/>
          <w:sz w:val="22"/>
          <w:szCs w:val="22"/>
        </w:rPr>
        <w:t xml:space="preserve"> </w:t>
      </w:r>
    </w:p>
    <w:p w14:paraId="60BD05F7" w14:textId="77777777" w:rsidR="00E1262D" w:rsidRPr="005226E8" w:rsidRDefault="00E1262D" w:rsidP="00132C69">
      <w:pPr>
        <w:pStyle w:val="Odsekzoznamu"/>
        <w:ind w:left="709" w:hanging="283"/>
        <w:jc w:val="both"/>
        <w:rPr>
          <w:rFonts w:ascii="Times New Roman" w:hAnsi="Times New Roman" w:cs="Times New Roman"/>
          <w:sz w:val="22"/>
          <w:szCs w:val="22"/>
        </w:rPr>
      </w:pPr>
    </w:p>
    <w:p w14:paraId="64F673A3"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Doterajší text § 3 sa označuje ako odsek 1 a dopĺňa sa odsekom 2, ktorý znie:</w:t>
      </w:r>
    </w:p>
    <w:p w14:paraId="5DBF2295" w14:textId="77777777" w:rsidR="00181E47" w:rsidRPr="005226E8" w:rsidRDefault="00181E47" w:rsidP="00181E47">
      <w:pPr>
        <w:pStyle w:val="Odsekzoznamu"/>
        <w:ind w:left="851" w:hanging="425"/>
        <w:jc w:val="both"/>
        <w:rPr>
          <w:rFonts w:ascii="Times New Roman" w:hAnsi="Times New Roman" w:cs="Times New Roman"/>
          <w:sz w:val="22"/>
          <w:szCs w:val="22"/>
        </w:rPr>
      </w:pPr>
      <w:r w:rsidRPr="005226E8">
        <w:rPr>
          <w:rFonts w:ascii="Times New Roman" w:hAnsi="Times New Roman" w:cs="Times New Roman"/>
          <w:sz w:val="22"/>
          <w:szCs w:val="22"/>
        </w:rPr>
        <w:t>„(2) Prevádzkovateľom základnej služby je ten, kto je zapísaný v registri prevádzkovateľov základnej služby.“.</w:t>
      </w:r>
    </w:p>
    <w:p w14:paraId="089E9D54" w14:textId="77777777" w:rsidR="00181E47" w:rsidRPr="005226E8" w:rsidRDefault="00181E47" w:rsidP="00181E47">
      <w:pPr>
        <w:pStyle w:val="Odsekzoznamu"/>
        <w:ind w:left="426"/>
        <w:jc w:val="both"/>
        <w:rPr>
          <w:rFonts w:ascii="Times New Roman" w:hAnsi="Times New Roman" w:cs="Times New Roman"/>
          <w:sz w:val="22"/>
          <w:szCs w:val="22"/>
        </w:rPr>
      </w:pPr>
    </w:p>
    <w:p w14:paraId="0C7037D8" w14:textId="79EE4DD9" w:rsidR="008D5872" w:rsidRPr="005226E8" w:rsidRDefault="008D5872" w:rsidP="000606FD">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4 úvodnej vete sa slovo „vykonáva“ nahrádza slovom „vykonávajú“.</w:t>
      </w:r>
    </w:p>
    <w:p w14:paraId="462D7472" w14:textId="77777777" w:rsidR="008D5872" w:rsidRPr="005226E8" w:rsidRDefault="008D5872" w:rsidP="00980F9F">
      <w:pPr>
        <w:pStyle w:val="Odsekzoznamu"/>
        <w:ind w:left="426"/>
        <w:jc w:val="both"/>
        <w:rPr>
          <w:rFonts w:ascii="Times New Roman" w:hAnsi="Times New Roman" w:cs="Times New Roman"/>
          <w:sz w:val="22"/>
          <w:szCs w:val="22"/>
        </w:rPr>
      </w:pPr>
    </w:p>
    <w:p w14:paraId="1806A85C" w14:textId="14B260C5" w:rsidR="008D5872" w:rsidRPr="005226E8" w:rsidRDefault="00181E47" w:rsidP="00980F9F">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4 písm. b) sa vypúšťajú slová „a výstavby“</w:t>
      </w:r>
      <w:r w:rsidR="000606FD" w:rsidRPr="005226E8">
        <w:rPr>
          <w:rFonts w:ascii="Times New Roman" w:hAnsi="Times New Roman" w:cs="Times New Roman"/>
          <w:sz w:val="22"/>
          <w:szCs w:val="22"/>
        </w:rPr>
        <w:t xml:space="preserve">, </w:t>
      </w:r>
      <w:r w:rsidR="002400AF" w:rsidRPr="005226E8">
        <w:rPr>
          <w:rFonts w:ascii="Times New Roman" w:hAnsi="Times New Roman" w:cs="Times New Roman"/>
          <w:sz w:val="22"/>
          <w:szCs w:val="22"/>
        </w:rPr>
        <w:t xml:space="preserve">za slovami „Ministerstvo životného prostredia Slovenskej republiky“ sa </w:t>
      </w:r>
      <w:r w:rsidRPr="005226E8">
        <w:rPr>
          <w:rFonts w:ascii="Times New Roman" w:hAnsi="Times New Roman" w:cs="Times New Roman"/>
          <w:sz w:val="22"/>
          <w:szCs w:val="22"/>
        </w:rPr>
        <w:t>slov</w:t>
      </w:r>
      <w:r w:rsidR="002400AF" w:rsidRPr="005226E8">
        <w:rPr>
          <w:rFonts w:ascii="Times New Roman" w:hAnsi="Times New Roman" w:cs="Times New Roman"/>
          <w:sz w:val="22"/>
          <w:szCs w:val="22"/>
        </w:rPr>
        <w:t>o</w:t>
      </w:r>
      <w:r w:rsidRPr="005226E8">
        <w:rPr>
          <w:rFonts w:ascii="Times New Roman" w:hAnsi="Times New Roman" w:cs="Times New Roman"/>
          <w:sz w:val="22"/>
          <w:szCs w:val="22"/>
        </w:rPr>
        <w:t xml:space="preserve"> „a“</w:t>
      </w:r>
      <w:r w:rsidR="002400AF" w:rsidRPr="005226E8">
        <w:rPr>
          <w:rFonts w:ascii="Times New Roman" w:hAnsi="Times New Roman" w:cs="Times New Roman"/>
          <w:sz w:val="22"/>
          <w:szCs w:val="22"/>
        </w:rPr>
        <w:t xml:space="preserve"> </w:t>
      </w:r>
      <w:r w:rsidRPr="005226E8">
        <w:rPr>
          <w:rFonts w:ascii="Times New Roman" w:hAnsi="Times New Roman" w:cs="Times New Roman"/>
          <w:sz w:val="22"/>
          <w:szCs w:val="22"/>
        </w:rPr>
        <w:t>nahrádz</w:t>
      </w:r>
      <w:r w:rsidR="002400AF" w:rsidRPr="005226E8">
        <w:rPr>
          <w:rFonts w:ascii="Times New Roman" w:hAnsi="Times New Roman" w:cs="Times New Roman"/>
          <w:sz w:val="22"/>
          <w:szCs w:val="22"/>
        </w:rPr>
        <w:t>a</w:t>
      </w:r>
      <w:r w:rsidRPr="005226E8">
        <w:rPr>
          <w:rFonts w:ascii="Times New Roman" w:hAnsi="Times New Roman" w:cs="Times New Roman"/>
          <w:sz w:val="22"/>
          <w:szCs w:val="22"/>
        </w:rPr>
        <w:t xml:space="preserve"> </w:t>
      </w:r>
      <w:r w:rsidR="002400AF" w:rsidRPr="005226E8">
        <w:rPr>
          <w:rFonts w:ascii="Times New Roman" w:hAnsi="Times New Roman" w:cs="Times New Roman"/>
          <w:sz w:val="22"/>
          <w:szCs w:val="22"/>
        </w:rPr>
        <w:t xml:space="preserve">čiarkou </w:t>
      </w:r>
      <w:r w:rsidRPr="005226E8">
        <w:rPr>
          <w:rFonts w:ascii="Times New Roman" w:hAnsi="Times New Roman" w:cs="Times New Roman"/>
          <w:sz w:val="22"/>
          <w:szCs w:val="22"/>
        </w:rPr>
        <w:t>a za slov</w:t>
      </w:r>
      <w:r w:rsidR="00FD1913" w:rsidRPr="005226E8">
        <w:rPr>
          <w:rFonts w:ascii="Times New Roman" w:hAnsi="Times New Roman" w:cs="Times New Roman"/>
          <w:sz w:val="22"/>
          <w:szCs w:val="22"/>
        </w:rPr>
        <w:t>á</w:t>
      </w:r>
      <w:r w:rsidRPr="005226E8">
        <w:rPr>
          <w:rFonts w:ascii="Times New Roman" w:hAnsi="Times New Roman" w:cs="Times New Roman"/>
          <w:sz w:val="22"/>
          <w:szCs w:val="22"/>
        </w:rPr>
        <w:t xml:space="preserve"> „</w:t>
      </w:r>
      <w:r w:rsidR="002400AF" w:rsidRPr="005226E8">
        <w:rPr>
          <w:rFonts w:ascii="Times New Roman" w:hAnsi="Times New Roman" w:cs="Times New Roman"/>
          <w:sz w:val="22"/>
          <w:szCs w:val="22"/>
        </w:rPr>
        <w:t xml:space="preserve">Ministerstvo investícií, regionálneho rozvoja a </w:t>
      </w:r>
      <w:r w:rsidRPr="005226E8">
        <w:rPr>
          <w:rFonts w:ascii="Times New Roman" w:hAnsi="Times New Roman" w:cs="Times New Roman"/>
          <w:sz w:val="22"/>
          <w:szCs w:val="22"/>
        </w:rPr>
        <w:t>informatizácie Slovenskej republiky“ sa vkladajú slová</w:t>
      </w:r>
      <w:r w:rsidR="00895CE0" w:rsidRPr="005226E8">
        <w:rPr>
          <w:rFonts w:ascii="Times New Roman" w:hAnsi="Times New Roman" w:cs="Times New Roman"/>
          <w:sz w:val="22"/>
          <w:szCs w:val="22"/>
        </w:rPr>
        <w:t xml:space="preserve"> </w:t>
      </w:r>
      <w:r w:rsidRPr="005226E8">
        <w:rPr>
          <w:rFonts w:ascii="Times New Roman" w:hAnsi="Times New Roman" w:cs="Times New Roman"/>
          <w:sz w:val="22"/>
          <w:szCs w:val="22"/>
        </w:rPr>
        <w:t>„a Správa štátnych hmotných rezerv Slovenskej republiky“.</w:t>
      </w:r>
    </w:p>
    <w:p w14:paraId="1EA6E176" w14:textId="77777777" w:rsidR="007C21F6" w:rsidRPr="005226E8" w:rsidRDefault="007C21F6" w:rsidP="00980F9F">
      <w:pPr>
        <w:jc w:val="both"/>
        <w:rPr>
          <w:rFonts w:ascii="Times New Roman" w:hAnsi="Times New Roman" w:cs="Times New Roman"/>
          <w:sz w:val="22"/>
          <w:szCs w:val="22"/>
        </w:rPr>
      </w:pPr>
    </w:p>
    <w:p w14:paraId="406271EF" w14:textId="473EED29"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lastRenderedPageBreak/>
        <w:t>V § 5 ods. 1 písm. d) sa za slová „v Slovenske</w:t>
      </w:r>
      <w:r w:rsidR="00EE0664" w:rsidRPr="005226E8">
        <w:rPr>
          <w:rFonts w:ascii="Times New Roman" w:hAnsi="Times New Roman" w:cs="Times New Roman"/>
          <w:sz w:val="22"/>
          <w:szCs w:val="22"/>
        </w:rPr>
        <w:t>j republike“ vkladajú slová „a n</w:t>
      </w:r>
      <w:r w:rsidRPr="005226E8">
        <w:rPr>
          <w:rFonts w:ascii="Times New Roman" w:hAnsi="Times New Roman" w:cs="Times New Roman"/>
          <w:sz w:val="22"/>
          <w:szCs w:val="22"/>
        </w:rPr>
        <w:t>árodný plán reakcie na rozsiahle kybernetické bezpečnostné incidenty a kybernetické krízy</w:t>
      </w:r>
      <w:r w:rsidR="003E21DB" w:rsidRPr="005226E8">
        <w:rPr>
          <w:rFonts w:ascii="Times New Roman" w:hAnsi="Times New Roman" w:cs="Times New Roman"/>
          <w:sz w:val="22"/>
          <w:szCs w:val="22"/>
        </w:rPr>
        <w:t>,</w:t>
      </w:r>
      <w:r w:rsidR="007C21F6" w:rsidRPr="005226E8">
        <w:rPr>
          <w:rFonts w:ascii="Times New Roman" w:hAnsi="Times New Roman" w:cs="Times New Roman"/>
          <w:sz w:val="22"/>
          <w:szCs w:val="22"/>
        </w:rPr>
        <w:t xml:space="preserve"> </w:t>
      </w:r>
      <w:r w:rsidRPr="005226E8">
        <w:rPr>
          <w:rFonts w:ascii="Times New Roman" w:hAnsi="Times New Roman" w:cs="Times New Roman"/>
          <w:sz w:val="22"/>
          <w:szCs w:val="22"/>
        </w:rPr>
        <w:t>je orgánom pre riadenie kybernetických kríz a plní úlohu národného koordinátora riadenia rozsiahlych kybernetických bezpečnostných incidentov a kybernetických kríz,“.</w:t>
      </w:r>
    </w:p>
    <w:p w14:paraId="1BB9BB7D" w14:textId="77777777" w:rsidR="00181E47" w:rsidRPr="005226E8" w:rsidRDefault="00181E47" w:rsidP="00181E47">
      <w:pPr>
        <w:pStyle w:val="Odsekzoznamu"/>
        <w:rPr>
          <w:rFonts w:ascii="Times New Roman" w:hAnsi="Times New Roman" w:cs="Times New Roman"/>
          <w:sz w:val="22"/>
          <w:szCs w:val="22"/>
        </w:rPr>
      </w:pPr>
    </w:p>
    <w:p w14:paraId="3F5A5FD6" w14:textId="77777777"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5 ods. 1 písm. e) sa za slová „je národným kontaktným miestom pre kybernetickú bezpečnosť“ vkladá čiarka a slová „pre vnútroštátnu spoluprácu a“ a vypúšťajú sa slová „a Organizácie Severoatlantickej zmluvy“.</w:t>
      </w:r>
    </w:p>
    <w:p w14:paraId="091B5BC7" w14:textId="77777777" w:rsidR="00181E47" w:rsidRPr="005226E8" w:rsidRDefault="00181E47" w:rsidP="00181E47">
      <w:pPr>
        <w:pStyle w:val="Odsekzoznamu"/>
        <w:rPr>
          <w:rFonts w:ascii="Times New Roman" w:hAnsi="Times New Roman" w:cs="Times New Roman"/>
          <w:sz w:val="22"/>
          <w:szCs w:val="22"/>
        </w:rPr>
      </w:pPr>
    </w:p>
    <w:p w14:paraId="799C9C42" w14:textId="4EACAB43"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5 ods. 1 písm. f) a h) sa vypúšťajú slová „a Organizácie Severoatlantickej zmluvy“.</w:t>
      </w:r>
    </w:p>
    <w:p w14:paraId="08238E4F" w14:textId="77777777" w:rsidR="00181E47" w:rsidRPr="005226E8" w:rsidRDefault="00181E47" w:rsidP="00181E47">
      <w:pPr>
        <w:jc w:val="both"/>
        <w:rPr>
          <w:rFonts w:ascii="Times New Roman" w:hAnsi="Times New Roman" w:cs="Times New Roman"/>
          <w:sz w:val="22"/>
          <w:szCs w:val="22"/>
        </w:rPr>
      </w:pPr>
    </w:p>
    <w:p w14:paraId="5717299D" w14:textId="77777777"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5 ods. 1 písm. i) sa slová „poskytovateľmi digitálnych služieb“ nahrádzajú slovami „s vedeckými inštitúciami a akademickými inštitúciami“.</w:t>
      </w:r>
    </w:p>
    <w:p w14:paraId="2EA45FBA" w14:textId="77777777" w:rsidR="00181E47" w:rsidRPr="005226E8" w:rsidRDefault="00181E47" w:rsidP="00181E47">
      <w:pPr>
        <w:pStyle w:val="Odsekzoznamu"/>
        <w:rPr>
          <w:rFonts w:ascii="Times New Roman" w:hAnsi="Times New Roman" w:cs="Times New Roman"/>
          <w:sz w:val="22"/>
          <w:szCs w:val="22"/>
        </w:rPr>
      </w:pPr>
    </w:p>
    <w:p w14:paraId="72F9276D" w14:textId="77777777"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5 ods. 1 písmená k) a l) znejú:</w:t>
      </w:r>
    </w:p>
    <w:p w14:paraId="5B6A7E07" w14:textId="513309C6" w:rsidR="00181E47" w:rsidRPr="005226E8" w:rsidRDefault="00181E47" w:rsidP="00181E47">
      <w:pPr>
        <w:pStyle w:val="Odsekzoznamu"/>
        <w:ind w:left="851" w:hanging="425"/>
        <w:jc w:val="both"/>
        <w:rPr>
          <w:rFonts w:ascii="Times New Roman" w:hAnsi="Times New Roman" w:cs="Times New Roman"/>
          <w:sz w:val="22"/>
          <w:szCs w:val="22"/>
        </w:rPr>
      </w:pPr>
      <w:r w:rsidRPr="005226E8">
        <w:rPr>
          <w:rFonts w:ascii="Times New Roman" w:hAnsi="Times New Roman" w:cs="Times New Roman"/>
          <w:sz w:val="22"/>
          <w:szCs w:val="22"/>
        </w:rPr>
        <w:t>„k)</w:t>
      </w:r>
      <w:r w:rsidR="007831BD" w:rsidRPr="005226E8">
        <w:rPr>
          <w:rFonts w:ascii="Times New Roman" w:hAnsi="Times New Roman" w:cs="Times New Roman"/>
          <w:sz w:val="22"/>
          <w:szCs w:val="22"/>
        </w:rPr>
        <w:tab/>
      </w:r>
      <w:r w:rsidRPr="005226E8">
        <w:rPr>
          <w:rFonts w:ascii="Times New Roman" w:hAnsi="Times New Roman" w:cs="Times New Roman"/>
          <w:sz w:val="22"/>
          <w:szCs w:val="22"/>
        </w:rPr>
        <w:t>koná vo veci určenia subjektu ako prevádzkovateľa základnej služby a jeho zápisu do registra prevádzkovateľov základn</w:t>
      </w:r>
      <w:r w:rsidR="008D5872" w:rsidRPr="005226E8">
        <w:rPr>
          <w:rFonts w:ascii="Times New Roman" w:hAnsi="Times New Roman" w:cs="Times New Roman"/>
          <w:sz w:val="22"/>
          <w:szCs w:val="22"/>
        </w:rPr>
        <w:t>ej</w:t>
      </w:r>
      <w:r w:rsidRPr="005226E8">
        <w:rPr>
          <w:rFonts w:ascii="Times New Roman" w:hAnsi="Times New Roman" w:cs="Times New Roman"/>
          <w:sz w:val="22"/>
          <w:szCs w:val="22"/>
        </w:rPr>
        <w:t xml:space="preserve"> služ</w:t>
      </w:r>
      <w:r w:rsidR="008D5872" w:rsidRPr="005226E8">
        <w:rPr>
          <w:rFonts w:ascii="Times New Roman" w:hAnsi="Times New Roman" w:cs="Times New Roman"/>
          <w:sz w:val="22"/>
          <w:szCs w:val="22"/>
        </w:rPr>
        <w:t>by</w:t>
      </w:r>
      <w:r w:rsidRPr="005226E8">
        <w:rPr>
          <w:rFonts w:ascii="Times New Roman" w:hAnsi="Times New Roman" w:cs="Times New Roman"/>
          <w:sz w:val="22"/>
          <w:szCs w:val="22"/>
        </w:rPr>
        <w:t>,</w:t>
      </w:r>
    </w:p>
    <w:p w14:paraId="1F71AEEF" w14:textId="2E0AD902" w:rsidR="00181E47" w:rsidRPr="005226E8" w:rsidRDefault="00181E47" w:rsidP="00181E47">
      <w:pPr>
        <w:pStyle w:val="Odsekzoznamu"/>
        <w:ind w:left="851" w:hanging="425"/>
        <w:jc w:val="both"/>
        <w:rPr>
          <w:rFonts w:ascii="Times New Roman" w:hAnsi="Times New Roman" w:cs="Times New Roman"/>
          <w:sz w:val="22"/>
          <w:szCs w:val="22"/>
        </w:rPr>
      </w:pPr>
      <w:r w:rsidRPr="005226E8">
        <w:rPr>
          <w:rFonts w:ascii="Times New Roman" w:hAnsi="Times New Roman" w:cs="Times New Roman"/>
          <w:sz w:val="22"/>
          <w:szCs w:val="22"/>
        </w:rPr>
        <w:t>l)</w:t>
      </w:r>
      <w:r w:rsidR="007831BD" w:rsidRPr="005226E8">
        <w:rPr>
          <w:rFonts w:ascii="Times New Roman" w:hAnsi="Times New Roman" w:cs="Times New Roman"/>
          <w:sz w:val="22"/>
          <w:szCs w:val="22"/>
        </w:rPr>
        <w:tab/>
      </w:r>
      <w:r w:rsidRPr="005226E8">
        <w:rPr>
          <w:rFonts w:ascii="Times New Roman" w:hAnsi="Times New Roman" w:cs="Times New Roman"/>
          <w:sz w:val="22"/>
          <w:szCs w:val="22"/>
        </w:rPr>
        <w:t xml:space="preserve">vedie a spravuje </w:t>
      </w:r>
    </w:p>
    <w:p w14:paraId="6750B8E0" w14:textId="0D934C53" w:rsidR="00181E47" w:rsidRPr="005226E8" w:rsidRDefault="00181E47" w:rsidP="00181E47">
      <w:pPr>
        <w:pStyle w:val="Odsekzoznamu"/>
        <w:numPr>
          <w:ilvl w:val="1"/>
          <w:numId w:val="19"/>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register prevádzkovateľov základn</w:t>
      </w:r>
      <w:r w:rsidR="008D5872" w:rsidRPr="005226E8">
        <w:rPr>
          <w:rFonts w:ascii="Times New Roman" w:hAnsi="Times New Roman" w:cs="Times New Roman"/>
          <w:sz w:val="22"/>
          <w:szCs w:val="22"/>
        </w:rPr>
        <w:t>ej</w:t>
      </w:r>
      <w:r w:rsidRPr="005226E8">
        <w:rPr>
          <w:rFonts w:ascii="Times New Roman" w:hAnsi="Times New Roman" w:cs="Times New Roman"/>
          <w:sz w:val="22"/>
          <w:szCs w:val="22"/>
        </w:rPr>
        <w:t xml:space="preserve"> služb</w:t>
      </w:r>
      <w:r w:rsidR="008D5872" w:rsidRPr="005226E8">
        <w:rPr>
          <w:rFonts w:ascii="Times New Roman" w:hAnsi="Times New Roman" w:cs="Times New Roman"/>
          <w:sz w:val="22"/>
          <w:szCs w:val="22"/>
        </w:rPr>
        <w:t>y</w:t>
      </w:r>
      <w:r w:rsidRPr="005226E8">
        <w:rPr>
          <w:rFonts w:ascii="Times New Roman" w:hAnsi="Times New Roman" w:cs="Times New Roman"/>
          <w:sz w:val="22"/>
          <w:szCs w:val="22"/>
        </w:rPr>
        <w:t>,</w:t>
      </w:r>
    </w:p>
    <w:p w14:paraId="1ED1501B" w14:textId="77777777" w:rsidR="00181E47" w:rsidRPr="005226E8" w:rsidRDefault="00181E47" w:rsidP="00181E47">
      <w:pPr>
        <w:pStyle w:val="Odsekzoznamu"/>
        <w:numPr>
          <w:ilvl w:val="1"/>
          <w:numId w:val="19"/>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zoznam akreditovaných jednotiek CSIRT,</w:t>
      </w:r>
    </w:p>
    <w:p w14:paraId="5EFAD068" w14:textId="48D6E532" w:rsidR="00181E47" w:rsidRPr="005226E8" w:rsidRDefault="00181E47" w:rsidP="00181E47">
      <w:pPr>
        <w:pStyle w:val="Odsekzoznamu"/>
        <w:numPr>
          <w:ilvl w:val="1"/>
          <w:numId w:val="19"/>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zoznam autorizovaných orgánov posudzovania zhody,</w:t>
      </w:r>
    </w:p>
    <w:p w14:paraId="7BD1DB48" w14:textId="3398BA1C" w:rsidR="00F827D3" w:rsidRPr="005226E8" w:rsidRDefault="00181E47" w:rsidP="00181E47">
      <w:pPr>
        <w:pStyle w:val="Odsekzoznamu"/>
        <w:numPr>
          <w:ilvl w:val="1"/>
          <w:numId w:val="19"/>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zoznam vydaných </w:t>
      </w:r>
      <w:r w:rsidR="007C708E" w:rsidRPr="005226E8">
        <w:rPr>
          <w:rFonts w:ascii="Times New Roman" w:hAnsi="Times New Roman" w:cs="Times New Roman"/>
          <w:sz w:val="22"/>
          <w:szCs w:val="22"/>
        </w:rPr>
        <w:t xml:space="preserve">európskych </w:t>
      </w:r>
      <w:r w:rsidRPr="005226E8">
        <w:rPr>
          <w:rFonts w:ascii="Times New Roman" w:hAnsi="Times New Roman" w:cs="Times New Roman"/>
          <w:sz w:val="22"/>
          <w:szCs w:val="22"/>
        </w:rPr>
        <w:t>certifikátov kybernetickej bezpečnosti</w:t>
      </w:r>
      <w:r w:rsidR="00F827D3" w:rsidRPr="005226E8">
        <w:rPr>
          <w:rFonts w:ascii="Times New Roman" w:hAnsi="Times New Roman" w:cs="Times New Roman"/>
          <w:sz w:val="22"/>
          <w:szCs w:val="22"/>
        </w:rPr>
        <w:t>,</w:t>
      </w:r>
    </w:p>
    <w:p w14:paraId="1E61668D" w14:textId="1EB41C2F" w:rsidR="00181E47" w:rsidRPr="005226E8" w:rsidRDefault="00F827D3" w:rsidP="007C21F6">
      <w:pPr>
        <w:pStyle w:val="Odsekzoznamu"/>
        <w:numPr>
          <w:ilvl w:val="1"/>
          <w:numId w:val="19"/>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zoznam notifikovaných osôb akreditovaných v rozsahu schém</w:t>
      </w:r>
      <w:r w:rsidR="0069492A" w:rsidRPr="005226E8">
        <w:rPr>
          <w:rFonts w:ascii="Times New Roman" w:hAnsi="Times New Roman" w:cs="Times New Roman"/>
          <w:sz w:val="22"/>
          <w:szCs w:val="22"/>
        </w:rPr>
        <w:t>y</w:t>
      </w:r>
      <w:r w:rsidRPr="005226E8">
        <w:rPr>
          <w:rFonts w:ascii="Times New Roman" w:hAnsi="Times New Roman" w:cs="Times New Roman"/>
          <w:sz w:val="22"/>
          <w:szCs w:val="22"/>
        </w:rPr>
        <w:t xml:space="preserve"> certifikácie kybernetickej bezpečnosti podľa</w:t>
      </w:r>
      <w:r w:rsidR="006A0CF3" w:rsidRPr="005226E8">
        <w:rPr>
          <w:rFonts w:ascii="Times New Roman" w:hAnsi="Times New Roman" w:cs="Times New Roman"/>
          <w:sz w:val="22"/>
          <w:szCs w:val="22"/>
        </w:rPr>
        <w:t xml:space="preserve"> čl. 49 nariadenia (EÚ) 2019/881</w:t>
      </w:r>
      <w:r w:rsidR="00660FC5" w:rsidRPr="005226E8">
        <w:rPr>
          <w:rFonts w:ascii="Times New Roman" w:hAnsi="Times New Roman" w:cs="Times New Roman"/>
          <w:sz w:val="22"/>
          <w:szCs w:val="22"/>
        </w:rPr>
        <w:t>,</w:t>
      </w:r>
      <w:r w:rsidR="00181E47" w:rsidRPr="005226E8">
        <w:rPr>
          <w:rFonts w:ascii="Times New Roman" w:hAnsi="Times New Roman" w:cs="Times New Roman"/>
          <w:sz w:val="22"/>
          <w:szCs w:val="22"/>
        </w:rPr>
        <w:t>“.</w:t>
      </w:r>
    </w:p>
    <w:p w14:paraId="407F26F5" w14:textId="77777777" w:rsidR="00E8743D" w:rsidRPr="005226E8" w:rsidRDefault="00E8743D" w:rsidP="00181E47">
      <w:pPr>
        <w:pStyle w:val="Odsekzoznamu"/>
        <w:rPr>
          <w:rFonts w:ascii="Times New Roman" w:hAnsi="Times New Roman" w:cs="Times New Roman"/>
          <w:sz w:val="22"/>
          <w:szCs w:val="22"/>
        </w:rPr>
      </w:pPr>
    </w:p>
    <w:p w14:paraId="19A80312" w14:textId="7133E0AA"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5 ods. 1 písm</w:t>
      </w:r>
      <w:r w:rsidR="001E7252" w:rsidRPr="005226E8">
        <w:rPr>
          <w:rFonts w:ascii="Times New Roman" w:hAnsi="Times New Roman" w:cs="Times New Roman"/>
          <w:sz w:val="22"/>
          <w:szCs w:val="22"/>
        </w:rPr>
        <w:t>eno</w:t>
      </w:r>
      <w:r w:rsidRPr="005226E8">
        <w:rPr>
          <w:rFonts w:ascii="Times New Roman" w:hAnsi="Times New Roman" w:cs="Times New Roman"/>
          <w:sz w:val="22"/>
          <w:szCs w:val="22"/>
        </w:rPr>
        <w:t xml:space="preserve"> o) znie:</w:t>
      </w:r>
    </w:p>
    <w:p w14:paraId="5D8A86D4" w14:textId="0A984DDA"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„o) určuje ústredný orgán pre sektor podľa prílohy č. 1 alebo prílohy č. 2</w:t>
      </w:r>
      <w:r w:rsidR="000F7EA8" w:rsidRPr="005226E8">
        <w:rPr>
          <w:rFonts w:ascii="Times New Roman" w:hAnsi="Times New Roman" w:cs="Times New Roman"/>
          <w:sz w:val="22"/>
          <w:szCs w:val="22"/>
        </w:rPr>
        <w:t xml:space="preserve"> v súlade s oblasťami jeho</w:t>
      </w:r>
      <w:r w:rsidR="00662727" w:rsidRPr="005226E8">
        <w:rPr>
          <w:rFonts w:ascii="Times New Roman" w:hAnsi="Times New Roman" w:cs="Times New Roman"/>
          <w:sz w:val="22"/>
          <w:szCs w:val="22"/>
        </w:rPr>
        <w:t xml:space="preserve"> pôsobnosti podľa osobitného predpisu</w:t>
      </w:r>
      <w:r w:rsidR="00662727" w:rsidRPr="005226E8">
        <w:rPr>
          <w:rFonts w:ascii="Times New Roman" w:hAnsi="Times New Roman" w:cs="Times New Roman"/>
          <w:sz w:val="22"/>
          <w:szCs w:val="22"/>
          <w:vertAlign w:val="superscript"/>
        </w:rPr>
        <w:t>10aaa</w:t>
      </w:r>
      <w:r w:rsidR="00662727" w:rsidRPr="005226E8">
        <w:rPr>
          <w:rFonts w:ascii="Times New Roman" w:hAnsi="Times New Roman" w:cs="Times New Roman"/>
          <w:sz w:val="22"/>
          <w:szCs w:val="22"/>
        </w:rPr>
        <w:t xml:space="preserve">) a plní úlohy ústredného orgánu pre </w:t>
      </w:r>
      <w:r w:rsidR="003A5D20" w:rsidRPr="005226E8">
        <w:rPr>
          <w:rFonts w:ascii="Times New Roman" w:hAnsi="Times New Roman" w:cs="Times New Roman"/>
          <w:sz w:val="22"/>
          <w:szCs w:val="22"/>
        </w:rPr>
        <w:t>typ subjektu</w:t>
      </w:r>
      <w:r w:rsidR="00662727" w:rsidRPr="005226E8">
        <w:rPr>
          <w:rFonts w:ascii="Times New Roman" w:hAnsi="Times New Roman" w:cs="Times New Roman"/>
          <w:sz w:val="22"/>
          <w:szCs w:val="22"/>
        </w:rPr>
        <w:t xml:space="preserve"> podľa prílohy č. 1</w:t>
      </w:r>
      <w:r w:rsidR="002E10A0" w:rsidRPr="005226E8">
        <w:rPr>
          <w:rFonts w:ascii="Times New Roman" w:hAnsi="Times New Roman" w:cs="Times New Roman"/>
          <w:sz w:val="22"/>
          <w:szCs w:val="22"/>
        </w:rPr>
        <w:t xml:space="preserve"> a</w:t>
      </w:r>
      <w:r w:rsidR="004A3347" w:rsidRPr="005226E8">
        <w:rPr>
          <w:rFonts w:ascii="Times New Roman" w:hAnsi="Times New Roman" w:cs="Times New Roman"/>
          <w:sz w:val="22"/>
          <w:szCs w:val="22"/>
        </w:rPr>
        <w:t> prílohy č. 2</w:t>
      </w:r>
      <w:r w:rsidR="00662727" w:rsidRPr="005226E8">
        <w:rPr>
          <w:rFonts w:ascii="Times New Roman" w:hAnsi="Times New Roman" w:cs="Times New Roman"/>
          <w:sz w:val="22"/>
          <w:szCs w:val="22"/>
        </w:rPr>
        <w:t>,“.</w:t>
      </w:r>
    </w:p>
    <w:p w14:paraId="2663632F" w14:textId="77777777" w:rsidR="00181E47" w:rsidRPr="005226E8" w:rsidRDefault="00181E47" w:rsidP="00181E47">
      <w:pPr>
        <w:pStyle w:val="Odsekzoznamu"/>
        <w:ind w:left="426"/>
        <w:jc w:val="both"/>
        <w:rPr>
          <w:rFonts w:ascii="Times New Roman" w:hAnsi="Times New Roman" w:cs="Times New Roman"/>
          <w:sz w:val="22"/>
          <w:szCs w:val="22"/>
        </w:rPr>
      </w:pPr>
    </w:p>
    <w:p w14:paraId="4DE0D8B1" w14:textId="0F3D8A8D"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10aaa) znie:</w:t>
      </w:r>
    </w:p>
    <w:p w14:paraId="45E5D73E" w14:textId="35213892"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10aaa</w:t>
      </w:r>
      <w:r w:rsidRPr="005226E8">
        <w:rPr>
          <w:rFonts w:ascii="Times New Roman" w:hAnsi="Times New Roman" w:cs="Times New Roman"/>
          <w:sz w:val="22"/>
          <w:szCs w:val="22"/>
        </w:rPr>
        <w:t xml:space="preserve">) Zákon č. 575/2001 Z. z. v znení neskorších predpisov.“. </w:t>
      </w:r>
    </w:p>
    <w:p w14:paraId="1D7F304E" w14:textId="77777777" w:rsidR="00181E47" w:rsidRPr="005226E8" w:rsidRDefault="00181E47" w:rsidP="00181E47">
      <w:pPr>
        <w:pStyle w:val="Odsekzoznamu"/>
        <w:rPr>
          <w:rFonts w:ascii="Times New Roman" w:hAnsi="Times New Roman" w:cs="Times New Roman"/>
          <w:sz w:val="22"/>
          <w:szCs w:val="22"/>
        </w:rPr>
      </w:pPr>
    </w:p>
    <w:p w14:paraId="336CDE74" w14:textId="77777777"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5 ods. 1 písm. r) sa za slovo „zasiela“ vkladajú slová „a vyhlasuje“ a na konci sa dopĺňajú slová „výstrahy alebo vyhlasuje stav kybernetickej krízy,“.</w:t>
      </w:r>
    </w:p>
    <w:p w14:paraId="729ED1DE" w14:textId="77777777" w:rsidR="00181E47" w:rsidRPr="005226E8" w:rsidRDefault="00181E47" w:rsidP="00181E47">
      <w:pPr>
        <w:pStyle w:val="Odsekzoznamu"/>
        <w:rPr>
          <w:rFonts w:ascii="Times New Roman" w:hAnsi="Times New Roman" w:cs="Times New Roman"/>
          <w:sz w:val="22"/>
          <w:szCs w:val="22"/>
        </w:rPr>
      </w:pPr>
    </w:p>
    <w:p w14:paraId="51E627A9" w14:textId="77777777"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5 ods. 1 písmeno s) znie:</w:t>
      </w:r>
    </w:p>
    <w:p w14:paraId="058C5B89" w14:textId="4EA9465F"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„s) prijíma vnútroštátne hlásenia o kybernetických bezpečnostných incidentoch, kybernetických hrozbách, udalostiach odvrátených v poslednej chvíli a</w:t>
      </w:r>
      <w:r w:rsidR="003108CF" w:rsidRPr="005226E8">
        <w:rPr>
          <w:rFonts w:ascii="Times New Roman" w:hAnsi="Times New Roman" w:cs="Times New Roman"/>
          <w:sz w:val="22"/>
          <w:szCs w:val="22"/>
        </w:rPr>
        <w:t xml:space="preserve"> o </w:t>
      </w:r>
      <w:r w:rsidRPr="005226E8">
        <w:rPr>
          <w:rFonts w:ascii="Times New Roman" w:hAnsi="Times New Roman" w:cs="Times New Roman"/>
          <w:sz w:val="22"/>
          <w:szCs w:val="22"/>
        </w:rPr>
        <w:t>zraniteľnostiach,“.</w:t>
      </w:r>
    </w:p>
    <w:p w14:paraId="74A041C7" w14:textId="77777777" w:rsidR="00181E47" w:rsidRPr="005226E8" w:rsidRDefault="00181E47" w:rsidP="00181E47">
      <w:pPr>
        <w:pStyle w:val="Odsekzoznamu"/>
        <w:rPr>
          <w:rFonts w:ascii="Times New Roman" w:hAnsi="Times New Roman" w:cs="Times New Roman"/>
          <w:sz w:val="22"/>
          <w:szCs w:val="22"/>
        </w:rPr>
      </w:pPr>
    </w:p>
    <w:p w14:paraId="4308532C" w14:textId="3C2507DB"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5 ods. 1 písm. t) sa za slová „o kybernetických bezpečnostných incidentoch“ vkladá čiarka a slová „kybernetických hrozbách a  zraniteľnostiach“.</w:t>
      </w:r>
    </w:p>
    <w:p w14:paraId="316B9DC5" w14:textId="77777777" w:rsidR="00181E47" w:rsidRPr="005226E8" w:rsidRDefault="00181E47" w:rsidP="00181E47">
      <w:pPr>
        <w:pStyle w:val="Odsekzoznamu"/>
        <w:ind w:left="426"/>
        <w:jc w:val="both"/>
        <w:rPr>
          <w:rFonts w:ascii="Times New Roman" w:hAnsi="Times New Roman" w:cs="Times New Roman"/>
          <w:sz w:val="22"/>
          <w:szCs w:val="22"/>
        </w:rPr>
      </w:pPr>
    </w:p>
    <w:p w14:paraId="08905FCB" w14:textId="77777777"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5 ods. 1 písmeno u) znie:</w:t>
      </w:r>
    </w:p>
    <w:p w14:paraId="25B79E54" w14:textId="79CFA00C" w:rsidR="00181E47" w:rsidRPr="005226E8" w:rsidRDefault="00181E47" w:rsidP="00181E47">
      <w:pPr>
        <w:ind w:left="426"/>
        <w:rPr>
          <w:rFonts w:ascii="Times New Roman" w:hAnsi="Times New Roman" w:cs="Times New Roman"/>
          <w:sz w:val="22"/>
          <w:szCs w:val="22"/>
        </w:rPr>
      </w:pPr>
      <w:r w:rsidRPr="005226E8">
        <w:rPr>
          <w:rFonts w:ascii="Times New Roman" w:hAnsi="Times New Roman" w:cs="Times New Roman"/>
          <w:sz w:val="22"/>
          <w:szCs w:val="22"/>
        </w:rPr>
        <w:t xml:space="preserve">„u)  vykonáva dohľad,“ </w:t>
      </w:r>
    </w:p>
    <w:p w14:paraId="1041BD1B" w14:textId="77777777" w:rsidR="00181E47" w:rsidRPr="005226E8" w:rsidRDefault="00181E47" w:rsidP="00181E47">
      <w:pPr>
        <w:rPr>
          <w:rFonts w:ascii="Times New Roman" w:hAnsi="Times New Roman" w:cs="Times New Roman"/>
          <w:sz w:val="22"/>
          <w:szCs w:val="22"/>
        </w:rPr>
      </w:pPr>
    </w:p>
    <w:p w14:paraId="45007E50" w14:textId="77777777"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5 ods. 1 písm. w) sa slová „vedy, výskumu a športu“ nahrádzajú slovami „výskumu, vývoja a mládeže“.</w:t>
      </w:r>
    </w:p>
    <w:p w14:paraId="3EFAA42C" w14:textId="77777777" w:rsidR="00181E47" w:rsidRPr="005226E8" w:rsidRDefault="00181E47" w:rsidP="00181E47">
      <w:pPr>
        <w:pStyle w:val="Odsekzoznamu"/>
        <w:rPr>
          <w:rFonts w:ascii="Times New Roman" w:hAnsi="Times New Roman" w:cs="Times New Roman"/>
          <w:sz w:val="22"/>
          <w:szCs w:val="22"/>
        </w:rPr>
      </w:pPr>
    </w:p>
    <w:p w14:paraId="38978304" w14:textId="794685C8" w:rsidR="005B5B3B" w:rsidRPr="005226E8" w:rsidRDefault="005B5B3B" w:rsidP="007C21F6">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10aa znie:</w:t>
      </w:r>
    </w:p>
    <w:p w14:paraId="2789F04B" w14:textId="44536C5B" w:rsidR="005B5B3B" w:rsidRPr="005226E8" w:rsidRDefault="005B5B3B" w:rsidP="005B5B3B">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10aa</w:t>
      </w:r>
      <w:r w:rsidRPr="005226E8">
        <w:rPr>
          <w:rFonts w:ascii="Times New Roman" w:hAnsi="Times New Roman" w:cs="Times New Roman"/>
          <w:sz w:val="22"/>
          <w:szCs w:val="22"/>
        </w:rPr>
        <w:t>) Čl. 58, 60 ods. 2 a 61</w:t>
      </w:r>
      <w:r w:rsidR="007C21F6" w:rsidRPr="005226E8">
        <w:rPr>
          <w:rFonts w:ascii="Times New Roman" w:hAnsi="Times New Roman" w:cs="Times New Roman"/>
          <w:sz w:val="22"/>
          <w:szCs w:val="22"/>
        </w:rPr>
        <w:t xml:space="preserve"> </w:t>
      </w:r>
      <w:r w:rsidR="00E504C3" w:rsidRPr="005226E8">
        <w:rPr>
          <w:rFonts w:ascii="Times New Roman" w:hAnsi="Times New Roman" w:cs="Times New Roman"/>
          <w:sz w:val="22"/>
          <w:szCs w:val="22"/>
        </w:rPr>
        <w:t>nariadenia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(Ú. v. EÚ L 151, 7.6.2019)</w:t>
      </w:r>
      <w:r w:rsidRPr="005226E8">
        <w:rPr>
          <w:rFonts w:ascii="Times New Roman" w:hAnsi="Times New Roman" w:cs="Times New Roman"/>
          <w:sz w:val="22"/>
          <w:szCs w:val="22"/>
        </w:rPr>
        <w:t>.“.</w:t>
      </w:r>
    </w:p>
    <w:p w14:paraId="72660FE4" w14:textId="5A3C561E" w:rsidR="005B5B3B" w:rsidRPr="005226E8" w:rsidRDefault="005B5B3B" w:rsidP="007C21F6">
      <w:pPr>
        <w:rPr>
          <w:rFonts w:ascii="Times New Roman" w:hAnsi="Times New Roman" w:cs="Times New Roman"/>
          <w:sz w:val="22"/>
          <w:szCs w:val="22"/>
        </w:rPr>
      </w:pPr>
    </w:p>
    <w:p w14:paraId="3078EF0C" w14:textId="6B574B71" w:rsidR="00181E47" w:rsidRPr="005226E8" w:rsidRDefault="001473F9"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lastRenderedPageBreak/>
        <w:t>V</w:t>
      </w:r>
      <w:r w:rsidR="001A3501" w:rsidRPr="005226E8">
        <w:rPr>
          <w:rFonts w:ascii="Times New Roman" w:hAnsi="Times New Roman" w:cs="Times New Roman"/>
          <w:sz w:val="22"/>
          <w:szCs w:val="22"/>
        </w:rPr>
        <w:t xml:space="preserve"> </w:t>
      </w:r>
      <w:r w:rsidR="00181E47" w:rsidRPr="005226E8">
        <w:rPr>
          <w:rFonts w:ascii="Times New Roman" w:hAnsi="Times New Roman" w:cs="Times New Roman"/>
          <w:sz w:val="22"/>
          <w:szCs w:val="22"/>
        </w:rPr>
        <w:t xml:space="preserve">§ 5 ods. 1 písmeno </w:t>
      </w:r>
      <w:proofErr w:type="spellStart"/>
      <w:r w:rsidR="00181E47" w:rsidRPr="005226E8">
        <w:rPr>
          <w:rFonts w:ascii="Times New Roman" w:hAnsi="Times New Roman" w:cs="Times New Roman"/>
          <w:sz w:val="22"/>
          <w:szCs w:val="22"/>
        </w:rPr>
        <w:t>aa</w:t>
      </w:r>
      <w:proofErr w:type="spellEnd"/>
      <w:r w:rsidR="00181E47" w:rsidRPr="005226E8">
        <w:rPr>
          <w:rFonts w:ascii="Times New Roman" w:hAnsi="Times New Roman" w:cs="Times New Roman"/>
          <w:sz w:val="22"/>
          <w:szCs w:val="22"/>
        </w:rPr>
        <w:t>) znie:</w:t>
      </w:r>
    </w:p>
    <w:p w14:paraId="2A7768A4" w14:textId="04CA85EB" w:rsidR="00181E47" w:rsidRPr="005226E8" w:rsidRDefault="00181E47" w:rsidP="00181E47">
      <w:pPr>
        <w:pStyle w:val="Odsekzoznamu"/>
        <w:ind w:left="851" w:hanging="425"/>
        <w:jc w:val="both"/>
        <w:rPr>
          <w:rFonts w:ascii="Times New Roman" w:hAnsi="Times New Roman" w:cs="Times New Roman"/>
          <w:sz w:val="22"/>
          <w:szCs w:val="22"/>
        </w:rPr>
      </w:pPr>
      <w:r w:rsidRPr="005226E8">
        <w:rPr>
          <w:rFonts w:ascii="Times New Roman" w:hAnsi="Times New Roman" w:cs="Times New Roman"/>
          <w:sz w:val="22"/>
          <w:szCs w:val="22"/>
        </w:rPr>
        <w:t>„</w:t>
      </w:r>
      <w:proofErr w:type="spellStart"/>
      <w:r w:rsidRPr="005226E8">
        <w:rPr>
          <w:rFonts w:ascii="Times New Roman" w:hAnsi="Times New Roman" w:cs="Times New Roman"/>
          <w:sz w:val="22"/>
          <w:szCs w:val="22"/>
        </w:rPr>
        <w:t>aa</w:t>
      </w:r>
      <w:proofErr w:type="spellEnd"/>
      <w:r w:rsidRPr="005226E8">
        <w:rPr>
          <w:rFonts w:ascii="Times New Roman" w:hAnsi="Times New Roman" w:cs="Times New Roman"/>
          <w:sz w:val="22"/>
          <w:szCs w:val="22"/>
        </w:rPr>
        <w:t>) vykonáva kontrolu a dozor podľa čl. 58 ods.</w:t>
      </w:r>
      <w:r w:rsidR="00393A1A"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7 písm. a) a b) </w:t>
      </w:r>
      <w:r w:rsidR="00D60C13" w:rsidRPr="005226E8">
        <w:rPr>
          <w:rFonts w:ascii="Times New Roman" w:hAnsi="Times New Roman" w:cs="Times New Roman"/>
          <w:sz w:val="22"/>
          <w:szCs w:val="22"/>
        </w:rPr>
        <w:t>nariadenia (EÚ) 2019/881</w:t>
      </w:r>
      <w:r w:rsidR="007729E6" w:rsidRPr="005226E8">
        <w:rPr>
          <w:rFonts w:ascii="Times New Roman" w:hAnsi="Times New Roman" w:cs="Times New Roman"/>
          <w:sz w:val="22"/>
          <w:szCs w:val="22"/>
        </w:rPr>
        <w:t xml:space="preserve"> </w:t>
      </w:r>
      <w:r w:rsidRPr="005226E8">
        <w:rPr>
          <w:rFonts w:ascii="Times New Roman" w:hAnsi="Times New Roman" w:cs="Times New Roman"/>
          <w:sz w:val="22"/>
          <w:szCs w:val="22"/>
        </w:rPr>
        <w:t>a</w:t>
      </w:r>
      <w:r w:rsidR="00363EB8" w:rsidRPr="005226E8">
        <w:rPr>
          <w:rFonts w:ascii="Times New Roman" w:hAnsi="Times New Roman" w:cs="Times New Roman"/>
          <w:sz w:val="22"/>
          <w:szCs w:val="22"/>
        </w:rPr>
        <w:t> prijím</w:t>
      </w:r>
      <w:r w:rsidR="002C08C8" w:rsidRPr="005226E8">
        <w:rPr>
          <w:rFonts w:ascii="Times New Roman" w:hAnsi="Times New Roman" w:cs="Times New Roman"/>
          <w:sz w:val="22"/>
          <w:szCs w:val="22"/>
        </w:rPr>
        <w:t>a</w:t>
      </w:r>
      <w:r w:rsidR="00363EB8" w:rsidRPr="005226E8">
        <w:rPr>
          <w:rFonts w:ascii="Times New Roman" w:hAnsi="Times New Roman" w:cs="Times New Roman"/>
          <w:sz w:val="22"/>
          <w:szCs w:val="22"/>
        </w:rPr>
        <w:t xml:space="preserve"> opatreni</w:t>
      </w:r>
      <w:r w:rsidR="002C08C8" w:rsidRPr="005226E8">
        <w:rPr>
          <w:rFonts w:ascii="Times New Roman" w:hAnsi="Times New Roman" w:cs="Times New Roman"/>
          <w:sz w:val="22"/>
          <w:szCs w:val="22"/>
        </w:rPr>
        <w:t>a podľa</w:t>
      </w:r>
      <w:r w:rsidR="00363EB8" w:rsidRPr="005226E8">
        <w:rPr>
          <w:rFonts w:ascii="Times New Roman" w:hAnsi="Times New Roman" w:cs="Times New Roman"/>
          <w:sz w:val="22"/>
          <w:szCs w:val="22"/>
        </w:rPr>
        <w:t xml:space="preserve"> </w:t>
      </w:r>
      <w:r w:rsidRPr="005226E8">
        <w:rPr>
          <w:rFonts w:ascii="Times New Roman" w:hAnsi="Times New Roman" w:cs="Times New Roman"/>
          <w:sz w:val="22"/>
          <w:szCs w:val="22"/>
        </w:rPr>
        <w:t>čl. 58 ods. 8 písm. c) nariadenia (EÚ) 2019/881,“.</w:t>
      </w:r>
    </w:p>
    <w:p w14:paraId="41F627C8" w14:textId="77777777" w:rsidR="00181E47" w:rsidRPr="005226E8" w:rsidRDefault="00181E47" w:rsidP="00181E47">
      <w:pPr>
        <w:ind w:left="709"/>
        <w:rPr>
          <w:rFonts w:ascii="Times New Roman" w:hAnsi="Times New Roman" w:cs="Times New Roman"/>
          <w:sz w:val="22"/>
          <w:szCs w:val="22"/>
        </w:rPr>
      </w:pPr>
    </w:p>
    <w:p w14:paraId="1B60F315" w14:textId="5397A37E"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 xml:space="preserve">V § 5 ods. 1 sa vypúšťa písmeno </w:t>
      </w:r>
      <w:proofErr w:type="spellStart"/>
      <w:r w:rsidRPr="005226E8">
        <w:rPr>
          <w:rFonts w:ascii="Times New Roman" w:hAnsi="Times New Roman" w:cs="Times New Roman"/>
          <w:sz w:val="22"/>
          <w:szCs w:val="22"/>
        </w:rPr>
        <w:t>ac</w:t>
      </w:r>
      <w:proofErr w:type="spellEnd"/>
      <w:r w:rsidRPr="005226E8">
        <w:rPr>
          <w:rFonts w:ascii="Times New Roman" w:hAnsi="Times New Roman" w:cs="Times New Roman"/>
          <w:sz w:val="22"/>
          <w:szCs w:val="22"/>
        </w:rPr>
        <w:t>).</w:t>
      </w:r>
    </w:p>
    <w:p w14:paraId="7B67E8CB" w14:textId="77777777" w:rsidR="0033173A" w:rsidRPr="005226E8" w:rsidRDefault="0033173A" w:rsidP="0033173A">
      <w:pPr>
        <w:pStyle w:val="Odsekzoznamu"/>
        <w:ind w:left="426"/>
        <w:jc w:val="both"/>
        <w:rPr>
          <w:rFonts w:ascii="Times New Roman" w:hAnsi="Times New Roman" w:cs="Times New Roman"/>
          <w:sz w:val="22"/>
          <w:szCs w:val="22"/>
        </w:rPr>
      </w:pPr>
    </w:p>
    <w:p w14:paraId="715A34C8" w14:textId="77777777" w:rsidR="00181E47" w:rsidRPr="005226E8" w:rsidRDefault="00181E47" w:rsidP="00181E47">
      <w:pPr>
        <w:ind w:firstLine="426"/>
        <w:rPr>
          <w:rFonts w:ascii="Times New Roman" w:hAnsi="Times New Roman" w:cs="Times New Roman"/>
          <w:sz w:val="22"/>
          <w:szCs w:val="22"/>
        </w:rPr>
      </w:pPr>
      <w:r w:rsidRPr="005226E8">
        <w:rPr>
          <w:rFonts w:ascii="Times New Roman" w:hAnsi="Times New Roman" w:cs="Times New Roman"/>
          <w:sz w:val="22"/>
          <w:szCs w:val="22"/>
        </w:rPr>
        <w:t xml:space="preserve">Doterajšie písmená ad) až </w:t>
      </w:r>
      <w:proofErr w:type="spellStart"/>
      <w:r w:rsidRPr="005226E8">
        <w:rPr>
          <w:rFonts w:ascii="Times New Roman" w:hAnsi="Times New Roman" w:cs="Times New Roman"/>
          <w:sz w:val="22"/>
          <w:szCs w:val="22"/>
        </w:rPr>
        <w:t>ag</w:t>
      </w:r>
      <w:proofErr w:type="spellEnd"/>
      <w:r w:rsidRPr="005226E8">
        <w:rPr>
          <w:rFonts w:ascii="Times New Roman" w:hAnsi="Times New Roman" w:cs="Times New Roman"/>
          <w:sz w:val="22"/>
          <w:szCs w:val="22"/>
        </w:rPr>
        <w:t xml:space="preserve">) sa označujú ako písmená </w:t>
      </w:r>
      <w:proofErr w:type="spellStart"/>
      <w:r w:rsidRPr="005226E8">
        <w:rPr>
          <w:rFonts w:ascii="Times New Roman" w:hAnsi="Times New Roman" w:cs="Times New Roman"/>
          <w:sz w:val="22"/>
          <w:szCs w:val="22"/>
        </w:rPr>
        <w:t>ac</w:t>
      </w:r>
      <w:proofErr w:type="spellEnd"/>
      <w:r w:rsidRPr="005226E8">
        <w:rPr>
          <w:rFonts w:ascii="Times New Roman" w:hAnsi="Times New Roman" w:cs="Times New Roman"/>
          <w:sz w:val="22"/>
          <w:szCs w:val="22"/>
        </w:rPr>
        <w:t xml:space="preserve">) až </w:t>
      </w:r>
      <w:proofErr w:type="spellStart"/>
      <w:r w:rsidRPr="005226E8">
        <w:rPr>
          <w:rFonts w:ascii="Times New Roman" w:hAnsi="Times New Roman" w:cs="Times New Roman"/>
          <w:sz w:val="22"/>
          <w:szCs w:val="22"/>
        </w:rPr>
        <w:t>af</w:t>
      </w:r>
      <w:proofErr w:type="spellEnd"/>
      <w:r w:rsidRPr="005226E8">
        <w:rPr>
          <w:rFonts w:ascii="Times New Roman" w:hAnsi="Times New Roman" w:cs="Times New Roman"/>
          <w:sz w:val="22"/>
          <w:szCs w:val="22"/>
        </w:rPr>
        <w:t>).</w:t>
      </w:r>
    </w:p>
    <w:p w14:paraId="2CA7D9CA" w14:textId="77777777" w:rsidR="00181E47" w:rsidRPr="005226E8" w:rsidRDefault="00181E47" w:rsidP="00181E47">
      <w:pPr>
        <w:pStyle w:val="Odsekzoznamu"/>
        <w:rPr>
          <w:rFonts w:ascii="Times New Roman" w:hAnsi="Times New Roman" w:cs="Times New Roman"/>
          <w:sz w:val="22"/>
          <w:szCs w:val="22"/>
        </w:rPr>
      </w:pPr>
    </w:p>
    <w:p w14:paraId="3E5ADAE6" w14:textId="77777777"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 5a vrátane nadpisu znie:</w:t>
      </w:r>
    </w:p>
    <w:p w14:paraId="0EBD3463" w14:textId="77777777" w:rsidR="007F0A9E" w:rsidRPr="005226E8" w:rsidRDefault="007F0A9E" w:rsidP="00C77570">
      <w:pPr>
        <w:rPr>
          <w:rFonts w:ascii="Times New Roman" w:hAnsi="Times New Roman" w:cs="Times New Roman"/>
          <w:sz w:val="22"/>
          <w:szCs w:val="22"/>
        </w:rPr>
      </w:pPr>
    </w:p>
    <w:p w14:paraId="3E8C6C17" w14:textId="13C885AF"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 5a</w:t>
      </w:r>
    </w:p>
    <w:p w14:paraId="2C1B9396" w14:textId="2FA4D4A0"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Systém certifikácie kybernetickej bezpečnosti</w:t>
      </w:r>
    </w:p>
    <w:p w14:paraId="38F9A42E" w14:textId="77777777" w:rsidR="00181E47" w:rsidRPr="005226E8" w:rsidRDefault="00181E47" w:rsidP="00181E47">
      <w:pPr>
        <w:pStyle w:val="Odsekzoznamu"/>
        <w:jc w:val="center"/>
        <w:rPr>
          <w:rFonts w:ascii="Times New Roman" w:hAnsi="Times New Roman" w:cs="Times New Roman"/>
          <w:sz w:val="22"/>
          <w:szCs w:val="22"/>
        </w:rPr>
      </w:pPr>
    </w:p>
    <w:p w14:paraId="5C1C4583" w14:textId="624F03D7" w:rsidR="00181E47" w:rsidRPr="005226E8" w:rsidRDefault="00181E47" w:rsidP="00181E47">
      <w:pPr>
        <w:pStyle w:val="Odsekzoznamu"/>
        <w:numPr>
          <w:ilvl w:val="0"/>
          <w:numId w:val="13"/>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Systémom certifikácie kybernetickej bezpečnosti je súbor pravidiel </w:t>
      </w:r>
      <w:bookmarkStart w:id="0" w:name="_Hlk176208537"/>
      <w:r w:rsidRPr="005226E8">
        <w:rPr>
          <w:rFonts w:ascii="Times New Roman" w:hAnsi="Times New Roman" w:cs="Times New Roman"/>
          <w:sz w:val="22"/>
          <w:szCs w:val="22"/>
        </w:rPr>
        <w:t>a</w:t>
      </w:r>
      <w:bookmarkEnd w:id="0"/>
      <w:r w:rsidRPr="005226E8">
        <w:rPr>
          <w:rFonts w:ascii="Times New Roman" w:hAnsi="Times New Roman" w:cs="Times New Roman"/>
          <w:sz w:val="22"/>
          <w:szCs w:val="22"/>
        </w:rPr>
        <w:t> postupov na riadenie jednotlivých schém certifikácie kybernetickej bezpečnosti.</w:t>
      </w:r>
    </w:p>
    <w:p w14:paraId="43A39366" w14:textId="10846583" w:rsidR="00181E47" w:rsidRPr="005226E8" w:rsidRDefault="0088619B" w:rsidP="00181E47">
      <w:pPr>
        <w:pStyle w:val="Odsekzoznamu"/>
        <w:numPr>
          <w:ilvl w:val="0"/>
          <w:numId w:val="13"/>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S</w:t>
      </w:r>
      <w:r w:rsidR="00181E47" w:rsidRPr="005226E8">
        <w:rPr>
          <w:rFonts w:ascii="Times New Roman" w:hAnsi="Times New Roman" w:cs="Times New Roman"/>
          <w:sz w:val="22"/>
          <w:szCs w:val="22"/>
        </w:rPr>
        <w:t xml:space="preserve">chéma certifikácie kybernetickej bezpečnosti je súbor pravidiel, technických požiadaviek, </w:t>
      </w:r>
      <w:r w:rsidR="00C94F89" w:rsidRPr="005226E8">
        <w:rPr>
          <w:rFonts w:ascii="Times New Roman" w:hAnsi="Times New Roman" w:cs="Times New Roman"/>
          <w:sz w:val="22"/>
          <w:szCs w:val="22"/>
        </w:rPr>
        <w:t xml:space="preserve">technických </w:t>
      </w:r>
      <w:r w:rsidR="00181E47" w:rsidRPr="005226E8">
        <w:rPr>
          <w:rFonts w:ascii="Times New Roman" w:hAnsi="Times New Roman" w:cs="Times New Roman"/>
          <w:sz w:val="22"/>
          <w:szCs w:val="22"/>
        </w:rPr>
        <w:t>noriem a postupov,  ktoré sa uplatňujú na certifikáciu alebo posudzovanie zhody konkrétnych produktov IKT, služieb IKT alebo procesov IKT.</w:t>
      </w:r>
    </w:p>
    <w:p w14:paraId="4ADE1F17" w14:textId="08C04AD6" w:rsidR="000B1BA3" w:rsidRPr="005226E8" w:rsidRDefault="000B1BA3" w:rsidP="00C37B08">
      <w:pPr>
        <w:pStyle w:val="Odsekzoznamu"/>
        <w:numPr>
          <w:ilvl w:val="0"/>
          <w:numId w:val="13"/>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Certifikáciu kybernetickej bezpečnosti pre úrovne záruky základná, významná </w:t>
      </w:r>
      <w:r w:rsidR="009C1CD3" w:rsidRPr="005226E8">
        <w:rPr>
          <w:rFonts w:ascii="Times New Roman" w:hAnsi="Times New Roman" w:cs="Times New Roman"/>
          <w:sz w:val="22"/>
          <w:szCs w:val="22"/>
        </w:rPr>
        <w:t>  alebo vysoká</w:t>
      </w:r>
      <w:r w:rsidRPr="005226E8">
        <w:rPr>
          <w:rFonts w:ascii="Times New Roman" w:hAnsi="Times New Roman" w:cs="Times New Roman"/>
          <w:sz w:val="22"/>
          <w:szCs w:val="22"/>
        </w:rPr>
        <w:t xml:space="preserve"> podľa osobitého predpisu</w:t>
      </w:r>
      <w:r w:rsidRPr="005226E8">
        <w:rPr>
          <w:rFonts w:ascii="Times New Roman" w:hAnsi="Times New Roman" w:cs="Times New Roman"/>
          <w:sz w:val="22"/>
          <w:szCs w:val="22"/>
          <w:vertAlign w:val="superscript"/>
        </w:rPr>
        <w:t>10b</w:t>
      </w:r>
      <w:r w:rsidRPr="005226E8">
        <w:rPr>
          <w:rFonts w:ascii="Times New Roman" w:hAnsi="Times New Roman" w:cs="Times New Roman"/>
          <w:sz w:val="22"/>
          <w:szCs w:val="22"/>
        </w:rPr>
        <w:t>) vykonáva len akreditovaná osoba</w:t>
      </w:r>
      <w:r w:rsidR="003A5D20"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10c</w:t>
      </w:r>
      <w:r w:rsidRPr="005226E8">
        <w:rPr>
          <w:rFonts w:ascii="Times New Roman" w:hAnsi="Times New Roman" w:cs="Times New Roman"/>
          <w:sz w:val="22"/>
          <w:szCs w:val="22"/>
        </w:rPr>
        <w:t>)</w:t>
      </w:r>
      <w:r w:rsidR="003A5D20" w:rsidRPr="005226E8">
        <w:rPr>
          <w:rFonts w:ascii="Times New Roman" w:hAnsi="Times New Roman" w:cs="Times New Roman"/>
          <w:sz w:val="22"/>
          <w:szCs w:val="22"/>
        </w:rPr>
        <w:t xml:space="preserve"> A</w:t>
      </w:r>
      <w:r w:rsidRPr="005226E8">
        <w:rPr>
          <w:rFonts w:ascii="Times New Roman" w:hAnsi="Times New Roman" w:cs="Times New Roman"/>
          <w:sz w:val="22"/>
          <w:szCs w:val="22"/>
        </w:rPr>
        <w:t>kreditovanou osobou pre certifikáciu kybernetickej bezpečnosti pre úroveň záruky vysoká</w:t>
      </w:r>
      <w:r w:rsidRPr="005226E8">
        <w:rPr>
          <w:rFonts w:ascii="Times New Roman" w:hAnsi="Times New Roman" w:cs="Times New Roman"/>
          <w:sz w:val="22"/>
          <w:szCs w:val="22"/>
          <w:vertAlign w:val="superscript"/>
        </w:rPr>
        <w:t>10d</w:t>
      </w:r>
      <w:r w:rsidRPr="005226E8">
        <w:rPr>
          <w:rFonts w:ascii="Times New Roman" w:hAnsi="Times New Roman" w:cs="Times New Roman"/>
          <w:sz w:val="22"/>
          <w:szCs w:val="22"/>
        </w:rPr>
        <w:t>) môže byť len úrad.</w:t>
      </w:r>
      <w:r w:rsidRPr="005226E8">
        <w:rPr>
          <w:rFonts w:ascii="Times New Roman" w:hAnsi="Times New Roman" w:cs="Times New Roman"/>
          <w:sz w:val="22"/>
          <w:szCs w:val="22"/>
          <w:vertAlign w:val="superscript"/>
        </w:rPr>
        <w:t>10e</w:t>
      </w:r>
      <w:r w:rsidRPr="005226E8">
        <w:rPr>
          <w:rFonts w:ascii="Times New Roman" w:hAnsi="Times New Roman" w:cs="Times New Roman"/>
          <w:sz w:val="22"/>
          <w:szCs w:val="22"/>
        </w:rPr>
        <w:t>)“.</w:t>
      </w:r>
      <w:r w:rsidRPr="005226E8" w:rsidDel="000B1BA3">
        <w:rPr>
          <w:rFonts w:ascii="Times New Roman" w:hAnsi="Times New Roman" w:cs="Times New Roman"/>
          <w:sz w:val="22"/>
          <w:szCs w:val="22"/>
        </w:rPr>
        <w:t xml:space="preserve"> </w:t>
      </w:r>
    </w:p>
    <w:p w14:paraId="7C94ED59" w14:textId="77777777" w:rsidR="00181E47" w:rsidRPr="005226E8" w:rsidRDefault="00181E47" w:rsidP="00181E47">
      <w:pPr>
        <w:pStyle w:val="Odsekzoznamu"/>
        <w:jc w:val="both"/>
        <w:rPr>
          <w:rFonts w:ascii="Times New Roman" w:hAnsi="Times New Roman" w:cs="Times New Roman"/>
          <w:sz w:val="22"/>
          <w:szCs w:val="22"/>
        </w:rPr>
      </w:pPr>
    </w:p>
    <w:p w14:paraId="78627646" w14:textId="60FB72D6"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Poznámky pod čiarou k odkazom 10b až 10</w:t>
      </w:r>
      <w:r w:rsidR="0072658B" w:rsidRPr="005226E8">
        <w:rPr>
          <w:rFonts w:ascii="Times New Roman" w:hAnsi="Times New Roman" w:cs="Times New Roman"/>
          <w:sz w:val="22"/>
          <w:szCs w:val="22"/>
        </w:rPr>
        <w:t>e</w:t>
      </w:r>
      <w:r w:rsidRPr="005226E8">
        <w:rPr>
          <w:rFonts w:ascii="Times New Roman" w:hAnsi="Times New Roman" w:cs="Times New Roman"/>
          <w:sz w:val="22"/>
          <w:szCs w:val="22"/>
        </w:rPr>
        <w:t xml:space="preserve"> znejú:</w:t>
      </w:r>
    </w:p>
    <w:p w14:paraId="746060E0" w14:textId="7B886B53"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10b</w:t>
      </w:r>
      <w:r w:rsidRPr="005226E8">
        <w:rPr>
          <w:rFonts w:ascii="Times New Roman" w:hAnsi="Times New Roman" w:cs="Times New Roman"/>
          <w:sz w:val="22"/>
          <w:szCs w:val="22"/>
        </w:rPr>
        <w:t xml:space="preserve">) Čl. </w:t>
      </w:r>
      <w:r w:rsidR="001D5241" w:rsidRPr="005226E8">
        <w:rPr>
          <w:rFonts w:ascii="Times New Roman" w:hAnsi="Times New Roman" w:cs="Times New Roman"/>
          <w:sz w:val="22"/>
          <w:szCs w:val="22"/>
        </w:rPr>
        <w:t>52</w:t>
      </w:r>
      <w:r w:rsidRPr="005226E8">
        <w:rPr>
          <w:rFonts w:ascii="Times New Roman" w:hAnsi="Times New Roman" w:cs="Times New Roman"/>
          <w:sz w:val="22"/>
          <w:szCs w:val="22"/>
        </w:rPr>
        <w:t xml:space="preserve"> nariadenia (EÚ) 2019/881.</w:t>
      </w:r>
    </w:p>
    <w:p w14:paraId="0844ED5D" w14:textId="2B42380F"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vertAlign w:val="superscript"/>
        </w:rPr>
        <w:t>10c</w:t>
      </w:r>
      <w:r w:rsidRPr="005226E8">
        <w:rPr>
          <w:rFonts w:ascii="Times New Roman" w:hAnsi="Times New Roman" w:cs="Times New Roman"/>
          <w:sz w:val="22"/>
          <w:szCs w:val="22"/>
        </w:rPr>
        <w:t xml:space="preserve">) Čl. </w:t>
      </w:r>
      <w:r w:rsidR="001D5241" w:rsidRPr="005226E8">
        <w:rPr>
          <w:rFonts w:ascii="Times New Roman" w:hAnsi="Times New Roman" w:cs="Times New Roman"/>
          <w:sz w:val="22"/>
          <w:szCs w:val="22"/>
        </w:rPr>
        <w:t>60</w:t>
      </w:r>
      <w:r w:rsidRPr="005226E8">
        <w:rPr>
          <w:rFonts w:ascii="Times New Roman" w:hAnsi="Times New Roman" w:cs="Times New Roman"/>
          <w:sz w:val="22"/>
          <w:szCs w:val="22"/>
        </w:rPr>
        <w:t xml:space="preserve"> nariadenia (EÚ) 2019/881.</w:t>
      </w:r>
    </w:p>
    <w:p w14:paraId="679FCEA9" w14:textId="15B185A8" w:rsidR="001D5241" w:rsidRPr="005226E8" w:rsidRDefault="001D5241"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 19 ods. 2 zákona č. 53/2023 Z. z. o</w:t>
      </w:r>
      <w:r w:rsidR="005F7B3E" w:rsidRPr="005226E8">
        <w:rPr>
          <w:rFonts w:ascii="Times New Roman" w:hAnsi="Times New Roman" w:cs="Times New Roman"/>
          <w:sz w:val="22"/>
          <w:szCs w:val="22"/>
        </w:rPr>
        <w:t> </w:t>
      </w:r>
      <w:r w:rsidRPr="005226E8">
        <w:rPr>
          <w:rFonts w:ascii="Times New Roman" w:hAnsi="Times New Roman" w:cs="Times New Roman"/>
          <w:sz w:val="22"/>
          <w:szCs w:val="22"/>
        </w:rPr>
        <w:t>ak</w:t>
      </w:r>
      <w:r w:rsidR="005F7B3E" w:rsidRPr="005226E8">
        <w:rPr>
          <w:rFonts w:ascii="Times New Roman" w:hAnsi="Times New Roman" w:cs="Times New Roman"/>
          <w:sz w:val="22"/>
          <w:szCs w:val="22"/>
        </w:rPr>
        <w:t>reditácii orgánov posudzovania zhody.</w:t>
      </w:r>
    </w:p>
    <w:p w14:paraId="5752CDB8" w14:textId="4E892219"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vertAlign w:val="superscript"/>
        </w:rPr>
        <w:t>10d</w:t>
      </w:r>
      <w:r w:rsidRPr="005226E8">
        <w:rPr>
          <w:rFonts w:ascii="Times New Roman" w:hAnsi="Times New Roman" w:cs="Times New Roman"/>
          <w:sz w:val="22"/>
          <w:szCs w:val="22"/>
        </w:rPr>
        <w:t xml:space="preserve">) Čl. </w:t>
      </w:r>
      <w:r w:rsidR="005F7B3E" w:rsidRPr="005226E8">
        <w:rPr>
          <w:rFonts w:ascii="Times New Roman" w:hAnsi="Times New Roman" w:cs="Times New Roman"/>
          <w:sz w:val="22"/>
          <w:szCs w:val="22"/>
        </w:rPr>
        <w:t xml:space="preserve">52 ods. 7 </w:t>
      </w:r>
      <w:r w:rsidRPr="005226E8">
        <w:rPr>
          <w:rFonts w:ascii="Times New Roman" w:hAnsi="Times New Roman" w:cs="Times New Roman"/>
          <w:sz w:val="22"/>
          <w:szCs w:val="22"/>
        </w:rPr>
        <w:t xml:space="preserve"> nariadenia (EÚ) 2019/881.</w:t>
      </w:r>
    </w:p>
    <w:p w14:paraId="1EAAE9E2" w14:textId="2EE5DE61"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vertAlign w:val="superscript"/>
        </w:rPr>
        <w:t>10e</w:t>
      </w:r>
      <w:r w:rsidRPr="005226E8">
        <w:rPr>
          <w:rFonts w:ascii="Times New Roman" w:hAnsi="Times New Roman" w:cs="Times New Roman"/>
          <w:sz w:val="22"/>
          <w:szCs w:val="22"/>
        </w:rPr>
        <w:t xml:space="preserve">) Čl. </w:t>
      </w:r>
      <w:r w:rsidR="005F7B3E" w:rsidRPr="005226E8">
        <w:rPr>
          <w:rFonts w:ascii="Times New Roman" w:hAnsi="Times New Roman" w:cs="Times New Roman"/>
          <w:sz w:val="22"/>
          <w:szCs w:val="22"/>
        </w:rPr>
        <w:t>56 ods. 6</w:t>
      </w:r>
      <w:r w:rsidRPr="005226E8">
        <w:rPr>
          <w:rFonts w:ascii="Times New Roman" w:hAnsi="Times New Roman" w:cs="Times New Roman"/>
          <w:sz w:val="22"/>
          <w:szCs w:val="22"/>
        </w:rPr>
        <w:t xml:space="preserve"> nariadenia (EÚ) 2019/881.“.</w:t>
      </w:r>
    </w:p>
    <w:p w14:paraId="1DDB3502" w14:textId="57268296" w:rsidR="00181E47" w:rsidRPr="005226E8" w:rsidRDefault="00181E47" w:rsidP="00181E47">
      <w:pPr>
        <w:pStyle w:val="Odsekzoznamu"/>
        <w:rPr>
          <w:rFonts w:ascii="Times New Roman" w:hAnsi="Times New Roman" w:cs="Times New Roman"/>
          <w:sz w:val="22"/>
          <w:szCs w:val="22"/>
        </w:rPr>
      </w:pPr>
    </w:p>
    <w:p w14:paraId="14428F7D" w14:textId="03F17CC8" w:rsidR="00DA3D10" w:rsidRPr="005226E8" w:rsidRDefault="00DA3D10" w:rsidP="00DA3D10">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Poznámky pod čiarou k odkazom 10f a 10g sa vypúšťajú.</w:t>
      </w:r>
    </w:p>
    <w:p w14:paraId="7B6C9FB6" w14:textId="77777777" w:rsidR="00DA3D10" w:rsidRPr="005226E8" w:rsidRDefault="00DA3D10" w:rsidP="00181E47">
      <w:pPr>
        <w:pStyle w:val="Odsekzoznamu"/>
        <w:rPr>
          <w:rFonts w:ascii="Times New Roman" w:hAnsi="Times New Roman" w:cs="Times New Roman"/>
          <w:sz w:val="22"/>
          <w:szCs w:val="22"/>
        </w:rPr>
      </w:pPr>
    </w:p>
    <w:p w14:paraId="7D8D4026" w14:textId="43335725"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6 ods. 1 sa slová „a digitálne služby“</w:t>
      </w:r>
      <w:r w:rsidR="00DC3DDF" w:rsidRPr="005226E8">
        <w:rPr>
          <w:rFonts w:ascii="Times New Roman" w:hAnsi="Times New Roman" w:cs="Times New Roman"/>
          <w:sz w:val="22"/>
          <w:szCs w:val="22"/>
        </w:rPr>
        <w:t xml:space="preserve"> nahrádzajú slovami „alebo v prílohe č. 2“</w:t>
      </w:r>
      <w:r w:rsidRPr="005226E8">
        <w:rPr>
          <w:rFonts w:ascii="Times New Roman" w:hAnsi="Times New Roman" w:cs="Times New Roman"/>
          <w:sz w:val="22"/>
          <w:szCs w:val="22"/>
        </w:rPr>
        <w:t>.</w:t>
      </w:r>
    </w:p>
    <w:p w14:paraId="2EE2FB60" w14:textId="77777777" w:rsidR="00181E47" w:rsidRPr="005226E8" w:rsidRDefault="00181E47" w:rsidP="00181E47">
      <w:pPr>
        <w:pStyle w:val="Odsekzoznamu"/>
        <w:ind w:left="426"/>
        <w:jc w:val="both"/>
        <w:rPr>
          <w:rFonts w:ascii="Times New Roman" w:hAnsi="Times New Roman" w:cs="Times New Roman"/>
          <w:sz w:val="22"/>
          <w:szCs w:val="22"/>
        </w:rPr>
      </w:pPr>
    </w:p>
    <w:p w14:paraId="54D2583B" w14:textId="77777777"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 6 sa dopĺňa odsekmi 5 až 8, ktoré znejú:</w:t>
      </w:r>
    </w:p>
    <w:p w14:paraId="248FBEC7" w14:textId="71291902" w:rsidR="00181E47" w:rsidRPr="005226E8" w:rsidRDefault="00181E47" w:rsidP="00181E47">
      <w:pPr>
        <w:ind w:left="851" w:hanging="425"/>
        <w:jc w:val="both"/>
        <w:rPr>
          <w:rFonts w:ascii="Times New Roman" w:hAnsi="Times New Roman" w:cs="Times New Roman"/>
          <w:sz w:val="22"/>
          <w:szCs w:val="22"/>
        </w:rPr>
      </w:pPr>
      <w:r w:rsidRPr="005226E8">
        <w:rPr>
          <w:rFonts w:ascii="Times New Roman" w:hAnsi="Times New Roman" w:cs="Times New Roman"/>
          <w:sz w:val="22"/>
          <w:szCs w:val="22"/>
        </w:rPr>
        <w:t>„(5) Úrad prostredníctvom národnej jednotky CSIRT na účely zverejňovania zraniteľností alebo zamedzenia ich zneužitia plní úlohu koordinátora vo veciach komunikácie o zistených alebo nahlásených zraniteľnostiach medzi prevádzkovateľom základnej služby, výrobcom alebo dodávateľom produktu IKT alebo služby IKT a inými dotknutými osobami. Na účely podľa prvej vety úrad prostredníctvom národnej jednotky CSIRT</w:t>
      </w:r>
    </w:p>
    <w:p w14:paraId="3996AEFC" w14:textId="77777777" w:rsidR="00181E47" w:rsidRPr="005226E8" w:rsidRDefault="00181E47" w:rsidP="00181E47">
      <w:pPr>
        <w:pStyle w:val="Odsekzoznamu"/>
        <w:numPr>
          <w:ilvl w:val="1"/>
          <w:numId w:val="14"/>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identifikuje a kontaktuje dotknuté osoby,</w:t>
      </w:r>
    </w:p>
    <w:p w14:paraId="64C3D974" w14:textId="77777777" w:rsidR="00181E47" w:rsidRPr="005226E8" w:rsidRDefault="00181E47" w:rsidP="00181E47">
      <w:pPr>
        <w:pStyle w:val="Odsekzoznamu"/>
        <w:numPr>
          <w:ilvl w:val="1"/>
          <w:numId w:val="14"/>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komunikuje o zraniteľnosti s výrobcom alebo poskytovateľom produktu IKT alebo služby IKT,</w:t>
      </w:r>
    </w:p>
    <w:p w14:paraId="487A2429" w14:textId="3FAD453A" w:rsidR="00181E47" w:rsidRPr="005226E8" w:rsidRDefault="00181E47" w:rsidP="00181E47">
      <w:pPr>
        <w:pStyle w:val="Odsekzoznamu"/>
        <w:numPr>
          <w:ilvl w:val="1"/>
          <w:numId w:val="14"/>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oznamuje prevádzkovateľovi základnej služby zraniteľnosť, ktorá sa ho týka a odporučí mu opatrenia na zamedzenie jej zneužiteľnosti; opatrenia na úseku kontroly a riešenia kybernetických bezpečnostných incidentov tým nie sú dotknuté,</w:t>
      </w:r>
    </w:p>
    <w:p w14:paraId="10CA1DC0" w14:textId="4F70AB8F" w:rsidR="00181E47" w:rsidRPr="005226E8" w:rsidRDefault="00181E47" w:rsidP="00181E47">
      <w:pPr>
        <w:pStyle w:val="Odsekzoznamu"/>
        <w:numPr>
          <w:ilvl w:val="1"/>
          <w:numId w:val="14"/>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poskytuje pomoc osobám oznamujúcim zraniteľnosti</w:t>
      </w:r>
      <w:r w:rsidR="00441AE6" w:rsidRPr="005226E8">
        <w:rPr>
          <w:rFonts w:ascii="Times New Roman" w:hAnsi="Times New Roman" w:cs="Times New Roman"/>
          <w:sz w:val="22"/>
          <w:szCs w:val="22"/>
        </w:rPr>
        <w:t>,</w:t>
      </w:r>
    </w:p>
    <w:p w14:paraId="34E414F5" w14:textId="77777777" w:rsidR="00181E47" w:rsidRPr="005226E8" w:rsidRDefault="00181E47" w:rsidP="00181E47">
      <w:pPr>
        <w:pStyle w:val="Odsekzoznamu"/>
        <w:numPr>
          <w:ilvl w:val="1"/>
          <w:numId w:val="14"/>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riadi zverejňovanie zraniteľností.</w:t>
      </w:r>
    </w:p>
    <w:p w14:paraId="2D04DC6A" w14:textId="77777777" w:rsidR="00181E47" w:rsidRPr="005226E8" w:rsidRDefault="00181E47" w:rsidP="00181E47">
      <w:pPr>
        <w:pStyle w:val="Odsekzoznamu"/>
        <w:numPr>
          <w:ilvl w:val="0"/>
          <w:numId w:val="42"/>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Úrad zabezpečí, aby bolo možné oznamovať zraniteľnosti aj prostredníctvom jednotného informačného systému kybernetickej bezpečnosti, vrátane anonymných oznámení a na žiadosť oznamovateľa zabezpečí zachovanie jeho anonymity vo vzťahu k oznámeným skutočnostiam. </w:t>
      </w:r>
    </w:p>
    <w:p w14:paraId="2E888714" w14:textId="327BE6EC" w:rsidR="00181E47" w:rsidRPr="005226E8" w:rsidRDefault="00181E47" w:rsidP="00181E47">
      <w:pPr>
        <w:pStyle w:val="Odsekzoznamu"/>
        <w:numPr>
          <w:ilvl w:val="0"/>
          <w:numId w:val="42"/>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Ak ide o zraniteľnosť týkajúcu sa služby, ku ktorej vykonáva služby jednotka CSIRT v inom členskom štáte Európskej únie, postúpi úrad oznámenie o zraniteľnosti tejto jednotke CSIRT a informuje o tom oznamovateľa.</w:t>
      </w:r>
    </w:p>
    <w:p w14:paraId="46B2E96D" w14:textId="0B6929C9" w:rsidR="00181E47" w:rsidRPr="005226E8" w:rsidRDefault="004A3347" w:rsidP="00A01C1C">
      <w:pPr>
        <w:pStyle w:val="Odsekzoznamu"/>
        <w:numPr>
          <w:ilvl w:val="0"/>
          <w:numId w:val="42"/>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lastRenderedPageBreak/>
        <w:t xml:space="preserve">Úrad prostredníctvom národnej jednotky </w:t>
      </w:r>
      <w:r w:rsidR="00181E47" w:rsidRPr="005226E8">
        <w:rPr>
          <w:rFonts w:ascii="Times New Roman" w:hAnsi="Times New Roman" w:cs="Times New Roman"/>
          <w:sz w:val="22"/>
          <w:szCs w:val="22"/>
        </w:rPr>
        <w:t>CSIRT vykonáva neinvazívne zisťovanie a hodnotenie zraniteľností verejne prístupnej siete a informačného systému v kybernetickom priestore Slovenskej republiky, ktoré nemá negatívny vplyv na tieto siete a informačné systémy, ako ani na služby, ktoré poskytujú a činnosti, ktoré zabezpečujú</w:t>
      </w:r>
      <w:r w:rsidR="00DE0706" w:rsidRPr="005226E8">
        <w:rPr>
          <w:rFonts w:ascii="Times New Roman" w:hAnsi="Times New Roman" w:cs="Times New Roman"/>
          <w:sz w:val="22"/>
          <w:szCs w:val="22"/>
        </w:rPr>
        <w:t>.</w:t>
      </w:r>
      <w:r w:rsidR="00181E47" w:rsidRPr="005226E8">
        <w:rPr>
          <w:rFonts w:ascii="Times New Roman" w:hAnsi="Times New Roman" w:cs="Times New Roman"/>
          <w:sz w:val="22"/>
          <w:szCs w:val="22"/>
        </w:rPr>
        <w:t>“.</w:t>
      </w:r>
    </w:p>
    <w:p w14:paraId="58B1C84C" w14:textId="77777777" w:rsidR="00181E47" w:rsidRPr="005226E8" w:rsidRDefault="00181E47" w:rsidP="00181E47">
      <w:pPr>
        <w:pStyle w:val="Odsekzoznamu"/>
        <w:ind w:left="1080"/>
        <w:jc w:val="both"/>
        <w:rPr>
          <w:rFonts w:ascii="Times New Roman" w:hAnsi="Times New Roman" w:cs="Times New Roman"/>
          <w:sz w:val="22"/>
          <w:szCs w:val="22"/>
        </w:rPr>
      </w:pPr>
    </w:p>
    <w:p w14:paraId="375DF350" w14:textId="77777777"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 7 vrátane nadpisu znie:</w:t>
      </w:r>
    </w:p>
    <w:p w14:paraId="2A4C0687" w14:textId="77777777"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 7</w:t>
      </w:r>
    </w:p>
    <w:p w14:paraId="41A320F1" w14:textId="0EF61CCC"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 xml:space="preserve">Národná stratégia kybernetickej bezpečnosti a </w:t>
      </w:r>
      <w:r w:rsidR="00FA4393" w:rsidRPr="005226E8">
        <w:rPr>
          <w:rFonts w:ascii="Times New Roman" w:hAnsi="Times New Roman" w:cs="Times New Roman"/>
          <w:sz w:val="22"/>
          <w:szCs w:val="22"/>
        </w:rPr>
        <w:t>n</w:t>
      </w:r>
      <w:r w:rsidRPr="005226E8">
        <w:rPr>
          <w:rFonts w:ascii="Times New Roman" w:hAnsi="Times New Roman" w:cs="Times New Roman"/>
          <w:sz w:val="22"/>
          <w:szCs w:val="22"/>
        </w:rPr>
        <w:t>árodný plán reakcie na rozsiahle kybernetické bezpečnostné incidenty a kybernetické krízy</w:t>
      </w:r>
    </w:p>
    <w:p w14:paraId="2A33845C" w14:textId="77777777" w:rsidR="00181E47" w:rsidRPr="005226E8" w:rsidRDefault="00181E47" w:rsidP="00181E47">
      <w:pPr>
        <w:pStyle w:val="Odsekzoznamu"/>
        <w:jc w:val="center"/>
        <w:rPr>
          <w:rFonts w:ascii="Times New Roman" w:hAnsi="Times New Roman" w:cs="Times New Roman"/>
          <w:sz w:val="22"/>
          <w:szCs w:val="22"/>
        </w:rPr>
      </w:pPr>
    </w:p>
    <w:p w14:paraId="156989DA" w14:textId="583C1923" w:rsidR="00181E47" w:rsidRPr="005226E8" w:rsidRDefault="00181E47" w:rsidP="00181E47">
      <w:pPr>
        <w:pStyle w:val="Odsekzoznamu"/>
        <w:numPr>
          <w:ilvl w:val="2"/>
          <w:numId w:val="16"/>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Národná stratégia kybernetickej bezpečnosti je východiskový strategický dokument, ktorý komplexne určuje strategický prístup Slovenskej republiky k zabezpečeniu vysokej úrovne kybernetickej bezpečnosti. Súčasťou národnej stratégie kybernetickej bezpečnosti sú politiky a </w:t>
      </w:r>
      <w:r w:rsidR="004C7F22" w:rsidRPr="005226E8">
        <w:rPr>
          <w:rFonts w:ascii="Times New Roman" w:hAnsi="Times New Roman" w:cs="Times New Roman"/>
          <w:sz w:val="22"/>
          <w:szCs w:val="22"/>
        </w:rPr>
        <w:t xml:space="preserve"> národný plán reakcie na rozsiahle kybernetické bezpečnostné incidenty a kybernetické krízy</w:t>
      </w:r>
      <w:r w:rsidRPr="005226E8">
        <w:rPr>
          <w:rFonts w:ascii="Times New Roman" w:hAnsi="Times New Roman" w:cs="Times New Roman"/>
          <w:sz w:val="22"/>
          <w:szCs w:val="22"/>
        </w:rPr>
        <w:t xml:space="preserve">, </w:t>
      </w:r>
      <w:r w:rsidR="003108CF" w:rsidRPr="005226E8">
        <w:rPr>
          <w:rFonts w:ascii="Times New Roman" w:hAnsi="Times New Roman" w:cs="Times New Roman"/>
          <w:sz w:val="22"/>
          <w:szCs w:val="22"/>
        </w:rPr>
        <w:t xml:space="preserve">ktorý je </w:t>
      </w:r>
      <w:r w:rsidRPr="005226E8">
        <w:rPr>
          <w:rFonts w:ascii="Times New Roman" w:hAnsi="Times New Roman" w:cs="Times New Roman"/>
          <w:sz w:val="22"/>
          <w:szCs w:val="22"/>
        </w:rPr>
        <w:t>konkrétny</w:t>
      </w:r>
      <w:r w:rsidR="003108CF" w:rsidRPr="005226E8">
        <w:rPr>
          <w:rFonts w:ascii="Times New Roman" w:hAnsi="Times New Roman" w:cs="Times New Roman"/>
          <w:sz w:val="22"/>
          <w:szCs w:val="22"/>
        </w:rPr>
        <w:t>m</w:t>
      </w:r>
      <w:r w:rsidRPr="005226E8">
        <w:rPr>
          <w:rFonts w:ascii="Times New Roman" w:hAnsi="Times New Roman" w:cs="Times New Roman"/>
          <w:sz w:val="22"/>
          <w:szCs w:val="22"/>
        </w:rPr>
        <w:t xml:space="preserve"> plán</w:t>
      </w:r>
      <w:r w:rsidR="003108CF" w:rsidRPr="005226E8">
        <w:rPr>
          <w:rFonts w:ascii="Times New Roman" w:hAnsi="Times New Roman" w:cs="Times New Roman"/>
          <w:sz w:val="22"/>
          <w:szCs w:val="22"/>
        </w:rPr>
        <w:t>om</w:t>
      </w:r>
      <w:r w:rsidRPr="005226E8">
        <w:rPr>
          <w:rFonts w:ascii="Times New Roman" w:hAnsi="Times New Roman" w:cs="Times New Roman"/>
          <w:sz w:val="22"/>
          <w:szCs w:val="22"/>
        </w:rPr>
        <w:t xml:space="preserve"> čiastkových úloh a</w:t>
      </w:r>
      <w:r w:rsidR="003108CF" w:rsidRPr="005226E8">
        <w:rPr>
          <w:rFonts w:ascii="Times New Roman" w:hAnsi="Times New Roman" w:cs="Times New Roman"/>
          <w:sz w:val="22"/>
          <w:szCs w:val="22"/>
        </w:rPr>
        <w:t> </w:t>
      </w:r>
      <w:r w:rsidRPr="005226E8">
        <w:rPr>
          <w:rFonts w:ascii="Times New Roman" w:hAnsi="Times New Roman" w:cs="Times New Roman"/>
          <w:sz w:val="22"/>
          <w:szCs w:val="22"/>
        </w:rPr>
        <w:t>zdrojov.</w:t>
      </w:r>
    </w:p>
    <w:p w14:paraId="0CDA2E2A" w14:textId="77777777" w:rsidR="00181E47" w:rsidRPr="005226E8" w:rsidRDefault="00181E47" w:rsidP="00181E47">
      <w:pPr>
        <w:pStyle w:val="Odsekzoznamu"/>
        <w:numPr>
          <w:ilvl w:val="2"/>
          <w:numId w:val="16"/>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Národná stratégia kybernetickej bezpečnosti obsahuje najmä </w:t>
      </w:r>
    </w:p>
    <w:p w14:paraId="2929BD0D" w14:textId="77777777" w:rsidR="00181E47" w:rsidRPr="005226E8" w:rsidRDefault="00181E47" w:rsidP="00181E47">
      <w:pPr>
        <w:pStyle w:val="Odsekzoznamu"/>
        <w:numPr>
          <w:ilvl w:val="1"/>
          <w:numId w:val="15"/>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ciele a priority,</w:t>
      </w:r>
      <w:r w:rsidRPr="005226E8">
        <w:rPr>
          <w:rFonts w:ascii="Times New Roman" w:hAnsi="Times New Roman" w:cs="Times New Roman"/>
          <w:sz w:val="22"/>
          <w:szCs w:val="22"/>
        </w:rPr>
        <w:tab/>
      </w:r>
    </w:p>
    <w:p w14:paraId="4146739D" w14:textId="77777777" w:rsidR="00181E47" w:rsidRPr="005226E8" w:rsidRDefault="00181E47" w:rsidP="00181E47">
      <w:pPr>
        <w:pStyle w:val="Odsekzoznamu"/>
        <w:numPr>
          <w:ilvl w:val="1"/>
          <w:numId w:val="15"/>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rámec riadenia na dosiahnutie cieľov a priorít,</w:t>
      </w:r>
    </w:p>
    <w:p w14:paraId="46CE2A59" w14:textId="12BB8392" w:rsidR="00181E47" w:rsidRPr="005226E8" w:rsidRDefault="00181E47" w:rsidP="00181E47">
      <w:pPr>
        <w:pStyle w:val="Odsekzoznamu"/>
        <w:numPr>
          <w:ilvl w:val="1"/>
          <w:numId w:val="15"/>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rámec riadenia na objasnenie úloh a povinností zainteresovaných </w:t>
      </w:r>
      <w:r w:rsidR="003A6A57" w:rsidRPr="005226E8">
        <w:rPr>
          <w:rFonts w:ascii="Times New Roman" w:hAnsi="Times New Roman" w:cs="Times New Roman"/>
          <w:sz w:val="22"/>
          <w:szCs w:val="22"/>
        </w:rPr>
        <w:t xml:space="preserve">osôb </w:t>
      </w:r>
      <w:r w:rsidRPr="005226E8">
        <w:rPr>
          <w:rFonts w:ascii="Times New Roman" w:hAnsi="Times New Roman" w:cs="Times New Roman"/>
          <w:sz w:val="22"/>
          <w:szCs w:val="22"/>
        </w:rPr>
        <w:t xml:space="preserve">na vnútroštátnej úrovni a ich zoznam, </w:t>
      </w:r>
    </w:p>
    <w:p w14:paraId="6E3B69C7" w14:textId="77777777" w:rsidR="00181E47" w:rsidRPr="005226E8" w:rsidRDefault="00181E47" w:rsidP="00181E47">
      <w:pPr>
        <w:pStyle w:val="Odsekzoznamu"/>
        <w:numPr>
          <w:ilvl w:val="1"/>
          <w:numId w:val="15"/>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mechanizmus na identifikáciu relevantných prostriedkov a hodnotenie rizík,</w:t>
      </w:r>
    </w:p>
    <w:p w14:paraId="7855E223" w14:textId="5A29D82D" w:rsidR="00181E47" w:rsidRPr="005226E8" w:rsidRDefault="00181E47" w:rsidP="00181E47">
      <w:pPr>
        <w:pStyle w:val="Odsekzoznamu"/>
        <w:numPr>
          <w:ilvl w:val="1"/>
          <w:numId w:val="15"/>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identifikáciu opatrení na zabezpečenie pripravenosti a schopnosti reakcie na kybernetické hrozby, zraniteľnosti a kybernetické bezpečnostné incidenty a zotavenia z nich vrátane spolupráce medzi verejným </w:t>
      </w:r>
      <w:r w:rsidR="003A6A57" w:rsidRPr="005226E8">
        <w:rPr>
          <w:rFonts w:ascii="Times New Roman" w:hAnsi="Times New Roman" w:cs="Times New Roman"/>
          <w:sz w:val="22"/>
          <w:szCs w:val="22"/>
        </w:rPr>
        <w:t xml:space="preserve">sektorom </w:t>
      </w:r>
      <w:r w:rsidRPr="005226E8">
        <w:rPr>
          <w:rFonts w:ascii="Times New Roman" w:hAnsi="Times New Roman" w:cs="Times New Roman"/>
          <w:sz w:val="22"/>
          <w:szCs w:val="22"/>
        </w:rPr>
        <w:t>a súkromným sektorom,</w:t>
      </w:r>
    </w:p>
    <w:p w14:paraId="11D159AB" w14:textId="7CC9BF67" w:rsidR="00181E47" w:rsidRPr="005226E8" w:rsidRDefault="00181E47" w:rsidP="00181E47">
      <w:pPr>
        <w:pStyle w:val="Odsekzoznamu"/>
        <w:numPr>
          <w:ilvl w:val="1"/>
          <w:numId w:val="15"/>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rámec pre posilnenú koordináciu medzi príslušnými orgánmi podľa tohto zákona za účelom výmeny informácií o rizikách, kybernetických hrozbách a</w:t>
      </w:r>
      <w:r w:rsidR="000D7479" w:rsidRPr="005226E8">
        <w:rPr>
          <w:rFonts w:ascii="Times New Roman" w:hAnsi="Times New Roman" w:cs="Times New Roman"/>
          <w:sz w:val="22"/>
          <w:szCs w:val="22"/>
        </w:rPr>
        <w:t xml:space="preserve"> kybernetických bezpečnostných </w:t>
      </w:r>
      <w:r w:rsidRPr="005226E8">
        <w:rPr>
          <w:rFonts w:ascii="Times New Roman" w:hAnsi="Times New Roman" w:cs="Times New Roman"/>
          <w:sz w:val="22"/>
          <w:szCs w:val="22"/>
        </w:rPr>
        <w:t xml:space="preserve">incidentoch, </w:t>
      </w:r>
    </w:p>
    <w:p w14:paraId="2769BFD4" w14:textId="74CE873E" w:rsidR="00181E47" w:rsidRPr="005226E8" w:rsidRDefault="007C21F6" w:rsidP="00181E47">
      <w:pPr>
        <w:pStyle w:val="Odsekzoznamu"/>
        <w:numPr>
          <w:ilvl w:val="1"/>
          <w:numId w:val="15"/>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plán </w:t>
      </w:r>
      <w:r w:rsidR="00181E47" w:rsidRPr="005226E8">
        <w:rPr>
          <w:rFonts w:ascii="Times New Roman" w:hAnsi="Times New Roman" w:cs="Times New Roman"/>
          <w:sz w:val="22"/>
          <w:szCs w:val="22"/>
        </w:rPr>
        <w:t>vrátane potrebných opatrení na zvýšenie všeobecnej úrovne informovanosti občanov</w:t>
      </w:r>
      <w:r w:rsidR="003A098D" w:rsidRPr="005226E8">
        <w:rPr>
          <w:rFonts w:ascii="Times New Roman" w:hAnsi="Times New Roman" w:cs="Times New Roman"/>
          <w:sz w:val="22"/>
          <w:szCs w:val="22"/>
        </w:rPr>
        <w:t xml:space="preserve"> Slovenskej republiky</w:t>
      </w:r>
      <w:r w:rsidR="00181E47" w:rsidRPr="005226E8">
        <w:rPr>
          <w:rFonts w:ascii="Times New Roman" w:hAnsi="Times New Roman" w:cs="Times New Roman"/>
          <w:sz w:val="22"/>
          <w:szCs w:val="22"/>
        </w:rPr>
        <w:t xml:space="preserve"> o kybernetickej bezpečnosti.</w:t>
      </w:r>
    </w:p>
    <w:p w14:paraId="1EF0DF2A" w14:textId="77777777" w:rsidR="00181E47" w:rsidRPr="005226E8" w:rsidRDefault="00181E47" w:rsidP="00181E47">
      <w:pPr>
        <w:pStyle w:val="Odsekzoznamu"/>
        <w:numPr>
          <w:ilvl w:val="2"/>
          <w:numId w:val="16"/>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V rámci národnej stratégie kybernetickej bezpečnosti sa prijímajú politiky najmä na zabezpečenie</w:t>
      </w:r>
    </w:p>
    <w:p w14:paraId="19AE1C1C" w14:textId="322FAE45" w:rsidR="00181E47" w:rsidRPr="005226E8" w:rsidRDefault="00181E47" w:rsidP="00181E47">
      <w:pPr>
        <w:pStyle w:val="Odsekzoznamu"/>
        <w:numPr>
          <w:ilvl w:val="1"/>
          <w:numId w:val="17"/>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kybernetickej bezpečnosti v dodávateľskom reťazci produktov IKT a služieb IKT</w:t>
      </w:r>
      <w:r w:rsidR="00E04B3E" w:rsidRPr="005226E8">
        <w:rPr>
          <w:rFonts w:ascii="Times New Roman" w:hAnsi="Times New Roman" w:cs="Times New Roman"/>
          <w:sz w:val="22"/>
          <w:szCs w:val="22"/>
        </w:rPr>
        <w:t>,</w:t>
      </w:r>
    </w:p>
    <w:p w14:paraId="47792D72" w14:textId="6A3D6195" w:rsidR="00181E47" w:rsidRPr="005226E8" w:rsidRDefault="00181E47" w:rsidP="00181E47">
      <w:pPr>
        <w:pStyle w:val="Odsekzoznamu"/>
        <w:numPr>
          <w:ilvl w:val="1"/>
          <w:numId w:val="17"/>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zohľadňovania požiadaviek na kybernetickú bezpečnosť produktov IKT a služieb IKT vo verejnom obstarávaní, a to aj </w:t>
      </w:r>
      <w:r w:rsidR="005A7187" w:rsidRPr="005226E8">
        <w:rPr>
          <w:rFonts w:ascii="Times New Roman" w:hAnsi="Times New Roman" w:cs="Times New Roman"/>
          <w:sz w:val="22"/>
          <w:szCs w:val="22"/>
        </w:rPr>
        <w:t>ak</w:t>
      </w:r>
      <w:r w:rsidRPr="005226E8">
        <w:rPr>
          <w:rFonts w:ascii="Times New Roman" w:hAnsi="Times New Roman" w:cs="Times New Roman"/>
          <w:sz w:val="22"/>
          <w:szCs w:val="22"/>
        </w:rPr>
        <w:t xml:space="preserve"> ide o certifikáciu kybernetickej bezpečnosti, kryptografické opatrenia a využívanie produktov s otvoreným zdrojovým kódom,</w:t>
      </w:r>
    </w:p>
    <w:p w14:paraId="0ED14F00" w14:textId="77777777" w:rsidR="00181E47" w:rsidRPr="005226E8" w:rsidRDefault="00181E47" w:rsidP="00181E47">
      <w:pPr>
        <w:pStyle w:val="Odsekzoznamu"/>
        <w:numPr>
          <w:ilvl w:val="1"/>
          <w:numId w:val="17"/>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riadenia zraniteľností vrátane podpory a sprostredkovania koordinovaného zverejňovania zraniteľností,</w:t>
      </w:r>
    </w:p>
    <w:p w14:paraId="0ED06BA6" w14:textId="77777777" w:rsidR="00181E47" w:rsidRPr="005226E8" w:rsidRDefault="00181E47" w:rsidP="00181E47">
      <w:pPr>
        <w:pStyle w:val="Odsekzoznamu"/>
        <w:numPr>
          <w:ilvl w:val="1"/>
          <w:numId w:val="17"/>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udržania všeobecnej dostupnosti, integrity a dôvernosti základných komunikačných protokolov a infraštruktúry otvoreného internetu,</w:t>
      </w:r>
    </w:p>
    <w:p w14:paraId="6CBE7F11" w14:textId="62C0D431" w:rsidR="00181E47" w:rsidRPr="005226E8" w:rsidRDefault="00181E47" w:rsidP="00181E47">
      <w:pPr>
        <w:pStyle w:val="Odsekzoznamu"/>
        <w:numPr>
          <w:ilvl w:val="1"/>
          <w:numId w:val="17"/>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podpory vývoja a integrácie pokročilých technológií so zámerom implementovať najmodernejšie opatrenia na riadenie rizík,</w:t>
      </w:r>
    </w:p>
    <w:p w14:paraId="631D9F1E" w14:textId="1D5ED60B" w:rsidR="00181E47" w:rsidRPr="005226E8" w:rsidRDefault="00181E47" w:rsidP="00181E47">
      <w:pPr>
        <w:pStyle w:val="Odsekzoznamu"/>
        <w:numPr>
          <w:ilvl w:val="1"/>
          <w:numId w:val="17"/>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podpory a rozvoja vzdelávania a odbornej prípravy v oblasti kybernetickej bezpečnosti, kvalifikácií v oblasti kybernetickej bezpečnosti, zvyšovania informovanosti a výskumných a vývojových iniciatív v oblasti kybernetickej bezpečnosti, ako aj usmernenia o správnych postupoch a kontrolách bezpečnostného vzdelávania a získavania vedomostí a zručností, zamerané na občanov </w:t>
      </w:r>
      <w:r w:rsidR="002328FB" w:rsidRPr="005226E8">
        <w:rPr>
          <w:rFonts w:ascii="Times New Roman" w:hAnsi="Times New Roman" w:cs="Times New Roman"/>
          <w:sz w:val="22"/>
          <w:szCs w:val="22"/>
        </w:rPr>
        <w:t xml:space="preserve">Slovenskej republiky </w:t>
      </w:r>
      <w:r w:rsidRPr="005226E8">
        <w:rPr>
          <w:rFonts w:ascii="Times New Roman" w:hAnsi="Times New Roman" w:cs="Times New Roman"/>
          <w:sz w:val="22"/>
          <w:szCs w:val="22"/>
        </w:rPr>
        <w:t>a iné zainteresované osoby,</w:t>
      </w:r>
    </w:p>
    <w:p w14:paraId="026E29FA" w14:textId="77777777" w:rsidR="00181E47" w:rsidRPr="005226E8" w:rsidRDefault="00181E47" w:rsidP="00181E47">
      <w:pPr>
        <w:pStyle w:val="Odsekzoznamu"/>
        <w:numPr>
          <w:ilvl w:val="1"/>
          <w:numId w:val="17"/>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podpory akademických inštitúcií a výskumných inštitúcií pri vývoji, zlepšovaní a zavádzaní nástrojov kybernetickej bezpečnosti a bezpečnej sieťovej infraštruktúry,</w:t>
      </w:r>
    </w:p>
    <w:p w14:paraId="574D1AC2" w14:textId="0620FE6C" w:rsidR="00181E47" w:rsidRPr="005226E8" w:rsidRDefault="00181E47" w:rsidP="00181E47">
      <w:pPr>
        <w:pStyle w:val="Odsekzoznamu"/>
        <w:numPr>
          <w:ilvl w:val="1"/>
          <w:numId w:val="17"/>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postupov a vhodných nástrojov zdieľania informácií na podporu dobrovoľného zdieľania informácií o kybernetickej bezpečnosti medzi prevádzkovateľmi základn</w:t>
      </w:r>
      <w:r w:rsidR="00DE0706" w:rsidRPr="005226E8">
        <w:rPr>
          <w:rFonts w:ascii="Times New Roman" w:hAnsi="Times New Roman" w:cs="Times New Roman"/>
          <w:sz w:val="22"/>
          <w:szCs w:val="22"/>
        </w:rPr>
        <w:t>ej</w:t>
      </w:r>
      <w:r w:rsidRPr="005226E8">
        <w:rPr>
          <w:rFonts w:ascii="Times New Roman" w:hAnsi="Times New Roman" w:cs="Times New Roman"/>
          <w:sz w:val="22"/>
          <w:szCs w:val="22"/>
        </w:rPr>
        <w:t xml:space="preserve"> služ</w:t>
      </w:r>
      <w:r w:rsidR="00DE0706" w:rsidRPr="005226E8">
        <w:rPr>
          <w:rFonts w:ascii="Times New Roman" w:hAnsi="Times New Roman" w:cs="Times New Roman"/>
          <w:sz w:val="22"/>
          <w:szCs w:val="22"/>
        </w:rPr>
        <w:t>by</w:t>
      </w:r>
      <w:r w:rsidRPr="005226E8">
        <w:rPr>
          <w:rFonts w:ascii="Times New Roman" w:hAnsi="Times New Roman" w:cs="Times New Roman"/>
          <w:sz w:val="22"/>
          <w:szCs w:val="22"/>
        </w:rPr>
        <w:t xml:space="preserve"> a inými osobami, pri dodržaní podmienok ich zdieľania</w:t>
      </w:r>
      <w:r w:rsidR="00E04B3E" w:rsidRPr="005226E8">
        <w:rPr>
          <w:rFonts w:ascii="Times New Roman" w:hAnsi="Times New Roman" w:cs="Times New Roman"/>
          <w:sz w:val="22"/>
          <w:szCs w:val="22"/>
        </w:rPr>
        <w:t>,</w:t>
      </w:r>
      <w:r w:rsidRPr="005226E8">
        <w:rPr>
          <w:rFonts w:ascii="Times New Roman" w:hAnsi="Times New Roman" w:cs="Times New Roman"/>
          <w:sz w:val="22"/>
          <w:szCs w:val="22"/>
        </w:rPr>
        <w:t xml:space="preserve"> </w:t>
      </w:r>
    </w:p>
    <w:p w14:paraId="4408747F" w14:textId="77777777" w:rsidR="00181E47" w:rsidRPr="005226E8" w:rsidRDefault="00181E47" w:rsidP="00181E47">
      <w:pPr>
        <w:pStyle w:val="Odsekzoznamu"/>
        <w:numPr>
          <w:ilvl w:val="1"/>
          <w:numId w:val="17"/>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posilnenia kybernetickej bezpečnosti a schopnosti identifikovať a odvrátiť kybernetickú hrozbu a obnoviť pôvodný stav po kybernetickom bezpečnostnom incidente, </w:t>
      </w:r>
    </w:p>
    <w:p w14:paraId="136A0BD3" w14:textId="77777777" w:rsidR="00181E47" w:rsidRPr="005226E8" w:rsidRDefault="00181E47" w:rsidP="00181E47">
      <w:pPr>
        <w:pStyle w:val="Odsekzoznamu"/>
        <w:numPr>
          <w:ilvl w:val="1"/>
          <w:numId w:val="17"/>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podpory aktívnej kybernetickej ochrany.</w:t>
      </w:r>
    </w:p>
    <w:p w14:paraId="66544F67" w14:textId="77777777" w:rsidR="00181E47" w:rsidRPr="005226E8" w:rsidRDefault="00181E47" w:rsidP="00181E47">
      <w:pPr>
        <w:pStyle w:val="Odsekzoznamu"/>
        <w:numPr>
          <w:ilvl w:val="2"/>
          <w:numId w:val="16"/>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lastRenderedPageBreak/>
        <w:t xml:space="preserve">Ústredný orgán a iný orgán štátnej správy spolupracujú s úradom na vypracovaní národnej stratégie kybernetickej bezpečnosti a na tento účel sú povinné poskytnúť úradu informácie v potrebnom rozsahu. </w:t>
      </w:r>
    </w:p>
    <w:p w14:paraId="4B7713A2" w14:textId="46F055E5" w:rsidR="00181E47" w:rsidRPr="005226E8" w:rsidRDefault="00181E47" w:rsidP="00181E47">
      <w:pPr>
        <w:pStyle w:val="Odsekzoznamu"/>
        <w:numPr>
          <w:ilvl w:val="2"/>
          <w:numId w:val="16"/>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Národnú stratégiu kybernetickej bezpečnosti schvaľuje vláda Slovenskej republiky na návrh úradu, na obdobie piatich rokov. </w:t>
      </w:r>
    </w:p>
    <w:p w14:paraId="3239194D" w14:textId="77777777" w:rsidR="00181E47" w:rsidRPr="005226E8" w:rsidRDefault="00181E47" w:rsidP="00181E47">
      <w:pPr>
        <w:pStyle w:val="Odsekzoznamu"/>
        <w:numPr>
          <w:ilvl w:val="2"/>
          <w:numId w:val="16"/>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Národný plán reakcie na rozsiahle kybernetické bezpečnostné incidenty a kybernetické krízy je strategický dokument, ktorý určuje ciele a spôsoby riadenia rozsiahlych kybernetických bezpečnostných incidentov a kybernetických kríz a obsahuje najmä</w:t>
      </w:r>
    </w:p>
    <w:p w14:paraId="538C6495" w14:textId="77777777" w:rsidR="00181E47" w:rsidRPr="005226E8" w:rsidRDefault="00181E47" w:rsidP="00181E47">
      <w:pPr>
        <w:pStyle w:val="Odsekzoznamu"/>
        <w:numPr>
          <w:ilvl w:val="0"/>
          <w:numId w:val="18"/>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ciele, prípravu a opatrenia v oblasti pripravenosti na vznik rozsiahleho kybernetického bezpečnostného incidentu a kybernetickej krízy,</w:t>
      </w:r>
    </w:p>
    <w:p w14:paraId="4BFB7827" w14:textId="77777777" w:rsidR="00181E47" w:rsidRPr="005226E8" w:rsidRDefault="00181E47" w:rsidP="00181E47">
      <w:pPr>
        <w:pStyle w:val="Odsekzoznamu"/>
        <w:numPr>
          <w:ilvl w:val="0"/>
          <w:numId w:val="18"/>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úlohy orgánov krízového riadenia pri riadení kybernetických kríz v rozsahu ich oprávnení podľa osobitných predpisov,</w:t>
      </w:r>
    </w:p>
    <w:p w14:paraId="093D49B6" w14:textId="77777777" w:rsidR="00181E47" w:rsidRPr="005226E8" w:rsidRDefault="00181E47" w:rsidP="00181E47">
      <w:pPr>
        <w:pStyle w:val="Odsekzoznamu"/>
        <w:numPr>
          <w:ilvl w:val="0"/>
          <w:numId w:val="18"/>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postupy riadenia kybernetických kríz vrátane ich začlenenia do krízového riadenia mimo času vojny a vojnového stavu a postupy a spôsob výmeny informácií,</w:t>
      </w:r>
    </w:p>
    <w:p w14:paraId="0F4180EB" w14:textId="77777777" w:rsidR="00181E47" w:rsidRPr="005226E8" w:rsidRDefault="00181E47" w:rsidP="00181E47">
      <w:pPr>
        <w:pStyle w:val="Odsekzoznamu"/>
        <w:numPr>
          <w:ilvl w:val="0"/>
          <w:numId w:val="18"/>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identifikáciu príslušných dotknutých osôb a potrebnej infraštruktúry a iných zdrojov,</w:t>
      </w:r>
    </w:p>
    <w:p w14:paraId="5EFB7AE1" w14:textId="77777777" w:rsidR="00181E47" w:rsidRPr="005226E8" w:rsidRDefault="00181E47" w:rsidP="00181E47">
      <w:pPr>
        <w:pStyle w:val="Odsekzoznamu"/>
        <w:numPr>
          <w:ilvl w:val="0"/>
          <w:numId w:val="18"/>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opatrenia a úlohy na účely zabezpečenia účinnej účasti na koordinovanom riadení rozsiahlych kybernetických bezpečnostných incidentov a kybernetických kríz na úrovni Európskej únie, ako aj podporu tohto riadenia.</w:t>
      </w:r>
    </w:p>
    <w:p w14:paraId="70A5FCD3" w14:textId="6BB98496" w:rsidR="00181E47" w:rsidRPr="005226E8" w:rsidRDefault="00181E47" w:rsidP="00181E47">
      <w:pPr>
        <w:pStyle w:val="Odsekzoznamu"/>
        <w:numPr>
          <w:ilvl w:val="2"/>
          <w:numId w:val="16"/>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Národný plán reakcie na rozsiahle kybernetické bezpečnostné incidenty a kybernetické krízy</w:t>
      </w:r>
      <w:r w:rsidR="00441AE6" w:rsidRPr="005226E8">
        <w:rPr>
          <w:rFonts w:ascii="Times New Roman" w:hAnsi="Times New Roman" w:cs="Times New Roman"/>
          <w:sz w:val="22"/>
          <w:szCs w:val="22"/>
        </w:rPr>
        <w:t xml:space="preserve"> a jeho zmenu</w:t>
      </w:r>
      <w:r w:rsidRPr="005226E8">
        <w:rPr>
          <w:rFonts w:ascii="Times New Roman" w:hAnsi="Times New Roman" w:cs="Times New Roman"/>
          <w:sz w:val="22"/>
          <w:szCs w:val="22"/>
        </w:rPr>
        <w:t xml:space="preserve"> schvaľuje vláda Slovenskej republiky na návrh úradu. </w:t>
      </w:r>
    </w:p>
    <w:p w14:paraId="2AE12ADB" w14:textId="77777777" w:rsidR="00181E47" w:rsidRPr="005226E8" w:rsidRDefault="00181E47" w:rsidP="00181E47">
      <w:pPr>
        <w:pStyle w:val="Odsekzoznamu"/>
        <w:numPr>
          <w:ilvl w:val="2"/>
          <w:numId w:val="16"/>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Ústredný orgán a iný orgán štátnej správy spolupracujú s úradom na vypracovaní národného plánu reakcie na rozsiahle kybernetické bezpečnostné incidenty a kybernetické krízy a na tento účel sú povinné poskytnúť úradu informácie v potrebnom rozsahu.“.</w:t>
      </w:r>
    </w:p>
    <w:p w14:paraId="1B35E54F" w14:textId="77777777" w:rsidR="00181E47" w:rsidRPr="005226E8" w:rsidRDefault="00181E47" w:rsidP="00181E47">
      <w:pPr>
        <w:pStyle w:val="Odsekzoznamu"/>
        <w:ind w:left="1418"/>
        <w:jc w:val="both"/>
        <w:rPr>
          <w:rFonts w:ascii="Times New Roman" w:hAnsi="Times New Roman" w:cs="Times New Roman"/>
          <w:sz w:val="22"/>
          <w:szCs w:val="22"/>
        </w:rPr>
      </w:pPr>
    </w:p>
    <w:p w14:paraId="1E34CB69" w14:textId="5C01333D" w:rsidR="00BB2EEC" w:rsidRPr="005226E8" w:rsidRDefault="00BB2EEC"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8 odsek</w:t>
      </w:r>
      <w:r w:rsidR="00E61144" w:rsidRPr="005226E8">
        <w:rPr>
          <w:rFonts w:ascii="Times New Roman" w:hAnsi="Times New Roman" w:cs="Times New Roman"/>
          <w:sz w:val="22"/>
          <w:szCs w:val="22"/>
        </w:rPr>
        <w:t>y</w:t>
      </w:r>
      <w:r w:rsidR="00181E47" w:rsidRPr="005226E8">
        <w:rPr>
          <w:rFonts w:ascii="Times New Roman" w:hAnsi="Times New Roman" w:cs="Times New Roman"/>
          <w:sz w:val="22"/>
          <w:szCs w:val="22"/>
        </w:rPr>
        <w:t xml:space="preserve"> 2 </w:t>
      </w:r>
      <w:r w:rsidR="00E61144" w:rsidRPr="005226E8">
        <w:rPr>
          <w:rFonts w:ascii="Times New Roman" w:hAnsi="Times New Roman" w:cs="Times New Roman"/>
          <w:sz w:val="22"/>
          <w:szCs w:val="22"/>
        </w:rPr>
        <w:t xml:space="preserve">a 3 </w:t>
      </w:r>
      <w:r w:rsidRPr="005226E8">
        <w:rPr>
          <w:rFonts w:ascii="Times New Roman" w:hAnsi="Times New Roman" w:cs="Times New Roman"/>
          <w:sz w:val="22"/>
          <w:szCs w:val="22"/>
        </w:rPr>
        <w:t>zn</w:t>
      </w:r>
      <w:r w:rsidR="00E61144" w:rsidRPr="005226E8">
        <w:rPr>
          <w:rFonts w:ascii="Times New Roman" w:hAnsi="Times New Roman" w:cs="Times New Roman"/>
          <w:sz w:val="22"/>
          <w:szCs w:val="22"/>
        </w:rPr>
        <w:t>ejú</w:t>
      </w:r>
      <w:r w:rsidRPr="005226E8">
        <w:rPr>
          <w:rFonts w:ascii="Times New Roman" w:hAnsi="Times New Roman" w:cs="Times New Roman"/>
          <w:sz w:val="22"/>
          <w:szCs w:val="22"/>
        </w:rPr>
        <w:t>:</w:t>
      </w:r>
    </w:p>
    <w:p w14:paraId="7DAAC1B1" w14:textId="0337C5C1" w:rsidR="00181E47" w:rsidRPr="005226E8" w:rsidRDefault="00BB2EEC" w:rsidP="004A3CD3">
      <w:pPr>
        <w:pStyle w:val="Odsekzoznamu"/>
        <w:ind w:left="851" w:hanging="425"/>
        <w:jc w:val="both"/>
        <w:rPr>
          <w:rFonts w:ascii="Times New Roman" w:hAnsi="Times New Roman" w:cs="Times New Roman"/>
          <w:sz w:val="22"/>
          <w:szCs w:val="22"/>
        </w:rPr>
      </w:pPr>
      <w:r w:rsidRPr="005226E8">
        <w:rPr>
          <w:rFonts w:ascii="Times New Roman" w:hAnsi="Times New Roman" w:cs="Times New Roman"/>
          <w:sz w:val="22"/>
          <w:szCs w:val="22"/>
        </w:rPr>
        <w:t>„(2)</w:t>
      </w:r>
      <w:r w:rsidRPr="005226E8">
        <w:rPr>
          <w:rFonts w:ascii="Times New Roman" w:hAnsi="Times New Roman" w:cs="Times New Roman"/>
        </w:rPr>
        <w:t xml:space="preserve"> </w:t>
      </w:r>
      <w:r w:rsidRPr="005226E8">
        <w:rPr>
          <w:rFonts w:ascii="Times New Roman" w:hAnsi="Times New Roman" w:cs="Times New Roman"/>
          <w:sz w:val="22"/>
          <w:szCs w:val="22"/>
        </w:rPr>
        <w:t>Jednotný informačný systém kybernetickej bezpečnosti obsahuje komunikačný systém pre hlásenie</w:t>
      </w:r>
      <w:r w:rsidR="003C4014" w:rsidRPr="005226E8">
        <w:rPr>
          <w:rFonts w:ascii="Times New Roman" w:hAnsi="Times New Roman" w:cs="Times New Roman"/>
          <w:sz w:val="22"/>
          <w:szCs w:val="22"/>
        </w:rPr>
        <w:t xml:space="preserve"> </w:t>
      </w:r>
      <w:r w:rsidRPr="005226E8">
        <w:rPr>
          <w:rFonts w:ascii="Times New Roman" w:hAnsi="Times New Roman" w:cs="Times New Roman"/>
          <w:sz w:val="22"/>
          <w:szCs w:val="22"/>
        </w:rPr>
        <w:t>a riešenie kybernetických bezpečnostných incidentov a centrálny systém včasného varovania. Jednotný informačný systém pozostáva z verejnej časti a neverejnej časti a prístup k nemu je bezodplatný. Verejná časť jednotného informačného systému kybernetickej bezpečnosti obsahuje</w:t>
      </w:r>
    </w:p>
    <w:p w14:paraId="1AD593C5" w14:textId="25E09022" w:rsidR="00181E47" w:rsidRPr="005226E8" w:rsidRDefault="00181E47" w:rsidP="00181E47">
      <w:pPr>
        <w:ind w:firstLine="426"/>
        <w:jc w:val="both"/>
        <w:rPr>
          <w:rFonts w:ascii="Times New Roman" w:hAnsi="Times New Roman" w:cs="Times New Roman"/>
          <w:sz w:val="22"/>
          <w:szCs w:val="22"/>
        </w:rPr>
      </w:pPr>
      <w:r w:rsidRPr="005226E8">
        <w:rPr>
          <w:rFonts w:ascii="Times New Roman" w:hAnsi="Times New Roman" w:cs="Times New Roman"/>
          <w:sz w:val="22"/>
          <w:szCs w:val="22"/>
        </w:rPr>
        <w:t xml:space="preserve">a) </w:t>
      </w:r>
      <w:r w:rsidR="007C21F6"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register ústredných orgánov, </w:t>
      </w:r>
    </w:p>
    <w:p w14:paraId="0E92B8C6" w14:textId="28D33FBD" w:rsidR="00181E47" w:rsidRPr="005226E8" w:rsidRDefault="00181E47" w:rsidP="00181E47">
      <w:pPr>
        <w:pStyle w:val="Odsekzoznamu"/>
        <w:numPr>
          <w:ilvl w:val="0"/>
          <w:numId w:val="1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register prevádzkovateľov základn</w:t>
      </w:r>
      <w:r w:rsidR="008D5872" w:rsidRPr="005226E8">
        <w:rPr>
          <w:rFonts w:ascii="Times New Roman" w:hAnsi="Times New Roman" w:cs="Times New Roman"/>
          <w:sz w:val="22"/>
          <w:szCs w:val="22"/>
        </w:rPr>
        <w:t>ej</w:t>
      </w:r>
      <w:r w:rsidRPr="005226E8">
        <w:rPr>
          <w:rFonts w:ascii="Times New Roman" w:hAnsi="Times New Roman" w:cs="Times New Roman"/>
          <w:sz w:val="22"/>
          <w:szCs w:val="22"/>
        </w:rPr>
        <w:t xml:space="preserve"> služ</w:t>
      </w:r>
      <w:r w:rsidR="008D5872" w:rsidRPr="005226E8">
        <w:rPr>
          <w:rFonts w:ascii="Times New Roman" w:hAnsi="Times New Roman" w:cs="Times New Roman"/>
          <w:sz w:val="22"/>
          <w:szCs w:val="22"/>
        </w:rPr>
        <w:t>by</w:t>
      </w:r>
      <w:r w:rsidRPr="005226E8">
        <w:rPr>
          <w:rFonts w:ascii="Times New Roman" w:hAnsi="Times New Roman" w:cs="Times New Roman"/>
          <w:sz w:val="22"/>
          <w:szCs w:val="22"/>
        </w:rPr>
        <w:t xml:space="preserve">, </w:t>
      </w:r>
    </w:p>
    <w:p w14:paraId="4D15D46E" w14:textId="77777777" w:rsidR="00181E47" w:rsidRPr="005226E8" w:rsidRDefault="00181E47" w:rsidP="00181E47">
      <w:pPr>
        <w:pStyle w:val="Odsekzoznamu"/>
        <w:numPr>
          <w:ilvl w:val="0"/>
          <w:numId w:val="1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zoznam akreditovaných jednotiek CSIRT, </w:t>
      </w:r>
    </w:p>
    <w:p w14:paraId="598356BA" w14:textId="77777777" w:rsidR="00181E47" w:rsidRPr="005226E8" w:rsidRDefault="00181E47" w:rsidP="00181E47">
      <w:pPr>
        <w:pStyle w:val="Odsekzoznamu"/>
        <w:numPr>
          <w:ilvl w:val="0"/>
          <w:numId w:val="1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metodiky, usmernenia, štandardy, politiky a oznamy, </w:t>
      </w:r>
    </w:p>
    <w:p w14:paraId="1EA30473" w14:textId="35178D18" w:rsidR="00181E47" w:rsidRPr="005226E8" w:rsidRDefault="00181E47" w:rsidP="00181E47">
      <w:pPr>
        <w:pStyle w:val="Odsekzoznamu"/>
        <w:numPr>
          <w:ilvl w:val="0"/>
          <w:numId w:val="1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informácie  potrebné na používanie jednotného informačného systému kybernetickej bezpečnosti, </w:t>
      </w:r>
    </w:p>
    <w:p w14:paraId="6EEE7250" w14:textId="5D2DBB79" w:rsidR="00181E47" w:rsidRPr="005226E8" w:rsidRDefault="00181E47" w:rsidP="00181E47">
      <w:pPr>
        <w:pStyle w:val="Odsekzoznamu"/>
        <w:numPr>
          <w:ilvl w:val="0"/>
          <w:numId w:val="1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výstrahy</w:t>
      </w:r>
      <w:r w:rsidR="002E1954" w:rsidRPr="005226E8">
        <w:rPr>
          <w:rFonts w:ascii="Times New Roman" w:hAnsi="Times New Roman" w:cs="Times New Roman"/>
          <w:sz w:val="22"/>
          <w:szCs w:val="22"/>
        </w:rPr>
        <w:t>,</w:t>
      </w:r>
      <w:r w:rsidR="00EF1C0D" w:rsidRPr="005226E8">
        <w:rPr>
          <w:rFonts w:ascii="Times New Roman" w:hAnsi="Times New Roman" w:cs="Times New Roman"/>
          <w:sz w:val="22"/>
          <w:szCs w:val="22"/>
        </w:rPr>
        <w:t xml:space="preserve"> </w:t>
      </w:r>
      <w:r w:rsidRPr="005226E8">
        <w:rPr>
          <w:rFonts w:ascii="Times New Roman" w:hAnsi="Times New Roman" w:cs="Times New Roman"/>
          <w:sz w:val="22"/>
          <w:szCs w:val="22"/>
        </w:rPr>
        <w:t>varovania a ďalšie informácie slúžiace na minimalizovanie, odvrátenie alebo nápravu následkov kybernetického bezpečnostného incidentu,</w:t>
      </w:r>
    </w:p>
    <w:p w14:paraId="2FE0CC7F" w14:textId="629D8A0C" w:rsidR="00181E47" w:rsidRPr="005226E8" w:rsidRDefault="00181E47" w:rsidP="007F0A9E">
      <w:pPr>
        <w:pStyle w:val="Odsekzoznamu"/>
        <w:numPr>
          <w:ilvl w:val="0"/>
          <w:numId w:val="1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nástroj na registráciu </w:t>
      </w:r>
      <w:r w:rsidR="00DC513A" w:rsidRPr="005226E8">
        <w:rPr>
          <w:rFonts w:ascii="Times New Roman" w:hAnsi="Times New Roman" w:cs="Times New Roman"/>
          <w:sz w:val="22"/>
          <w:szCs w:val="22"/>
        </w:rPr>
        <w:t>zmien</w:t>
      </w:r>
      <w:r w:rsidR="002E1954" w:rsidRPr="005226E8">
        <w:rPr>
          <w:rFonts w:ascii="Times New Roman" w:hAnsi="Times New Roman" w:cs="Times New Roman"/>
          <w:sz w:val="22"/>
          <w:szCs w:val="22"/>
        </w:rPr>
        <w:t>,</w:t>
      </w:r>
      <w:r w:rsidR="00EF1C0D"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hlásenie zmien a ostatné </w:t>
      </w:r>
      <w:r w:rsidR="004A3347" w:rsidRPr="005226E8">
        <w:rPr>
          <w:rFonts w:ascii="Times New Roman" w:hAnsi="Times New Roman" w:cs="Times New Roman"/>
          <w:sz w:val="22"/>
          <w:szCs w:val="22"/>
        </w:rPr>
        <w:t xml:space="preserve">súvisiace </w:t>
      </w:r>
      <w:r w:rsidRPr="005226E8">
        <w:rPr>
          <w:rFonts w:ascii="Times New Roman" w:hAnsi="Times New Roman" w:cs="Times New Roman"/>
          <w:sz w:val="22"/>
          <w:szCs w:val="22"/>
        </w:rPr>
        <w:t>nástroje.</w:t>
      </w:r>
    </w:p>
    <w:p w14:paraId="5E1200D2" w14:textId="21860A1A" w:rsidR="00181E47" w:rsidRPr="005226E8" w:rsidRDefault="00181E47" w:rsidP="00181E47">
      <w:pPr>
        <w:ind w:left="851" w:hanging="425"/>
        <w:jc w:val="both"/>
        <w:rPr>
          <w:rFonts w:ascii="Times New Roman" w:hAnsi="Times New Roman" w:cs="Times New Roman"/>
          <w:sz w:val="22"/>
          <w:szCs w:val="22"/>
        </w:rPr>
      </w:pPr>
      <w:r w:rsidRPr="005226E8">
        <w:rPr>
          <w:rFonts w:ascii="Times New Roman" w:hAnsi="Times New Roman" w:cs="Times New Roman"/>
          <w:sz w:val="22"/>
          <w:szCs w:val="22"/>
        </w:rPr>
        <w:t>(3)</w:t>
      </w:r>
      <w:r w:rsidR="00FD6DB9" w:rsidRPr="005226E8">
        <w:rPr>
          <w:rFonts w:ascii="Times New Roman" w:hAnsi="Times New Roman" w:cs="Times New Roman"/>
          <w:sz w:val="22"/>
          <w:szCs w:val="22"/>
        </w:rPr>
        <w:tab/>
      </w:r>
      <w:r w:rsidRPr="005226E8">
        <w:rPr>
          <w:rFonts w:ascii="Times New Roman" w:hAnsi="Times New Roman" w:cs="Times New Roman"/>
          <w:sz w:val="22"/>
          <w:szCs w:val="22"/>
        </w:rPr>
        <w:t xml:space="preserve">Komunikačný systém pre hlásenie a riešenie kybernetických bezpečnostných incidentov je komunikačný systém, ktorým sa zabezpečuje </w:t>
      </w:r>
    </w:p>
    <w:p w14:paraId="04657053" w14:textId="3DA7BC2E" w:rsidR="004A3347" w:rsidRPr="005226E8" w:rsidRDefault="004A3347" w:rsidP="00181E47">
      <w:pPr>
        <w:pStyle w:val="Odsekzoznamu"/>
        <w:numPr>
          <w:ilvl w:val="1"/>
          <w:numId w:val="1"/>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hlásenia podľa § 24,</w:t>
      </w:r>
    </w:p>
    <w:p w14:paraId="73B66C93" w14:textId="00C799D7" w:rsidR="00181E47" w:rsidRPr="005226E8" w:rsidRDefault="00181E47" w:rsidP="00181E47">
      <w:pPr>
        <w:pStyle w:val="Odsekzoznamu"/>
        <w:numPr>
          <w:ilvl w:val="1"/>
          <w:numId w:val="1"/>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systematické získavanie, sústreďovanie, analyzovanie a vyhodnocovanie informácií o kybernetických bezpečnostných incidentoch,</w:t>
      </w:r>
    </w:p>
    <w:p w14:paraId="38704002" w14:textId="77777777" w:rsidR="00181E47" w:rsidRPr="005226E8" w:rsidRDefault="00181E47" w:rsidP="00181E47">
      <w:pPr>
        <w:pStyle w:val="Odsekzoznamu"/>
        <w:numPr>
          <w:ilvl w:val="1"/>
          <w:numId w:val="1"/>
        </w:numPr>
        <w:ind w:left="1276"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komunikácia medzi národnou jednotkou CSIRT, vládnou jednotkou CSIRT a akreditovanými jednotkami CSIRT v Slovenskej republike a takýmito jednotkami CSIRT v inom členskom štáte Európskej únie, vrátane výmeny informácií a údajov potrebných na účinnú spoluprácu pri zabezpečovaní ich úloh v oblasti kybernetickej bezpečnosti.“. </w:t>
      </w:r>
    </w:p>
    <w:p w14:paraId="45546943" w14:textId="77777777" w:rsidR="00181E47" w:rsidRPr="005226E8" w:rsidRDefault="00181E47" w:rsidP="00181E47">
      <w:pPr>
        <w:pStyle w:val="Odsekzoznamu"/>
        <w:ind w:left="426"/>
        <w:jc w:val="both"/>
        <w:rPr>
          <w:rFonts w:ascii="Times New Roman" w:hAnsi="Times New Roman" w:cs="Times New Roman"/>
          <w:sz w:val="22"/>
          <w:szCs w:val="22"/>
        </w:rPr>
      </w:pPr>
    </w:p>
    <w:p w14:paraId="525715B1" w14:textId="7CD042EF" w:rsidR="00181E47" w:rsidRPr="005226E8" w:rsidRDefault="00195A25"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8 ods. 4 a v § 20 ods. 5 písm. e) sa slovo „hrozbách“ nahrádza slovami „kybernetických hrozbách“.</w:t>
      </w:r>
    </w:p>
    <w:p w14:paraId="71E805C8" w14:textId="77777777" w:rsidR="00181E47" w:rsidRPr="005226E8" w:rsidRDefault="00181E47" w:rsidP="00181E47">
      <w:pPr>
        <w:pStyle w:val="Odsekzoznamu"/>
        <w:rPr>
          <w:rFonts w:ascii="Times New Roman" w:hAnsi="Times New Roman" w:cs="Times New Roman"/>
          <w:sz w:val="22"/>
          <w:szCs w:val="22"/>
        </w:rPr>
      </w:pPr>
    </w:p>
    <w:p w14:paraId="6D32CBBB"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8 ods. 5 písm. c) sa vypúšťajú slová „a poskytovateľ digitálnej služby“.</w:t>
      </w:r>
    </w:p>
    <w:p w14:paraId="50BEAB5C" w14:textId="77777777" w:rsidR="00181E47" w:rsidRPr="005226E8" w:rsidRDefault="00181E47" w:rsidP="00181E47">
      <w:pPr>
        <w:pStyle w:val="Odsekzoznamu"/>
        <w:rPr>
          <w:rFonts w:ascii="Times New Roman" w:hAnsi="Times New Roman" w:cs="Times New Roman"/>
          <w:sz w:val="22"/>
          <w:szCs w:val="22"/>
        </w:rPr>
      </w:pPr>
    </w:p>
    <w:p w14:paraId="3DC0CDF3"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lastRenderedPageBreak/>
        <w:t>V § 9 ods. 1 a 2, § 10a ods. 1, § 15 ods. 1 a § 32 ods. 2 sa za slová „podľa prílohy č. 1“ vkladajú slová „alebo prílohy č. 2“.</w:t>
      </w:r>
    </w:p>
    <w:p w14:paraId="28A9C1D7" w14:textId="77777777" w:rsidR="00181E47" w:rsidRPr="005226E8" w:rsidRDefault="00181E47" w:rsidP="00181E47">
      <w:pPr>
        <w:pStyle w:val="Odsekzoznamu"/>
        <w:rPr>
          <w:rFonts w:ascii="Times New Roman" w:hAnsi="Times New Roman" w:cs="Times New Roman"/>
          <w:sz w:val="22"/>
          <w:szCs w:val="22"/>
        </w:rPr>
      </w:pPr>
    </w:p>
    <w:p w14:paraId="135D7975" w14:textId="3F9A8969" w:rsidR="0012671B"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V § 9 ods. 1 sa vypúšťa písmeno e). </w:t>
      </w:r>
    </w:p>
    <w:p w14:paraId="26965704" w14:textId="4B86122D" w:rsidR="008429CD" w:rsidRPr="005226E8" w:rsidRDefault="008429CD" w:rsidP="008429CD">
      <w:pPr>
        <w:jc w:val="both"/>
        <w:rPr>
          <w:rFonts w:ascii="Times New Roman" w:hAnsi="Times New Roman" w:cs="Times New Roman"/>
          <w:sz w:val="22"/>
          <w:szCs w:val="22"/>
        </w:rPr>
      </w:pPr>
    </w:p>
    <w:p w14:paraId="137E116D" w14:textId="294C8906" w:rsidR="00181E47" w:rsidRPr="005226E8" w:rsidRDefault="0012671B" w:rsidP="00A01C1C">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D</w:t>
      </w:r>
      <w:r w:rsidR="00181E47" w:rsidRPr="005226E8">
        <w:rPr>
          <w:rFonts w:ascii="Times New Roman" w:hAnsi="Times New Roman" w:cs="Times New Roman"/>
          <w:sz w:val="22"/>
          <w:szCs w:val="22"/>
        </w:rPr>
        <w:t>oterajšie písmená f) a g) sa označujú ako e) a f).</w:t>
      </w:r>
    </w:p>
    <w:p w14:paraId="0DF0822E" w14:textId="77777777" w:rsidR="0012671B" w:rsidRPr="005226E8" w:rsidRDefault="0012671B" w:rsidP="00181E47">
      <w:pPr>
        <w:pStyle w:val="Odsekzoznamu"/>
        <w:rPr>
          <w:rFonts w:ascii="Times New Roman" w:hAnsi="Times New Roman" w:cs="Times New Roman"/>
          <w:sz w:val="22"/>
          <w:szCs w:val="22"/>
        </w:rPr>
      </w:pPr>
    </w:p>
    <w:p w14:paraId="54BF19F6" w14:textId="19E95A9E"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9 ods. 1 písmeno e) sa slová „základnú službu a“ a</w:t>
      </w:r>
      <w:r w:rsidR="00E61144" w:rsidRPr="005226E8">
        <w:rPr>
          <w:rFonts w:ascii="Times New Roman" w:hAnsi="Times New Roman" w:cs="Times New Roman"/>
          <w:sz w:val="22"/>
          <w:szCs w:val="22"/>
        </w:rPr>
        <w:t xml:space="preserve"> slová </w:t>
      </w:r>
      <w:r w:rsidRPr="005226E8">
        <w:rPr>
          <w:rFonts w:ascii="Times New Roman" w:hAnsi="Times New Roman" w:cs="Times New Roman"/>
          <w:sz w:val="22"/>
          <w:szCs w:val="22"/>
        </w:rPr>
        <w:t>„zoznamu základných služieb a“ vypúšťajú.</w:t>
      </w:r>
    </w:p>
    <w:p w14:paraId="4253C670" w14:textId="77777777" w:rsidR="00181E47" w:rsidRPr="005226E8" w:rsidRDefault="00181E47" w:rsidP="00181E47">
      <w:pPr>
        <w:pStyle w:val="Odsekzoznamu"/>
        <w:rPr>
          <w:rFonts w:ascii="Times New Roman" w:hAnsi="Times New Roman" w:cs="Times New Roman"/>
          <w:sz w:val="22"/>
          <w:szCs w:val="22"/>
        </w:rPr>
      </w:pPr>
    </w:p>
    <w:p w14:paraId="48C1E713" w14:textId="34F5D9FF" w:rsidR="00691161" w:rsidRPr="005226E8" w:rsidRDefault="00691161" w:rsidP="00691161">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 V § 10 sa slová „systémov, ktoré nie sú základnou službou a procesu riešenia kybernetických bezpečnostných incidentov, iný orgán štátnej správy a ústredný orgán“ nahrádzajú slovami „systémov a procesu riešenia kybernetických bezpečnostných incidentov, iný orgán štátnej správy“.</w:t>
      </w:r>
    </w:p>
    <w:p w14:paraId="36590FC4" w14:textId="20110A39" w:rsidR="00B656CB" w:rsidRPr="005226E8" w:rsidRDefault="00691161" w:rsidP="005226E8">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 xml:space="preserve"> </w:t>
      </w:r>
    </w:p>
    <w:p w14:paraId="22F088E3" w14:textId="661E8CE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12 ods. 3 sa vypúšťajú slová „a poskytovateľa digitálnej služby“.</w:t>
      </w:r>
    </w:p>
    <w:p w14:paraId="3D105B2D" w14:textId="38C35D71" w:rsidR="00B656CB" w:rsidRPr="005226E8" w:rsidRDefault="00B656CB" w:rsidP="00482662">
      <w:pPr>
        <w:jc w:val="both"/>
        <w:rPr>
          <w:rFonts w:ascii="Times New Roman" w:hAnsi="Times New Roman" w:cs="Times New Roman"/>
          <w:sz w:val="22"/>
          <w:szCs w:val="22"/>
        </w:rPr>
      </w:pPr>
    </w:p>
    <w:p w14:paraId="53E9F0ED" w14:textId="4BC55FBF" w:rsidR="00B656CB" w:rsidRPr="005226E8" w:rsidRDefault="00B656CB" w:rsidP="006E2A4C">
      <w:pPr>
        <w:pStyle w:val="Odsekzoznamu"/>
        <w:numPr>
          <w:ilvl w:val="0"/>
          <w:numId w:val="1"/>
        </w:numPr>
        <w:ind w:left="426" w:hanging="426"/>
        <w:rPr>
          <w:rFonts w:ascii="Times New Roman" w:hAnsi="Times New Roman" w:cs="Times New Roman"/>
          <w:sz w:val="22"/>
          <w:szCs w:val="22"/>
        </w:rPr>
      </w:pPr>
      <w:r w:rsidRPr="005226E8">
        <w:rPr>
          <w:rFonts w:ascii="Times New Roman" w:hAnsi="Times New Roman" w:cs="Times New Roman"/>
          <w:sz w:val="22"/>
          <w:szCs w:val="22"/>
        </w:rPr>
        <w:t>V § 12 ods. 4 sa za slovo „varovania“ vkladajú slová „alebo stav</w:t>
      </w:r>
      <w:r w:rsidR="005E23D5" w:rsidRPr="005226E8">
        <w:rPr>
          <w:rFonts w:ascii="Times New Roman" w:hAnsi="Times New Roman" w:cs="Times New Roman"/>
          <w:sz w:val="22"/>
          <w:szCs w:val="22"/>
        </w:rPr>
        <w:t>u</w:t>
      </w:r>
      <w:r w:rsidRPr="005226E8">
        <w:rPr>
          <w:rFonts w:ascii="Times New Roman" w:hAnsi="Times New Roman" w:cs="Times New Roman"/>
          <w:sz w:val="22"/>
          <w:szCs w:val="22"/>
        </w:rPr>
        <w:t xml:space="preserve"> kybernetickej krízy“.</w:t>
      </w:r>
    </w:p>
    <w:p w14:paraId="00C029E9" w14:textId="77777777" w:rsidR="00181E47" w:rsidRPr="005226E8" w:rsidRDefault="00181E47" w:rsidP="00181E47">
      <w:pPr>
        <w:pStyle w:val="Odsekzoznamu"/>
        <w:rPr>
          <w:rFonts w:ascii="Times New Roman" w:hAnsi="Times New Roman" w:cs="Times New Roman"/>
          <w:sz w:val="22"/>
          <w:szCs w:val="22"/>
        </w:rPr>
      </w:pPr>
    </w:p>
    <w:p w14:paraId="67148105" w14:textId="746807C3"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12 ods. 5 sa vypúšťajú slová „poskytovateľom digitálnej služby,“</w:t>
      </w:r>
      <w:r w:rsidR="00F83A98" w:rsidRPr="005226E8">
        <w:rPr>
          <w:rFonts w:ascii="Times New Roman" w:hAnsi="Times New Roman" w:cs="Times New Roman"/>
          <w:sz w:val="22"/>
          <w:szCs w:val="22"/>
        </w:rPr>
        <w:t xml:space="preserve"> a slovo „ich“ sa nahrádza slovom „jeho“</w:t>
      </w:r>
      <w:r w:rsidRPr="005226E8">
        <w:rPr>
          <w:rFonts w:ascii="Times New Roman" w:hAnsi="Times New Roman" w:cs="Times New Roman"/>
          <w:sz w:val="22"/>
          <w:szCs w:val="22"/>
        </w:rPr>
        <w:t xml:space="preserve">. </w:t>
      </w:r>
    </w:p>
    <w:p w14:paraId="18A6918F" w14:textId="77777777" w:rsidR="00181E47" w:rsidRPr="005226E8" w:rsidRDefault="00181E47" w:rsidP="00181E47">
      <w:pPr>
        <w:pStyle w:val="Odsekzoznamu"/>
        <w:rPr>
          <w:rFonts w:ascii="Times New Roman" w:hAnsi="Times New Roman" w:cs="Times New Roman"/>
          <w:sz w:val="22"/>
          <w:szCs w:val="22"/>
        </w:rPr>
      </w:pPr>
    </w:p>
    <w:p w14:paraId="492AD9BD"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15 ods. 2 písm. d) sa za slovo „evidenciou“ vkladajú slová „zraniteľností, kybernetických hrozieb, kybernetických kríz a“.</w:t>
      </w:r>
    </w:p>
    <w:p w14:paraId="0BF009BF" w14:textId="77777777" w:rsidR="00181E47" w:rsidRPr="005226E8" w:rsidRDefault="00181E47" w:rsidP="00181E47">
      <w:pPr>
        <w:pStyle w:val="Odsekzoznamu"/>
        <w:rPr>
          <w:rFonts w:ascii="Times New Roman" w:hAnsi="Times New Roman" w:cs="Times New Roman"/>
          <w:sz w:val="22"/>
          <w:szCs w:val="22"/>
        </w:rPr>
      </w:pPr>
    </w:p>
    <w:p w14:paraId="12B28EF3"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15 sa odsek 2 dopĺňa písmenami h) až l), ktoré znejú:</w:t>
      </w:r>
    </w:p>
    <w:p w14:paraId="6722BA58" w14:textId="0BB9CCA4" w:rsidR="00181E47" w:rsidRPr="005226E8" w:rsidRDefault="00181E47" w:rsidP="00181E47">
      <w:pPr>
        <w:ind w:left="851" w:hanging="425"/>
        <w:jc w:val="both"/>
        <w:rPr>
          <w:rFonts w:ascii="Times New Roman" w:hAnsi="Times New Roman" w:cs="Times New Roman"/>
          <w:sz w:val="22"/>
          <w:szCs w:val="22"/>
        </w:rPr>
      </w:pPr>
      <w:r w:rsidRPr="005226E8">
        <w:rPr>
          <w:rFonts w:ascii="Times New Roman" w:hAnsi="Times New Roman" w:cs="Times New Roman"/>
          <w:sz w:val="22"/>
          <w:szCs w:val="22"/>
        </w:rPr>
        <w:t>„h)</w:t>
      </w:r>
      <w:r w:rsidR="00BC521F" w:rsidRPr="005226E8">
        <w:rPr>
          <w:rFonts w:ascii="Times New Roman" w:hAnsi="Times New Roman" w:cs="Times New Roman"/>
          <w:sz w:val="22"/>
          <w:szCs w:val="22"/>
        </w:rPr>
        <w:tab/>
      </w:r>
      <w:r w:rsidRPr="005226E8">
        <w:rPr>
          <w:rFonts w:ascii="Times New Roman" w:hAnsi="Times New Roman" w:cs="Times New Roman"/>
          <w:sz w:val="22"/>
          <w:szCs w:val="22"/>
        </w:rPr>
        <w:t xml:space="preserve">poskytovaním pomoci s monitorovaním siete a informačného systému alebo vykonávaním takéhoto monitorovania po dohode so správcom </w:t>
      </w:r>
      <w:r w:rsidR="00A04257" w:rsidRPr="005226E8">
        <w:rPr>
          <w:rFonts w:ascii="Times New Roman" w:hAnsi="Times New Roman" w:cs="Times New Roman"/>
          <w:sz w:val="22"/>
          <w:szCs w:val="22"/>
        </w:rPr>
        <w:t xml:space="preserve">siete </w:t>
      </w:r>
      <w:r w:rsidRPr="005226E8">
        <w:rPr>
          <w:rFonts w:ascii="Times New Roman" w:hAnsi="Times New Roman" w:cs="Times New Roman"/>
          <w:sz w:val="22"/>
          <w:szCs w:val="22"/>
        </w:rPr>
        <w:t>alebo prevádzkovateľom siete alebo</w:t>
      </w:r>
      <w:r w:rsidR="00A04257" w:rsidRPr="005226E8">
        <w:rPr>
          <w:rFonts w:ascii="Times New Roman" w:hAnsi="Times New Roman" w:cs="Times New Roman"/>
          <w:sz w:val="22"/>
          <w:szCs w:val="22"/>
        </w:rPr>
        <w:t xml:space="preserve"> prevádzkovateľom</w:t>
      </w:r>
      <w:r w:rsidRPr="005226E8">
        <w:rPr>
          <w:rFonts w:ascii="Times New Roman" w:hAnsi="Times New Roman" w:cs="Times New Roman"/>
          <w:sz w:val="22"/>
          <w:szCs w:val="22"/>
        </w:rPr>
        <w:t xml:space="preserve"> informačného systému,</w:t>
      </w:r>
    </w:p>
    <w:p w14:paraId="3A53B968" w14:textId="77777777" w:rsidR="00181E47" w:rsidRPr="005226E8" w:rsidRDefault="00181E47" w:rsidP="00A01C1C">
      <w:pPr>
        <w:pStyle w:val="Odsekzoznamu"/>
        <w:numPr>
          <w:ilvl w:val="0"/>
          <w:numId w:val="79"/>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vykonávaním neinvazívneho zisťovania a hodnotenia zraniteľností verejne prístupnej siete a informačného systému v rozsahu pôsobnosti jednotky CSIRT podľa odseku 1, ktoré nemá negatívny vplyv na tieto siete a informačné systémy, ako ani na služby, ktoré poskytujú a činnosti, ktoré zabezpečujú,</w:t>
      </w:r>
    </w:p>
    <w:p w14:paraId="38FC92CA" w14:textId="007ACE1E" w:rsidR="00181E47" w:rsidRPr="005226E8" w:rsidRDefault="00181E47" w:rsidP="00181E47">
      <w:pPr>
        <w:pStyle w:val="Odsekzoznamu"/>
        <w:numPr>
          <w:ilvl w:val="0"/>
          <w:numId w:val="79"/>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vykonávaním hodnotenia zraniteľností, ktoré boli zistené podľa písmena h), po dohode so správcom</w:t>
      </w:r>
      <w:r w:rsidR="002E1954" w:rsidRPr="005226E8">
        <w:rPr>
          <w:rFonts w:ascii="Times New Roman" w:hAnsi="Times New Roman" w:cs="Times New Roman"/>
          <w:sz w:val="22"/>
          <w:szCs w:val="22"/>
        </w:rPr>
        <w:t xml:space="preserve"> siete</w:t>
      </w:r>
      <w:r w:rsidRPr="005226E8">
        <w:rPr>
          <w:rFonts w:ascii="Times New Roman" w:hAnsi="Times New Roman" w:cs="Times New Roman"/>
          <w:sz w:val="22"/>
          <w:szCs w:val="22"/>
        </w:rPr>
        <w:t xml:space="preserve"> alebo prevádzkovateľom siete alebo</w:t>
      </w:r>
      <w:r w:rsidR="002E1954" w:rsidRPr="005226E8">
        <w:rPr>
          <w:rFonts w:ascii="Times New Roman" w:hAnsi="Times New Roman" w:cs="Times New Roman"/>
          <w:sz w:val="22"/>
          <w:szCs w:val="22"/>
        </w:rPr>
        <w:t xml:space="preserve"> prevádzkovateľom</w:t>
      </w:r>
      <w:r w:rsidRPr="005226E8">
        <w:rPr>
          <w:rFonts w:ascii="Times New Roman" w:hAnsi="Times New Roman" w:cs="Times New Roman"/>
          <w:sz w:val="22"/>
          <w:szCs w:val="22"/>
        </w:rPr>
        <w:t xml:space="preserve"> informačného systému,</w:t>
      </w:r>
    </w:p>
    <w:p w14:paraId="4C981836" w14:textId="77777777" w:rsidR="00181E47" w:rsidRPr="005226E8" w:rsidRDefault="00181E47" w:rsidP="00181E47">
      <w:pPr>
        <w:pStyle w:val="Odsekzoznamu"/>
        <w:numPr>
          <w:ilvl w:val="0"/>
          <w:numId w:val="79"/>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spoluprácou s národnou jednotkou CSIRT a inými jednotkami CSIRT,</w:t>
      </w:r>
    </w:p>
    <w:p w14:paraId="01E5BEBD" w14:textId="77777777" w:rsidR="00181E47" w:rsidRPr="005226E8" w:rsidRDefault="00181E47" w:rsidP="00181E47">
      <w:pPr>
        <w:pStyle w:val="Odsekzoznamu"/>
        <w:numPr>
          <w:ilvl w:val="0"/>
          <w:numId w:val="79"/>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využívaním podnetov, skúseností a spolupráce s osobami pôsobiacimi v oblasti kybernetickej bezpečnosti.“.</w:t>
      </w:r>
    </w:p>
    <w:p w14:paraId="65D31A72" w14:textId="77777777" w:rsidR="00181E47" w:rsidRPr="005226E8" w:rsidRDefault="00181E47" w:rsidP="00181E47">
      <w:pPr>
        <w:pStyle w:val="Odsekzoznamu"/>
        <w:rPr>
          <w:rFonts w:ascii="Times New Roman" w:hAnsi="Times New Roman" w:cs="Times New Roman"/>
          <w:sz w:val="22"/>
          <w:szCs w:val="22"/>
        </w:rPr>
      </w:pPr>
    </w:p>
    <w:p w14:paraId="6EAA73AF"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15 ods. 4 sa vypúšťajú slová „alebo poskytovateľa digitálnej služby“.</w:t>
      </w:r>
    </w:p>
    <w:p w14:paraId="1C25037A" w14:textId="77777777" w:rsidR="00181E47" w:rsidRPr="005226E8" w:rsidRDefault="00181E47" w:rsidP="00181E47">
      <w:pPr>
        <w:pStyle w:val="Odsekzoznamu"/>
        <w:ind w:left="426"/>
        <w:jc w:val="both"/>
        <w:rPr>
          <w:rFonts w:ascii="Times New Roman" w:hAnsi="Times New Roman" w:cs="Times New Roman"/>
          <w:sz w:val="22"/>
          <w:szCs w:val="22"/>
        </w:rPr>
      </w:pPr>
    </w:p>
    <w:p w14:paraId="53031F62"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15 sa dopĺňa odsekom 5, ktorý znie:</w:t>
      </w:r>
    </w:p>
    <w:p w14:paraId="39D7D80E" w14:textId="3D7E6680" w:rsidR="00181E47" w:rsidRPr="005226E8" w:rsidRDefault="00181E47" w:rsidP="00181E47">
      <w:pPr>
        <w:ind w:left="851" w:hanging="425"/>
        <w:jc w:val="both"/>
        <w:rPr>
          <w:rFonts w:ascii="Times New Roman" w:hAnsi="Times New Roman" w:cs="Times New Roman"/>
          <w:sz w:val="22"/>
          <w:szCs w:val="22"/>
        </w:rPr>
      </w:pPr>
      <w:r w:rsidRPr="005226E8">
        <w:rPr>
          <w:rFonts w:ascii="Times New Roman" w:hAnsi="Times New Roman" w:cs="Times New Roman"/>
          <w:sz w:val="22"/>
          <w:szCs w:val="22"/>
        </w:rPr>
        <w:t>„(5) Ten, kto plní úlohy jednotky CSIRT</w:t>
      </w:r>
      <w:r w:rsidR="00A04257" w:rsidRPr="005226E8">
        <w:rPr>
          <w:rFonts w:ascii="Times New Roman" w:hAnsi="Times New Roman" w:cs="Times New Roman"/>
          <w:sz w:val="22"/>
          <w:szCs w:val="22"/>
        </w:rPr>
        <w:t>,</w:t>
      </w:r>
      <w:r w:rsidRPr="005226E8">
        <w:rPr>
          <w:rFonts w:ascii="Times New Roman" w:hAnsi="Times New Roman" w:cs="Times New Roman"/>
          <w:sz w:val="22"/>
          <w:szCs w:val="22"/>
        </w:rPr>
        <w:t xml:space="preserve"> môže určovať spôsob, rozsah a </w:t>
      </w:r>
      <w:proofErr w:type="spellStart"/>
      <w:r w:rsidRPr="005226E8">
        <w:rPr>
          <w:rFonts w:ascii="Times New Roman" w:hAnsi="Times New Roman" w:cs="Times New Roman"/>
          <w:sz w:val="22"/>
          <w:szCs w:val="22"/>
        </w:rPr>
        <w:t>priorizáciu</w:t>
      </w:r>
      <w:proofErr w:type="spellEnd"/>
      <w:r w:rsidRPr="005226E8">
        <w:rPr>
          <w:rFonts w:ascii="Times New Roman" w:hAnsi="Times New Roman" w:cs="Times New Roman"/>
          <w:sz w:val="22"/>
          <w:szCs w:val="22"/>
        </w:rPr>
        <w:t xml:space="preserve"> prostriedkov a zdrojov pri poskytovaní preventívnych služieb a reaktívnych služieb prostredníctvom objektívnych kritérií založených na analýze rizík zraniteľností, kybernetických hrozieb, kybernetických kríz a kybernetických bezpečnostných incidentov.“.</w:t>
      </w:r>
    </w:p>
    <w:p w14:paraId="288868AE" w14:textId="77777777" w:rsidR="00181E47" w:rsidRPr="005226E8" w:rsidRDefault="00181E47" w:rsidP="00181E47">
      <w:pPr>
        <w:pStyle w:val="Odsekzoznamu"/>
        <w:ind w:left="426"/>
        <w:jc w:val="both"/>
        <w:rPr>
          <w:rFonts w:ascii="Times New Roman" w:hAnsi="Times New Roman" w:cs="Times New Roman"/>
          <w:sz w:val="22"/>
          <w:szCs w:val="22"/>
        </w:rPr>
      </w:pPr>
    </w:p>
    <w:p w14:paraId="14249BA7"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16 sa dopĺňa odsekom 4, ktorý znie:</w:t>
      </w:r>
    </w:p>
    <w:p w14:paraId="5B74113C" w14:textId="77777777" w:rsidR="00181E47" w:rsidRPr="005226E8" w:rsidRDefault="00181E47" w:rsidP="00181E47">
      <w:pPr>
        <w:ind w:left="851" w:hanging="425"/>
        <w:jc w:val="both"/>
        <w:rPr>
          <w:rFonts w:ascii="Times New Roman" w:hAnsi="Times New Roman" w:cs="Times New Roman"/>
          <w:sz w:val="22"/>
          <w:szCs w:val="22"/>
        </w:rPr>
      </w:pPr>
      <w:r w:rsidRPr="005226E8">
        <w:rPr>
          <w:rFonts w:ascii="Times New Roman" w:hAnsi="Times New Roman" w:cs="Times New Roman"/>
          <w:sz w:val="22"/>
          <w:szCs w:val="22"/>
        </w:rPr>
        <w:t>„(4) Ten, kto plní úlohy jednotky CSIRT, zabezpečuje spoluprácu s úradom, príslušným ústredným orgánom a ostatnými jednotkami CSIRT, ako aj s jednotkami CSIRT z iných členských štátov Európskej únie a účasť na partnerských preskúmaniach organizovaných v rámci spolupráce medzi členskými štátmi Európskej únie, Európskou komisiou a Agentúrou Európskej únie pre kybernetickú bezpečnosť.“.</w:t>
      </w:r>
    </w:p>
    <w:p w14:paraId="0EC61426" w14:textId="77777777" w:rsidR="00181E47" w:rsidRPr="005226E8" w:rsidRDefault="00181E47" w:rsidP="00181E47">
      <w:pPr>
        <w:pStyle w:val="Odsekzoznamu"/>
        <w:rPr>
          <w:rFonts w:ascii="Times New Roman" w:hAnsi="Times New Roman" w:cs="Times New Roman"/>
          <w:sz w:val="22"/>
          <w:szCs w:val="22"/>
        </w:rPr>
      </w:pPr>
    </w:p>
    <w:p w14:paraId="5FFFB81D"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lastRenderedPageBreak/>
        <w:t>§ 17 a 18 vrátane nadpisov znejú:</w:t>
      </w:r>
    </w:p>
    <w:p w14:paraId="70472738" w14:textId="77777777"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 17</w:t>
      </w:r>
    </w:p>
    <w:p w14:paraId="74B884C1" w14:textId="77777777"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 xml:space="preserve">Prevádzkovateľ základnej služby </w:t>
      </w:r>
    </w:p>
    <w:p w14:paraId="65C9D23A" w14:textId="77777777" w:rsidR="00181E47" w:rsidRPr="005226E8" w:rsidRDefault="00181E47" w:rsidP="00181E47">
      <w:pPr>
        <w:pStyle w:val="Odsekzoznamu"/>
        <w:ind w:left="426"/>
        <w:jc w:val="center"/>
        <w:rPr>
          <w:rFonts w:ascii="Times New Roman" w:hAnsi="Times New Roman" w:cs="Times New Roman"/>
          <w:sz w:val="22"/>
          <w:szCs w:val="22"/>
        </w:rPr>
      </w:pPr>
    </w:p>
    <w:p w14:paraId="0A92ED7D" w14:textId="77777777" w:rsidR="00181E47" w:rsidRPr="005226E8" w:rsidRDefault="00181E47" w:rsidP="00181E47">
      <w:pPr>
        <w:pStyle w:val="Odsekzoznamu"/>
        <w:numPr>
          <w:ilvl w:val="0"/>
          <w:numId w:val="80"/>
        </w:numPr>
        <w:jc w:val="both"/>
        <w:rPr>
          <w:rFonts w:ascii="Times New Roman" w:hAnsi="Times New Roman" w:cs="Times New Roman"/>
          <w:sz w:val="22"/>
          <w:szCs w:val="22"/>
        </w:rPr>
      </w:pPr>
      <w:r w:rsidRPr="005226E8">
        <w:rPr>
          <w:rFonts w:ascii="Times New Roman" w:hAnsi="Times New Roman" w:cs="Times New Roman"/>
          <w:sz w:val="22"/>
          <w:szCs w:val="22"/>
        </w:rPr>
        <w:t>Do registra prevádzkovateľov základnej služby sa zapisuje</w:t>
      </w:r>
    </w:p>
    <w:p w14:paraId="41AD95E6" w14:textId="77777777" w:rsidR="00181E47" w:rsidRPr="005226E8" w:rsidRDefault="00181E47" w:rsidP="00181E47">
      <w:pPr>
        <w:pStyle w:val="Odsekzoznamu"/>
        <w:numPr>
          <w:ilvl w:val="0"/>
          <w:numId w:val="7"/>
        </w:numPr>
        <w:jc w:val="both"/>
        <w:rPr>
          <w:rFonts w:ascii="Times New Roman" w:hAnsi="Times New Roman" w:cs="Times New Roman"/>
          <w:sz w:val="22"/>
          <w:szCs w:val="22"/>
        </w:rPr>
      </w:pPr>
      <w:r w:rsidRPr="005226E8">
        <w:rPr>
          <w:rFonts w:ascii="Times New Roman" w:hAnsi="Times New Roman" w:cs="Times New Roman"/>
          <w:sz w:val="22"/>
          <w:szCs w:val="22"/>
        </w:rPr>
        <w:t>ústredný orgán štátnej správy a iný štátny orgán s celoštátnou pôsobnosťou,</w:t>
      </w:r>
    </w:p>
    <w:p w14:paraId="3B5C68F4" w14:textId="59210D06" w:rsidR="00181E47" w:rsidRPr="005226E8" w:rsidRDefault="00F22C2F" w:rsidP="00181E47">
      <w:pPr>
        <w:pStyle w:val="Odsekzoznamu"/>
        <w:numPr>
          <w:ilvl w:val="0"/>
          <w:numId w:val="7"/>
        </w:numPr>
        <w:jc w:val="both"/>
        <w:rPr>
          <w:rFonts w:ascii="Times New Roman" w:hAnsi="Times New Roman" w:cs="Times New Roman"/>
          <w:sz w:val="22"/>
          <w:szCs w:val="22"/>
        </w:rPr>
      </w:pPr>
      <w:r w:rsidRPr="005226E8">
        <w:rPr>
          <w:rFonts w:ascii="Times New Roman" w:hAnsi="Times New Roman" w:cs="Times New Roman"/>
          <w:sz w:val="22"/>
          <w:szCs w:val="22"/>
        </w:rPr>
        <w:t>kritický subjekt</w:t>
      </w:r>
      <w:r w:rsidR="00181E47" w:rsidRPr="005226E8">
        <w:rPr>
          <w:rFonts w:ascii="Times New Roman" w:hAnsi="Times New Roman" w:cs="Times New Roman"/>
          <w:sz w:val="22"/>
          <w:szCs w:val="22"/>
        </w:rPr>
        <w:t>,</w:t>
      </w:r>
    </w:p>
    <w:p w14:paraId="63332EA8" w14:textId="132852B4" w:rsidR="00181E47" w:rsidRPr="005226E8" w:rsidRDefault="00C105D1" w:rsidP="00181E47">
      <w:pPr>
        <w:pStyle w:val="Odsekzoznamu"/>
        <w:numPr>
          <w:ilvl w:val="0"/>
          <w:numId w:val="7"/>
        </w:numPr>
        <w:jc w:val="both"/>
        <w:rPr>
          <w:rFonts w:ascii="Times New Roman" w:hAnsi="Times New Roman" w:cs="Times New Roman"/>
          <w:sz w:val="22"/>
          <w:szCs w:val="22"/>
        </w:rPr>
      </w:pPr>
      <w:r w:rsidRPr="005226E8">
        <w:rPr>
          <w:rFonts w:ascii="Times New Roman" w:hAnsi="Times New Roman" w:cs="Times New Roman"/>
          <w:sz w:val="22"/>
          <w:szCs w:val="22"/>
        </w:rPr>
        <w:t xml:space="preserve">osoba </w:t>
      </w:r>
      <w:r w:rsidR="00181E47" w:rsidRPr="005226E8">
        <w:rPr>
          <w:rFonts w:ascii="Times New Roman" w:hAnsi="Times New Roman" w:cs="Times New Roman"/>
          <w:sz w:val="22"/>
          <w:szCs w:val="22"/>
        </w:rPr>
        <w:t>bez ohľadu na splnenie podmienok veľkosti pre stredný podnik</w:t>
      </w:r>
      <w:r w:rsidR="00DE53BD" w:rsidRPr="005226E8">
        <w:rPr>
          <w:rFonts w:ascii="Times New Roman" w:hAnsi="Times New Roman" w:cs="Times New Roman"/>
          <w:sz w:val="22"/>
          <w:szCs w:val="22"/>
        </w:rPr>
        <w:t xml:space="preserve">, </w:t>
      </w:r>
      <w:r w:rsidR="00181E47" w:rsidRPr="005226E8">
        <w:rPr>
          <w:rFonts w:ascii="Times New Roman" w:hAnsi="Times New Roman" w:cs="Times New Roman"/>
          <w:sz w:val="22"/>
          <w:szCs w:val="22"/>
        </w:rPr>
        <w:t xml:space="preserve">ktorá vykonáva činnosť v niektorom zo sektorov podľa prílohy č. 1 alebo prílohy č. 2 a ktorá </w:t>
      </w:r>
    </w:p>
    <w:p w14:paraId="3D91D0F4" w14:textId="77777777" w:rsidR="00181E47" w:rsidRPr="005226E8" w:rsidRDefault="00181E47" w:rsidP="00181E47">
      <w:pPr>
        <w:pStyle w:val="Odsekzoznamu"/>
        <w:numPr>
          <w:ilvl w:val="0"/>
          <w:numId w:val="81"/>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je podnikom poskytujúcim verejnú elektronickú komunikačnú sieť alebo verejnú elektronickú komunikačnú službu,</w:t>
      </w:r>
    </w:p>
    <w:p w14:paraId="1E09E607" w14:textId="77777777" w:rsidR="00181E47" w:rsidRPr="005226E8" w:rsidRDefault="00181E47" w:rsidP="00181E47">
      <w:pPr>
        <w:pStyle w:val="Odsekzoznamu"/>
        <w:numPr>
          <w:ilvl w:val="0"/>
          <w:numId w:val="81"/>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je poskytovateľom dôveryhodnej služby,</w:t>
      </w:r>
    </w:p>
    <w:p w14:paraId="7CCA55A8" w14:textId="59ADF02E" w:rsidR="00181E47" w:rsidRPr="005226E8" w:rsidRDefault="00E26592" w:rsidP="00181E47">
      <w:pPr>
        <w:pStyle w:val="Odsekzoznamu"/>
        <w:numPr>
          <w:ilvl w:val="0"/>
          <w:numId w:val="81"/>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je správcom</w:t>
      </w:r>
      <w:r w:rsidR="00181E47" w:rsidRPr="005226E8">
        <w:rPr>
          <w:rFonts w:ascii="Times New Roman" w:hAnsi="Times New Roman" w:cs="Times New Roman"/>
          <w:sz w:val="22"/>
          <w:szCs w:val="22"/>
        </w:rPr>
        <w:t xml:space="preserve"> TLD,</w:t>
      </w:r>
    </w:p>
    <w:p w14:paraId="79451A4B" w14:textId="77777777" w:rsidR="00181E47" w:rsidRPr="005226E8" w:rsidRDefault="00181E47" w:rsidP="00181E47">
      <w:pPr>
        <w:pStyle w:val="Odsekzoznamu"/>
        <w:numPr>
          <w:ilvl w:val="0"/>
          <w:numId w:val="81"/>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poskytuje službu DNS,</w:t>
      </w:r>
    </w:p>
    <w:p w14:paraId="6B0EB0A5" w14:textId="00E403AF" w:rsidR="00181E47" w:rsidRPr="005226E8" w:rsidRDefault="00181E47" w:rsidP="00181E47">
      <w:pPr>
        <w:pStyle w:val="Odsekzoznamu"/>
        <w:numPr>
          <w:ilvl w:val="0"/>
          <w:numId w:val="81"/>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je v Slovenskej republike jediným poskytovateľom služby, ktorá je kľúčovou</w:t>
      </w:r>
      <w:r w:rsidR="004D00AF" w:rsidRPr="005226E8">
        <w:rPr>
          <w:rFonts w:ascii="Times New Roman" w:hAnsi="Times New Roman" w:cs="Times New Roman"/>
          <w:sz w:val="22"/>
          <w:szCs w:val="22"/>
        </w:rPr>
        <w:t xml:space="preserve"> službou</w:t>
      </w:r>
      <w:r w:rsidRPr="005226E8">
        <w:rPr>
          <w:rFonts w:ascii="Times New Roman" w:hAnsi="Times New Roman" w:cs="Times New Roman"/>
          <w:sz w:val="22"/>
          <w:szCs w:val="22"/>
        </w:rPr>
        <w:t>,</w:t>
      </w:r>
    </w:p>
    <w:p w14:paraId="2D9B9E75" w14:textId="466E046D" w:rsidR="00181E47" w:rsidRPr="005226E8" w:rsidRDefault="00181E47" w:rsidP="00181E47">
      <w:pPr>
        <w:pStyle w:val="Odsekzoznamu"/>
        <w:numPr>
          <w:ilvl w:val="0"/>
          <w:numId w:val="81"/>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poskytuje službu, ktorej narušenie by mohlo mať významný vplyv na verejný poriadok, bezpečnosť alebo verejné zdravie, </w:t>
      </w:r>
    </w:p>
    <w:p w14:paraId="461AB35D" w14:textId="56CF36C6" w:rsidR="00181E47" w:rsidRPr="005226E8" w:rsidRDefault="00181E47" w:rsidP="00181E47">
      <w:pPr>
        <w:pStyle w:val="Odsekzoznamu"/>
        <w:numPr>
          <w:ilvl w:val="0"/>
          <w:numId w:val="81"/>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poskytuje službu alebo má také postavenie, že narušenie poskytovania služby alebo zásah do postavenia by mohli vyvolať významné systémové riziko</w:t>
      </w:r>
      <w:r w:rsidR="00CB6DFE" w:rsidRPr="005226E8">
        <w:rPr>
          <w:rFonts w:ascii="Times New Roman" w:hAnsi="Times New Roman" w:cs="Times New Roman"/>
        </w:rPr>
        <w:t xml:space="preserve"> </w:t>
      </w:r>
      <w:r w:rsidR="00CB6DFE" w:rsidRPr="005226E8">
        <w:rPr>
          <w:rFonts w:ascii="Times New Roman" w:hAnsi="Times New Roman" w:cs="Times New Roman"/>
          <w:sz w:val="22"/>
          <w:szCs w:val="22"/>
        </w:rPr>
        <w:t>najmä v sektore, v ktorom by takéto narušenie alebo zásah mohli mať cezhraničný vplyv</w:t>
      </w:r>
      <w:r w:rsidRPr="005226E8">
        <w:rPr>
          <w:rFonts w:ascii="Times New Roman" w:hAnsi="Times New Roman" w:cs="Times New Roman"/>
          <w:i/>
          <w:iCs/>
          <w:sz w:val="22"/>
          <w:szCs w:val="22"/>
        </w:rPr>
        <w:t>,</w:t>
      </w:r>
    </w:p>
    <w:p w14:paraId="695EF387" w14:textId="20CADE04" w:rsidR="00C105D1" w:rsidRPr="005226E8" w:rsidRDefault="00C105D1" w:rsidP="00A01C1C">
      <w:pPr>
        <w:pStyle w:val="Odsekzoznamu"/>
        <w:numPr>
          <w:ilvl w:val="0"/>
          <w:numId w:val="81"/>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je vzhľadom na svoj osobitný význam na vnútroštátnej alebo regionálnej úrovni kritick</w:t>
      </w:r>
      <w:r w:rsidR="00746BD3" w:rsidRPr="005226E8">
        <w:rPr>
          <w:rFonts w:ascii="Times New Roman" w:hAnsi="Times New Roman" w:cs="Times New Roman"/>
          <w:sz w:val="22"/>
          <w:szCs w:val="22"/>
        </w:rPr>
        <w:t>á</w:t>
      </w:r>
      <w:r w:rsidRPr="005226E8">
        <w:rPr>
          <w:rFonts w:ascii="Times New Roman" w:hAnsi="Times New Roman" w:cs="Times New Roman"/>
          <w:sz w:val="22"/>
          <w:szCs w:val="22"/>
        </w:rPr>
        <w:t xml:space="preserve"> pre konkrétn</w:t>
      </w:r>
      <w:r w:rsidR="005153B7" w:rsidRPr="005226E8">
        <w:rPr>
          <w:rFonts w:ascii="Times New Roman" w:hAnsi="Times New Roman" w:cs="Times New Roman"/>
          <w:sz w:val="22"/>
          <w:szCs w:val="22"/>
        </w:rPr>
        <w:t>y sektor</w:t>
      </w:r>
      <w:r w:rsidRPr="005226E8">
        <w:rPr>
          <w:rFonts w:ascii="Times New Roman" w:hAnsi="Times New Roman" w:cs="Times New Roman"/>
          <w:sz w:val="22"/>
          <w:szCs w:val="22"/>
        </w:rPr>
        <w:t>,</w:t>
      </w:r>
      <w:r w:rsidR="0083639C" w:rsidRPr="005226E8">
        <w:rPr>
          <w:rFonts w:ascii="Times New Roman" w:hAnsi="Times New Roman" w:cs="Times New Roman"/>
          <w:sz w:val="22"/>
          <w:szCs w:val="22"/>
        </w:rPr>
        <w:t xml:space="preserve"> alebo</w:t>
      </w:r>
    </w:p>
    <w:p w14:paraId="19B95BE9" w14:textId="0DAA32EA" w:rsidR="009865D4" w:rsidRPr="005226E8" w:rsidRDefault="009A71FA" w:rsidP="00A01C1C">
      <w:pPr>
        <w:pStyle w:val="Odsekzoznamu"/>
        <w:numPr>
          <w:ilvl w:val="0"/>
          <w:numId w:val="81"/>
        </w:numPr>
        <w:ind w:left="1560" w:hanging="426"/>
        <w:jc w:val="both"/>
        <w:rPr>
          <w:rFonts w:ascii="Times New Roman" w:hAnsi="Times New Roman" w:cs="Times New Roman"/>
          <w:sz w:val="22"/>
          <w:szCs w:val="22"/>
        </w:rPr>
      </w:pPr>
      <w:r w:rsidRPr="005226E8">
        <w:rPr>
          <w:rFonts w:ascii="Times New Roman" w:hAnsi="Times New Roman" w:cs="Times New Roman"/>
          <w:sz w:val="22"/>
          <w:szCs w:val="22"/>
        </w:rPr>
        <w:t>je sub</w:t>
      </w:r>
      <w:r w:rsidR="000C5DAA" w:rsidRPr="005226E8">
        <w:rPr>
          <w:rFonts w:ascii="Times New Roman" w:hAnsi="Times New Roman" w:cs="Times New Roman"/>
          <w:sz w:val="22"/>
          <w:szCs w:val="22"/>
        </w:rPr>
        <w:t>jektom hospodárskej mobilizácie</w:t>
      </w:r>
      <w:r w:rsidR="00984A05" w:rsidRPr="005226E8">
        <w:rPr>
          <w:rFonts w:ascii="Times New Roman" w:hAnsi="Times New Roman" w:cs="Times New Roman"/>
          <w:sz w:val="22"/>
          <w:szCs w:val="22"/>
        </w:rPr>
        <w:t>,</w:t>
      </w:r>
      <w:r w:rsidR="00621F65" w:rsidRPr="005226E8">
        <w:rPr>
          <w:rFonts w:ascii="Times New Roman" w:hAnsi="Times New Roman" w:cs="Times New Roman"/>
          <w:sz w:val="22"/>
          <w:szCs w:val="22"/>
        </w:rPr>
        <w:t xml:space="preserve"> </w:t>
      </w:r>
      <w:r w:rsidR="00984A05" w:rsidRPr="005226E8">
        <w:rPr>
          <w:rFonts w:ascii="Times New Roman" w:hAnsi="Times New Roman" w:cs="Times New Roman"/>
          <w:sz w:val="22"/>
          <w:szCs w:val="22"/>
        </w:rPr>
        <w:t>ktorému bolo uložené opatrenie podľa osobitného predpisu</w:t>
      </w:r>
      <w:r w:rsidR="007C21F6" w:rsidRPr="005226E8">
        <w:rPr>
          <w:rFonts w:ascii="Times New Roman" w:hAnsi="Times New Roman" w:cs="Times New Roman"/>
          <w:sz w:val="22"/>
          <w:szCs w:val="22"/>
        </w:rPr>
        <w:t>,</w:t>
      </w:r>
      <w:r w:rsidR="00761885" w:rsidRPr="005226E8">
        <w:rPr>
          <w:rFonts w:ascii="Times New Roman" w:hAnsi="Times New Roman" w:cs="Times New Roman"/>
          <w:sz w:val="22"/>
          <w:szCs w:val="22"/>
          <w:vertAlign w:val="superscript"/>
        </w:rPr>
        <w:t>23</w:t>
      </w:r>
      <w:r w:rsidR="00761885" w:rsidRPr="005226E8">
        <w:rPr>
          <w:rFonts w:ascii="Times New Roman" w:hAnsi="Times New Roman" w:cs="Times New Roman"/>
          <w:sz w:val="22"/>
          <w:szCs w:val="22"/>
        </w:rPr>
        <w:t>)</w:t>
      </w:r>
      <w:r w:rsidR="00375795" w:rsidRPr="005226E8">
        <w:rPr>
          <w:rFonts w:ascii="Times New Roman" w:hAnsi="Times New Roman" w:cs="Times New Roman"/>
          <w:sz w:val="22"/>
          <w:szCs w:val="22"/>
        </w:rPr>
        <w:t xml:space="preserve"> </w:t>
      </w:r>
    </w:p>
    <w:p w14:paraId="095FCDDB" w14:textId="35C50210" w:rsidR="00181E47" w:rsidRPr="005226E8" w:rsidRDefault="00181E47" w:rsidP="00181E47">
      <w:pPr>
        <w:pStyle w:val="Odsekzoznamu"/>
        <w:numPr>
          <w:ilvl w:val="0"/>
          <w:numId w:val="7"/>
        </w:numPr>
        <w:jc w:val="both"/>
        <w:rPr>
          <w:rFonts w:ascii="Times New Roman" w:hAnsi="Times New Roman" w:cs="Times New Roman"/>
          <w:sz w:val="22"/>
          <w:szCs w:val="22"/>
        </w:rPr>
      </w:pPr>
      <w:r w:rsidRPr="005226E8">
        <w:rPr>
          <w:rFonts w:ascii="Times New Roman" w:hAnsi="Times New Roman" w:cs="Times New Roman"/>
          <w:sz w:val="22"/>
          <w:szCs w:val="22"/>
        </w:rPr>
        <w:t xml:space="preserve">štátny orgán vykonávajúci pôsobnosť v najmenej dvoch okresoch a vyšší územný celok, ak by narušenie ich činnosti mohlo mať významný vplyv </w:t>
      </w:r>
      <w:r w:rsidR="00281F35" w:rsidRPr="005226E8">
        <w:rPr>
          <w:rFonts w:ascii="Times New Roman" w:hAnsi="Times New Roman" w:cs="Times New Roman"/>
          <w:sz w:val="22"/>
          <w:szCs w:val="22"/>
        </w:rPr>
        <w:t xml:space="preserve"> na verejný poriadok, bezpečnosť alebo verejné zdravie</w:t>
      </w:r>
      <w:r w:rsidR="0083639C" w:rsidRPr="005226E8">
        <w:rPr>
          <w:rFonts w:ascii="Times New Roman" w:hAnsi="Times New Roman" w:cs="Times New Roman"/>
          <w:sz w:val="22"/>
          <w:szCs w:val="22"/>
        </w:rPr>
        <w:t>; ustanovenie písmena a) tým nie je dotknuté,</w:t>
      </w:r>
    </w:p>
    <w:p w14:paraId="3B690095" w14:textId="7530B72F" w:rsidR="00181E47" w:rsidRPr="005226E8" w:rsidRDefault="00181E47" w:rsidP="00181E47">
      <w:pPr>
        <w:pStyle w:val="Odsekzoznamu"/>
        <w:numPr>
          <w:ilvl w:val="0"/>
          <w:numId w:val="7"/>
        </w:numPr>
        <w:jc w:val="both"/>
        <w:rPr>
          <w:rFonts w:ascii="Times New Roman" w:hAnsi="Times New Roman" w:cs="Times New Roman"/>
          <w:sz w:val="22"/>
          <w:szCs w:val="22"/>
        </w:rPr>
      </w:pPr>
      <w:r w:rsidRPr="005226E8">
        <w:rPr>
          <w:rFonts w:ascii="Times New Roman" w:hAnsi="Times New Roman" w:cs="Times New Roman"/>
          <w:sz w:val="22"/>
          <w:szCs w:val="22"/>
        </w:rPr>
        <w:t>osob</w:t>
      </w:r>
      <w:r w:rsidR="00504BF5" w:rsidRPr="005226E8">
        <w:rPr>
          <w:rFonts w:ascii="Times New Roman" w:hAnsi="Times New Roman" w:cs="Times New Roman"/>
          <w:sz w:val="22"/>
          <w:szCs w:val="22"/>
        </w:rPr>
        <w:t>a</w:t>
      </w:r>
      <w:r w:rsidRPr="005226E8">
        <w:rPr>
          <w:rFonts w:ascii="Times New Roman" w:hAnsi="Times New Roman" w:cs="Times New Roman"/>
          <w:sz w:val="22"/>
          <w:szCs w:val="22"/>
        </w:rPr>
        <w:t>, ktorá spĺňa najmenej podmienky veľkosti pre stredný podnik a vykonáva činnosť v niektorom zo sektorov podľa prílohy č. 1 alebo prílohy č. 2,</w:t>
      </w:r>
    </w:p>
    <w:p w14:paraId="46482C8B" w14:textId="61ECEFAF" w:rsidR="00181E47" w:rsidRPr="005226E8" w:rsidRDefault="00181E47" w:rsidP="00181E47">
      <w:pPr>
        <w:pStyle w:val="Odsekzoznamu"/>
        <w:numPr>
          <w:ilvl w:val="0"/>
          <w:numId w:val="7"/>
        </w:numPr>
        <w:jc w:val="both"/>
        <w:rPr>
          <w:rFonts w:ascii="Times New Roman" w:hAnsi="Times New Roman" w:cs="Times New Roman"/>
          <w:sz w:val="22"/>
          <w:szCs w:val="22"/>
        </w:rPr>
      </w:pPr>
      <w:r w:rsidRPr="005226E8">
        <w:rPr>
          <w:rFonts w:ascii="Times New Roman" w:hAnsi="Times New Roman" w:cs="Times New Roman"/>
          <w:sz w:val="22"/>
          <w:szCs w:val="22"/>
        </w:rPr>
        <w:t xml:space="preserve">mesto, ak by narušenie </w:t>
      </w:r>
      <w:r w:rsidR="0083639C" w:rsidRPr="005226E8">
        <w:rPr>
          <w:rFonts w:ascii="Times New Roman" w:hAnsi="Times New Roman" w:cs="Times New Roman"/>
          <w:sz w:val="22"/>
          <w:szCs w:val="22"/>
        </w:rPr>
        <w:t xml:space="preserve"> výkonu jeho pôsobnosti </w:t>
      </w:r>
      <w:r w:rsidRPr="005226E8">
        <w:rPr>
          <w:rFonts w:ascii="Times New Roman" w:hAnsi="Times New Roman" w:cs="Times New Roman"/>
          <w:sz w:val="22"/>
          <w:szCs w:val="22"/>
        </w:rPr>
        <w:t xml:space="preserve">mohlo mať významný vplyv na </w:t>
      </w:r>
      <w:r w:rsidR="00281F35" w:rsidRPr="005226E8">
        <w:rPr>
          <w:rFonts w:ascii="Times New Roman" w:hAnsi="Times New Roman" w:cs="Times New Roman"/>
          <w:sz w:val="22"/>
          <w:szCs w:val="22"/>
        </w:rPr>
        <w:t>verejný poriadok, bezpečnosť alebo verejné zdravie</w:t>
      </w:r>
      <w:r w:rsidRPr="005226E8">
        <w:rPr>
          <w:rFonts w:ascii="Times New Roman" w:hAnsi="Times New Roman" w:cs="Times New Roman"/>
          <w:sz w:val="22"/>
          <w:szCs w:val="22"/>
        </w:rPr>
        <w:t>,</w:t>
      </w:r>
    </w:p>
    <w:p w14:paraId="59E1B739" w14:textId="39C56A40" w:rsidR="00181E47" w:rsidRPr="005226E8" w:rsidRDefault="00181E47" w:rsidP="00181E47">
      <w:pPr>
        <w:pStyle w:val="Odsekzoznamu"/>
        <w:numPr>
          <w:ilvl w:val="0"/>
          <w:numId w:val="7"/>
        </w:numPr>
        <w:jc w:val="both"/>
        <w:rPr>
          <w:rFonts w:ascii="Times New Roman" w:hAnsi="Times New Roman" w:cs="Times New Roman"/>
          <w:sz w:val="22"/>
          <w:szCs w:val="22"/>
        </w:rPr>
      </w:pPr>
      <w:r w:rsidRPr="005226E8">
        <w:rPr>
          <w:rFonts w:ascii="Times New Roman" w:hAnsi="Times New Roman" w:cs="Times New Roman"/>
          <w:sz w:val="22"/>
          <w:szCs w:val="22"/>
        </w:rPr>
        <w:t>správc</w:t>
      </w:r>
      <w:r w:rsidR="00504BF5" w:rsidRPr="005226E8">
        <w:rPr>
          <w:rFonts w:ascii="Times New Roman" w:hAnsi="Times New Roman" w:cs="Times New Roman"/>
          <w:sz w:val="22"/>
          <w:szCs w:val="22"/>
        </w:rPr>
        <w:t>a</w:t>
      </w:r>
      <w:r w:rsidRPr="005226E8">
        <w:rPr>
          <w:rFonts w:ascii="Times New Roman" w:hAnsi="Times New Roman" w:cs="Times New Roman"/>
          <w:sz w:val="22"/>
          <w:szCs w:val="22"/>
        </w:rPr>
        <w:t xml:space="preserve"> informačnej technológie verejnej správy</w:t>
      </w:r>
      <w:r w:rsidRPr="005226E8">
        <w:rPr>
          <w:rFonts w:ascii="Times New Roman" w:hAnsi="Times New Roman" w:cs="Times New Roman"/>
          <w:sz w:val="22"/>
          <w:szCs w:val="22"/>
          <w:vertAlign w:val="superscript"/>
        </w:rPr>
        <w:t>23</w:t>
      </w:r>
      <w:r w:rsidR="00DC54A3" w:rsidRPr="005226E8">
        <w:rPr>
          <w:rFonts w:ascii="Times New Roman" w:hAnsi="Times New Roman" w:cs="Times New Roman"/>
          <w:sz w:val="22"/>
          <w:szCs w:val="22"/>
          <w:vertAlign w:val="superscript"/>
        </w:rPr>
        <w:t>a</w:t>
      </w:r>
      <w:r w:rsidRPr="005226E8">
        <w:rPr>
          <w:rFonts w:ascii="Times New Roman" w:hAnsi="Times New Roman" w:cs="Times New Roman"/>
          <w:sz w:val="22"/>
          <w:szCs w:val="22"/>
        </w:rPr>
        <w:t>),</w:t>
      </w:r>
    </w:p>
    <w:p w14:paraId="2DA6CE51" w14:textId="20D25DB5" w:rsidR="00B656CB" w:rsidRPr="005226E8" w:rsidRDefault="00504BF5" w:rsidP="00980F9F">
      <w:pPr>
        <w:pStyle w:val="Odsekzoznamu"/>
        <w:numPr>
          <w:ilvl w:val="0"/>
          <w:numId w:val="7"/>
        </w:numPr>
        <w:jc w:val="both"/>
        <w:rPr>
          <w:rFonts w:ascii="Times New Roman" w:hAnsi="Times New Roman" w:cs="Times New Roman"/>
          <w:sz w:val="22"/>
          <w:szCs w:val="22"/>
        </w:rPr>
      </w:pPr>
      <w:r w:rsidRPr="005226E8">
        <w:rPr>
          <w:rFonts w:ascii="Times New Roman" w:hAnsi="Times New Roman" w:cs="Times New Roman"/>
          <w:sz w:val="22"/>
          <w:szCs w:val="22"/>
        </w:rPr>
        <w:t xml:space="preserve">osoba, ktorá poskytuje službu registrácie názvu domény </w:t>
      </w:r>
      <w:r w:rsidR="00181E47" w:rsidRPr="005226E8">
        <w:rPr>
          <w:rFonts w:ascii="Times New Roman" w:hAnsi="Times New Roman" w:cs="Times New Roman"/>
          <w:sz w:val="22"/>
          <w:szCs w:val="22"/>
        </w:rPr>
        <w:t xml:space="preserve">bez ohľadu na splnenie podmienok veľkosti pre stredný podnik </w:t>
      </w:r>
      <w:r w:rsidR="007D63B9" w:rsidRPr="005226E8">
        <w:rPr>
          <w:rFonts w:ascii="Times New Roman" w:hAnsi="Times New Roman" w:cs="Times New Roman"/>
          <w:sz w:val="22"/>
          <w:szCs w:val="22"/>
        </w:rPr>
        <w:t xml:space="preserve">alebo </w:t>
      </w:r>
    </w:p>
    <w:p w14:paraId="5E3DED97" w14:textId="4B9C5A80" w:rsidR="00181E47" w:rsidRPr="005226E8" w:rsidRDefault="00B656CB" w:rsidP="00281F35">
      <w:pPr>
        <w:pStyle w:val="Odsekzoznamu"/>
        <w:numPr>
          <w:ilvl w:val="0"/>
          <w:numId w:val="7"/>
        </w:numPr>
        <w:jc w:val="both"/>
        <w:rPr>
          <w:rFonts w:ascii="Times New Roman" w:hAnsi="Times New Roman" w:cs="Times New Roman"/>
          <w:sz w:val="22"/>
          <w:szCs w:val="22"/>
        </w:rPr>
      </w:pPr>
      <w:r w:rsidRPr="005226E8">
        <w:rPr>
          <w:rFonts w:ascii="Times New Roman" w:hAnsi="Times New Roman" w:cs="Times New Roman"/>
          <w:sz w:val="22"/>
          <w:szCs w:val="22"/>
        </w:rPr>
        <w:t>tretia strana, ktorá má</w:t>
      </w:r>
      <w:r w:rsidR="00CB32E4" w:rsidRPr="005226E8">
        <w:rPr>
          <w:rFonts w:ascii="Times New Roman" w:hAnsi="Times New Roman" w:cs="Times New Roman"/>
          <w:sz w:val="22"/>
          <w:szCs w:val="22"/>
        </w:rPr>
        <w:t xml:space="preserve"> významný vplyv</w:t>
      </w:r>
      <w:r w:rsidR="00281F35" w:rsidRPr="005226E8">
        <w:rPr>
          <w:rFonts w:ascii="Times New Roman" w:hAnsi="Times New Roman" w:cs="Times New Roman"/>
          <w:sz w:val="22"/>
          <w:szCs w:val="22"/>
        </w:rPr>
        <w:t xml:space="preserve"> </w:t>
      </w:r>
      <w:r w:rsidR="001B66B4" w:rsidRPr="005226E8">
        <w:rPr>
          <w:rFonts w:ascii="Times New Roman" w:hAnsi="Times New Roman" w:cs="Times New Roman"/>
          <w:sz w:val="22"/>
          <w:szCs w:val="22"/>
        </w:rPr>
        <w:t>pri zabezpečovaní kybernetickej bezpečnosti</w:t>
      </w:r>
      <w:r w:rsidR="00281F35" w:rsidRPr="005226E8">
        <w:rPr>
          <w:rFonts w:ascii="Times New Roman" w:hAnsi="Times New Roman" w:cs="Times New Roman"/>
          <w:sz w:val="22"/>
          <w:szCs w:val="22"/>
        </w:rPr>
        <w:t>,</w:t>
      </w:r>
      <w:r w:rsidR="0083639C" w:rsidRPr="005226E8">
        <w:rPr>
          <w:rFonts w:ascii="Times New Roman" w:hAnsi="Times New Roman" w:cs="Times New Roman"/>
          <w:sz w:val="22"/>
          <w:szCs w:val="22"/>
        </w:rPr>
        <w:t xml:space="preserve"> a</w:t>
      </w:r>
      <w:r w:rsidR="00281F35" w:rsidRPr="005226E8">
        <w:rPr>
          <w:rFonts w:ascii="Times New Roman" w:hAnsi="Times New Roman" w:cs="Times New Roman"/>
          <w:sz w:val="22"/>
          <w:szCs w:val="22"/>
        </w:rPr>
        <w:t xml:space="preserve"> má</w:t>
      </w:r>
      <w:r w:rsidRPr="005226E8">
        <w:rPr>
          <w:rFonts w:ascii="Times New Roman" w:hAnsi="Times New Roman" w:cs="Times New Roman"/>
          <w:sz w:val="22"/>
          <w:szCs w:val="22"/>
        </w:rPr>
        <w:t xml:space="preserve"> uzatvorenú zmluvu s prevádzkovateľom základnej služby, ktorý prevádzkuje kritickú základnú službu</w:t>
      </w:r>
      <w:r w:rsidR="00BD21E8" w:rsidRPr="005226E8">
        <w:rPr>
          <w:rFonts w:ascii="Times New Roman" w:hAnsi="Times New Roman" w:cs="Times New Roman"/>
          <w:sz w:val="22"/>
          <w:szCs w:val="22"/>
        </w:rPr>
        <w:t>.</w:t>
      </w:r>
    </w:p>
    <w:p w14:paraId="08D0A229" w14:textId="19BB9261" w:rsidR="00181E47" w:rsidRPr="005226E8" w:rsidRDefault="00181E47" w:rsidP="00181E47">
      <w:pPr>
        <w:pStyle w:val="Odsekzoznamu"/>
        <w:numPr>
          <w:ilvl w:val="0"/>
          <w:numId w:val="80"/>
        </w:numPr>
        <w:jc w:val="both"/>
        <w:rPr>
          <w:rFonts w:ascii="Times New Roman" w:hAnsi="Times New Roman" w:cs="Times New Roman"/>
          <w:sz w:val="22"/>
          <w:szCs w:val="22"/>
        </w:rPr>
      </w:pPr>
      <w:r w:rsidRPr="005226E8">
        <w:rPr>
          <w:rFonts w:ascii="Times New Roman" w:hAnsi="Times New Roman" w:cs="Times New Roman"/>
          <w:sz w:val="22"/>
          <w:szCs w:val="22"/>
        </w:rPr>
        <w:t>Ten, kto vykonáva činnos</w:t>
      </w:r>
      <w:r w:rsidR="002C6886" w:rsidRPr="005226E8">
        <w:rPr>
          <w:rFonts w:ascii="Times New Roman" w:hAnsi="Times New Roman" w:cs="Times New Roman"/>
          <w:sz w:val="22"/>
          <w:szCs w:val="22"/>
        </w:rPr>
        <w:t xml:space="preserve">ť podľa odseku 1 je povinný </w:t>
      </w:r>
      <w:r w:rsidRPr="005226E8">
        <w:rPr>
          <w:rFonts w:ascii="Times New Roman" w:hAnsi="Times New Roman" w:cs="Times New Roman"/>
          <w:sz w:val="22"/>
          <w:szCs w:val="22"/>
        </w:rPr>
        <w:t>do 60 dní odo dňa, kedy činnosť začn</w:t>
      </w:r>
      <w:r w:rsidR="002C6886" w:rsidRPr="005226E8">
        <w:rPr>
          <w:rFonts w:ascii="Times New Roman" w:hAnsi="Times New Roman" w:cs="Times New Roman"/>
          <w:sz w:val="22"/>
          <w:szCs w:val="22"/>
        </w:rPr>
        <w:t>e</w:t>
      </w:r>
      <w:r w:rsidR="00065362" w:rsidRPr="005226E8">
        <w:rPr>
          <w:rFonts w:ascii="Times New Roman" w:hAnsi="Times New Roman" w:cs="Times New Roman"/>
          <w:sz w:val="22"/>
          <w:szCs w:val="22"/>
        </w:rPr>
        <w:t xml:space="preserve"> </w:t>
      </w:r>
      <w:r w:rsidRPr="005226E8">
        <w:rPr>
          <w:rFonts w:ascii="Times New Roman" w:hAnsi="Times New Roman" w:cs="Times New Roman"/>
          <w:sz w:val="22"/>
          <w:szCs w:val="22"/>
        </w:rPr>
        <w:t>vykonávať, oznámiť to úradu. Oznámenie podľa predchádzajúcej vety musí obsahovať</w:t>
      </w:r>
    </w:p>
    <w:p w14:paraId="46E9AC60" w14:textId="04476BAD" w:rsidR="00181E47" w:rsidRPr="005226E8" w:rsidRDefault="00181E47" w:rsidP="00181E47">
      <w:pPr>
        <w:pStyle w:val="Odsekzoznamu"/>
        <w:numPr>
          <w:ilvl w:val="0"/>
          <w:numId w:val="91"/>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názov, sídlo a kontaktné údaje vrátane elektronických adries,</w:t>
      </w:r>
      <w:r w:rsidR="00AA1311" w:rsidRPr="005226E8">
        <w:rPr>
          <w:rFonts w:ascii="Times New Roman" w:hAnsi="Times New Roman" w:cs="Times New Roman"/>
          <w:sz w:val="22"/>
          <w:szCs w:val="22"/>
        </w:rPr>
        <w:t xml:space="preserve"> verejných</w:t>
      </w:r>
      <w:r w:rsidRPr="005226E8">
        <w:rPr>
          <w:rFonts w:ascii="Times New Roman" w:hAnsi="Times New Roman" w:cs="Times New Roman"/>
          <w:sz w:val="22"/>
          <w:szCs w:val="22"/>
        </w:rPr>
        <w:t xml:space="preserve"> IP adries a telefónnych čísel,</w:t>
      </w:r>
    </w:p>
    <w:p w14:paraId="0D86C288" w14:textId="4BEB504E" w:rsidR="00181E47" w:rsidRPr="005226E8" w:rsidRDefault="00181E47" w:rsidP="00181E47">
      <w:pPr>
        <w:pStyle w:val="Odsekzoznamu"/>
        <w:numPr>
          <w:ilvl w:val="0"/>
          <w:numId w:val="91"/>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zoznam členských štátov Európskej únie, v ktorých </w:t>
      </w:r>
      <w:r w:rsidR="00293A7C" w:rsidRPr="005226E8">
        <w:rPr>
          <w:rFonts w:ascii="Times New Roman" w:hAnsi="Times New Roman" w:cs="Times New Roman"/>
          <w:sz w:val="22"/>
          <w:szCs w:val="22"/>
        </w:rPr>
        <w:t xml:space="preserve">vykonáva činnosť alebo poskytuje </w:t>
      </w:r>
      <w:r w:rsidRPr="005226E8">
        <w:rPr>
          <w:rFonts w:ascii="Times New Roman" w:hAnsi="Times New Roman" w:cs="Times New Roman"/>
          <w:sz w:val="22"/>
          <w:szCs w:val="22"/>
        </w:rPr>
        <w:t>službu,</w:t>
      </w:r>
    </w:p>
    <w:p w14:paraId="05E1A537" w14:textId="77777777" w:rsidR="00181E47" w:rsidRPr="005226E8" w:rsidRDefault="00181E47" w:rsidP="00181E47">
      <w:pPr>
        <w:pStyle w:val="Odsekzoznamu"/>
        <w:numPr>
          <w:ilvl w:val="0"/>
          <w:numId w:val="91"/>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názov, sídlo a kontaktné údaje zástupcu podľa § 21 ods. 1.</w:t>
      </w:r>
    </w:p>
    <w:p w14:paraId="3C8BDF3C" w14:textId="597C0894" w:rsidR="00181E47" w:rsidRPr="005226E8" w:rsidRDefault="00181E47" w:rsidP="00181E47">
      <w:pPr>
        <w:pStyle w:val="Odsekzoznamu"/>
        <w:numPr>
          <w:ilvl w:val="0"/>
          <w:numId w:val="80"/>
        </w:numPr>
        <w:jc w:val="both"/>
        <w:rPr>
          <w:rFonts w:ascii="Times New Roman" w:hAnsi="Times New Roman" w:cs="Times New Roman"/>
          <w:sz w:val="22"/>
          <w:szCs w:val="22"/>
        </w:rPr>
      </w:pPr>
      <w:r w:rsidRPr="005226E8">
        <w:rPr>
          <w:rFonts w:ascii="Times New Roman" w:hAnsi="Times New Roman" w:cs="Times New Roman"/>
          <w:sz w:val="22"/>
          <w:szCs w:val="22"/>
        </w:rPr>
        <w:t>Úrad zapíše do registra prevádzkovateľov základnej služby osob</w:t>
      </w:r>
      <w:r w:rsidR="0083639C" w:rsidRPr="005226E8">
        <w:rPr>
          <w:rFonts w:ascii="Times New Roman" w:hAnsi="Times New Roman" w:cs="Times New Roman"/>
          <w:sz w:val="22"/>
          <w:szCs w:val="22"/>
        </w:rPr>
        <w:t>u podľa odseku 1</w:t>
      </w:r>
    </w:p>
    <w:p w14:paraId="5CFFD9BC" w14:textId="3898614A" w:rsidR="00181E47" w:rsidRPr="005226E8" w:rsidRDefault="002C6886" w:rsidP="00181E47">
      <w:pPr>
        <w:pStyle w:val="Odsekzoznamu"/>
        <w:numPr>
          <w:ilvl w:val="0"/>
          <w:numId w:val="8"/>
        </w:numPr>
        <w:jc w:val="both"/>
        <w:rPr>
          <w:rFonts w:ascii="Times New Roman" w:hAnsi="Times New Roman" w:cs="Times New Roman"/>
          <w:sz w:val="22"/>
          <w:szCs w:val="22"/>
        </w:rPr>
      </w:pPr>
      <w:r w:rsidRPr="005226E8">
        <w:rPr>
          <w:rFonts w:ascii="Times New Roman" w:hAnsi="Times New Roman" w:cs="Times New Roman"/>
          <w:sz w:val="22"/>
          <w:szCs w:val="22"/>
        </w:rPr>
        <w:t xml:space="preserve">po predchádzajúcej konzultácii s príslušným ústredným orgánom, a to </w:t>
      </w:r>
      <w:r w:rsidR="00181E47" w:rsidRPr="005226E8">
        <w:rPr>
          <w:rFonts w:ascii="Times New Roman" w:hAnsi="Times New Roman" w:cs="Times New Roman"/>
          <w:sz w:val="22"/>
          <w:szCs w:val="22"/>
        </w:rPr>
        <w:t xml:space="preserve">z vlastnej iniciatívy </w:t>
      </w:r>
      <w:r w:rsidRPr="005226E8">
        <w:rPr>
          <w:rFonts w:ascii="Times New Roman" w:hAnsi="Times New Roman" w:cs="Times New Roman"/>
          <w:sz w:val="22"/>
          <w:szCs w:val="22"/>
        </w:rPr>
        <w:t xml:space="preserve"> alebo na základe odôvodnenej žiadosti osoby podľa odseku 1, alebo </w:t>
      </w:r>
    </w:p>
    <w:p w14:paraId="5E50F270" w14:textId="48D9306B" w:rsidR="00181E47" w:rsidRPr="005226E8" w:rsidRDefault="00181E47" w:rsidP="00181E47">
      <w:pPr>
        <w:pStyle w:val="Odsekzoznamu"/>
        <w:numPr>
          <w:ilvl w:val="0"/>
          <w:numId w:val="8"/>
        </w:numPr>
        <w:jc w:val="both"/>
        <w:rPr>
          <w:rFonts w:ascii="Times New Roman" w:hAnsi="Times New Roman" w:cs="Times New Roman"/>
          <w:sz w:val="22"/>
          <w:szCs w:val="22"/>
        </w:rPr>
      </w:pPr>
      <w:r w:rsidRPr="005226E8">
        <w:rPr>
          <w:rFonts w:ascii="Times New Roman" w:hAnsi="Times New Roman" w:cs="Times New Roman"/>
          <w:sz w:val="22"/>
          <w:szCs w:val="22"/>
        </w:rPr>
        <w:t>na návrh</w:t>
      </w:r>
      <w:r w:rsidR="00D661F7" w:rsidRPr="005226E8">
        <w:rPr>
          <w:rFonts w:ascii="Times New Roman" w:hAnsi="Times New Roman" w:cs="Times New Roman"/>
          <w:sz w:val="22"/>
          <w:szCs w:val="22"/>
        </w:rPr>
        <w:t xml:space="preserve"> príslušného</w:t>
      </w:r>
      <w:r w:rsidRPr="005226E8">
        <w:rPr>
          <w:rFonts w:ascii="Times New Roman" w:hAnsi="Times New Roman" w:cs="Times New Roman"/>
          <w:sz w:val="22"/>
          <w:szCs w:val="22"/>
        </w:rPr>
        <w:t xml:space="preserve"> ústredného orgánu</w:t>
      </w:r>
      <w:r w:rsidR="008A3831" w:rsidRPr="005226E8">
        <w:rPr>
          <w:rFonts w:ascii="Times New Roman" w:hAnsi="Times New Roman" w:cs="Times New Roman"/>
          <w:sz w:val="22"/>
          <w:szCs w:val="22"/>
        </w:rPr>
        <w:t>.</w:t>
      </w:r>
    </w:p>
    <w:p w14:paraId="3AC1165A" w14:textId="3A36D4E0" w:rsidR="00181E47" w:rsidRPr="005226E8" w:rsidRDefault="00181E47" w:rsidP="00181E47">
      <w:pPr>
        <w:pStyle w:val="Odsekzoznamu"/>
        <w:numPr>
          <w:ilvl w:val="0"/>
          <w:numId w:val="80"/>
        </w:numPr>
        <w:jc w:val="both"/>
        <w:rPr>
          <w:rFonts w:ascii="Times New Roman" w:hAnsi="Times New Roman" w:cs="Times New Roman"/>
          <w:sz w:val="22"/>
          <w:szCs w:val="22"/>
        </w:rPr>
      </w:pPr>
      <w:r w:rsidRPr="005226E8">
        <w:rPr>
          <w:rFonts w:ascii="Times New Roman" w:hAnsi="Times New Roman" w:cs="Times New Roman"/>
          <w:sz w:val="22"/>
          <w:szCs w:val="22"/>
        </w:rPr>
        <w:t>Zápis do registra prevádzkovateľov základn</w:t>
      </w:r>
      <w:r w:rsidR="008D5872" w:rsidRPr="005226E8">
        <w:rPr>
          <w:rFonts w:ascii="Times New Roman" w:hAnsi="Times New Roman" w:cs="Times New Roman"/>
          <w:sz w:val="22"/>
          <w:szCs w:val="22"/>
        </w:rPr>
        <w:t>ej</w:t>
      </w:r>
      <w:r w:rsidRPr="005226E8">
        <w:rPr>
          <w:rFonts w:ascii="Times New Roman" w:hAnsi="Times New Roman" w:cs="Times New Roman"/>
          <w:sz w:val="22"/>
          <w:szCs w:val="22"/>
        </w:rPr>
        <w:t xml:space="preserve"> služ</w:t>
      </w:r>
      <w:r w:rsidR="008D5872" w:rsidRPr="005226E8">
        <w:rPr>
          <w:rFonts w:ascii="Times New Roman" w:hAnsi="Times New Roman" w:cs="Times New Roman"/>
          <w:sz w:val="22"/>
          <w:szCs w:val="22"/>
        </w:rPr>
        <w:t>by</w:t>
      </w:r>
      <w:r w:rsidRPr="005226E8">
        <w:rPr>
          <w:rFonts w:ascii="Times New Roman" w:hAnsi="Times New Roman" w:cs="Times New Roman"/>
          <w:sz w:val="22"/>
          <w:szCs w:val="22"/>
        </w:rPr>
        <w:t xml:space="preserve"> oznámi úrad bezodkladne prevádzkovateľovi základnej služby prostredníctvom jednotného informačného systému kybernetickej bezpečnosti a doručí do elektronickej schránky podľa osobitného predpisu</w:t>
      </w:r>
      <w:r w:rsidR="0083639C" w:rsidRPr="005226E8">
        <w:rPr>
          <w:rFonts w:ascii="Times New Roman" w:hAnsi="Times New Roman" w:cs="Times New Roman"/>
          <w:sz w:val="22"/>
          <w:szCs w:val="22"/>
        </w:rPr>
        <w:t xml:space="preserve">; </w:t>
      </w:r>
      <w:r w:rsidR="0035638F" w:rsidRPr="005226E8">
        <w:rPr>
          <w:rFonts w:ascii="Times New Roman" w:hAnsi="Times New Roman" w:cs="Times New Roman"/>
          <w:sz w:val="22"/>
          <w:szCs w:val="22"/>
          <w:vertAlign w:val="superscript"/>
        </w:rPr>
        <w:t>23</w:t>
      </w:r>
      <w:r w:rsidR="00B90925" w:rsidRPr="005226E8">
        <w:rPr>
          <w:rFonts w:ascii="Times New Roman" w:hAnsi="Times New Roman" w:cs="Times New Roman"/>
          <w:sz w:val="22"/>
          <w:szCs w:val="22"/>
          <w:vertAlign w:val="superscript"/>
        </w:rPr>
        <w:t>b</w:t>
      </w:r>
      <w:r w:rsidR="0035638F" w:rsidRPr="005226E8">
        <w:rPr>
          <w:rFonts w:ascii="Times New Roman" w:hAnsi="Times New Roman" w:cs="Times New Roman"/>
          <w:sz w:val="22"/>
          <w:szCs w:val="22"/>
        </w:rPr>
        <w:t>)</w:t>
      </w:r>
      <w:r w:rsidRPr="005226E8">
        <w:rPr>
          <w:rFonts w:ascii="Times New Roman" w:hAnsi="Times New Roman" w:cs="Times New Roman"/>
          <w:sz w:val="22"/>
          <w:szCs w:val="22"/>
        </w:rPr>
        <w:t xml:space="preserve"> osobitné rozhodnutie sa nevydáva. </w:t>
      </w:r>
    </w:p>
    <w:p w14:paraId="1C834A59" w14:textId="77777777" w:rsidR="00181E47" w:rsidRPr="005226E8" w:rsidRDefault="00181E47" w:rsidP="00181E47">
      <w:pPr>
        <w:pStyle w:val="Odsekzoznamu"/>
        <w:numPr>
          <w:ilvl w:val="0"/>
          <w:numId w:val="80"/>
        </w:numPr>
        <w:jc w:val="both"/>
        <w:rPr>
          <w:rFonts w:ascii="Times New Roman" w:hAnsi="Times New Roman" w:cs="Times New Roman"/>
          <w:sz w:val="22"/>
          <w:szCs w:val="22"/>
        </w:rPr>
      </w:pPr>
      <w:r w:rsidRPr="005226E8">
        <w:rPr>
          <w:rFonts w:ascii="Times New Roman" w:hAnsi="Times New Roman" w:cs="Times New Roman"/>
          <w:sz w:val="22"/>
          <w:szCs w:val="22"/>
        </w:rPr>
        <w:t>Práva a povinnosti prevádzkovateľa základnej služby vznikajú prevádzkovateľovi základnej služby dňom uvedeným v oznámení o zápise do registra prevádzkovateľov základnej služby, najskôr však tridsiaty deň nasledujúci po dni tohto zápisu.</w:t>
      </w:r>
    </w:p>
    <w:p w14:paraId="73C7EF07" w14:textId="6A1A735F" w:rsidR="00181E47" w:rsidRPr="005226E8" w:rsidRDefault="00181E47" w:rsidP="00181E47">
      <w:pPr>
        <w:pStyle w:val="Odsekzoznamu"/>
        <w:numPr>
          <w:ilvl w:val="0"/>
          <w:numId w:val="80"/>
        </w:numPr>
        <w:jc w:val="both"/>
        <w:rPr>
          <w:rFonts w:ascii="Times New Roman" w:hAnsi="Times New Roman" w:cs="Times New Roman"/>
          <w:sz w:val="22"/>
          <w:szCs w:val="22"/>
        </w:rPr>
      </w:pPr>
      <w:r w:rsidRPr="005226E8">
        <w:rPr>
          <w:rFonts w:ascii="Times New Roman" w:hAnsi="Times New Roman" w:cs="Times New Roman"/>
          <w:sz w:val="22"/>
          <w:szCs w:val="22"/>
        </w:rPr>
        <w:lastRenderedPageBreak/>
        <w:t>Ak dôjde k zmene zapísaných skutočností, úrad vykoná zmenu v registri prevádzkovateľov základn</w:t>
      </w:r>
      <w:r w:rsidR="008D5872" w:rsidRPr="005226E8">
        <w:rPr>
          <w:rFonts w:ascii="Times New Roman" w:hAnsi="Times New Roman" w:cs="Times New Roman"/>
          <w:sz w:val="22"/>
          <w:szCs w:val="22"/>
        </w:rPr>
        <w:t>ej</w:t>
      </w:r>
      <w:r w:rsidRPr="005226E8">
        <w:rPr>
          <w:rFonts w:ascii="Times New Roman" w:hAnsi="Times New Roman" w:cs="Times New Roman"/>
          <w:sz w:val="22"/>
          <w:szCs w:val="22"/>
        </w:rPr>
        <w:t xml:space="preserve"> služ</w:t>
      </w:r>
      <w:r w:rsidR="008D5872" w:rsidRPr="005226E8">
        <w:rPr>
          <w:rFonts w:ascii="Times New Roman" w:hAnsi="Times New Roman" w:cs="Times New Roman"/>
          <w:sz w:val="22"/>
          <w:szCs w:val="22"/>
        </w:rPr>
        <w:t>by</w:t>
      </w:r>
      <w:r w:rsidRPr="005226E8">
        <w:rPr>
          <w:rFonts w:ascii="Times New Roman" w:hAnsi="Times New Roman" w:cs="Times New Roman"/>
          <w:sz w:val="22"/>
          <w:szCs w:val="22"/>
        </w:rPr>
        <w:t>, a to aj bez návrhu. Prevádzkovateľ základnej služby je povinný každú zmenu zapísaných skutočností, ktorá nie je referenčným údajom, oznámiť najneskôr do 14 dní prostredníctvom jednotného informačného systému kybernetickej bezpečnosti úradu. Na vykonanie zmeny a povinnosť jej oznamovania sa primerane použijú odseky 3 až 5.</w:t>
      </w:r>
    </w:p>
    <w:p w14:paraId="5829D04F" w14:textId="77777777" w:rsidR="00181E47" w:rsidRPr="005226E8" w:rsidRDefault="00181E47" w:rsidP="00181E47">
      <w:pPr>
        <w:pStyle w:val="Odsekzoznamu"/>
        <w:numPr>
          <w:ilvl w:val="0"/>
          <w:numId w:val="80"/>
        </w:numPr>
        <w:jc w:val="both"/>
        <w:rPr>
          <w:rFonts w:ascii="Times New Roman" w:hAnsi="Times New Roman" w:cs="Times New Roman"/>
          <w:sz w:val="22"/>
          <w:szCs w:val="22"/>
        </w:rPr>
      </w:pPr>
      <w:r w:rsidRPr="005226E8">
        <w:rPr>
          <w:rFonts w:ascii="Times New Roman" w:hAnsi="Times New Roman" w:cs="Times New Roman"/>
          <w:sz w:val="22"/>
          <w:szCs w:val="22"/>
        </w:rPr>
        <w:t>Úrad môže vymazať prevádzkovateľa základnej služby z registra prevádzkovateľov základnej služby</w:t>
      </w:r>
    </w:p>
    <w:p w14:paraId="57294EC6" w14:textId="77777777" w:rsidR="00181E47" w:rsidRPr="005226E8" w:rsidRDefault="00181E47" w:rsidP="00181E47">
      <w:pPr>
        <w:pStyle w:val="Odsekzoznamu"/>
        <w:numPr>
          <w:ilvl w:val="0"/>
          <w:numId w:val="32"/>
        </w:numPr>
        <w:jc w:val="both"/>
        <w:rPr>
          <w:rFonts w:ascii="Times New Roman" w:hAnsi="Times New Roman" w:cs="Times New Roman"/>
          <w:sz w:val="22"/>
          <w:szCs w:val="22"/>
        </w:rPr>
      </w:pPr>
      <w:r w:rsidRPr="005226E8">
        <w:rPr>
          <w:rFonts w:ascii="Times New Roman" w:hAnsi="Times New Roman" w:cs="Times New Roman"/>
          <w:sz w:val="22"/>
          <w:szCs w:val="22"/>
        </w:rPr>
        <w:t>na základe odôvodnenej žiadosti prevádzkovateľa základnej služby, po predchádzajúcej konzultácií s príslušným ústredným orgánom, najneskôr do 60 dní odo dňa doručenia odôvodnenej žiadosti,</w:t>
      </w:r>
    </w:p>
    <w:p w14:paraId="66BFE73B" w14:textId="77777777" w:rsidR="00181E47" w:rsidRPr="005226E8" w:rsidRDefault="00181E47" w:rsidP="00181E47">
      <w:pPr>
        <w:pStyle w:val="Odsekzoznamu"/>
        <w:numPr>
          <w:ilvl w:val="0"/>
          <w:numId w:val="32"/>
        </w:numPr>
        <w:jc w:val="both"/>
        <w:rPr>
          <w:rFonts w:ascii="Times New Roman" w:hAnsi="Times New Roman" w:cs="Times New Roman"/>
          <w:sz w:val="22"/>
          <w:szCs w:val="22"/>
        </w:rPr>
      </w:pPr>
      <w:r w:rsidRPr="005226E8">
        <w:rPr>
          <w:rFonts w:ascii="Times New Roman" w:hAnsi="Times New Roman" w:cs="Times New Roman"/>
          <w:sz w:val="22"/>
          <w:szCs w:val="22"/>
        </w:rPr>
        <w:t>na základe oznámenia ústredného orgánu, alebo</w:t>
      </w:r>
    </w:p>
    <w:p w14:paraId="6B16B273" w14:textId="233AAA24" w:rsidR="00181E47" w:rsidRPr="005226E8" w:rsidRDefault="00181E47" w:rsidP="00181E47">
      <w:pPr>
        <w:pStyle w:val="Odsekzoznamu"/>
        <w:numPr>
          <w:ilvl w:val="0"/>
          <w:numId w:val="32"/>
        </w:numPr>
        <w:jc w:val="both"/>
        <w:rPr>
          <w:rFonts w:ascii="Times New Roman" w:hAnsi="Times New Roman" w:cs="Times New Roman"/>
          <w:sz w:val="22"/>
          <w:szCs w:val="22"/>
        </w:rPr>
      </w:pPr>
      <w:r w:rsidRPr="005226E8">
        <w:rPr>
          <w:rFonts w:ascii="Times New Roman" w:hAnsi="Times New Roman" w:cs="Times New Roman"/>
          <w:sz w:val="22"/>
          <w:szCs w:val="22"/>
        </w:rPr>
        <w:t>z vlastnej iniciatívy</w:t>
      </w:r>
      <w:r w:rsidR="005E23D5" w:rsidRPr="005226E8">
        <w:rPr>
          <w:rFonts w:ascii="Times New Roman" w:hAnsi="Times New Roman" w:cs="Times New Roman"/>
          <w:sz w:val="22"/>
          <w:szCs w:val="22"/>
        </w:rPr>
        <w:t xml:space="preserve"> v odôvodnených prípadoch</w:t>
      </w:r>
      <w:r w:rsidRPr="005226E8">
        <w:rPr>
          <w:rFonts w:ascii="Times New Roman" w:hAnsi="Times New Roman" w:cs="Times New Roman"/>
          <w:sz w:val="22"/>
          <w:szCs w:val="22"/>
        </w:rPr>
        <w:t>.</w:t>
      </w:r>
    </w:p>
    <w:p w14:paraId="60C8D4D2" w14:textId="77777777" w:rsidR="00181E47" w:rsidRPr="005226E8" w:rsidRDefault="00181E47" w:rsidP="00181E47">
      <w:pPr>
        <w:pStyle w:val="Odsekzoznamu"/>
        <w:numPr>
          <w:ilvl w:val="0"/>
          <w:numId w:val="80"/>
        </w:numPr>
        <w:jc w:val="both"/>
        <w:rPr>
          <w:rFonts w:ascii="Times New Roman" w:hAnsi="Times New Roman" w:cs="Times New Roman"/>
          <w:sz w:val="22"/>
          <w:szCs w:val="22"/>
        </w:rPr>
      </w:pPr>
      <w:r w:rsidRPr="005226E8">
        <w:rPr>
          <w:rFonts w:ascii="Times New Roman" w:hAnsi="Times New Roman" w:cs="Times New Roman"/>
          <w:sz w:val="22"/>
          <w:szCs w:val="22"/>
        </w:rPr>
        <w:t>Úrad o výmaze prevádzkovateľa základnej služby z registra prevádzkovateľov základnej služby informuje prevádzkovateľa základnej služby.</w:t>
      </w:r>
    </w:p>
    <w:p w14:paraId="7DA3B4FC" w14:textId="77777777" w:rsidR="00181E47" w:rsidRPr="005226E8" w:rsidRDefault="00181E47" w:rsidP="00181E47">
      <w:pPr>
        <w:pStyle w:val="Odsekzoznamu"/>
        <w:rPr>
          <w:rFonts w:ascii="Times New Roman" w:hAnsi="Times New Roman" w:cs="Times New Roman"/>
          <w:sz w:val="22"/>
          <w:szCs w:val="22"/>
        </w:rPr>
      </w:pPr>
    </w:p>
    <w:p w14:paraId="0C631313" w14:textId="77777777" w:rsidR="00181E47" w:rsidRPr="005226E8" w:rsidRDefault="00181E47" w:rsidP="00181E47">
      <w:pPr>
        <w:pStyle w:val="Odsekzoznamu"/>
        <w:jc w:val="center"/>
        <w:rPr>
          <w:rFonts w:ascii="Times New Roman" w:hAnsi="Times New Roman" w:cs="Times New Roman"/>
          <w:sz w:val="22"/>
          <w:szCs w:val="22"/>
        </w:rPr>
      </w:pPr>
      <w:r w:rsidRPr="005226E8">
        <w:rPr>
          <w:rFonts w:ascii="Times New Roman" w:hAnsi="Times New Roman" w:cs="Times New Roman"/>
          <w:sz w:val="22"/>
          <w:szCs w:val="22"/>
        </w:rPr>
        <w:t>§ 18</w:t>
      </w:r>
    </w:p>
    <w:p w14:paraId="4FDF6631" w14:textId="77777777" w:rsidR="00181E47" w:rsidRPr="005226E8" w:rsidRDefault="00181E47" w:rsidP="00181E47">
      <w:pPr>
        <w:pStyle w:val="Odsekzoznamu"/>
        <w:jc w:val="center"/>
        <w:rPr>
          <w:rFonts w:ascii="Times New Roman" w:hAnsi="Times New Roman" w:cs="Times New Roman"/>
          <w:sz w:val="22"/>
          <w:szCs w:val="22"/>
        </w:rPr>
      </w:pPr>
      <w:r w:rsidRPr="005226E8">
        <w:rPr>
          <w:rFonts w:ascii="Times New Roman" w:hAnsi="Times New Roman" w:cs="Times New Roman"/>
          <w:sz w:val="22"/>
          <w:szCs w:val="22"/>
        </w:rPr>
        <w:t>Kritická základná služba</w:t>
      </w:r>
    </w:p>
    <w:p w14:paraId="486038AC" w14:textId="77777777" w:rsidR="00181E47" w:rsidRPr="005226E8" w:rsidRDefault="00181E47" w:rsidP="00181E47">
      <w:pPr>
        <w:pStyle w:val="Odsekzoznamu"/>
        <w:jc w:val="center"/>
        <w:rPr>
          <w:rFonts w:ascii="Times New Roman" w:hAnsi="Times New Roman" w:cs="Times New Roman"/>
          <w:sz w:val="22"/>
          <w:szCs w:val="22"/>
        </w:rPr>
      </w:pPr>
    </w:p>
    <w:p w14:paraId="2E6AF447" w14:textId="77777777" w:rsidR="00181E47" w:rsidRPr="005226E8" w:rsidRDefault="00181E47" w:rsidP="00181E47">
      <w:pPr>
        <w:pStyle w:val="Odsekzoznamu"/>
        <w:numPr>
          <w:ilvl w:val="0"/>
          <w:numId w:val="10"/>
        </w:numPr>
        <w:jc w:val="both"/>
        <w:rPr>
          <w:rFonts w:ascii="Times New Roman" w:hAnsi="Times New Roman" w:cs="Times New Roman"/>
          <w:sz w:val="22"/>
          <w:szCs w:val="22"/>
        </w:rPr>
      </w:pPr>
      <w:r w:rsidRPr="005226E8">
        <w:rPr>
          <w:rFonts w:ascii="Times New Roman" w:hAnsi="Times New Roman" w:cs="Times New Roman"/>
          <w:sz w:val="22"/>
          <w:szCs w:val="22"/>
        </w:rPr>
        <w:t xml:space="preserve">Kritickou základnou službou je </w:t>
      </w:r>
    </w:p>
    <w:p w14:paraId="582A20CE" w14:textId="77777777" w:rsidR="00181E47" w:rsidRPr="005226E8" w:rsidRDefault="00181E47" w:rsidP="00181E47">
      <w:pPr>
        <w:pStyle w:val="Odsekzoznamu"/>
        <w:numPr>
          <w:ilvl w:val="0"/>
          <w:numId w:val="11"/>
        </w:numPr>
        <w:jc w:val="both"/>
        <w:rPr>
          <w:rFonts w:ascii="Times New Roman" w:hAnsi="Times New Roman" w:cs="Times New Roman"/>
          <w:sz w:val="22"/>
          <w:szCs w:val="22"/>
        </w:rPr>
      </w:pPr>
      <w:r w:rsidRPr="005226E8">
        <w:rPr>
          <w:rFonts w:ascii="Times New Roman" w:hAnsi="Times New Roman" w:cs="Times New Roman"/>
          <w:sz w:val="22"/>
          <w:szCs w:val="22"/>
        </w:rPr>
        <w:t>výkon pôsobnosti ústredného orgánu štátnej správy</w:t>
      </w:r>
      <w:r w:rsidRPr="005226E8">
        <w:rPr>
          <w:rFonts w:ascii="Times New Roman" w:hAnsi="Times New Roman" w:cs="Times New Roman"/>
          <w:sz w:val="22"/>
          <w:szCs w:val="22"/>
          <w:vertAlign w:val="superscript"/>
        </w:rPr>
        <w:t>10</w:t>
      </w:r>
      <w:r w:rsidRPr="005226E8">
        <w:rPr>
          <w:rFonts w:ascii="Times New Roman" w:hAnsi="Times New Roman" w:cs="Times New Roman"/>
          <w:sz w:val="22"/>
          <w:szCs w:val="22"/>
        </w:rPr>
        <w:t>) alebo iného štátneho orgánu s celoštátnou pôsobnosťou,</w:t>
      </w:r>
    </w:p>
    <w:p w14:paraId="633976F2" w14:textId="667527E3" w:rsidR="00181E47" w:rsidRPr="005226E8" w:rsidRDefault="00181E47" w:rsidP="00181E47">
      <w:pPr>
        <w:pStyle w:val="Odsekzoznamu"/>
        <w:numPr>
          <w:ilvl w:val="0"/>
          <w:numId w:val="11"/>
        </w:numPr>
        <w:jc w:val="both"/>
        <w:rPr>
          <w:rFonts w:ascii="Times New Roman" w:hAnsi="Times New Roman" w:cs="Times New Roman"/>
          <w:sz w:val="22"/>
          <w:szCs w:val="22"/>
        </w:rPr>
      </w:pPr>
      <w:r w:rsidRPr="005226E8">
        <w:rPr>
          <w:rFonts w:ascii="Times New Roman" w:hAnsi="Times New Roman" w:cs="Times New Roman"/>
          <w:sz w:val="22"/>
          <w:szCs w:val="22"/>
        </w:rPr>
        <w:t xml:space="preserve">činnosť v sektore podľa prílohy č. 1, okrem sektoru verejná správa, ak ju vykonáva osoba, ktorá </w:t>
      </w:r>
      <w:r w:rsidR="003C3EA7" w:rsidRPr="005226E8">
        <w:rPr>
          <w:rFonts w:ascii="Times New Roman" w:hAnsi="Times New Roman" w:cs="Times New Roman"/>
          <w:sz w:val="22"/>
          <w:szCs w:val="22"/>
        </w:rPr>
        <w:t xml:space="preserve">prekračuje limity veľkosti určené </w:t>
      </w:r>
      <w:r w:rsidRPr="005226E8">
        <w:rPr>
          <w:rFonts w:ascii="Times New Roman" w:hAnsi="Times New Roman" w:cs="Times New Roman"/>
          <w:sz w:val="22"/>
          <w:szCs w:val="22"/>
        </w:rPr>
        <w:t>pre stredný podnik,</w:t>
      </w:r>
      <w:r w:rsidR="003C3EA7" w:rsidRPr="005226E8">
        <w:rPr>
          <w:rFonts w:ascii="Times New Roman" w:hAnsi="Times New Roman" w:cs="Times New Roman"/>
          <w:sz w:val="22"/>
          <w:szCs w:val="22"/>
          <w:vertAlign w:val="superscript"/>
        </w:rPr>
        <w:t>23c</w:t>
      </w:r>
      <w:r w:rsidR="003C3EA7" w:rsidRPr="005226E8">
        <w:rPr>
          <w:rFonts w:ascii="Times New Roman" w:hAnsi="Times New Roman" w:cs="Times New Roman"/>
          <w:sz w:val="22"/>
          <w:szCs w:val="22"/>
        </w:rPr>
        <w:t>)</w:t>
      </w:r>
    </w:p>
    <w:p w14:paraId="2E950246" w14:textId="77777777" w:rsidR="00181E47" w:rsidRPr="005226E8" w:rsidRDefault="00181E47" w:rsidP="00181E47">
      <w:pPr>
        <w:pStyle w:val="Odsekzoznamu"/>
        <w:numPr>
          <w:ilvl w:val="0"/>
          <w:numId w:val="11"/>
        </w:numPr>
        <w:jc w:val="both"/>
        <w:rPr>
          <w:rFonts w:ascii="Times New Roman" w:hAnsi="Times New Roman" w:cs="Times New Roman"/>
          <w:sz w:val="22"/>
          <w:szCs w:val="22"/>
        </w:rPr>
      </w:pPr>
      <w:r w:rsidRPr="005226E8">
        <w:rPr>
          <w:rFonts w:ascii="Times New Roman" w:hAnsi="Times New Roman" w:cs="Times New Roman"/>
          <w:sz w:val="22"/>
          <w:szCs w:val="22"/>
        </w:rPr>
        <w:t>kvalifikovaná dôveryhodná služba,</w:t>
      </w:r>
    </w:p>
    <w:p w14:paraId="25850189" w14:textId="59C748B0" w:rsidR="00181E47" w:rsidRPr="005226E8" w:rsidRDefault="00181E47" w:rsidP="00181E47">
      <w:pPr>
        <w:pStyle w:val="Odsekzoznamu"/>
        <w:numPr>
          <w:ilvl w:val="0"/>
          <w:numId w:val="11"/>
        </w:numPr>
        <w:jc w:val="both"/>
        <w:rPr>
          <w:rFonts w:ascii="Times New Roman" w:hAnsi="Times New Roman" w:cs="Times New Roman"/>
          <w:sz w:val="22"/>
          <w:szCs w:val="22"/>
        </w:rPr>
      </w:pPr>
      <w:r w:rsidRPr="005226E8">
        <w:rPr>
          <w:rFonts w:ascii="Times New Roman" w:hAnsi="Times New Roman" w:cs="Times New Roman"/>
          <w:sz w:val="22"/>
          <w:szCs w:val="22"/>
        </w:rPr>
        <w:t>správa TLD,</w:t>
      </w:r>
    </w:p>
    <w:p w14:paraId="7A98B0E5" w14:textId="77777777" w:rsidR="00181E47" w:rsidRPr="005226E8" w:rsidRDefault="00181E47" w:rsidP="00181E47">
      <w:pPr>
        <w:pStyle w:val="Odsekzoznamu"/>
        <w:numPr>
          <w:ilvl w:val="0"/>
          <w:numId w:val="11"/>
        </w:numPr>
        <w:jc w:val="both"/>
        <w:rPr>
          <w:rFonts w:ascii="Times New Roman" w:hAnsi="Times New Roman" w:cs="Times New Roman"/>
          <w:sz w:val="22"/>
          <w:szCs w:val="22"/>
        </w:rPr>
      </w:pPr>
      <w:r w:rsidRPr="005226E8">
        <w:rPr>
          <w:rFonts w:ascii="Times New Roman" w:hAnsi="Times New Roman" w:cs="Times New Roman"/>
          <w:sz w:val="22"/>
          <w:szCs w:val="22"/>
        </w:rPr>
        <w:t>služba DNS,</w:t>
      </w:r>
    </w:p>
    <w:p w14:paraId="4EC73003" w14:textId="77777777" w:rsidR="00181E47" w:rsidRPr="005226E8" w:rsidRDefault="00181E47" w:rsidP="00181E47">
      <w:pPr>
        <w:pStyle w:val="Odsekzoznamu"/>
        <w:numPr>
          <w:ilvl w:val="0"/>
          <w:numId w:val="11"/>
        </w:numPr>
        <w:jc w:val="both"/>
        <w:rPr>
          <w:rFonts w:ascii="Times New Roman" w:hAnsi="Times New Roman" w:cs="Times New Roman"/>
          <w:sz w:val="22"/>
          <w:szCs w:val="22"/>
        </w:rPr>
      </w:pPr>
      <w:r w:rsidRPr="005226E8">
        <w:rPr>
          <w:rFonts w:ascii="Times New Roman" w:hAnsi="Times New Roman" w:cs="Times New Roman"/>
          <w:sz w:val="22"/>
          <w:szCs w:val="22"/>
        </w:rPr>
        <w:t>poskytovanie verejnej elektronickej komunikačnej siete alebo verejnej elektronickej komunikačnej služby osobou, ktorá dosahuje najmenej podmienky veľkosti pre stredný podnik,</w:t>
      </w:r>
    </w:p>
    <w:p w14:paraId="4A89AF71" w14:textId="26B5BBD1" w:rsidR="00181E47" w:rsidRPr="005226E8" w:rsidRDefault="00181E47" w:rsidP="00181E47">
      <w:pPr>
        <w:pStyle w:val="Odsekzoznamu"/>
        <w:numPr>
          <w:ilvl w:val="0"/>
          <w:numId w:val="11"/>
        </w:numPr>
        <w:jc w:val="both"/>
        <w:rPr>
          <w:rFonts w:ascii="Times New Roman" w:hAnsi="Times New Roman" w:cs="Times New Roman"/>
          <w:sz w:val="22"/>
          <w:szCs w:val="22"/>
        </w:rPr>
      </w:pPr>
      <w:r w:rsidRPr="005226E8">
        <w:rPr>
          <w:rFonts w:ascii="Times New Roman" w:hAnsi="Times New Roman" w:cs="Times New Roman"/>
          <w:sz w:val="22"/>
          <w:szCs w:val="22"/>
        </w:rPr>
        <w:t xml:space="preserve">vykonávanie činnosti alebo existencia postavenia podľa § 17 ods. 1 písm. c) piateho až </w:t>
      </w:r>
      <w:r w:rsidR="005844E7" w:rsidRPr="005226E8">
        <w:rPr>
          <w:rFonts w:ascii="Times New Roman" w:hAnsi="Times New Roman" w:cs="Times New Roman"/>
          <w:sz w:val="22"/>
          <w:szCs w:val="22"/>
        </w:rPr>
        <w:t>deviateho</w:t>
      </w:r>
      <w:r w:rsidR="00F34C5C" w:rsidRPr="005226E8">
        <w:rPr>
          <w:rFonts w:ascii="Times New Roman" w:hAnsi="Times New Roman" w:cs="Times New Roman"/>
          <w:sz w:val="22"/>
          <w:szCs w:val="22"/>
        </w:rPr>
        <w:t xml:space="preserve"> </w:t>
      </w:r>
      <w:r w:rsidRPr="005226E8">
        <w:rPr>
          <w:rFonts w:ascii="Times New Roman" w:hAnsi="Times New Roman" w:cs="Times New Roman"/>
          <w:sz w:val="22"/>
          <w:szCs w:val="22"/>
        </w:rPr>
        <w:t>bodu,</w:t>
      </w:r>
    </w:p>
    <w:p w14:paraId="1F1C5F6A" w14:textId="64E802A4" w:rsidR="00181E47" w:rsidRPr="005226E8" w:rsidRDefault="006335C3" w:rsidP="00181E47">
      <w:pPr>
        <w:pStyle w:val="Odsekzoznamu"/>
        <w:numPr>
          <w:ilvl w:val="0"/>
          <w:numId w:val="11"/>
        </w:numPr>
        <w:jc w:val="both"/>
        <w:rPr>
          <w:rFonts w:ascii="Times New Roman" w:hAnsi="Times New Roman" w:cs="Times New Roman"/>
          <w:sz w:val="22"/>
          <w:szCs w:val="22"/>
        </w:rPr>
      </w:pPr>
      <w:r w:rsidRPr="005226E8">
        <w:rPr>
          <w:rFonts w:ascii="Times New Roman" w:hAnsi="Times New Roman" w:cs="Times New Roman"/>
          <w:sz w:val="22"/>
          <w:szCs w:val="22"/>
        </w:rPr>
        <w:t>poskytovanie základnej služby kritickým subjektom</w:t>
      </w:r>
      <w:r w:rsidR="00181E47" w:rsidRPr="005226E8">
        <w:rPr>
          <w:rFonts w:ascii="Times New Roman" w:hAnsi="Times New Roman" w:cs="Times New Roman"/>
          <w:sz w:val="22"/>
          <w:szCs w:val="22"/>
        </w:rPr>
        <w:t>, alebo</w:t>
      </w:r>
    </w:p>
    <w:p w14:paraId="1E85256D" w14:textId="4789DE8F" w:rsidR="00181E47" w:rsidRPr="005226E8" w:rsidRDefault="00181E47" w:rsidP="00181E47">
      <w:pPr>
        <w:pStyle w:val="Odsekzoznamu"/>
        <w:numPr>
          <w:ilvl w:val="0"/>
          <w:numId w:val="11"/>
        </w:numPr>
        <w:jc w:val="both"/>
        <w:rPr>
          <w:rFonts w:ascii="Times New Roman" w:hAnsi="Times New Roman" w:cs="Times New Roman"/>
          <w:sz w:val="22"/>
          <w:szCs w:val="22"/>
        </w:rPr>
      </w:pPr>
      <w:r w:rsidRPr="005226E8">
        <w:rPr>
          <w:rFonts w:ascii="Times New Roman" w:hAnsi="Times New Roman" w:cs="Times New Roman"/>
          <w:sz w:val="22"/>
          <w:szCs w:val="22"/>
        </w:rPr>
        <w:t>informačná činnosť a elektronické služby, vykonávané s použitím informačnej technológie verejnej správy,</w:t>
      </w:r>
      <w:r w:rsidRPr="005226E8">
        <w:rPr>
          <w:rFonts w:ascii="Times New Roman" w:hAnsi="Times New Roman" w:cs="Times New Roman"/>
          <w:sz w:val="22"/>
          <w:szCs w:val="22"/>
          <w:vertAlign w:val="superscript"/>
        </w:rPr>
        <w:t>23</w:t>
      </w:r>
      <w:r w:rsidR="00DC54A3" w:rsidRPr="005226E8">
        <w:rPr>
          <w:rFonts w:ascii="Times New Roman" w:hAnsi="Times New Roman" w:cs="Times New Roman"/>
          <w:sz w:val="22"/>
          <w:szCs w:val="22"/>
          <w:vertAlign w:val="superscript"/>
        </w:rPr>
        <w:t>a</w:t>
      </w:r>
      <w:r w:rsidRPr="005226E8">
        <w:rPr>
          <w:rFonts w:ascii="Times New Roman" w:hAnsi="Times New Roman" w:cs="Times New Roman"/>
          <w:sz w:val="22"/>
          <w:szCs w:val="22"/>
        </w:rPr>
        <w:t>) určených úradom.</w:t>
      </w:r>
    </w:p>
    <w:p w14:paraId="74F977BF" w14:textId="77777777" w:rsidR="00181E47" w:rsidRPr="005226E8" w:rsidRDefault="00181E47" w:rsidP="00181E47">
      <w:pPr>
        <w:pStyle w:val="Odsekzoznamu"/>
        <w:numPr>
          <w:ilvl w:val="0"/>
          <w:numId w:val="10"/>
        </w:numPr>
        <w:jc w:val="both"/>
        <w:rPr>
          <w:rFonts w:ascii="Times New Roman" w:hAnsi="Times New Roman" w:cs="Times New Roman"/>
          <w:sz w:val="22"/>
          <w:szCs w:val="22"/>
        </w:rPr>
      </w:pPr>
      <w:r w:rsidRPr="005226E8">
        <w:rPr>
          <w:rFonts w:ascii="Times New Roman" w:hAnsi="Times New Roman" w:cs="Times New Roman"/>
          <w:sz w:val="22"/>
          <w:szCs w:val="22"/>
        </w:rPr>
        <w:t>Ak prevádzkovateľ základnej služby vykonáva aspoň jednu z kritických základných služieb, je prevádzkovateľom kritickej základnej služby a túto skutočnosť je povinný oznámiť úradu.</w:t>
      </w:r>
    </w:p>
    <w:p w14:paraId="2173E096" w14:textId="649155D0" w:rsidR="00181E47" w:rsidRPr="005226E8" w:rsidRDefault="005E23D5" w:rsidP="005E23D5">
      <w:pPr>
        <w:pStyle w:val="Odsekzoznamu"/>
        <w:numPr>
          <w:ilvl w:val="0"/>
          <w:numId w:val="10"/>
        </w:numPr>
        <w:jc w:val="both"/>
        <w:rPr>
          <w:rFonts w:ascii="Times New Roman" w:hAnsi="Times New Roman" w:cs="Times New Roman"/>
          <w:sz w:val="22"/>
          <w:szCs w:val="22"/>
        </w:rPr>
      </w:pPr>
      <w:r w:rsidRPr="005226E8">
        <w:rPr>
          <w:rFonts w:ascii="Times New Roman" w:hAnsi="Times New Roman" w:cs="Times New Roman"/>
        </w:rPr>
        <w:t xml:space="preserve"> </w:t>
      </w:r>
      <w:r w:rsidRPr="005226E8">
        <w:rPr>
          <w:rFonts w:ascii="Times New Roman" w:hAnsi="Times New Roman" w:cs="Times New Roman"/>
          <w:sz w:val="22"/>
          <w:szCs w:val="22"/>
        </w:rPr>
        <w:t>Skutočnosť, že prevádzkovateľ základnej služby prevádzkuje kritickú základnú službu</w:t>
      </w:r>
      <w:r w:rsidR="00181E47" w:rsidRPr="005226E8">
        <w:rPr>
          <w:rFonts w:ascii="Times New Roman" w:hAnsi="Times New Roman" w:cs="Times New Roman"/>
          <w:sz w:val="22"/>
          <w:szCs w:val="22"/>
        </w:rPr>
        <w:t>, ako aj každú zmenu v týchto skutočnostiach, zapíše úrad do registra prevádzkovateľov základn</w:t>
      </w:r>
      <w:r w:rsidR="008D5872" w:rsidRPr="005226E8">
        <w:rPr>
          <w:rFonts w:ascii="Times New Roman" w:hAnsi="Times New Roman" w:cs="Times New Roman"/>
          <w:sz w:val="22"/>
          <w:szCs w:val="22"/>
        </w:rPr>
        <w:t>ej</w:t>
      </w:r>
      <w:r w:rsidR="00181E47" w:rsidRPr="005226E8">
        <w:rPr>
          <w:rFonts w:ascii="Times New Roman" w:hAnsi="Times New Roman" w:cs="Times New Roman"/>
          <w:sz w:val="22"/>
          <w:szCs w:val="22"/>
        </w:rPr>
        <w:t xml:space="preserve"> služb</w:t>
      </w:r>
      <w:r w:rsidR="008D5872" w:rsidRPr="005226E8">
        <w:rPr>
          <w:rFonts w:ascii="Times New Roman" w:hAnsi="Times New Roman" w:cs="Times New Roman"/>
          <w:sz w:val="22"/>
          <w:szCs w:val="22"/>
        </w:rPr>
        <w:t>y</w:t>
      </w:r>
      <w:r w:rsidR="00181E47" w:rsidRPr="005226E8">
        <w:rPr>
          <w:rFonts w:ascii="Times New Roman" w:hAnsi="Times New Roman" w:cs="Times New Roman"/>
          <w:sz w:val="22"/>
          <w:szCs w:val="22"/>
        </w:rPr>
        <w:t>; na toto oznámenie a spôsob zápisu, ako aj na povinnosť oznamovania zmien a na ich zápis sa primer</w:t>
      </w:r>
      <w:r w:rsidR="008429CD" w:rsidRPr="005226E8">
        <w:rPr>
          <w:rFonts w:ascii="Times New Roman" w:hAnsi="Times New Roman" w:cs="Times New Roman"/>
          <w:sz w:val="22"/>
          <w:szCs w:val="22"/>
        </w:rPr>
        <w:t>ane použije § 17 ods. 3</w:t>
      </w:r>
      <w:r w:rsidR="00181E47" w:rsidRPr="005226E8">
        <w:rPr>
          <w:rFonts w:ascii="Times New Roman" w:hAnsi="Times New Roman" w:cs="Times New Roman"/>
          <w:sz w:val="22"/>
          <w:szCs w:val="22"/>
        </w:rPr>
        <w:t>.</w:t>
      </w:r>
    </w:p>
    <w:p w14:paraId="21D99F8F" w14:textId="77777777" w:rsidR="00181E47" w:rsidRPr="005226E8" w:rsidRDefault="00181E47" w:rsidP="00181E47">
      <w:pPr>
        <w:ind w:left="426"/>
        <w:rPr>
          <w:rFonts w:ascii="Times New Roman" w:hAnsi="Times New Roman" w:cs="Times New Roman"/>
          <w:sz w:val="22"/>
          <w:szCs w:val="22"/>
        </w:rPr>
      </w:pPr>
    </w:p>
    <w:p w14:paraId="5297F0D3" w14:textId="37882720" w:rsidR="00092500" w:rsidRPr="005226E8" w:rsidRDefault="00181E47" w:rsidP="00181E47">
      <w:pPr>
        <w:ind w:left="426"/>
        <w:jc w:val="both"/>
        <w:rPr>
          <w:rFonts w:ascii="Times New Roman" w:hAnsi="Times New Roman" w:cs="Times New Roman"/>
          <w:sz w:val="22"/>
          <w:szCs w:val="22"/>
        </w:rPr>
      </w:pPr>
      <w:r w:rsidRPr="005226E8">
        <w:rPr>
          <w:rFonts w:ascii="Times New Roman" w:hAnsi="Times New Roman" w:cs="Times New Roman"/>
          <w:sz w:val="22"/>
          <w:szCs w:val="22"/>
        </w:rPr>
        <w:t>Poznámky pod čiarou k odkazom 23 a</w:t>
      </w:r>
      <w:r w:rsidR="00761885" w:rsidRPr="005226E8">
        <w:rPr>
          <w:rFonts w:ascii="Times New Roman" w:hAnsi="Times New Roman" w:cs="Times New Roman"/>
          <w:sz w:val="22"/>
          <w:szCs w:val="22"/>
        </w:rPr>
        <w:t>ž</w:t>
      </w:r>
      <w:r w:rsidRPr="005226E8">
        <w:rPr>
          <w:rFonts w:ascii="Times New Roman" w:hAnsi="Times New Roman" w:cs="Times New Roman"/>
          <w:sz w:val="22"/>
          <w:szCs w:val="22"/>
        </w:rPr>
        <w:t> 23</w:t>
      </w:r>
      <w:r w:rsidR="00691161" w:rsidRPr="005226E8">
        <w:rPr>
          <w:rFonts w:ascii="Times New Roman" w:hAnsi="Times New Roman" w:cs="Times New Roman"/>
          <w:sz w:val="22"/>
          <w:szCs w:val="22"/>
        </w:rPr>
        <w:t>c</w:t>
      </w:r>
      <w:r w:rsidRPr="005226E8">
        <w:rPr>
          <w:rFonts w:ascii="Times New Roman" w:hAnsi="Times New Roman" w:cs="Times New Roman"/>
          <w:sz w:val="22"/>
          <w:szCs w:val="22"/>
        </w:rPr>
        <w:t xml:space="preserve"> znejú:</w:t>
      </w:r>
    </w:p>
    <w:p w14:paraId="1677BFA3" w14:textId="152C7893" w:rsidR="00761885" w:rsidRPr="005226E8" w:rsidRDefault="00181E47" w:rsidP="00181E47">
      <w:pPr>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23</w:t>
      </w:r>
      <w:r w:rsidRPr="005226E8">
        <w:rPr>
          <w:rFonts w:ascii="Times New Roman" w:hAnsi="Times New Roman" w:cs="Times New Roman"/>
          <w:sz w:val="22"/>
          <w:szCs w:val="22"/>
        </w:rPr>
        <w:t xml:space="preserve">) </w:t>
      </w:r>
      <w:r w:rsidR="00761885" w:rsidRPr="005226E8">
        <w:rPr>
          <w:rFonts w:ascii="Times New Roman" w:hAnsi="Times New Roman" w:cs="Times New Roman"/>
          <w:sz w:val="22"/>
          <w:szCs w:val="22"/>
        </w:rPr>
        <w:t>Z</w:t>
      </w:r>
      <w:r w:rsidR="00DC54A3" w:rsidRPr="005226E8">
        <w:rPr>
          <w:rFonts w:ascii="Times New Roman" w:hAnsi="Times New Roman" w:cs="Times New Roman"/>
          <w:sz w:val="22"/>
          <w:szCs w:val="22"/>
        </w:rPr>
        <w:t>ákon</w:t>
      </w:r>
      <w:r w:rsidR="00761885" w:rsidRPr="005226E8">
        <w:rPr>
          <w:rFonts w:ascii="Times New Roman" w:hAnsi="Times New Roman" w:cs="Times New Roman"/>
          <w:sz w:val="22"/>
          <w:szCs w:val="22"/>
        </w:rPr>
        <w:t xml:space="preserve"> č. 179/2011 Z. z. v znení </w:t>
      </w:r>
      <w:r w:rsidR="00DC54A3" w:rsidRPr="005226E8">
        <w:rPr>
          <w:rFonts w:ascii="Times New Roman" w:hAnsi="Times New Roman" w:cs="Times New Roman"/>
          <w:sz w:val="22"/>
          <w:szCs w:val="22"/>
        </w:rPr>
        <w:t>neskorších predpisov.</w:t>
      </w:r>
    </w:p>
    <w:p w14:paraId="34CAF2AA" w14:textId="42F95C20" w:rsidR="00181E47" w:rsidRPr="005226E8" w:rsidRDefault="00DC54A3" w:rsidP="00181E47">
      <w:pPr>
        <w:ind w:left="426"/>
        <w:jc w:val="both"/>
        <w:rPr>
          <w:rFonts w:ascii="Times New Roman" w:hAnsi="Times New Roman" w:cs="Times New Roman"/>
          <w:sz w:val="22"/>
          <w:szCs w:val="22"/>
        </w:rPr>
      </w:pPr>
      <w:r w:rsidRPr="005226E8">
        <w:rPr>
          <w:rFonts w:ascii="Times New Roman" w:hAnsi="Times New Roman" w:cs="Times New Roman"/>
          <w:sz w:val="22"/>
          <w:szCs w:val="22"/>
          <w:vertAlign w:val="superscript"/>
        </w:rPr>
        <w:t>23a</w:t>
      </w:r>
      <w:r w:rsidRPr="005226E8">
        <w:rPr>
          <w:rFonts w:ascii="Times New Roman" w:hAnsi="Times New Roman" w:cs="Times New Roman"/>
          <w:sz w:val="22"/>
          <w:szCs w:val="22"/>
        </w:rPr>
        <w:t xml:space="preserve">) </w:t>
      </w:r>
      <w:r w:rsidR="00181E47" w:rsidRPr="005226E8">
        <w:rPr>
          <w:rFonts w:ascii="Times New Roman" w:hAnsi="Times New Roman" w:cs="Times New Roman"/>
          <w:sz w:val="22"/>
          <w:szCs w:val="22"/>
        </w:rPr>
        <w:t>Zákon č. 95/2019 Z. z. o informačných technológiách vo verejnej správe a o zmene a doplnení niektorých zákonov v znení neskorších predpisov.</w:t>
      </w:r>
    </w:p>
    <w:p w14:paraId="648061BB" w14:textId="77777777" w:rsidR="00691161" w:rsidRPr="005226E8" w:rsidRDefault="0035638F" w:rsidP="0035638F">
      <w:pPr>
        <w:ind w:left="426"/>
        <w:jc w:val="both"/>
        <w:rPr>
          <w:rFonts w:ascii="Times New Roman" w:hAnsi="Times New Roman" w:cs="Times New Roman"/>
          <w:sz w:val="22"/>
          <w:szCs w:val="22"/>
        </w:rPr>
      </w:pPr>
      <w:r w:rsidRPr="005226E8">
        <w:rPr>
          <w:rFonts w:ascii="Times New Roman" w:hAnsi="Times New Roman" w:cs="Times New Roman"/>
          <w:sz w:val="22"/>
          <w:szCs w:val="22"/>
          <w:vertAlign w:val="superscript"/>
        </w:rPr>
        <w:t>23</w:t>
      </w:r>
      <w:r w:rsidR="00B90925" w:rsidRPr="005226E8">
        <w:rPr>
          <w:rFonts w:ascii="Times New Roman" w:hAnsi="Times New Roman" w:cs="Times New Roman"/>
          <w:sz w:val="22"/>
          <w:szCs w:val="22"/>
          <w:vertAlign w:val="superscript"/>
        </w:rPr>
        <w:t>b</w:t>
      </w:r>
      <w:r w:rsidRPr="005226E8">
        <w:rPr>
          <w:rFonts w:ascii="Times New Roman" w:hAnsi="Times New Roman" w:cs="Times New Roman"/>
          <w:sz w:val="22"/>
          <w:szCs w:val="22"/>
        </w:rPr>
        <w:t>) Zákon č. 305/2013 Z. z. o elektronickej podobe výkonu pôsobnosti orgánov verejnej moci a o zmene a doplnení niektorých zákonov (zákon o e-</w:t>
      </w:r>
      <w:proofErr w:type="spellStart"/>
      <w:r w:rsidRPr="005226E8">
        <w:rPr>
          <w:rFonts w:ascii="Times New Roman" w:hAnsi="Times New Roman" w:cs="Times New Roman"/>
          <w:sz w:val="22"/>
          <w:szCs w:val="22"/>
        </w:rPr>
        <w:t>Governmente</w:t>
      </w:r>
      <w:proofErr w:type="spellEnd"/>
      <w:r w:rsidRPr="005226E8">
        <w:rPr>
          <w:rFonts w:ascii="Times New Roman" w:hAnsi="Times New Roman" w:cs="Times New Roman"/>
          <w:sz w:val="22"/>
          <w:szCs w:val="22"/>
        </w:rPr>
        <w:t>) v znení neskorších predpisov</w:t>
      </w:r>
      <w:r w:rsidR="00DF571D" w:rsidRPr="005226E8">
        <w:rPr>
          <w:rFonts w:ascii="Times New Roman" w:hAnsi="Times New Roman" w:cs="Times New Roman"/>
          <w:sz w:val="22"/>
          <w:szCs w:val="22"/>
        </w:rPr>
        <w:t>.</w:t>
      </w:r>
    </w:p>
    <w:p w14:paraId="68CC22B2" w14:textId="03FEFF65" w:rsidR="00181E47" w:rsidRPr="005226E8" w:rsidRDefault="00691161" w:rsidP="0035638F">
      <w:pPr>
        <w:ind w:left="426"/>
        <w:jc w:val="both"/>
        <w:rPr>
          <w:rFonts w:ascii="Times New Roman" w:hAnsi="Times New Roman" w:cs="Times New Roman"/>
          <w:sz w:val="22"/>
          <w:szCs w:val="22"/>
        </w:rPr>
      </w:pPr>
      <w:r w:rsidRPr="005226E8">
        <w:rPr>
          <w:rFonts w:ascii="Times New Roman" w:hAnsi="Times New Roman" w:cs="Times New Roman"/>
          <w:sz w:val="22"/>
          <w:szCs w:val="22"/>
          <w:vertAlign w:val="superscript"/>
        </w:rPr>
        <w:t>23c</w:t>
      </w:r>
      <w:r w:rsidRPr="005226E8">
        <w:rPr>
          <w:rFonts w:ascii="Times New Roman" w:hAnsi="Times New Roman" w:cs="Times New Roman"/>
          <w:sz w:val="22"/>
          <w:szCs w:val="22"/>
        </w:rPr>
        <w:t xml:space="preserve">) Odporúčanie Komisie 2003/361/ES zo 6. mája 2003 o vymedzení pojmu </w:t>
      </w:r>
      <w:proofErr w:type="spellStart"/>
      <w:r w:rsidRPr="005226E8">
        <w:rPr>
          <w:rFonts w:ascii="Times New Roman" w:hAnsi="Times New Roman" w:cs="Times New Roman"/>
          <w:sz w:val="22"/>
          <w:szCs w:val="22"/>
        </w:rPr>
        <w:t>mikro</w:t>
      </w:r>
      <w:proofErr w:type="spellEnd"/>
      <w:r w:rsidRPr="005226E8">
        <w:rPr>
          <w:rFonts w:ascii="Times New Roman" w:hAnsi="Times New Roman" w:cs="Times New Roman"/>
          <w:sz w:val="22"/>
          <w:szCs w:val="22"/>
        </w:rPr>
        <w:t>, malých a stredných podnikov (Ú. v. EÚ L 124, 20. 5. 2003).</w:t>
      </w:r>
      <w:r w:rsidR="00181E47" w:rsidRPr="005226E8">
        <w:rPr>
          <w:rFonts w:ascii="Times New Roman" w:hAnsi="Times New Roman" w:cs="Times New Roman"/>
          <w:sz w:val="22"/>
          <w:szCs w:val="22"/>
        </w:rPr>
        <w:t>“.</w:t>
      </w:r>
    </w:p>
    <w:p w14:paraId="7A5BF6AE" w14:textId="77777777" w:rsidR="00181E47" w:rsidRPr="005226E8" w:rsidRDefault="00181E47" w:rsidP="00181E47">
      <w:pPr>
        <w:rPr>
          <w:rFonts w:ascii="Times New Roman" w:hAnsi="Times New Roman" w:cs="Times New Roman"/>
          <w:sz w:val="22"/>
          <w:szCs w:val="22"/>
        </w:rPr>
      </w:pPr>
    </w:p>
    <w:p w14:paraId="35136041"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19 odsek 1 znie:</w:t>
      </w:r>
    </w:p>
    <w:p w14:paraId="43607ECC" w14:textId="7D51D388" w:rsidR="00181E47" w:rsidRPr="005226E8" w:rsidRDefault="00181E47" w:rsidP="00980F9F">
      <w:p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„(1) </w:t>
      </w:r>
      <w:r w:rsidR="00C2471B" w:rsidRPr="005226E8">
        <w:rPr>
          <w:rFonts w:ascii="Times New Roman" w:hAnsi="Times New Roman" w:cs="Times New Roman"/>
          <w:sz w:val="22"/>
          <w:szCs w:val="22"/>
        </w:rPr>
        <w:t xml:space="preserve">Prevádzkovateľ základnej služby je povinný do 12 mesiacov odo dňa zápisu do registra prevádzkovateľov základnej služby v závislosti od vykonanej analýzy rizík prijať, dodržiavať a vykonávať všeobecné bezpečnostné opatrenia najmenej v rozsahu bezpečnostných opatrení podľa § 20 a vykonávať ich s cieľom zabezpečovania kybernetickej bezpečnosti a odolnosti. Na účely </w:t>
      </w:r>
      <w:r w:rsidR="00C2471B" w:rsidRPr="005226E8">
        <w:rPr>
          <w:rFonts w:ascii="Times New Roman" w:hAnsi="Times New Roman" w:cs="Times New Roman"/>
          <w:sz w:val="22"/>
          <w:szCs w:val="22"/>
        </w:rPr>
        <w:lastRenderedPageBreak/>
        <w:t>plnenia povinnosti podľa prvej vety prevádzkovateľ základnej služby prijíma, dodržiava a vykonáva sektorové bezpečnostné opatrenia, ak sú ustanovené</w:t>
      </w:r>
      <w:r w:rsidR="00CF66BC" w:rsidRPr="005226E8">
        <w:rPr>
          <w:rFonts w:ascii="Times New Roman" w:hAnsi="Times New Roman" w:cs="Times New Roman"/>
          <w:sz w:val="22"/>
          <w:szCs w:val="22"/>
        </w:rPr>
        <w:t>;</w:t>
      </w:r>
      <w:r w:rsidR="00C2471B" w:rsidRPr="005226E8">
        <w:rPr>
          <w:rFonts w:ascii="Times New Roman" w:hAnsi="Times New Roman" w:cs="Times New Roman"/>
          <w:sz w:val="22"/>
          <w:szCs w:val="22"/>
          <w:vertAlign w:val="superscript"/>
        </w:rPr>
        <w:t>24</w:t>
      </w:r>
      <w:r w:rsidR="00C2471B" w:rsidRPr="005226E8">
        <w:rPr>
          <w:rFonts w:ascii="Times New Roman" w:hAnsi="Times New Roman" w:cs="Times New Roman"/>
          <w:sz w:val="22"/>
          <w:szCs w:val="22"/>
        </w:rPr>
        <w:t xml:space="preserve">) povinnosť prijímať opatrenia podľa § 20 ods. 4 tým nie je dotknutá. Osoba poskytujúca niektorú zo služieb alebo vykonávajúcu niektorú z činností podľa § 2 ods. </w:t>
      </w:r>
      <w:r w:rsidR="0083639C" w:rsidRPr="005226E8">
        <w:rPr>
          <w:rFonts w:ascii="Times New Roman" w:hAnsi="Times New Roman" w:cs="Times New Roman"/>
          <w:sz w:val="22"/>
          <w:szCs w:val="22"/>
        </w:rPr>
        <w:t>2</w:t>
      </w:r>
      <w:r w:rsidR="00C2471B" w:rsidRPr="005226E8">
        <w:rPr>
          <w:rFonts w:ascii="Times New Roman" w:hAnsi="Times New Roman" w:cs="Times New Roman"/>
          <w:sz w:val="22"/>
          <w:szCs w:val="22"/>
        </w:rPr>
        <w:t xml:space="preserve"> plní bezpečnostné opatrenia</w:t>
      </w:r>
      <w:r w:rsidR="004A1498" w:rsidRPr="005226E8">
        <w:rPr>
          <w:rFonts w:ascii="Times New Roman" w:hAnsi="Times New Roman" w:cs="Times New Roman"/>
          <w:sz w:val="22"/>
          <w:szCs w:val="22"/>
        </w:rPr>
        <w:t xml:space="preserve"> </w:t>
      </w:r>
      <w:r w:rsidR="004A1498" w:rsidRPr="005226E8">
        <w:rPr>
          <w:rFonts w:ascii="Times New Roman" w:hAnsi="Times New Roman" w:cs="Times New Roman"/>
        </w:rPr>
        <w:t xml:space="preserve">podľa </w:t>
      </w:r>
      <w:r w:rsidR="004A1498" w:rsidRPr="005226E8">
        <w:rPr>
          <w:rFonts w:ascii="Times New Roman" w:hAnsi="Times New Roman" w:cs="Times New Roman"/>
          <w:sz w:val="22"/>
          <w:szCs w:val="22"/>
        </w:rPr>
        <w:t>osobitného predpisu.</w:t>
      </w:r>
      <w:r w:rsidR="004A1498" w:rsidRPr="005226E8">
        <w:rPr>
          <w:rFonts w:ascii="Times New Roman" w:hAnsi="Times New Roman" w:cs="Times New Roman"/>
          <w:sz w:val="22"/>
          <w:szCs w:val="22"/>
          <w:vertAlign w:val="superscript"/>
        </w:rPr>
        <w:t>24a</w:t>
      </w:r>
      <w:r w:rsidR="004A1498" w:rsidRPr="005226E8">
        <w:rPr>
          <w:rFonts w:ascii="Times New Roman" w:hAnsi="Times New Roman" w:cs="Times New Roman"/>
          <w:sz w:val="22"/>
          <w:szCs w:val="22"/>
        </w:rPr>
        <w:t>)</w:t>
      </w:r>
      <w:r w:rsidRPr="005226E8">
        <w:rPr>
          <w:rFonts w:ascii="Times New Roman" w:hAnsi="Times New Roman" w:cs="Times New Roman"/>
          <w:sz w:val="22"/>
          <w:szCs w:val="22"/>
        </w:rPr>
        <w:t>“.</w:t>
      </w:r>
    </w:p>
    <w:p w14:paraId="45E777E4" w14:textId="77777777" w:rsidR="007C21F6" w:rsidRPr="005226E8" w:rsidRDefault="007C21F6" w:rsidP="007C21F6">
      <w:pPr>
        <w:ind w:firstLine="426"/>
        <w:jc w:val="both"/>
        <w:rPr>
          <w:rFonts w:ascii="Times New Roman" w:hAnsi="Times New Roman" w:cs="Times New Roman"/>
        </w:rPr>
      </w:pPr>
    </w:p>
    <w:p w14:paraId="14FE0D7F" w14:textId="20F3FE1C" w:rsidR="00EB3B4A" w:rsidRPr="005226E8" w:rsidRDefault="00EB3B4A" w:rsidP="007C21F6">
      <w:pPr>
        <w:ind w:firstLine="426"/>
        <w:jc w:val="both"/>
        <w:rPr>
          <w:rFonts w:ascii="Times New Roman" w:hAnsi="Times New Roman" w:cs="Times New Roman"/>
          <w:sz w:val="22"/>
          <w:szCs w:val="22"/>
        </w:rPr>
      </w:pPr>
      <w:r w:rsidRPr="005226E8">
        <w:rPr>
          <w:rFonts w:ascii="Times New Roman" w:hAnsi="Times New Roman" w:cs="Times New Roman"/>
          <w:sz w:val="22"/>
          <w:szCs w:val="22"/>
        </w:rPr>
        <w:t>Poznámk</w:t>
      </w:r>
      <w:r w:rsidR="004A1498" w:rsidRPr="005226E8">
        <w:rPr>
          <w:rFonts w:ascii="Times New Roman" w:hAnsi="Times New Roman" w:cs="Times New Roman"/>
          <w:sz w:val="22"/>
          <w:szCs w:val="22"/>
        </w:rPr>
        <w:t>y</w:t>
      </w:r>
      <w:r w:rsidRPr="005226E8">
        <w:rPr>
          <w:rFonts w:ascii="Times New Roman" w:hAnsi="Times New Roman" w:cs="Times New Roman"/>
          <w:sz w:val="22"/>
          <w:szCs w:val="22"/>
        </w:rPr>
        <w:t xml:space="preserve"> pod čiarou k odkaz</w:t>
      </w:r>
      <w:r w:rsidR="004A1498" w:rsidRPr="005226E8">
        <w:rPr>
          <w:rFonts w:ascii="Times New Roman" w:hAnsi="Times New Roman" w:cs="Times New Roman"/>
          <w:sz w:val="22"/>
          <w:szCs w:val="22"/>
        </w:rPr>
        <w:t>om</w:t>
      </w:r>
      <w:r w:rsidRPr="005226E8">
        <w:rPr>
          <w:rFonts w:ascii="Times New Roman" w:hAnsi="Times New Roman" w:cs="Times New Roman"/>
          <w:sz w:val="22"/>
          <w:szCs w:val="22"/>
        </w:rPr>
        <w:t xml:space="preserve"> 24</w:t>
      </w:r>
      <w:r w:rsidR="000F7DA9" w:rsidRPr="005226E8">
        <w:rPr>
          <w:rFonts w:ascii="Times New Roman" w:hAnsi="Times New Roman" w:cs="Times New Roman"/>
          <w:sz w:val="22"/>
          <w:szCs w:val="22"/>
        </w:rPr>
        <w:t xml:space="preserve"> </w:t>
      </w:r>
      <w:r w:rsidR="004A1498" w:rsidRPr="005226E8">
        <w:rPr>
          <w:rFonts w:ascii="Times New Roman" w:hAnsi="Times New Roman" w:cs="Times New Roman"/>
          <w:sz w:val="22"/>
          <w:szCs w:val="22"/>
        </w:rPr>
        <w:t>a 24a</w:t>
      </w:r>
      <w:r w:rsidRPr="005226E8">
        <w:rPr>
          <w:rFonts w:ascii="Times New Roman" w:hAnsi="Times New Roman" w:cs="Times New Roman"/>
          <w:sz w:val="22"/>
          <w:szCs w:val="22"/>
        </w:rPr>
        <w:t xml:space="preserve"> zn</w:t>
      </w:r>
      <w:r w:rsidR="00B90925" w:rsidRPr="005226E8">
        <w:rPr>
          <w:rFonts w:ascii="Times New Roman" w:hAnsi="Times New Roman" w:cs="Times New Roman"/>
          <w:sz w:val="22"/>
          <w:szCs w:val="22"/>
        </w:rPr>
        <w:t>e</w:t>
      </w:r>
      <w:r w:rsidR="004A1498" w:rsidRPr="005226E8">
        <w:rPr>
          <w:rFonts w:ascii="Times New Roman" w:hAnsi="Times New Roman" w:cs="Times New Roman"/>
          <w:sz w:val="22"/>
          <w:szCs w:val="22"/>
        </w:rPr>
        <w:t>jú</w:t>
      </w:r>
      <w:r w:rsidRPr="005226E8">
        <w:rPr>
          <w:rFonts w:ascii="Times New Roman" w:hAnsi="Times New Roman" w:cs="Times New Roman"/>
          <w:sz w:val="22"/>
          <w:szCs w:val="22"/>
        </w:rPr>
        <w:t>:</w:t>
      </w:r>
    </w:p>
    <w:p w14:paraId="50BE80D1" w14:textId="77777777" w:rsidR="004A1498" w:rsidRPr="005226E8" w:rsidRDefault="00EB3B4A" w:rsidP="007C21F6">
      <w:pPr>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24</w:t>
      </w:r>
      <w:r w:rsidRPr="005226E8">
        <w:rPr>
          <w:rFonts w:ascii="Times New Roman" w:hAnsi="Times New Roman" w:cs="Times New Roman"/>
          <w:sz w:val="22"/>
          <w:szCs w:val="22"/>
        </w:rPr>
        <w:t>) Napríklad</w:t>
      </w:r>
      <w:r w:rsidR="00BD2DFF" w:rsidRPr="005226E8">
        <w:rPr>
          <w:rFonts w:ascii="Times New Roman" w:hAnsi="Times New Roman" w:cs="Times New Roman"/>
          <w:sz w:val="22"/>
          <w:szCs w:val="22"/>
        </w:rPr>
        <w:t xml:space="preserve"> nariadenie (EÚ) 2022/2554</w:t>
      </w:r>
      <w:r w:rsidR="00E70F55" w:rsidRPr="005226E8">
        <w:rPr>
          <w:rFonts w:ascii="Times New Roman" w:hAnsi="Times New Roman" w:cs="Times New Roman"/>
          <w:sz w:val="22"/>
          <w:szCs w:val="22"/>
        </w:rPr>
        <w:t xml:space="preserve">, </w:t>
      </w:r>
      <w:r w:rsidR="00C27AEC" w:rsidRPr="005226E8">
        <w:rPr>
          <w:rFonts w:ascii="Times New Roman" w:hAnsi="Times New Roman" w:cs="Times New Roman"/>
          <w:sz w:val="22"/>
          <w:szCs w:val="22"/>
        </w:rPr>
        <w:t>zákon č. 541/2004 Z. z.</w:t>
      </w:r>
      <w:r w:rsidR="00C97C35" w:rsidRPr="005226E8">
        <w:rPr>
          <w:rFonts w:ascii="Times New Roman" w:hAnsi="Times New Roman" w:cs="Times New Roman"/>
          <w:sz w:val="22"/>
          <w:szCs w:val="22"/>
        </w:rPr>
        <w:t xml:space="preserve"> o mierovom využívaní jadrovej energie (atómový zákon) a o zmene a doplnení niektorých zákonov v znení neskorších predpisov</w:t>
      </w:r>
      <w:r w:rsidR="00C27AEC" w:rsidRPr="005226E8">
        <w:rPr>
          <w:rFonts w:ascii="Times New Roman" w:hAnsi="Times New Roman" w:cs="Times New Roman"/>
          <w:sz w:val="22"/>
          <w:szCs w:val="22"/>
        </w:rPr>
        <w:t xml:space="preserve">, </w:t>
      </w:r>
      <w:r w:rsidR="00E70F55" w:rsidRPr="005226E8">
        <w:rPr>
          <w:rFonts w:ascii="Times New Roman" w:hAnsi="Times New Roman" w:cs="Times New Roman"/>
          <w:sz w:val="22"/>
          <w:szCs w:val="22"/>
        </w:rPr>
        <w:t>zákon č. 95/2019 Z. z. v znení neskorších predpisov</w:t>
      </w:r>
      <w:r w:rsidRPr="005226E8">
        <w:rPr>
          <w:rFonts w:ascii="Times New Roman" w:hAnsi="Times New Roman" w:cs="Times New Roman"/>
          <w:sz w:val="22"/>
          <w:szCs w:val="22"/>
        </w:rPr>
        <w:t xml:space="preserve">, </w:t>
      </w:r>
      <w:r w:rsidR="00E70F55" w:rsidRPr="005226E8">
        <w:rPr>
          <w:rFonts w:ascii="Times New Roman" w:hAnsi="Times New Roman" w:cs="Times New Roman"/>
          <w:sz w:val="22"/>
          <w:szCs w:val="22"/>
        </w:rPr>
        <w:t>vyhláška Úradu jadrového dozoru Slovenskej republiky č. 430/2011 Z. z. o požiadavkách na jadrovú bezpečnosť v znení vyhlášky č. 103/2016 Z. z.</w:t>
      </w:r>
    </w:p>
    <w:p w14:paraId="6304E586" w14:textId="236AF4BD" w:rsidR="00C505BE" w:rsidRPr="005226E8" w:rsidRDefault="004A1498" w:rsidP="007C21F6">
      <w:pPr>
        <w:ind w:left="426"/>
        <w:jc w:val="both"/>
        <w:rPr>
          <w:rFonts w:ascii="Times New Roman" w:hAnsi="Times New Roman" w:cs="Times New Roman"/>
          <w:sz w:val="22"/>
          <w:szCs w:val="22"/>
        </w:rPr>
      </w:pPr>
      <w:r w:rsidRPr="005226E8">
        <w:rPr>
          <w:rFonts w:ascii="Times New Roman" w:hAnsi="Times New Roman" w:cs="Times New Roman"/>
          <w:sz w:val="22"/>
          <w:szCs w:val="22"/>
          <w:vertAlign w:val="superscript"/>
        </w:rPr>
        <w:t>24a</w:t>
      </w:r>
      <w:r w:rsidRPr="005226E8">
        <w:rPr>
          <w:rFonts w:ascii="Times New Roman" w:hAnsi="Times New Roman" w:cs="Times New Roman"/>
          <w:sz w:val="22"/>
          <w:szCs w:val="22"/>
        </w:rPr>
        <w:t xml:space="preserve">) </w:t>
      </w:r>
      <w:r w:rsidR="002C0624" w:rsidRPr="005226E8">
        <w:rPr>
          <w:rFonts w:ascii="Times New Roman" w:hAnsi="Times New Roman" w:cs="Times New Roman"/>
          <w:sz w:val="22"/>
          <w:szCs w:val="22"/>
        </w:rPr>
        <w:t xml:space="preserve">Vykonávacie nariadenie Komisie (EÚ) 2024/2690 zo 17. októbra 2024, ktorým sa stanovujú pravidlá uplatňovania smernice (EÚ) 2022/2555, pokiaľ ide o technické a metodické požiadavky na opatrenia na riadenie kybernetických rizík a o bližšie určenie prípadov, v ktorých sa incident považuje za významný, vo vzťahu k poskytovateľom služieb DNS, správcom názvov TLD, poskytovateľom služieb </w:t>
      </w:r>
      <w:proofErr w:type="spellStart"/>
      <w:r w:rsidR="002C0624" w:rsidRPr="005226E8">
        <w:rPr>
          <w:rFonts w:ascii="Times New Roman" w:hAnsi="Times New Roman" w:cs="Times New Roman"/>
          <w:sz w:val="22"/>
          <w:szCs w:val="22"/>
        </w:rPr>
        <w:t>cloud</w:t>
      </w:r>
      <w:proofErr w:type="spellEnd"/>
      <w:r w:rsidR="002C0624" w:rsidRPr="005226E8">
        <w:rPr>
          <w:rFonts w:ascii="Times New Roman" w:hAnsi="Times New Roman" w:cs="Times New Roman"/>
          <w:sz w:val="22"/>
          <w:szCs w:val="22"/>
        </w:rPr>
        <w:t xml:space="preserve"> </w:t>
      </w:r>
      <w:proofErr w:type="spellStart"/>
      <w:r w:rsidR="002C0624" w:rsidRPr="005226E8">
        <w:rPr>
          <w:rFonts w:ascii="Times New Roman" w:hAnsi="Times New Roman" w:cs="Times New Roman"/>
          <w:sz w:val="22"/>
          <w:szCs w:val="22"/>
        </w:rPr>
        <w:t>computingu</w:t>
      </w:r>
      <w:proofErr w:type="spellEnd"/>
      <w:r w:rsidR="002C0624" w:rsidRPr="005226E8">
        <w:rPr>
          <w:rFonts w:ascii="Times New Roman" w:hAnsi="Times New Roman" w:cs="Times New Roman"/>
          <w:sz w:val="22"/>
          <w:szCs w:val="22"/>
        </w:rPr>
        <w:t>, poskytovateľom služieb dátového centra, poskytovateľom sietí na sprístupňovanie obsahu, poskytovateľom riadených služieb, poskytovateľom riadených bezpečnostných služieb, poskytovateľom online trhov, internetových vyhľadávačov a platforiem služieb sociálnej siete a poskytovateľom dôveryhodných služieb (Ú. v. EÚ L, 2024/2690, 18.10.2024).</w:t>
      </w:r>
      <w:r w:rsidR="00A63BA4" w:rsidRPr="005226E8">
        <w:rPr>
          <w:rFonts w:ascii="Times New Roman" w:hAnsi="Times New Roman" w:cs="Times New Roman"/>
          <w:sz w:val="22"/>
          <w:szCs w:val="22"/>
        </w:rPr>
        <w:t>“.</w:t>
      </w:r>
    </w:p>
    <w:p w14:paraId="6E7BF00D" w14:textId="77777777" w:rsidR="008F543C" w:rsidRPr="005226E8" w:rsidRDefault="008F543C" w:rsidP="007C21F6">
      <w:pPr>
        <w:ind w:left="426"/>
        <w:jc w:val="both"/>
        <w:rPr>
          <w:rFonts w:ascii="Times New Roman" w:hAnsi="Times New Roman" w:cs="Times New Roman"/>
          <w:sz w:val="22"/>
          <w:szCs w:val="22"/>
        </w:rPr>
      </w:pPr>
    </w:p>
    <w:p w14:paraId="0F43843E" w14:textId="61848323" w:rsidR="00181E47" w:rsidRPr="005226E8" w:rsidRDefault="00181E47" w:rsidP="007C21F6">
      <w:pPr>
        <w:jc w:val="both"/>
        <w:rPr>
          <w:rFonts w:ascii="Times New Roman" w:hAnsi="Times New Roman" w:cs="Times New Roman"/>
          <w:color w:val="000000" w:themeColor="text1"/>
          <w:sz w:val="22"/>
          <w:szCs w:val="22"/>
        </w:rPr>
      </w:pPr>
    </w:p>
    <w:p w14:paraId="2C34E4BD"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color w:val="000000" w:themeColor="text1"/>
          <w:sz w:val="22"/>
          <w:szCs w:val="22"/>
        </w:rPr>
        <w:t xml:space="preserve">V § 19 ods. 2 sa na </w:t>
      </w:r>
      <w:r w:rsidRPr="005226E8">
        <w:rPr>
          <w:rFonts w:ascii="Times New Roman" w:hAnsi="Times New Roman" w:cs="Times New Roman"/>
          <w:sz w:val="22"/>
          <w:szCs w:val="22"/>
        </w:rPr>
        <w:t xml:space="preserve">konci pripájajú tieto vety: </w:t>
      </w:r>
    </w:p>
    <w:p w14:paraId="0437F291" w14:textId="1561B8E4"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„Tretia strana je počas trvania zmluvného vzťahu  povinná vykonávať a realizovať bezpečnostné opatrenia v súlade s</w:t>
      </w:r>
      <w:r w:rsidR="00F34C5C" w:rsidRPr="005226E8">
        <w:rPr>
          <w:rFonts w:ascii="Times New Roman" w:hAnsi="Times New Roman" w:cs="Times New Roman"/>
          <w:sz w:val="22"/>
          <w:szCs w:val="22"/>
        </w:rPr>
        <w:t xml:space="preserve"> písomnou</w:t>
      </w:r>
      <w:r w:rsidRPr="005226E8">
        <w:rPr>
          <w:rFonts w:ascii="Times New Roman" w:hAnsi="Times New Roman" w:cs="Times New Roman"/>
          <w:sz w:val="22"/>
          <w:szCs w:val="22"/>
        </w:rPr>
        <w:t xml:space="preserve"> zmluvou a týmto zákonom a je povinná podrobiť sa kontrole plnenia týchto opatrení zo strany prevádzkovateľa základnej služby. Ak ide o zmluvu podľa prvej vety uzatvorenú s prevádzkovateľom základnej služby, ktorý prevádzkuje kritickú základnú službu, kontrolu môže vykonávať aj úrad; na tento účel má tretia strana postavenie prevádzkovateľa základnej služby. Uzatvorenie zmluvy podľa prvej vety nesmie brániť v hospodárskej súťaži.“.</w:t>
      </w:r>
    </w:p>
    <w:p w14:paraId="71615839" w14:textId="77777777" w:rsidR="00181E47" w:rsidRPr="005226E8" w:rsidRDefault="00181E47" w:rsidP="00181E47">
      <w:pPr>
        <w:pStyle w:val="Odsekzoznamu"/>
        <w:ind w:left="426"/>
        <w:jc w:val="both"/>
        <w:rPr>
          <w:rFonts w:ascii="Times New Roman" w:hAnsi="Times New Roman" w:cs="Times New Roman"/>
          <w:sz w:val="22"/>
          <w:szCs w:val="22"/>
        </w:rPr>
      </w:pPr>
    </w:p>
    <w:p w14:paraId="3E8281B6" w14:textId="2590D08E" w:rsidR="00181E47" w:rsidRPr="005226E8" w:rsidRDefault="00181E47" w:rsidP="00181E47">
      <w:pPr>
        <w:pStyle w:val="Odsekzoznamu"/>
        <w:numPr>
          <w:ilvl w:val="0"/>
          <w:numId w:val="1"/>
        </w:numPr>
        <w:ind w:left="426" w:hanging="426"/>
        <w:jc w:val="both"/>
        <w:rPr>
          <w:rFonts w:ascii="Times New Roman" w:hAnsi="Times New Roman" w:cs="Times New Roman"/>
          <w:color w:val="000000" w:themeColor="text1"/>
          <w:sz w:val="22"/>
          <w:szCs w:val="22"/>
        </w:rPr>
      </w:pPr>
      <w:r w:rsidRPr="005226E8">
        <w:rPr>
          <w:rFonts w:ascii="Times New Roman" w:hAnsi="Times New Roman" w:cs="Times New Roman"/>
          <w:sz w:val="22"/>
          <w:szCs w:val="22"/>
        </w:rPr>
        <w:t>V § 19 ods. 3 sa vypúšťajú slová „alebo poskytovateľom digitálnej služby“</w:t>
      </w:r>
      <w:r w:rsidR="00CB32E4" w:rsidRPr="005226E8">
        <w:rPr>
          <w:rFonts w:ascii="Times New Roman" w:hAnsi="Times New Roman" w:cs="Times New Roman"/>
          <w:sz w:val="22"/>
          <w:szCs w:val="22"/>
        </w:rPr>
        <w:t>.</w:t>
      </w:r>
      <w:r w:rsidRPr="005226E8">
        <w:rPr>
          <w:rFonts w:ascii="Times New Roman" w:hAnsi="Times New Roman" w:cs="Times New Roman"/>
          <w:sz w:val="22"/>
          <w:szCs w:val="22"/>
        </w:rPr>
        <w:t xml:space="preserve"> </w:t>
      </w:r>
    </w:p>
    <w:p w14:paraId="2FB6F876" w14:textId="77777777" w:rsidR="00181E47" w:rsidRPr="005226E8" w:rsidRDefault="00181E47" w:rsidP="00181E47">
      <w:pPr>
        <w:pStyle w:val="Odsekzoznamu"/>
        <w:ind w:left="426"/>
        <w:jc w:val="both"/>
        <w:rPr>
          <w:rFonts w:ascii="Times New Roman" w:hAnsi="Times New Roman" w:cs="Times New Roman"/>
          <w:color w:val="000000" w:themeColor="text1"/>
          <w:sz w:val="22"/>
          <w:szCs w:val="22"/>
        </w:rPr>
      </w:pPr>
    </w:p>
    <w:p w14:paraId="19669C70" w14:textId="77777777" w:rsidR="00181E47" w:rsidRPr="005226E8" w:rsidRDefault="00181E47" w:rsidP="00181E47">
      <w:pPr>
        <w:pStyle w:val="Odsekzoznamu"/>
        <w:numPr>
          <w:ilvl w:val="0"/>
          <w:numId w:val="1"/>
        </w:numPr>
        <w:ind w:left="426" w:hanging="426"/>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V § 19 sa odsek 6 dopĺňa písmenami f) až i), ktoré znejú:</w:t>
      </w:r>
    </w:p>
    <w:p w14:paraId="108C38CD" w14:textId="60FEB388" w:rsidR="00181E47" w:rsidRPr="005226E8" w:rsidRDefault="00181E47" w:rsidP="00181E47">
      <w:pPr>
        <w:pStyle w:val="Odsekzoznamu"/>
        <w:ind w:left="851" w:hanging="425"/>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 xml:space="preserve">„f) </w:t>
      </w:r>
      <w:r w:rsidRPr="005226E8">
        <w:rPr>
          <w:rFonts w:ascii="Times New Roman" w:hAnsi="Times New Roman" w:cs="Times New Roman"/>
          <w:color w:val="000000" w:themeColor="text1"/>
          <w:sz w:val="22"/>
          <w:szCs w:val="22"/>
        </w:rPr>
        <w:tab/>
        <w:t xml:space="preserve">analyzovať závislosti svojich aktív, informačných systémov, využívaných produktov IKT a služieb IKT tretích strán v dodávateľskom reťazci a poskytovaných služieb s cieľom identifikovať možné dopady kybernetického bezpečnostného incidentu, </w:t>
      </w:r>
    </w:p>
    <w:p w14:paraId="6E6BC838" w14:textId="77777777" w:rsidR="00181E47" w:rsidRPr="005226E8" w:rsidRDefault="00181E47" w:rsidP="00181E47">
      <w:pPr>
        <w:pStyle w:val="Odsekzoznamu"/>
        <w:numPr>
          <w:ilvl w:val="0"/>
          <w:numId w:val="35"/>
        </w:numPr>
        <w:ind w:left="851" w:hanging="425"/>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 xml:space="preserve">prijať, dodržiavať a vykonávať bezpečnostné opatrenia s prihliadnutím na bezpečnostné metodiky a politiky úradu, najnovšie bezpečnostné trendy, </w:t>
      </w:r>
      <w:r w:rsidRPr="005226E8">
        <w:rPr>
          <w:rFonts w:ascii="Times New Roman" w:hAnsi="Times New Roman" w:cs="Times New Roman"/>
          <w:sz w:val="22"/>
          <w:szCs w:val="22"/>
        </w:rPr>
        <w:t>príklady dobrej praxe</w:t>
      </w:r>
      <w:r w:rsidRPr="005226E8">
        <w:rPr>
          <w:rFonts w:ascii="Times New Roman" w:hAnsi="Times New Roman" w:cs="Times New Roman"/>
          <w:color w:val="000000" w:themeColor="text1"/>
          <w:sz w:val="22"/>
          <w:szCs w:val="22"/>
        </w:rPr>
        <w:t xml:space="preserve"> a medzinárodné normy,</w:t>
      </w:r>
    </w:p>
    <w:p w14:paraId="37ECEB94" w14:textId="29D6239F" w:rsidR="00181E47" w:rsidRPr="005226E8" w:rsidRDefault="00181E47" w:rsidP="00181E47">
      <w:pPr>
        <w:pStyle w:val="Odsekzoznamu"/>
        <w:numPr>
          <w:ilvl w:val="0"/>
          <w:numId w:val="35"/>
        </w:numPr>
        <w:ind w:left="851" w:hanging="425"/>
        <w:jc w:val="both"/>
        <w:rPr>
          <w:rFonts w:ascii="Times New Roman" w:hAnsi="Times New Roman" w:cs="Times New Roman"/>
          <w:sz w:val="22"/>
          <w:szCs w:val="22"/>
        </w:rPr>
      </w:pPr>
      <w:r w:rsidRPr="005226E8">
        <w:rPr>
          <w:rFonts w:ascii="Times New Roman" w:hAnsi="Times New Roman" w:cs="Times New Roman"/>
          <w:color w:val="000000" w:themeColor="text1"/>
          <w:sz w:val="22"/>
          <w:szCs w:val="22"/>
        </w:rPr>
        <w:t xml:space="preserve">vytvoriť a zaviesť účinný mechanizmus včasného informovania štatutárneho orgánu a zodpovedných vedúcich zamestnancov o kybernetických hrozbách, </w:t>
      </w:r>
      <w:r w:rsidRPr="005226E8">
        <w:rPr>
          <w:rFonts w:ascii="Times New Roman" w:hAnsi="Times New Roman" w:cs="Times New Roman"/>
          <w:sz w:val="22"/>
          <w:szCs w:val="22"/>
        </w:rPr>
        <w:t xml:space="preserve">zraniteľnostiach, </w:t>
      </w:r>
      <w:r w:rsidRPr="005226E8">
        <w:rPr>
          <w:rFonts w:ascii="Times New Roman" w:hAnsi="Times New Roman" w:cs="Times New Roman"/>
          <w:color w:val="000000" w:themeColor="text1"/>
          <w:sz w:val="22"/>
          <w:szCs w:val="22"/>
        </w:rPr>
        <w:t xml:space="preserve">kybernetických bezpečnostných incidentoch, udalostiach odvrátených </w:t>
      </w:r>
      <w:r w:rsidR="003C0182" w:rsidRPr="005226E8">
        <w:rPr>
          <w:rFonts w:ascii="Times New Roman" w:hAnsi="Times New Roman" w:cs="Times New Roman"/>
          <w:color w:val="000000" w:themeColor="text1"/>
          <w:sz w:val="22"/>
          <w:szCs w:val="22"/>
        </w:rPr>
        <w:t>v</w:t>
      </w:r>
      <w:r w:rsidRPr="005226E8">
        <w:rPr>
          <w:rFonts w:ascii="Times New Roman" w:hAnsi="Times New Roman" w:cs="Times New Roman"/>
          <w:color w:val="000000" w:themeColor="text1"/>
          <w:sz w:val="22"/>
          <w:szCs w:val="22"/>
        </w:rPr>
        <w:t xml:space="preserve"> posledn</w:t>
      </w:r>
      <w:r w:rsidR="003C0182" w:rsidRPr="005226E8">
        <w:rPr>
          <w:rFonts w:ascii="Times New Roman" w:hAnsi="Times New Roman" w:cs="Times New Roman"/>
          <w:color w:val="000000" w:themeColor="text1"/>
          <w:sz w:val="22"/>
          <w:szCs w:val="22"/>
        </w:rPr>
        <w:t>ej</w:t>
      </w:r>
      <w:r w:rsidRPr="005226E8">
        <w:rPr>
          <w:rFonts w:ascii="Times New Roman" w:hAnsi="Times New Roman" w:cs="Times New Roman"/>
          <w:color w:val="000000" w:themeColor="text1"/>
          <w:sz w:val="22"/>
          <w:szCs w:val="22"/>
        </w:rPr>
        <w:t xml:space="preserve"> chví</w:t>
      </w:r>
      <w:r w:rsidR="003C0182" w:rsidRPr="005226E8">
        <w:rPr>
          <w:rFonts w:ascii="Times New Roman" w:hAnsi="Times New Roman" w:cs="Times New Roman"/>
          <w:color w:val="000000" w:themeColor="text1"/>
          <w:sz w:val="22"/>
          <w:szCs w:val="22"/>
        </w:rPr>
        <w:t>li</w:t>
      </w:r>
      <w:r w:rsidRPr="005226E8">
        <w:rPr>
          <w:rFonts w:ascii="Times New Roman" w:hAnsi="Times New Roman" w:cs="Times New Roman"/>
          <w:color w:val="000000" w:themeColor="text1"/>
          <w:sz w:val="22"/>
          <w:szCs w:val="22"/>
        </w:rPr>
        <w:t xml:space="preserve">, </w:t>
      </w:r>
      <w:r w:rsidRPr="005226E8">
        <w:rPr>
          <w:rFonts w:ascii="Times New Roman" w:hAnsi="Times New Roman" w:cs="Times New Roman"/>
          <w:sz w:val="22"/>
          <w:szCs w:val="22"/>
        </w:rPr>
        <w:t>možných dopadoch kybernetických bezpečnostných incidentov, výsledkoch analýzy rizík a stavu implementácie ošetrenia rizík s cieľom dodržiavania tohto zákona,</w:t>
      </w:r>
    </w:p>
    <w:p w14:paraId="17166183" w14:textId="46D75B55" w:rsidR="00181E47" w:rsidRPr="005226E8" w:rsidRDefault="00181E47" w:rsidP="00181E47">
      <w:pPr>
        <w:pStyle w:val="Odsekzoznamu"/>
        <w:numPr>
          <w:ilvl w:val="0"/>
          <w:numId w:val="35"/>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oznamovať úradu menovanie alebo zmenu štatutárneho orgánu</w:t>
      </w:r>
      <w:r w:rsidR="000E7DB2" w:rsidRPr="005226E8">
        <w:rPr>
          <w:rFonts w:ascii="Times New Roman" w:hAnsi="Times New Roman" w:cs="Times New Roman"/>
          <w:sz w:val="22"/>
          <w:szCs w:val="22"/>
        </w:rPr>
        <w:t xml:space="preserve">, </w:t>
      </w:r>
      <w:r w:rsidR="00AF56FD" w:rsidRPr="005226E8">
        <w:rPr>
          <w:rFonts w:ascii="Times New Roman" w:hAnsi="Times New Roman" w:cs="Times New Roman"/>
          <w:sz w:val="22"/>
          <w:szCs w:val="22"/>
        </w:rPr>
        <w:t xml:space="preserve">ak </w:t>
      </w:r>
      <w:r w:rsidR="00493C96" w:rsidRPr="005226E8">
        <w:rPr>
          <w:rFonts w:ascii="Times New Roman" w:hAnsi="Times New Roman" w:cs="Times New Roman"/>
          <w:sz w:val="22"/>
          <w:szCs w:val="22"/>
        </w:rPr>
        <w:t>táto zmena nie j</w:t>
      </w:r>
      <w:r w:rsidR="00AF56FD" w:rsidRPr="005226E8">
        <w:rPr>
          <w:rFonts w:ascii="Times New Roman" w:hAnsi="Times New Roman" w:cs="Times New Roman"/>
          <w:sz w:val="22"/>
          <w:szCs w:val="22"/>
        </w:rPr>
        <w:t>e referenčným údajom</w:t>
      </w:r>
      <w:r w:rsidRPr="005226E8">
        <w:rPr>
          <w:rFonts w:ascii="Times New Roman" w:hAnsi="Times New Roman" w:cs="Times New Roman"/>
          <w:sz w:val="22"/>
          <w:szCs w:val="22"/>
        </w:rPr>
        <w:t>.“.</w:t>
      </w:r>
    </w:p>
    <w:p w14:paraId="50A7A2C6" w14:textId="77777777" w:rsidR="00181E47" w:rsidRPr="005226E8" w:rsidRDefault="00181E47" w:rsidP="00181E47">
      <w:pPr>
        <w:jc w:val="both"/>
        <w:rPr>
          <w:rFonts w:ascii="Times New Roman" w:hAnsi="Times New Roman" w:cs="Times New Roman"/>
          <w:sz w:val="22"/>
          <w:szCs w:val="22"/>
        </w:rPr>
      </w:pPr>
    </w:p>
    <w:p w14:paraId="4A1C6B02" w14:textId="4B6848DF" w:rsidR="00181E47" w:rsidRPr="005226E8" w:rsidRDefault="00181E47" w:rsidP="00706E09">
      <w:pPr>
        <w:pStyle w:val="Odsekzoznamu"/>
        <w:numPr>
          <w:ilvl w:val="0"/>
          <w:numId w:val="1"/>
        </w:numPr>
        <w:ind w:left="426"/>
        <w:jc w:val="both"/>
        <w:rPr>
          <w:rFonts w:ascii="Times New Roman" w:hAnsi="Times New Roman" w:cs="Times New Roman"/>
          <w:sz w:val="22"/>
          <w:szCs w:val="22"/>
        </w:rPr>
      </w:pPr>
      <w:r w:rsidRPr="005226E8">
        <w:rPr>
          <w:rFonts w:ascii="Times New Roman" w:hAnsi="Times New Roman" w:cs="Times New Roman"/>
          <w:sz w:val="22"/>
          <w:szCs w:val="22"/>
        </w:rPr>
        <w:t>V § 19 ods. 7</w:t>
      </w:r>
      <w:r w:rsidR="00A209FD" w:rsidRPr="005226E8">
        <w:rPr>
          <w:rFonts w:ascii="Times New Roman" w:hAnsi="Times New Roman" w:cs="Times New Roman"/>
          <w:sz w:val="22"/>
          <w:szCs w:val="22"/>
        </w:rPr>
        <w:t xml:space="preserve"> </w:t>
      </w:r>
      <w:r w:rsidR="00706E09" w:rsidRPr="005226E8">
        <w:rPr>
          <w:rFonts w:ascii="Times New Roman" w:hAnsi="Times New Roman" w:cs="Times New Roman"/>
          <w:sz w:val="22"/>
          <w:szCs w:val="22"/>
        </w:rPr>
        <w:t>s</w:t>
      </w:r>
      <w:r w:rsidRPr="005226E8">
        <w:rPr>
          <w:rFonts w:ascii="Times New Roman" w:hAnsi="Times New Roman" w:cs="Times New Roman"/>
          <w:sz w:val="22"/>
          <w:szCs w:val="22"/>
        </w:rPr>
        <w:t>a slová „v údajoch podľa § 17 ods. 4“ nahrádzajú slovami „v zapísaných údajoch</w:t>
      </w:r>
      <w:r w:rsidR="00593F8F" w:rsidRPr="005226E8">
        <w:rPr>
          <w:rFonts w:ascii="Times New Roman" w:hAnsi="Times New Roman" w:cs="Times New Roman"/>
          <w:sz w:val="22"/>
          <w:szCs w:val="22"/>
        </w:rPr>
        <w:t>, okrem referenčných údajov</w:t>
      </w:r>
      <w:r w:rsidRPr="005226E8">
        <w:rPr>
          <w:rFonts w:ascii="Times New Roman" w:hAnsi="Times New Roman" w:cs="Times New Roman"/>
          <w:sz w:val="22"/>
          <w:szCs w:val="22"/>
        </w:rPr>
        <w:t>“</w:t>
      </w:r>
      <w:r w:rsidR="00652538" w:rsidRPr="005226E8">
        <w:rPr>
          <w:rFonts w:ascii="Times New Roman" w:hAnsi="Times New Roman" w:cs="Times New Roman"/>
          <w:sz w:val="22"/>
          <w:szCs w:val="22"/>
        </w:rPr>
        <w:t>,</w:t>
      </w:r>
      <w:r w:rsidR="00D84ACB" w:rsidRPr="005226E8">
        <w:rPr>
          <w:rFonts w:ascii="Times New Roman" w:hAnsi="Times New Roman" w:cs="Times New Roman"/>
          <w:sz w:val="22"/>
          <w:szCs w:val="22"/>
        </w:rPr>
        <w:t xml:space="preserve"> </w:t>
      </w:r>
      <w:r w:rsidRPr="005226E8">
        <w:rPr>
          <w:rFonts w:ascii="Times New Roman" w:hAnsi="Times New Roman" w:cs="Times New Roman"/>
          <w:sz w:val="22"/>
          <w:szCs w:val="22"/>
        </w:rPr>
        <w:t>na konci sa pripájajú tieto slová: „a ak prevádzkovateľ základnej služby prevádzkuje kritickú základnú službu, je povinný hlásiť úradu</w:t>
      </w:r>
      <w:r w:rsidR="00455008" w:rsidRPr="005226E8">
        <w:rPr>
          <w:rFonts w:ascii="Times New Roman" w:hAnsi="Times New Roman" w:cs="Times New Roman"/>
          <w:sz w:val="22"/>
          <w:szCs w:val="22"/>
        </w:rPr>
        <w:t xml:space="preserve"> aj </w:t>
      </w:r>
      <w:r w:rsidRPr="005226E8">
        <w:rPr>
          <w:rFonts w:ascii="Times New Roman" w:hAnsi="Times New Roman" w:cs="Times New Roman"/>
          <w:sz w:val="22"/>
          <w:szCs w:val="22"/>
        </w:rPr>
        <w:t xml:space="preserve"> </w:t>
      </w:r>
      <w:r w:rsidR="002E2B4F" w:rsidRPr="005226E8">
        <w:rPr>
          <w:rFonts w:ascii="Times New Roman" w:hAnsi="Times New Roman" w:cs="Times New Roman"/>
          <w:sz w:val="22"/>
          <w:szCs w:val="22"/>
        </w:rPr>
        <w:t xml:space="preserve">informáciu o </w:t>
      </w:r>
      <w:r w:rsidRPr="005226E8">
        <w:rPr>
          <w:rFonts w:ascii="Times New Roman" w:hAnsi="Times New Roman" w:cs="Times New Roman"/>
          <w:sz w:val="22"/>
          <w:szCs w:val="22"/>
        </w:rPr>
        <w:t>uzatvoren</w:t>
      </w:r>
      <w:r w:rsidR="00455008" w:rsidRPr="005226E8">
        <w:rPr>
          <w:rFonts w:ascii="Times New Roman" w:hAnsi="Times New Roman" w:cs="Times New Roman"/>
          <w:sz w:val="22"/>
          <w:szCs w:val="22"/>
        </w:rPr>
        <w:t>í</w:t>
      </w:r>
      <w:r w:rsidRPr="005226E8">
        <w:rPr>
          <w:rFonts w:ascii="Times New Roman" w:hAnsi="Times New Roman" w:cs="Times New Roman"/>
          <w:sz w:val="22"/>
          <w:szCs w:val="22"/>
        </w:rPr>
        <w:t xml:space="preserve"> zmluvy s treťou stranou o zabezpečení plnenia bezpečnostných opatrení a notifikačných povinností, ktorá má významný vplyv pri zabezpečovaní kybernetickej bezpečnosti a</w:t>
      </w:r>
      <w:r w:rsidR="00455008" w:rsidRPr="005226E8">
        <w:rPr>
          <w:rFonts w:ascii="Times New Roman" w:hAnsi="Times New Roman" w:cs="Times New Roman"/>
          <w:sz w:val="22"/>
          <w:szCs w:val="22"/>
        </w:rPr>
        <w:t xml:space="preserve"> aj informáciu o </w:t>
      </w:r>
      <w:r w:rsidRPr="005226E8">
        <w:rPr>
          <w:rFonts w:ascii="Times New Roman" w:hAnsi="Times New Roman" w:cs="Times New Roman"/>
          <w:sz w:val="22"/>
          <w:szCs w:val="22"/>
        </w:rPr>
        <w:t>je</w:t>
      </w:r>
      <w:r w:rsidR="00455008" w:rsidRPr="005226E8">
        <w:rPr>
          <w:rFonts w:ascii="Times New Roman" w:hAnsi="Times New Roman" w:cs="Times New Roman"/>
          <w:sz w:val="22"/>
          <w:szCs w:val="22"/>
        </w:rPr>
        <w:t xml:space="preserve">j </w:t>
      </w:r>
      <w:r w:rsidR="00CF0CB7" w:rsidRPr="005226E8">
        <w:rPr>
          <w:rFonts w:ascii="Times New Roman" w:hAnsi="Times New Roman" w:cs="Times New Roman"/>
          <w:sz w:val="22"/>
          <w:szCs w:val="22"/>
        </w:rPr>
        <w:t>ukončení</w:t>
      </w:r>
      <w:r w:rsidR="00652538" w:rsidRPr="005226E8">
        <w:rPr>
          <w:rFonts w:ascii="Times New Roman" w:hAnsi="Times New Roman" w:cs="Times New Roman"/>
          <w:sz w:val="22"/>
          <w:szCs w:val="22"/>
        </w:rPr>
        <w:t>“</w:t>
      </w:r>
      <w:r w:rsidR="00706E09" w:rsidRPr="005226E8">
        <w:rPr>
          <w:rFonts w:ascii="Times New Roman" w:hAnsi="Times New Roman" w:cs="Times New Roman"/>
          <w:sz w:val="22"/>
          <w:szCs w:val="22"/>
        </w:rPr>
        <w:t xml:space="preserve"> </w:t>
      </w:r>
      <w:r w:rsidR="00AB663F" w:rsidRPr="005226E8">
        <w:rPr>
          <w:rFonts w:ascii="Times New Roman" w:hAnsi="Times New Roman" w:cs="Times New Roman"/>
          <w:sz w:val="22"/>
          <w:szCs w:val="22"/>
        </w:rPr>
        <w:t xml:space="preserve"> a pripája sa táto veta</w:t>
      </w:r>
      <w:r w:rsidR="00652538" w:rsidRPr="005226E8">
        <w:rPr>
          <w:rFonts w:ascii="Times New Roman" w:hAnsi="Times New Roman" w:cs="Times New Roman"/>
          <w:sz w:val="22"/>
          <w:szCs w:val="22"/>
        </w:rPr>
        <w:t>:</w:t>
      </w:r>
      <w:r w:rsidR="004513B9" w:rsidRPr="005226E8">
        <w:rPr>
          <w:rFonts w:ascii="Times New Roman" w:hAnsi="Times New Roman" w:cs="Times New Roman"/>
          <w:sz w:val="22"/>
          <w:szCs w:val="22"/>
        </w:rPr>
        <w:t xml:space="preserve"> </w:t>
      </w:r>
      <w:r w:rsidR="00706E09" w:rsidRPr="005226E8">
        <w:rPr>
          <w:rFonts w:ascii="Times New Roman" w:hAnsi="Times New Roman" w:cs="Times New Roman"/>
          <w:sz w:val="22"/>
          <w:szCs w:val="22"/>
        </w:rPr>
        <w:t>„Ú</w:t>
      </w:r>
      <w:r w:rsidR="004513B9" w:rsidRPr="005226E8">
        <w:rPr>
          <w:rFonts w:ascii="Times New Roman" w:hAnsi="Times New Roman" w:cs="Times New Roman"/>
          <w:sz w:val="22"/>
          <w:szCs w:val="22"/>
        </w:rPr>
        <w:t>rad vykoná zmenu v registri prevádzkovateľov základnej služby, a to aj bez návrhu.</w:t>
      </w:r>
      <w:r w:rsidRPr="005226E8">
        <w:rPr>
          <w:rFonts w:ascii="Times New Roman" w:hAnsi="Times New Roman" w:cs="Times New Roman"/>
          <w:sz w:val="22"/>
          <w:szCs w:val="22"/>
        </w:rPr>
        <w:t>“.</w:t>
      </w:r>
    </w:p>
    <w:p w14:paraId="3F4206D7" w14:textId="77777777" w:rsidR="00181E47" w:rsidRPr="005226E8" w:rsidRDefault="00181E47" w:rsidP="00181E47">
      <w:pPr>
        <w:pStyle w:val="Odsekzoznamu"/>
        <w:ind w:left="426"/>
        <w:jc w:val="both"/>
        <w:rPr>
          <w:rFonts w:ascii="Times New Roman" w:hAnsi="Times New Roman" w:cs="Times New Roman"/>
          <w:sz w:val="22"/>
          <w:szCs w:val="22"/>
        </w:rPr>
      </w:pPr>
    </w:p>
    <w:p w14:paraId="70D47BA4" w14:textId="66BA88CA" w:rsidR="001E7252" w:rsidRPr="005226E8" w:rsidRDefault="005F2BFC" w:rsidP="001E7252">
      <w:pPr>
        <w:pStyle w:val="Odsekzoznamu"/>
        <w:numPr>
          <w:ilvl w:val="0"/>
          <w:numId w:val="1"/>
        </w:numPr>
        <w:rPr>
          <w:rFonts w:ascii="Times New Roman" w:hAnsi="Times New Roman" w:cs="Times New Roman"/>
          <w:sz w:val="22"/>
          <w:szCs w:val="22"/>
        </w:rPr>
      </w:pPr>
      <w:r w:rsidRPr="005226E8">
        <w:rPr>
          <w:rFonts w:ascii="Times New Roman" w:hAnsi="Times New Roman" w:cs="Times New Roman"/>
          <w:sz w:val="22"/>
          <w:szCs w:val="22"/>
        </w:rPr>
        <w:t>V § 19 ods. 8 sa slov</w:t>
      </w:r>
      <w:r w:rsidR="001E7252" w:rsidRPr="005226E8">
        <w:rPr>
          <w:rFonts w:ascii="Times New Roman" w:hAnsi="Times New Roman" w:cs="Times New Roman"/>
          <w:sz w:val="22"/>
          <w:szCs w:val="22"/>
        </w:rPr>
        <w:t>á</w:t>
      </w:r>
      <w:r w:rsidRPr="005226E8">
        <w:rPr>
          <w:rFonts w:ascii="Times New Roman" w:hAnsi="Times New Roman" w:cs="Times New Roman"/>
          <w:sz w:val="22"/>
          <w:szCs w:val="22"/>
        </w:rPr>
        <w:t xml:space="preserve"> „</w:t>
      </w:r>
      <w:r w:rsidR="001E7252" w:rsidRPr="005226E8">
        <w:rPr>
          <w:rFonts w:ascii="Times New Roman" w:hAnsi="Times New Roman" w:cs="Times New Roman"/>
          <w:sz w:val="22"/>
          <w:szCs w:val="22"/>
        </w:rPr>
        <w:t xml:space="preserve">kontinuity </w:t>
      </w:r>
      <w:r w:rsidRPr="005226E8">
        <w:rPr>
          <w:rFonts w:ascii="Times New Roman" w:hAnsi="Times New Roman" w:cs="Times New Roman"/>
          <w:sz w:val="22"/>
          <w:szCs w:val="22"/>
        </w:rPr>
        <w:t>základnej</w:t>
      </w:r>
      <w:r w:rsidR="001E7252" w:rsidRPr="005226E8">
        <w:rPr>
          <w:rFonts w:ascii="Times New Roman" w:hAnsi="Times New Roman" w:cs="Times New Roman"/>
          <w:sz w:val="22"/>
          <w:szCs w:val="22"/>
        </w:rPr>
        <w:t xml:space="preserve"> služby</w:t>
      </w:r>
      <w:r w:rsidRPr="005226E8">
        <w:rPr>
          <w:rFonts w:ascii="Times New Roman" w:hAnsi="Times New Roman" w:cs="Times New Roman"/>
          <w:sz w:val="22"/>
          <w:szCs w:val="22"/>
        </w:rPr>
        <w:t>“</w:t>
      </w:r>
      <w:r w:rsidR="001E7252" w:rsidRPr="005226E8">
        <w:rPr>
          <w:rFonts w:ascii="Times New Roman" w:hAnsi="Times New Roman" w:cs="Times New Roman"/>
          <w:sz w:val="22"/>
          <w:szCs w:val="22"/>
        </w:rPr>
        <w:t xml:space="preserve"> nahrádzajú slovami „kontinuity </w:t>
      </w:r>
      <w:r w:rsidR="006335C3" w:rsidRPr="005226E8">
        <w:rPr>
          <w:rFonts w:ascii="Times New Roman" w:hAnsi="Times New Roman" w:cs="Times New Roman"/>
          <w:sz w:val="22"/>
          <w:szCs w:val="22"/>
        </w:rPr>
        <w:t>činnosti</w:t>
      </w:r>
      <w:r w:rsidR="001E7252" w:rsidRPr="005226E8">
        <w:rPr>
          <w:rFonts w:ascii="Times New Roman" w:hAnsi="Times New Roman" w:cs="Times New Roman"/>
          <w:sz w:val="22"/>
          <w:szCs w:val="22"/>
        </w:rPr>
        <w:t>“.</w:t>
      </w:r>
    </w:p>
    <w:p w14:paraId="722FF8E0" w14:textId="16772789" w:rsidR="00A209FD" w:rsidRPr="005226E8" w:rsidRDefault="00A209FD" w:rsidP="008429CD">
      <w:pPr>
        <w:rPr>
          <w:rFonts w:ascii="Times New Roman" w:hAnsi="Times New Roman" w:cs="Times New Roman"/>
          <w:sz w:val="22"/>
          <w:szCs w:val="22"/>
        </w:rPr>
      </w:pPr>
    </w:p>
    <w:p w14:paraId="630D3B26" w14:textId="3A71A2AD"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20 odseky 1 až 3 znejú:</w:t>
      </w:r>
    </w:p>
    <w:p w14:paraId="0DA300DE" w14:textId="77777777" w:rsidR="00181E47" w:rsidRPr="005226E8" w:rsidRDefault="00181E47" w:rsidP="00181E47">
      <w:pPr>
        <w:pStyle w:val="Odsekzoznamu"/>
        <w:ind w:left="426"/>
        <w:jc w:val="both"/>
        <w:rPr>
          <w:rFonts w:ascii="Times New Roman" w:hAnsi="Times New Roman" w:cs="Times New Roman"/>
          <w:color w:val="000000" w:themeColor="text1"/>
          <w:sz w:val="22"/>
          <w:szCs w:val="22"/>
        </w:rPr>
      </w:pPr>
      <w:r w:rsidRPr="005226E8">
        <w:rPr>
          <w:rFonts w:ascii="Times New Roman" w:hAnsi="Times New Roman" w:cs="Times New Roman"/>
          <w:sz w:val="22"/>
          <w:szCs w:val="22"/>
        </w:rPr>
        <w:t xml:space="preserve">„(1) Bezpečnostnými opatreniami </w:t>
      </w:r>
      <w:r w:rsidRPr="005226E8">
        <w:rPr>
          <w:rFonts w:ascii="Times New Roman" w:hAnsi="Times New Roman" w:cs="Times New Roman"/>
          <w:color w:val="000000" w:themeColor="text1"/>
          <w:sz w:val="22"/>
          <w:szCs w:val="22"/>
        </w:rPr>
        <w:t xml:space="preserve">na účely tohto zákona sú úlohy, procesy, role a technológie v organizačnej, personálnej, fyzickej a technologickej oblasti, ktorých cieľom je dosiahnutie, zaručenie a udržanie kybernetickej bezpečnosti počas životného cyklu sietí a informačných systémov a operačných technológií. Bezpečnostné opatrenia sú realizované na základe vykonanej analýzy rizík a s prihliadnutím na bezpečnostné metodiky a politiky úradu, najnovšie bezpečnostné trendy a medzinárodné normy a v súlade s bezpečnostnými štandardami v oblasti kybernetickej bezpečnosti a prijímajú sa s cieľom </w:t>
      </w:r>
    </w:p>
    <w:p w14:paraId="4164F2E1" w14:textId="77777777" w:rsidR="00181E47" w:rsidRPr="005226E8" w:rsidRDefault="00181E47" w:rsidP="00181E47">
      <w:pPr>
        <w:pStyle w:val="Odsekzoznamu"/>
        <w:numPr>
          <w:ilvl w:val="0"/>
          <w:numId w:val="33"/>
        </w:numPr>
        <w:ind w:left="1134" w:hanging="425"/>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 xml:space="preserve">identifikovať zraniteľnosti, kybernetické hrozby a riziká, </w:t>
      </w:r>
    </w:p>
    <w:p w14:paraId="58C67E59" w14:textId="2945F318" w:rsidR="00181E47" w:rsidRPr="005226E8" w:rsidRDefault="00181E47" w:rsidP="00181E47">
      <w:pPr>
        <w:pStyle w:val="Odsekzoznamu"/>
        <w:numPr>
          <w:ilvl w:val="0"/>
          <w:numId w:val="33"/>
        </w:numPr>
        <w:ind w:left="1134" w:hanging="425"/>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 xml:space="preserve">chrániť </w:t>
      </w:r>
      <w:r w:rsidR="00C238F0" w:rsidRPr="005226E8">
        <w:rPr>
          <w:rFonts w:ascii="Times New Roman" w:hAnsi="Times New Roman" w:cs="Times New Roman"/>
          <w:color w:val="000000" w:themeColor="text1"/>
          <w:sz w:val="22"/>
          <w:szCs w:val="22"/>
        </w:rPr>
        <w:t xml:space="preserve">preventívne </w:t>
      </w:r>
      <w:r w:rsidRPr="005226E8">
        <w:rPr>
          <w:rFonts w:ascii="Times New Roman" w:hAnsi="Times New Roman" w:cs="Times New Roman"/>
          <w:color w:val="000000" w:themeColor="text1"/>
          <w:sz w:val="22"/>
          <w:szCs w:val="22"/>
        </w:rPr>
        <w:t>informačné aktíva pred kybernetick</w:t>
      </w:r>
      <w:r w:rsidR="00C238F0" w:rsidRPr="005226E8">
        <w:rPr>
          <w:rFonts w:ascii="Times New Roman" w:hAnsi="Times New Roman" w:cs="Times New Roman"/>
          <w:color w:val="000000" w:themeColor="text1"/>
          <w:sz w:val="22"/>
          <w:szCs w:val="22"/>
        </w:rPr>
        <w:t>ou</w:t>
      </w:r>
      <w:r w:rsidRPr="005226E8">
        <w:rPr>
          <w:rFonts w:ascii="Times New Roman" w:hAnsi="Times New Roman" w:cs="Times New Roman"/>
          <w:color w:val="000000" w:themeColor="text1"/>
          <w:sz w:val="22"/>
          <w:szCs w:val="22"/>
        </w:rPr>
        <w:t xml:space="preserve"> hrozb</w:t>
      </w:r>
      <w:r w:rsidR="00C238F0" w:rsidRPr="005226E8">
        <w:rPr>
          <w:rFonts w:ascii="Times New Roman" w:hAnsi="Times New Roman" w:cs="Times New Roman"/>
          <w:color w:val="000000" w:themeColor="text1"/>
          <w:sz w:val="22"/>
          <w:szCs w:val="22"/>
        </w:rPr>
        <w:t>ou</w:t>
      </w:r>
      <w:r w:rsidRPr="005226E8">
        <w:rPr>
          <w:rFonts w:ascii="Times New Roman" w:hAnsi="Times New Roman" w:cs="Times New Roman"/>
          <w:color w:val="000000" w:themeColor="text1"/>
          <w:sz w:val="22"/>
          <w:szCs w:val="22"/>
        </w:rPr>
        <w:t xml:space="preserve"> a zabrániť vzniku kybernetického bezpečnostného incidentu, </w:t>
      </w:r>
    </w:p>
    <w:p w14:paraId="51EA09A7" w14:textId="77777777" w:rsidR="00181E47" w:rsidRPr="005226E8" w:rsidRDefault="00181E47" w:rsidP="00181E47">
      <w:pPr>
        <w:pStyle w:val="Odsekzoznamu"/>
        <w:numPr>
          <w:ilvl w:val="0"/>
          <w:numId w:val="33"/>
        </w:numPr>
        <w:ind w:left="1134" w:hanging="425"/>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detegovať kybernetické bezpečnostné incidenty,</w:t>
      </w:r>
    </w:p>
    <w:p w14:paraId="1A812609" w14:textId="77777777" w:rsidR="00181E47" w:rsidRPr="005226E8" w:rsidRDefault="00181E47" w:rsidP="00181E47">
      <w:pPr>
        <w:pStyle w:val="Odsekzoznamu"/>
        <w:numPr>
          <w:ilvl w:val="0"/>
          <w:numId w:val="33"/>
        </w:numPr>
        <w:ind w:left="1134" w:hanging="425"/>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reagovať na identifikované zraniteľnosti a kybernetické bezpečnostné incidenty a minimalizovať ich vplyv na siete a informačné systémy a</w:t>
      </w:r>
    </w:p>
    <w:p w14:paraId="679CDCFE" w14:textId="7B8BAF5D" w:rsidR="00181E47" w:rsidRPr="005226E8" w:rsidRDefault="00181E47" w:rsidP="00181E47">
      <w:pPr>
        <w:pStyle w:val="Odsekzoznamu"/>
        <w:numPr>
          <w:ilvl w:val="0"/>
          <w:numId w:val="33"/>
        </w:numPr>
        <w:ind w:left="1134" w:hanging="425"/>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obnoviť siete a informačné systémy, napraviť negatívne dopady po vzniku kybernetického bezpečnostného incidentu a uviesť poskytované služby do stavu plynulého a nerušeného poskytovania.</w:t>
      </w:r>
    </w:p>
    <w:p w14:paraId="07D6DF2F" w14:textId="19BD6D95" w:rsidR="00181E47" w:rsidRPr="005226E8" w:rsidRDefault="00181E47" w:rsidP="00181E47">
      <w:pPr>
        <w:pStyle w:val="Odsekzoznamu"/>
        <w:numPr>
          <w:ilvl w:val="2"/>
          <w:numId w:val="9"/>
        </w:numPr>
        <w:ind w:left="1134" w:hanging="708"/>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 xml:space="preserve">Bezpečnostné opatrenia </w:t>
      </w:r>
      <w:r w:rsidR="00525880" w:rsidRPr="005226E8">
        <w:rPr>
          <w:rFonts w:ascii="Times New Roman" w:hAnsi="Times New Roman" w:cs="Times New Roman"/>
          <w:color w:val="000000" w:themeColor="text1"/>
          <w:sz w:val="22"/>
          <w:szCs w:val="22"/>
        </w:rPr>
        <w:t xml:space="preserve"> sa prijímajú </w:t>
      </w:r>
      <w:r w:rsidRPr="005226E8">
        <w:rPr>
          <w:rFonts w:ascii="Times New Roman" w:hAnsi="Times New Roman" w:cs="Times New Roman"/>
          <w:color w:val="000000" w:themeColor="text1"/>
          <w:sz w:val="22"/>
          <w:szCs w:val="22"/>
        </w:rPr>
        <w:t>aspoň pre</w:t>
      </w:r>
    </w:p>
    <w:p w14:paraId="593CB88F" w14:textId="77777777" w:rsidR="00181E47" w:rsidRPr="005226E8" w:rsidRDefault="00181E47" w:rsidP="00181E47">
      <w:pPr>
        <w:pStyle w:val="Odsekzoznamu"/>
        <w:numPr>
          <w:ilvl w:val="2"/>
          <w:numId w:val="78"/>
        </w:numPr>
        <w:ind w:left="1134" w:hanging="425"/>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organizáciu a riadenie informačnej bezpečnosti a kybernetickej bezpečnosti,</w:t>
      </w:r>
    </w:p>
    <w:p w14:paraId="09811F6B" w14:textId="3814BC12" w:rsidR="00181E47" w:rsidRPr="005226E8" w:rsidRDefault="00181E47" w:rsidP="00181E47">
      <w:pPr>
        <w:pStyle w:val="Odsekzoznamu"/>
        <w:numPr>
          <w:ilvl w:val="2"/>
          <w:numId w:val="78"/>
        </w:numPr>
        <w:ind w:left="1134" w:hanging="425"/>
        <w:jc w:val="both"/>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správu zraniteľností a</w:t>
      </w:r>
      <w:r w:rsidR="0074378A" w:rsidRPr="005226E8">
        <w:rPr>
          <w:rFonts w:ascii="Times New Roman" w:hAnsi="Times New Roman" w:cs="Times New Roman"/>
          <w:color w:val="000000" w:themeColor="text1"/>
          <w:sz w:val="22"/>
          <w:szCs w:val="22"/>
        </w:rPr>
        <w:t xml:space="preserve"> kybernetických </w:t>
      </w:r>
      <w:r w:rsidRPr="005226E8">
        <w:rPr>
          <w:rFonts w:ascii="Times New Roman" w:hAnsi="Times New Roman" w:cs="Times New Roman"/>
          <w:color w:val="000000" w:themeColor="text1"/>
          <w:sz w:val="22"/>
          <w:szCs w:val="22"/>
        </w:rPr>
        <w:t>hrozieb,</w:t>
      </w:r>
    </w:p>
    <w:p w14:paraId="399EFAB4" w14:textId="53DC6149"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color w:val="000000" w:themeColor="text1"/>
          <w:sz w:val="22"/>
          <w:szCs w:val="22"/>
        </w:rPr>
        <w:t xml:space="preserve">správu aktív a </w:t>
      </w:r>
      <w:r w:rsidRPr="005226E8">
        <w:rPr>
          <w:rFonts w:ascii="Times New Roman" w:hAnsi="Times New Roman" w:cs="Times New Roman"/>
          <w:sz w:val="22"/>
          <w:szCs w:val="22"/>
        </w:rPr>
        <w:t>riadenie kybernetických hrozieb a rizík,</w:t>
      </w:r>
    </w:p>
    <w:p w14:paraId="23049306"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riadenie udalostí a kybernetických bezpečnostných incidentov,</w:t>
      </w:r>
    </w:p>
    <w:p w14:paraId="01891989"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riadenie kontinuity činností, zálohovanie, obnovu systémov po havárii a krízové riadenie,</w:t>
      </w:r>
    </w:p>
    <w:p w14:paraId="03A553C5"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bezpečnosť pri nadobúdaní, vývoji a údržbe siete, informačných systémov, aplikácií a konfigurácií,</w:t>
      </w:r>
    </w:p>
    <w:p w14:paraId="788B6C7A"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postupy posudzovania účinnosti opatrení, riadenie súladu a kontrolné činnosti, </w:t>
      </w:r>
    </w:p>
    <w:p w14:paraId="17CD8DB4"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kryptografické opatrenia a zásady používania kryptografie, </w:t>
      </w:r>
    </w:p>
    <w:p w14:paraId="43C1FA8C"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bezpečnosť a spôsobilosti ľudských zdrojov,</w:t>
      </w:r>
    </w:p>
    <w:p w14:paraId="03B5A3A1"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správu identít a prístupov,</w:t>
      </w:r>
    </w:p>
    <w:p w14:paraId="6A531800" w14:textId="3C0D8B31"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bezpečnosť pri prevádzke </w:t>
      </w:r>
      <w:r w:rsidR="00ED6F5A" w:rsidRPr="005226E8">
        <w:rPr>
          <w:rFonts w:ascii="Times New Roman" w:hAnsi="Times New Roman" w:cs="Times New Roman"/>
          <w:sz w:val="22"/>
          <w:szCs w:val="22"/>
        </w:rPr>
        <w:t xml:space="preserve">sietí a </w:t>
      </w:r>
      <w:r w:rsidR="008429CD" w:rsidRPr="005226E8">
        <w:rPr>
          <w:rFonts w:ascii="Times New Roman" w:hAnsi="Times New Roman" w:cs="Times New Roman"/>
          <w:sz w:val="22"/>
          <w:szCs w:val="22"/>
        </w:rPr>
        <w:t>informačných systémov</w:t>
      </w:r>
      <w:r w:rsidRPr="005226E8">
        <w:rPr>
          <w:rFonts w:ascii="Times New Roman" w:hAnsi="Times New Roman" w:cs="Times New Roman"/>
          <w:sz w:val="22"/>
          <w:szCs w:val="22"/>
        </w:rPr>
        <w:t xml:space="preserve">, </w:t>
      </w:r>
    </w:p>
    <w:p w14:paraId="10CCA0E7"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ochranu proti škodlivému kódu a nežiaducemu obsahu,</w:t>
      </w:r>
    </w:p>
    <w:p w14:paraId="15457CC9" w14:textId="138D78EC"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systémovú</w:t>
      </w:r>
      <w:r w:rsidR="00ED6F5A" w:rsidRPr="005226E8">
        <w:rPr>
          <w:rFonts w:ascii="Times New Roman" w:hAnsi="Times New Roman" w:cs="Times New Roman"/>
          <w:sz w:val="22"/>
          <w:szCs w:val="22"/>
        </w:rPr>
        <w:t xml:space="preserve"> bezpečnosť</w:t>
      </w:r>
      <w:r w:rsidRPr="005226E8">
        <w:rPr>
          <w:rFonts w:ascii="Times New Roman" w:hAnsi="Times New Roman" w:cs="Times New Roman"/>
          <w:sz w:val="22"/>
          <w:szCs w:val="22"/>
        </w:rPr>
        <w:t xml:space="preserve">, sieťovú </w:t>
      </w:r>
      <w:r w:rsidR="00ED6F5A" w:rsidRPr="005226E8">
        <w:rPr>
          <w:rFonts w:ascii="Times New Roman" w:hAnsi="Times New Roman" w:cs="Times New Roman"/>
          <w:sz w:val="22"/>
          <w:szCs w:val="22"/>
        </w:rPr>
        <w:t xml:space="preserve">bezpečnosť </w:t>
      </w:r>
      <w:r w:rsidRPr="005226E8">
        <w:rPr>
          <w:rFonts w:ascii="Times New Roman" w:hAnsi="Times New Roman" w:cs="Times New Roman"/>
          <w:sz w:val="22"/>
          <w:szCs w:val="22"/>
        </w:rPr>
        <w:t>a komunikačnú bezpečnosť,</w:t>
      </w:r>
    </w:p>
    <w:p w14:paraId="25D0EDB5"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monitorovanie, zaznamenávanie a hlásenie udalostí,</w:t>
      </w:r>
    </w:p>
    <w:p w14:paraId="5B3C058E"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fyzickú bezpečnosť, bezpečnosť prostredia a správu koncových zariadení, </w:t>
      </w:r>
    </w:p>
    <w:p w14:paraId="28ADF965"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ochranu záznamov, súkromia a označovanie informácií,</w:t>
      </w:r>
    </w:p>
    <w:p w14:paraId="3545653E" w14:textId="77777777" w:rsidR="00181E47" w:rsidRPr="005226E8" w:rsidRDefault="00181E47" w:rsidP="00181E47">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dodávateľský reťazec,</w:t>
      </w:r>
    </w:p>
    <w:p w14:paraId="25884297" w14:textId="78842EA3" w:rsidR="00181E47" w:rsidRPr="005226E8" w:rsidRDefault="00181E47" w:rsidP="008429CD">
      <w:pPr>
        <w:pStyle w:val="Odsekzoznamu"/>
        <w:numPr>
          <w:ilvl w:val="2"/>
          <w:numId w:val="78"/>
        </w:numPr>
        <w:ind w:left="1134" w:hanging="425"/>
        <w:jc w:val="both"/>
        <w:rPr>
          <w:rFonts w:ascii="Times New Roman" w:hAnsi="Times New Roman" w:cs="Times New Roman"/>
          <w:sz w:val="22"/>
          <w:szCs w:val="22"/>
        </w:rPr>
      </w:pPr>
      <w:r w:rsidRPr="005226E8">
        <w:rPr>
          <w:rFonts w:ascii="Times New Roman" w:hAnsi="Times New Roman" w:cs="Times New Roman"/>
          <w:sz w:val="22"/>
          <w:szCs w:val="22"/>
        </w:rPr>
        <w:t>obstarávanie a využívanie certifikovaných produktov IKT, služieb IKT a procesov IKT.</w:t>
      </w:r>
    </w:p>
    <w:p w14:paraId="775A2048" w14:textId="6B9B65F9" w:rsidR="00EB3B4A" w:rsidRPr="005226E8" w:rsidRDefault="00EB3B4A" w:rsidP="00A01C1C">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(3)</w:t>
      </w:r>
      <w:r w:rsidR="00A209FD" w:rsidRPr="005226E8">
        <w:rPr>
          <w:rFonts w:ascii="Times New Roman" w:hAnsi="Times New Roman" w:cs="Times New Roman"/>
          <w:sz w:val="22"/>
          <w:szCs w:val="22"/>
        </w:rPr>
        <w:t xml:space="preserve"> Bezpečnostné opatrenia sa prijímajú a realizujú v rozsahu a spôsobom </w:t>
      </w:r>
      <w:r w:rsidR="004C66E2" w:rsidRPr="005226E8">
        <w:rPr>
          <w:rFonts w:ascii="Times New Roman" w:hAnsi="Times New Roman" w:cs="Times New Roman"/>
          <w:sz w:val="22"/>
          <w:szCs w:val="22"/>
        </w:rPr>
        <w:t>podľa § 32 ods. 1 písm.</w:t>
      </w:r>
      <w:r w:rsidR="002039A5" w:rsidRPr="005226E8">
        <w:rPr>
          <w:rFonts w:ascii="Times New Roman" w:hAnsi="Times New Roman" w:cs="Times New Roman"/>
          <w:sz w:val="22"/>
          <w:szCs w:val="22"/>
        </w:rPr>
        <w:t> </w:t>
      </w:r>
      <w:r w:rsidR="004C66E2" w:rsidRPr="005226E8">
        <w:rPr>
          <w:rFonts w:ascii="Times New Roman" w:hAnsi="Times New Roman" w:cs="Times New Roman"/>
          <w:sz w:val="22"/>
          <w:szCs w:val="22"/>
        </w:rPr>
        <w:t xml:space="preserve">b) </w:t>
      </w:r>
      <w:r w:rsidR="00A209FD" w:rsidRPr="005226E8">
        <w:rPr>
          <w:rFonts w:ascii="Times New Roman" w:hAnsi="Times New Roman" w:cs="Times New Roman"/>
          <w:sz w:val="22"/>
          <w:szCs w:val="22"/>
        </w:rPr>
        <w:t>alebo oso</w:t>
      </w:r>
      <w:r w:rsidR="005F2BFC" w:rsidRPr="005226E8">
        <w:rPr>
          <w:rFonts w:ascii="Times New Roman" w:hAnsi="Times New Roman" w:cs="Times New Roman"/>
          <w:sz w:val="22"/>
          <w:szCs w:val="22"/>
        </w:rPr>
        <w:t>bitn</w:t>
      </w:r>
      <w:r w:rsidR="00CC3656" w:rsidRPr="005226E8">
        <w:rPr>
          <w:rFonts w:ascii="Times New Roman" w:hAnsi="Times New Roman" w:cs="Times New Roman"/>
          <w:sz w:val="22"/>
          <w:szCs w:val="22"/>
        </w:rPr>
        <w:t>ého</w:t>
      </w:r>
      <w:r w:rsidR="005F2BFC" w:rsidRPr="005226E8">
        <w:rPr>
          <w:rFonts w:ascii="Times New Roman" w:hAnsi="Times New Roman" w:cs="Times New Roman"/>
          <w:sz w:val="22"/>
          <w:szCs w:val="22"/>
        </w:rPr>
        <w:t xml:space="preserve"> predpis</w:t>
      </w:r>
      <w:r w:rsidR="00CC3656" w:rsidRPr="005226E8">
        <w:rPr>
          <w:rFonts w:ascii="Times New Roman" w:hAnsi="Times New Roman" w:cs="Times New Roman"/>
          <w:sz w:val="22"/>
          <w:szCs w:val="22"/>
        </w:rPr>
        <w:t>u</w:t>
      </w:r>
      <w:r w:rsidR="00996BDC" w:rsidRPr="005226E8">
        <w:rPr>
          <w:rFonts w:ascii="Times New Roman" w:hAnsi="Times New Roman" w:cs="Times New Roman"/>
          <w:sz w:val="22"/>
          <w:szCs w:val="22"/>
          <w:vertAlign w:val="superscript"/>
        </w:rPr>
        <w:t>24</w:t>
      </w:r>
      <w:r w:rsidR="004C66E2" w:rsidRPr="005226E8">
        <w:rPr>
          <w:rFonts w:ascii="Times New Roman" w:hAnsi="Times New Roman" w:cs="Times New Roman"/>
          <w:sz w:val="22"/>
          <w:szCs w:val="22"/>
        </w:rPr>
        <w:t>)</w:t>
      </w:r>
      <w:r w:rsidR="005F2BFC" w:rsidRPr="005226E8">
        <w:rPr>
          <w:rFonts w:ascii="Times New Roman" w:hAnsi="Times New Roman" w:cs="Times New Roman"/>
          <w:sz w:val="22"/>
          <w:szCs w:val="22"/>
        </w:rPr>
        <w:t>, ak je vydaný,</w:t>
      </w:r>
      <w:r w:rsidR="00A209FD" w:rsidRPr="005226E8">
        <w:rPr>
          <w:rFonts w:ascii="Times New Roman" w:hAnsi="Times New Roman" w:cs="Times New Roman"/>
          <w:sz w:val="22"/>
          <w:szCs w:val="22"/>
        </w:rPr>
        <w:t xml:space="preserve"> a na základe schválenej bezpečnostnej dokumentácie, ktorá musí byť aktuálna a musí zodpovedať reálnemu stavu</w:t>
      </w:r>
      <w:r w:rsidR="005F2BFC" w:rsidRPr="005226E8">
        <w:rPr>
          <w:rFonts w:ascii="Times New Roman" w:hAnsi="Times New Roman" w:cs="Times New Roman"/>
          <w:sz w:val="22"/>
          <w:szCs w:val="22"/>
        </w:rPr>
        <w:t>.</w:t>
      </w:r>
      <w:r w:rsidRPr="005226E8">
        <w:rPr>
          <w:rFonts w:ascii="Times New Roman" w:hAnsi="Times New Roman" w:cs="Times New Roman"/>
          <w:sz w:val="22"/>
          <w:szCs w:val="22"/>
        </w:rPr>
        <w:t>“.</w:t>
      </w:r>
    </w:p>
    <w:p w14:paraId="776F5200" w14:textId="160DF236" w:rsidR="00181E47" w:rsidRPr="005226E8" w:rsidRDefault="00181E47" w:rsidP="00A01C1C">
      <w:pPr>
        <w:jc w:val="both"/>
        <w:rPr>
          <w:rFonts w:ascii="Times New Roman" w:hAnsi="Times New Roman" w:cs="Times New Roman"/>
          <w:sz w:val="22"/>
          <w:szCs w:val="22"/>
        </w:rPr>
      </w:pPr>
    </w:p>
    <w:p w14:paraId="04A9BE38" w14:textId="77777777" w:rsidR="00181E47" w:rsidRPr="005226E8" w:rsidRDefault="00181E47" w:rsidP="00181E47">
      <w:pPr>
        <w:jc w:val="both"/>
        <w:rPr>
          <w:rFonts w:ascii="Times New Roman" w:hAnsi="Times New Roman" w:cs="Times New Roman"/>
          <w:sz w:val="22"/>
          <w:szCs w:val="22"/>
        </w:rPr>
      </w:pPr>
    </w:p>
    <w:p w14:paraId="7EF31353" w14:textId="79A22F6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V § 20 sa odsek 4 dopĺňa písmenami g) až </w:t>
      </w:r>
      <w:r w:rsidR="002F70DD" w:rsidRPr="005226E8">
        <w:rPr>
          <w:rFonts w:ascii="Times New Roman" w:hAnsi="Times New Roman" w:cs="Times New Roman"/>
          <w:sz w:val="22"/>
          <w:szCs w:val="22"/>
        </w:rPr>
        <w:t>i</w:t>
      </w:r>
      <w:r w:rsidRPr="005226E8">
        <w:rPr>
          <w:rFonts w:ascii="Times New Roman" w:hAnsi="Times New Roman" w:cs="Times New Roman"/>
          <w:sz w:val="22"/>
          <w:szCs w:val="22"/>
        </w:rPr>
        <w:t>), ktoré znejú:</w:t>
      </w:r>
    </w:p>
    <w:p w14:paraId="4E396511" w14:textId="3011CB46" w:rsidR="00181E47" w:rsidRPr="005226E8" w:rsidRDefault="00181E47" w:rsidP="00181E47">
      <w:pPr>
        <w:ind w:left="709" w:hanging="283"/>
        <w:jc w:val="both"/>
        <w:rPr>
          <w:rFonts w:ascii="Times New Roman" w:hAnsi="Times New Roman" w:cs="Times New Roman"/>
          <w:sz w:val="22"/>
          <w:szCs w:val="22"/>
        </w:rPr>
      </w:pPr>
      <w:r w:rsidRPr="005226E8">
        <w:rPr>
          <w:rFonts w:ascii="Times New Roman" w:hAnsi="Times New Roman" w:cs="Times New Roman"/>
          <w:sz w:val="22"/>
          <w:szCs w:val="22"/>
        </w:rPr>
        <w:t>„g) určenie a pridelenie úloh, rolí a zodpovednosti podľa podmienok prevádzkovateľa základnej služby a zabezpečenie primeraného vzdelávania a preškoľovania pre všetky zavedené rol</w:t>
      </w:r>
      <w:r w:rsidR="001069E4" w:rsidRPr="005226E8">
        <w:rPr>
          <w:rFonts w:ascii="Times New Roman" w:hAnsi="Times New Roman" w:cs="Times New Roman"/>
          <w:sz w:val="22"/>
          <w:szCs w:val="22"/>
        </w:rPr>
        <w:t>y</w:t>
      </w:r>
      <w:r w:rsidRPr="005226E8">
        <w:rPr>
          <w:rFonts w:ascii="Times New Roman" w:hAnsi="Times New Roman" w:cs="Times New Roman"/>
          <w:sz w:val="22"/>
          <w:szCs w:val="22"/>
        </w:rPr>
        <w:t>,</w:t>
      </w:r>
    </w:p>
    <w:p w14:paraId="2D6B05FA" w14:textId="5E6D75DD" w:rsidR="009C55ED" w:rsidRPr="005226E8" w:rsidRDefault="00181E47" w:rsidP="00181E47">
      <w:pPr>
        <w:pStyle w:val="Odsekzoznamu"/>
        <w:numPr>
          <w:ilvl w:val="0"/>
          <w:numId w:val="44"/>
        </w:numPr>
        <w:ind w:hanging="294"/>
        <w:jc w:val="both"/>
        <w:rPr>
          <w:rFonts w:ascii="Times New Roman" w:hAnsi="Times New Roman" w:cs="Times New Roman"/>
          <w:sz w:val="22"/>
          <w:szCs w:val="22"/>
        </w:rPr>
      </w:pPr>
      <w:r w:rsidRPr="005226E8">
        <w:rPr>
          <w:rFonts w:ascii="Times New Roman" w:hAnsi="Times New Roman" w:cs="Times New Roman"/>
          <w:sz w:val="22"/>
          <w:szCs w:val="22"/>
        </w:rPr>
        <w:t>určenie konkrétnej osoby alebo konkrétnych osôb</w:t>
      </w:r>
      <w:r w:rsidR="00473BE2" w:rsidRPr="005226E8">
        <w:rPr>
          <w:rFonts w:ascii="Times New Roman" w:hAnsi="Times New Roman" w:cs="Times New Roman"/>
          <w:sz w:val="22"/>
          <w:szCs w:val="22"/>
        </w:rPr>
        <w:t xml:space="preserve"> zodpovedných</w:t>
      </w:r>
      <w:r w:rsidRPr="005226E8">
        <w:rPr>
          <w:rFonts w:ascii="Times New Roman" w:hAnsi="Times New Roman" w:cs="Times New Roman"/>
          <w:sz w:val="22"/>
          <w:szCs w:val="22"/>
        </w:rPr>
        <w:t xml:space="preserve"> za schvaľovanie bezpečnostných opatrení, dohľad, kontrolu a audit, zabezpečenie primeranosti zdrojov na riadenie kybernetickej bezpečnosti a za vzdelávanie,</w:t>
      </w:r>
      <w:r w:rsidR="002F70DD" w:rsidRPr="005226E8">
        <w:rPr>
          <w:rFonts w:ascii="Times New Roman" w:hAnsi="Times New Roman" w:cs="Times New Roman"/>
          <w:sz w:val="22"/>
          <w:szCs w:val="22"/>
        </w:rPr>
        <w:t xml:space="preserve"> </w:t>
      </w:r>
    </w:p>
    <w:p w14:paraId="49195D7C" w14:textId="0B57DD47" w:rsidR="00181E47" w:rsidRPr="005226E8" w:rsidRDefault="008E6E01" w:rsidP="008E6E01">
      <w:pPr>
        <w:pStyle w:val="Odsekzoznamu"/>
        <w:numPr>
          <w:ilvl w:val="0"/>
          <w:numId w:val="44"/>
        </w:numPr>
        <w:ind w:hanging="294"/>
        <w:jc w:val="both"/>
        <w:rPr>
          <w:rFonts w:ascii="Times New Roman" w:hAnsi="Times New Roman" w:cs="Times New Roman"/>
          <w:sz w:val="22"/>
          <w:szCs w:val="22"/>
        </w:rPr>
      </w:pPr>
      <w:r w:rsidRPr="005226E8">
        <w:rPr>
          <w:rFonts w:ascii="Times New Roman" w:hAnsi="Times New Roman" w:cs="Times New Roman"/>
          <w:sz w:val="22"/>
          <w:szCs w:val="22"/>
        </w:rPr>
        <w:t>vzdelávanie a budovanie bezpečnostného povedomia v obl</w:t>
      </w:r>
      <w:r w:rsidR="008429CD" w:rsidRPr="005226E8">
        <w:rPr>
          <w:rFonts w:ascii="Times New Roman" w:hAnsi="Times New Roman" w:cs="Times New Roman"/>
          <w:sz w:val="22"/>
          <w:szCs w:val="22"/>
        </w:rPr>
        <w:t>asti kybernetickej bezpečnosti.</w:t>
      </w:r>
      <w:r w:rsidR="00181E47" w:rsidRPr="005226E8">
        <w:rPr>
          <w:rFonts w:ascii="Times New Roman" w:hAnsi="Times New Roman" w:cs="Times New Roman"/>
          <w:sz w:val="22"/>
          <w:szCs w:val="22"/>
        </w:rPr>
        <w:t>“.</w:t>
      </w:r>
    </w:p>
    <w:p w14:paraId="208C7C22" w14:textId="77777777" w:rsidR="00181E47" w:rsidRPr="005226E8" w:rsidRDefault="00181E47" w:rsidP="00181E47">
      <w:pPr>
        <w:pStyle w:val="Odsekzoznamu"/>
        <w:ind w:left="426"/>
        <w:jc w:val="both"/>
        <w:rPr>
          <w:rFonts w:ascii="Times New Roman" w:hAnsi="Times New Roman" w:cs="Times New Roman"/>
          <w:sz w:val="22"/>
          <w:szCs w:val="22"/>
        </w:rPr>
      </w:pPr>
    </w:p>
    <w:p w14:paraId="374E78A7" w14:textId="45D14AAA" w:rsidR="005F2BFC" w:rsidRPr="005226E8" w:rsidRDefault="005F2BFC" w:rsidP="005F2BFC">
      <w:pPr>
        <w:pStyle w:val="Odsekzoznamu"/>
        <w:numPr>
          <w:ilvl w:val="0"/>
          <w:numId w:val="1"/>
        </w:numPr>
        <w:rPr>
          <w:rFonts w:ascii="Times New Roman" w:hAnsi="Times New Roman" w:cs="Times New Roman"/>
          <w:sz w:val="22"/>
          <w:szCs w:val="22"/>
        </w:rPr>
      </w:pPr>
      <w:r w:rsidRPr="005226E8">
        <w:rPr>
          <w:rFonts w:ascii="Times New Roman" w:hAnsi="Times New Roman" w:cs="Times New Roman"/>
          <w:sz w:val="22"/>
          <w:szCs w:val="22"/>
        </w:rPr>
        <w:t>V § 20 sa vypúšťa odsek 6.</w:t>
      </w:r>
    </w:p>
    <w:p w14:paraId="092A46AF" w14:textId="77777777" w:rsidR="005F2BFC" w:rsidRPr="005226E8" w:rsidRDefault="005F2BFC" w:rsidP="00482662">
      <w:pPr>
        <w:pStyle w:val="Odsekzoznamu"/>
        <w:ind w:left="644"/>
        <w:rPr>
          <w:rFonts w:ascii="Times New Roman" w:hAnsi="Times New Roman" w:cs="Times New Roman"/>
          <w:sz w:val="22"/>
          <w:szCs w:val="22"/>
        </w:rPr>
      </w:pPr>
    </w:p>
    <w:p w14:paraId="43FC0AA2" w14:textId="4FEEFB37" w:rsidR="005F2BFC" w:rsidRPr="005226E8" w:rsidRDefault="005F2BFC" w:rsidP="008429CD">
      <w:pPr>
        <w:ind w:firstLine="360"/>
        <w:rPr>
          <w:rFonts w:ascii="Times New Roman" w:hAnsi="Times New Roman" w:cs="Times New Roman"/>
          <w:sz w:val="22"/>
          <w:szCs w:val="22"/>
        </w:rPr>
      </w:pPr>
      <w:r w:rsidRPr="005226E8">
        <w:rPr>
          <w:rFonts w:ascii="Times New Roman" w:hAnsi="Times New Roman" w:cs="Times New Roman"/>
          <w:sz w:val="22"/>
          <w:szCs w:val="22"/>
        </w:rPr>
        <w:lastRenderedPageBreak/>
        <w:t>Doterajší odsek 7 sa označuje ako odsek 6.</w:t>
      </w:r>
    </w:p>
    <w:p w14:paraId="1E285DE6" w14:textId="77777777" w:rsidR="005F2BFC" w:rsidRPr="005226E8" w:rsidRDefault="005F2BFC" w:rsidP="00482662">
      <w:pPr>
        <w:pStyle w:val="Odsekzoznamu"/>
        <w:ind w:left="644"/>
        <w:rPr>
          <w:rFonts w:ascii="Times New Roman" w:hAnsi="Times New Roman" w:cs="Times New Roman"/>
          <w:sz w:val="22"/>
          <w:szCs w:val="22"/>
        </w:rPr>
      </w:pPr>
    </w:p>
    <w:p w14:paraId="4882DC79" w14:textId="1FA4A776"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21 a 22 vrátane nadpisu nad § 21 znejú:</w:t>
      </w:r>
    </w:p>
    <w:p w14:paraId="255AB91C" w14:textId="77777777" w:rsidR="007C21F6" w:rsidRPr="005226E8" w:rsidRDefault="007C21F6" w:rsidP="007C21F6">
      <w:pPr>
        <w:pStyle w:val="Odsekzoznamu"/>
        <w:ind w:left="426"/>
        <w:jc w:val="both"/>
        <w:rPr>
          <w:rFonts w:ascii="Times New Roman" w:hAnsi="Times New Roman" w:cs="Times New Roman"/>
          <w:sz w:val="22"/>
          <w:szCs w:val="22"/>
        </w:rPr>
      </w:pPr>
    </w:p>
    <w:p w14:paraId="5F50E9AB" w14:textId="77777777"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„Osobitné povinnosti</w:t>
      </w:r>
    </w:p>
    <w:p w14:paraId="3E212B8C" w14:textId="77777777"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 21</w:t>
      </w:r>
    </w:p>
    <w:p w14:paraId="19907F51" w14:textId="16C65A56" w:rsidR="00181E47" w:rsidRPr="005226E8" w:rsidRDefault="00181E47" w:rsidP="00181E47">
      <w:pPr>
        <w:pStyle w:val="Odsekzoznamu"/>
        <w:numPr>
          <w:ilvl w:val="0"/>
          <w:numId w:val="5"/>
        </w:numPr>
        <w:jc w:val="both"/>
        <w:rPr>
          <w:rFonts w:ascii="Times New Roman" w:hAnsi="Times New Roman" w:cs="Times New Roman"/>
          <w:sz w:val="22"/>
          <w:szCs w:val="22"/>
        </w:rPr>
      </w:pPr>
      <w:r w:rsidRPr="005226E8">
        <w:rPr>
          <w:rFonts w:ascii="Times New Roman" w:hAnsi="Times New Roman" w:cs="Times New Roman"/>
          <w:sz w:val="22"/>
          <w:szCs w:val="22"/>
        </w:rPr>
        <w:t xml:space="preserve">Ak ide o osobu poskytujúcu niektorú zo služieb alebo vykonávajúcu niektorú z činností podľa </w:t>
      </w:r>
      <w:r w:rsidR="00525880" w:rsidRPr="005226E8">
        <w:rPr>
          <w:rFonts w:ascii="Times New Roman" w:hAnsi="Times New Roman" w:cs="Times New Roman"/>
          <w:sz w:val="22"/>
          <w:szCs w:val="22"/>
        </w:rPr>
        <w:t xml:space="preserve">§ 2 ods. 2 </w:t>
      </w:r>
      <w:r w:rsidRPr="005226E8">
        <w:rPr>
          <w:rFonts w:ascii="Times New Roman" w:hAnsi="Times New Roman" w:cs="Times New Roman"/>
          <w:sz w:val="22"/>
          <w:szCs w:val="22"/>
        </w:rPr>
        <w:t xml:space="preserve">, alebo o osobu, ktorá je treťou stranou, ktorá nemá </w:t>
      </w:r>
      <w:r w:rsidR="00C0369A" w:rsidRPr="005226E8">
        <w:rPr>
          <w:rFonts w:ascii="Times New Roman" w:hAnsi="Times New Roman" w:cs="Times New Roman"/>
          <w:sz w:val="22"/>
          <w:szCs w:val="22"/>
        </w:rPr>
        <w:t>trvalý pobyt</w:t>
      </w:r>
      <w:r w:rsidRPr="005226E8">
        <w:rPr>
          <w:rFonts w:ascii="Times New Roman" w:hAnsi="Times New Roman" w:cs="Times New Roman"/>
          <w:sz w:val="22"/>
          <w:szCs w:val="22"/>
        </w:rPr>
        <w:t xml:space="preserve">, miesto podnikania </w:t>
      </w:r>
      <w:r w:rsidR="00C0369A" w:rsidRPr="005226E8">
        <w:rPr>
          <w:rFonts w:ascii="Times New Roman" w:hAnsi="Times New Roman" w:cs="Times New Roman"/>
          <w:sz w:val="22"/>
          <w:szCs w:val="22"/>
        </w:rPr>
        <w:t xml:space="preserve">alebo sídlo </w:t>
      </w:r>
      <w:r w:rsidRPr="005226E8">
        <w:rPr>
          <w:rFonts w:ascii="Times New Roman" w:hAnsi="Times New Roman" w:cs="Times New Roman"/>
          <w:sz w:val="22"/>
          <w:szCs w:val="22"/>
        </w:rPr>
        <w:t xml:space="preserve">na území členského štátu Európskej únie a poskytuje tieto služby alebo vykonáva tieto činnosti na území Slovenskej republiky, je povinná mať počas celej doby poskytovania týchto služieb alebo vykonávania týchto činností určeného zástupcu s </w:t>
      </w:r>
      <w:r w:rsidR="00C0369A" w:rsidRPr="005226E8">
        <w:rPr>
          <w:rFonts w:ascii="Times New Roman" w:hAnsi="Times New Roman" w:cs="Times New Roman"/>
          <w:sz w:val="22"/>
          <w:szCs w:val="22"/>
        </w:rPr>
        <w:t xml:space="preserve">trvalým pobytom,  miestom podnikania alebo </w:t>
      </w:r>
      <w:r w:rsidRPr="005226E8">
        <w:rPr>
          <w:rFonts w:ascii="Times New Roman" w:hAnsi="Times New Roman" w:cs="Times New Roman"/>
          <w:sz w:val="22"/>
          <w:szCs w:val="22"/>
        </w:rPr>
        <w:t>sídlom</w:t>
      </w:r>
      <w:r w:rsidR="00C0369A"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na území Slovenskej republiky alebo na území iného členského štátu Európskej únie, v ktorom tiež poskytuje tieto služby alebo vykonáva tieto činnosti. </w:t>
      </w:r>
    </w:p>
    <w:p w14:paraId="5770F7A7" w14:textId="384B27FD" w:rsidR="00181E47" w:rsidRPr="005226E8" w:rsidRDefault="00181E47" w:rsidP="00181E47">
      <w:pPr>
        <w:pStyle w:val="Odsekzoznamu"/>
        <w:numPr>
          <w:ilvl w:val="0"/>
          <w:numId w:val="5"/>
        </w:numPr>
        <w:jc w:val="both"/>
        <w:rPr>
          <w:rFonts w:ascii="Times New Roman" w:hAnsi="Times New Roman" w:cs="Times New Roman"/>
          <w:sz w:val="22"/>
          <w:szCs w:val="22"/>
        </w:rPr>
      </w:pPr>
      <w:r w:rsidRPr="005226E8">
        <w:rPr>
          <w:rFonts w:ascii="Times New Roman" w:hAnsi="Times New Roman" w:cs="Times New Roman"/>
          <w:sz w:val="22"/>
          <w:szCs w:val="22"/>
        </w:rPr>
        <w:t xml:space="preserve">Ak ide o osobu poskytujúcu niektorú zo služieb alebo vykonávajúcu niektorú z činností podľa </w:t>
      </w:r>
      <w:r w:rsidR="00525880" w:rsidRPr="005226E8">
        <w:rPr>
          <w:rFonts w:ascii="Times New Roman" w:hAnsi="Times New Roman" w:cs="Times New Roman"/>
          <w:sz w:val="22"/>
          <w:szCs w:val="22"/>
        </w:rPr>
        <w:t>§ 2 ods. 2</w:t>
      </w:r>
      <w:r w:rsidRPr="005226E8">
        <w:rPr>
          <w:rFonts w:ascii="Times New Roman" w:hAnsi="Times New Roman" w:cs="Times New Roman"/>
          <w:sz w:val="22"/>
          <w:szCs w:val="22"/>
        </w:rPr>
        <w:t>, na ktorú sa vzťahuje pôsobnosť tohto zákona a ktorej siete a informačné systémy sa nachádzajú v inom členskom štáte Európskej únie, úrad pri výkone svojej pôsobnosti podľa tohto zákona spolupracuje s príslušným orgánom členského štátu Európskej únie.</w:t>
      </w:r>
    </w:p>
    <w:p w14:paraId="23D9A879" w14:textId="4EA95E4A" w:rsidR="00181E47" w:rsidRPr="005226E8" w:rsidRDefault="00181E47" w:rsidP="00181E47">
      <w:pPr>
        <w:pStyle w:val="Odsekzoznamu"/>
        <w:numPr>
          <w:ilvl w:val="0"/>
          <w:numId w:val="5"/>
        </w:numPr>
        <w:jc w:val="both"/>
        <w:rPr>
          <w:rFonts w:ascii="Times New Roman" w:hAnsi="Times New Roman" w:cs="Times New Roman"/>
          <w:sz w:val="22"/>
          <w:szCs w:val="22"/>
        </w:rPr>
      </w:pPr>
      <w:r w:rsidRPr="005226E8">
        <w:rPr>
          <w:rFonts w:ascii="Times New Roman" w:hAnsi="Times New Roman" w:cs="Times New Roman"/>
          <w:sz w:val="22"/>
          <w:szCs w:val="22"/>
        </w:rPr>
        <w:t xml:space="preserve">Ak ide o osobu poskytujúcu niektorú zo služieb alebo vykonávajúcu niektorú z činností podľa </w:t>
      </w:r>
      <w:r w:rsidR="00525880" w:rsidRPr="005226E8">
        <w:rPr>
          <w:rFonts w:ascii="Times New Roman" w:hAnsi="Times New Roman" w:cs="Times New Roman"/>
          <w:sz w:val="22"/>
          <w:szCs w:val="22"/>
        </w:rPr>
        <w:t>§ 2 ods. 2</w:t>
      </w:r>
      <w:r w:rsidRPr="005226E8">
        <w:rPr>
          <w:rFonts w:ascii="Times New Roman" w:hAnsi="Times New Roman" w:cs="Times New Roman"/>
          <w:sz w:val="22"/>
          <w:szCs w:val="22"/>
        </w:rPr>
        <w:t>, na ktorú sa vzťahuje pôsobnosť tohto zákona, je povinná písomne oznámiť na výzvu úradu prostredníctvom jednotného informačného systému kybern</w:t>
      </w:r>
      <w:r w:rsidR="001304CD" w:rsidRPr="005226E8">
        <w:rPr>
          <w:rFonts w:ascii="Times New Roman" w:hAnsi="Times New Roman" w:cs="Times New Roman"/>
          <w:sz w:val="22"/>
          <w:szCs w:val="22"/>
        </w:rPr>
        <w:t>etickej bezpečnosti každú zmenu</w:t>
      </w:r>
      <w:r w:rsidR="00167E9D" w:rsidRPr="005226E8">
        <w:rPr>
          <w:rFonts w:ascii="Times New Roman" w:hAnsi="Times New Roman" w:cs="Times New Roman"/>
          <w:sz w:val="22"/>
          <w:szCs w:val="22"/>
        </w:rPr>
        <w:t>,</w:t>
      </w:r>
      <w:r w:rsidR="001304CD" w:rsidRPr="005226E8">
        <w:rPr>
          <w:rFonts w:ascii="Times New Roman" w:hAnsi="Times New Roman" w:cs="Times New Roman"/>
          <w:sz w:val="22"/>
          <w:szCs w:val="22"/>
        </w:rPr>
        <w:t xml:space="preserve"> bezodkladne najneskôr do troch mesiacov odo dňa zmeny</w:t>
      </w:r>
      <w:r w:rsidR="00167E9D" w:rsidRPr="005226E8">
        <w:rPr>
          <w:rFonts w:ascii="Times New Roman" w:hAnsi="Times New Roman" w:cs="Times New Roman"/>
          <w:sz w:val="22"/>
          <w:szCs w:val="22"/>
        </w:rPr>
        <w:t>,</w:t>
      </w:r>
      <w:r w:rsidR="001304CD" w:rsidRPr="005226E8">
        <w:rPr>
          <w:rFonts w:ascii="Times New Roman" w:hAnsi="Times New Roman" w:cs="Times New Roman"/>
          <w:sz w:val="22"/>
          <w:szCs w:val="22"/>
        </w:rPr>
        <w:t xml:space="preserve"> </w:t>
      </w:r>
      <w:r w:rsidR="00167E9D" w:rsidRPr="005226E8">
        <w:rPr>
          <w:rFonts w:ascii="Times New Roman" w:hAnsi="Times New Roman" w:cs="Times New Roman"/>
          <w:sz w:val="22"/>
          <w:szCs w:val="22"/>
        </w:rPr>
        <w:t>niektorého z týchto údajov</w:t>
      </w:r>
    </w:p>
    <w:p w14:paraId="7020E586" w14:textId="77777777" w:rsidR="00181E47" w:rsidRPr="005226E8" w:rsidRDefault="00181E47" w:rsidP="00181E47">
      <w:pPr>
        <w:pStyle w:val="Odsekzoznamu"/>
        <w:numPr>
          <w:ilvl w:val="1"/>
          <w:numId w:val="10"/>
        </w:numPr>
        <w:ind w:left="1134"/>
        <w:jc w:val="both"/>
        <w:rPr>
          <w:rFonts w:ascii="Times New Roman" w:hAnsi="Times New Roman" w:cs="Times New Roman"/>
          <w:sz w:val="22"/>
          <w:szCs w:val="22"/>
        </w:rPr>
      </w:pPr>
      <w:r w:rsidRPr="005226E8">
        <w:rPr>
          <w:rFonts w:ascii="Times New Roman" w:hAnsi="Times New Roman" w:cs="Times New Roman"/>
          <w:sz w:val="22"/>
          <w:szCs w:val="22"/>
        </w:rPr>
        <w:t>názov,</w:t>
      </w:r>
    </w:p>
    <w:p w14:paraId="39122F08" w14:textId="77777777" w:rsidR="00181E47" w:rsidRPr="005226E8" w:rsidRDefault="00181E47" w:rsidP="00181E47">
      <w:pPr>
        <w:pStyle w:val="Odsekzoznamu"/>
        <w:numPr>
          <w:ilvl w:val="1"/>
          <w:numId w:val="10"/>
        </w:numPr>
        <w:ind w:left="1134"/>
        <w:jc w:val="both"/>
        <w:rPr>
          <w:rFonts w:ascii="Times New Roman" w:hAnsi="Times New Roman" w:cs="Times New Roman"/>
          <w:sz w:val="22"/>
          <w:szCs w:val="22"/>
        </w:rPr>
      </w:pPr>
      <w:r w:rsidRPr="005226E8">
        <w:rPr>
          <w:rFonts w:ascii="Times New Roman" w:hAnsi="Times New Roman" w:cs="Times New Roman"/>
          <w:sz w:val="22"/>
          <w:szCs w:val="22"/>
        </w:rPr>
        <w:t>zaradenie podľa prílohy č. 1 alebo prílohy č. 2,</w:t>
      </w:r>
    </w:p>
    <w:p w14:paraId="09A30839" w14:textId="72458D12" w:rsidR="00181E47" w:rsidRPr="005226E8" w:rsidRDefault="00181E47" w:rsidP="00181E47">
      <w:pPr>
        <w:pStyle w:val="Odsekzoznamu"/>
        <w:numPr>
          <w:ilvl w:val="1"/>
          <w:numId w:val="10"/>
        </w:numPr>
        <w:ind w:left="1134"/>
        <w:jc w:val="both"/>
        <w:rPr>
          <w:rFonts w:ascii="Times New Roman" w:hAnsi="Times New Roman" w:cs="Times New Roman"/>
          <w:sz w:val="22"/>
          <w:szCs w:val="22"/>
        </w:rPr>
      </w:pPr>
      <w:r w:rsidRPr="005226E8">
        <w:rPr>
          <w:rFonts w:ascii="Times New Roman" w:hAnsi="Times New Roman" w:cs="Times New Roman"/>
          <w:sz w:val="22"/>
          <w:szCs w:val="22"/>
        </w:rPr>
        <w:t xml:space="preserve">adresu prevádzkarne, kde sa vykonáva niektorá z činností podľa § </w:t>
      </w:r>
      <w:r w:rsidR="00525880" w:rsidRPr="005226E8">
        <w:rPr>
          <w:rFonts w:ascii="Times New Roman" w:hAnsi="Times New Roman" w:cs="Times New Roman"/>
          <w:sz w:val="22"/>
          <w:szCs w:val="22"/>
        </w:rPr>
        <w:t xml:space="preserve">§ 2 ods. 2 </w:t>
      </w:r>
      <w:r w:rsidRPr="005226E8">
        <w:rPr>
          <w:rFonts w:ascii="Times New Roman" w:hAnsi="Times New Roman" w:cs="Times New Roman"/>
          <w:sz w:val="22"/>
          <w:szCs w:val="22"/>
        </w:rPr>
        <w:t>a adresu každej prevádzkarne zriadenej na základe zákona na území členského štátu Európskej únie,</w:t>
      </w:r>
    </w:p>
    <w:p w14:paraId="4E7F1CAB" w14:textId="61722C49" w:rsidR="00181E47" w:rsidRPr="005226E8" w:rsidRDefault="00181E47" w:rsidP="00181E47">
      <w:pPr>
        <w:pStyle w:val="Odsekzoznamu"/>
        <w:numPr>
          <w:ilvl w:val="1"/>
          <w:numId w:val="10"/>
        </w:numPr>
        <w:ind w:left="1134"/>
        <w:jc w:val="both"/>
        <w:rPr>
          <w:rFonts w:ascii="Times New Roman" w:hAnsi="Times New Roman" w:cs="Times New Roman"/>
          <w:sz w:val="22"/>
          <w:szCs w:val="22"/>
        </w:rPr>
      </w:pPr>
      <w:r w:rsidRPr="005226E8">
        <w:rPr>
          <w:rFonts w:ascii="Times New Roman" w:hAnsi="Times New Roman" w:cs="Times New Roman"/>
          <w:sz w:val="22"/>
          <w:szCs w:val="22"/>
        </w:rPr>
        <w:t xml:space="preserve">adresu sídla, </w:t>
      </w:r>
      <w:r w:rsidR="009E26D7" w:rsidRPr="005226E8">
        <w:rPr>
          <w:rFonts w:ascii="Times New Roman" w:hAnsi="Times New Roman" w:cs="Times New Roman"/>
          <w:sz w:val="22"/>
          <w:szCs w:val="22"/>
        </w:rPr>
        <w:t xml:space="preserve">trvalého </w:t>
      </w:r>
      <w:r w:rsidRPr="005226E8">
        <w:rPr>
          <w:rFonts w:ascii="Times New Roman" w:hAnsi="Times New Roman" w:cs="Times New Roman"/>
          <w:sz w:val="22"/>
          <w:szCs w:val="22"/>
        </w:rPr>
        <w:t>pobytu alebo miesta podnikania zástupcu podľa odseku 1, ak má povinnosť ho určiť,</w:t>
      </w:r>
    </w:p>
    <w:p w14:paraId="7D7B9B2B" w14:textId="77777777" w:rsidR="00181E47" w:rsidRPr="005226E8" w:rsidRDefault="00181E47" w:rsidP="00181E47">
      <w:pPr>
        <w:pStyle w:val="Odsekzoznamu"/>
        <w:numPr>
          <w:ilvl w:val="1"/>
          <w:numId w:val="10"/>
        </w:numPr>
        <w:ind w:left="1134"/>
        <w:jc w:val="both"/>
        <w:rPr>
          <w:rFonts w:ascii="Times New Roman" w:hAnsi="Times New Roman" w:cs="Times New Roman"/>
          <w:sz w:val="22"/>
          <w:szCs w:val="22"/>
        </w:rPr>
      </w:pPr>
      <w:r w:rsidRPr="005226E8">
        <w:rPr>
          <w:rFonts w:ascii="Times New Roman" w:hAnsi="Times New Roman" w:cs="Times New Roman"/>
          <w:sz w:val="22"/>
          <w:szCs w:val="22"/>
        </w:rPr>
        <w:t>kontaktné údaje najmenej v rozsahu elektronickej adresy a telefónneho čísla,</w:t>
      </w:r>
    </w:p>
    <w:p w14:paraId="09FCB2AA" w14:textId="77777777" w:rsidR="00181E47" w:rsidRPr="005226E8" w:rsidRDefault="00181E47" w:rsidP="00181E47">
      <w:pPr>
        <w:pStyle w:val="Odsekzoznamu"/>
        <w:numPr>
          <w:ilvl w:val="1"/>
          <w:numId w:val="10"/>
        </w:numPr>
        <w:ind w:left="1134"/>
        <w:jc w:val="both"/>
        <w:rPr>
          <w:rFonts w:ascii="Times New Roman" w:hAnsi="Times New Roman" w:cs="Times New Roman"/>
          <w:sz w:val="22"/>
          <w:szCs w:val="22"/>
        </w:rPr>
      </w:pPr>
      <w:r w:rsidRPr="005226E8">
        <w:rPr>
          <w:rFonts w:ascii="Times New Roman" w:hAnsi="Times New Roman" w:cs="Times New Roman"/>
          <w:sz w:val="22"/>
          <w:szCs w:val="22"/>
        </w:rPr>
        <w:t>kontaktné údaje zástupcu, ak má povinnosť ho určiť, najmenej v rozsahu elektronickej adresy a telefónneho čísla,</w:t>
      </w:r>
    </w:p>
    <w:p w14:paraId="3E5EE8C4" w14:textId="2463D2E4" w:rsidR="00181E47" w:rsidRPr="005226E8" w:rsidRDefault="00181E47" w:rsidP="00181E47">
      <w:pPr>
        <w:pStyle w:val="Odsekzoznamu"/>
        <w:numPr>
          <w:ilvl w:val="1"/>
          <w:numId w:val="10"/>
        </w:numPr>
        <w:ind w:left="1134"/>
        <w:jc w:val="both"/>
        <w:rPr>
          <w:rFonts w:ascii="Times New Roman" w:hAnsi="Times New Roman" w:cs="Times New Roman"/>
          <w:sz w:val="22"/>
          <w:szCs w:val="22"/>
        </w:rPr>
      </w:pPr>
      <w:r w:rsidRPr="005226E8">
        <w:rPr>
          <w:rFonts w:ascii="Times New Roman" w:hAnsi="Times New Roman" w:cs="Times New Roman"/>
          <w:sz w:val="22"/>
          <w:szCs w:val="22"/>
        </w:rPr>
        <w:t>členský štát Európskej únie, v ktorom poskytuje službu</w:t>
      </w:r>
      <w:r w:rsidR="00473BE2" w:rsidRPr="005226E8">
        <w:rPr>
          <w:rFonts w:ascii="Times New Roman" w:hAnsi="Times New Roman" w:cs="Times New Roman"/>
          <w:sz w:val="22"/>
          <w:szCs w:val="22"/>
        </w:rPr>
        <w:t xml:space="preserve"> alebo vykonáva činnosť</w:t>
      </w:r>
      <w:r w:rsidR="000316DF" w:rsidRPr="005226E8">
        <w:rPr>
          <w:rFonts w:ascii="Times New Roman" w:hAnsi="Times New Roman" w:cs="Times New Roman"/>
          <w:sz w:val="22"/>
          <w:szCs w:val="22"/>
        </w:rPr>
        <w:t>,</w:t>
      </w:r>
    </w:p>
    <w:p w14:paraId="5A148C35" w14:textId="77777777" w:rsidR="00181E47" w:rsidRPr="005226E8" w:rsidRDefault="00181E47" w:rsidP="00181E47">
      <w:pPr>
        <w:pStyle w:val="Odsekzoznamu"/>
        <w:numPr>
          <w:ilvl w:val="1"/>
          <w:numId w:val="10"/>
        </w:numPr>
        <w:ind w:left="1134"/>
        <w:jc w:val="both"/>
        <w:rPr>
          <w:rFonts w:ascii="Times New Roman" w:hAnsi="Times New Roman" w:cs="Times New Roman"/>
          <w:sz w:val="22"/>
          <w:szCs w:val="22"/>
        </w:rPr>
      </w:pPr>
      <w:r w:rsidRPr="005226E8">
        <w:rPr>
          <w:rFonts w:ascii="Times New Roman" w:hAnsi="Times New Roman" w:cs="Times New Roman"/>
          <w:sz w:val="22"/>
          <w:szCs w:val="22"/>
        </w:rPr>
        <w:t>rozsah IP adries, ktoré používa.</w:t>
      </w:r>
    </w:p>
    <w:p w14:paraId="6153A166" w14:textId="39CE7A46" w:rsidR="00181E47" w:rsidRPr="005226E8" w:rsidRDefault="00181E47" w:rsidP="00181E47">
      <w:pPr>
        <w:pStyle w:val="Odsekzoznamu"/>
        <w:numPr>
          <w:ilvl w:val="0"/>
          <w:numId w:val="5"/>
        </w:numPr>
        <w:jc w:val="both"/>
        <w:rPr>
          <w:rFonts w:ascii="Times New Roman" w:hAnsi="Times New Roman" w:cs="Times New Roman"/>
          <w:sz w:val="22"/>
          <w:szCs w:val="22"/>
        </w:rPr>
      </w:pPr>
      <w:r w:rsidRPr="005226E8">
        <w:rPr>
          <w:rFonts w:ascii="Times New Roman" w:hAnsi="Times New Roman" w:cs="Times New Roman"/>
          <w:sz w:val="22"/>
          <w:szCs w:val="22"/>
        </w:rPr>
        <w:t>Úrad oznamuje každú oznáme</w:t>
      </w:r>
      <w:r w:rsidR="00F1142B" w:rsidRPr="005226E8">
        <w:rPr>
          <w:rFonts w:ascii="Times New Roman" w:hAnsi="Times New Roman" w:cs="Times New Roman"/>
          <w:sz w:val="22"/>
          <w:szCs w:val="22"/>
        </w:rPr>
        <w:t xml:space="preserve">nú zmenu údajov podľa odseku 3 </w:t>
      </w:r>
      <w:r w:rsidRPr="005226E8">
        <w:rPr>
          <w:rFonts w:ascii="Times New Roman" w:hAnsi="Times New Roman" w:cs="Times New Roman"/>
          <w:sz w:val="22"/>
          <w:szCs w:val="22"/>
        </w:rPr>
        <w:t>bezodkladne Agentúre Európskej únie pre kybernetickú bezpečnosť.</w:t>
      </w:r>
    </w:p>
    <w:p w14:paraId="60639F38" w14:textId="77777777" w:rsidR="00181E47" w:rsidRPr="005226E8" w:rsidRDefault="00181E47" w:rsidP="00181E47">
      <w:pPr>
        <w:pStyle w:val="Odsekzoznamu"/>
        <w:ind w:left="786"/>
        <w:jc w:val="center"/>
        <w:rPr>
          <w:rFonts w:ascii="Times New Roman" w:hAnsi="Times New Roman" w:cs="Times New Roman"/>
          <w:sz w:val="22"/>
          <w:szCs w:val="22"/>
        </w:rPr>
      </w:pPr>
    </w:p>
    <w:p w14:paraId="68E00706" w14:textId="77777777" w:rsidR="00181E47" w:rsidRPr="005226E8" w:rsidRDefault="00181E47" w:rsidP="00181E47">
      <w:pPr>
        <w:pStyle w:val="Odsekzoznamu"/>
        <w:ind w:left="786"/>
        <w:jc w:val="center"/>
        <w:rPr>
          <w:rFonts w:ascii="Times New Roman" w:hAnsi="Times New Roman" w:cs="Times New Roman"/>
          <w:sz w:val="22"/>
          <w:szCs w:val="22"/>
        </w:rPr>
      </w:pPr>
      <w:r w:rsidRPr="005226E8">
        <w:rPr>
          <w:rFonts w:ascii="Times New Roman" w:hAnsi="Times New Roman" w:cs="Times New Roman"/>
          <w:sz w:val="22"/>
          <w:szCs w:val="22"/>
        </w:rPr>
        <w:t>§ 22</w:t>
      </w:r>
    </w:p>
    <w:p w14:paraId="757A6FA8" w14:textId="0EBAF1B6" w:rsidR="00181E47" w:rsidRPr="005226E8" w:rsidRDefault="00E26592" w:rsidP="00181E47">
      <w:pPr>
        <w:pStyle w:val="Odsekzoznamu"/>
        <w:numPr>
          <w:ilvl w:val="0"/>
          <w:numId w:val="41"/>
        </w:numPr>
        <w:jc w:val="both"/>
        <w:rPr>
          <w:rFonts w:ascii="Times New Roman" w:hAnsi="Times New Roman" w:cs="Times New Roman"/>
          <w:sz w:val="22"/>
          <w:szCs w:val="22"/>
        </w:rPr>
      </w:pPr>
      <w:r w:rsidRPr="005226E8">
        <w:rPr>
          <w:rFonts w:ascii="Times New Roman" w:hAnsi="Times New Roman" w:cs="Times New Roman"/>
          <w:sz w:val="22"/>
          <w:szCs w:val="22"/>
        </w:rPr>
        <w:t>Správca</w:t>
      </w:r>
      <w:r w:rsidR="00504BF5" w:rsidRPr="005226E8">
        <w:rPr>
          <w:rFonts w:ascii="Times New Roman" w:hAnsi="Times New Roman" w:cs="Times New Roman"/>
          <w:sz w:val="22"/>
          <w:szCs w:val="22"/>
        </w:rPr>
        <w:t xml:space="preserve"> </w:t>
      </w:r>
      <w:r w:rsidR="00181E47" w:rsidRPr="005226E8">
        <w:rPr>
          <w:rFonts w:ascii="Times New Roman" w:hAnsi="Times New Roman" w:cs="Times New Roman"/>
          <w:sz w:val="22"/>
          <w:szCs w:val="22"/>
        </w:rPr>
        <w:t>TLD a osoba, ktorá poskytuje službu registrácie názvu domény sú povinn</w:t>
      </w:r>
      <w:r w:rsidR="0046619C" w:rsidRPr="005226E8">
        <w:rPr>
          <w:rFonts w:ascii="Times New Roman" w:hAnsi="Times New Roman" w:cs="Times New Roman"/>
          <w:sz w:val="22"/>
          <w:szCs w:val="22"/>
        </w:rPr>
        <w:t>í</w:t>
      </w:r>
      <w:r w:rsidR="00943597" w:rsidRPr="005226E8">
        <w:rPr>
          <w:rFonts w:ascii="Times New Roman" w:hAnsi="Times New Roman" w:cs="Times New Roman"/>
          <w:sz w:val="22"/>
          <w:szCs w:val="22"/>
        </w:rPr>
        <w:t xml:space="preserve"> pri registrácii domény evidovať a</w:t>
      </w:r>
      <w:r w:rsidR="00181E47" w:rsidRPr="005226E8">
        <w:rPr>
          <w:rFonts w:ascii="Times New Roman" w:hAnsi="Times New Roman" w:cs="Times New Roman"/>
          <w:sz w:val="22"/>
          <w:szCs w:val="22"/>
        </w:rPr>
        <w:t xml:space="preserve"> viesť osobitnú evidenciu registračných údajov názvu domény.</w:t>
      </w:r>
    </w:p>
    <w:p w14:paraId="751A713F" w14:textId="77777777" w:rsidR="00181E47" w:rsidRPr="005226E8" w:rsidRDefault="00181E47" w:rsidP="00181E47">
      <w:pPr>
        <w:pStyle w:val="Odsekzoznamu"/>
        <w:numPr>
          <w:ilvl w:val="0"/>
          <w:numId w:val="41"/>
        </w:numPr>
        <w:jc w:val="both"/>
        <w:rPr>
          <w:rFonts w:ascii="Times New Roman" w:hAnsi="Times New Roman" w:cs="Times New Roman"/>
          <w:sz w:val="22"/>
          <w:szCs w:val="22"/>
        </w:rPr>
      </w:pPr>
      <w:r w:rsidRPr="005226E8">
        <w:rPr>
          <w:rFonts w:ascii="Times New Roman" w:hAnsi="Times New Roman" w:cs="Times New Roman"/>
          <w:sz w:val="22"/>
          <w:szCs w:val="22"/>
        </w:rPr>
        <w:t>Evidencia registračných údajov názvu domény obsahuje tieto údaje:</w:t>
      </w:r>
    </w:p>
    <w:p w14:paraId="12776969" w14:textId="77777777" w:rsidR="00181E47" w:rsidRPr="005226E8" w:rsidRDefault="00181E47" w:rsidP="00181E47">
      <w:pPr>
        <w:pStyle w:val="Odsekzoznamu"/>
        <w:numPr>
          <w:ilvl w:val="1"/>
          <w:numId w:val="80"/>
        </w:numPr>
        <w:ind w:left="1134"/>
        <w:jc w:val="both"/>
        <w:rPr>
          <w:rFonts w:ascii="Times New Roman" w:hAnsi="Times New Roman" w:cs="Times New Roman"/>
          <w:sz w:val="22"/>
          <w:szCs w:val="22"/>
        </w:rPr>
      </w:pPr>
      <w:r w:rsidRPr="005226E8">
        <w:rPr>
          <w:rFonts w:ascii="Times New Roman" w:hAnsi="Times New Roman" w:cs="Times New Roman"/>
          <w:sz w:val="22"/>
          <w:szCs w:val="22"/>
        </w:rPr>
        <w:t xml:space="preserve">názov domény, </w:t>
      </w:r>
    </w:p>
    <w:p w14:paraId="0A13ADCD" w14:textId="77777777" w:rsidR="00181E47" w:rsidRPr="005226E8" w:rsidRDefault="00181E47" w:rsidP="00181E47">
      <w:pPr>
        <w:pStyle w:val="Odsekzoznamu"/>
        <w:numPr>
          <w:ilvl w:val="1"/>
          <w:numId w:val="80"/>
        </w:numPr>
        <w:ind w:left="1134"/>
        <w:jc w:val="both"/>
        <w:rPr>
          <w:rFonts w:ascii="Times New Roman" w:hAnsi="Times New Roman" w:cs="Times New Roman"/>
          <w:sz w:val="22"/>
          <w:szCs w:val="22"/>
        </w:rPr>
      </w:pPr>
      <w:r w:rsidRPr="005226E8">
        <w:rPr>
          <w:rFonts w:ascii="Times New Roman" w:hAnsi="Times New Roman" w:cs="Times New Roman"/>
          <w:sz w:val="22"/>
          <w:szCs w:val="22"/>
        </w:rPr>
        <w:t>dátum registrácie názvu domény,</w:t>
      </w:r>
    </w:p>
    <w:p w14:paraId="2FFF3DFB" w14:textId="77777777" w:rsidR="00181E47" w:rsidRPr="005226E8" w:rsidRDefault="00181E47" w:rsidP="00181E47">
      <w:pPr>
        <w:pStyle w:val="Odsekzoznamu"/>
        <w:numPr>
          <w:ilvl w:val="1"/>
          <w:numId w:val="80"/>
        </w:numPr>
        <w:ind w:left="1134"/>
        <w:jc w:val="both"/>
        <w:rPr>
          <w:rFonts w:ascii="Times New Roman" w:hAnsi="Times New Roman" w:cs="Times New Roman"/>
          <w:sz w:val="22"/>
          <w:szCs w:val="22"/>
        </w:rPr>
      </w:pPr>
      <w:r w:rsidRPr="005226E8">
        <w:rPr>
          <w:rFonts w:ascii="Times New Roman" w:hAnsi="Times New Roman" w:cs="Times New Roman"/>
          <w:sz w:val="22"/>
          <w:szCs w:val="22"/>
        </w:rPr>
        <w:t>meno a priezvisko alebo názov držiteľa domény,</w:t>
      </w:r>
    </w:p>
    <w:p w14:paraId="6DF99BF9" w14:textId="77777777" w:rsidR="00181E47" w:rsidRPr="005226E8" w:rsidRDefault="00181E47" w:rsidP="00181E47">
      <w:pPr>
        <w:pStyle w:val="Odsekzoznamu"/>
        <w:numPr>
          <w:ilvl w:val="1"/>
          <w:numId w:val="80"/>
        </w:numPr>
        <w:ind w:left="1134"/>
        <w:jc w:val="both"/>
        <w:rPr>
          <w:rFonts w:ascii="Times New Roman" w:hAnsi="Times New Roman" w:cs="Times New Roman"/>
          <w:sz w:val="22"/>
          <w:szCs w:val="22"/>
        </w:rPr>
      </w:pPr>
      <w:r w:rsidRPr="005226E8">
        <w:rPr>
          <w:rFonts w:ascii="Times New Roman" w:hAnsi="Times New Roman" w:cs="Times New Roman"/>
          <w:sz w:val="22"/>
          <w:szCs w:val="22"/>
        </w:rPr>
        <w:t>kontaktné údaje držiteľa domény najmenej v rozsahu elektronickej adresy a telefónneho čísla,</w:t>
      </w:r>
    </w:p>
    <w:p w14:paraId="1BE19ED6" w14:textId="77777777" w:rsidR="00181E47" w:rsidRPr="005226E8" w:rsidRDefault="00181E47" w:rsidP="00181E47">
      <w:pPr>
        <w:pStyle w:val="Odsekzoznamu"/>
        <w:numPr>
          <w:ilvl w:val="1"/>
          <w:numId w:val="80"/>
        </w:numPr>
        <w:ind w:left="1134"/>
        <w:jc w:val="both"/>
        <w:rPr>
          <w:rFonts w:ascii="Times New Roman" w:hAnsi="Times New Roman" w:cs="Times New Roman"/>
          <w:sz w:val="22"/>
          <w:szCs w:val="22"/>
        </w:rPr>
      </w:pPr>
      <w:r w:rsidRPr="005226E8">
        <w:rPr>
          <w:rFonts w:ascii="Times New Roman" w:hAnsi="Times New Roman" w:cs="Times New Roman"/>
          <w:sz w:val="22"/>
          <w:szCs w:val="22"/>
        </w:rPr>
        <w:t>kontaktné údaje žiadateľa o registráciu názvu domény najmenej v rozsahu elektronickej adresy a telefónneho čísla, ak ide o inú osobu, ako je držiteľ domény.</w:t>
      </w:r>
    </w:p>
    <w:p w14:paraId="3997497D" w14:textId="34D78372" w:rsidR="00181E47" w:rsidRPr="005226E8" w:rsidRDefault="00504BF5" w:rsidP="00181E47">
      <w:pPr>
        <w:pStyle w:val="Odsekzoznamu"/>
        <w:numPr>
          <w:ilvl w:val="0"/>
          <w:numId w:val="41"/>
        </w:numPr>
        <w:jc w:val="both"/>
        <w:rPr>
          <w:rFonts w:ascii="Times New Roman" w:hAnsi="Times New Roman" w:cs="Times New Roman"/>
          <w:sz w:val="22"/>
          <w:szCs w:val="22"/>
        </w:rPr>
      </w:pPr>
      <w:r w:rsidRPr="005226E8">
        <w:rPr>
          <w:rFonts w:ascii="Times New Roman" w:hAnsi="Times New Roman" w:cs="Times New Roman"/>
          <w:sz w:val="22"/>
          <w:szCs w:val="22"/>
        </w:rPr>
        <w:t xml:space="preserve">Správca </w:t>
      </w:r>
      <w:r w:rsidR="00181E47" w:rsidRPr="005226E8">
        <w:rPr>
          <w:rFonts w:ascii="Times New Roman" w:hAnsi="Times New Roman" w:cs="Times New Roman"/>
          <w:sz w:val="22"/>
          <w:szCs w:val="22"/>
        </w:rPr>
        <w:t>TLD a osoba, ktorá poskytuje službu registrácie názvu domény sú povinn</w:t>
      </w:r>
      <w:r w:rsidR="0046619C" w:rsidRPr="005226E8">
        <w:rPr>
          <w:rFonts w:ascii="Times New Roman" w:hAnsi="Times New Roman" w:cs="Times New Roman"/>
          <w:sz w:val="22"/>
          <w:szCs w:val="22"/>
        </w:rPr>
        <w:t>í</w:t>
      </w:r>
      <w:r w:rsidR="00181E47" w:rsidRPr="005226E8">
        <w:rPr>
          <w:rFonts w:ascii="Times New Roman" w:hAnsi="Times New Roman" w:cs="Times New Roman"/>
          <w:sz w:val="22"/>
          <w:szCs w:val="22"/>
        </w:rPr>
        <w:t xml:space="preserve"> prijať vnútorné predpisy a zaviesť osobitné postupy na zabezpečenie overenia údajov predkladaných pri registrácii názvu domény, </w:t>
      </w:r>
      <w:r w:rsidR="00583DEC" w:rsidRPr="005226E8">
        <w:rPr>
          <w:rFonts w:ascii="Times New Roman" w:hAnsi="Times New Roman" w:cs="Times New Roman"/>
          <w:sz w:val="22"/>
          <w:szCs w:val="22"/>
        </w:rPr>
        <w:t>aspoň v rozsahu overenia údajov podľa odseku 2 písm. c)</w:t>
      </w:r>
      <w:r w:rsidR="0010110A" w:rsidRPr="005226E8">
        <w:rPr>
          <w:rFonts w:ascii="Times New Roman" w:hAnsi="Times New Roman" w:cs="Times New Roman"/>
          <w:sz w:val="22"/>
          <w:szCs w:val="22"/>
        </w:rPr>
        <w:t xml:space="preserve">, </w:t>
      </w:r>
      <w:r w:rsidR="00181E47" w:rsidRPr="005226E8">
        <w:rPr>
          <w:rFonts w:ascii="Times New Roman" w:hAnsi="Times New Roman" w:cs="Times New Roman"/>
          <w:sz w:val="22"/>
          <w:szCs w:val="22"/>
        </w:rPr>
        <w:t xml:space="preserve">s cieľom zabezpečiť súlad údajov podľa odseku 2 so skutočnosťou. </w:t>
      </w:r>
      <w:r w:rsidR="0010110A" w:rsidRPr="005226E8">
        <w:rPr>
          <w:rFonts w:ascii="Times New Roman" w:hAnsi="Times New Roman" w:cs="Times New Roman"/>
          <w:sz w:val="22"/>
          <w:szCs w:val="22"/>
        </w:rPr>
        <w:t>Na tieto účely sú osoby podľa prvej vety oprávnené a</w:t>
      </w:r>
      <w:r w:rsidR="007275C7" w:rsidRPr="005226E8">
        <w:rPr>
          <w:rFonts w:ascii="Times New Roman" w:hAnsi="Times New Roman" w:cs="Times New Roman"/>
          <w:sz w:val="22"/>
          <w:szCs w:val="22"/>
        </w:rPr>
        <w:t>j bez súhlasu dotknutej osoby získa</w:t>
      </w:r>
      <w:r w:rsidR="0010110A" w:rsidRPr="005226E8">
        <w:rPr>
          <w:rFonts w:ascii="Times New Roman" w:hAnsi="Times New Roman" w:cs="Times New Roman"/>
          <w:sz w:val="22"/>
          <w:szCs w:val="22"/>
        </w:rPr>
        <w:t>vať, zaznamenávať a kopírovať údaje z dokladu totožnosti</w:t>
      </w:r>
      <w:r w:rsidR="007275C7" w:rsidRPr="005226E8">
        <w:rPr>
          <w:rFonts w:ascii="Times New Roman" w:hAnsi="Times New Roman" w:cs="Times New Roman"/>
          <w:sz w:val="22"/>
          <w:szCs w:val="22"/>
        </w:rPr>
        <w:t>.</w:t>
      </w:r>
    </w:p>
    <w:p w14:paraId="7BEB20C4" w14:textId="7AC05E89" w:rsidR="00181E47" w:rsidRPr="005226E8" w:rsidRDefault="00504BF5" w:rsidP="00181E47">
      <w:pPr>
        <w:pStyle w:val="Odsekzoznamu"/>
        <w:numPr>
          <w:ilvl w:val="0"/>
          <w:numId w:val="41"/>
        </w:numPr>
        <w:jc w:val="both"/>
        <w:rPr>
          <w:rFonts w:ascii="Times New Roman" w:hAnsi="Times New Roman" w:cs="Times New Roman"/>
          <w:sz w:val="22"/>
          <w:szCs w:val="22"/>
        </w:rPr>
      </w:pPr>
      <w:r w:rsidRPr="005226E8">
        <w:rPr>
          <w:rFonts w:ascii="Times New Roman" w:hAnsi="Times New Roman" w:cs="Times New Roman"/>
          <w:sz w:val="22"/>
          <w:szCs w:val="22"/>
        </w:rPr>
        <w:lastRenderedPageBreak/>
        <w:t>Správca</w:t>
      </w:r>
      <w:r w:rsidR="00A63BA4" w:rsidRPr="005226E8">
        <w:rPr>
          <w:rFonts w:ascii="Times New Roman" w:hAnsi="Times New Roman" w:cs="Times New Roman"/>
          <w:sz w:val="22"/>
          <w:szCs w:val="22"/>
        </w:rPr>
        <w:t xml:space="preserve"> </w:t>
      </w:r>
      <w:r w:rsidR="00181E47" w:rsidRPr="005226E8">
        <w:rPr>
          <w:rFonts w:ascii="Times New Roman" w:hAnsi="Times New Roman" w:cs="Times New Roman"/>
          <w:sz w:val="22"/>
          <w:szCs w:val="22"/>
        </w:rPr>
        <w:t>TLD a osoba, ktorá poskytuje službu registrácie názvu domény sú povinn</w:t>
      </w:r>
      <w:r w:rsidR="0046619C" w:rsidRPr="005226E8">
        <w:rPr>
          <w:rFonts w:ascii="Times New Roman" w:hAnsi="Times New Roman" w:cs="Times New Roman"/>
          <w:sz w:val="22"/>
          <w:szCs w:val="22"/>
        </w:rPr>
        <w:t>í</w:t>
      </w:r>
      <w:r w:rsidR="00181E47" w:rsidRPr="005226E8">
        <w:rPr>
          <w:rFonts w:ascii="Times New Roman" w:hAnsi="Times New Roman" w:cs="Times New Roman"/>
          <w:sz w:val="22"/>
          <w:szCs w:val="22"/>
        </w:rPr>
        <w:t xml:space="preserve"> bezodkladne po registrácii názvu domény bezodplatne zverejniť údaje predkladané pri registrácii názvu domény, ktoré nie sú osobnými údajmi</w:t>
      </w:r>
      <w:r w:rsidR="001304CD" w:rsidRPr="005226E8">
        <w:rPr>
          <w:rFonts w:ascii="Times New Roman" w:hAnsi="Times New Roman" w:cs="Times New Roman"/>
          <w:sz w:val="22"/>
          <w:szCs w:val="22"/>
        </w:rPr>
        <w:t>.</w:t>
      </w:r>
      <w:r w:rsidR="009253AB" w:rsidRPr="005226E8">
        <w:rPr>
          <w:rFonts w:ascii="Times New Roman" w:hAnsi="Times New Roman" w:cs="Times New Roman"/>
          <w:sz w:val="22"/>
          <w:szCs w:val="22"/>
          <w:vertAlign w:val="superscript"/>
        </w:rPr>
        <w:t>24</w:t>
      </w:r>
      <w:r w:rsidR="002C0624" w:rsidRPr="005226E8">
        <w:rPr>
          <w:rFonts w:ascii="Times New Roman" w:hAnsi="Times New Roman" w:cs="Times New Roman"/>
          <w:sz w:val="22"/>
          <w:szCs w:val="22"/>
          <w:vertAlign w:val="superscript"/>
        </w:rPr>
        <w:t>b</w:t>
      </w:r>
      <w:r w:rsidR="009253AB" w:rsidRPr="005226E8">
        <w:rPr>
          <w:rFonts w:ascii="Times New Roman" w:hAnsi="Times New Roman" w:cs="Times New Roman"/>
          <w:sz w:val="22"/>
          <w:szCs w:val="22"/>
        </w:rPr>
        <w:t>)</w:t>
      </w:r>
    </w:p>
    <w:p w14:paraId="0654EFAD" w14:textId="424435A7" w:rsidR="00181E47" w:rsidRPr="005226E8" w:rsidRDefault="00181E47" w:rsidP="00181E47">
      <w:pPr>
        <w:pStyle w:val="Odsekzoznamu"/>
        <w:numPr>
          <w:ilvl w:val="0"/>
          <w:numId w:val="41"/>
        </w:numPr>
        <w:jc w:val="both"/>
        <w:rPr>
          <w:rFonts w:ascii="Times New Roman" w:hAnsi="Times New Roman" w:cs="Times New Roman"/>
          <w:sz w:val="22"/>
          <w:szCs w:val="22"/>
        </w:rPr>
      </w:pPr>
      <w:r w:rsidRPr="005226E8">
        <w:rPr>
          <w:rFonts w:ascii="Times New Roman" w:hAnsi="Times New Roman" w:cs="Times New Roman"/>
          <w:sz w:val="22"/>
          <w:szCs w:val="22"/>
        </w:rPr>
        <w:t xml:space="preserve">Úrad a ústredný orgán majú na účely výkonu štátnej správy podľa tohto zákona prístup k údajom predkladaným pri registrácii názvu domény. </w:t>
      </w:r>
      <w:r w:rsidR="00504BF5" w:rsidRPr="005226E8">
        <w:rPr>
          <w:rFonts w:ascii="Times New Roman" w:hAnsi="Times New Roman" w:cs="Times New Roman"/>
          <w:sz w:val="22"/>
          <w:szCs w:val="22"/>
        </w:rPr>
        <w:t xml:space="preserve">Správca </w:t>
      </w:r>
      <w:r w:rsidRPr="005226E8">
        <w:rPr>
          <w:rFonts w:ascii="Times New Roman" w:hAnsi="Times New Roman" w:cs="Times New Roman"/>
          <w:sz w:val="22"/>
          <w:szCs w:val="22"/>
        </w:rPr>
        <w:t>TLD a osoba, ktorá poskytuje službu registrácie názvu domény sú povinn</w:t>
      </w:r>
      <w:r w:rsidR="0046619C" w:rsidRPr="005226E8">
        <w:rPr>
          <w:rFonts w:ascii="Times New Roman" w:hAnsi="Times New Roman" w:cs="Times New Roman"/>
          <w:sz w:val="22"/>
          <w:szCs w:val="22"/>
        </w:rPr>
        <w:t>í</w:t>
      </w:r>
      <w:r w:rsidRPr="005226E8">
        <w:rPr>
          <w:rFonts w:ascii="Times New Roman" w:hAnsi="Times New Roman" w:cs="Times New Roman"/>
          <w:sz w:val="22"/>
          <w:szCs w:val="22"/>
        </w:rPr>
        <w:t xml:space="preserve"> údaje podľa prvej vety úradu alebo ústrednému orgánu na požiadanie bezodplatne poskytnúť najneskôr do 72 hodín od doručenia žiadosti.</w:t>
      </w:r>
    </w:p>
    <w:p w14:paraId="037B65B1" w14:textId="4DCB269A" w:rsidR="00181E47" w:rsidRPr="005226E8" w:rsidRDefault="00181E47" w:rsidP="00181E47">
      <w:pPr>
        <w:pStyle w:val="Odsekzoznamu"/>
        <w:numPr>
          <w:ilvl w:val="0"/>
          <w:numId w:val="41"/>
        </w:numPr>
        <w:jc w:val="both"/>
        <w:rPr>
          <w:rFonts w:ascii="Times New Roman" w:hAnsi="Times New Roman" w:cs="Times New Roman"/>
          <w:sz w:val="22"/>
          <w:szCs w:val="22"/>
        </w:rPr>
      </w:pPr>
      <w:r w:rsidRPr="005226E8">
        <w:rPr>
          <w:rFonts w:ascii="Times New Roman" w:hAnsi="Times New Roman" w:cs="Times New Roman"/>
          <w:sz w:val="22"/>
          <w:szCs w:val="22"/>
        </w:rPr>
        <w:t xml:space="preserve">Ak osobitný predpis ustanovuje orgánu verejnej moci alebo inej osobe oprávnenie na prístup k údajom predkladaným pri registrácii názvu domény, </w:t>
      </w:r>
      <w:r w:rsidR="00504BF5" w:rsidRPr="005226E8">
        <w:rPr>
          <w:rFonts w:ascii="Times New Roman" w:hAnsi="Times New Roman" w:cs="Times New Roman"/>
          <w:sz w:val="22"/>
          <w:szCs w:val="22"/>
        </w:rPr>
        <w:t>správ</w:t>
      </w:r>
      <w:r w:rsidR="0046619C" w:rsidRPr="005226E8">
        <w:rPr>
          <w:rFonts w:ascii="Times New Roman" w:hAnsi="Times New Roman" w:cs="Times New Roman"/>
          <w:sz w:val="22"/>
          <w:szCs w:val="22"/>
        </w:rPr>
        <w:t>c</w:t>
      </w:r>
      <w:r w:rsidR="00504BF5" w:rsidRPr="005226E8">
        <w:rPr>
          <w:rFonts w:ascii="Times New Roman" w:hAnsi="Times New Roman" w:cs="Times New Roman"/>
          <w:sz w:val="22"/>
          <w:szCs w:val="22"/>
        </w:rPr>
        <w:t xml:space="preserve">a </w:t>
      </w:r>
      <w:r w:rsidRPr="005226E8">
        <w:rPr>
          <w:rFonts w:ascii="Times New Roman" w:hAnsi="Times New Roman" w:cs="Times New Roman"/>
          <w:sz w:val="22"/>
          <w:szCs w:val="22"/>
        </w:rPr>
        <w:t>TLD a osoba, ktorá poskytuje službu registrácie názvu domény sú povinn</w:t>
      </w:r>
      <w:r w:rsidR="0046619C" w:rsidRPr="005226E8">
        <w:rPr>
          <w:rFonts w:ascii="Times New Roman" w:hAnsi="Times New Roman" w:cs="Times New Roman"/>
          <w:sz w:val="22"/>
          <w:szCs w:val="22"/>
        </w:rPr>
        <w:t>í</w:t>
      </w:r>
      <w:r w:rsidRPr="005226E8">
        <w:rPr>
          <w:rFonts w:ascii="Times New Roman" w:hAnsi="Times New Roman" w:cs="Times New Roman"/>
          <w:sz w:val="22"/>
          <w:szCs w:val="22"/>
        </w:rPr>
        <w:t xml:space="preserve"> takéto údaje poskytnúť; na poskytnutie údajov sa použije postup podľa odseku 5 druhej vety.</w:t>
      </w:r>
    </w:p>
    <w:p w14:paraId="2FF8E05D" w14:textId="0594C11C" w:rsidR="00181E47" w:rsidRPr="005226E8" w:rsidRDefault="00504BF5" w:rsidP="00181E47">
      <w:pPr>
        <w:pStyle w:val="Odsekzoznamu"/>
        <w:numPr>
          <w:ilvl w:val="0"/>
          <w:numId w:val="41"/>
        </w:numPr>
        <w:jc w:val="both"/>
        <w:rPr>
          <w:rFonts w:ascii="Times New Roman" w:hAnsi="Times New Roman" w:cs="Times New Roman"/>
          <w:sz w:val="22"/>
          <w:szCs w:val="22"/>
        </w:rPr>
      </w:pPr>
      <w:r w:rsidRPr="005226E8">
        <w:rPr>
          <w:rFonts w:ascii="Times New Roman" w:hAnsi="Times New Roman" w:cs="Times New Roman"/>
          <w:sz w:val="22"/>
          <w:szCs w:val="22"/>
        </w:rPr>
        <w:t xml:space="preserve">Správca </w:t>
      </w:r>
      <w:r w:rsidR="00181E47" w:rsidRPr="005226E8">
        <w:rPr>
          <w:rFonts w:ascii="Times New Roman" w:hAnsi="Times New Roman" w:cs="Times New Roman"/>
          <w:sz w:val="22"/>
          <w:szCs w:val="22"/>
        </w:rPr>
        <w:t>TLD a osoba, ktorá poskytuje službu registrácie názvu domény sú povinn</w:t>
      </w:r>
      <w:r w:rsidR="0046619C" w:rsidRPr="005226E8">
        <w:rPr>
          <w:rFonts w:ascii="Times New Roman" w:hAnsi="Times New Roman" w:cs="Times New Roman"/>
          <w:sz w:val="22"/>
          <w:szCs w:val="22"/>
        </w:rPr>
        <w:t>í</w:t>
      </w:r>
      <w:r w:rsidR="00181E47" w:rsidRPr="005226E8">
        <w:rPr>
          <w:rFonts w:ascii="Times New Roman" w:hAnsi="Times New Roman" w:cs="Times New Roman"/>
          <w:sz w:val="22"/>
          <w:szCs w:val="22"/>
        </w:rPr>
        <w:t xml:space="preserve"> vnútorné predpisy a informáciu o postupoch pri poskytovaní údajov podľa odsekov 5 a 6 bezodplatne zverejniť na svojom webovom sídle.</w:t>
      </w:r>
    </w:p>
    <w:p w14:paraId="79C417F0" w14:textId="419F2CEC" w:rsidR="00181E47" w:rsidRPr="005226E8" w:rsidRDefault="00504BF5" w:rsidP="00181E47">
      <w:pPr>
        <w:pStyle w:val="Odsekzoznamu"/>
        <w:numPr>
          <w:ilvl w:val="0"/>
          <w:numId w:val="41"/>
        </w:numPr>
        <w:jc w:val="both"/>
        <w:rPr>
          <w:rFonts w:ascii="Times New Roman" w:hAnsi="Times New Roman" w:cs="Times New Roman"/>
          <w:sz w:val="22"/>
          <w:szCs w:val="22"/>
        </w:rPr>
      </w:pPr>
      <w:r w:rsidRPr="005226E8">
        <w:rPr>
          <w:rFonts w:ascii="Times New Roman" w:hAnsi="Times New Roman" w:cs="Times New Roman"/>
          <w:sz w:val="22"/>
          <w:szCs w:val="22"/>
        </w:rPr>
        <w:t>Správca</w:t>
      </w:r>
      <w:r w:rsidR="00A63BA4" w:rsidRPr="005226E8">
        <w:rPr>
          <w:rFonts w:ascii="Times New Roman" w:hAnsi="Times New Roman" w:cs="Times New Roman"/>
          <w:sz w:val="22"/>
          <w:szCs w:val="22"/>
        </w:rPr>
        <w:t xml:space="preserve"> </w:t>
      </w:r>
      <w:r w:rsidR="00181E47" w:rsidRPr="005226E8">
        <w:rPr>
          <w:rFonts w:ascii="Times New Roman" w:hAnsi="Times New Roman" w:cs="Times New Roman"/>
          <w:sz w:val="22"/>
          <w:szCs w:val="22"/>
        </w:rPr>
        <w:t>TLD a osoba, ktorá poskytuje službu registrácie názvu domény sú povinn</w:t>
      </w:r>
      <w:r w:rsidR="0046619C" w:rsidRPr="005226E8">
        <w:rPr>
          <w:rFonts w:ascii="Times New Roman" w:hAnsi="Times New Roman" w:cs="Times New Roman"/>
          <w:sz w:val="22"/>
          <w:szCs w:val="22"/>
        </w:rPr>
        <w:t>í</w:t>
      </w:r>
      <w:r w:rsidR="00181E47" w:rsidRPr="005226E8">
        <w:rPr>
          <w:rFonts w:ascii="Times New Roman" w:hAnsi="Times New Roman" w:cs="Times New Roman"/>
          <w:sz w:val="22"/>
          <w:szCs w:val="22"/>
        </w:rPr>
        <w:t xml:space="preserve"> si navzájom poskytovať údaje potrebné na registráciu názvu domény tak, aby pri registrácii názvu domény nebol žiadateľ o registráciu názvu domény povinný predkladať také údaje, ktorými niektorá z týchto osôb podľa zákona má disponovať.“.</w:t>
      </w:r>
    </w:p>
    <w:p w14:paraId="72D74F51" w14:textId="36135650" w:rsidR="00181E47" w:rsidRPr="005226E8" w:rsidRDefault="00181E47" w:rsidP="001304CD">
      <w:pPr>
        <w:pStyle w:val="Odsekzoznamu"/>
        <w:ind w:left="708"/>
        <w:jc w:val="both"/>
        <w:rPr>
          <w:rFonts w:ascii="Times New Roman" w:hAnsi="Times New Roman" w:cs="Times New Roman"/>
          <w:sz w:val="22"/>
          <w:szCs w:val="22"/>
        </w:rPr>
      </w:pPr>
    </w:p>
    <w:p w14:paraId="1EE2FBF4" w14:textId="40F7B192" w:rsidR="001304CD" w:rsidRPr="005226E8" w:rsidRDefault="001304CD" w:rsidP="001304CD">
      <w:pPr>
        <w:pStyle w:val="Odsekzoznamu"/>
        <w:ind w:left="708"/>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24</w:t>
      </w:r>
      <w:r w:rsidR="002C0624" w:rsidRPr="005226E8">
        <w:rPr>
          <w:rFonts w:ascii="Times New Roman" w:hAnsi="Times New Roman" w:cs="Times New Roman"/>
          <w:sz w:val="22"/>
          <w:szCs w:val="22"/>
        </w:rPr>
        <w:t>b</w:t>
      </w:r>
      <w:r w:rsidR="008F42A2" w:rsidRPr="005226E8">
        <w:rPr>
          <w:rFonts w:ascii="Times New Roman" w:hAnsi="Times New Roman" w:cs="Times New Roman"/>
          <w:sz w:val="22"/>
          <w:szCs w:val="22"/>
        </w:rPr>
        <w:t xml:space="preserve"> </w:t>
      </w:r>
      <w:r w:rsidRPr="005226E8">
        <w:rPr>
          <w:rFonts w:ascii="Times New Roman" w:hAnsi="Times New Roman" w:cs="Times New Roman"/>
          <w:sz w:val="22"/>
          <w:szCs w:val="22"/>
        </w:rPr>
        <w:t>znie:</w:t>
      </w:r>
    </w:p>
    <w:p w14:paraId="37134BC2" w14:textId="7963F4FE" w:rsidR="001304CD" w:rsidRPr="005226E8" w:rsidRDefault="001304CD" w:rsidP="001304CD">
      <w:pPr>
        <w:pStyle w:val="Odsekzoznamu"/>
        <w:ind w:left="708"/>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24</w:t>
      </w:r>
      <w:r w:rsidR="002C0624" w:rsidRPr="005226E8">
        <w:rPr>
          <w:rFonts w:ascii="Times New Roman" w:hAnsi="Times New Roman" w:cs="Times New Roman"/>
          <w:sz w:val="22"/>
          <w:szCs w:val="22"/>
          <w:vertAlign w:val="superscript"/>
        </w:rPr>
        <w:t>b</w:t>
      </w:r>
      <w:r w:rsidRPr="005226E8">
        <w:rPr>
          <w:rFonts w:ascii="Times New Roman" w:hAnsi="Times New Roman" w:cs="Times New Roman"/>
          <w:sz w:val="22"/>
          <w:szCs w:val="22"/>
        </w:rPr>
        <w:t>) Zákon č. 18/2018 Z. z. o ochrane osobných údajov a o zmene a doplnení niektorých zákonov v znení neskorších predpisov.“.</w:t>
      </w:r>
    </w:p>
    <w:p w14:paraId="1A036389" w14:textId="5BAB0F8F" w:rsidR="001304CD" w:rsidRPr="005226E8" w:rsidRDefault="001304CD" w:rsidP="001304CD">
      <w:pPr>
        <w:jc w:val="both"/>
        <w:rPr>
          <w:rFonts w:ascii="Times New Roman" w:hAnsi="Times New Roman" w:cs="Times New Roman"/>
          <w:sz w:val="22"/>
          <w:szCs w:val="22"/>
        </w:rPr>
      </w:pPr>
    </w:p>
    <w:p w14:paraId="490ABD4D"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23 sa vrátane nadpisu vypúšťa.</w:t>
      </w:r>
    </w:p>
    <w:p w14:paraId="3C0D1BF3" w14:textId="77777777" w:rsidR="00181E47" w:rsidRPr="005226E8" w:rsidRDefault="00181E47" w:rsidP="00181E47">
      <w:pPr>
        <w:pStyle w:val="Odsekzoznamu"/>
        <w:ind w:left="426"/>
        <w:jc w:val="both"/>
        <w:rPr>
          <w:rFonts w:ascii="Times New Roman" w:hAnsi="Times New Roman" w:cs="Times New Roman"/>
          <w:sz w:val="22"/>
          <w:szCs w:val="22"/>
        </w:rPr>
      </w:pPr>
    </w:p>
    <w:p w14:paraId="5DF5FF1C"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24 vrátane nadpisu znie:</w:t>
      </w:r>
    </w:p>
    <w:p w14:paraId="4148BA1A" w14:textId="77777777" w:rsidR="00181E47" w:rsidRPr="005226E8" w:rsidRDefault="00181E47" w:rsidP="000F5240">
      <w:pPr>
        <w:jc w:val="center"/>
        <w:rPr>
          <w:rFonts w:ascii="Times New Roman" w:hAnsi="Times New Roman" w:cs="Times New Roman"/>
          <w:sz w:val="22"/>
          <w:szCs w:val="22"/>
        </w:rPr>
      </w:pPr>
      <w:r w:rsidRPr="005226E8">
        <w:rPr>
          <w:rFonts w:ascii="Times New Roman" w:hAnsi="Times New Roman" w:cs="Times New Roman"/>
          <w:sz w:val="22"/>
          <w:szCs w:val="22"/>
        </w:rPr>
        <w:t>„§ 24</w:t>
      </w:r>
    </w:p>
    <w:p w14:paraId="1E1844A0" w14:textId="7C418674" w:rsidR="00181E47" w:rsidRPr="005226E8" w:rsidRDefault="00181E47" w:rsidP="000F5240">
      <w:pPr>
        <w:jc w:val="center"/>
        <w:rPr>
          <w:rFonts w:ascii="Times New Roman" w:hAnsi="Times New Roman" w:cs="Times New Roman"/>
          <w:sz w:val="22"/>
          <w:szCs w:val="22"/>
        </w:rPr>
      </w:pPr>
      <w:r w:rsidRPr="005226E8">
        <w:rPr>
          <w:rFonts w:ascii="Times New Roman" w:hAnsi="Times New Roman" w:cs="Times New Roman"/>
          <w:sz w:val="22"/>
          <w:szCs w:val="22"/>
        </w:rPr>
        <w:t>Hlásenia</w:t>
      </w:r>
      <w:r w:rsidR="0089750E" w:rsidRPr="005226E8">
        <w:rPr>
          <w:rFonts w:ascii="Times New Roman" w:hAnsi="Times New Roman" w:cs="Times New Roman"/>
          <w:sz w:val="22"/>
          <w:szCs w:val="22"/>
        </w:rPr>
        <w:t xml:space="preserve"> </w:t>
      </w:r>
    </w:p>
    <w:p w14:paraId="240D650D" w14:textId="77777777" w:rsidR="00181E47" w:rsidRPr="005226E8" w:rsidRDefault="00181E47" w:rsidP="00181E47">
      <w:pPr>
        <w:pStyle w:val="Odsekzoznamu"/>
        <w:numPr>
          <w:ilvl w:val="0"/>
          <w:numId w:val="37"/>
        </w:numPr>
        <w:jc w:val="both"/>
        <w:rPr>
          <w:rFonts w:ascii="Times New Roman" w:hAnsi="Times New Roman" w:cs="Times New Roman"/>
          <w:sz w:val="22"/>
          <w:szCs w:val="22"/>
        </w:rPr>
      </w:pPr>
      <w:r w:rsidRPr="005226E8">
        <w:rPr>
          <w:rFonts w:ascii="Times New Roman" w:hAnsi="Times New Roman" w:cs="Times New Roman"/>
          <w:sz w:val="22"/>
          <w:szCs w:val="22"/>
        </w:rPr>
        <w:t xml:space="preserve">Prevádzkovateľ základnej služby je povinný hlásiť každý závažný kybernetický bezpečnostný incident. </w:t>
      </w:r>
    </w:p>
    <w:p w14:paraId="30EA5CAB" w14:textId="77777777" w:rsidR="00181E47" w:rsidRPr="005226E8" w:rsidRDefault="00181E47" w:rsidP="00181E47">
      <w:pPr>
        <w:pStyle w:val="Odsekzoznamu"/>
        <w:numPr>
          <w:ilvl w:val="0"/>
          <w:numId w:val="37"/>
        </w:numPr>
        <w:jc w:val="both"/>
        <w:rPr>
          <w:rFonts w:ascii="Times New Roman" w:hAnsi="Times New Roman" w:cs="Times New Roman"/>
          <w:sz w:val="22"/>
          <w:szCs w:val="22"/>
        </w:rPr>
      </w:pPr>
      <w:r w:rsidRPr="005226E8">
        <w:rPr>
          <w:rFonts w:ascii="Times New Roman" w:hAnsi="Times New Roman" w:cs="Times New Roman"/>
          <w:sz w:val="22"/>
          <w:szCs w:val="22"/>
        </w:rPr>
        <w:t>Za závažný kybernetický bezpečnostný incident sa považuje rozsiahly kybernetický bezpečnostný incident a kybernetický bezpečnostný incident, ktorý</w:t>
      </w:r>
    </w:p>
    <w:p w14:paraId="29F1E7C3" w14:textId="6E1AF9D7" w:rsidR="00181E47" w:rsidRPr="005226E8" w:rsidRDefault="00181E47" w:rsidP="00181E47">
      <w:pPr>
        <w:pStyle w:val="Odsekzoznamu"/>
        <w:numPr>
          <w:ilvl w:val="0"/>
          <w:numId w:val="38"/>
        </w:numPr>
        <w:jc w:val="both"/>
        <w:rPr>
          <w:rFonts w:ascii="Times New Roman" w:hAnsi="Times New Roman" w:cs="Times New Roman"/>
          <w:sz w:val="22"/>
          <w:szCs w:val="22"/>
        </w:rPr>
      </w:pPr>
      <w:r w:rsidRPr="005226E8">
        <w:rPr>
          <w:rFonts w:ascii="Times New Roman" w:hAnsi="Times New Roman" w:cs="Times New Roman"/>
          <w:sz w:val="22"/>
          <w:szCs w:val="22"/>
        </w:rPr>
        <w:t>spôsobil alebo môže spôsobiť závažné narušenie fungovania prevádzkovateľa základnej služby, alebo škodu, inú ujmu na majetku alebo ušlý zisk vo veľkom rozsahu</w:t>
      </w:r>
      <w:r w:rsidR="00A63BA4" w:rsidRPr="005226E8">
        <w:rPr>
          <w:rFonts w:ascii="Times New Roman" w:hAnsi="Times New Roman" w:cs="Times New Roman"/>
          <w:sz w:val="22"/>
          <w:szCs w:val="22"/>
        </w:rPr>
        <w:t>,</w:t>
      </w:r>
      <w:r w:rsidR="000551AE" w:rsidRPr="005226E8">
        <w:rPr>
          <w:rFonts w:ascii="Times New Roman" w:hAnsi="Times New Roman" w:cs="Times New Roman"/>
          <w:sz w:val="22"/>
          <w:szCs w:val="22"/>
          <w:vertAlign w:val="superscript"/>
        </w:rPr>
        <w:t>9</w:t>
      </w:r>
      <w:r w:rsidR="000551AE" w:rsidRPr="005226E8">
        <w:rPr>
          <w:rFonts w:ascii="Times New Roman" w:hAnsi="Times New Roman" w:cs="Times New Roman"/>
          <w:sz w:val="22"/>
          <w:szCs w:val="22"/>
        </w:rPr>
        <w:t>)</w:t>
      </w:r>
    </w:p>
    <w:p w14:paraId="4054DCEF" w14:textId="64099846" w:rsidR="00181E47" w:rsidRPr="005226E8" w:rsidRDefault="00181E47" w:rsidP="00181E47">
      <w:pPr>
        <w:pStyle w:val="Odsekzoznamu"/>
        <w:numPr>
          <w:ilvl w:val="0"/>
          <w:numId w:val="38"/>
        </w:numPr>
        <w:jc w:val="both"/>
        <w:rPr>
          <w:rFonts w:ascii="Times New Roman" w:hAnsi="Times New Roman" w:cs="Times New Roman"/>
          <w:sz w:val="22"/>
          <w:szCs w:val="22"/>
        </w:rPr>
      </w:pPr>
      <w:r w:rsidRPr="005226E8">
        <w:rPr>
          <w:rFonts w:ascii="Times New Roman" w:hAnsi="Times New Roman" w:cs="Times New Roman"/>
          <w:sz w:val="22"/>
          <w:szCs w:val="22"/>
        </w:rPr>
        <w:t>zasiahol alebo môže zasiahnuť iné osoby tým, že im spôsobí škodu, inú ujmu alebo ušlý zisk v značnom rozsahu</w:t>
      </w:r>
      <w:r w:rsidR="00FF51ED" w:rsidRPr="005226E8">
        <w:rPr>
          <w:rFonts w:ascii="Times New Roman" w:hAnsi="Times New Roman" w:cs="Times New Roman"/>
          <w:sz w:val="22"/>
          <w:szCs w:val="22"/>
        </w:rPr>
        <w:t>.</w:t>
      </w:r>
      <w:r w:rsidR="003027F9" w:rsidRPr="005226E8">
        <w:rPr>
          <w:rFonts w:ascii="Times New Roman" w:hAnsi="Times New Roman" w:cs="Times New Roman"/>
          <w:sz w:val="22"/>
          <w:szCs w:val="22"/>
          <w:vertAlign w:val="superscript"/>
        </w:rPr>
        <w:t>9</w:t>
      </w:r>
      <w:r w:rsidR="003027F9" w:rsidRPr="005226E8">
        <w:rPr>
          <w:rFonts w:ascii="Times New Roman" w:hAnsi="Times New Roman" w:cs="Times New Roman"/>
          <w:sz w:val="22"/>
          <w:szCs w:val="22"/>
        </w:rPr>
        <w:t>)</w:t>
      </w:r>
      <w:r w:rsidRPr="005226E8">
        <w:rPr>
          <w:rFonts w:ascii="Times New Roman" w:hAnsi="Times New Roman" w:cs="Times New Roman"/>
          <w:sz w:val="22"/>
          <w:szCs w:val="22"/>
        </w:rPr>
        <w:t xml:space="preserve"> </w:t>
      </w:r>
    </w:p>
    <w:p w14:paraId="12ACA667" w14:textId="39459FCA" w:rsidR="00181E47" w:rsidRPr="005226E8" w:rsidRDefault="00181E47" w:rsidP="00181E47">
      <w:pPr>
        <w:pStyle w:val="Odsekzoznamu"/>
        <w:numPr>
          <w:ilvl w:val="0"/>
          <w:numId w:val="37"/>
        </w:numPr>
        <w:jc w:val="both"/>
        <w:rPr>
          <w:rFonts w:ascii="Times New Roman" w:hAnsi="Times New Roman" w:cs="Times New Roman"/>
          <w:sz w:val="22"/>
          <w:szCs w:val="22"/>
        </w:rPr>
      </w:pPr>
      <w:r w:rsidRPr="005226E8">
        <w:rPr>
          <w:rFonts w:ascii="Times New Roman" w:hAnsi="Times New Roman" w:cs="Times New Roman"/>
          <w:sz w:val="22"/>
          <w:szCs w:val="22"/>
        </w:rPr>
        <w:t xml:space="preserve">Hlásenie </w:t>
      </w:r>
      <w:r w:rsidR="00C00CBF" w:rsidRPr="005226E8">
        <w:rPr>
          <w:rFonts w:ascii="Times New Roman" w:hAnsi="Times New Roman" w:cs="Times New Roman"/>
          <w:sz w:val="22"/>
          <w:szCs w:val="22"/>
        </w:rPr>
        <w:t xml:space="preserve">závažného </w:t>
      </w:r>
      <w:r w:rsidRPr="005226E8">
        <w:rPr>
          <w:rFonts w:ascii="Times New Roman" w:hAnsi="Times New Roman" w:cs="Times New Roman"/>
          <w:sz w:val="22"/>
          <w:szCs w:val="22"/>
        </w:rPr>
        <w:t xml:space="preserve">kybernetického bezpečnostného incidentu sa vykonáva prostredníctvom jednotného informačného systému kybernetickej bezpečnosti </w:t>
      </w:r>
    </w:p>
    <w:p w14:paraId="04786E46" w14:textId="413AE0DD" w:rsidR="00181E47" w:rsidRPr="005226E8" w:rsidRDefault="00181E47" w:rsidP="00181E47">
      <w:pPr>
        <w:pStyle w:val="Odsekzoznamu"/>
        <w:numPr>
          <w:ilvl w:val="0"/>
          <w:numId w:val="39"/>
        </w:numPr>
        <w:jc w:val="both"/>
        <w:rPr>
          <w:rFonts w:ascii="Times New Roman" w:hAnsi="Times New Roman" w:cs="Times New Roman"/>
          <w:sz w:val="22"/>
          <w:szCs w:val="22"/>
        </w:rPr>
      </w:pPr>
      <w:r w:rsidRPr="005226E8">
        <w:rPr>
          <w:rFonts w:ascii="Times New Roman" w:hAnsi="Times New Roman" w:cs="Times New Roman"/>
          <w:sz w:val="22"/>
          <w:szCs w:val="22"/>
        </w:rPr>
        <w:t xml:space="preserve">bez zbytočného odkladu, avšak najneskôr do 24 hodín od jeho zistenia sa hlási včasné varovanie, v ktorom sa uvádza najmä, či </w:t>
      </w:r>
      <w:r w:rsidR="003C0182" w:rsidRPr="005226E8">
        <w:rPr>
          <w:rFonts w:ascii="Times New Roman" w:hAnsi="Times New Roman" w:cs="Times New Roman"/>
          <w:sz w:val="22"/>
          <w:szCs w:val="22"/>
        </w:rPr>
        <w:t xml:space="preserve">závažný </w:t>
      </w:r>
      <w:r w:rsidRPr="005226E8">
        <w:rPr>
          <w:rFonts w:ascii="Times New Roman" w:hAnsi="Times New Roman" w:cs="Times New Roman"/>
          <w:sz w:val="22"/>
          <w:szCs w:val="22"/>
        </w:rPr>
        <w:t>kybernetický bezpečnostný incident mohol byť spôsobený protiprávnym konaním, alebo či môže mať cezhraničný vplyv, a ak ide o prevádzkovateľa základnej služby, ktorý je poskytovateľom dôveryhodných služieb, uvádza sa tiež vplyv na poskytovanie dôveryhodných služieb,</w:t>
      </w:r>
    </w:p>
    <w:p w14:paraId="1B2B3764" w14:textId="3602F953" w:rsidR="00181E47" w:rsidRPr="005226E8" w:rsidRDefault="00181E47" w:rsidP="00181E47">
      <w:pPr>
        <w:pStyle w:val="Odsekzoznamu"/>
        <w:numPr>
          <w:ilvl w:val="0"/>
          <w:numId w:val="39"/>
        </w:numPr>
        <w:jc w:val="both"/>
        <w:rPr>
          <w:rFonts w:ascii="Times New Roman" w:hAnsi="Times New Roman" w:cs="Times New Roman"/>
          <w:sz w:val="22"/>
          <w:szCs w:val="22"/>
        </w:rPr>
      </w:pPr>
      <w:r w:rsidRPr="005226E8">
        <w:rPr>
          <w:rFonts w:ascii="Times New Roman" w:hAnsi="Times New Roman" w:cs="Times New Roman"/>
          <w:sz w:val="22"/>
          <w:szCs w:val="22"/>
        </w:rPr>
        <w:t>bez zbytočného odkladu, avšak najneskôr do 72 hodín od jeho zistenia sa hlási oznámenie o</w:t>
      </w:r>
      <w:r w:rsidR="00ED69FA" w:rsidRPr="005226E8">
        <w:rPr>
          <w:rFonts w:ascii="Times New Roman" w:hAnsi="Times New Roman" w:cs="Times New Roman"/>
          <w:sz w:val="22"/>
          <w:szCs w:val="22"/>
        </w:rPr>
        <w:t xml:space="preserve"> závažnom </w:t>
      </w:r>
      <w:r w:rsidRPr="005226E8">
        <w:rPr>
          <w:rFonts w:ascii="Times New Roman" w:hAnsi="Times New Roman" w:cs="Times New Roman"/>
          <w:sz w:val="22"/>
          <w:szCs w:val="22"/>
        </w:rPr>
        <w:t>kybernetickom bezpečnostnom incidente, v ktorom sa aktualizujú a dopĺňajú informácie z včasného varovania, najmä sa uvádza prvotné posúdenie kybernetického bezpečnostného incidentu, jeho závažnosti a následkov ak ide o prevádzkovateľa základnej služby, ktorý je poskytovateľom dôveryhodných služieb bez zbytočného odkladu, avšak najneskôr do 24 hodín od jeho zistenia,</w:t>
      </w:r>
    </w:p>
    <w:p w14:paraId="63F8C780" w14:textId="157CBA44" w:rsidR="00181E47" w:rsidRPr="005226E8" w:rsidRDefault="00181E47" w:rsidP="00181E47">
      <w:pPr>
        <w:pStyle w:val="Odsekzoznamu"/>
        <w:numPr>
          <w:ilvl w:val="0"/>
          <w:numId w:val="39"/>
        </w:numPr>
        <w:jc w:val="both"/>
        <w:rPr>
          <w:rFonts w:ascii="Times New Roman" w:hAnsi="Times New Roman" w:cs="Times New Roman"/>
          <w:sz w:val="22"/>
          <w:szCs w:val="22"/>
        </w:rPr>
      </w:pPr>
      <w:r w:rsidRPr="005226E8">
        <w:rPr>
          <w:rFonts w:ascii="Times New Roman" w:hAnsi="Times New Roman" w:cs="Times New Roman"/>
          <w:sz w:val="22"/>
          <w:szCs w:val="22"/>
        </w:rPr>
        <w:t>na žiadosť toho, kto prevádzkuje jednotku CSIRT</w:t>
      </w:r>
      <w:r w:rsidR="00ED69FA" w:rsidRPr="005226E8">
        <w:rPr>
          <w:rFonts w:ascii="Times New Roman" w:hAnsi="Times New Roman" w:cs="Times New Roman"/>
          <w:sz w:val="22"/>
          <w:szCs w:val="22"/>
        </w:rPr>
        <w:t>,</w:t>
      </w:r>
      <w:r w:rsidRPr="005226E8">
        <w:rPr>
          <w:rFonts w:ascii="Times New Roman" w:hAnsi="Times New Roman" w:cs="Times New Roman"/>
          <w:sz w:val="22"/>
          <w:szCs w:val="22"/>
        </w:rPr>
        <w:t xml:space="preserve"> sa v určenej lehote hlásia aktualizované alebo iné vyžiadané informácie o priebehu </w:t>
      </w:r>
      <w:r w:rsidR="00ED69FA" w:rsidRPr="005226E8">
        <w:rPr>
          <w:rFonts w:ascii="Times New Roman" w:hAnsi="Times New Roman" w:cs="Times New Roman"/>
          <w:sz w:val="22"/>
          <w:szCs w:val="22"/>
        </w:rPr>
        <w:t xml:space="preserve">závažného </w:t>
      </w:r>
      <w:r w:rsidRPr="005226E8">
        <w:rPr>
          <w:rFonts w:ascii="Times New Roman" w:hAnsi="Times New Roman" w:cs="Times New Roman"/>
          <w:sz w:val="22"/>
          <w:szCs w:val="22"/>
        </w:rPr>
        <w:t>kybernetického bezpečnostného incidentu,</w:t>
      </w:r>
    </w:p>
    <w:p w14:paraId="5A0A60FA" w14:textId="5330246E" w:rsidR="00181E47" w:rsidRPr="005226E8" w:rsidRDefault="00181E47" w:rsidP="00181E47">
      <w:pPr>
        <w:pStyle w:val="Odsekzoznamu"/>
        <w:numPr>
          <w:ilvl w:val="0"/>
          <w:numId w:val="39"/>
        </w:numPr>
        <w:jc w:val="both"/>
        <w:rPr>
          <w:rFonts w:ascii="Times New Roman" w:hAnsi="Times New Roman" w:cs="Times New Roman"/>
          <w:sz w:val="22"/>
          <w:szCs w:val="22"/>
        </w:rPr>
      </w:pPr>
      <w:r w:rsidRPr="005226E8">
        <w:rPr>
          <w:rFonts w:ascii="Times New Roman" w:hAnsi="Times New Roman" w:cs="Times New Roman"/>
          <w:sz w:val="22"/>
          <w:szCs w:val="22"/>
        </w:rPr>
        <w:t xml:space="preserve">najneskôr jeden mesiac po nahlásení oznámenia podľa písmena b) sa hlási záverečná správa, ktorá obsahuje najmä podrobný opis </w:t>
      </w:r>
      <w:r w:rsidR="00ED69FA" w:rsidRPr="005226E8">
        <w:rPr>
          <w:rFonts w:ascii="Times New Roman" w:hAnsi="Times New Roman" w:cs="Times New Roman"/>
          <w:sz w:val="22"/>
          <w:szCs w:val="22"/>
        </w:rPr>
        <w:t xml:space="preserve">závažného </w:t>
      </w:r>
      <w:r w:rsidRPr="005226E8">
        <w:rPr>
          <w:rFonts w:ascii="Times New Roman" w:hAnsi="Times New Roman" w:cs="Times New Roman"/>
          <w:sz w:val="22"/>
          <w:szCs w:val="22"/>
        </w:rPr>
        <w:t xml:space="preserve">kybernetického bezpečnostného incidentu vrátane jeho závažnosti a následkov, druh kybernetickej hrozby alebo hlavnú </w:t>
      </w:r>
      <w:r w:rsidRPr="005226E8">
        <w:rPr>
          <w:rFonts w:ascii="Times New Roman" w:hAnsi="Times New Roman" w:cs="Times New Roman"/>
          <w:sz w:val="22"/>
          <w:szCs w:val="22"/>
        </w:rPr>
        <w:lastRenderedPageBreak/>
        <w:t>príčinu, ktorá pravdepodobne kybernetický bezpečnostný incident spôsobila, zavedené a prebiehajúce opatrenia a cezhraničný vplyv, ak existuje,</w:t>
      </w:r>
    </w:p>
    <w:p w14:paraId="5B372ABD" w14:textId="12550B20" w:rsidR="00181E47" w:rsidRPr="005226E8" w:rsidRDefault="00181E47" w:rsidP="00181E47">
      <w:pPr>
        <w:pStyle w:val="Odsekzoznamu"/>
        <w:numPr>
          <w:ilvl w:val="0"/>
          <w:numId w:val="39"/>
        </w:numPr>
        <w:jc w:val="both"/>
        <w:rPr>
          <w:rFonts w:ascii="Times New Roman" w:hAnsi="Times New Roman" w:cs="Times New Roman"/>
          <w:sz w:val="22"/>
          <w:szCs w:val="22"/>
        </w:rPr>
      </w:pPr>
      <w:r w:rsidRPr="005226E8">
        <w:rPr>
          <w:rFonts w:ascii="Times New Roman" w:hAnsi="Times New Roman" w:cs="Times New Roman"/>
          <w:sz w:val="22"/>
          <w:szCs w:val="22"/>
        </w:rPr>
        <w:t>ak ide o</w:t>
      </w:r>
      <w:r w:rsidR="00ED69FA" w:rsidRPr="005226E8">
        <w:rPr>
          <w:rFonts w:ascii="Times New Roman" w:hAnsi="Times New Roman" w:cs="Times New Roman"/>
          <w:sz w:val="22"/>
          <w:szCs w:val="22"/>
        </w:rPr>
        <w:t xml:space="preserve"> závažný</w:t>
      </w:r>
      <w:r w:rsidRPr="005226E8">
        <w:rPr>
          <w:rFonts w:ascii="Times New Roman" w:hAnsi="Times New Roman" w:cs="Times New Roman"/>
          <w:sz w:val="22"/>
          <w:szCs w:val="22"/>
        </w:rPr>
        <w:t xml:space="preserve"> kybernetický bezpečnostný incident s cezhraničným vplyvom, ktorý v lehote podľa písmena d) stále trvá, hlási sa do 30 dní odo dňa obnovy riadnej prevádzky siete a informačného systému aktualizovaná záverečná správa v rozsahu podľa písmena d); ak v čase predkladania záverečnej správy </w:t>
      </w:r>
      <w:r w:rsidR="00ED69FA" w:rsidRPr="005226E8">
        <w:rPr>
          <w:rFonts w:ascii="Times New Roman" w:hAnsi="Times New Roman" w:cs="Times New Roman"/>
          <w:sz w:val="22"/>
          <w:szCs w:val="22"/>
        </w:rPr>
        <w:t>podľa</w:t>
      </w:r>
      <w:r w:rsidRPr="005226E8">
        <w:rPr>
          <w:rFonts w:ascii="Times New Roman" w:hAnsi="Times New Roman" w:cs="Times New Roman"/>
          <w:sz w:val="22"/>
          <w:szCs w:val="22"/>
        </w:rPr>
        <w:t xml:space="preserve"> písmen</w:t>
      </w:r>
      <w:r w:rsidR="00ED69FA" w:rsidRPr="005226E8">
        <w:rPr>
          <w:rFonts w:ascii="Times New Roman" w:hAnsi="Times New Roman" w:cs="Times New Roman"/>
          <w:sz w:val="22"/>
          <w:szCs w:val="22"/>
        </w:rPr>
        <w:t>a</w:t>
      </w:r>
      <w:r w:rsidRPr="005226E8">
        <w:rPr>
          <w:rFonts w:ascii="Times New Roman" w:hAnsi="Times New Roman" w:cs="Times New Roman"/>
          <w:sz w:val="22"/>
          <w:szCs w:val="22"/>
        </w:rPr>
        <w:t xml:space="preserve"> d) </w:t>
      </w:r>
      <w:r w:rsidR="00ED69FA" w:rsidRPr="005226E8">
        <w:rPr>
          <w:rFonts w:ascii="Times New Roman" w:hAnsi="Times New Roman" w:cs="Times New Roman"/>
          <w:sz w:val="22"/>
          <w:szCs w:val="22"/>
        </w:rPr>
        <w:t xml:space="preserve">závažný </w:t>
      </w:r>
      <w:r w:rsidRPr="005226E8">
        <w:rPr>
          <w:rFonts w:ascii="Times New Roman" w:hAnsi="Times New Roman" w:cs="Times New Roman"/>
          <w:sz w:val="22"/>
          <w:szCs w:val="22"/>
        </w:rPr>
        <w:t xml:space="preserve">kybernetický bezpečnostný incident ešte prebieha, hlásia sa ďalšie aktualizované alebo iné vyžiadané informácie a aktualizovaná záverečná správa do 30 dní odo dňa, keď sa </w:t>
      </w:r>
      <w:r w:rsidR="008B6748" w:rsidRPr="005226E8">
        <w:rPr>
          <w:rFonts w:ascii="Times New Roman" w:hAnsi="Times New Roman" w:cs="Times New Roman"/>
          <w:sz w:val="22"/>
          <w:szCs w:val="22"/>
        </w:rPr>
        <w:t xml:space="preserve">závažný </w:t>
      </w:r>
      <w:r w:rsidRPr="005226E8">
        <w:rPr>
          <w:rFonts w:ascii="Times New Roman" w:hAnsi="Times New Roman" w:cs="Times New Roman"/>
          <w:sz w:val="22"/>
          <w:szCs w:val="22"/>
        </w:rPr>
        <w:t>kybernetický bezpečnostný incident vyriešil.</w:t>
      </w:r>
    </w:p>
    <w:p w14:paraId="6E6F7F48" w14:textId="550E8F0D" w:rsidR="00181E47" w:rsidRPr="005226E8" w:rsidRDefault="00181E47" w:rsidP="00181E47">
      <w:pPr>
        <w:pStyle w:val="Odsekzoznamu"/>
        <w:numPr>
          <w:ilvl w:val="0"/>
          <w:numId w:val="37"/>
        </w:numPr>
        <w:jc w:val="both"/>
        <w:rPr>
          <w:rFonts w:ascii="Times New Roman" w:hAnsi="Times New Roman" w:cs="Times New Roman"/>
          <w:sz w:val="22"/>
          <w:szCs w:val="22"/>
        </w:rPr>
      </w:pPr>
      <w:r w:rsidRPr="005226E8">
        <w:rPr>
          <w:rFonts w:ascii="Times New Roman" w:hAnsi="Times New Roman" w:cs="Times New Roman"/>
          <w:sz w:val="22"/>
          <w:szCs w:val="22"/>
        </w:rPr>
        <w:t>Na hlásenie</w:t>
      </w:r>
      <w:r w:rsidR="00C00CBF" w:rsidRPr="005226E8">
        <w:rPr>
          <w:rFonts w:ascii="Times New Roman" w:hAnsi="Times New Roman" w:cs="Times New Roman"/>
          <w:sz w:val="22"/>
          <w:szCs w:val="22"/>
        </w:rPr>
        <w:t xml:space="preserve"> závažných</w:t>
      </w:r>
      <w:r w:rsidRPr="005226E8">
        <w:rPr>
          <w:rFonts w:ascii="Times New Roman" w:hAnsi="Times New Roman" w:cs="Times New Roman"/>
          <w:sz w:val="22"/>
          <w:szCs w:val="22"/>
        </w:rPr>
        <w:t xml:space="preserve"> kybernetických bezpečnostných incidentov alebo na zaistenie kybernetickej bezpečnosti môže úrad namiesto postupu podľa § 8 ods. 6 uzatvoriť písomnú zmluvu o odlišnom spôsobe a forme hlásenia kybernetických bezpečnostných incidentov s prevádzkovateľom základnej služby, pri ktorom je to odôvodnené jeho postavením, alebo rozsahom alebo obsahom činnosti.</w:t>
      </w:r>
    </w:p>
    <w:p w14:paraId="4672D934" w14:textId="5E3699B2" w:rsidR="00181E47" w:rsidRPr="005226E8" w:rsidRDefault="00181E47" w:rsidP="00181E47">
      <w:pPr>
        <w:pStyle w:val="Odsekzoznamu"/>
        <w:numPr>
          <w:ilvl w:val="0"/>
          <w:numId w:val="37"/>
        </w:numPr>
        <w:jc w:val="both"/>
        <w:rPr>
          <w:rFonts w:ascii="Times New Roman" w:hAnsi="Times New Roman" w:cs="Times New Roman"/>
          <w:sz w:val="22"/>
          <w:szCs w:val="22"/>
        </w:rPr>
      </w:pPr>
      <w:r w:rsidRPr="005226E8">
        <w:rPr>
          <w:rFonts w:ascii="Times New Roman" w:hAnsi="Times New Roman" w:cs="Times New Roman"/>
          <w:sz w:val="22"/>
          <w:szCs w:val="22"/>
        </w:rPr>
        <w:t xml:space="preserve">Prevádzkovateľ základnej služby </w:t>
      </w:r>
      <w:r w:rsidR="00AD1319" w:rsidRPr="005226E8">
        <w:rPr>
          <w:rFonts w:ascii="Times New Roman" w:hAnsi="Times New Roman" w:cs="Times New Roman"/>
          <w:sz w:val="22"/>
          <w:szCs w:val="22"/>
        </w:rPr>
        <w:t>prostredníctvom jednotného informačného systému kybernetickej bezpečnosti</w:t>
      </w:r>
      <w:r w:rsidR="00E26098" w:rsidRPr="005226E8">
        <w:rPr>
          <w:rFonts w:ascii="Times New Roman" w:hAnsi="Times New Roman" w:cs="Times New Roman"/>
          <w:sz w:val="22"/>
          <w:szCs w:val="22"/>
        </w:rPr>
        <w:t xml:space="preserve"> hlási </w:t>
      </w:r>
      <w:r w:rsidRPr="005226E8">
        <w:rPr>
          <w:rFonts w:ascii="Times New Roman" w:hAnsi="Times New Roman" w:cs="Times New Roman"/>
          <w:sz w:val="22"/>
          <w:szCs w:val="22"/>
        </w:rPr>
        <w:t>aj</w:t>
      </w:r>
    </w:p>
    <w:p w14:paraId="3F0376E2" w14:textId="466DE933" w:rsidR="00181E47" w:rsidRPr="005226E8" w:rsidRDefault="00181E47" w:rsidP="00181E47">
      <w:pPr>
        <w:pStyle w:val="Odsekzoznamu"/>
        <w:numPr>
          <w:ilvl w:val="0"/>
          <w:numId w:val="40"/>
        </w:numPr>
        <w:jc w:val="both"/>
        <w:rPr>
          <w:rFonts w:ascii="Times New Roman" w:hAnsi="Times New Roman" w:cs="Times New Roman"/>
          <w:sz w:val="22"/>
          <w:szCs w:val="22"/>
        </w:rPr>
      </w:pPr>
      <w:r w:rsidRPr="005226E8">
        <w:rPr>
          <w:rFonts w:ascii="Times New Roman" w:hAnsi="Times New Roman" w:cs="Times New Roman"/>
          <w:sz w:val="22"/>
          <w:szCs w:val="22"/>
        </w:rPr>
        <w:t xml:space="preserve">významnú kybernetickú hrozbu, o ktorej sa dozvie, </w:t>
      </w:r>
    </w:p>
    <w:p w14:paraId="02F49186" w14:textId="3539368E" w:rsidR="00181E47" w:rsidRPr="005226E8" w:rsidRDefault="00181E47" w:rsidP="00181E47">
      <w:pPr>
        <w:pStyle w:val="Odsekzoznamu"/>
        <w:numPr>
          <w:ilvl w:val="0"/>
          <w:numId w:val="40"/>
        </w:numPr>
        <w:jc w:val="both"/>
        <w:rPr>
          <w:rFonts w:ascii="Times New Roman" w:hAnsi="Times New Roman" w:cs="Times New Roman"/>
          <w:sz w:val="22"/>
          <w:szCs w:val="22"/>
        </w:rPr>
      </w:pPr>
      <w:r w:rsidRPr="005226E8">
        <w:rPr>
          <w:rFonts w:ascii="Times New Roman" w:hAnsi="Times New Roman" w:cs="Times New Roman"/>
          <w:sz w:val="22"/>
          <w:szCs w:val="22"/>
        </w:rPr>
        <w:t xml:space="preserve">udalosť odvrátenú </w:t>
      </w:r>
      <w:r w:rsidR="003C0182" w:rsidRPr="005226E8">
        <w:rPr>
          <w:rFonts w:ascii="Times New Roman" w:hAnsi="Times New Roman" w:cs="Times New Roman"/>
          <w:sz w:val="22"/>
          <w:szCs w:val="22"/>
        </w:rPr>
        <w:t>v</w:t>
      </w:r>
      <w:r w:rsidRPr="005226E8">
        <w:rPr>
          <w:rFonts w:ascii="Times New Roman" w:hAnsi="Times New Roman" w:cs="Times New Roman"/>
          <w:sz w:val="22"/>
          <w:szCs w:val="22"/>
        </w:rPr>
        <w:t xml:space="preserve"> posledn</w:t>
      </w:r>
      <w:r w:rsidR="003C0182" w:rsidRPr="005226E8">
        <w:rPr>
          <w:rFonts w:ascii="Times New Roman" w:hAnsi="Times New Roman" w:cs="Times New Roman"/>
          <w:sz w:val="22"/>
          <w:szCs w:val="22"/>
        </w:rPr>
        <w:t>ej</w:t>
      </w:r>
      <w:r w:rsidRPr="005226E8">
        <w:rPr>
          <w:rFonts w:ascii="Times New Roman" w:hAnsi="Times New Roman" w:cs="Times New Roman"/>
          <w:sz w:val="22"/>
          <w:szCs w:val="22"/>
        </w:rPr>
        <w:t xml:space="preserve"> chví</w:t>
      </w:r>
      <w:r w:rsidR="003C0182" w:rsidRPr="005226E8">
        <w:rPr>
          <w:rFonts w:ascii="Times New Roman" w:hAnsi="Times New Roman" w:cs="Times New Roman"/>
          <w:sz w:val="22"/>
          <w:szCs w:val="22"/>
        </w:rPr>
        <w:t>li</w:t>
      </w:r>
      <w:r w:rsidRPr="005226E8">
        <w:rPr>
          <w:rFonts w:ascii="Times New Roman" w:hAnsi="Times New Roman" w:cs="Times New Roman"/>
          <w:sz w:val="22"/>
          <w:szCs w:val="22"/>
        </w:rPr>
        <w:t>, ktorá mohla spôsobiť závažný kybernetický bezpečnostný incident</w:t>
      </w:r>
      <w:r w:rsidR="00BB3BCD" w:rsidRPr="005226E8">
        <w:rPr>
          <w:rFonts w:ascii="Times New Roman" w:hAnsi="Times New Roman" w:cs="Times New Roman"/>
          <w:sz w:val="22"/>
          <w:szCs w:val="22"/>
        </w:rPr>
        <w:t>,</w:t>
      </w:r>
    </w:p>
    <w:p w14:paraId="7B7F77D9" w14:textId="339052EB" w:rsidR="00181E47" w:rsidRPr="005226E8" w:rsidRDefault="00181E47" w:rsidP="00181E47">
      <w:pPr>
        <w:pStyle w:val="Odsekzoznamu"/>
        <w:numPr>
          <w:ilvl w:val="0"/>
          <w:numId w:val="40"/>
        </w:numPr>
        <w:jc w:val="both"/>
        <w:rPr>
          <w:rFonts w:ascii="Times New Roman" w:hAnsi="Times New Roman" w:cs="Times New Roman"/>
          <w:sz w:val="22"/>
          <w:szCs w:val="22"/>
        </w:rPr>
      </w:pPr>
      <w:r w:rsidRPr="005226E8">
        <w:rPr>
          <w:rFonts w:ascii="Times New Roman" w:hAnsi="Times New Roman" w:cs="Times New Roman"/>
          <w:sz w:val="22"/>
          <w:szCs w:val="22"/>
        </w:rPr>
        <w:t xml:space="preserve">zraniteľnosť ním prevádzkovaných verejne dostupných sietí a informačných systémov, ktorá podľa dostupných informácií a technických znalostí môže byť zneužitá na spôsobenie závažného kybernetického </w:t>
      </w:r>
      <w:r w:rsidR="00BB3BCD" w:rsidRPr="005226E8">
        <w:rPr>
          <w:rFonts w:ascii="Times New Roman" w:hAnsi="Times New Roman" w:cs="Times New Roman"/>
          <w:sz w:val="22"/>
          <w:szCs w:val="22"/>
        </w:rPr>
        <w:t xml:space="preserve">bezpečnostného </w:t>
      </w:r>
      <w:r w:rsidRPr="005226E8">
        <w:rPr>
          <w:rFonts w:ascii="Times New Roman" w:hAnsi="Times New Roman" w:cs="Times New Roman"/>
          <w:sz w:val="22"/>
          <w:szCs w:val="22"/>
        </w:rPr>
        <w:t>incidentu a prevádzkovateľ základnej služby nemohol v primeranom čase prijať opatrenia na jej odstránenie alebo zníženie rizika.</w:t>
      </w:r>
    </w:p>
    <w:p w14:paraId="19250C46" w14:textId="2ACF1419" w:rsidR="00181E47" w:rsidRPr="005226E8" w:rsidRDefault="00181E47" w:rsidP="00181E47">
      <w:pPr>
        <w:pStyle w:val="Odsekzoznamu"/>
        <w:numPr>
          <w:ilvl w:val="0"/>
          <w:numId w:val="37"/>
        </w:numPr>
        <w:jc w:val="both"/>
        <w:rPr>
          <w:rFonts w:ascii="Times New Roman" w:hAnsi="Times New Roman" w:cs="Times New Roman"/>
          <w:sz w:val="22"/>
          <w:szCs w:val="22"/>
        </w:rPr>
      </w:pPr>
      <w:r w:rsidRPr="005226E8">
        <w:rPr>
          <w:rFonts w:ascii="Times New Roman" w:hAnsi="Times New Roman" w:cs="Times New Roman"/>
          <w:sz w:val="22"/>
          <w:szCs w:val="22"/>
        </w:rPr>
        <w:t xml:space="preserve">Prevádzkovateľ základnej služby a iná osoba môžu hlásiť kybernetický bezpečnostný incident, kybernetickú hrozbu alebo udalosť odvrátenú </w:t>
      </w:r>
      <w:r w:rsidR="003C0182" w:rsidRPr="005226E8">
        <w:rPr>
          <w:rFonts w:ascii="Times New Roman" w:hAnsi="Times New Roman" w:cs="Times New Roman"/>
          <w:sz w:val="22"/>
          <w:szCs w:val="22"/>
        </w:rPr>
        <w:t>v</w:t>
      </w:r>
      <w:r w:rsidR="00E70F55" w:rsidRPr="005226E8">
        <w:rPr>
          <w:rFonts w:ascii="Times New Roman" w:hAnsi="Times New Roman" w:cs="Times New Roman"/>
          <w:sz w:val="22"/>
          <w:szCs w:val="22"/>
        </w:rPr>
        <w:t xml:space="preserve"> </w:t>
      </w:r>
      <w:r w:rsidRPr="005226E8">
        <w:rPr>
          <w:rFonts w:ascii="Times New Roman" w:hAnsi="Times New Roman" w:cs="Times New Roman"/>
          <w:sz w:val="22"/>
          <w:szCs w:val="22"/>
        </w:rPr>
        <w:t>posledn</w:t>
      </w:r>
      <w:r w:rsidR="003C0182" w:rsidRPr="005226E8">
        <w:rPr>
          <w:rFonts w:ascii="Times New Roman" w:hAnsi="Times New Roman" w:cs="Times New Roman"/>
          <w:sz w:val="22"/>
          <w:szCs w:val="22"/>
        </w:rPr>
        <w:t>ej</w:t>
      </w:r>
      <w:r w:rsidRPr="005226E8">
        <w:rPr>
          <w:rFonts w:ascii="Times New Roman" w:hAnsi="Times New Roman" w:cs="Times New Roman"/>
          <w:sz w:val="22"/>
          <w:szCs w:val="22"/>
        </w:rPr>
        <w:t xml:space="preserve"> chví</w:t>
      </w:r>
      <w:r w:rsidR="003C0182" w:rsidRPr="005226E8">
        <w:rPr>
          <w:rFonts w:ascii="Times New Roman" w:hAnsi="Times New Roman" w:cs="Times New Roman"/>
          <w:sz w:val="22"/>
          <w:szCs w:val="22"/>
        </w:rPr>
        <w:t>li</w:t>
      </w:r>
      <w:r w:rsidRPr="005226E8">
        <w:rPr>
          <w:rFonts w:ascii="Times New Roman" w:hAnsi="Times New Roman" w:cs="Times New Roman"/>
          <w:sz w:val="22"/>
          <w:szCs w:val="22"/>
        </w:rPr>
        <w:t xml:space="preserve"> aj dobrovoľne, nad rozsah </w:t>
      </w:r>
      <w:r w:rsidR="009B160D" w:rsidRPr="005226E8">
        <w:rPr>
          <w:rFonts w:ascii="Times New Roman" w:hAnsi="Times New Roman" w:cs="Times New Roman"/>
          <w:sz w:val="22"/>
          <w:szCs w:val="22"/>
        </w:rPr>
        <w:t>povinnosti</w:t>
      </w:r>
      <w:r w:rsidR="00C00CBF" w:rsidRPr="005226E8">
        <w:rPr>
          <w:rFonts w:ascii="Times New Roman" w:hAnsi="Times New Roman" w:cs="Times New Roman"/>
          <w:sz w:val="22"/>
          <w:szCs w:val="22"/>
        </w:rPr>
        <w:t xml:space="preserve"> podľa odseku 1</w:t>
      </w:r>
      <w:r w:rsidRPr="005226E8">
        <w:rPr>
          <w:rFonts w:ascii="Times New Roman" w:hAnsi="Times New Roman" w:cs="Times New Roman"/>
          <w:sz w:val="22"/>
          <w:szCs w:val="22"/>
        </w:rPr>
        <w:t>; postup</w:t>
      </w:r>
      <w:r w:rsidR="009B160D" w:rsidRPr="005226E8">
        <w:rPr>
          <w:rFonts w:ascii="Times New Roman" w:hAnsi="Times New Roman" w:cs="Times New Roman"/>
          <w:sz w:val="22"/>
          <w:szCs w:val="22"/>
        </w:rPr>
        <w:t xml:space="preserve"> podľa odseku 3</w:t>
      </w:r>
      <w:r w:rsidRPr="005226E8">
        <w:rPr>
          <w:rFonts w:ascii="Times New Roman" w:hAnsi="Times New Roman" w:cs="Times New Roman"/>
          <w:sz w:val="22"/>
          <w:szCs w:val="22"/>
        </w:rPr>
        <w:t xml:space="preserve"> sa použije primerane. Úrad spracováva a analyzuje dobrovoľné hlásenia podľa prvej vety v rozsahu, v akom to úradu umožňujú technické podmienky a kapacity tak, aby nedošlo k neprimeranému zaťažovaniu subjektov a obmedzeniu medzinárodnej spolupráce. Osobe, ktorá nie je prevádzkovateľom základnej služby</w:t>
      </w:r>
      <w:r w:rsidR="009B160D" w:rsidRPr="005226E8">
        <w:rPr>
          <w:rFonts w:ascii="Times New Roman" w:hAnsi="Times New Roman" w:cs="Times New Roman"/>
          <w:sz w:val="22"/>
          <w:szCs w:val="22"/>
        </w:rPr>
        <w:t>,</w:t>
      </w:r>
      <w:r w:rsidRPr="005226E8">
        <w:rPr>
          <w:rFonts w:ascii="Times New Roman" w:hAnsi="Times New Roman" w:cs="Times New Roman"/>
          <w:sz w:val="22"/>
          <w:szCs w:val="22"/>
        </w:rPr>
        <w:t xml:space="preserve"> dobrovoľné hlásenia podľa prvej vety nezakladajú žiadne práva ani povinnosti podľa tohto zákona.</w:t>
      </w:r>
    </w:p>
    <w:p w14:paraId="453D89B6" w14:textId="77777777" w:rsidR="00EB3B4A" w:rsidRPr="005226E8" w:rsidRDefault="00181E47" w:rsidP="00181E47">
      <w:pPr>
        <w:pStyle w:val="Odsekzoznamu"/>
        <w:numPr>
          <w:ilvl w:val="0"/>
          <w:numId w:val="37"/>
        </w:numPr>
        <w:jc w:val="both"/>
        <w:rPr>
          <w:rFonts w:ascii="Times New Roman" w:hAnsi="Times New Roman" w:cs="Times New Roman"/>
          <w:sz w:val="22"/>
          <w:szCs w:val="22"/>
        </w:rPr>
      </w:pPr>
      <w:r w:rsidRPr="005226E8">
        <w:rPr>
          <w:rFonts w:ascii="Times New Roman" w:hAnsi="Times New Roman" w:cs="Times New Roman"/>
          <w:sz w:val="22"/>
          <w:szCs w:val="22"/>
        </w:rPr>
        <w:t>Hlásením podľa odseku 1 alebo odseku 5 nie sú dotknuté povinnosti prevádzkovateľa základnej služby prijať, dodržiavať a vykonávať bezpečnostné opatrenia. Hlásením podľa odseku 5 nie je dotknutá povinnosť podľa odseku 1.</w:t>
      </w:r>
    </w:p>
    <w:p w14:paraId="3D54A51C" w14:textId="0ABAB501" w:rsidR="00181E47" w:rsidRPr="005226E8" w:rsidRDefault="00EF54A8" w:rsidP="00BD2DFF">
      <w:pPr>
        <w:pStyle w:val="Odsekzoznamu"/>
        <w:numPr>
          <w:ilvl w:val="0"/>
          <w:numId w:val="37"/>
        </w:numPr>
        <w:jc w:val="both"/>
        <w:rPr>
          <w:rFonts w:ascii="Times New Roman" w:hAnsi="Times New Roman" w:cs="Times New Roman"/>
          <w:sz w:val="22"/>
          <w:szCs w:val="22"/>
        </w:rPr>
      </w:pPr>
      <w:r w:rsidRPr="005226E8">
        <w:rPr>
          <w:rFonts w:ascii="Times New Roman" w:hAnsi="Times New Roman" w:cs="Times New Roman"/>
          <w:sz w:val="22"/>
          <w:szCs w:val="22"/>
        </w:rPr>
        <w:t xml:space="preserve">Prevádzkovateľ základnej služby, na ktorého sa vzťahuje nariadenie Európskeho parlamentu a Rady (EÚ) 2022/2554 zo 14. decembra 2022 o digitálnej prevádzkovej odolnosti finančného sektora a o zmene nariadení (ES) č. 1060/2009, (EÚ) č. 648/2012, (EÚ) č. 600/2014, (EÚ) č. 909/2014 a (EÚ) 2016/1011 (ďalej len „nariadenie (EÚ) 2022/2554“), </w:t>
      </w:r>
      <w:r w:rsidR="00525880" w:rsidRPr="005226E8">
        <w:rPr>
          <w:rFonts w:ascii="Times New Roman" w:hAnsi="Times New Roman" w:cs="Times New Roman"/>
          <w:sz w:val="22"/>
          <w:szCs w:val="22"/>
        </w:rPr>
        <w:t xml:space="preserve">plní </w:t>
      </w:r>
      <w:r w:rsidRPr="005226E8">
        <w:rPr>
          <w:rFonts w:ascii="Times New Roman" w:hAnsi="Times New Roman" w:cs="Times New Roman"/>
          <w:sz w:val="22"/>
          <w:szCs w:val="22"/>
        </w:rPr>
        <w:t>p</w:t>
      </w:r>
      <w:r w:rsidR="00EB3B4A" w:rsidRPr="005226E8">
        <w:rPr>
          <w:rFonts w:ascii="Times New Roman" w:hAnsi="Times New Roman" w:cs="Times New Roman"/>
          <w:sz w:val="22"/>
          <w:szCs w:val="22"/>
        </w:rPr>
        <w:t xml:space="preserve">ovinnosť podľa odseku 1  nahlasovaním závažných incidentov súvisiacich s IKT </w:t>
      </w:r>
      <w:r w:rsidR="00CD72CC" w:rsidRPr="005226E8">
        <w:rPr>
          <w:rFonts w:ascii="Times New Roman" w:hAnsi="Times New Roman" w:cs="Times New Roman"/>
          <w:sz w:val="22"/>
          <w:szCs w:val="22"/>
        </w:rPr>
        <w:t xml:space="preserve">prostredníctvom príslušného orgánu podľa </w:t>
      </w:r>
      <w:r w:rsidR="00941A47" w:rsidRPr="005226E8">
        <w:rPr>
          <w:rFonts w:ascii="Times New Roman" w:hAnsi="Times New Roman" w:cs="Times New Roman"/>
          <w:sz w:val="22"/>
          <w:szCs w:val="22"/>
        </w:rPr>
        <w:t>nariadenia</w:t>
      </w:r>
      <w:r w:rsidR="00104036" w:rsidRPr="005226E8">
        <w:rPr>
          <w:rFonts w:ascii="Times New Roman" w:hAnsi="Times New Roman" w:cs="Times New Roman"/>
          <w:sz w:val="22"/>
          <w:szCs w:val="22"/>
        </w:rPr>
        <w:t xml:space="preserve"> (EÚ) 2022/2554 </w:t>
      </w:r>
      <w:r w:rsidR="00CD72CC" w:rsidRPr="005226E8">
        <w:rPr>
          <w:rFonts w:ascii="Times New Roman" w:hAnsi="Times New Roman" w:cs="Times New Roman"/>
          <w:sz w:val="22"/>
          <w:szCs w:val="22"/>
        </w:rPr>
        <w:t xml:space="preserve">úradu </w:t>
      </w:r>
      <w:r w:rsidR="00EB3B4A" w:rsidRPr="005226E8">
        <w:rPr>
          <w:rFonts w:ascii="Times New Roman" w:hAnsi="Times New Roman" w:cs="Times New Roman"/>
          <w:sz w:val="22"/>
          <w:szCs w:val="22"/>
        </w:rPr>
        <w:t>v rozsahu, spôsobom a v lehotách ustanovených v nariadení (EÚ) 2022/2554.</w:t>
      </w:r>
      <w:r w:rsidR="00181E47" w:rsidRPr="005226E8">
        <w:rPr>
          <w:rFonts w:ascii="Times New Roman" w:hAnsi="Times New Roman" w:cs="Times New Roman"/>
          <w:sz w:val="22"/>
          <w:szCs w:val="22"/>
        </w:rPr>
        <w:t>“.</w:t>
      </w:r>
    </w:p>
    <w:p w14:paraId="734EE82E" w14:textId="77777777" w:rsidR="00181E47" w:rsidRPr="005226E8" w:rsidRDefault="00181E47" w:rsidP="00181E47">
      <w:pPr>
        <w:rPr>
          <w:rFonts w:ascii="Times New Roman" w:hAnsi="Times New Roman" w:cs="Times New Roman"/>
          <w:sz w:val="22"/>
          <w:szCs w:val="22"/>
        </w:rPr>
      </w:pPr>
    </w:p>
    <w:p w14:paraId="352E11B7" w14:textId="03F8EBB9"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24a ods. 1 sa za slovo „dôležitosť“ vkladá slovo „prevádzkovateľa“</w:t>
      </w:r>
      <w:r w:rsidR="00F501F1" w:rsidRPr="005226E8">
        <w:rPr>
          <w:rFonts w:ascii="Times New Roman" w:hAnsi="Times New Roman" w:cs="Times New Roman"/>
          <w:sz w:val="22"/>
          <w:szCs w:val="22"/>
        </w:rPr>
        <w:t>,</w:t>
      </w:r>
      <w:r w:rsidR="00B15F08"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slová „§ 24 ods. 6“ </w:t>
      </w:r>
      <w:r w:rsidR="009B160D" w:rsidRPr="005226E8">
        <w:rPr>
          <w:rFonts w:ascii="Times New Roman" w:hAnsi="Times New Roman" w:cs="Times New Roman"/>
          <w:sz w:val="22"/>
          <w:szCs w:val="22"/>
        </w:rPr>
        <w:t xml:space="preserve">sa </w:t>
      </w:r>
      <w:r w:rsidRPr="005226E8">
        <w:rPr>
          <w:rFonts w:ascii="Times New Roman" w:hAnsi="Times New Roman" w:cs="Times New Roman"/>
          <w:sz w:val="22"/>
          <w:szCs w:val="22"/>
        </w:rPr>
        <w:t>nahrádzajú slovami „§ 24 ods. 4“</w:t>
      </w:r>
      <w:r w:rsidR="00D21FF1" w:rsidRPr="005226E8">
        <w:rPr>
          <w:rFonts w:ascii="Times New Roman" w:hAnsi="Times New Roman" w:cs="Times New Roman"/>
          <w:sz w:val="22"/>
          <w:szCs w:val="22"/>
        </w:rPr>
        <w:t xml:space="preserve"> a za slová „výstrahy, varovania“ sa vkladá čiarka a slová „stav kybernetickej krízy“</w:t>
      </w:r>
      <w:r w:rsidRPr="005226E8">
        <w:rPr>
          <w:rFonts w:ascii="Times New Roman" w:hAnsi="Times New Roman" w:cs="Times New Roman"/>
          <w:sz w:val="22"/>
          <w:szCs w:val="22"/>
        </w:rPr>
        <w:t>.</w:t>
      </w:r>
    </w:p>
    <w:p w14:paraId="4A8606C1" w14:textId="77777777" w:rsidR="00D242F0" w:rsidRPr="005226E8" w:rsidRDefault="00D242F0" w:rsidP="00980F9F">
      <w:pPr>
        <w:pStyle w:val="Odsekzoznamu"/>
        <w:ind w:left="426"/>
        <w:jc w:val="both"/>
        <w:rPr>
          <w:rFonts w:ascii="Times New Roman" w:hAnsi="Times New Roman" w:cs="Times New Roman"/>
          <w:sz w:val="22"/>
          <w:szCs w:val="22"/>
        </w:rPr>
      </w:pPr>
    </w:p>
    <w:p w14:paraId="77442D49" w14:textId="37BE9D3D" w:rsidR="008F5A4C" w:rsidRPr="005226E8" w:rsidRDefault="00D242F0" w:rsidP="007F2FE1">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w:t>
      </w:r>
      <w:r w:rsidR="008F5A4C" w:rsidRPr="005226E8">
        <w:rPr>
          <w:rFonts w:ascii="Times New Roman" w:hAnsi="Times New Roman" w:cs="Times New Roman"/>
          <w:sz w:val="22"/>
          <w:szCs w:val="22"/>
        </w:rPr>
        <w:t xml:space="preserve"> § 24</w:t>
      </w:r>
      <w:r w:rsidRPr="005226E8">
        <w:rPr>
          <w:rFonts w:ascii="Times New Roman" w:hAnsi="Times New Roman" w:cs="Times New Roman"/>
          <w:sz w:val="22"/>
          <w:szCs w:val="22"/>
        </w:rPr>
        <w:t>a</w:t>
      </w:r>
      <w:r w:rsidR="008F5A4C" w:rsidRPr="005226E8">
        <w:rPr>
          <w:rFonts w:ascii="Times New Roman" w:hAnsi="Times New Roman" w:cs="Times New Roman"/>
          <w:sz w:val="22"/>
          <w:szCs w:val="22"/>
        </w:rPr>
        <w:t xml:space="preserve"> ods. 4 sa nad slovom „predpisu“ odkaz „</w:t>
      </w:r>
      <w:r w:rsidR="008F5A4C" w:rsidRPr="005226E8">
        <w:rPr>
          <w:rFonts w:ascii="Times New Roman" w:hAnsi="Times New Roman" w:cs="Times New Roman"/>
          <w:sz w:val="22"/>
          <w:szCs w:val="22"/>
          <w:vertAlign w:val="superscript"/>
        </w:rPr>
        <w:t>28a</w:t>
      </w:r>
      <w:r w:rsidR="008F5A4C" w:rsidRPr="005226E8">
        <w:rPr>
          <w:rFonts w:ascii="Times New Roman" w:hAnsi="Times New Roman" w:cs="Times New Roman"/>
          <w:sz w:val="22"/>
          <w:szCs w:val="22"/>
        </w:rPr>
        <w:t>)“ nahrádza odkazom „</w:t>
      </w:r>
      <w:r w:rsidR="008F5A4C" w:rsidRPr="005226E8">
        <w:rPr>
          <w:rFonts w:ascii="Times New Roman" w:hAnsi="Times New Roman" w:cs="Times New Roman"/>
          <w:sz w:val="22"/>
          <w:szCs w:val="22"/>
          <w:vertAlign w:val="superscript"/>
        </w:rPr>
        <w:t>24</w:t>
      </w:r>
      <w:r w:rsidR="002117EC" w:rsidRPr="005226E8">
        <w:rPr>
          <w:rFonts w:ascii="Times New Roman" w:hAnsi="Times New Roman" w:cs="Times New Roman"/>
          <w:sz w:val="22"/>
          <w:szCs w:val="22"/>
          <w:vertAlign w:val="superscript"/>
        </w:rPr>
        <w:t>c</w:t>
      </w:r>
      <w:r w:rsidR="008F5A4C" w:rsidRPr="005226E8">
        <w:rPr>
          <w:rFonts w:ascii="Times New Roman" w:hAnsi="Times New Roman" w:cs="Times New Roman"/>
          <w:sz w:val="22"/>
          <w:szCs w:val="22"/>
        </w:rPr>
        <w:t>)“</w:t>
      </w:r>
      <w:r w:rsidR="007F2FE1" w:rsidRPr="005226E8">
        <w:rPr>
          <w:rFonts w:ascii="Times New Roman" w:hAnsi="Times New Roman" w:cs="Times New Roman"/>
          <w:sz w:val="22"/>
          <w:szCs w:val="22"/>
        </w:rPr>
        <w:t>.</w:t>
      </w:r>
    </w:p>
    <w:p w14:paraId="1DEECC54" w14:textId="77777777" w:rsidR="0085479F" w:rsidRPr="005226E8" w:rsidRDefault="0085479F" w:rsidP="00980F9F">
      <w:pPr>
        <w:pStyle w:val="Odsekzoznamu"/>
        <w:ind w:left="426"/>
        <w:jc w:val="both"/>
        <w:rPr>
          <w:rFonts w:ascii="Times New Roman" w:hAnsi="Times New Roman" w:cs="Times New Roman"/>
          <w:sz w:val="22"/>
          <w:szCs w:val="22"/>
        </w:rPr>
      </w:pPr>
    </w:p>
    <w:p w14:paraId="264C43BA" w14:textId="26A2F7A4" w:rsidR="0085479F" w:rsidRPr="005226E8" w:rsidRDefault="0085479F" w:rsidP="00980F9F">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24</w:t>
      </w:r>
      <w:r w:rsidR="002117EC" w:rsidRPr="005226E8">
        <w:rPr>
          <w:rFonts w:ascii="Times New Roman" w:hAnsi="Times New Roman" w:cs="Times New Roman"/>
          <w:sz w:val="22"/>
          <w:szCs w:val="22"/>
        </w:rPr>
        <w:t>c</w:t>
      </w:r>
      <w:r w:rsidRPr="005226E8">
        <w:rPr>
          <w:rFonts w:ascii="Times New Roman" w:hAnsi="Times New Roman" w:cs="Times New Roman"/>
          <w:sz w:val="22"/>
          <w:szCs w:val="22"/>
        </w:rPr>
        <w:t xml:space="preserve"> znie:</w:t>
      </w:r>
    </w:p>
    <w:p w14:paraId="4981848F" w14:textId="5503172F" w:rsidR="0085479F" w:rsidRPr="005226E8" w:rsidRDefault="0085479F" w:rsidP="00980F9F">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24</w:t>
      </w:r>
      <w:r w:rsidR="002117EC" w:rsidRPr="005226E8">
        <w:rPr>
          <w:rFonts w:ascii="Times New Roman" w:hAnsi="Times New Roman" w:cs="Times New Roman"/>
          <w:sz w:val="22"/>
          <w:szCs w:val="22"/>
          <w:vertAlign w:val="superscript"/>
        </w:rPr>
        <w:t>c</w:t>
      </w:r>
      <w:r w:rsidRPr="005226E8">
        <w:rPr>
          <w:rFonts w:ascii="Times New Roman" w:hAnsi="Times New Roman" w:cs="Times New Roman"/>
          <w:sz w:val="22"/>
          <w:szCs w:val="22"/>
        </w:rPr>
        <w:t>)</w:t>
      </w:r>
      <w:r w:rsidRPr="005226E8">
        <w:rPr>
          <w:rFonts w:ascii="Times New Roman" w:hAnsi="Times New Roman" w:cs="Times New Roman"/>
        </w:rPr>
        <w:t xml:space="preserve"> </w:t>
      </w:r>
      <w:r w:rsidRPr="005226E8">
        <w:rPr>
          <w:rFonts w:ascii="Times New Roman" w:hAnsi="Times New Roman" w:cs="Times New Roman"/>
          <w:sz w:val="22"/>
          <w:szCs w:val="22"/>
        </w:rPr>
        <w:t>Zákon č. 166/2003 Z. z. o ochrane súkromia pred neoprávneným použitím informačno-technických prostriedkov a o zmene a doplnení niektorých zákonov (zákon o ochrane pred odpočúvaním) v znení neskorších predpisov.“.</w:t>
      </w:r>
    </w:p>
    <w:p w14:paraId="436A6DA0" w14:textId="77777777" w:rsidR="00181E47" w:rsidRPr="005226E8" w:rsidRDefault="00181E47" w:rsidP="00181E47">
      <w:pPr>
        <w:pStyle w:val="Odsekzoznamu"/>
        <w:rPr>
          <w:rFonts w:ascii="Times New Roman" w:hAnsi="Times New Roman" w:cs="Times New Roman"/>
          <w:sz w:val="22"/>
          <w:szCs w:val="22"/>
        </w:rPr>
      </w:pPr>
    </w:p>
    <w:p w14:paraId="64FC6C4A" w14:textId="7F1CE4A8"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25 a 26 sa vrátane nadpisov vypúšťa</w:t>
      </w:r>
      <w:r w:rsidR="00206B57" w:rsidRPr="005226E8">
        <w:rPr>
          <w:rFonts w:ascii="Times New Roman" w:hAnsi="Times New Roman" w:cs="Times New Roman"/>
          <w:sz w:val="22"/>
          <w:szCs w:val="22"/>
        </w:rPr>
        <w:t>jú</w:t>
      </w:r>
      <w:r w:rsidRPr="005226E8">
        <w:rPr>
          <w:rFonts w:ascii="Times New Roman" w:hAnsi="Times New Roman" w:cs="Times New Roman"/>
          <w:sz w:val="22"/>
          <w:szCs w:val="22"/>
        </w:rPr>
        <w:t>.</w:t>
      </w:r>
    </w:p>
    <w:p w14:paraId="3B47BCCB" w14:textId="77777777" w:rsidR="00181E47" w:rsidRPr="005226E8" w:rsidRDefault="00181E47" w:rsidP="00980F9F">
      <w:pPr>
        <w:rPr>
          <w:rFonts w:ascii="Times New Roman" w:hAnsi="Times New Roman" w:cs="Times New Roman"/>
          <w:sz w:val="22"/>
          <w:szCs w:val="22"/>
        </w:rPr>
      </w:pPr>
    </w:p>
    <w:p w14:paraId="4A228299" w14:textId="150E312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Nadpis § 27 znie: „Reakcie na kybernetické bezpečnostné incidenty a kybernetické hrozby a  riešenie</w:t>
      </w:r>
      <w:r w:rsidR="005B23EF" w:rsidRPr="005226E8">
        <w:rPr>
          <w:rFonts w:ascii="Times New Roman" w:hAnsi="Times New Roman" w:cs="Times New Roman"/>
          <w:sz w:val="22"/>
          <w:szCs w:val="22"/>
        </w:rPr>
        <w:t xml:space="preserve"> kybernetického bezpečnostného incidentu</w:t>
      </w:r>
      <w:r w:rsidRPr="005226E8">
        <w:rPr>
          <w:rFonts w:ascii="Times New Roman" w:hAnsi="Times New Roman" w:cs="Times New Roman"/>
          <w:sz w:val="22"/>
          <w:szCs w:val="22"/>
        </w:rPr>
        <w:t>“.</w:t>
      </w:r>
    </w:p>
    <w:p w14:paraId="28F91308" w14:textId="77777777" w:rsidR="00181E47" w:rsidRPr="005226E8" w:rsidRDefault="00181E47" w:rsidP="00181E47">
      <w:pPr>
        <w:pStyle w:val="Odsekzoznamu"/>
        <w:rPr>
          <w:rFonts w:ascii="Times New Roman" w:hAnsi="Times New Roman" w:cs="Times New Roman"/>
          <w:sz w:val="22"/>
          <w:szCs w:val="22"/>
        </w:rPr>
      </w:pPr>
    </w:p>
    <w:p w14:paraId="765BDF83" w14:textId="5C8074BE"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V § 27 ods. 1 </w:t>
      </w:r>
      <w:r w:rsidR="000A30AE" w:rsidRPr="005226E8">
        <w:rPr>
          <w:rFonts w:ascii="Times New Roman" w:hAnsi="Times New Roman" w:cs="Times New Roman"/>
          <w:sz w:val="22"/>
          <w:szCs w:val="22"/>
        </w:rPr>
        <w:t xml:space="preserve">úvodnej vete </w:t>
      </w:r>
      <w:r w:rsidRPr="005226E8">
        <w:rPr>
          <w:rFonts w:ascii="Times New Roman" w:hAnsi="Times New Roman" w:cs="Times New Roman"/>
          <w:sz w:val="22"/>
          <w:szCs w:val="22"/>
        </w:rPr>
        <w:t>sa slovo „jeho“ nahrádza slov</w:t>
      </w:r>
      <w:r w:rsidR="000A30AE" w:rsidRPr="005226E8">
        <w:rPr>
          <w:rFonts w:ascii="Times New Roman" w:hAnsi="Times New Roman" w:cs="Times New Roman"/>
          <w:sz w:val="22"/>
          <w:szCs w:val="22"/>
        </w:rPr>
        <w:t>ami</w:t>
      </w:r>
      <w:r w:rsidRPr="005226E8">
        <w:rPr>
          <w:rFonts w:ascii="Times New Roman" w:hAnsi="Times New Roman" w:cs="Times New Roman"/>
          <w:sz w:val="22"/>
          <w:szCs w:val="22"/>
        </w:rPr>
        <w:t xml:space="preserve"> „významnej</w:t>
      </w:r>
      <w:r w:rsidR="000A30AE" w:rsidRPr="005226E8">
        <w:rPr>
          <w:rFonts w:ascii="Times New Roman" w:hAnsi="Times New Roman" w:cs="Times New Roman"/>
          <w:sz w:val="22"/>
          <w:szCs w:val="22"/>
        </w:rPr>
        <w:t xml:space="preserve"> kybernetickej</w:t>
      </w:r>
      <w:r w:rsidRPr="005226E8">
        <w:rPr>
          <w:rFonts w:ascii="Times New Roman" w:hAnsi="Times New Roman" w:cs="Times New Roman"/>
          <w:sz w:val="22"/>
          <w:szCs w:val="22"/>
        </w:rPr>
        <w:t>“ a v písmene a) sa slová „</w:t>
      </w:r>
      <w:r w:rsidR="00572FC0" w:rsidRPr="005226E8">
        <w:rPr>
          <w:rFonts w:ascii="Times New Roman" w:hAnsi="Times New Roman" w:cs="Times New Roman"/>
          <w:sz w:val="22"/>
          <w:szCs w:val="22"/>
        </w:rPr>
        <w:t xml:space="preserve">výstrahu a varovanie </w:t>
      </w:r>
      <w:r w:rsidRPr="005226E8">
        <w:rPr>
          <w:rFonts w:ascii="Times New Roman" w:hAnsi="Times New Roman" w:cs="Times New Roman"/>
          <w:sz w:val="22"/>
          <w:szCs w:val="22"/>
        </w:rPr>
        <w:t>pred závažným kybernetickým bezpečnostným incidentom“ nahrádzajú slovami „</w:t>
      </w:r>
      <w:r w:rsidR="00572FC0" w:rsidRPr="005226E8">
        <w:rPr>
          <w:rFonts w:ascii="Times New Roman" w:hAnsi="Times New Roman" w:cs="Times New Roman"/>
          <w:sz w:val="22"/>
          <w:szCs w:val="22"/>
        </w:rPr>
        <w:t xml:space="preserve">výstrahu, varovanie </w:t>
      </w:r>
      <w:r w:rsidRPr="005226E8">
        <w:rPr>
          <w:rFonts w:ascii="Times New Roman" w:hAnsi="Times New Roman" w:cs="Times New Roman"/>
          <w:sz w:val="22"/>
          <w:szCs w:val="22"/>
        </w:rPr>
        <w:t>alebo stav kybernetickej krízy“.</w:t>
      </w:r>
    </w:p>
    <w:p w14:paraId="3D9A9AFA" w14:textId="77777777" w:rsidR="00181E47" w:rsidRPr="005226E8" w:rsidRDefault="00181E47" w:rsidP="00181E47">
      <w:pPr>
        <w:pStyle w:val="Odsekzoznamu"/>
        <w:ind w:left="426"/>
        <w:jc w:val="both"/>
        <w:rPr>
          <w:rFonts w:ascii="Times New Roman" w:hAnsi="Times New Roman" w:cs="Times New Roman"/>
          <w:sz w:val="22"/>
          <w:szCs w:val="22"/>
        </w:rPr>
      </w:pPr>
    </w:p>
    <w:p w14:paraId="6F38425B" w14:textId="35819EF8"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27 ods. 3 sa slová „a poskytovateľovi digitálnej služby“ nahrádzajú slovami „alebo tretej strane, ktorá má významný vplyv pri zabezpečovaní kybernetickej bezpečnosti“.</w:t>
      </w:r>
    </w:p>
    <w:p w14:paraId="5C569F95" w14:textId="77777777" w:rsidR="00181E47" w:rsidRPr="005226E8" w:rsidRDefault="00181E47" w:rsidP="00181E47">
      <w:pPr>
        <w:pStyle w:val="Odsekzoznamu"/>
        <w:rPr>
          <w:rFonts w:ascii="Times New Roman" w:hAnsi="Times New Roman" w:cs="Times New Roman"/>
          <w:sz w:val="22"/>
          <w:szCs w:val="22"/>
        </w:rPr>
      </w:pPr>
    </w:p>
    <w:p w14:paraId="02350102"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27 ods. 5 sa slová „poskytovateľovi digitálnej služby“ vo všetkých tvaroch nahrádzajú slovami „tretej strane, ktorá má významný vplyv pri zabezpečovaní kybernetickej bezpečnosti“ v príslušnom tvare.</w:t>
      </w:r>
    </w:p>
    <w:p w14:paraId="46745017" w14:textId="77777777" w:rsidR="00181E47" w:rsidRPr="005226E8" w:rsidRDefault="00181E47" w:rsidP="00181E47">
      <w:pPr>
        <w:pStyle w:val="Odsekzoznamu"/>
        <w:rPr>
          <w:rFonts w:ascii="Times New Roman" w:hAnsi="Times New Roman" w:cs="Times New Roman"/>
          <w:sz w:val="22"/>
          <w:szCs w:val="22"/>
        </w:rPr>
      </w:pPr>
    </w:p>
    <w:p w14:paraId="77315C32" w14:textId="7629C6F0"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27 ods. 6 sa slová „poskytovateľ digitálnej služby je povinný“ nahrádzajú slovami „tretia strana, ktorá má významný vplyv pri zabezpečovaní kybernetickej bezpečnosti</w:t>
      </w:r>
      <w:r w:rsidR="004D341E" w:rsidRPr="005226E8">
        <w:rPr>
          <w:rFonts w:ascii="Times New Roman" w:hAnsi="Times New Roman" w:cs="Times New Roman"/>
          <w:sz w:val="22"/>
          <w:szCs w:val="22"/>
        </w:rPr>
        <w:t>,</w:t>
      </w:r>
      <w:r w:rsidRPr="005226E8">
        <w:rPr>
          <w:rFonts w:ascii="Times New Roman" w:hAnsi="Times New Roman" w:cs="Times New Roman"/>
          <w:sz w:val="22"/>
          <w:szCs w:val="22"/>
        </w:rPr>
        <w:t xml:space="preserve"> sú povinní“.</w:t>
      </w:r>
    </w:p>
    <w:p w14:paraId="3BAAD2D7" w14:textId="77777777" w:rsidR="00181E47" w:rsidRPr="005226E8" w:rsidRDefault="00181E47" w:rsidP="00181E47">
      <w:pPr>
        <w:pStyle w:val="Odsekzoznamu"/>
        <w:rPr>
          <w:rFonts w:ascii="Times New Roman" w:hAnsi="Times New Roman" w:cs="Times New Roman"/>
          <w:sz w:val="22"/>
          <w:szCs w:val="22"/>
        </w:rPr>
      </w:pPr>
    </w:p>
    <w:p w14:paraId="7BC028D1" w14:textId="470B731E" w:rsidR="00661632"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27 ods</w:t>
      </w:r>
      <w:r w:rsidR="00454823" w:rsidRPr="005226E8">
        <w:rPr>
          <w:rFonts w:ascii="Times New Roman" w:hAnsi="Times New Roman" w:cs="Times New Roman"/>
          <w:sz w:val="22"/>
          <w:szCs w:val="22"/>
        </w:rPr>
        <w:t>ek</w:t>
      </w:r>
      <w:r w:rsidRPr="005226E8">
        <w:rPr>
          <w:rFonts w:ascii="Times New Roman" w:hAnsi="Times New Roman" w:cs="Times New Roman"/>
          <w:sz w:val="22"/>
          <w:szCs w:val="22"/>
        </w:rPr>
        <w:t xml:space="preserve"> 10 </w:t>
      </w:r>
      <w:r w:rsidR="00661632" w:rsidRPr="005226E8">
        <w:rPr>
          <w:rFonts w:ascii="Times New Roman" w:hAnsi="Times New Roman" w:cs="Times New Roman"/>
          <w:sz w:val="22"/>
          <w:szCs w:val="22"/>
        </w:rPr>
        <w:t>znie:</w:t>
      </w:r>
    </w:p>
    <w:p w14:paraId="47ED9DC7" w14:textId="63D2CD37" w:rsidR="00181E47" w:rsidRPr="005226E8" w:rsidRDefault="00181E47" w:rsidP="00104036">
      <w:pPr>
        <w:ind w:left="426"/>
        <w:jc w:val="both"/>
        <w:rPr>
          <w:rFonts w:ascii="Times New Roman" w:hAnsi="Times New Roman" w:cs="Times New Roman"/>
          <w:sz w:val="22"/>
          <w:szCs w:val="22"/>
        </w:rPr>
      </w:pPr>
      <w:r w:rsidRPr="005226E8">
        <w:rPr>
          <w:rFonts w:ascii="Times New Roman" w:hAnsi="Times New Roman" w:cs="Times New Roman"/>
          <w:sz w:val="22"/>
          <w:szCs w:val="22"/>
        </w:rPr>
        <w:t>„(10) Z dôvodu neodkladnosti a naliehavosti riešenia závažného kybernetického bezpečnostného incidentu, detegovania takejto hrozby alebo možného kybernetického terorizmu úrad na účely kybernetickej obrany</w:t>
      </w:r>
      <w:r w:rsidRPr="005226E8">
        <w:rPr>
          <w:rFonts w:ascii="Times New Roman" w:hAnsi="Times New Roman" w:cs="Times New Roman"/>
          <w:sz w:val="22"/>
          <w:szCs w:val="22"/>
          <w:vertAlign w:val="superscript"/>
        </w:rPr>
        <w:t>28</w:t>
      </w:r>
      <w:r w:rsidRPr="005226E8">
        <w:rPr>
          <w:rFonts w:ascii="Times New Roman" w:hAnsi="Times New Roman" w:cs="Times New Roman"/>
          <w:sz w:val="22"/>
          <w:szCs w:val="22"/>
        </w:rPr>
        <w:t>) informuje Vojenské spravodajstvo, ktoré postupuje podľa osobitn</w:t>
      </w:r>
      <w:r w:rsidR="00D837D1" w:rsidRPr="005226E8">
        <w:rPr>
          <w:rFonts w:ascii="Times New Roman" w:hAnsi="Times New Roman" w:cs="Times New Roman"/>
          <w:sz w:val="22"/>
          <w:szCs w:val="22"/>
        </w:rPr>
        <w:t>ých</w:t>
      </w:r>
      <w:r w:rsidR="007C6DF0" w:rsidRPr="005226E8">
        <w:rPr>
          <w:rFonts w:ascii="Times New Roman" w:hAnsi="Times New Roman" w:cs="Times New Roman"/>
          <w:sz w:val="22"/>
          <w:szCs w:val="22"/>
        </w:rPr>
        <w:t xml:space="preserve"> </w:t>
      </w:r>
      <w:r w:rsidRPr="005226E8">
        <w:rPr>
          <w:rFonts w:ascii="Times New Roman" w:hAnsi="Times New Roman" w:cs="Times New Roman"/>
          <w:sz w:val="22"/>
          <w:szCs w:val="22"/>
        </w:rPr>
        <w:t>predpis</w:t>
      </w:r>
      <w:r w:rsidR="00D837D1" w:rsidRPr="005226E8">
        <w:rPr>
          <w:rFonts w:ascii="Times New Roman" w:hAnsi="Times New Roman" w:cs="Times New Roman"/>
          <w:sz w:val="22"/>
          <w:szCs w:val="22"/>
        </w:rPr>
        <w:t>ov</w:t>
      </w:r>
      <w:r w:rsidRPr="005226E8">
        <w:rPr>
          <w:rFonts w:ascii="Times New Roman" w:hAnsi="Times New Roman" w:cs="Times New Roman"/>
          <w:sz w:val="22"/>
          <w:szCs w:val="22"/>
        </w:rPr>
        <w:t>.</w:t>
      </w:r>
      <w:r w:rsidR="00D242F0" w:rsidRPr="005226E8">
        <w:rPr>
          <w:rFonts w:ascii="Times New Roman" w:hAnsi="Times New Roman" w:cs="Times New Roman"/>
          <w:sz w:val="22"/>
          <w:szCs w:val="22"/>
          <w:vertAlign w:val="superscript"/>
        </w:rPr>
        <w:t>28a</w:t>
      </w:r>
      <w:r w:rsidRPr="005226E8">
        <w:rPr>
          <w:rFonts w:ascii="Times New Roman" w:hAnsi="Times New Roman" w:cs="Times New Roman"/>
          <w:sz w:val="22"/>
          <w:szCs w:val="22"/>
        </w:rPr>
        <w:t>) Prevádzkovateľ základnej služby, ktorý hlási tento kybernetický bezpečnostný incident, je na účely zabezpečenia kybernetickej obrany povinný poskytnúť Vojenskému spravodajstvu informácie v potrebnom rozsahu. O postupe podľa prvej vety úrad informuje predsedu Bezpečnostnej rady Slovenskej republiky.“.</w:t>
      </w:r>
    </w:p>
    <w:p w14:paraId="1135C0F3" w14:textId="77777777" w:rsidR="003E1106" w:rsidRPr="005226E8" w:rsidRDefault="003E1106" w:rsidP="003E1106">
      <w:pPr>
        <w:jc w:val="both"/>
        <w:rPr>
          <w:rFonts w:ascii="Times New Roman" w:hAnsi="Times New Roman" w:cs="Times New Roman"/>
          <w:sz w:val="22"/>
          <w:szCs w:val="22"/>
        </w:rPr>
      </w:pPr>
    </w:p>
    <w:p w14:paraId="45EA1931" w14:textId="375D7F81" w:rsidR="003E1106" w:rsidRPr="005226E8" w:rsidRDefault="003E1106" w:rsidP="009A0D4C">
      <w:pPr>
        <w:ind w:left="426"/>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28a znie:</w:t>
      </w:r>
    </w:p>
    <w:p w14:paraId="41A32F24" w14:textId="5B9340EF" w:rsidR="003E1106" w:rsidRPr="005226E8" w:rsidRDefault="003E1106" w:rsidP="009A0D4C">
      <w:pPr>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28a</w:t>
      </w:r>
      <w:r w:rsidRPr="005226E8">
        <w:rPr>
          <w:rFonts w:ascii="Times New Roman" w:hAnsi="Times New Roman" w:cs="Times New Roman"/>
          <w:sz w:val="22"/>
          <w:szCs w:val="22"/>
        </w:rPr>
        <w:t>) Zákon č. 319/2002 Z. z. v znení neskorších predpisov.</w:t>
      </w:r>
    </w:p>
    <w:p w14:paraId="01CABCC7" w14:textId="3A132039" w:rsidR="00181E47" w:rsidRPr="005226E8" w:rsidRDefault="003E1106" w:rsidP="009A0D4C">
      <w:pPr>
        <w:ind w:left="426"/>
        <w:jc w:val="both"/>
        <w:rPr>
          <w:rFonts w:ascii="Times New Roman" w:hAnsi="Times New Roman" w:cs="Times New Roman"/>
          <w:sz w:val="22"/>
          <w:szCs w:val="22"/>
        </w:rPr>
      </w:pPr>
      <w:r w:rsidRPr="005226E8">
        <w:rPr>
          <w:rFonts w:ascii="Times New Roman" w:hAnsi="Times New Roman" w:cs="Times New Roman"/>
          <w:sz w:val="22"/>
          <w:szCs w:val="22"/>
        </w:rPr>
        <w:t xml:space="preserve"> § 7 zákona č. 500/2022 Z. z.“.</w:t>
      </w:r>
    </w:p>
    <w:p w14:paraId="0AC7EEAC" w14:textId="77777777" w:rsidR="00924280" w:rsidRPr="005226E8" w:rsidRDefault="00924280" w:rsidP="009A0D4C">
      <w:pPr>
        <w:ind w:left="426"/>
        <w:jc w:val="both"/>
        <w:rPr>
          <w:rFonts w:ascii="Times New Roman" w:hAnsi="Times New Roman" w:cs="Times New Roman"/>
          <w:sz w:val="22"/>
          <w:szCs w:val="22"/>
        </w:rPr>
      </w:pPr>
    </w:p>
    <w:p w14:paraId="701360F2" w14:textId="119FA792" w:rsidR="00181E47" w:rsidRPr="005226E8" w:rsidRDefault="00181E47" w:rsidP="00104036">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27 sa dopĺňa odsekmi 11 a 12, ktoré znejú:</w:t>
      </w:r>
    </w:p>
    <w:p w14:paraId="327B2564" w14:textId="0AB85ADD" w:rsidR="00181E47" w:rsidRPr="005226E8" w:rsidRDefault="00181E47" w:rsidP="00A01C1C">
      <w:pPr>
        <w:ind w:left="426"/>
        <w:jc w:val="both"/>
        <w:rPr>
          <w:rFonts w:ascii="Times New Roman" w:hAnsi="Times New Roman" w:cs="Times New Roman"/>
          <w:sz w:val="22"/>
          <w:szCs w:val="22"/>
        </w:rPr>
      </w:pPr>
      <w:r w:rsidRPr="005226E8">
        <w:rPr>
          <w:rFonts w:ascii="Times New Roman" w:hAnsi="Times New Roman" w:cs="Times New Roman"/>
          <w:sz w:val="22"/>
          <w:szCs w:val="22"/>
        </w:rPr>
        <w:t>„(11) Úrad vyhlási stav kybernetickej krízy v nevyhnutnom rozsahu a na nevyhnutný čas. O zámere a dôvodoch vyhlásenia stavu kybernetickej krízy ako aj o postupoch jej riešenia úrad informuje výbor Bezpečnostnej rady Slovenskej republiky pre kybernetickú bezpečnosť.</w:t>
      </w:r>
      <w:r w:rsidRPr="005226E8">
        <w:rPr>
          <w:rFonts w:ascii="Times New Roman" w:hAnsi="Times New Roman" w:cs="Times New Roman"/>
          <w:sz w:val="22"/>
          <w:szCs w:val="22"/>
          <w:vertAlign w:val="superscript"/>
        </w:rPr>
        <w:t>28a</w:t>
      </w:r>
      <w:r w:rsidR="00B02A42" w:rsidRPr="005226E8">
        <w:rPr>
          <w:rFonts w:ascii="Times New Roman" w:hAnsi="Times New Roman" w:cs="Times New Roman"/>
          <w:sz w:val="22"/>
          <w:szCs w:val="22"/>
          <w:vertAlign w:val="superscript"/>
        </w:rPr>
        <w:t>a</w:t>
      </w:r>
      <w:r w:rsidRPr="005226E8">
        <w:rPr>
          <w:rFonts w:ascii="Times New Roman" w:hAnsi="Times New Roman" w:cs="Times New Roman"/>
          <w:sz w:val="22"/>
          <w:szCs w:val="22"/>
        </w:rPr>
        <w:t>) Pred formálnym vyhlásením stavu kybernetickej krízy úrad včas upovedomí Vojenské spravodajstvo a Slovenskú informačnú službu o tejto skutočnosti, aby tým nedošlo k mareniu plnenia úloh podľa osobitn</w:t>
      </w:r>
      <w:r w:rsidR="00D837D1" w:rsidRPr="005226E8">
        <w:rPr>
          <w:rFonts w:ascii="Times New Roman" w:hAnsi="Times New Roman" w:cs="Times New Roman"/>
          <w:sz w:val="22"/>
          <w:szCs w:val="22"/>
        </w:rPr>
        <w:t>ých</w:t>
      </w:r>
      <w:r w:rsidRPr="005226E8">
        <w:rPr>
          <w:rFonts w:ascii="Times New Roman" w:hAnsi="Times New Roman" w:cs="Times New Roman"/>
          <w:sz w:val="22"/>
          <w:szCs w:val="22"/>
        </w:rPr>
        <w:t xml:space="preserve"> predpis</w:t>
      </w:r>
      <w:r w:rsidR="00D837D1" w:rsidRPr="005226E8">
        <w:rPr>
          <w:rFonts w:ascii="Times New Roman" w:hAnsi="Times New Roman" w:cs="Times New Roman"/>
          <w:sz w:val="22"/>
          <w:szCs w:val="22"/>
        </w:rPr>
        <w:t>ov</w:t>
      </w:r>
      <w:r w:rsidR="00D242F0" w:rsidRPr="005226E8">
        <w:rPr>
          <w:rFonts w:ascii="Times New Roman" w:hAnsi="Times New Roman" w:cs="Times New Roman"/>
          <w:sz w:val="22"/>
          <w:szCs w:val="22"/>
          <w:vertAlign w:val="superscript"/>
        </w:rPr>
        <w:t>28a</w:t>
      </w:r>
      <w:r w:rsidR="00B02A42" w:rsidRPr="005226E8">
        <w:rPr>
          <w:rFonts w:ascii="Times New Roman" w:hAnsi="Times New Roman" w:cs="Times New Roman"/>
          <w:sz w:val="22"/>
          <w:szCs w:val="22"/>
          <w:vertAlign w:val="superscript"/>
        </w:rPr>
        <w:t>b</w:t>
      </w:r>
      <w:r w:rsidRPr="005226E8">
        <w:rPr>
          <w:rFonts w:ascii="Times New Roman" w:hAnsi="Times New Roman" w:cs="Times New Roman"/>
          <w:sz w:val="22"/>
          <w:szCs w:val="22"/>
        </w:rPr>
        <w:t>) a informuje príslušný ústredný orgán a toho, kto prevádzkuje príslušnú jednotku CSIRT. Úrad odvolá stav kybernetickej krízy, keď pominú dôvody, pre ktoré bol stav kybernetickej krízy vyhlásený. Vyhlásenie a odvolanie stavu kybernetickej krízy sa vykonáva prostredníctvom masovokomunikačných prostriedkov. Opatrenia a činnosti počas stavu kybernetickej krízy definuje Národný plán reakcie na rozsiahle kybernetické bezpečnostné incidenty a krízy.</w:t>
      </w:r>
    </w:p>
    <w:p w14:paraId="3D3D1692" w14:textId="69E6CE2D" w:rsidR="00181E47" w:rsidRPr="005226E8" w:rsidRDefault="00181E47" w:rsidP="00BD09D4">
      <w:pPr>
        <w:ind w:left="426"/>
        <w:jc w:val="both"/>
        <w:rPr>
          <w:rFonts w:ascii="Times New Roman" w:hAnsi="Times New Roman" w:cs="Times New Roman"/>
          <w:sz w:val="22"/>
          <w:szCs w:val="22"/>
        </w:rPr>
      </w:pPr>
      <w:r w:rsidRPr="005226E8">
        <w:rPr>
          <w:rFonts w:ascii="Times New Roman" w:hAnsi="Times New Roman" w:cs="Times New Roman"/>
          <w:sz w:val="22"/>
          <w:szCs w:val="22"/>
        </w:rPr>
        <w:t>(12) Úrad na zabezpečenie kybernetickej bezpečnosti pri riešení závažného kybernetického bezpečnostného incidentu a kybernetickej krízy alebo detegovania takejto hrozby môže požiadať o súčinnosť Vojenské spravodajstvo. Vojenské spravodajstvo poskytne úradu súčinnosť podľa osobitného predpisu</w:t>
      </w:r>
      <w:r w:rsidR="00A63BA4" w:rsidRPr="005226E8">
        <w:rPr>
          <w:rFonts w:ascii="Times New Roman" w:hAnsi="Times New Roman" w:cs="Times New Roman"/>
          <w:sz w:val="22"/>
          <w:szCs w:val="22"/>
        </w:rPr>
        <w:t>.</w:t>
      </w:r>
      <w:r w:rsidR="00D242F0" w:rsidRPr="005226E8">
        <w:rPr>
          <w:rFonts w:ascii="Times New Roman" w:hAnsi="Times New Roman" w:cs="Times New Roman"/>
          <w:sz w:val="22"/>
          <w:szCs w:val="22"/>
          <w:vertAlign w:val="superscript"/>
        </w:rPr>
        <w:t>28a</w:t>
      </w:r>
      <w:r w:rsidR="00B02A42" w:rsidRPr="005226E8">
        <w:rPr>
          <w:rFonts w:ascii="Times New Roman" w:hAnsi="Times New Roman" w:cs="Times New Roman"/>
          <w:sz w:val="22"/>
          <w:szCs w:val="22"/>
          <w:vertAlign w:val="superscript"/>
        </w:rPr>
        <w:t>c</w:t>
      </w:r>
      <w:r w:rsidRPr="005226E8">
        <w:rPr>
          <w:rFonts w:ascii="Times New Roman" w:hAnsi="Times New Roman" w:cs="Times New Roman"/>
          <w:sz w:val="22"/>
          <w:szCs w:val="22"/>
        </w:rPr>
        <w:t>)</w:t>
      </w:r>
      <w:r w:rsidR="0045688C" w:rsidRPr="005226E8">
        <w:rPr>
          <w:rFonts w:ascii="Times New Roman" w:hAnsi="Times New Roman" w:cs="Times New Roman"/>
          <w:sz w:val="22"/>
          <w:szCs w:val="22"/>
        </w:rPr>
        <w:t>“.</w:t>
      </w:r>
    </w:p>
    <w:p w14:paraId="6B97B3A1" w14:textId="77777777" w:rsidR="00181E47" w:rsidRPr="005226E8" w:rsidRDefault="00181E47" w:rsidP="00181E47">
      <w:pPr>
        <w:jc w:val="both"/>
        <w:rPr>
          <w:rFonts w:ascii="Times New Roman" w:hAnsi="Times New Roman" w:cs="Times New Roman"/>
          <w:sz w:val="22"/>
          <w:szCs w:val="22"/>
        </w:rPr>
      </w:pPr>
    </w:p>
    <w:p w14:paraId="35D32A77" w14:textId="51803A48" w:rsidR="00181E47" w:rsidRPr="005226E8" w:rsidRDefault="003F36C2" w:rsidP="00A01C1C">
      <w:pPr>
        <w:ind w:firstLine="426"/>
        <w:jc w:val="both"/>
        <w:rPr>
          <w:rFonts w:ascii="Times New Roman" w:hAnsi="Times New Roman" w:cs="Times New Roman"/>
          <w:sz w:val="22"/>
          <w:szCs w:val="22"/>
        </w:rPr>
      </w:pPr>
      <w:r w:rsidRPr="005226E8">
        <w:rPr>
          <w:rFonts w:ascii="Times New Roman" w:hAnsi="Times New Roman" w:cs="Times New Roman"/>
          <w:sz w:val="22"/>
          <w:szCs w:val="22"/>
        </w:rPr>
        <w:t>Poznámky pod čiarou k odkazom 28aa a</w:t>
      </w:r>
      <w:r w:rsidR="003E1106" w:rsidRPr="005226E8">
        <w:rPr>
          <w:rFonts w:ascii="Times New Roman" w:hAnsi="Times New Roman" w:cs="Times New Roman"/>
          <w:sz w:val="22"/>
          <w:szCs w:val="22"/>
        </w:rPr>
        <w:t>ž</w:t>
      </w:r>
      <w:r w:rsidRPr="005226E8">
        <w:rPr>
          <w:rFonts w:ascii="Times New Roman" w:hAnsi="Times New Roman" w:cs="Times New Roman"/>
          <w:sz w:val="22"/>
          <w:szCs w:val="22"/>
        </w:rPr>
        <w:t> 28a</w:t>
      </w:r>
      <w:r w:rsidR="003E1106" w:rsidRPr="005226E8">
        <w:rPr>
          <w:rFonts w:ascii="Times New Roman" w:hAnsi="Times New Roman" w:cs="Times New Roman"/>
          <w:sz w:val="22"/>
          <w:szCs w:val="22"/>
        </w:rPr>
        <w:t>c</w:t>
      </w:r>
      <w:r w:rsidR="00181E47" w:rsidRPr="005226E8">
        <w:rPr>
          <w:rFonts w:ascii="Times New Roman" w:hAnsi="Times New Roman" w:cs="Times New Roman"/>
          <w:sz w:val="22"/>
          <w:szCs w:val="22"/>
        </w:rPr>
        <w:t xml:space="preserve"> znejú:</w:t>
      </w:r>
    </w:p>
    <w:p w14:paraId="7F28B1CC" w14:textId="729D4049" w:rsidR="00181E47" w:rsidRPr="005226E8" w:rsidRDefault="00C76D8B">
      <w:pPr>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00D242F0" w:rsidRPr="005226E8">
        <w:rPr>
          <w:rFonts w:ascii="Times New Roman" w:hAnsi="Times New Roman" w:cs="Times New Roman"/>
          <w:sz w:val="22"/>
          <w:szCs w:val="22"/>
          <w:vertAlign w:val="superscript"/>
        </w:rPr>
        <w:t>28aa</w:t>
      </w:r>
      <w:r w:rsidR="00181E47" w:rsidRPr="005226E8">
        <w:rPr>
          <w:rFonts w:ascii="Times New Roman" w:hAnsi="Times New Roman" w:cs="Times New Roman"/>
          <w:sz w:val="22"/>
          <w:szCs w:val="22"/>
        </w:rPr>
        <w:t xml:space="preserve">) </w:t>
      </w:r>
      <w:r w:rsidR="003E1106" w:rsidRPr="005226E8">
        <w:rPr>
          <w:rFonts w:ascii="Times New Roman" w:hAnsi="Times New Roman" w:cs="Times New Roman"/>
          <w:sz w:val="22"/>
          <w:szCs w:val="22"/>
        </w:rPr>
        <w:t xml:space="preserve">§ 10b zákona č. 110/2004 Z. z. o fungovaní Bezpečnostnej rady Slovenskej republiky v čase mieru </w:t>
      </w:r>
      <w:r w:rsidR="009E551E" w:rsidRPr="005226E8">
        <w:rPr>
          <w:rFonts w:ascii="Times New Roman" w:hAnsi="Times New Roman" w:cs="Times New Roman"/>
          <w:sz w:val="22"/>
          <w:szCs w:val="22"/>
        </w:rPr>
        <w:t xml:space="preserve"> v znení neskorších predpisov.</w:t>
      </w:r>
    </w:p>
    <w:p w14:paraId="02DE745F" w14:textId="7FAFDE3B" w:rsidR="00B02A42" w:rsidRPr="005226E8" w:rsidRDefault="00D242F0" w:rsidP="00C76D8B">
      <w:pPr>
        <w:ind w:left="426"/>
        <w:jc w:val="both"/>
        <w:rPr>
          <w:rFonts w:ascii="Times New Roman" w:hAnsi="Times New Roman" w:cs="Times New Roman"/>
          <w:sz w:val="22"/>
          <w:szCs w:val="22"/>
        </w:rPr>
      </w:pPr>
      <w:r w:rsidRPr="005226E8">
        <w:rPr>
          <w:rFonts w:ascii="Times New Roman" w:hAnsi="Times New Roman" w:cs="Times New Roman"/>
          <w:sz w:val="22"/>
          <w:szCs w:val="22"/>
          <w:vertAlign w:val="superscript"/>
        </w:rPr>
        <w:t>28ab</w:t>
      </w:r>
      <w:r w:rsidR="00181E47" w:rsidRPr="005226E8">
        <w:rPr>
          <w:rFonts w:ascii="Times New Roman" w:hAnsi="Times New Roman" w:cs="Times New Roman"/>
          <w:sz w:val="22"/>
          <w:szCs w:val="22"/>
        </w:rPr>
        <w:t xml:space="preserve">) </w:t>
      </w:r>
      <w:r w:rsidR="00B02A42" w:rsidRPr="005226E8">
        <w:rPr>
          <w:rFonts w:ascii="Times New Roman" w:hAnsi="Times New Roman" w:cs="Times New Roman"/>
          <w:sz w:val="22"/>
          <w:szCs w:val="22"/>
        </w:rPr>
        <w:t>Napríklad zákon Národnej rady Slovenskej republiky č. 46/1993 Z. z. v znení neskorších predpisov, zákon č. 500/2022 Z. z.</w:t>
      </w:r>
    </w:p>
    <w:p w14:paraId="628F1951" w14:textId="30E5918E" w:rsidR="00181E47" w:rsidRPr="005226E8" w:rsidRDefault="00B02A42" w:rsidP="00C76D8B">
      <w:pPr>
        <w:ind w:left="426"/>
        <w:jc w:val="both"/>
        <w:rPr>
          <w:rFonts w:ascii="Times New Roman" w:hAnsi="Times New Roman" w:cs="Times New Roman"/>
          <w:sz w:val="22"/>
          <w:szCs w:val="22"/>
        </w:rPr>
      </w:pPr>
      <w:r w:rsidRPr="005226E8">
        <w:rPr>
          <w:rFonts w:ascii="Times New Roman" w:hAnsi="Times New Roman" w:cs="Times New Roman"/>
          <w:sz w:val="22"/>
          <w:szCs w:val="22"/>
          <w:vertAlign w:val="superscript"/>
        </w:rPr>
        <w:t>28ac</w:t>
      </w:r>
      <w:r w:rsidRPr="005226E8">
        <w:rPr>
          <w:rFonts w:ascii="Times New Roman" w:hAnsi="Times New Roman" w:cs="Times New Roman"/>
          <w:sz w:val="22"/>
          <w:szCs w:val="22"/>
        </w:rPr>
        <w:t xml:space="preserve">) </w:t>
      </w:r>
      <w:r w:rsidR="00181E47" w:rsidRPr="005226E8">
        <w:rPr>
          <w:rFonts w:ascii="Times New Roman" w:hAnsi="Times New Roman" w:cs="Times New Roman"/>
          <w:sz w:val="22"/>
          <w:szCs w:val="22"/>
        </w:rPr>
        <w:t>Zákon č. 500/2022 Z. z.</w:t>
      </w:r>
      <w:r w:rsidR="00A9382F" w:rsidRPr="005226E8">
        <w:rPr>
          <w:rFonts w:ascii="Times New Roman" w:hAnsi="Times New Roman" w:cs="Times New Roman"/>
          <w:sz w:val="22"/>
          <w:szCs w:val="22"/>
        </w:rPr>
        <w:t>“.</w:t>
      </w:r>
    </w:p>
    <w:p w14:paraId="286B00B8" w14:textId="77777777" w:rsidR="00181E47" w:rsidRPr="005226E8" w:rsidRDefault="00181E47" w:rsidP="00A01C1C">
      <w:pPr>
        <w:rPr>
          <w:rFonts w:ascii="Times New Roman" w:hAnsi="Times New Roman" w:cs="Times New Roman"/>
          <w:sz w:val="22"/>
          <w:szCs w:val="22"/>
        </w:rPr>
      </w:pPr>
    </w:p>
    <w:p w14:paraId="60BD806C" w14:textId="63B5BF0D" w:rsidR="00554C59" w:rsidRPr="005226E8" w:rsidRDefault="00554C59" w:rsidP="00870D29">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27a</w:t>
      </w:r>
      <w:r w:rsidR="00B21C3F" w:rsidRPr="005226E8">
        <w:rPr>
          <w:rFonts w:ascii="Times New Roman" w:hAnsi="Times New Roman" w:cs="Times New Roman"/>
          <w:sz w:val="22"/>
          <w:szCs w:val="22"/>
        </w:rPr>
        <w:t xml:space="preserve"> ods. 1</w:t>
      </w:r>
      <w:r w:rsidRPr="005226E8">
        <w:rPr>
          <w:rFonts w:ascii="Times New Roman" w:hAnsi="Times New Roman" w:cs="Times New Roman"/>
          <w:sz w:val="22"/>
          <w:szCs w:val="22"/>
        </w:rPr>
        <w:t xml:space="preserve"> úvodnej vete sa vypúšťa slovo „základnej“.</w:t>
      </w:r>
    </w:p>
    <w:p w14:paraId="7118F075" w14:textId="77777777" w:rsidR="00554C59" w:rsidRPr="005226E8" w:rsidRDefault="00554C59" w:rsidP="00C77570">
      <w:pPr>
        <w:pStyle w:val="Odsekzoznamu"/>
        <w:ind w:left="426"/>
        <w:jc w:val="both"/>
        <w:rPr>
          <w:rFonts w:ascii="Times New Roman" w:hAnsi="Times New Roman" w:cs="Times New Roman"/>
          <w:sz w:val="22"/>
          <w:szCs w:val="22"/>
        </w:rPr>
      </w:pPr>
    </w:p>
    <w:p w14:paraId="7F28FD09" w14:textId="120B90C5" w:rsidR="004029E3" w:rsidRPr="005226E8" w:rsidRDefault="00181E47" w:rsidP="00870D29">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V § 27a sa </w:t>
      </w:r>
      <w:r w:rsidR="00525880" w:rsidRPr="005226E8">
        <w:rPr>
          <w:rFonts w:ascii="Times New Roman" w:hAnsi="Times New Roman" w:cs="Times New Roman"/>
          <w:sz w:val="22"/>
          <w:szCs w:val="22"/>
        </w:rPr>
        <w:t xml:space="preserve">vypúšťa </w:t>
      </w:r>
      <w:r w:rsidRPr="005226E8">
        <w:rPr>
          <w:rFonts w:ascii="Times New Roman" w:hAnsi="Times New Roman" w:cs="Times New Roman"/>
          <w:sz w:val="22"/>
          <w:szCs w:val="22"/>
        </w:rPr>
        <w:t xml:space="preserve">odsek 4. </w:t>
      </w:r>
    </w:p>
    <w:p w14:paraId="0E85B699" w14:textId="77777777" w:rsidR="00924280" w:rsidRPr="005226E8" w:rsidRDefault="00924280" w:rsidP="00A01C1C">
      <w:pPr>
        <w:pStyle w:val="Odsekzoznamu"/>
        <w:ind w:left="644"/>
        <w:rPr>
          <w:rFonts w:ascii="Times New Roman" w:hAnsi="Times New Roman" w:cs="Times New Roman"/>
          <w:sz w:val="22"/>
          <w:szCs w:val="22"/>
        </w:rPr>
      </w:pPr>
    </w:p>
    <w:p w14:paraId="2C075874" w14:textId="39766822" w:rsidR="00181E47" w:rsidRPr="005226E8" w:rsidRDefault="00181E47" w:rsidP="00104036">
      <w:pPr>
        <w:pStyle w:val="Odsekzoznamu"/>
        <w:ind w:left="644" w:hanging="218"/>
        <w:rPr>
          <w:rFonts w:ascii="Times New Roman" w:hAnsi="Times New Roman" w:cs="Times New Roman"/>
          <w:sz w:val="22"/>
          <w:szCs w:val="22"/>
        </w:rPr>
      </w:pPr>
      <w:r w:rsidRPr="005226E8">
        <w:rPr>
          <w:rFonts w:ascii="Times New Roman" w:hAnsi="Times New Roman" w:cs="Times New Roman"/>
          <w:sz w:val="22"/>
          <w:szCs w:val="22"/>
        </w:rPr>
        <w:t>Doterajšie odseky 5 až 8 sa označujú ako odseky 4 až 7.</w:t>
      </w:r>
    </w:p>
    <w:p w14:paraId="30D92A2A" w14:textId="77777777" w:rsidR="00181E47" w:rsidRPr="005226E8" w:rsidRDefault="00181E47" w:rsidP="00181E47">
      <w:pPr>
        <w:pStyle w:val="Odsekzoznamu"/>
        <w:ind w:left="360"/>
        <w:rPr>
          <w:rFonts w:ascii="Times New Roman" w:hAnsi="Times New Roman" w:cs="Times New Roman"/>
          <w:sz w:val="22"/>
          <w:szCs w:val="22"/>
        </w:rPr>
      </w:pPr>
    </w:p>
    <w:p w14:paraId="3A1A482F" w14:textId="238CBC0F" w:rsidR="00554C59" w:rsidRPr="005226E8" w:rsidRDefault="00934BF8" w:rsidP="00554C59">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rPr>
        <w:t xml:space="preserve"> </w:t>
      </w:r>
      <w:r w:rsidRPr="005226E8">
        <w:rPr>
          <w:rFonts w:ascii="Times New Roman" w:hAnsi="Times New Roman" w:cs="Times New Roman"/>
          <w:sz w:val="22"/>
          <w:szCs w:val="22"/>
        </w:rPr>
        <w:t>V § 27a ods. 4 a 6 sa slová  „poskytovanie základnej služby“ nahrádzajú slovami „poskytovanie služby“.</w:t>
      </w:r>
    </w:p>
    <w:p w14:paraId="07D547E0" w14:textId="3C49C3B4" w:rsidR="00554C59" w:rsidRPr="005226E8" w:rsidRDefault="00554C59" w:rsidP="00C77570">
      <w:pPr>
        <w:jc w:val="both"/>
        <w:rPr>
          <w:rFonts w:ascii="Times New Roman" w:hAnsi="Times New Roman" w:cs="Times New Roman"/>
          <w:sz w:val="22"/>
          <w:szCs w:val="22"/>
        </w:rPr>
      </w:pPr>
    </w:p>
    <w:p w14:paraId="163366CD" w14:textId="34B7BCDD"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28 vrátane nadpisu sa vypúšťa.</w:t>
      </w:r>
    </w:p>
    <w:p w14:paraId="4CFB7C45" w14:textId="77777777" w:rsidR="00181E47" w:rsidRPr="005226E8" w:rsidRDefault="00181E47" w:rsidP="00181E47">
      <w:pPr>
        <w:pStyle w:val="Odsekzoznamu"/>
        <w:rPr>
          <w:rFonts w:ascii="Times New Roman" w:hAnsi="Times New Roman" w:cs="Times New Roman"/>
          <w:sz w:val="22"/>
          <w:szCs w:val="22"/>
        </w:rPr>
      </w:pPr>
    </w:p>
    <w:p w14:paraId="66DB4CF0" w14:textId="5680783A"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V § 29 ods. 1 </w:t>
      </w:r>
      <w:r w:rsidR="00664DD1" w:rsidRPr="005226E8">
        <w:rPr>
          <w:rFonts w:ascii="Times New Roman" w:hAnsi="Times New Roman" w:cs="Times New Roman"/>
          <w:sz w:val="22"/>
          <w:szCs w:val="22"/>
        </w:rPr>
        <w:t xml:space="preserve">sa slová „systémy základnej služby“ nahrádzajú slovami „systémy služby“, slová „podporujú základné služby“ sa nahrádzajú slovami „podporujú služby“ a </w:t>
      </w:r>
      <w:r w:rsidRPr="005226E8">
        <w:rPr>
          <w:rFonts w:ascii="Times New Roman" w:hAnsi="Times New Roman" w:cs="Times New Roman"/>
          <w:sz w:val="22"/>
          <w:szCs w:val="22"/>
        </w:rPr>
        <w:t xml:space="preserve"> na konci</w:t>
      </w:r>
      <w:r w:rsidR="00664DD1" w:rsidRPr="005226E8">
        <w:rPr>
          <w:rFonts w:ascii="Times New Roman" w:hAnsi="Times New Roman" w:cs="Times New Roman"/>
          <w:sz w:val="22"/>
          <w:szCs w:val="22"/>
        </w:rPr>
        <w:t xml:space="preserve"> sa</w:t>
      </w:r>
      <w:r w:rsidRPr="005226E8">
        <w:rPr>
          <w:rFonts w:ascii="Times New Roman" w:hAnsi="Times New Roman" w:cs="Times New Roman"/>
          <w:sz w:val="22"/>
          <w:szCs w:val="22"/>
        </w:rPr>
        <w:t xml:space="preserve"> pripája táto veta: „Prevádzkovateľ základnej služby, ktorý nie je prevádzkovateľom kritickej základnej služby, môže zabezpečiť plnenie povinnosti vykonať audit kybernetickej bezpečnosti v lehote podľa predchádzajúcej vety preverením účinnosti prijatých bezpečnostných opatrení a plnenia požiadaviek ustanovených týmto zákonom </w:t>
      </w:r>
      <w:r w:rsidR="00B764F6" w:rsidRPr="005226E8">
        <w:rPr>
          <w:rFonts w:ascii="Times New Roman" w:hAnsi="Times New Roman" w:cs="Times New Roman"/>
          <w:sz w:val="22"/>
          <w:szCs w:val="22"/>
        </w:rPr>
        <w:t xml:space="preserve">samohodnotením prostredníctvom </w:t>
      </w:r>
      <w:r w:rsidRPr="005226E8">
        <w:rPr>
          <w:rFonts w:ascii="Times New Roman" w:hAnsi="Times New Roman" w:cs="Times New Roman"/>
          <w:sz w:val="22"/>
          <w:szCs w:val="22"/>
        </w:rPr>
        <w:t>jednotného informačného systému kybernetickej bezpečnosti spôsobom podľa odseku 8.“.</w:t>
      </w:r>
    </w:p>
    <w:p w14:paraId="06238648" w14:textId="77777777" w:rsidR="00181E47" w:rsidRPr="005226E8" w:rsidRDefault="00181E47" w:rsidP="00181E47">
      <w:pPr>
        <w:pStyle w:val="Odsekzoznamu"/>
        <w:rPr>
          <w:rFonts w:ascii="Times New Roman" w:hAnsi="Times New Roman" w:cs="Times New Roman"/>
          <w:sz w:val="22"/>
          <w:szCs w:val="22"/>
        </w:rPr>
      </w:pPr>
    </w:p>
    <w:p w14:paraId="1BE32BA2" w14:textId="30EDEDFD" w:rsidR="00181E47" w:rsidRPr="005226E8" w:rsidRDefault="00181E47" w:rsidP="00181E47">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 xml:space="preserve">V § 29 ods. 2 sa </w:t>
      </w:r>
      <w:r w:rsidR="00BD09D4" w:rsidRPr="005226E8">
        <w:rPr>
          <w:rFonts w:ascii="Times New Roman" w:hAnsi="Times New Roman" w:cs="Times New Roman"/>
          <w:sz w:val="22"/>
          <w:szCs w:val="22"/>
        </w:rPr>
        <w:t xml:space="preserve">vypúšťajú </w:t>
      </w:r>
      <w:r w:rsidRPr="005226E8">
        <w:rPr>
          <w:rFonts w:ascii="Times New Roman" w:hAnsi="Times New Roman" w:cs="Times New Roman"/>
          <w:sz w:val="22"/>
          <w:szCs w:val="22"/>
        </w:rPr>
        <w:t>slová „v závislosti od klasifikácie informácií a kategorizácie sietí a i</w:t>
      </w:r>
      <w:r w:rsidR="00BD09D4" w:rsidRPr="005226E8">
        <w:rPr>
          <w:rFonts w:ascii="Times New Roman" w:hAnsi="Times New Roman" w:cs="Times New Roman"/>
          <w:sz w:val="22"/>
          <w:szCs w:val="22"/>
        </w:rPr>
        <w:t>nformačných systémov“</w:t>
      </w:r>
      <w:r w:rsidRPr="005226E8">
        <w:rPr>
          <w:rFonts w:ascii="Times New Roman" w:hAnsi="Times New Roman" w:cs="Times New Roman"/>
          <w:sz w:val="22"/>
          <w:szCs w:val="22"/>
        </w:rPr>
        <w:t>.</w:t>
      </w:r>
    </w:p>
    <w:p w14:paraId="28914DA6" w14:textId="77777777" w:rsidR="003F1ED7" w:rsidRPr="005226E8" w:rsidRDefault="003F1ED7" w:rsidP="00980F9F">
      <w:pPr>
        <w:pStyle w:val="Odsekzoznamu"/>
        <w:rPr>
          <w:rFonts w:ascii="Times New Roman" w:hAnsi="Times New Roman" w:cs="Times New Roman"/>
          <w:sz w:val="22"/>
          <w:szCs w:val="22"/>
        </w:rPr>
      </w:pPr>
    </w:p>
    <w:p w14:paraId="453386B3" w14:textId="199127C8" w:rsidR="003F1ED7" w:rsidRPr="005226E8" w:rsidRDefault="003F1ED7" w:rsidP="00980F9F">
      <w:pPr>
        <w:pStyle w:val="Odsekzoznamu"/>
        <w:numPr>
          <w:ilvl w:val="0"/>
          <w:numId w:val="1"/>
        </w:numPr>
        <w:ind w:left="426" w:hanging="437"/>
        <w:jc w:val="both"/>
        <w:rPr>
          <w:rFonts w:ascii="Times New Roman" w:hAnsi="Times New Roman" w:cs="Times New Roman"/>
          <w:sz w:val="22"/>
          <w:szCs w:val="22"/>
        </w:rPr>
      </w:pPr>
      <w:r w:rsidRPr="005226E8">
        <w:rPr>
          <w:rFonts w:ascii="Times New Roman" w:hAnsi="Times New Roman" w:cs="Times New Roman"/>
          <w:sz w:val="22"/>
          <w:szCs w:val="22"/>
        </w:rPr>
        <w:t>V § 29 ods. 3 sa slová „osoba akreditovaná“ nahrádzajú slovami „subjekt verejnej správy</w:t>
      </w:r>
      <w:r w:rsidR="002844FE" w:rsidRPr="005226E8">
        <w:rPr>
          <w:rFonts w:ascii="Times New Roman" w:hAnsi="Times New Roman" w:cs="Times New Roman"/>
          <w:sz w:val="22"/>
          <w:szCs w:val="22"/>
        </w:rPr>
        <w:t xml:space="preserve"> podľa osobitného predpisu</w:t>
      </w:r>
      <w:r w:rsidRPr="005226E8">
        <w:rPr>
          <w:rFonts w:ascii="Times New Roman" w:hAnsi="Times New Roman" w:cs="Times New Roman"/>
          <w:sz w:val="22"/>
          <w:szCs w:val="22"/>
          <w:vertAlign w:val="superscript"/>
        </w:rPr>
        <w:t>31aa</w:t>
      </w:r>
      <w:r w:rsidRPr="005226E8">
        <w:rPr>
          <w:rFonts w:ascii="Times New Roman" w:hAnsi="Times New Roman" w:cs="Times New Roman"/>
          <w:sz w:val="22"/>
          <w:szCs w:val="22"/>
        </w:rPr>
        <w:t>) akreditovaný“.</w:t>
      </w:r>
    </w:p>
    <w:p w14:paraId="64C36461" w14:textId="77777777" w:rsidR="003F1ED7" w:rsidRPr="005226E8" w:rsidRDefault="003F1ED7" w:rsidP="003F1ED7">
      <w:pPr>
        <w:pStyle w:val="Odsekzoznamu"/>
        <w:jc w:val="both"/>
        <w:rPr>
          <w:rFonts w:ascii="Times New Roman" w:hAnsi="Times New Roman" w:cs="Times New Roman"/>
          <w:sz w:val="22"/>
          <w:szCs w:val="22"/>
        </w:rPr>
      </w:pPr>
    </w:p>
    <w:p w14:paraId="36EED7E6" w14:textId="77777777" w:rsidR="003F1ED7" w:rsidRPr="005226E8" w:rsidRDefault="003F1ED7" w:rsidP="00980F9F">
      <w:pPr>
        <w:ind w:firstLine="426"/>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31aa znie:</w:t>
      </w:r>
    </w:p>
    <w:p w14:paraId="750DB785" w14:textId="3FB4637A" w:rsidR="00181E47" w:rsidRPr="005226E8" w:rsidRDefault="003F1ED7" w:rsidP="00A02ED0">
      <w:pPr>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31aa</w:t>
      </w:r>
      <w:r w:rsidRPr="005226E8">
        <w:rPr>
          <w:rFonts w:ascii="Times New Roman" w:hAnsi="Times New Roman" w:cs="Times New Roman"/>
          <w:sz w:val="22"/>
          <w:szCs w:val="22"/>
        </w:rPr>
        <w:t xml:space="preserve">) § 3 </w:t>
      </w:r>
      <w:r w:rsidR="00C01E21" w:rsidRPr="005226E8">
        <w:rPr>
          <w:rFonts w:ascii="Times New Roman" w:hAnsi="Times New Roman" w:cs="Times New Roman"/>
          <w:sz w:val="22"/>
          <w:szCs w:val="22"/>
        </w:rPr>
        <w:t xml:space="preserve">ods. 1 </w:t>
      </w:r>
      <w:r w:rsidRPr="005226E8">
        <w:rPr>
          <w:rFonts w:ascii="Times New Roman" w:hAnsi="Times New Roman" w:cs="Times New Roman"/>
          <w:sz w:val="22"/>
          <w:szCs w:val="22"/>
        </w:rPr>
        <w:t>zákona č. 523/2004 Z. z..</w:t>
      </w:r>
      <w:r w:rsidR="00A02ED0" w:rsidRPr="005226E8">
        <w:rPr>
          <w:rFonts w:ascii="Times New Roman" w:hAnsi="Times New Roman" w:cs="Times New Roman"/>
          <w:sz w:val="22"/>
          <w:szCs w:val="22"/>
        </w:rPr>
        <w:t xml:space="preserve"> o rozpočtových pravidlách verejnej správy a o zmene a doplnení niektorých zákonov.</w:t>
      </w:r>
      <w:r w:rsidRPr="005226E8">
        <w:rPr>
          <w:rFonts w:ascii="Times New Roman" w:hAnsi="Times New Roman" w:cs="Times New Roman"/>
          <w:sz w:val="22"/>
          <w:szCs w:val="22"/>
        </w:rPr>
        <w:t>“.</w:t>
      </w:r>
    </w:p>
    <w:p w14:paraId="05A635AC" w14:textId="77777777" w:rsidR="006F625B" w:rsidRPr="005226E8" w:rsidRDefault="006F625B" w:rsidP="00980F9F">
      <w:pPr>
        <w:ind w:firstLine="426"/>
        <w:jc w:val="both"/>
        <w:rPr>
          <w:rFonts w:ascii="Times New Roman" w:hAnsi="Times New Roman" w:cs="Times New Roman"/>
          <w:sz w:val="22"/>
          <w:szCs w:val="22"/>
        </w:rPr>
      </w:pPr>
    </w:p>
    <w:p w14:paraId="409BFBD4" w14:textId="5D420E30"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29 sa dopĺňa odsek</w:t>
      </w:r>
      <w:r w:rsidR="00EB3B4A" w:rsidRPr="005226E8">
        <w:rPr>
          <w:rFonts w:ascii="Times New Roman" w:hAnsi="Times New Roman" w:cs="Times New Roman"/>
          <w:sz w:val="22"/>
          <w:szCs w:val="22"/>
        </w:rPr>
        <w:t>mi</w:t>
      </w:r>
      <w:r w:rsidRPr="005226E8">
        <w:rPr>
          <w:rFonts w:ascii="Times New Roman" w:hAnsi="Times New Roman" w:cs="Times New Roman"/>
          <w:sz w:val="22"/>
          <w:szCs w:val="22"/>
        </w:rPr>
        <w:t xml:space="preserve"> 8</w:t>
      </w:r>
      <w:r w:rsidR="00EB3B4A" w:rsidRPr="005226E8">
        <w:rPr>
          <w:rFonts w:ascii="Times New Roman" w:hAnsi="Times New Roman" w:cs="Times New Roman"/>
          <w:sz w:val="22"/>
          <w:szCs w:val="22"/>
        </w:rPr>
        <w:t xml:space="preserve"> a 9</w:t>
      </w:r>
      <w:r w:rsidRPr="005226E8">
        <w:rPr>
          <w:rFonts w:ascii="Times New Roman" w:hAnsi="Times New Roman" w:cs="Times New Roman"/>
          <w:sz w:val="22"/>
          <w:szCs w:val="22"/>
        </w:rPr>
        <w:t>, ktor</w:t>
      </w:r>
      <w:r w:rsidR="00EB3B4A" w:rsidRPr="005226E8">
        <w:rPr>
          <w:rFonts w:ascii="Times New Roman" w:hAnsi="Times New Roman" w:cs="Times New Roman"/>
          <w:sz w:val="22"/>
          <w:szCs w:val="22"/>
        </w:rPr>
        <w:t>é znejú</w:t>
      </w:r>
      <w:r w:rsidRPr="005226E8">
        <w:rPr>
          <w:rFonts w:ascii="Times New Roman" w:hAnsi="Times New Roman" w:cs="Times New Roman"/>
          <w:sz w:val="22"/>
          <w:szCs w:val="22"/>
        </w:rPr>
        <w:t>:</w:t>
      </w:r>
    </w:p>
    <w:p w14:paraId="0DB03D18" w14:textId="01319860" w:rsidR="00644055" w:rsidRPr="005226E8" w:rsidRDefault="00181E47">
      <w:pPr>
        <w:pStyle w:val="Odsekzoznamu"/>
        <w:ind w:left="284"/>
        <w:jc w:val="both"/>
        <w:rPr>
          <w:rFonts w:ascii="Times New Roman" w:hAnsi="Times New Roman" w:cs="Times New Roman"/>
          <w:sz w:val="22"/>
          <w:szCs w:val="22"/>
        </w:rPr>
      </w:pPr>
      <w:r w:rsidRPr="005226E8">
        <w:rPr>
          <w:rFonts w:ascii="Times New Roman" w:hAnsi="Times New Roman" w:cs="Times New Roman"/>
          <w:sz w:val="22"/>
          <w:szCs w:val="22"/>
        </w:rPr>
        <w:t>„(8) Prevádzkovateľ základnej služby, ktorý nie je prevádzkovateľom kritickej základnej sl</w:t>
      </w:r>
      <w:r w:rsidR="009B5216" w:rsidRPr="005226E8">
        <w:rPr>
          <w:rFonts w:ascii="Times New Roman" w:hAnsi="Times New Roman" w:cs="Times New Roman"/>
          <w:sz w:val="22"/>
          <w:szCs w:val="22"/>
        </w:rPr>
        <w:t>užby, môže v periodicite ustanovenej</w:t>
      </w:r>
      <w:r w:rsidRPr="005226E8">
        <w:rPr>
          <w:rFonts w:ascii="Times New Roman" w:hAnsi="Times New Roman" w:cs="Times New Roman"/>
          <w:sz w:val="22"/>
          <w:szCs w:val="22"/>
        </w:rPr>
        <w:t xml:space="preserve"> </w:t>
      </w:r>
      <w:r w:rsidR="0058266B" w:rsidRPr="005226E8">
        <w:rPr>
          <w:rFonts w:ascii="Times New Roman" w:hAnsi="Times New Roman" w:cs="Times New Roman"/>
          <w:sz w:val="22"/>
          <w:szCs w:val="22"/>
        </w:rPr>
        <w:t>podľa § 32 ods. 1 písm. d)</w:t>
      </w:r>
      <w:r w:rsidR="00B1233B"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zabezpečiť plnenie povinnosti vykonať audit kybernetickej bezpečnosti vykonaním samohodnotenia prostredníctvom jednotného informačného systému kybernetickej bezpečnosti. Samohodnotenie vykonáva manažér kybernetickej bezpečnosti. Takýto prevádzkovateľ základnej služby je povinný podrobiť sa auditu kybernetickej bezpečnosti do </w:t>
      </w:r>
      <w:r w:rsidR="00644055" w:rsidRPr="005226E8">
        <w:rPr>
          <w:rFonts w:ascii="Times New Roman" w:hAnsi="Times New Roman" w:cs="Times New Roman"/>
          <w:sz w:val="22"/>
          <w:szCs w:val="22"/>
        </w:rPr>
        <w:t>piatich</w:t>
      </w:r>
      <w:r w:rsidRPr="005226E8">
        <w:rPr>
          <w:rFonts w:ascii="Times New Roman" w:hAnsi="Times New Roman" w:cs="Times New Roman"/>
          <w:sz w:val="22"/>
          <w:szCs w:val="22"/>
        </w:rPr>
        <w:t xml:space="preserve"> rokov odo dňa zaradenia do registra prevádzkovateľov základnej služby a následne podľa periodicity </w:t>
      </w:r>
      <w:r w:rsidR="00BB3BCD" w:rsidRPr="005226E8">
        <w:rPr>
          <w:rFonts w:ascii="Times New Roman" w:hAnsi="Times New Roman" w:cs="Times New Roman"/>
          <w:sz w:val="22"/>
          <w:szCs w:val="22"/>
        </w:rPr>
        <w:t>ustanovenej</w:t>
      </w:r>
      <w:r w:rsidRPr="005226E8">
        <w:rPr>
          <w:rFonts w:ascii="Times New Roman" w:hAnsi="Times New Roman" w:cs="Times New Roman"/>
          <w:sz w:val="22"/>
          <w:szCs w:val="22"/>
        </w:rPr>
        <w:t xml:space="preserve"> </w:t>
      </w:r>
      <w:r w:rsidR="0058266B" w:rsidRPr="005226E8">
        <w:rPr>
          <w:rFonts w:ascii="Times New Roman" w:hAnsi="Times New Roman" w:cs="Times New Roman"/>
          <w:sz w:val="22"/>
          <w:szCs w:val="22"/>
        </w:rPr>
        <w:t xml:space="preserve"> podľa § 32 ods. 1 písm. d)</w:t>
      </w:r>
      <w:r w:rsidRPr="005226E8">
        <w:rPr>
          <w:rFonts w:ascii="Times New Roman" w:hAnsi="Times New Roman" w:cs="Times New Roman"/>
          <w:sz w:val="22"/>
          <w:szCs w:val="22"/>
        </w:rPr>
        <w:t>. V čase povinnosti vykonať audit kybernetickej bezpečnosti sa samohodnotenie nevykonáva.</w:t>
      </w:r>
    </w:p>
    <w:p w14:paraId="3B18BBDF" w14:textId="4A36AE45" w:rsidR="00181E47" w:rsidRPr="005226E8" w:rsidRDefault="00EB3B4A" w:rsidP="00C92B0E">
      <w:pPr>
        <w:ind w:left="284"/>
        <w:jc w:val="both"/>
        <w:rPr>
          <w:rFonts w:ascii="Times New Roman" w:hAnsi="Times New Roman" w:cs="Times New Roman"/>
          <w:sz w:val="22"/>
          <w:szCs w:val="22"/>
        </w:rPr>
      </w:pPr>
      <w:r w:rsidRPr="005226E8">
        <w:rPr>
          <w:rFonts w:ascii="Times New Roman" w:hAnsi="Times New Roman" w:cs="Times New Roman"/>
          <w:sz w:val="22"/>
          <w:szCs w:val="22"/>
        </w:rPr>
        <w:t xml:space="preserve">(9) </w:t>
      </w:r>
      <w:r w:rsidR="00CD72CC" w:rsidRPr="005226E8">
        <w:rPr>
          <w:rFonts w:ascii="Times New Roman" w:hAnsi="Times New Roman" w:cs="Times New Roman"/>
          <w:sz w:val="22"/>
          <w:szCs w:val="22"/>
        </w:rPr>
        <w:t>Prevádzkovateľ základnej služby, na ktorého sa vzťahuje nariadenie (EÚ) 2022/2554, vykonáva preverenie účinnosti prijatých bezpečnostných opatrení podľa nariadenia (EÚ) 2022/2554</w:t>
      </w:r>
      <w:r w:rsidRPr="005226E8">
        <w:rPr>
          <w:rFonts w:ascii="Times New Roman" w:hAnsi="Times New Roman" w:cs="Times New Roman"/>
          <w:sz w:val="22"/>
          <w:szCs w:val="22"/>
        </w:rPr>
        <w:t>, osobou podľa odseku 3.“</w:t>
      </w:r>
      <w:r w:rsidR="00181E47" w:rsidRPr="005226E8">
        <w:rPr>
          <w:rFonts w:ascii="Times New Roman" w:hAnsi="Times New Roman" w:cs="Times New Roman"/>
          <w:sz w:val="22"/>
          <w:szCs w:val="22"/>
        </w:rPr>
        <w:t>.</w:t>
      </w:r>
    </w:p>
    <w:p w14:paraId="3EEC3B45" w14:textId="77777777" w:rsidR="00181E47" w:rsidRPr="005226E8" w:rsidRDefault="00181E47" w:rsidP="005D34D6">
      <w:pPr>
        <w:jc w:val="both"/>
        <w:rPr>
          <w:rFonts w:ascii="Times New Roman" w:hAnsi="Times New Roman" w:cs="Times New Roman"/>
          <w:sz w:val="22"/>
          <w:szCs w:val="22"/>
        </w:rPr>
      </w:pPr>
    </w:p>
    <w:p w14:paraId="07AA9711"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Za § 29 sa vkladajú § 29a až 29n, ktoré vrátane nadpisov znejú:</w:t>
      </w:r>
    </w:p>
    <w:p w14:paraId="3975FA1F" w14:textId="77777777" w:rsidR="00AC0D3D" w:rsidRPr="005226E8" w:rsidRDefault="00AC0D3D" w:rsidP="00980F9F">
      <w:pPr>
        <w:pStyle w:val="Odsekzoznamu"/>
        <w:ind w:left="426"/>
        <w:jc w:val="both"/>
        <w:rPr>
          <w:rFonts w:ascii="Times New Roman" w:hAnsi="Times New Roman" w:cs="Times New Roman"/>
          <w:sz w:val="22"/>
          <w:szCs w:val="22"/>
        </w:rPr>
      </w:pPr>
    </w:p>
    <w:p w14:paraId="36722837" w14:textId="77777777"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 29a</w:t>
      </w:r>
    </w:p>
    <w:p w14:paraId="547D92EE" w14:textId="77777777"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Dohľad</w:t>
      </w:r>
    </w:p>
    <w:p w14:paraId="707AA334" w14:textId="77777777" w:rsidR="00181E47" w:rsidRPr="005226E8" w:rsidRDefault="00181E47" w:rsidP="00181E47">
      <w:pPr>
        <w:pStyle w:val="Odsekzoznamu"/>
        <w:numPr>
          <w:ilvl w:val="0"/>
          <w:numId w:val="4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vykonáva dohľad</w:t>
      </w:r>
    </w:p>
    <w:p w14:paraId="2BD3ED90" w14:textId="77777777" w:rsidR="00181E47" w:rsidRPr="005226E8" w:rsidRDefault="00181E47" w:rsidP="00181E47">
      <w:pPr>
        <w:pStyle w:val="Odsekzoznamu"/>
        <w:numPr>
          <w:ilvl w:val="0"/>
          <w:numId w:val="49"/>
        </w:numPr>
        <w:ind w:left="810"/>
        <w:jc w:val="both"/>
        <w:rPr>
          <w:rFonts w:ascii="Times New Roman" w:hAnsi="Times New Roman" w:cs="Times New Roman"/>
          <w:sz w:val="22"/>
          <w:szCs w:val="22"/>
        </w:rPr>
      </w:pPr>
      <w:r w:rsidRPr="005226E8">
        <w:rPr>
          <w:rFonts w:ascii="Times New Roman" w:hAnsi="Times New Roman" w:cs="Times New Roman"/>
          <w:sz w:val="22"/>
          <w:szCs w:val="22"/>
        </w:rPr>
        <w:t>vybavovaním sťažností,</w:t>
      </w:r>
    </w:p>
    <w:p w14:paraId="7C4D87E6" w14:textId="77777777" w:rsidR="00181E47" w:rsidRPr="005226E8" w:rsidRDefault="00181E47" w:rsidP="00181E47">
      <w:pPr>
        <w:pStyle w:val="Odsekzoznamu"/>
        <w:numPr>
          <w:ilvl w:val="0"/>
          <w:numId w:val="49"/>
        </w:numPr>
        <w:ind w:left="810"/>
        <w:jc w:val="both"/>
        <w:rPr>
          <w:rFonts w:ascii="Times New Roman" w:hAnsi="Times New Roman" w:cs="Times New Roman"/>
          <w:sz w:val="22"/>
          <w:szCs w:val="22"/>
        </w:rPr>
      </w:pPr>
      <w:r w:rsidRPr="005226E8">
        <w:rPr>
          <w:rFonts w:ascii="Times New Roman" w:hAnsi="Times New Roman" w:cs="Times New Roman"/>
          <w:sz w:val="22"/>
          <w:szCs w:val="22"/>
        </w:rPr>
        <w:t>kontrolou,</w:t>
      </w:r>
    </w:p>
    <w:p w14:paraId="4563738C" w14:textId="77777777" w:rsidR="00181E47" w:rsidRPr="005226E8" w:rsidRDefault="00181E47" w:rsidP="00181E47">
      <w:pPr>
        <w:pStyle w:val="Odsekzoznamu"/>
        <w:numPr>
          <w:ilvl w:val="0"/>
          <w:numId w:val="49"/>
        </w:numPr>
        <w:ind w:left="810"/>
        <w:jc w:val="both"/>
        <w:rPr>
          <w:rFonts w:ascii="Times New Roman" w:hAnsi="Times New Roman" w:cs="Times New Roman"/>
          <w:sz w:val="22"/>
          <w:szCs w:val="22"/>
        </w:rPr>
      </w:pPr>
      <w:r w:rsidRPr="005226E8">
        <w:rPr>
          <w:rFonts w:ascii="Times New Roman" w:hAnsi="Times New Roman" w:cs="Times New Roman"/>
          <w:sz w:val="22"/>
          <w:szCs w:val="22"/>
        </w:rPr>
        <w:t>ukladaním opatrení na zastavenie porušovania povinností a nápravu nezákonného stavu (ďalej len „opatrenia na nápravu“),</w:t>
      </w:r>
    </w:p>
    <w:p w14:paraId="13549868" w14:textId="77777777" w:rsidR="00181E47" w:rsidRPr="005226E8" w:rsidRDefault="00181E47" w:rsidP="00181E47">
      <w:pPr>
        <w:pStyle w:val="Odsekzoznamu"/>
        <w:numPr>
          <w:ilvl w:val="0"/>
          <w:numId w:val="49"/>
        </w:numPr>
        <w:ind w:left="810"/>
        <w:jc w:val="both"/>
        <w:rPr>
          <w:rFonts w:ascii="Times New Roman" w:hAnsi="Times New Roman" w:cs="Times New Roman"/>
          <w:sz w:val="22"/>
          <w:szCs w:val="22"/>
        </w:rPr>
      </w:pPr>
      <w:r w:rsidRPr="005226E8">
        <w:rPr>
          <w:rFonts w:ascii="Times New Roman" w:hAnsi="Times New Roman" w:cs="Times New Roman"/>
          <w:sz w:val="22"/>
          <w:szCs w:val="22"/>
        </w:rPr>
        <w:t>schvaľovaním dohody o náprave,</w:t>
      </w:r>
    </w:p>
    <w:p w14:paraId="2F677964" w14:textId="77777777" w:rsidR="00181E47" w:rsidRPr="005226E8" w:rsidRDefault="00181E47" w:rsidP="00181E47">
      <w:pPr>
        <w:pStyle w:val="Odsekzoznamu"/>
        <w:numPr>
          <w:ilvl w:val="0"/>
          <w:numId w:val="49"/>
        </w:numPr>
        <w:ind w:left="810"/>
        <w:jc w:val="both"/>
        <w:rPr>
          <w:rFonts w:ascii="Times New Roman" w:hAnsi="Times New Roman" w:cs="Times New Roman"/>
          <w:sz w:val="22"/>
          <w:szCs w:val="22"/>
        </w:rPr>
      </w:pPr>
      <w:proofErr w:type="spellStart"/>
      <w:r w:rsidRPr="005226E8">
        <w:rPr>
          <w:rFonts w:ascii="Times New Roman" w:hAnsi="Times New Roman" w:cs="Times New Roman"/>
          <w:sz w:val="22"/>
          <w:szCs w:val="22"/>
        </w:rPr>
        <w:t>prejednávaním</w:t>
      </w:r>
      <w:proofErr w:type="spellEnd"/>
      <w:r w:rsidRPr="005226E8">
        <w:rPr>
          <w:rFonts w:ascii="Times New Roman" w:hAnsi="Times New Roman" w:cs="Times New Roman"/>
          <w:sz w:val="22"/>
          <w:szCs w:val="22"/>
        </w:rPr>
        <w:t xml:space="preserve"> správnych deliktov a ukladaním poriadkových pokút a pokút.</w:t>
      </w:r>
    </w:p>
    <w:p w14:paraId="2FA8C03B" w14:textId="77777777" w:rsidR="00181E47" w:rsidRPr="005226E8" w:rsidRDefault="00181E47" w:rsidP="00181E47">
      <w:pPr>
        <w:pStyle w:val="Odsekzoznamu"/>
        <w:numPr>
          <w:ilvl w:val="0"/>
          <w:numId w:val="4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Úrad vykonáva dohľad vo vzťahu k prevádzkovateľovi základnej služby, </w:t>
      </w:r>
    </w:p>
    <w:p w14:paraId="67476C99" w14:textId="0CDAEB08" w:rsidR="00181E47" w:rsidRPr="005226E8" w:rsidRDefault="00181E47" w:rsidP="00A01C1C">
      <w:pPr>
        <w:ind w:left="450"/>
        <w:jc w:val="both"/>
        <w:rPr>
          <w:rFonts w:ascii="Times New Roman" w:hAnsi="Times New Roman" w:cs="Times New Roman"/>
          <w:sz w:val="22"/>
          <w:szCs w:val="22"/>
        </w:rPr>
      </w:pPr>
      <w:r w:rsidRPr="005226E8">
        <w:rPr>
          <w:rFonts w:ascii="Times New Roman" w:hAnsi="Times New Roman" w:cs="Times New Roman"/>
          <w:sz w:val="22"/>
          <w:szCs w:val="22"/>
        </w:rPr>
        <w:t xml:space="preserve">ktorý má </w:t>
      </w:r>
      <w:r w:rsidR="00C0369A" w:rsidRPr="005226E8">
        <w:rPr>
          <w:rFonts w:ascii="Times New Roman" w:hAnsi="Times New Roman" w:cs="Times New Roman"/>
          <w:sz w:val="22"/>
          <w:szCs w:val="22"/>
        </w:rPr>
        <w:t xml:space="preserve">trvalý pobyt,  miesto podnikania alebo </w:t>
      </w:r>
      <w:r w:rsidRPr="005226E8">
        <w:rPr>
          <w:rFonts w:ascii="Times New Roman" w:hAnsi="Times New Roman" w:cs="Times New Roman"/>
          <w:sz w:val="22"/>
          <w:szCs w:val="22"/>
        </w:rPr>
        <w:t>sídlo</w:t>
      </w:r>
      <w:r w:rsidR="00C0369A" w:rsidRPr="005226E8">
        <w:rPr>
          <w:rFonts w:ascii="Times New Roman" w:hAnsi="Times New Roman" w:cs="Times New Roman"/>
          <w:sz w:val="22"/>
          <w:szCs w:val="22"/>
        </w:rPr>
        <w:t xml:space="preserve"> </w:t>
      </w:r>
      <w:r w:rsidRPr="005226E8">
        <w:rPr>
          <w:rFonts w:ascii="Times New Roman" w:hAnsi="Times New Roman" w:cs="Times New Roman"/>
          <w:sz w:val="22"/>
          <w:szCs w:val="22"/>
        </w:rPr>
        <w:t>na území Slovenskej republiky, alebo</w:t>
      </w:r>
      <w:r w:rsidR="007215C6" w:rsidRPr="005226E8">
        <w:rPr>
          <w:rFonts w:ascii="Times New Roman" w:hAnsi="Times New Roman" w:cs="Times New Roman"/>
          <w:sz w:val="22"/>
          <w:szCs w:val="22"/>
        </w:rPr>
        <w:t xml:space="preserve"> osobe</w:t>
      </w:r>
      <w:r w:rsidR="00F2177D"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podľa </w:t>
      </w:r>
      <w:r w:rsidR="00525880" w:rsidRPr="005226E8">
        <w:rPr>
          <w:rFonts w:ascii="Times New Roman" w:hAnsi="Times New Roman" w:cs="Times New Roman"/>
          <w:sz w:val="22"/>
          <w:szCs w:val="22"/>
        </w:rPr>
        <w:t>§ 2 ods. 2</w:t>
      </w:r>
      <w:r w:rsidRPr="005226E8">
        <w:rPr>
          <w:rFonts w:ascii="Times New Roman" w:hAnsi="Times New Roman" w:cs="Times New Roman"/>
          <w:sz w:val="22"/>
          <w:szCs w:val="22"/>
        </w:rPr>
        <w:t>.</w:t>
      </w:r>
    </w:p>
    <w:p w14:paraId="3A1E0DE9" w14:textId="77777777" w:rsidR="00181E47" w:rsidRPr="005226E8" w:rsidRDefault="00181E47" w:rsidP="00181E47">
      <w:pPr>
        <w:pStyle w:val="Odsekzoznamu"/>
        <w:numPr>
          <w:ilvl w:val="0"/>
          <w:numId w:val="4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lastRenderedPageBreak/>
        <w:t xml:space="preserve">Úrad pri výkone dohľadu postupuje tak, aby </w:t>
      </w:r>
    </w:p>
    <w:p w14:paraId="2E0885CD" w14:textId="1957AAA9" w:rsidR="00181E47" w:rsidRPr="005226E8" w:rsidRDefault="00181E47" w:rsidP="00181E47">
      <w:pPr>
        <w:pStyle w:val="Odsekzoznamu"/>
        <w:numPr>
          <w:ilvl w:val="0"/>
          <w:numId w:val="51"/>
        </w:numPr>
        <w:ind w:left="810"/>
        <w:jc w:val="both"/>
        <w:rPr>
          <w:rFonts w:ascii="Times New Roman" w:hAnsi="Times New Roman" w:cs="Times New Roman"/>
          <w:sz w:val="22"/>
          <w:szCs w:val="22"/>
        </w:rPr>
      </w:pPr>
      <w:r w:rsidRPr="005226E8">
        <w:rPr>
          <w:rFonts w:ascii="Times New Roman" w:hAnsi="Times New Roman" w:cs="Times New Roman"/>
          <w:sz w:val="22"/>
          <w:szCs w:val="22"/>
        </w:rPr>
        <w:t xml:space="preserve">zasahoval do práv a právom chránených záujmov osôb </w:t>
      </w:r>
      <w:r w:rsidR="008C1BF6" w:rsidRPr="005226E8">
        <w:rPr>
          <w:rFonts w:ascii="Times New Roman" w:hAnsi="Times New Roman" w:cs="Times New Roman"/>
          <w:sz w:val="22"/>
          <w:szCs w:val="22"/>
        </w:rPr>
        <w:t xml:space="preserve">len </w:t>
      </w:r>
      <w:r w:rsidRPr="005226E8">
        <w:rPr>
          <w:rFonts w:ascii="Times New Roman" w:hAnsi="Times New Roman" w:cs="Times New Roman"/>
          <w:sz w:val="22"/>
          <w:szCs w:val="22"/>
        </w:rPr>
        <w:t xml:space="preserve">v rozsahu nevyhnutnom na dosiahnutie cieľa, </w:t>
      </w:r>
    </w:p>
    <w:p w14:paraId="1801E15E" w14:textId="50350DBE" w:rsidR="00181E47" w:rsidRPr="005226E8" w:rsidRDefault="00181E47" w:rsidP="00181E47">
      <w:pPr>
        <w:pStyle w:val="Odsekzoznamu"/>
        <w:numPr>
          <w:ilvl w:val="0"/>
          <w:numId w:val="51"/>
        </w:numPr>
        <w:ind w:left="810"/>
        <w:jc w:val="both"/>
        <w:rPr>
          <w:rFonts w:ascii="Times New Roman" w:hAnsi="Times New Roman" w:cs="Times New Roman"/>
          <w:sz w:val="22"/>
          <w:szCs w:val="22"/>
        </w:rPr>
      </w:pPr>
      <w:r w:rsidRPr="005226E8">
        <w:rPr>
          <w:rFonts w:ascii="Times New Roman" w:hAnsi="Times New Roman" w:cs="Times New Roman"/>
          <w:sz w:val="22"/>
          <w:szCs w:val="22"/>
        </w:rPr>
        <w:t>volil prostriedky primerane vo vzťahu k následkom, ktoré zvolený prostriedok spôsobí na majetku, právach a právom chránených záujmoch iných osôb</w:t>
      </w:r>
      <w:r w:rsidR="0046619C" w:rsidRPr="005226E8">
        <w:rPr>
          <w:rFonts w:ascii="Times New Roman" w:hAnsi="Times New Roman" w:cs="Times New Roman"/>
          <w:sz w:val="22"/>
          <w:szCs w:val="22"/>
        </w:rPr>
        <w:t>,</w:t>
      </w:r>
    </w:p>
    <w:p w14:paraId="1B2F8919" w14:textId="77777777" w:rsidR="00181E47" w:rsidRPr="005226E8" w:rsidRDefault="00181E47" w:rsidP="00181E47">
      <w:pPr>
        <w:pStyle w:val="Odsekzoznamu"/>
        <w:numPr>
          <w:ilvl w:val="0"/>
          <w:numId w:val="51"/>
        </w:numPr>
        <w:ind w:left="810"/>
        <w:jc w:val="both"/>
        <w:rPr>
          <w:rFonts w:ascii="Times New Roman" w:hAnsi="Times New Roman" w:cs="Times New Roman"/>
          <w:sz w:val="22"/>
          <w:szCs w:val="22"/>
        </w:rPr>
      </w:pPr>
      <w:r w:rsidRPr="005226E8">
        <w:rPr>
          <w:rFonts w:ascii="Times New Roman" w:hAnsi="Times New Roman" w:cs="Times New Roman"/>
          <w:sz w:val="22"/>
          <w:szCs w:val="22"/>
        </w:rPr>
        <w:t>zohľadňoval spôsob, trvanie a závažnosť porušenia povinností.</w:t>
      </w:r>
    </w:p>
    <w:p w14:paraId="09AB5588" w14:textId="5C0BDD41" w:rsidR="00181E47" w:rsidRPr="005226E8" w:rsidRDefault="00181E47" w:rsidP="00181E47">
      <w:pPr>
        <w:pStyle w:val="Odsekzoznamu"/>
        <w:numPr>
          <w:ilvl w:val="0"/>
          <w:numId w:val="4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Predmetom dohľadu nie je rozhodovanie sporov z právnych vzťahov medzi dohliadanými subjektmi a ich zamestnancami, inými osobami vykonávajúcimi pre nich činnosť, ich klientmi a inými odberateľmi služby, na ktorých </w:t>
      </w:r>
      <w:proofErr w:type="spellStart"/>
      <w:r w:rsidRPr="005226E8">
        <w:rPr>
          <w:rFonts w:ascii="Times New Roman" w:hAnsi="Times New Roman" w:cs="Times New Roman"/>
          <w:sz w:val="22"/>
          <w:szCs w:val="22"/>
        </w:rPr>
        <w:t>prejednávanie</w:t>
      </w:r>
      <w:proofErr w:type="spellEnd"/>
      <w:r w:rsidRPr="005226E8">
        <w:rPr>
          <w:rFonts w:ascii="Times New Roman" w:hAnsi="Times New Roman" w:cs="Times New Roman"/>
          <w:sz w:val="22"/>
          <w:szCs w:val="22"/>
        </w:rPr>
        <w:t xml:space="preserve"> a rozhodovanie sú príslušné súdy alebo iné orgány podľa osobitných predpisov.</w:t>
      </w:r>
    </w:p>
    <w:p w14:paraId="0CFD06E5" w14:textId="3314BCD9" w:rsidR="00181E47" w:rsidRPr="005226E8" w:rsidRDefault="00181E47" w:rsidP="00181E47">
      <w:pPr>
        <w:pStyle w:val="Odsekzoznamu"/>
        <w:numPr>
          <w:ilvl w:val="0"/>
          <w:numId w:val="4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Výkonom dohľadu nie sú dotknuté povinnosti prevádzkovateľa základnej služby a oprávnenia úradu a iných orgánov v oblasti hlásenia </w:t>
      </w:r>
      <w:r w:rsidR="00184283" w:rsidRPr="005226E8">
        <w:rPr>
          <w:rFonts w:ascii="Times New Roman" w:hAnsi="Times New Roman" w:cs="Times New Roman"/>
          <w:sz w:val="22"/>
          <w:szCs w:val="22"/>
        </w:rPr>
        <w:t xml:space="preserve">podľa § 24  </w:t>
      </w:r>
      <w:r w:rsidRPr="005226E8">
        <w:rPr>
          <w:rFonts w:ascii="Times New Roman" w:hAnsi="Times New Roman" w:cs="Times New Roman"/>
          <w:sz w:val="22"/>
          <w:szCs w:val="22"/>
        </w:rPr>
        <w:t xml:space="preserve">a riešenia kybernetických bezpečnostných incidentov, kybernetických hrozieb, udalostí odvrátených </w:t>
      </w:r>
      <w:r w:rsidR="003C0182" w:rsidRPr="005226E8">
        <w:rPr>
          <w:rFonts w:ascii="Times New Roman" w:hAnsi="Times New Roman" w:cs="Times New Roman"/>
          <w:sz w:val="22"/>
          <w:szCs w:val="22"/>
        </w:rPr>
        <w:t>v</w:t>
      </w:r>
      <w:r w:rsidRPr="005226E8">
        <w:rPr>
          <w:rFonts w:ascii="Times New Roman" w:hAnsi="Times New Roman" w:cs="Times New Roman"/>
          <w:sz w:val="22"/>
          <w:szCs w:val="22"/>
        </w:rPr>
        <w:t xml:space="preserve"> posledn</w:t>
      </w:r>
      <w:r w:rsidR="003C0182" w:rsidRPr="005226E8">
        <w:rPr>
          <w:rFonts w:ascii="Times New Roman" w:hAnsi="Times New Roman" w:cs="Times New Roman"/>
          <w:sz w:val="22"/>
          <w:szCs w:val="22"/>
        </w:rPr>
        <w:t>ej</w:t>
      </w:r>
      <w:r w:rsidRPr="005226E8">
        <w:rPr>
          <w:rFonts w:ascii="Times New Roman" w:hAnsi="Times New Roman" w:cs="Times New Roman"/>
          <w:sz w:val="22"/>
          <w:szCs w:val="22"/>
        </w:rPr>
        <w:t xml:space="preserve"> chví</w:t>
      </w:r>
      <w:r w:rsidR="003C0182" w:rsidRPr="005226E8">
        <w:rPr>
          <w:rFonts w:ascii="Times New Roman" w:hAnsi="Times New Roman" w:cs="Times New Roman"/>
          <w:sz w:val="22"/>
          <w:szCs w:val="22"/>
        </w:rPr>
        <w:t>li</w:t>
      </w:r>
      <w:r w:rsidRPr="005226E8">
        <w:rPr>
          <w:rFonts w:ascii="Times New Roman" w:hAnsi="Times New Roman" w:cs="Times New Roman"/>
          <w:sz w:val="22"/>
          <w:szCs w:val="22"/>
        </w:rPr>
        <w:t xml:space="preserve"> alebo zraniteľností.</w:t>
      </w:r>
    </w:p>
    <w:p w14:paraId="61FE336A" w14:textId="77777777" w:rsidR="00181E47" w:rsidRPr="005226E8" w:rsidRDefault="00181E47" w:rsidP="00181E47">
      <w:pPr>
        <w:pStyle w:val="Odsekzoznamu"/>
        <w:numPr>
          <w:ilvl w:val="0"/>
          <w:numId w:val="4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Dohľad je neverejný v rozsahu, v akom je to potrebné na zachovanie kybernetickej bezpečnosti, predchádzanie kybernetickým bezpečnostným incidentom alebo ich pokračovaniu.</w:t>
      </w:r>
    </w:p>
    <w:p w14:paraId="70075A7F" w14:textId="77777777" w:rsidR="00181E47" w:rsidRPr="005226E8" w:rsidRDefault="00181E47" w:rsidP="00181E47">
      <w:pPr>
        <w:pStyle w:val="Odsekzoznamu"/>
        <w:numPr>
          <w:ilvl w:val="0"/>
          <w:numId w:val="4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Úrad zabezpečuje a koordinuje poskytnutie súčinnosti a spoluprácu s orgánmi s právomocou obdobnou právomoci úradu podľa tohto zákona alebo jednotkami CSIRT iného členského štátu Európskej únie na účely výkonu dohľadu. </w:t>
      </w:r>
    </w:p>
    <w:p w14:paraId="6527B70A" w14:textId="77777777" w:rsidR="00181E47" w:rsidRPr="005226E8" w:rsidRDefault="00181E47" w:rsidP="00181E47">
      <w:pPr>
        <w:jc w:val="both"/>
        <w:rPr>
          <w:rFonts w:ascii="Times New Roman" w:hAnsi="Times New Roman" w:cs="Times New Roman"/>
          <w:sz w:val="22"/>
          <w:szCs w:val="22"/>
        </w:rPr>
      </w:pPr>
    </w:p>
    <w:p w14:paraId="3FA5F30B" w14:textId="77777777" w:rsidR="00181E47" w:rsidRPr="005226E8" w:rsidRDefault="00181E47" w:rsidP="00181E47">
      <w:pPr>
        <w:jc w:val="center"/>
        <w:rPr>
          <w:rFonts w:ascii="Times New Roman" w:hAnsi="Times New Roman" w:cs="Times New Roman"/>
          <w:sz w:val="22"/>
          <w:szCs w:val="22"/>
        </w:rPr>
      </w:pPr>
      <w:r w:rsidRPr="005226E8">
        <w:rPr>
          <w:rFonts w:ascii="Times New Roman" w:hAnsi="Times New Roman" w:cs="Times New Roman"/>
          <w:sz w:val="22"/>
          <w:szCs w:val="22"/>
        </w:rPr>
        <w:t>§ 29b</w:t>
      </w:r>
    </w:p>
    <w:p w14:paraId="5C69C2DD" w14:textId="77777777" w:rsidR="00181E47" w:rsidRPr="005226E8" w:rsidRDefault="00181E47" w:rsidP="00181E47">
      <w:pPr>
        <w:jc w:val="center"/>
        <w:rPr>
          <w:rFonts w:ascii="Times New Roman" w:hAnsi="Times New Roman" w:cs="Times New Roman"/>
          <w:sz w:val="22"/>
          <w:szCs w:val="22"/>
        </w:rPr>
      </w:pPr>
      <w:r w:rsidRPr="005226E8">
        <w:rPr>
          <w:rFonts w:ascii="Times New Roman" w:hAnsi="Times New Roman" w:cs="Times New Roman"/>
          <w:sz w:val="22"/>
          <w:szCs w:val="22"/>
        </w:rPr>
        <w:t>Vybavovanie sťažností</w:t>
      </w:r>
    </w:p>
    <w:p w14:paraId="60657844" w14:textId="1170DC63" w:rsidR="00181E47" w:rsidRPr="005226E8" w:rsidRDefault="00181E47" w:rsidP="00A01C1C">
      <w:pPr>
        <w:pStyle w:val="Odsekzoznamu"/>
        <w:numPr>
          <w:ilvl w:val="0"/>
          <w:numId w:val="52"/>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vybavuje sťažnosti</w:t>
      </w:r>
      <w:r w:rsidRPr="005226E8">
        <w:rPr>
          <w:rFonts w:ascii="Times New Roman" w:hAnsi="Times New Roman" w:cs="Times New Roman"/>
          <w:sz w:val="22"/>
          <w:szCs w:val="22"/>
          <w:vertAlign w:val="superscript"/>
        </w:rPr>
        <w:t>31</w:t>
      </w:r>
      <w:r w:rsidR="008F543C" w:rsidRPr="005226E8">
        <w:rPr>
          <w:rFonts w:ascii="Times New Roman" w:hAnsi="Times New Roman" w:cs="Times New Roman"/>
          <w:sz w:val="22"/>
          <w:szCs w:val="22"/>
          <w:vertAlign w:val="superscript"/>
        </w:rPr>
        <w:t>d</w:t>
      </w:r>
      <w:r w:rsidRPr="005226E8">
        <w:rPr>
          <w:rFonts w:ascii="Times New Roman" w:hAnsi="Times New Roman" w:cs="Times New Roman"/>
          <w:sz w:val="22"/>
          <w:szCs w:val="22"/>
        </w:rPr>
        <w:t xml:space="preserve">) týkajúce sa porušenia povinností prevádzkovateľa základnej služby, ak ich podá odberateľ služby alebo osoba, ktorej hlavným predmetom činnosti je ochrana a presadzovanie práv a právom chránených záujmov odberateľov služby alebo oblasť kybernetickej bezpečnosti. </w:t>
      </w:r>
    </w:p>
    <w:p w14:paraId="2FC3BCB2" w14:textId="39C25D03" w:rsidR="00181E47" w:rsidRPr="005226E8" w:rsidRDefault="00181E47" w:rsidP="00181E47">
      <w:pPr>
        <w:pStyle w:val="Odsekzoznamu"/>
        <w:numPr>
          <w:ilvl w:val="0"/>
          <w:numId w:val="52"/>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Ak sťažnosť podľa odseku 1 smeruje </w:t>
      </w:r>
      <w:r w:rsidR="002275E9" w:rsidRPr="005226E8">
        <w:rPr>
          <w:rFonts w:ascii="Times New Roman" w:hAnsi="Times New Roman" w:cs="Times New Roman"/>
          <w:sz w:val="22"/>
          <w:szCs w:val="22"/>
        </w:rPr>
        <w:t xml:space="preserve">proti </w:t>
      </w:r>
      <w:r w:rsidRPr="005226E8">
        <w:rPr>
          <w:rFonts w:ascii="Times New Roman" w:hAnsi="Times New Roman" w:cs="Times New Roman"/>
          <w:sz w:val="22"/>
          <w:szCs w:val="22"/>
        </w:rPr>
        <w:t>osobe , na ktorú sa nevzťahuje tento zákon a ktorá spadá do pôsobnosti iného členského štátu Európskej únie, úrad sťažnosť postúpi príslušnému orgánu iného členského štátu Európskej únie.</w:t>
      </w:r>
    </w:p>
    <w:p w14:paraId="032AB30A" w14:textId="4FFC95C2" w:rsidR="00181E47" w:rsidRPr="005226E8" w:rsidRDefault="00181E47" w:rsidP="00181E47">
      <w:pPr>
        <w:pStyle w:val="Odsekzoznamu"/>
        <w:numPr>
          <w:ilvl w:val="0"/>
          <w:numId w:val="52"/>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Na vybavovanie sťažností podľa odseku 1 sa vzťahuje </w:t>
      </w:r>
      <w:r w:rsidR="002275E9" w:rsidRPr="005226E8">
        <w:rPr>
          <w:rFonts w:ascii="Times New Roman" w:hAnsi="Times New Roman" w:cs="Times New Roman"/>
          <w:sz w:val="22"/>
          <w:szCs w:val="22"/>
        </w:rPr>
        <w:t>osobitný predpis</w:t>
      </w: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31</w:t>
      </w:r>
      <w:r w:rsidR="008F543C" w:rsidRPr="005226E8">
        <w:rPr>
          <w:rFonts w:ascii="Times New Roman" w:hAnsi="Times New Roman" w:cs="Times New Roman"/>
          <w:sz w:val="22"/>
          <w:szCs w:val="22"/>
          <w:vertAlign w:val="superscript"/>
        </w:rPr>
        <w:t>d</w:t>
      </w:r>
      <w:r w:rsidRPr="005226E8">
        <w:rPr>
          <w:rFonts w:ascii="Times New Roman" w:hAnsi="Times New Roman" w:cs="Times New Roman"/>
          <w:sz w:val="22"/>
          <w:szCs w:val="22"/>
        </w:rPr>
        <w:t xml:space="preserve">) </w:t>
      </w:r>
    </w:p>
    <w:p w14:paraId="182326DB" w14:textId="77777777" w:rsidR="00181E47" w:rsidRPr="005226E8" w:rsidRDefault="00181E47" w:rsidP="00181E47">
      <w:pPr>
        <w:jc w:val="both"/>
        <w:rPr>
          <w:rFonts w:ascii="Times New Roman" w:hAnsi="Times New Roman" w:cs="Times New Roman"/>
          <w:sz w:val="22"/>
          <w:szCs w:val="22"/>
        </w:rPr>
      </w:pPr>
    </w:p>
    <w:p w14:paraId="17965716" w14:textId="77777777" w:rsidR="00181E47" w:rsidRPr="005226E8" w:rsidRDefault="00181E47" w:rsidP="00181E47">
      <w:pPr>
        <w:jc w:val="center"/>
        <w:rPr>
          <w:rFonts w:ascii="Times New Roman" w:hAnsi="Times New Roman" w:cs="Times New Roman"/>
          <w:sz w:val="22"/>
          <w:szCs w:val="22"/>
        </w:rPr>
      </w:pPr>
      <w:r w:rsidRPr="005226E8">
        <w:rPr>
          <w:rFonts w:ascii="Times New Roman" w:hAnsi="Times New Roman" w:cs="Times New Roman"/>
          <w:sz w:val="22"/>
          <w:szCs w:val="22"/>
        </w:rPr>
        <w:t>Kontrola</w:t>
      </w:r>
    </w:p>
    <w:p w14:paraId="7D97A1F5" w14:textId="77777777" w:rsidR="00181E47" w:rsidRPr="005226E8" w:rsidRDefault="00181E47" w:rsidP="00980F9F">
      <w:pPr>
        <w:pStyle w:val="Nadpis7"/>
        <w:jc w:val="center"/>
        <w:rPr>
          <w:rFonts w:ascii="Times New Roman" w:hAnsi="Times New Roman" w:cs="Times New Roman"/>
          <w:b/>
          <w:bCs/>
          <w:color w:val="000000" w:themeColor="text1"/>
          <w:sz w:val="22"/>
          <w:szCs w:val="22"/>
        </w:rPr>
      </w:pPr>
      <w:r w:rsidRPr="005226E8">
        <w:rPr>
          <w:rFonts w:ascii="Times New Roman" w:hAnsi="Times New Roman" w:cs="Times New Roman"/>
          <w:color w:val="000000" w:themeColor="text1"/>
          <w:sz w:val="22"/>
          <w:szCs w:val="22"/>
        </w:rPr>
        <w:t>§ 29c</w:t>
      </w:r>
    </w:p>
    <w:p w14:paraId="3D2D3255" w14:textId="2C026FA1" w:rsidR="00181E47" w:rsidRPr="005226E8" w:rsidRDefault="00181E47" w:rsidP="00181E47">
      <w:pPr>
        <w:pStyle w:val="Odsekzoznamu"/>
        <w:numPr>
          <w:ilvl w:val="0"/>
          <w:numId w:val="53"/>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Úrad je oprávnený vykonávať kontrolu plnenia povinností prevádzkovateľa základnej služby podľa tohto zákona alebo povinností uložených na základe tohto zákona. </w:t>
      </w:r>
    </w:p>
    <w:p w14:paraId="09F0CA2A" w14:textId="77777777" w:rsidR="00181E47" w:rsidRPr="005226E8" w:rsidRDefault="00181E47" w:rsidP="00181E47">
      <w:pPr>
        <w:pStyle w:val="Odsekzoznamu"/>
        <w:numPr>
          <w:ilvl w:val="0"/>
          <w:numId w:val="53"/>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Kontrolu možno vykonávať aj formou kontroly na mieste.</w:t>
      </w:r>
    </w:p>
    <w:p w14:paraId="75885438" w14:textId="28C8256E" w:rsidR="00181E47" w:rsidRPr="005226E8" w:rsidRDefault="00181E47" w:rsidP="001D614E">
      <w:pPr>
        <w:pStyle w:val="Odsekzoznamu"/>
        <w:numPr>
          <w:ilvl w:val="0"/>
          <w:numId w:val="53"/>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Kontrolu možno vykonávať aj na konsolidovanom základe nad skupinami osôb alebo účelových združení majetku, ktorých súčasťou je prevádzkovateľ základnej služby</w:t>
      </w:r>
      <w:r w:rsidR="009E43DD" w:rsidRPr="005226E8">
        <w:rPr>
          <w:rFonts w:ascii="Times New Roman" w:hAnsi="Times New Roman" w:cs="Times New Roman"/>
          <w:sz w:val="22"/>
          <w:szCs w:val="22"/>
        </w:rPr>
        <w:t>,</w:t>
      </w:r>
      <w:r w:rsidR="004257A7" w:rsidRPr="005226E8">
        <w:rPr>
          <w:rFonts w:ascii="Times New Roman" w:hAnsi="Times New Roman" w:cs="Times New Roman"/>
          <w:sz w:val="22"/>
          <w:szCs w:val="22"/>
        </w:rPr>
        <w:t xml:space="preserve"> ak</w:t>
      </w:r>
      <w:r w:rsidR="009E43DD" w:rsidRPr="005226E8">
        <w:rPr>
          <w:rFonts w:ascii="Times New Roman" w:hAnsi="Times New Roman" w:cs="Times New Roman"/>
          <w:sz w:val="22"/>
          <w:szCs w:val="22"/>
        </w:rPr>
        <w:t xml:space="preserve"> tieto osoby </w:t>
      </w:r>
      <w:r w:rsidR="004257A7" w:rsidRPr="005226E8">
        <w:rPr>
          <w:rFonts w:ascii="Times New Roman" w:hAnsi="Times New Roman" w:cs="Times New Roman"/>
          <w:sz w:val="22"/>
          <w:szCs w:val="22"/>
        </w:rPr>
        <w:t xml:space="preserve"> sú prepojené a majú vplyv</w:t>
      </w:r>
      <w:r w:rsidR="009E43DD" w:rsidRPr="005226E8">
        <w:rPr>
          <w:rFonts w:ascii="Times New Roman" w:hAnsi="Times New Roman" w:cs="Times New Roman"/>
          <w:sz w:val="22"/>
          <w:szCs w:val="22"/>
        </w:rPr>
        <w:t xml:space="preserve"> </w:t>
      </w:r>
      <w:r w:rsidR="00520F2F" w:rsidRPr="005226E8">
        <w:rPr>
          <w:rFonts w:ascii="Times New Roman" w:hAnsi="Times New Roman" w:cs="Times New Roman"/>
          <w:sz w:val="22"/>
          <w:szCs w:val="22"/>
        </w:rPr>
        <w:t xml:space="preserve">pri zabezpečovaní </w:t>
      </w:r>
      <w:r w:rsidR="00DC5C37" w:rsidRPr="005226E8">
        <w:rPr>
          <w:rFonts w:ascii="Times New Roman" w:hAnsi="Times New Roman" w:cs="Times New Roman"/>
          <w:sz w:val="22"/>
          <w:szCs w:val="22"/>
        </w:rPr>
        <w:t>kybernetick</w:t>
      </w:r>
      <w:r w:rsidR="00520F2F" w:rsidRPr="005226E8">
        <w:rPr>
          <w:rFonts w:ascii="Times New Roman" w:hAnsi="Times New Roman" w:cs="Times New Roman"/>
          <w:sz w:val="22"/>
          <w:szCs w:val="22"/>
        </w:rPr>
        <w:t>ej</w:t>
      </w:r>
      <w:r w:rsidR="00DC5C37" w:rsidRPr="005226E8">
        <w:rPr>
          <w:rFonts w:ascii="Times New Roman" w:hAnsi="Times New Roman" w:cs="Times New Roman"/>
          <w:sz w:val="22"/>
          <w:szCs w:val="22"/>
        </w:rPr>
        <w:t xml:space="preserve"> bezpečnos</w:t>
      </w:r>
      <w:r w:rsidR="00520F2F" w:rsidRPr="005226E8">
        <w:rPr>
          <w:rFonts w:ascii="Times New Roman" w:hAnsi="Times New Roman" w:cs="Times New Roman"/>
          <w:sz w:val="22"/>
          <w:szCs w:val="22"/>
        </w:rPr>
        <w:t>ti</w:t>
      </w:r>
      <w:r w:rsidR="00DC5C37" w:rsidRPr="005226E8">
        <w:rPr>
          <w:rFonts w:ascii="Times New Roman" w:hAnsi="Times New Roman" w:cs="Times New Roman"/>
          <w:sz w:val="22"/>
          <w:szCs w:val="22"/>
        </w:rPr>
        <w:t xml:space="preserve"> prevádzkovateľa základnej služby</w:t>
      </w:r>
      <w:r w:rsidR="004257A7" w:rsidRPr="005226E8">
        <w:rPr>
          <w:rFonts w:ascii="Times New Roman" w:hAnsi="Times New Roman" w:cs="Times New Roman"/>
          <w:sz w:val="22"/>
          <w:szCs w:val="22"/>
        </w:rPr>
        <w:t xml:space="preserve"> alebo sa podieľajú na </w:t>
      </w:r>
      <w:r w:rsidR="00DC5C37" w:rsidRPr="005226E8">
        <w:rPr>
          <w:rFonts w:ascii="Times New Roman" w:hAnsi="Times New Roman" w:cs="Times New Roman"/>
          <w:sz w:val="22"/>
          <w:szCs w:val="22"/>
        </w:rPr>
        <w:t xml:space="preserve">jeho </w:t>
      </w:r>
      <w:r w:rsidR="004257A7" w:rsidRPr="005226E8">
        <w:rPr>
          <w:rFonts w:ascii="Times New Roman" w:hAnsi="Times New Roman" w:cs="Times New Roman"/>
          <w:sz w:val="22"/>
          <w:szCs w:val="22"/>
        </w:rPr>
        <w:t>činnosti.</w:t>
      </w:r>
    </w:p>
    <w:p w14:paraId="0A13D392" w14:textId="77777777" w:rsidR="00181E47" w:rsidRPr="005226E8" w:rsidRDefault="00181E47" w:rsidP="00181E47">
      <w:pPr>
        <w:pStyle w:val="Odsekzoznamu"/>
        <w:numPr>
          <w:ilvl w:val="0"/>
          <w:numId w:val="53"/>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Kontrolou sa </w:t>
      </w:r>
    </w:p>
    <w:p w14:paraId="35A838D1" w14:textId="2150C0CF" w:rsidR="00181E47" w:rsidRPr="005226E8" w:rsidRDefault="00181E47" w:rsidP="00181E47">
      <w:pPr>
        <w:pStyle w:val="Odsekzoznamu"/>
        <w:numPr>
          <w:ilvl w:val="0"/>
          <w:numId w:val="54"/>
        </w:numPr>
        <w:jc w:val="both"/>
        <w:rPr>
          <w:rFonts w:ascii="Times New Roman" w:hAnsi="Times New Roman" w:cs="Times New Roman"/>
          <w:sz w:val="22"/>
          <w:szCs w:val="22"/>
        </w:rPr>
      </w:pPr>
      <w:r w:rsidRPr="005226E8">
        <w:rPr>
          <w:rFonts w:ascii="Times New Roman" w:hAnsi="Times New Roman" w:cs="Times New Roman"/>
          <w:sz w:val="22"/>
          <w:szCs w:val="22"/>
        </w:rPr>
        <w:t>zisťuje stav kontrolovaných skutočností a ich súlad s povinnosťami podľa tohto zákona alebo s povinnosťami uloženými na základe tohto zákona,</w:t>
      </w:r>
    </w:p>
    <w:p w14:paraId="11988D49" w14:textId="77777777" w:rsidR="00181E47" w:rsidRPr="005226E8" w:rsidRDefault="00181E47" w:rsidP="00181E47">
      <w:pPr>
        <w:pStyle w:val="Odsekzoznamu"/>
        <w:numPr>
          <w:ilvl w:val="0"/>
          <w:numId w:val="54"/>
        </w:numPr>
        <w:jc w:val="both"/>
        <w:rPr>
          <w:rFonts w:ascii="Times New Roman" w:hAnsi="Times New Roman" w:cs="Times New Roman"/>
          <w:sz w:val="22"/>
          <w:szCs w:val="22"/>
        </w:rPr>
      </w:pPr>
      <w:r w:rsidRPr="005226E8">
        <w:rPr>
          <w:rFonts w:ascii="Times New Roman" w:hAnsi="Times New Roman" w:cs="Times New Roman"/>
          <w:sz w:val="22"/>
          <w:szCs w:val="22"/>
        </w:rPr>
        <w:t>zisťujú príčiny a škodlivé následky nedostatkov zistených kontrolou,</w:t>
      </w:r>
    </w:p>
    <w:p w14:paraId="2470D774" w14:textId="77777777" w:rsidR="00181E47" w:rsidRPr="005226E8" w:rsidRDefault="00181E47" w:rsidP="00181E47">
      <w:pPr>
        <w:pStyle w:val="Odsekzoznamu"/>
        <w:numPr>
          <w:ilvl w:val="0"/>
          <w:numId w:val="54"/>
        </w:numPr>
        <w:jc w:val="both"/>
        <w:rPr>
          <w:rFonts w:ascii="Times New Roman" w:hAnsi="Times New Roman" w:cs="Times New Roman"/>
          <w:sz w:val="22"/>
          <w:szCs w:val="22"/>
        </w:rPr>
      </w:pPr>
      <w:r w:rsidRPr="005226E8">
        <w:rPr>
          <w:rFonts w:ascii="Times New Roman" w:hAnsi="Times New Roman" w:cs="Times New Roman"/>
          <w:sz w:val="22"/>
          <w:szCs w:val="22"/>
        </w:rPr>
        <w:t>zisťuje splnenie uložených alebo prijatých opatrení na nápravu (ďalej len „splnenie prijatých opatrení“).</w:t>
      </w:r>
    </w:p>
    <w:p w14:paraId="18063DE2" w14:textId="77777777" w:rsidR="00181E47" w:rsidRPr="005226E8" w:rsidRDefault="00181E47" w:rsidP="00181E47">
      <w:pPr>
        <w:jc w:val="both"/>
        <w:rPr>
          <w:rFonts w:ascii="Times New Roman" w:hAnsi="Times New Roman" w:cs="Times New Roman"/>
          <w:sz w:val="22"/>
          <w:szCs w:val="22"/>
        </w:rPr>
      </w:pPr>
    </w:p>
    <w:p w14:paraId="4280B82E" w14:textId="77777777" w:rsidR="00181E47" w:rsidRPr="005226E8" w:rsidRDefault="00181E47" w:rsidP="00980F9F">
      <w:pPr>
        <w:pStyle w:val="Nadpis7"/>
        <w:jc w:val="center"/>
        <w:rPr>
          <w:rFonts w:ascii="Times New Roman" w:hAnsi="Times New Roman" w:cs="Times New Roman"/>
          <w:b/>
          <w:bCs/>
          <w:color w:val="000000" w:themeColor="text1"/>
          <w:sz w:val="22"/>
          <w:szCs w:val="22"/>
        </w:rPr>
      </w:pPr>
      <w:bookmarkStart w:id="1" w:name="_§_29d"/>
      <w:bookmarkStart w:id="2" w:name="_Ref106455299"/>
      <w:bookmarkEnd w:id="1"/>
      <w:r w:rsidRPr="005226E8">
        <w:rPr>
          <w:rFonts w:ascii="Times New Roman" w:hAnsi="Times New Roman" w:cs="Times New Roman"/>
          <w:color w:val="000000" w:themeColor="text1"/>
          <w:sz w:val="22"/>
          <w:szCs w:val="22"/>
        </w:rPr>
        <w:t xml:space="preserve">§ </w:t>
      </w:r>
      <w:bookmarkEnd w:id="2"/>
      <w:r w:rsidRPr="005226E8">
        <w:rPr>
          <w:rFonts w:ascii="Times New Roman" w:hAnsi="Times New Roman" w:cs="Times New Roman"/>
          <w:color w:val="000000" w:themeColor="text1"/>
          <w:sz w:val="22"/>
          <w:szCs w:val="22"/>
        </w:rPr>
        <w:t>29d</w:t>
      </w:r>
    </w:p>
    <w:p w14:paraId="5F269593" w14:textId="6C9D9EE0" w:rsidR="00181E47" w:rsidRPr="005226E8" w:rsidRDefault="00181E47" w:rsidP="00181E47">
      <w:pPr>
        <w:pStyle w:val="Odsekzoznamu"/>
        <w:numPr>
          <w:ilvl w:val="0"/>
          <w:numId w:val="5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Kontrola sa vykonáva na základe písomného poverenia riaditeľa úradu alebo ním splnomocneného zástupcu</w:t>
      </w:r>
      <w:r w:rsidR="000E5846" w:rsidRPr="005226E8">
        <w:rPr>
          <w:rFonts w:ascii="Times New Roman" w:hAnsi="Times New Roman" w:cs="Times New Roman"/>
          <w:sz w:val="22"/>
          <w:szCs w:val="22"/>
        </w:rPr>
        <w:t xml:space="preserve"> (ďalej len „poverenie</w:t>
      </w:r>
      <w:r w:rsidR="00A51C3E" w:rsidRPr="005226E8">
        <w:rPr>
          <w:rFonts w:ascii="Times New Roman" w:hAnsi="Times New Roman" w:cs="Times New Roman"/>
          <w:sz w:val="22"/>
          <w:szCs w:val="22"/>
        </w:rPr>
        <w:t xml:space="preserve"> na vykonanie kontroly</w:t>
      </w:r>
      <w:r w:rsidR="000E5846" w:rsidRPr="005226E8">
        <w:rPr>
          <w:rFonts w:ascii="Times New Roman" w:hAnsi="Times New Roman" w:cs="Times New Roman"/>
          <w:sz w:val="22"/>
          <w:szCs w:val="22"/>
        </w:rPr>
        <w:t>“)</w:t>
      </w:r>
      <w:r w:rsidRPr="005226E8">
        <w:rPr>
          <w:rFonts w:ascii="Times New Roman" w:hAnsi="Times New Roman" w:cs="Times New Roman"/>
          <w:sz w:val="22"/>
          <w:szCs w:val="22"/>
        </w:rPr>
        <w:t>.</w:t>
      </w:r>
    </w:p>
    <w:p w14:paraId="66451293" w14:textId="4A17BA50" w:rsidR="00181E47" w:rsidRPr="005226E8" w:rsidRDefault="007A3E2C" w:rsidP="00181E47">
      <w:pPr>
        <w:pStyle w:val="Odsekzoznamu"/>
        <w:numPr>
          <w:ilvl w:val="0"/>
          <w:numId w:val="5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P</w:t>
      </w:r>
      <w:r w:rsidR="00181E47" w:rsidRPr="005226E8">
        <w:rPr>
          <w:rFonts w:ascii="Times New Roman" w:hAnsi="Times New Roman" w:cs="Times New Roman"/>
          <w:sz w:val="22"/>
          <w:szCs w:val="22"/>
        </w:rPr>
        <w:t>overenie na vykonanie kontroly obsahuje najmä</w:t>
      </w:r>
    </w:p>
    <w:p w14:paraId="02E67A02" w14:textId="77777777" w:rsidR="00181E47" w:rsidRPr="005226E8" w:rsidRDefault="00181E47" w:rsidP="00181E47">
      <w:pPr>
        <w:pStyle w:val="Odsekzoznamu"/>
        <w:numPr>
          <w:ilvl w:val="0"/>
          <w:numId w:val="8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označenie orgánu kontroly,</w:t>
      </w:r>
    </w:p>
    <w:p w14:paraId="5EE341B7" w14:textId="77777777" w:rsidR="00181E47" w:rsidRPr="005226E8" w:rsidRDefault="00181E47" w:rsidP="00181E47">
      <w:pPr>
        <w:pStyle w:val="Odsekzoznamu"/>
        <w:numPr>
          <w:ilvl w:val="0"/>
          <w:numId w:val="8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označenie kontrolovaného subjektu,</w:t>
      </w:r>
    </w:p>
    <w:p w14:paraId="4F5D0304" w14:textId="77777777" w:rsidR="00181E47" w:rsidRPr="005226E8" w:rsidRDefault="00181E47" w:rsidP="00181E47">
      <w:pPr>
        <w:pStyle w:val="Odsekzoznamu"/>
        <w:numPr>
          <w:ilvl w:val="0"/>
          <w:numId w:val="8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mená a priezviská zamestnancov úradu alebo príslušníkov úradu, prípadne aj prizvanej osoby poverených vykonaním kontroly,</w:t>
      </w:r>
    </w:p>
    <w:p w14:paraId="3E4992C2" w14:textId="77777777" w:rsidR="00181E47" w:rsidRPr="005226E8" w:rsidRDefault="00181E47" w:rsidP="00181E47">
      <w:pPr>
        <w:pStyle w:val="Odsekzoznamu"/>
        <w:numPr>
          <w:ilvl w:val="0"/>
          <w:numId w:val="8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lastRenderedPageBreak/>
        <w:t>predmet kontroly,</w:t>
      </w:r>
    </w:p>
    <w:p w14:paraId="2790024E" w14:textId="77777777" w:rsidR="00181E47" w:rsidRPr="005226E8" w:rsidRDefault="00181E47" w:rsidP="00181E47">
      <w:pPr>
        <w:pStyle w:val="Odsekzoznamu"/>
        <w:numPr>
          <w:ilvl w:val="0"/>
          <w:numId w:val="87"/>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podpis riaditeľa úradu.</w:t>
      </w:r>
    </w:p>
    <w:p w14:paraId="5AB53E67" w14:textId="562569CE" w:rsidR="00181E47" w:rsidRPr="005226E8" w:rsidRDefault="00181E47" w:rsidP="00181E47">
      <w:pPr>
        <w:pStyle w:val="Odsekzoznamu"/>
        <w:numPr>
          <w:ilvl w:val="0"/>
          <w:numId w:val="5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Ak počas výkonu kontroly nastanú skutočnosti, v dôsledku ktorých je potrebné zmeniť alebo doplniť poverenie na vykonanie kontroly, vypracuje sa k povereniu na vykonanie kontroly dodatok. Dodatok k povereniu na vykonanie kontroly tvorí neoddeliteľnú súčasť poverenia na vykonanie kontroly.</w:t>
      </w:r>
    </w:p>
    <w:p w14:paraId="7627EDF9" w14:textId="77777777" w:rsidR="00181E47" w:rsidRPr="005226E8" w:rsidRDefault="00181E47" w:rsidP="00181E47">
      <w:pPr>
        <w:pStyle w:val="Odsekzoznamu"/>
        <w:numPr>
          <w:ilvl w:val="0"/>
          <w:numId w:val="5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Kontrola je začatá vykonaním prvého úkonu úradu voči prevádzkovateľovi základnej služby.</w:t>
      </w:r>
    </w:p>
    <w:p w14:paraId="74E1739F" w14:textId="77777777" w:rsidR="00181E47" w:rsidRPr="005226E8" w:rsidRDefault="00181E47" w:rsidP="00181E47">
      <w:pPr>
        <w:pStyle w:val="Odsekzoznamu"/>
        <w:numPr>
          <w:ilvl w:val="0"/>
          <w:numId w:val="5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je v súvislosti s vykonávaním kontroly oprávnený</w:t>
      </w:r>
    </w:p>
    <w:p w14:paraId="081D98DF" w14:textId="77777777" w:rsidR="00181E47" w:rsidRPr="005226E8" w:rsidRDefault="00181E47" w:rsidP="00181E47">
      <w:pPr>
        <w:pStyle w:val="Odsekzoznamu"/>
        <w:numPr>
          <w:ilvl w:val="0"/>
          <w:numId w:val="56"/>
        </w:numPr>
        <w:ind w:left="810"/>
        <w:jc w:val="both"/>
        <w:rPr>
          <w:rFonts w:ascii="Times New Roman" w:hAnsi="Times New Roman" w:cs="Times New Roman"/>
          <w:sz w:val="22"/>
          <w:szCs w:val="22"/>
        </w:rPr>
      </w:pPr>
      <w:r w:rsidRPr="005226E8">
        <w:rPr>
          <w:rFonts w:ascii="Times New Roman" w:hAnsi="Times New Roman" w:cs="Times New Roman"/>
          <w:sz w:val="22"/>
          <w:szCs w:val="22"/>
        </w:rPr>
        <w:t>od prevádzkovateľa základnej služby alebo od osoby, ktorá má informácie, doklady alebo iné podklady, ktoré sú potrebné na výkon kontroly (ďalej len „tretia osoba“) vyžadovať a odoberať v určenej lehote a rozsahu originály alebo úradne osvedčené kópie dokladov, písomností, záznamy dát na pamäťových médiách prostriedkov výpočtovej techniky alebo prenášaných v sieti a ich výpisy a výstupy, vyjadrenia, informácie, dokumenty a iné podklady súvisiace s kontrolou, vyhotovovať si ich kópie a nakladať s nimi,</w:t>
      </w:r>
    </w:p>
    <w:p w14:paraId="727E4B18" w14:textId="77777777" w:rsidR="00181E47" w:rsidRPr="005226E8" w:rsidRDefault="00181E47" w:rsidP="00181E47">
      <w:pPr>
        <w:pStyle w:val="Odsekzoznamu"/>
        <w:numPr>
          <w:ilvl w:val="0"/>
          <w:numId w:val="56"/>
        </w:numPr>
        <w:ind w:left="810"/>
        <w:jc w:val="both"/>
        <w:rPr>
          <w:rFonts w:ascii="Times New Roman" w:hAnsi="Times New Roman" w:cs="Times New Roman"/>
          <w:sz w:val="22"/>
          <w:szCs w:val="22"/>
        </w:rPr>
      </w:pPr>
      <w:r w:rsidRPr="005226E8">
        <w:rPr>
          <w:rFonts w:ascii="Times New Roman" w:hAnsi="Times New Roman" w:cs="Times New Roman"/>
          <w:sz w:val="22"/>
          <w:szCs w:val="22"/>
        </w:rPr>
        <w:t>vyžadovať od prevádzkovateľa základnej služby alebo od tretej osoby súčinnosť v rozsahu oprávnení potrebnú na výkon oprávnení úradu,</w:t>
      </w:r>
    </w:p>
    <w:p w14:paraId="7213DEBD" w14:textId="77777777" w:rsidR="00181E47" w:rsidRPr="005226E8" w:rsidRDefault="00181E47" w:rsidP="00181E47">
      <w:pPr>
        <w:pStyle w:val="Odsekzoznamu"/>
        <w:numPr>
          <w:ilvl w:val="0"/>
          <w:numId w:val="56"/>
        </w:numPr>
        <w:ind w:left="810"/>
        <w:jc w:val="both"/>
        <w:rPr>
          <w:rFonts w:ascii="Times New Roman" w:hAnsi="Times New Roman" w:cs="Times New Roman"/>
          <w:sz w:val="22"/>
          <w:szCs w:val="22"/>
        </w:rPr>
      </w:pPr>
      <w:r w:rsidRPr="005226E8">
        <w:rPr>
          <w:rFonts w:ascii="Times New Roman" w:hAnsi="Times New Roman" w:cs="Times New Roman"/>
          <w:sz w:val="22"/>
          <w:szCs w:val="22"/>
        </w:rPr>
        <w:t>vyžadovať od prevádzkovateľa základnej služby predloženie písomného zoznamu opatrení prijatých na nápravu nedostatkov zistených kontrolou a na odstránenie príčin ich vzniku (ďalej len „písomný zoznam prijatých opatrení“) v lehote určenej úradom,</w:t>
      </w:r>
    </w:p>
    <w:p w14:paraId="7F54DEA2" w14:textId="77777777" w:rsidR="00181E47" w:rsidRPr="005226E8" w:rsidRDefault="00181E47" w:rsidP="00181E47">
      <w:pPr>
        <w:pStyle w:val="Odsekzoznamu"/>
        <w:numPr>
          <w:ilvl w:val="0"/>
          <w:numId w:val="56"/>
        </w:numPr>
        <w:ind w:left="810"/>
        <w:jc w:val="both"/>
        <w:rPr>
          <w:rFonts w:ascii="Times New Roman" w:hAnsi="Times New Roman" w:cs="Times New Roman"/>
          <w:sz w:val="22"/>
          <w:szCs w:val="22"/>
        </w:rPr>
      </w:pPr>
      <w:r w:rsidRPr="005226E8">
        <w:rPr>
          <w:rFonts w:ascii="Times New Roman" w:hAnsi="Times New Roman" w:cs="Times New Roman"/>
          <w:sz w:val="22"/>
          <w:szCs w:val="22"/>
        </w:rPr>
        <w:t xml:space="preserve">v odôvodnených prípadoch vyžadovať prepracovanie písomného zoznamu prijatých opatrení a predloženie prepracovaného písomného zoznamu prijatých opatrení v lehote určenej úradom, ak úrad vzhľadom na závažnosť nedostatkov odôvodnene predpokladá, že prijaté opatrenia nie sú účinné, </w:t>
      </w:r>
    </w:p>
    <w:p w14:paraId="75EDF54B" w14:textId="77777777" w:rsidR="00181E47" w:rsidRPr="005226E8" w:rsidRDefault="00181E47" w:rsidP="00181E47">
      <w:pPr>
        <w:pStyle w:val="Odsekzoznamu"/>
        <w:numPr>
          <w:ilvl w:val="0"/>
          <w:numId w:val="56"/>
        </w:numPr>
        <w:ind w:left="810"/>
        <w:jc w:val="both"/>
        <w:rPr>
          <w:rFonts w:ascii="Times New Roman" w:hAnsi="Times New Roman" w:cs="Times New Roman"/>
          <w:sz w:val="22"/>
          <w:szCs w:val="22"/>
        </w:rPr>
      </w:pPr>
      <w:r w:rsidRPr="005226E8">
        <w:rPr>
          <w:rFonts w:ascii="Times New Roman" w:hAnsi="Times New Roman" w:cs="Times New Roman"/>
          <w:sz w:val="22"/>
          <w:szCs w:val="22"/>
        </w:rPr>
        <w:t>vyžadovať od prevádzkovateľa základnej služby splnenie prijatých opatrení v lehote určenej úradom a vyžadovať predloženie dokumentácie preukazujúcej splnenie prijatých opatrení po uplynutí tejto lehoty,</w:t>
      </w:r>
    </w:p>
    <w:p w14:paraId="44E8359B" w14:textId="77777777" w:rsidR="00181E47" w:rsidRPr="005226E8" w:rsidRDefault="00181E47" w:rsidP="00181E47">
      <w:pPr>
        <w:pStyle w:val="Odsekzoznamu"/>
        <w:numPr>
          <w:ilvl w:val="0"/>
          <w:numId w:val="56"/>
        </w:numPr>
        <w:ind w:left="810"/>
        <w:jc w:val="both"/>
        <w:rPr>
          <w:rFonts w:ascii="Times New Roman" w:hAnsi="Times New Roman" w:cs="Times New Roman"/>
          <w:sz w:val="22"/>
          <w:szCs w:val="22"/>
        </w:rPr>
      </w:pPr>
      <w:r w:rsidRPr="005226E8">
        <w:rPr>
          <w:rFonts w:ascii="Times New Roman" w:hAnsi="Times New Roman" w:cs="Times New Roman"/>
          <w:sz w:val="22"/>
          <w:szCs w:val="22"/>
        </w:rPr>
        <w:t>overiť splnenie prijatých opatrení.</w:t>
      </w:r>
    </w:p>
    <w:p w14:paraId="1B5D62CA" w14:textId="3201827E" w:rsidR="00181E47" w:rsidRPr="005226E8" w:rsidRDefault="00181E47" w:rsidP="00181E47">
      <w:pPr>
        <w:pStyle w:val="Odsekzoznamu"/>
        <w:numPr>
          <w:ilvl w:val="0"/>
          <w:numId w:val="5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je v súvislosti s vykonávaním kontroly oprávnený v nevyhnutnom rozsahu vstupovať do objektu, zariadenia, prevádzky, dopravného prostriedku, na pozemok prevádzkovateľa základnej služby alebo tretej osoby alebo vstupovať do obydlia, ak sa používa aj na podnikanie alebo na vykonávanie inej hospodárskej činnosti, ktoré súvisia s poskytovaním služby prevádzkovateľa základnej služby.</w:t>
      </w:r>
    </w:p>
    <w:p w14:paraId="68A38CF0" w14:textId="77777777" w:rsidR="00181E47" w:rsidRPr="005226E8" w:rsidRDefault="00181E47" w:rsidP="00181E47">
      <w:pPr>
        <w:pStyle w:val="Odsekzoznamu"/>
        <w:numPr>
          <w:ilvl w:val="0"/>
          <w:numId w:val="5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je v súvislosti s vykonávaním kontroly povinný</w:t>
      </w:r>
    </w:p>
    <w:p w14:paraId="6562BDCF" w14:textId="7458DA00" w:rsidR="00181E47" w:rsidRPr="005226E8" w:rsidRDefault="00181E47" w:rsidP="00181E47">
      <w:pPr>
        <w:pStyle w:val="Odsekzoznamu"/>
        <w:numPr>
          <w:ilvl w:val="0"/>
          <w:numId w:val="57"/>
        </w:numPr>
        <w:ind w:left="810"/>
        <w:jc w:val="both"/>
        <w:rPr>
          <w:rFonts w:ascii="Times New Roman" w:hAnsi="Times New Roman" w:cs="Times New Roman"/>
          <w:sz w:val="22"/>
          <w:szCs w:val="22"/>
        </w:rPr>
      </w:pPr>
      <w:r w:rsidRPr="005226E8">
        <w:rPr>
          <w:rFonts w:ascii="Times New Roman" w:hAnsi="Times New Roman" w:cs="Times New Roman"/>
          <w:sz w:val="22"/>
          <w:szCs w:val="22"/>
        </w:rPr>
        <w:t>vopred, najneskôr pri vstupe podľa odseku 6 oznámiť prevádzkovateľovi základnej služby alebo tretej osobe termín začatia a cieľ výkonu kontroly, preukázať sa</w:t>
      </w:r>
      <w:r w:rsidR="000E5846" w:rsidRPr="005226E8">
        <w:rPr>
          <w:rFonts w:ascii="Times New Roman" w:hAnsi="Times New Roman" w:cs="Times New Roman"/>
          <w:sz w:val="22"/>
          <w:szCs w:val="22"/>
        </w:rPr>
        <w:t xml:space="preserve"> </w:t>
      </w:r>
      <w:r w:rsidRPr="005226E8">
        <w:rPr>
          <w:rFonts w:ascii="Times New Roman" w:hAnsi="Times New Roman" w:cs="Times New Roman"/>
          <w:sz w:val="22"/>
          <w:szCs w:val="22"/>
        </w:rPr>
        <w:t>poverením na vykonanie kontroly a umožniť na žiadosť prevádzkovateľa základnej služby alebo tretej osoby nahliadnuť do preukazu totožnosti alebo v prípade príslušníka úradu do služobného preukazu,</w:t>
      </w:r>
    </w:p>
    <w:p w14:paraId="18189A40" w14:textId="77777777" w:rsidR="00181E47" w:rsidRPr="005226E8" w:rsidRDefault="00181E47" w:rsidP="00181E47">
      <w:pPr>
        <w:pStyle w:val="Odsekzoznamu"/>
        <w:numPr>
          <w:ilvl w:val="0"/>
          <w:numId w:val="57"/>
        </w:numPr>
        <w:ind w:left="810"/>
        <w:jc w:val="both"/>
        <w:rPr>
          <w:rFonts w:ascii="Times New Roman" w:hAnsi="Times New Roman" w:cs="Times New Roman"/>
          <w:sz w:val="22"/>
          <w:szCs w:val="22"/>
        </w:rPr>
      </w:pPr>
      <w:r w:rsidRPr="005226E8">
        <w:rPr>
          <w:rFonts w:ascii="Times New Roman" w:hAnsi="Times New Roman" w:cs="Times New Roman"/>
          <w:sz w:val="22"/>
          <w:szCs w:val="22"/>
        </w:rPr>
        <w:t>potvrdiť prevádzkovateľovi základnej služby alebo tretej osobe odobratie poskytnutých originálov alebo úradne osvedčených kópií dokladov, písomností, záznamov dát na pamäťových médiách prostriedkov výpočtovej techniky a ich výpisov a výstupov, vyjadrení, informácií, dokumentov a iných podkladov súvisiacich s kontrolou a zabezpečiť ich riadnu ochranu pred stratou, zničením, poškodením a zneužitím,</w:t>
      </w:r>
    </w:p>
    <w:p w14:paraId="02E239E2" w14:textId="77777777" w:rsidR="00181E47" w:rsidRPr="005226E8" w:rsidRDefault="00181E47" w:rsidP="00181E47">
      <w:pPr>
        <w:pStyle w:val="Odsekzoznamu"/>
        <w:numPr>
          <w:ilvl w:val="0"/>
          <w:numId w:val="57"/>
        </w:numPr>
        <w:ind w:left="810"/>
        <w:jc w:val="both"/>
        <w:rPr>
          <w:rFonts w:ascii="Times New Roman" w:hAnsi="Times New Roman" w:cs="Times New Roman"/>
          <w:sz w:val="22"/>
          <w:szCs w:val="22"/>
        </w:rPr>
      </w:pPr>
      <w:r w:rsidRPr="005226E8">
        <w:rPr>
          <w:rFonts w:ascii="Times New Roman" w:hAnsi="Times New Roman" w:cs="Times New Roman"/>
          <w:sz w:val="22"/>
          <w:szCs w:val="22"/>
        </w:rPr>
        <w:t>vrátiť veci podľa písmena b) bezodkladne po splnení účelu, na ktorý boli odobraté tomu, od koho sa odobrali, ak nie sú potrebné na konanie podľa písmena g),</w:t>
      </w:r>
    </w:p>
    <w:p w14:paraId="3BD34228" w14:textId="71AB79D1" w:rsidR="00181E47" w:rsidRPr="005226E8" w:rsidRDefault="00181E47" w:rsidP="00181E47">
      <w:pPr>
        <w:pStyle w:val="Odsekzoznamu"/>
        <w:numPr>
          <w:ilvl w:val="0"/>
          <w:numId w:val="57"/>
        </w:numPr>
        <w:ind w:left="810"/>
        <w:jc w:val="both"/>
        <w:rPr>
          <w:rFonts w:ascii="Times New Roman" w:hAnsi="Times New Roman" w:cs="Times New Roman"/>
          <w:sz w:val="22"/>
          <w:szCs w:val="22"/>
        </w:rPr>
      </w:pPr>
      <w:r w:rsidRPr="005226E8">
        <w:rPr>
          <w:rFonts w:ascii="Times New Roman" w:hAnsi="Times New Roman" w:cs="Times New Roman"/>
          <w:sz w:val="22"/>
          <w:szCs w:val="22"/>
        </w:rPr>
        <w:t>oboznámiť prevádzkovateľa základnej služby s návrhom čiastkovej správy alebo s návrhom správy jej doručením, ak boli zistené nedostatky a poučiť prevádzkovateľa základnej služby o možnosti podať písomné námietky k zisteným nedostatkom, lehote na predloženie písomného zoznamu prijatých opatrení a lehote na splnenie prijatých opatrení uveden</w:t>
      </w:r>
      <w:r w:rsidR="006D13D5" w:rsidRPr="005226E8">
        <w:rPr>
          <w:rFonts w:ascii="Times New Roman" w:hAnsi="Times New Roman" w:cs="Times New Roman"/>
          <w:sz w:val="22"/>
          <w:szCs w:val="22"/>
        </w:rPr>
        <w:t>ých</w:t>
      </w:r>
      <w:r w:rsidRPr="005226E8">
        <w:rPr>
          <w:rFonts w:ascii="Times New Roman" w:hAnsi="Times New Roman" w:cs="Times New Roman"/>
          <w:sz w:val="22"/>
          <w:szCs w:val="22"/>
        </w:rPr>
        <w:t xml:space="preserve"> v návrhu čiastkovej správy alebo v návrhu správy v primeranej lehote určenej úradom odo dňa doručenia návrhu čiastkovej správy alebo návrhu správy,</w:t>
      </w:r>
    </w:p>
    <w:p w14:paraId="329DD512" w14:textId="77777777" w:rsidR="00181E47" w:rsidRPr="005226E8" w:rsidRDefault="00181E47" w:rsidP="00181E47">
      <w:pPr>
        <w:pStyle w:val="Odsekzoznamu"/>
        <w:numPr>
          <w:ilvl w:val="0"/>
          <w:numId w:val="57"/>
        </w:numPr>
        <w:ind w:left="810"/>
        <w:jc w:val="both"/>
        <w:rPr>
          <w:rFonts w:ascii="Times New Roman" w:hAnsi="Times New Roman" w:cs="Times New Roman"/>
          <w:sz w:val="22"/>
          <w:szCs w:val="22"/>
        </w:rPr>
      </w:pPr>
      <w:r w:rsidRPr="005226E8">
        <w:rPr>
          <w:rFonts w:ascii="Times New Roman" w:hAnsi="Times New Roman" w:cs="Times New Roman"/>
          <w:sz w:val="22"/>
          <w:szCs w:val="22"/>
        </w:rPr>
        <w:t>preveriť opodstatnenosť námietok podaných podľa písmena d) a zohľadniť opodstatnené námietky v čiastkovej správe alebo v správe a neopodstatnenosť námietok spolu s odôvodnením ich neopodstatnenosti oznámiť prevádzkovateľovi základnej služby v čiastkovej správe alebo v správe,</w:t>
      </w:r>
    </w:p>
    <w:p w14:paraId="6C03EA87" w14:textId="77777777" w:rsidR="00181E47" w:rsidRPr="005226E8" w:rsidRDefault="00181E47" w:rsidP="00181E47">
      <w:pPr>
        <w:pStyle w:val="Odsekzoznamu"/>
        <w:numPr>
          <w:ilvl w:val="0"/>
          <w:numId w:val="57"/>
        </w:numPr>
        <w:ind w:left="810"/>
        <w:jc w:val="both"/>
        <w:rPr>
          <w:rFonts w:ascii="Times New Roman" w:hAnsi="Times New Roman" w:cs="Times New Roman"/>
          <w:sz w:val="22"/>
          <w:szCs w:val="22"/>
        </w:rPr>
      </w:pPr>
      <w:r w:rsidRPr="005226E8">
        <w:rPr>
          <w:rFonts w:ascii="Times New Roman" w:hAnsi="Times New Roman" w:cs="Times New Roman"/>
          <w:sz w:val="22"/>
          <w:szCs w:val="22"/>
        </w:rPr>
        <w:t>zaslať čiastkovú správu alebo správu prevádzkovateľovi základnej služby,</w:t>
      </w:r>
    </w:p>
    <w:p w14:paraId="6D4938D2" w14:textId="77777777" w:rsidR="00181E47" w:rsidRPr="005226E8" w:rsidRDefault="00181E47" w:rsidP="00181E47">
      <w:pPr>
        <w:pStyle w:val="Odsekzoznamu"/>
        <w:numPr>
          <w:ilvl w:val="0"/>
          <w:numId w:val="57"/>
        </w:numPr>
        <w:ind w:left="810"/>
        <w:jc w:val="both"/>
        <w:rPr>
          <w:rFonts w:ascii="Times New Roman" w:hAnsi="Times New Roman" w:cs="Times New Roman"/>
          <w:sz w:val="22"/>
          <w:szCs w:val="22"/>
        </w:rPr>
      </w:pPr>
      <w:r w:rsidRPr="005226E8">
        <w:rPr>
          <w:rFonts w:ascii="Times New Roman" w:hAnsi="Times New Roman" w:cs="Times New Roman"/>
          <w:sz w:val="22"/>
          <w:szCs w:val="22"/>
        </w:rPr>
        <w:lastRenderedPageBreak/>
        <w:t>oznámiť podozrenie zo spáchania trestného činu, priestupku alebo iného správneho deliktu orgánom príslušným podľa osobitných predpisov, pričom tieto podozrenia sa v prípadoch hodných osobitného zreteľa v návrhu čiastkovej správy, návrhu správy, čiastkovej správe alebo v správe neuvádzajú.</w:t>
      </w:r>
    </w:p>
    <w:p w14:paraId="2D15D331" w14:textId="77777777" w:rsidR="00181E47" w:rsidRPr="005226E8" w:rsidRDefault="00181E47" w:rsidP="00181E47">
      <w:pPr>
        <w:jc w:val="both"/>
        <w:rPr>
          <w:rFonts w:ascii="Times New Roman" w:hAnsi="Times New Roman" w:cs="Times New Roman"/>
          <w:sz w:val="22"/>
          <w:szCs w:val="22"/>
        </w:rPr>
      </w:pPr>
    </w:p>
    <w:p w14:paraId="3953BEDD" w14:textId="77777777" w:rsidR="00181E47" w:rsidRPr="005226E8" w:rsidRDefault="00181E47" w:rsidP="00980F9F">
      <w:pPr>
        <w:pStyle w:val="Nadpis7"/>
        <w:jc w:val="center"/>
        <w:rPr>
          <w:rFonts w:ascii="Times New Roman" w:hAnsi="Times New Roman" w:cs="Times New Roman"/>
          <w:b/>
          <w:bCs/>
          <w:color w:val="000000" w:themeColor="text1"/>
          <w:sz w:val="22"/>
          <w:szCs w:val="22"/>
        </w:rPr>
      </w:pPr>
      <w:bookmarkStart w:id="3" w:name="_Ref106477280"/>
      <w:r w:rsidRPr="005226E8">
        <w:rPr>
          <w:rFonts w:ascii="Times New Roman" w:hAnsi="Times New Roman" w:cs="Times New Roman"/>
          <w:color w:val="000000" w:themeColor="text1"/>
          <w:sz w:val="22"/>
          <w:szCs w:val="22"/>
        </w:rPr>
        <w:t xml:space="preserve">§ </w:t>
      </w:r>
      <w:bookmarkEnd w:id="3"/>
      <w:r w:rsidRPr="005226E8">
        <w:rPr>
          <w:rFonts w:ascii="Times New Roman" w:hAnsi="Times New Roman" w:cs="Times New Roman"/>
          <w:color w:val="000000" w:themeColor="text1"/>
          <w:sz w:val="22"/>
          <w:szCs w:val="22"/>
        </w:rPr>
        <w:t>29e</w:t>
      </w:r>
    </w:p>
    <w:p w14:paraId="5CCE09BD" w14:textId="77777777" w:rsidR="00181E47" w:rsidRPr="005226E8" w:rsidRDefault="00181E47" w:rsidP="00181E47">
      <w:pPr>
        <w:pStyle w:val="Odsekzoznamu"/>
        <w:numPr>
          <w:ilvl w:val="0"/>
          <w:numId w:val="5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Prevádzkovateľ základnej služby je pri vykonávaní kontroly oprávnený</w:t>
      </w:r>
    </w:p>
    <w:p w14:paraId="67586F40" w14:textId="77777777" w:rsidR="00181E47" w:rsidRPr="005226E8" w:rsidRDefault="00181E47" w:rsidP="00181E47">
      <w:pPr>
        <w:pStyle w:val="Odsekzoznamu"/>
        <w:numPr>
          <w:ilvl w:val="0"/>
          <w:numId w:val="59"/>
        </w:numPr>
        <w:ind w:left="810"/>
        <w:jc w:val="both"/>
        <w:rPr>
          <w:rFonts w:ascii="Times New Roman" w:hAnsi="Times New Roman" w:cs="Times New Roman"/>
          <w:sz w:val="22"/>
          <w:szCs w:val="22"/>
        </w:rPr>
      </w:pPr>
      <w:r w:rsidRPr="005226E8">
        <w:rPr>
          <w:rFonts w:ascii="Times New Roman" w:hAnsi="Times New Roman" w:cs="Times New Roman"/>
          <w:sz w:val="22"/>
          <w:szCs w:val="22"/>
        </w:rPr>
        <w:t>vyžadovať potvrdenie o odobratí poskytnutých originálov alebo úradne osvedčených kópií dokladov, písomností, záznamov dát na pamäťových médiách prostriedkov výpočtovej techniky a ich výpisov a výstupov, vyjadrení, informácií, dokumentov a iných podkladov súvisiacich s kontrolou,</w:t>
      </w:r>
    </w:p>
    <w:p w14:paraId="46B0D10D" w14:textId="5A6D4794" w:rsidR="00181E47" w:rsidRPr="005226E8" w:rsidRDefault="00181E47" w:rsidP="00181E47">
      <w:pPr>
        <w:pStyle w:val="Odsekzoznamu"/>
        <w:numPr>
          <w:ilvl w:val="0"/>
          <w:numId w:val="59"/>
        </w:numPr>
        <w:ind w:left="810"/>
        <w:jc w:val="both"/>
        <w:rPr>
          <w:rFonts w:ascii="Times New Roman" w:hAnsi="Times New Roman" w:cs="Times New Roman"/>
          <w:sz w:val="22"/>
          <w:szCs w:val="22"/>
        </w:rPr>
      </w:pPr>
      <w:r w:rsidRPr="005226E8">
        <w:rPr>
          <w:rFonts w:ascii="Times New Roman" w:hAnsi="Times New Roman" w:cs="Times New Roman"/>
          <w:sz w:val="22"/>
          <w:szCs w:val="22"/>
        </w:rPr>
        <w:t>podať písomné námietky k zisteným nedostatkom, lehote na predloženie písomného zoznamu prijatých opatrení a lehote na splnenie prijatých opatrení, uvedený</w:t>
      </w:r>
      <w:r w:rsidR="006D13D5" w:rsidRPr="005226E8">
        <w:rPr>
          <w:rFonts w:ascii="Times New Roman" w:hAnsi="Times New Roman" w:cs="Times New Roman"/>
          <w:sz w:val="22"/>
          <w:szCs w:val="22"/>
        </w:rPr>
        <w:t>ch</w:t>
      </w:r>
      <w:r w:rsidRPr="005226E8">
        <w:rPr>
          <w:rFonts w:ascii="Times New Roman" w:hAnsi="Times New Roman" w:cs="Times New Roman"/>
          <w:sz w:val="22"/>
          <w:szCs w:val="22"/>
        </w:rPr>
        <w:t xml:space="preserve"> v návrhu čiastkovej správy alebo v návrhu správy, </w:t>
      </w:r>
    </w:p>
    <w:p w14:paraId="0850C1A8" w14:textId="77777777" w:rsidR="00181E47" w:rsidRPr="005226E8" w:rsidRDefault="00181E47" w:rsidP="00181E47">
      <w:pPr>
        <w:pStyle w:val="Odsekzoznamu"/>
        <w:numPr>
          <w:ilvl w:val="0"/>
          <w:numId w:val="59"/>
        </w:numPr>
        <w:ind w:left="810"/>
        <w:jc w:val="both"/>
        <w:rPr>
          <w:rFonts w:ascii="Times New Roman" w:hAnsi="Times New Roman" w:cs="Times New Roman"/>
          <w:sz w:val="22"/>
          <w:szCs w:val="22"/>
        </w:rPr>
      </w:pPr>
      <w:r w:rsidRPr="005226E8">
        <w:rPr>
          <w:rFonts w:ascii="Times New Roman" w:hAnsi="Times New Roman" w:cs="Times New Roman"/>
          <w:sz w:val="22"/>
          <w:szCs w:val="22"/>
        </w:rPr>
        <w:t>vyžadovať od úradu zaslanie návrhu čiastkovej správy alebo návrhu správy,</w:t>
      </w:r>
    </w:p>
    <w:p w14:paraId="1D220D05" w14:textId="0FB02DDC" w:rsidR="00181E47" w:rsidRPr="005226E8" w:rsidRDefault="00181E47" w:rsidP="00181E47">
      <w:pPr>
        <w:pStyle w:val="Odsekzoznamu"/>
        <w:numPr>
          <w:ilvl w:val="0"/>
          <w:numId w:val="59"/>
        </w:numPr>
        <w:ind w:left="810"/>
        <w:jc w:val="both"/>
        <w:rPr>
          <w:rFonts w:ascii="Times New Roman" w:hAnsi="Times New Roman" w:cs="Times New Roman"/>
          <w:sz w:val="22"/>
          <w:szCs w:val="22"/>
        </w:rPr>
      </w:pPr>
      <w:r w:rsidRPr="005226E8">
        <w:rPr>
          <w:rFonts w:ascii="Times New Roman" w:hAnsi="Times New Roman" w:cs="Times New Roman"/>
          <w:sz w:val="22"/>
          <w:szCs w:val="22"/>
        </w:rPr>
        <w:t>vyžadovať od úradu alebo od prizvanej osoby preukázanie sa poverením na vykonanie kontroly a vyžadovať nahliadnutie do preukazu totožnosti alebo v prípade príslušníka úradu do služobného preukazu, ak sa vykonáva kontrola na mieste.</w:t>
      </w:r>
    </w:p>
    <w:p w14:paraId="3E5A3B21" w14:textId="77777777" w:rsidR="00181E47" w:rsidRPr="005226E8" w:rsidRDefault="00181E47" w:rsidP="00181E47">
      <w:pPr>
        <w:pStyle w:val="Odsekzoznamu"/>
        <w:numPr>
          <w:ilvl w:val="0"/>
          <w:numId w:val="5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Prevádzkovateľ základnej služby je v súvislosti s vykonávaním kontroly povinný</w:t>
      </w:r>
    </w:p>
    <w:p w14:paraId="269B3150" w14:textId="77777777" w:rsidR="00181E47" w:rsidRPr="005226E8" w:rsidRDefault="00181E47" w:rsidP="00181E47">
      <w:pPr>
        <w:pStyle w:val="Odsekzoznamu"/>
        <w:numPr>
          <w:ilvl w:val="0"/>
          <w:numId w:val="60"/>
        </w:numPr>
        <w:jc w:val="both"/>
        <w:rPr>
          <w:rFonts w:ascii="Times New Roman" w:hAnsi="Times New Roman" w:cs="Times New Roman"/>
          <w:sz w:val="22"/>
          <w:szCs w:val="22"/>
        </w:rPr>
      </w:pPr>
      <w:r w:rsidRPr="005226E8">
        <w:rPr>
          <w:rFonts w:ascii="Times New Roman" w:hAnsi="Times New Roman" w:cs="Times New Roman"/>
          <w:sz w:val="22"/>
          <w:szCs w:val="22"/>
        </w:rPr>
        <w:t>predložiť úradu alebo prizvanej osobe na vyžiadanie výsledky kontrol alebo auditov vykonaných inými orgánmi, ktoré súvisia s kontrolou vykonávanou úradom,</w:t>
      </w:r>
    </w:p>
    <w:p w14:paraId="2ABF991D" w14:textId="77777777" w:rsidR="00181E47" w:rsidRPr="005226E8" w:rsidRDefault="00181E47" w:rsidP="00181E47">
      <w:pPr>
        <w:pStyle w:val="Odsekzoznamu"/>
        <w:numPr>
          <w:ilvl w:val="0"/>
          <w:numId w:val="60"/>
        </w:numPr>
        <w:jc w:val="both"/>
        <w:rPr>
          <w:rFonts w:ascii="Times New Roman" w:hAnsi="Times New Roman" w:cs="Times New Roman"/>
          <w:sz w:val="22"/>
          <w:szCs w:val="22"/>
        </w:rPr>
      </w:pPr>
      <w:r w:rsidRPr="005226E8">
        <w:rPr>
          <w:rFonts w:ascii="Times New Roman" w:hAnsi="Times New Roman" w:cs="Times New Roman"/>
          <w:sz w:val="22"/>
          <w:szCs w:val="22"/>
        </w:rPr>
        <w:t>predložiť v lehote a rozsahu určených úradom alebo prizvanou osobou vyžiadané originály alebo úradne osvedčené kópie dokladov, písomností, záznamov dát na pamäťových médiách prostriedkov výpočtovej techniky alebo prenášaných sieťou a ich výpisy a výstupy, vyjadrenia, informácie, dokumenty a iné podklady súvisiace s kontrolou, vydať na vyžiadanie písomné potvrdenie o ich úplnosti a umožniť úradu alebo prizvanej osobe vyhotovovať si z nich kópie,</w:t>
      </w:r>
    </w:p>
    <w:p w14:paraId="1361B937" w14:textId="77777777" w:rsidR="00181E47" w:rsidRPr="005226E8" w:rsidRDefault="00181E47" w:rsidP="00181E47">
      <w:pPr>
        <w:pStyle w:val="Odsekzoznamu"/>
        <w:numPr>
          <w:ilvl w:val="0"/>
          <w:numId w:val="60"/>
        </w:numPr>
        <w:jc w:val="both"/>
        <w:rPr>
          <w:rFonts w:ascii="Times New Roman" w:hAnsi="Times New Roman" w:cs="Times New Roman"/>
          <w:sz w:val="22"/>
          <w:szCs w:val="22"/>
        </w:rPr>
      </w:pPr>
      <w:r w:rsidRPr="005226E8">
        <w:rPr>
          <w:rFonts w:ascii="Times New Roman" w:hAnsi="Times New Roman" w:cs="Times New Roman"/>
          <w:sz w:val="22"/>
          <w:szCs w:val="22"/>
        </w:rPr>
        <w:t>poskytnúť súčinnosť úradu alebo prizvanej osobe,</w:t>
      </w:r>
    </w:p>
    <w:p w14:paraId="270B37FE" w14:textId="77777777" w:rsidR="00181E47" w:rsidRPr="005226E8" w:rsidRDefault="00181E47" w:rsidP="00181E47">
      <w:pPr>
        <w:pStyle w:val="Odsekzoznamu"/>
        <w:numPr>
          <w:ilvl w:val="0"/>
          <w:numId w:val="60"/>
        </w:numPr>
        <w:jc w:val="both"/>
        <w:rPr>
          <w:rFonts w:ascii="Times New Roman" w:hAnsi="Times New Roman" w:cs="Times New Roman"/>
          <w:sz w:val="22"/>
          <w:szCs w:val="22"/>
        </w:rPr>
      </w:pPr>
      <w:r w:rsidRPr="005226E8">
        <w:rPr>
          <w:rFonts w:ascii="Times New Roman" w:hAnsi="Times New Roman" w:cs="Times New Roman"/>
          <w:sz w:val="22"/>
          <w:szCs w:val="22"/>
        </w:rPr>
        <w:t>prijať opatrenia na nápravu nedostatkov zistených kontrolou a na odstránenie príčin ich vzniku uvedených v čiastkovej správe alebo v správe a predložiť úradu písomný zoznam prijatých opatrení v lehote určenej úradom,</w:t>
      </w:r>
    </w:p>
    <w:p w14:paraId="746FC9E9" w14:textId="77777777" w:rsidR="00181E47" w:rsidRPr="005226E8" w:rsidRDefault="00181E47" w:rsidP="00181E47">
      <w:pPr>
        <w:pStyle w:val="Odsekzoznamu"/>
        <w:numPr>
          <w:ilvl w:val="0"/>
          <w:numId w:val="60"/>
        </w:numPr>
        <w:jc w:val="both"/>
        <w:rPr>
          <w:rFonts w:ascii="Times New Roman" w:hAnsi="Times New Roman" w:cs="Times New Roman"/>
          <w:sz w:val="22"/>
          <w:szCs w:val="22"/>
        </w:rPr>
      </w:pPr>
      <w:r w:rsidRPr="005226E8">
        <w:rPr>
          <w:rFonts w:ascii="Times New Roman" w:hAnsi="Times New Roman" w:cs="Times New Roman"/>
          <w:sz w:val="22"/>
          <w:szCs w:val="22"/>
        </w:rPr>
        <w:t>predložiť a prepracovať v lehote určenej úradom písomný zoznam prijatých opatrení, ak úrad vyžadoval jeho prepracovanie a predloženie,</w:t>
      </w:r>
    </w:p>
    <w:p w14:paraId="7FA1EA26" w14:textId="74DC0E23" w:rsidR="00181E47" w:rsidRPr="005226E8" w:rsidRDefault="00181E47" w:rsidP="00181E47">
      <w:pPr>
        <w:pStyle w:val="Odsekzoznamu"/>
        <w:numPr>
          <w:ilvl w:val="0"/>
          <w:numId w:val="60"/>
        </w:numPr>
        <w:jc w:val="both"/>
        <w:rPr>
          <w:rFonts w:ascii="Times New Roman" w:hAnsi="Times New Roman" w:cs="Times New Roman"/>
          <w:sz w:val="22"/>
          <w:szCs w:val="22"/>
        </w:rPr>
      </w:pPr>
      <w:r w:rsidRPr="005226E8">
        <w:rPr>
          <w:rFonts w:ascii="Times New Roman" w:hAnsi="Times New Roman" w:cs="Times New Roman"/>
          <w:sz w:val="22"/>
          <w:szCs w:val="22"/>
        </w:rPr>
        <w:t>splniť prijaté opatrenia v</w:t>
      </w:r>
      <w:r w:rsidR="00EE2092" w:rsidRPr="005226E8">
        <w:rPr>
          <w:rFonts w:ascii="Times New Roman" w:hAnsi="Times New Roman" w:cs="Times New Roman"/>
          <w:sz w:val="22"/>
          <w:szCs w:val="22"/>
        </w:rPr>
        <w:t xml:space="preserve"> primeranej </w:t>
      </w:r>
      <w:r w:rsidRPr="005226E8">
        <w:rPr>
          <w:rFonts w:ascii="Times New Roman" w:hAnsi="Times New Roman" w:cs="Times New Roman"/>
          <w:sz w:val="22"/>
          <w:szCs w:val="22"/>
        </w:rPr>
        <w:t>lehote určenej úradom,</w:t>
      </w:r>
    </w:p>
    <w:p w14:paraId="01A0B369" w14:textId="77777777" w:rsidR="00181E47" w:rsidRPr="005226E8" w:rsidRDefault="00181E47" w:rsidP="00181E47">
      <w:pPr>
        <w:pStyle w:val="Odsekzoznamu"/>
        <w:numPr>
          <w:ilvl w:val="0"/>
          <w:numId w:val="60"/>
        </w:numPr>
        <w:jc w:val="both"/>
        <w:rPr>
          <w:rFonts w:ascii="Times New Roman" w:hAnsi="Times New Roman" w:cs="Times New Roman"/>
          <w:sz w:val="22"/>
          <w:szCs w:val="22"/>
        </w:rPr>
      </w:pPr>
      <w:r w:rsidRPr="005226E8">
        <w:rPr>
          <w:rFonts w:ascii="Times New Roman" w:hAnsi="Times New Roman" w:cs="Times New Roman"/>
          <w:sz w:val="22"/>
          <w:szCs w:val="22"/>
        </w:rPr>
        <w:t>predložiť na výzvu úradu dokumentáciu preukazujúcu splnenie prijatých opatrení,</w:t>
      </w:r>
    </w:p>
    <w:p w14:paraId="0D0F8383" w14:textId="77777777" w:rsidR="00181E47" w:rsidRPr="005226E8" w:rsidRDefault="00181E47" w:rsidP="00181E47">
      <w:pPr>
        <w:pStyle w:val="Odsekzoznamu"/>
        <w:numPr>
          <w:ilvl w:val="0"/>
          <w:numId w:val="60"/>
        </w:numPr>
        <w:jc w:val="both"/>
        <w:rPr>
          <w:rFonts w:ascii="Times New Roman" w:hAnsi="Times New Roman" w:cs="Times New Roman"/>
          <w:sz w:val="22"/>
          <w:szCs w:val="22"/>
        </w:rPr>
      </w:pPr>
      <w:r w:rsidRPr="005226E8">
        <w:rPr>
          <w:rFonts w:ascii="Times New Roman" w:hAnsi="Times New Roman" w:cs="Times New Roman"/>
          <w:sz w:val="22"/>
          <w:szCs w:val="22"/>
        </w:rPr>
        <w:t>vytvoriť podmienky na vykonanie kontroly na mieste a zdržať sa konania, ktoré by mohlo ohroziť jej začatie a riadny priebeh,</w:t>
      </w:r>
    </w:p>
    <w:p w14:paraId="2734ED31" w14:textId="77777777" w:rsidR="00181E47" w:rsidRPr="005226E8" w:rsidRDefault="00181E47" w:rsidP="00181E47">
      <w:pPr>
        <w:pStyle w:val="Odsekzoznamu"/>
        <w:numPr>
          <w:ilvl w:val="0"/>
          <w:numId w:val="60"/>
        </w:numPr>
        <w:jc w:val="both"/>
        <w:rPr>
          <w:rFonts w:ascii="Times New Roman" w:hAnsi="Times New Roman" w:cs="Times New Roman"/>
          <w:sz w:val="22"/>
          <w:szCs w:val="22"/>
        </w:rPr>
      </w:pPr>
      <w:r w:rsidRPr="005226E8">
        <w:rPr>
          <w:rFonts w:ascii="Times New Roman" w:hAnsi="Times New Roman" w:cs="Times New Roman"/>
          <w:sz w:val="22"/>
          <w:szCs w:val="22"/>
        </w:rPr>
        <w:t>oboznámiť pri začatí kontroly na mieste úrad alebo prizvanú osobu s bezpečnostnými predpismi, ktoré sa vzťahujú na priestory, v ktorých sa vykonáva kontrola na mieste,</w:t>
      </w:r>
    </w:p>
    <w:p w14:paraId="347C4369" w14:textId="39173DEA" w:rsidR="00181E47" w:rsidRPr="005226E8" w:rsidRDefault="00181E47" w:rsidP="00181E47">
      <w:pPr>
        <w:pStyle w:val="Odsekzoznamu"/>
        <w:numPr>
          <w:ilvl w:val="0"/>
          <w:numId w:val="60"/>
        </w:numPr>
        <w:jc w:val="both"/>
        <w:rPr>
          <w:rFonts w:ascii="Times New Roman" w:hAnsi="Times New Roman" w:cs="Times New Roman"/>
          <w:sz w:val="22"/>
          <w:szCs w:val="22"/>
        </w:rPr>
      </w:pPr>
      <w:r w:rsidRPr="005226E8">
        <w:rPr>
          <w:rFonts w:ascii="Times New Roman" w:hAnsi="Times New Roman" w:cs="Times New Roman"/>
          <w:sz w:val="22"/>
          <w:szCs w:val="22"/>
        </w:rPr>
        <w:t>umožniť úradu alebo prizvanej osobe vstup do objektu, zariadenia, prevádzky, dopravného prostriedku, na pozemok alebo vstup do obydlia, ak sa používa aj na podnikanie alebo na vykonávanie inej hospodárskej činnosti, ktoré súvisia s poskytovaním služby prevádzkovateľa základnej služby.</w:t>
      </w:r>
    </w:p>
    <w:p w14:paraId="1E32E3BB" w14:textId="77777777" w:rsidR="00181E47" w:rsidRPr="005226E8" w:rsidRDefault="00181E47" w:rsidP="00181E47">
      <w:pPr>
        <w:pStyle w:val="Odsekzoznamu"/>
        <w:numPr>
          <w:ilvl w:val="0"/>
          <w:numId w:val="5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Oprávnenia podľa odseku 1 písm. a) a d) patria aj tretej osobe. Povinnosti podľa odseku 2 písm. a) až c) a h) až j) má aj tretia osoba.</w:t>
      </w:r>
    </w:p>
    <w:p w14:paraId="21575131" w14:textId="77777777" w:rsidR="00181E47" w:rsidRPr="005226E8" w:rsidRDefault="00181E47" w:rsidP="00181E47">
      <w:pPr>
        <w:pStyle w:val="Odsekzoznamu"/>
        <w:numPr>
          <w:ilvl w:val="0"/>
          <w:numId w:val="58"/>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Náklady, ktoré vznikli prevádzkovateľovi základnej služby alebo tretej osobe v súvislosti s vykonávaním kontroly uhrádza prevádzkovateľ základnej služby alebo tretia osoba.</w:t>
      </w:r>
    </w:p>
    <w:p w14:paraId="2DD2953D" w14:textId="77777777" w:rsidR="00181E47" w:rsidRPr="005226E8" w:rsidRDefault="00181E47" w:rsidP="00181E47">
      <w:pPr>
        <w:jc w:val="both"/>
        <w:rPr>
          <w:rFonts w:ascii="Times New Roman" w:hAnsi="Times New Roman" w:cs="Times New Roman"/>
          <w:sz w:val="22"/>
          <w:szCs w:val="22"/>
        </w:rPr>
      </w:pPr>
    </w:p>
    <w:p w14:paraId="02B40B7C" w14:textId="77777777" w:rsidR="00181E47" w:rsidRPr="005226E8" w:rsidRDefault="00181E47" w:rsidP="00980F9F">
      <w:pPr>
        <w:pStyle w:val="Nadpis7"/>
        <w:jc w:val="center"/>
        <w:rPr>
          <w:rFonts w:ascii="Times New Roman" w:hAnsi="Times New Roman" w:cs="Times New Roman"/>
          <w:b/>
          <w:bCs/>
          <w:color w:val="000000" w:themeColor="text1"/>
          <w:sz w:val="22"/>
          <w:szCs w:val="22"/>
        </w:rPr>
      </w:pPr>
      <w:r w:rsidRPr="005226E8">
        <w:rPr>
          <w:rFonts w:ascii="Times New Roman" w:hAnsi="Times New Roman" w:cs="Times New Roman"/>
          <w:color w:val="000000" w:themeColor="text1"/>
          <w:sz w:val="22"/>
          <w:szCs w:val="22"/>
        </w:rPr>
        <w:t>§ 29f</w:t>
      </w:r>
    </w:p>
    <w:p w14:paraId="5029465C" w14:textId="77777777" w:rsidR="00181E47" w:rsidRPr="005226E8" w:rsidRDefault="00181E47" w:rsidP="00181E47">
      <w:pPr>
        <w:pStyle w:val="Odsekzoznamu"/>
        <w:numPr>
          <w:ilvl w:val="0"/>
          <w:numId w:val="61"/>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O zistených nedostatkoch z kontroly úrad vypracuje návrh čiastkovej správy alebo návrh správy a čiastkovú správu alebo správu. Ak neboli zistené nedostatky, úrad vypracuje len čiastkovú správu alebo správu.</w:t>
      </w:r>
    </w:p>
    <w:p w14:paraId="5A7D235B" w14:textId="77777777" w:rsidR="00181E47" w:rsidRPr="005226E8" w:rsidRDefault="00181E47" w:rsidP="00181E47">
      <w:pPr>
        <w:pStyle w:val="Odsekzoznamu"/>
        <w:numPr>
          <w:ilvl w:val="0"/>
          <w:numId w:val="61"/>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Čiastková správa sa môže vypracovať, ak</w:t>
      </w:r>
    </w:p>
    <w:p w14:paraId="0DC250C0" w14:textId="7EF7E593" w:rsidR="00181E47" w:rsidRPr="005226E8" w:rsidRDefault="00181E47" w:rsidP="00181E47">
      <w:pPr>
        <w:pStyle w:val="Odsekzoznamu"/>
        <w:numPr>
          <w:ilvl w:val="0"/>
          <w:numId w:val="62"/>
        </w:numPr>
        <w:ind w:left="810"/>
        <w:jc w:val="both"/>
        <w:rPr>
          <w:rFonts w:ascii="Times New Roman" w:hAnsi="Times New Roman" w:cs="Times New Roman"/>
          <w:sz w:val="22"/>
          <w:szCs w:val="22"/>
        </w:rPr>
      </w:pPr>
      <w:r w:rsidRPr="005226E8">
        <w:rPr>
          <w:rFonts w:ascii="Times New Roman" w:hAnsi="Times New Roman" w:cs="Times New Roman"/>
          <w:sz w:val="22"/>
          <w:szCs w:val="22"/>
        </w:rPr>
        <w:t>je potrebné alebo účelné skončiť kontrolu v časti kontrolovaných skutočností,</w:t>
      </w:r>
    </w:p>
    <w:p w14:paraId="72A07E6F" w14:textId="77777777" w:rsidR="00181E47" w:rsidRPr="005226E8" w:rsidRDefault="00181E47" w:rsidP="00181E47">
      <w:pPr>
        <w:pStyle w:val="Odsekzoznamu"/>
        <w:numPr>
          <w:ilvl w:val="0"/>
          <w:numId w:val="62"/>
        </w:numPr>
        <w:ind w:left="810"/>
        <w:jc w:val="both"/>
        <w:rPr>
          <w:rFonts w:ascii="Times New Roman" w:hAnsi="Times New Roman" w:cs="Times New Roman"/>
          <w:sz w:val="22"/>
          <w:szCs w:val="22"/>
        </w:rPr>
      </w:pPr>
      <w:r w:rsidRPr="005226E8">
        <w:rPr>
          <w:rFonts w:ascii="Times New Roman" w:hAnsi="Times New Roman" w:cs="Times New Roman"/>
          <w:sz w:val="22"/>
          <w:szCs w:val="22"/>
        </w:rPr>
        <w:lastRenderedPageBreak/>
        <w:t>je potrebné bez zbytočného odkladu prijať opatrenia na nápravu nedostatkov zistených kontrolou a odstrániť príčiny ich vzniku alebo</w:t>
      </w:r>
    </w:p>
    <w:p w14:paraId="121F5A5E" w14:textId="77777777" w:rsidR="00181E47" w:rsidRPr="005226E8" w:rsidRDefault="00181E47" w:rsidP="00181E47">
      <w:pPr>
        <w:pStyle w:val="Odsekzoznamu"/>
        <w:numPr>
          <w:ilvl w:val="0"/>
          <w:numId w:val="62"/>
        </w:numPr>
        <w:ind w:left="810"/>
        <w:jc w:val="both"/>
        <w:rPr>
          <w:rFonts w:ascii="Times New Roman" w:hAnsi="Times New Roman" w:cs="Times New Roman"/>
          <w:sz w:val="22"/>
          <w:szCs w:val="22"/>
        </w:rPr>
      </w:pPr>
      <w:r w:rsidRPr="005226E8">
        <w:rPr>
          <w:rFonts w:ascii="Times New Roman" w:hAnsi="Times New Roman" w:cs="Times New Roman"/>
          <w:sz w:val="22"/>
          <w:szCs w:val="22"/>
        </w:rPr>
        <w:t>sa kontrola vykonáva u viacerých prevádzkovateľov základných služieb.</w:t>
      </w:r>
    </w:p>
    <w:p w14:paraId="57DA8D28" w14:textId="77777777" w:rsidR="00181E47" w:rsidRPr="005226E8" w:rsidRDefault="00181E47" w:rsidP="00181E47">
      <w:pPr>
        <w:pStyle w:val="Odsekzoznamu"/>
        <w:numPr>
          <w:ilvl w:val="0"/>
          <w:numId w:val="61"/>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Návrh správy a návrh čiastkovej správy obsahuje najmä</w:t>
      </w:r>
    </w:p>
    <w:p w14:paraId="76661C88" w14:textId="77777777"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označenie úradu,</w:t>
      </w:r>
    </w:p>
    <w:p w14:paraId="466187EA" w14:textId="77777777"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mená, priezviská a podpisy zamestnancov úradu alebo príslušníkov úradu a prizvanej osoby, ktorí vykonali kontrolu; podpis týchto osôb sa v prípadoch hodných osobitného zreteľa nevyžaduje, ak je návrh správy alebo návrh čiastkovej správy z vykonanej kontroly podpísaný aspoň jedným zamestnancom úradu alebo príslušníkom úradu, ktorý vykonal kontrolu,</w:t>
      </w:r>
    </w:p>
    <w:p w14:paraId="26A7F540" w14:textId="77777777"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označenie prevádzkovateľa základnej služby,</w:t>
      </w:r>
    </w:p>
    <w:p w14:paraId="1478588B" w14:textId="77777777"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cieľ kontroly,</w:t>
      </w:r>
    </w:p>
    <w:p w14:paraId="67E97A20" w14:textId="77777777"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opis nedostatkov zistených kontrolou spolu s ich odôvodnením,</w:t>
      </w:r>
    </w:p>
    <w:p w14:paraId="02FF0F38" w14:textId="77777777"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označenie konkrétnych povinností, ktoré boli porušené,</w:t>
      </w:r>
    </w:p>
    <w:p w14:paraId="0DF798E9" w14:textId="77777777"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zoznam dôkazov preukazujúcich zistené nedostatky,</w:t>
      </w:r>
    </w:p>
    <w:p w14:paraId="6EB1D3A6" w14:textId="77777777"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dátum vyhotovenia návrhu čiastkovej správy alebo návrhu správy,</w:t>
      </w:r>
    </w:p>
    <w:p w14:paraId="37117035" w14:textId="3C41F5E9"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lehotu na podanie námietok k zisteným nedostatkom, lehot</w:t>
      </w:r>
      <w:r w:rsidR="00C24627" w:rsidRPr="005226E8">
        <w:rPr>
          <w:rFonts w:ascii="Times New Roman" w:hAnsi="Times New Roman" w:cs="Times New Roman"/>
          <w:sz w:val="22"/>
          <w:szCs w:val="22"/>
        </w:rPr>
        <w:t>u</w:t>
      </w:r>
      <w:r w:rsidRPr="005226E8">
        <w:rPr>
          <w:rFonts w:ascii="Times New Roman" w:hAnsi="Times New Roman" w:cs="Times New Roman"/>
          <w:sz w:val="22"/>
          <w:szCs w:val="22"/>
        </w:rPr>
        <w:t xml:space="preserve"> na predloženie písomného zoznamu prijatých opatrení a  lehot</w:t>
      </w:r>
      <w:r w:rsidR="00C24627" w:rsidRPr="005226E8">
        <w:rPr>
          <w:rFonts w:ascii="Times New Roman" w:hAnsi="Times New Roman" w:cs="Times New Roman"/>
          <w:sz w:val="22"/>
          <w:szCs w:val="22"/>
        </w:rPr>
        <w:t>u</w:t>
      </w:r>
      <w:r w:rsidRPr="005226E8">
        <w:rPr>
          <w:rFonts w:ascii="Times New Roman" w:hAnsi="Times New Roman" w:cs="Times New Roman"/>
          <w:sz w:val="22"/>
          <w:szCs w:val="22"/>
        </w:rPr>
        <w:t xml:space="preserve"> na splnenie prijatých opatrení,</w:t>
      </w:r>
    </w:p>
    <w:p w14:paraId="330A601F" w14:textId="77777777"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lehotu na predloženie písomného zoznamu prijatých opatrení,</w:t>
      </w:r>
    </w:p>
    <w:p w14:paraId="301647F3" w14:textId="77777777" w:rsidR="00181E47" w:rsidRPr="005226E8" w:rsidRDefault="00181E47" w:rsidP="00181E47">
      <w:pPr>
        <w:pStyle w:val="Odsekzoznamu"/>
        <w:numPr>
          <w:ilvl w:val="0"/>
          <w:numId w:val="63"/>
        </w:numPr>
        <w:ind w:left="810"/>
        <w:jc w:val="both"/>
        <w:rPr>
          <w:rFonts w:ascii="Times New Roman" w:hAnsi="Times New Roman" w:cs="Times New Roman"/>
          <w:sz w:val="22"/>
          <w:szCs w:val="22"/>
        </w:rPr>
      </w:pPr>
      <w:r w:rsidRPr="005226E8">
        <w:rPr>
          <w:rFonts w:ascii="Times New Roman" w:hAnsi="Times New Roman" w:cs="Times New Roman"/>
          <w:sz w:val="22"/>
          <w:szCs w:val="22"/>
        </w:rPr>
        <w:t>lehotu na splnenie prijatých opatrení.</w:t>
      </w:r>
    </w:p>
    <w:p w14:paraId="61D30214" w14:textId="77777777" w:rsidR="00181E47" w:rsidRPr="005226E8" w:rsidRDefault="00181E47" w:rsidP="00181E47">
      <w:pPr>
        <w:pStyle w:val="Odsekzoznamu"/>
        <w:numPr>
          <w:ilvl w:val="0"/>
          <w:numId w:val="61"/>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Návrh čiastkovej správy alebo návrh správy sa považuje za doručený, aj ak ho prevádzkovateľ základnej služby odmietne prevziať, a to dňom odmietnutia prevzatia. Ak návrh správy alebo návrh čiastkovej správy nemožno doručiť, tieto návrhy sa považujú za doručené dňom vrátenia nedoručeného návrhu čiastkovej správy alebo návrhu správy úradu, aj keď sa o tom prevádzkovateľ základnej služby nedozvedel.</w:t>
      </w:r>
    </w:p>
    <w:p w14:paraId="77039A12" w14:textId="77777777" w:rsidR="00181E47" w:rsidRPr="005226E8" w:rsidRDefault="00181E47" w:rsidP="00181E47">
      <w:pPr>
        <w:pStyle w:val="Odsekzoznamu"/>
        <w:numPr>
          <w:ilvl w:val="0"/>
          <w:numId w:val="61"/>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Ak prevádzkovateľ základnej služby k zisteným nedostatkom, lehote na predloženie písomného zoznamu prijatých opatrení a lehote na splnenie prijatých opatrení uvedeným v návrhu čiastkovej správy alebo v návrhu správy nepredloží námietky v lehote podľa odseku 3 písm. i), považujú sa zistené nedostatky, lehota na predloženie písomného zoznamu prijatých opatrení a lehota na splnenie prijatých opatrení za akceptované.</w:t>
      </w:r>
    </w:p>
    <w:p w14:paraId="603A9874" w14:textId="77777777" w:rsidR="00181E47" w:rsidRPr="005226E8" w:rsidRDefault="00181E47" w:rsidP="00181E47">
      <w:pPr>
        <w:pStyle w:val="Odsekzoznamu"/>
        <w:numPr>
          <w:ilvl w:val="0"/>
          <w:numId w:val="61"/>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Na náležitosti čiastkovej správy a správy sa vzťahuje odsek 3 písm. a) až d) rovnako. Čiastková správa a správa obsahuje aj dátum jej vyhotovenia. Ak boli zistené nedostatky, čiastková správa a správa obsahuje okrem náležitostí uvedených v prvej a druhej vete aj</w:t>
      </w:r>
    </w:p>
    <w:p w14:paraId="42F773FB" w14:textId="77777777" w:rsidR="00181E47" w:rsidRPr="005226E8" w:rsidRDefault="00181E47" w:rsidP="00181E47">
      <w:pPr>
        <w:pStyle w:val="Odsekzoznamu"/>
        <w:numPr>
          <w:ilvl w:val="0"/>
          <w:numId w:val="64"/>
        </w:numPr>
        <w:ind w:left="810"/>
        <w:jc w:val="both"/>
        <w:rPr>
          <w:rFonts w:ascii="Times New Roman" w:hAnsi="Times New Roman" w:cs="Times New Roman"/>
          <w:sz w:val="22"/>
          <w:szCs w:val="22"/>
        </w:rPr>
      </w:pPr>
      <w:r w:rsidRPr="005226E8">
        <w:rPr>
          <w:rFonts w:ascii="Times New Roman" w:hAnsi="Times New Roman" w:cs="Times New Roman"/>
          <w:sz w:val="22"/>
          <w:szCs w:val="22"/>
        </w:rPr>
        <w:t>dátum doručenia návrhu čiastkovej správy alebo návrhu správy na oboznámenie prevádzkovateľovi základnej služby,</w:t>
      </w:r>
    </w:p>
    <w:p w14:paraId="2A2935DB" w14:textId="77777777" w:rsidR="00181E47" w:rsidRPr="005226E8" w:rsidRDefault="00181E47" w:rsidP="00181E47">
      <w:pPr>
        <w:pStyle w:val="Odsekzoznamu"/>
        <w:numPr>
          <w:ilvl w:val="0"/>
          <w:numId w:val="64"/>
        </w:numPr>
        <w:ind w:left="810"/>
        <w:jc w:val="both"/>
        <w:rPr>
          <w:rFonts w:ascii="Times New Roman" w:hAnsi="Times New Roman" w:cs="Times New Roman"/>
          <w:sz w:val="22"/>
          <w:szCs w:val="22"/>
        </w:rPr>
      </w:pPr>
      <w:r w:rsidRPr="005226E8">
        <w:rPr>
          <w:rFonts w:ascii="Times New Roman" w:hAnsi="Times New Roman" w:cs="Times New Roman"/>
          <w:sz w:val="22"/>
          <w:szCs w:val="22"/>
        </w:rPr>
        <w:t>informáciu o tom, či prevádzkovateľ základnej služby podal námietky k zisteným nedostatkom, lehote na predloženie písomného zoznamu prijatých opatrení a lehote na splnenie prijatých opatrení a spôsob vysporiadania sa s týmito námietkami,</w:t>
      </w:r>
    </w:p>
    <w:p w14:paraId="0A03EBF4" w14:textId="77777777" w:rsidR="00181E47" w:rsidRPr="005226E8" w:rsidRDefault="00181E47" w:rsidP="00181E47">
      <w:pPr>
        <w:pStyle w:val="Odsekzoznamu"/>
        <w:numPr>
          <w:ilvl w:val="0"/>
          <w:numId w:val="64"/>
        </w:numPr>
        <w:ind w:left="810"/>
        <w:jc w:val="both"/>
        <w:rPr>
          <w:rFonts w:ascii="Times New Roman" w:hAnsi="Times New Roman" w:cs="Times New Roman"/>
          <w:sz w:val="22"/>
          <w:szCs w:val="22"/>
        </w:rPr>
      </w:pPr>
      <w:r w:rsidRPr="005226E8">
        <w:rPr>
          <w:rFonts w:ascii="Times New Roman" w:hAnsi="Times New Roman" w:cs="Times New Roman"/>
          <w:sz w:val="22"/>
          <w:szCs w:val="22"/>
        </w:rPr>
        <w:t>po zohľadnení opodstatnenosti podaných námietok</w:t>
      </w:r>
    </w:p>
    <w:p w14:paraId="537F9780" w14:textId="77777777" w:rsidR="00181E47" w:rsidRPr="005226E8" w:rsidRDefault="00181E47" w:rsidP="00181E47">
      <w:pPr>
        <w:pStyle w:val="Odsekzoznamu"/>
        <w:numPr>
          <w:ilvl w:val="3"/>
          <w:numId w:val="64"/>
        </w:numPr>
        <w:ind w:left="1134" w:hanging="283"/>
        <w:jc w:val="both"/>
        <w:rPr>
          <w:rFonts w:ascii="Times New Roman" w:hAnsi="Times New Roman" w:cs="Times New Roman"/>
          <w:sz w:val="22"/>
          <w:szCs w:val="22"/>
        </w:rPr>
      </w:pPr>
      <w:r w:rsidRPr="005226E8">
        <w:rPr>
          <w:rFonts w:ascii="Times New Roman" w:hAnsi="Times New Roman" w:cs="Times New Roman"/>
          <w:sz w:val="22"/>
          <w:szCs w:val="22"/>
        </w:rPr>
        <w:t>opis zistených nedostatkov spolu s ich odôvodnením,</w:t>
      </w:r>
    </w:p>
    <w:p w14:paraId="60E3FB9D" w14:textId="77777777" w:rsidR="00181E47" w:rsidRPr="005226E8" w:rsidRDefault="00181E47" w:rsidP="00181E47">
      <w:pPr>
        <w:pStyle w:val="Odsekzoznamu"/>
        <w:numPr>
          <w:ilvl w:val="3"/>
          <w:numId w:val="64"/>
        </w:numPr>
        <w:ind w:left="1134" w:hanging="283"/>
        <w:jc w:val="both"/>
        <w:rPr>
          <w:rFonts w:ascii="Times New Roman" w:hAnsi="Times New Roman" w:cs="Times New Roman"/>
          <w:sz w:val="22"/>
          <w:szCs w:val="22"/>
        </w:rPr>
      </w:pPr>
      <w:r w:rsidRPr="005226E8">
        <w:rPr>
          <w:rFonts w:ascii="Times New Roman" w:hAnsi="Times New Roman" w:cs="Times New Roman"/>
          <w:sz w:val="22"/>
          <w:szCs w:val="22"/>
        </w:rPr>
        <w:t>označenie konkrétnych povinností, ktoré boli porušené,</w:t>
      </w:r>
    </w:p>
    <w:p w14:paraId="2538A861" w14:textId="77777777" w:rsidR="00181E47" w:rsidRPr="005226E8" w:rsidRDefault="00181E47" w:rsidP="00181E47">
      <w:pPr>
        <w:pStyle w:val="Odsekzoznamu"/>
        <w:numPr>
          <w:ilvl w:val="0"/>
          <w:numId w:val="64"/>
        </w:numPr>
        <w:ind w:left="810"/>
        <w:jc w:val="both"/>
        <w:rPr>
          <w:rFonts w:ascii="Times New Roman" w:hAnsi="Times New Roman" w:cs="Times New Roman"/>
          <w:sz w:val="22"/>
          <w:szCs w:val="22"/>
        </w:rPr>
      </w:pPr>
      <w:r w:rsidRPr="005226E8">
        <w:rPr>
          <w:rFonts w:ascii="Times New Roman" w:hAnsi="Times New Roman" w:cs="Times New Roman"/>
          <w:sz w:val="22"/>
          <w:szCs w:val="22"/>
        </w:rPr>
        <w:t>zoznam dôkazov preukazujúcich zistené nedostatky,</w:t>
      </w:r>
    </w:p>
    <w:p w14:paraId="09A04BC3" w14:textId="77777777" w:rsidR="00181E47" w:rsidRPr="005226E8" w:rsidRDefault="00181E47" w:rsidP="00181E47">
      <w:pPr>
        <w:pStyle w:val="Odsekzoznamu"/>
        <w:numPr>
          <w:ilvl w:val="0"/>
          <w:numId w:val="64"/>
        </w:numPr>
        <w:ind w:left="810"/>
        <w:jc w:val="both"/>
        <w:rPr>
          <w:rFonts w:ascii="Times New Roman" w:hAnsi="Times New Roman" w:cs="Times New Roman"/>
          <w:sz w:val="22"/>
          <w:szCs w:val="22"/>
        </w:rPr>
      </w:pPr>
      <w:r w:rsidRPr="005226E8">
        <w:rPr>
          <w:rFonts w:ascii="Times New Roman" w:hAnsi="Times New Roman" w:cs="Times New Roman"/>
          <w:sz w:val="22"/>
          <w:szCs w:val="22"/>
        </w:rPr>
        <w:t>lehotu na predloženie písomného zoznamu prijatých opatrení a lehotu na splnenie prijatých opatrení.</w:t>
      </w:r>
    </w:p>
    <w:p w14:paraId="658725FE" w14:textId="77777777" w:rsidR="00181E47" w:rsidRPr="005226E8" w:rsidRDefault="00181E47" w:rsidP="00181E47">
      <w:pPr>
        <w:pStyle w:val="Odsekzoznamu"/>
        <w:numPr>
          <w:ilvl w:val="0"/>
          <w:numId w:val="61"/>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Kontrola je skončená dňom zaslania správy prevádzkovateľovi základnej služby. Zaslaním čiastkovej správy je skončená tá časť kontroly, ktorej sa čiastková správa týka. Ak je kontrola alebo jej časť zastavená z dôvodov hodných osobitného zreteľa, kontrola alebo jej časť sú skončené vyhotovením záznamu, v ktorom sa uvedie dôvod zastavenia kontroly alebo jej časti. Úrad bezodkladne zašle záznam o zastavení kontroly alebo jej časti prevádzkovateľovi základnej služby; to neplatí, ak prevádzkovateľ základnej služby zanikol.</w:t>
      </w:r>
    </w:p>
    <w:p w14:paraId="0CC97D49" w14:textId="77777777" w:rsidR="00181E47" w:rsidRPr="005226E8" w:rsidRDefault="00181E47" w:rsidP="00181E47">
      <w:pPr>
        <w:pStyle w:val="Odsekzoznamu"/>
        <w:numPr>
          <w:ilvl w:val="0"/>
          <w:numId w:val="61"/>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Ak sú po skončení kontroly zistené chyby v písaní, počítaní alebo iné zrejmé nesprávnosti, čiastková správa alebo správa sa opraví a časť čiastkovej správy alebo správy, ktorej sa oprava týka, sa zašle prevádzkovateľovi základnej služby a všetkým, ktorým bola pôvodná čiastková správa alebo správa zaslaná.</w:t>
      </w:r>
    </w:p>
    <w:p w14:paraId="28D7FE3C" w14:textId="77777777" w:rsidR="00181E47" w:rsidRPr="005226E8" w:rsidRDefault="00181E47" w:rsidP="00181E47">
      <w:pPr>
        <w:jc w:val="both"/>
        <w:rPr>
          <w:rFonts w:ascii="Times New Roman" w:hAnsi="Times New Roman" w:cs="Times New Roman"/>
          <w:sz w:val="22"/>
          <w:szCs w:val="22"/>
        </w:rPr>
      </w:pPr>
    </w:p>
    <w:p w14:paraId="01411DCA" w14:textId="77777777" w:rsidR="00181E47" w:rsidRPr="005226E8" w:rsidRDefault="00181E47" w:rsidP="00980F9F">
      <w:pPr>
        <w:pStyle w:val="Nadpis7"/>
        <w:jc w:val="center"/>
        <w:rPr>
          <w:rFonts w:ascii="Times New Roman" w:hAnsi="Times New Roman" w:cs="Times New Roman"/>
          <w:b/>
          <w:bCs/>
          <w:color w:val="000000" w:themeColor="text1"/>
          <w:sz w:val="22"/>
          <w:szCs w:val="22"/>
        </w:rPr>
      </w:pPr>
      <w:r w:rsidRPr="005226E8">
        <w:rPr>
          <w:rFonts w:ascii="Times New Roman" w:hAnsi="Times New Roman" w:cs="Times New Roman"/>
          <w:color w:val="000000" w:themeColor="text1"/>
          <w:sz w:val="22"/>
          <w:szCs w:val="22"/>
        </w:rPr>
        <w:lastRenderedPageBreak/>
        <w:t>§ 29g</w:t>
      </w:r>
    </w:p>
    <w:p w14:paraId="3A2087A1" w14:textId="77777777" w:rsidR="00181E47" w:rsidRPr="005226E8" w:rsidRDefault="00181E47" w:rsidP="00181E47">
      <w:pPr>
        <w:pStyle w:val="Odsekzoznamu"/>
        <w:numPr>
          <w:ilvl w:val="0"/>
          <w:numId w:val="6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Ak je to odôvodnené osobitnou povahou kontroly, na jej vykonanie môže úrad prizvať prizvanú osobu s jej súhlasom. Ak o účasť na kontrole požiada orgán s právomocou obdobnou právomoci úradu podľa tohto zákona alebo jednotka CSIRT iného členského štátu Európskej únie, nimi určené osoby úrad prizve na účasť na kontrole.</w:t>
      </w:r>
    </w:p>
    <w:p w14:paraId="0CFFFCA4" w14:textId="77777777" w:rsidR="00181E47" w:rsidRPr="005226E8" w:rsidRDefault="00181E47" w:rsidP="00181E47">
      <w:pPr>
        <w:pStyle w:val="Odsekzoznamu"/>
        <w:numPr>
          <w:ilvl w:val="0"/>
          <w:numId w:val="6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Účasť prizvanej osoby na kontrole sa považuje za iný úkon vo všeobecnom záujme.</w:t>
      </w:r>
    </w:p>
    <w:p w14:paraId="538BD3A7" w14:textId="2824B25B" w:rsidR="00181E47" w:rsidRPr="005226E8" w:rsidRDefault="00181E47" w:rsidP="00181E47">
      <w:pPr>
        <w:pStyle w:val="Odsekzoznamu"/>
        <w:numPr>
          <w:ilvl w:val="0"/>
          <w:numId w:val="6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Náhradu mzdy alebo náhradu platu vo výške priemerného zárobku alebo náhradu podľa osobitného predpisu v súvislosti s účasťou na kontrole prizvanej osobe uhrádza úrad, ak sa prizvaná osoba s úradom nedohodne inak</w:t>
      </w:r>
      <w:r w:rsidR="006D13D5" w:rsidRPr="005226E8">
        <w:rPr>
          <w:rFonts w:ascii="Times New Roman" w:hAnsi="Times New Roman" w:cs="Times New Roman"/>
          <w:sz w:val="22"/>
          <w:szCs w:val="22"/>
        </w:rPr>
        <w:t xml:space="preserve">; to </w:t>
      </w:r>
      <w:r w:rsidRPr="005226E8">
        <w:rPr>
          <w:rFonts w:ascii="Times New Roman" w:hAnsi="Times New Roman" w:cs="Times New Roman"/>
          <w:sz w:val="22"/>
          <w:szCs w:val="22"/>
        </w:rPr>
        <w:t xml:space="preserve">neplatí </w:t>
      </w:r>
      <w:r w:rsidR="006D13D5" w:rsidRPr="005226E8">
        <w:rPr>
          <w:rFonts w:ascii="Times New Roman" w:hAnsi="Times New Roman" w:cs="Times New Roman"/>
          <w:sz w:val="22"/>
          <w:szCs w:val="22"/>
        </w:rPr>
        <w:t>pre</w:t>
      </w:r>
      <w:r w:rsidRPr="005226E8">
        <w:rPr>
          <w:rFonts w:ascii="Times New Roman" w:hAnsi="Times New Roman" w:cs="Times New Roman"/>
          <w:sz w:val="22"/>
          <w:szCs w:val="22"/>
        </w:rPr>
        <w:t xml:space="preserve"> prizvané osoby podľa odseku 1. </w:t>
      </w:r>
    </w:p>
    <w:p w14:paraId="364390B9" w14:textId="77777777" w:rsidR="00181E47" w:rsidRPr="005226E8" w:rsidRDefault="00181E47" w:rsidP="00181E47">
      <w:pPr>
        <w:pStyle w:val="Odsekzoznamu"/>
        <w:numPr>
          <w:ilvl w:val="0"/>
          <w:numId w:val="6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Oprávnenia ustanovené v § 29d ods. 5 písm. a) a b) a ods. 6 a povinnosti ustanovené v § 29d ods. 7 písm. a), b), e) a g) sa vzťahujú na prizvanú osobu rovnako.</w:t>
      </w:r>
    </w:p>
    <w:p w14:paraId="5913E7FD" w14:textId="77777777" w:rsidR="00181E47" w:rsidRPr="005226E8" w:rsidRDefault="00181E47" w:rsidP="00181E47">
      <w:pPr>
        <w:pStyle w:val="Odsekzoznamu"/>
        <w:numPr>
          <w:ilvl w:val="0"/>
          <w:numId w:val="65"/>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Zamestnanec úradu a prizvaná osoba, ktorí vykonávajú kontrolu, majú pri plnení úloh podľa tohto zákona postavenie verejného činiteľa podľa Trestného zákona.</w:t>
      </w:r>
    </w:p>
    <w:p w14:paraId="6BB7CC7E" w14:textId="77777777" w:rsidR="00181E47" w:rsidRPr="005226E8" w:rsidRDefault="00181E47" w:rsidP="00181E47">
      <w:pPr>
        <w:jc w:val="both"/>
        <w:rPr>
          <w:rFonts w:ascii="Times New Roman" w:hAnsi="Times New Roman" w:cs="Times New Roman"/>
          <w:sz w:val="22"/>
          <w:szCs w:val="22"/>
        </w:rPr>
      </w:pPr>
    </w:p>
    <w:p w14:paraId="052CFA15" w14:textId="77777777" w:rsidR="00181E47" w:rsidRPr="005226E8" w:rsidRDefault="00181E47" w:rsidP="00980F9F">
      <w:pPr>
        <w:pStyle w:val="Nadpis7"/>
        <w:jc w:val="center"/>
        <w:rPr>
          <w:rFonts w:ascii="Times New Roman" w:hAnsi="Times New Roman" w:cs="Times New Roman"/>
          <w:b/>
          <w:bCs/>
          <w:color w:val="000000" w:themeColor="text1"/>
          <w:sz w:val="22"/>
          <w:szCs w:val="22"/>
        </w:rPr>
      </w:pPr>
      <w:r w:rsidRPr="005226E8">
        <w:rPr>
          <w:rFonts w:ascii="Times New Roman" w:hAnsi="Times New Roman" w:cs="Times New Roman"/>
          <w:color w:val="000000" w:themeColor="text1"/>
          <w:sz w:val="22"/>
          <w:szCs w:val="22"/>
        </w:rPr>
        <w:t>§ 29h</w:t>
      </w:r>
    </w:p>
    <w:p w14:paraId="2982B84B" w14:textId="77777777" w:rsidR="00181E47" w:rsidRPr="005226E8" w:rsidRDefault="00181E47" w:rsidP="00181E47">
      <w:pPr>
        <w:pStyle w:val="Odsekzoznamu"/>
        <w:numPr>
          <w:ilvl w:val="0"/>
          <w:numId w:val="66"/>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Zamestnanec úradu alebo príslušník úradu a prizvaná osoba sú povinní zdržať sa konania, ktoré vedie alebo by mohlo viesť k spochybneniu ich nezaujatosti.</w:t>
      </w:r>
    </w:p>
    <w:p w14:paraId="16E4E5B9" w14:textId="77777777" w:rsidR="00181E47" w:rsidRPr="005226E8" w:rsidRDefault="00181E47" w:rsidP="00181E47">
      <w:pPr>
        <w:pStyle w:val="Odsekzoznamu"/>
        <w:numPr>
          <w:ilvl w:val="0"/>
          <w:numId w:val="66"/>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Zamestnanec úradu alebo príslušník úradu a prizvaná osoba, ktorým sú známe skutočnosti zakladajúce pochybnosti o ich nezaujatosti vo vzťahu k vykonávanej kontrole, k prevádzkovateľovi základnej služby alebo k tretej osobe, sú povinní tieto skutočnosti písomne oznámiť riaditeľovi úradu.</w:t>
      </w:r>
    </w:p>
    <w:p w14:paraId="664DA0D4" w14:textId="77777777" w:rsidR="00181E47" w:rsidRPr="005226E8" w:rsidRDefault="00181E47" w:rsidP="00181E47">
      <w:pPr>
        <w:pStyle w:val="Odsekzoznamu"/>
        <w:numPr>
          <w:ilvl w:val="0"/>
          <w:numId w:val="66"/>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Prevádzkovateľ základnej služby môže proti účasti na kontrole zamestnanca úradu, príslušníka úradu alebo prizvanej osoby podať úradu písomné námietky s uvedením dôvodu námietok, ak má pochybnosti o nezaujatosti zamestnanca úradu, príslušníka úradu alebo prizvanej osoby. Podanie námietok nemá odkladný účinok na výkon kontroly.</w:t>
      </w:r>
    </w:p>
    <w:p w14:paraId="4B1FCED0" w14:textId="77777777" w:rsidR="00181E47" w:rsidRPr="005226E8" w:rsidRDefault="00181E47" w:rsidP="00181E47">
      <w:pPr>
        <w:pStyle w:val="Odsekzoznamu"/>
        <w:numPr>
          <w:ilvl w:val="0"/>
          <w:numId w:val="66"/>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Zamestnanec úradu alebo príslušník úradu, alebo prizvaná osoba, proti ktorým boli podané písomné námietky alebo ktorí uskutočnili oznámenie podľa odseku 2, sú oprávnení až do rozhodnutia riaditeľa úradu vykonať pri kontrole len také úkony, ktoré neznesú odklad.</w:t>
      </w:r>
    </w:p>
    <w:p w14:paraId="1E4DEDB0" w14:textId="0E5092CB" w:rsidR="00181E47" w:rsidRPr="005226E8" w:rsidRDefault="00181E47" w:rsidP="00181E47">
      <w:pPr>
        <w:pStyle w:val="Odsekzoznamu"/>
        <w:numPr>
          <w:ilvl w:val="0"/>
          <w:numId w:val="66"/>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Riaditeľ úradu je povinný rozhodnúť vo veci zaujatosti zamestnanca úradu alebo príslušníka úradu, alebo prizvanej osoby najneskôr do troch pracovných dní odo dňa doručenia písomných námietok</w:t>
      </w:r>
      <w:r w:rsidR="006D13D5" w:rsidRPr="005226E8">
        <w:rPr>
          <w:rFonts w:ascii="Times New Roman" w:hAnsi="Times New Roman" w:cs="Times New Roman"/>
          <w:sz w:val="22"/>
          <w:szCs w:val="22"/>
        </w:rPr>
        <w:t xml:space="preserve"> podľa odseku 3</w:t>
      </w:r>
      <w:r w:rsidRPr="005226E8">
        <w:rPr>
          <w:rFonts w:ascii="Times New Roman" w:hAnsi="Times New Roman" w:cs="Times New Roman"/>
          <w:sz w:val="22"/>
          <w:szCs w:val="22"/>
        </w:rPr>
        <w:t xml:space="preserve"> alebo oznámenia podľa odseku 2. </w:t>
      </w:r>
    </w:p>
    <w:p w14:paraId="2EA43089" w14:textId="77777777" w:rsidR="00181E47" w:rsidRPr="005226E8" w:rsidRDefault="00181E47" w:rsidP="00181E47">
      <w:pPr>
        <w:pStyle w:val="Odsekzoznamu"/>
        <w:numPr>
          <w:ilvl w:val="0"/>
          <w:numId w:val="66"/>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Zamestnanec úradu alebo príslušník úradu a prizvaná osoba sú povinní zachovávať mlčanlivosť o skutočnostiach, o ktorých sa dozvedeli v súvislosti s výkonom kontroly; od tejto povinnosti ich môže oslobodiť riaditeľ úradu. Povinnosť podľa prvej vety trvá aj po skončení služobného pomeru, pracovnoprávneho vzťahu alebo obdobného pracovného vzťahu.</w:t>
      </w:r>
    </w:p>
    <w:p w14:paraId="6BE6C910" w14:textId="77777777" w:rsidR="00181E47" w:rsidRPr="005226E8" w:rsidRDefault="00181E47" w:rsidP="00181E47">
      <w:pPr>
        <w:pStyle w:val="Odsekzoznamu"/>
        <w:ind w:left="426"/>
        <w:jc w:val="both"/>
        <w:rPr>
          <w:rFonts w:ascii="Times New Roman" w:hAnsi="Times New Roman" w:cs="Times New Roman"/>
          <w:sz w:val="22"/>
          <w:szCs w:val="22"/>
        </w:rPr>
      </w:pPr>
    </w:p>
    <w:p w14:paraId="0FBC6E17" w14:textId="77777777" w:rsidR="00181E47" w:rsidRPr="005226E8" w:rsidRDefault="00181E47" w:rsidP="00181E47">
      <w:pPr>
        <w:jc w:val="center"/>
        <w:rPr>
          <w:rFonts w:ascii="Times New Roman" w:hAnsi="Times New Roman" w:cs="Times New Roman"/>
          <w:sz w:val="22"/>
          <w:szCs w:val="22"/>
        </w:rPr>
      </w:pPr>
      <w:r w:rsidRPr="005226E8">
        <w:rPr>
          <w:rFonts w:ascii="Times New Roman" w:hAnsi="Times New Roman" w:cs="Times New Roman"/>
          <w:sz w:val="22"/>
          <w:szCs w:val="22"/>
        </w:rPr>
        <w:t>Ukladanie opatrení na nápravu</w:t>
      </w:r>
    </w:p>
    <w:p w14:paraId="4AD824D3" w14:textId="77777777" w:rsidR="00181E47" w:rsidRPr="005226E8" w:rsidRDefault="00181E47" w:rsidP="00980F9F">
      <w:pPr>
        <w:pStyle w:val="Nadpis7"/>
        <w:jc w:val="center"/>
        <w:rPr>
          <w:rFonts w:ascii="Times New Roman" w:hAnsi="Times New Roman" w:cs="Times New Roman"/>
          <w:b/>
          <w:bCs/>
          <w:color w:val="000000" w:themeColor="text1"/>
          <w:sz w:val="22"/>
          <w:szCs w:val="22"/>
        </w:rPr>
      </w:pPr>
      <w:r w:rsidRPr="005226E8">
        <w:rPr>
          <w:rFonts w:ascii="Times New Roman" w:hAnsi="Times New Roman" w:cs="Times New Roman"/>
          <w:color w:val="000000" w:themeColor="text1"/>
          <w:sz w:val="22"/>
          <w:szCs w:val="22"/>
        </w:rPr>
        <w:t>§ 29i</w:t>
      </w:r>
    </w:p>
    <w:p w14:paraId="61097C88" w14:textId="77777777" w:rsidR="00181E47" w:rsidRPr="005226E8" w:rsidRDefault="00181E47" w:rsidP="00181E47">
      <w:pPr>
        <w:pStyle w:val="Odsekzoznamu"/>
        <w:numPr>
          <w:ilvl w:val="0"/>
          <w:numId w:val="67"/>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môže pred začatím konania o uložení opatrenia na nápravu vydať predbežné opatrenie, ktorým v rozsahu nevyhnutne potrebnom na predídenie vzniku vážnej škody alebo inej ujmy</w:t>
      </w:r>
    </w:p>
    <w:p w14:paraId="43FB4AFE" w14:textId="77777777" w:rsidR="00181E47" w:rsidRPr="005226E8" w:rsidRDefault="00181E47" w:rsidP="00181E47">
      <w:pPr>
        <w:pStyle w:val="Odsekzoznamu"/>
        <w:numPr>
          <w:ilvl w:val="0"/>
          <w:numId w:val="68"/>
        </w:numPr>
        <w:ind w:left="810"/>
        <w:jc w:val="both"/>
        <w:rPr>
          <w:rFonts w:ascii="Times New Roman" w:hAnsi="Times New Roman" w:cs="Times New Roman"/>
          <w:sz w:val="22"/>
          <w:szCs w:val="22"/>
        </w:rPr>
      </w:pPr>
      <w:r w:rsidRPr="005226E8">
        <w:rPr>
          <w:rFonts w:ascii="Times New Roman" w:hAnsi="Times New Roman" w:cs="Times New Roman"/>
          <w:sz w:val="22"/>
          <w:szCs w:val="22"/>
        </w:rPr>
        <w:t>uloží prevádzkovateľovi základnej služby, aby niečo vykonal, niečoho sa zdržal alebo niečo strpel,</w:t>
      </w:r>
    </w:p>
    <w:p w14:paraId="1A78C718" w14:textId="77777777" w:rsidR="00181E47" w:rsidRPr="005226E8" w:rsidRDefault="00181E47" w:rsidP="00181E47">
      <w:pPr>
        <w:pStyle w:val="Odsekzoznamu"/>
        <w:numPr>
          <w:ilvl w:val="0"/>
          <w:numId w:val="68"/>
        </w:numPr>
        <w:ind w:left="810"/>
        <w:jc w:val="both"/>
        <w:rPr>
          <w:rFonts w:ascii="Times New Roman" w:hAnsi="Times New Roman" w:cs="Times New Roman"/>
          <w:sz w:val="22"/>
          <w:szCs w:val="22"/>
        </w:rPr>
      </w:pPr>
      <w:r w:rsidRPr="005226E8">
        <w:rPr>
          <w:rFonts w:ascii="Times New Roman" w:hAnsi="Times New Roman" w:cs="Times New Roman"/>
          <w:sz w:val="22"/>
          <w:szCs w:val="22"/>
        </w:rPr>
        <w:t>nariadi zabezpečenie vecí, ktoré sú potrebné na vykonanie dôkazov.</w:t>
      </w:r>
    </w:p>
    <w:p w14:paraId="267AAEE0" w14:textId="77777777" w:rsidR="00181E47" w:rsidRPr="005226E8" w:rsidRDefault="00181E47" w:rsidP="00181E47">
      <w:pPr>
        <w:pStyle w:val="Odsekzoznamu"/>
        <w:numPr>
          <w:ilvl w:val="0"/>
          <w:numId w:val="67"/>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Doručenie predbežného opatrenia prevádzkovateľovi základnej služby sa považuje za prvý úkon v konaní o uložení opatrenia na nápravu a týmto úkonom je toto konanie začaté. Konanie o uložení opatrenia na nápravu nie je obmedzené rozsahom a dôvodmi vydaného predbežného opatrenia.</w:t>
      </w:r>
    </w:p>
    <w:p w14:paraId="4B9381F8" w14:textId="77777777" w:rsidR="00181E47" w:rsidRPr="005226E8" w:rsidRDefault="00181E47" w:rsidP="00181E47">
      <w:pPr>
        <w:pStyle w:val="Odsekzoznamu"/>
        <w:numPr>
          <w:ilvl w:val="0"/>
          <w:numId w:val="67"/>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predbežné opatrenie zruší z vlastného podnetu, len čo pominie dôvod, pre ktorý bolo vydané, alebo ak sa zmenia pomery tak, že predbežné opatrenie už nie je potrebné alebo účelné; inak predbežné opatrenie zaniká uplynutím času, ak bolo vydané na určitý čas, alebo dňom nadobudnutia právoplatnosti rozhodnutia o uložení opatrenia. Ak sa dôvody zrušenia podľa prvej vety vzťahujú len na časť predbežného opatrenia, úrad zruší predbežné opatrenie v časti.</w:t>
      </w:r>
    </w:p>
    <w:p w14:paraId="74EDE294" w14:textId="77777777" w:rsidR="00181E47" w:rsidRPr="005226E8" w:rsidRDefault="00181E47" w:rsidP="00181E47">
      <w:pPr>
        <w:pStyle w:val="Odsekzoznamu"/>
        <w:numPr>
          <w:ilvl w:val="0"/>
          <w:numId w:val="67"/>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Odvolanie proti rozhodnutiu o predbežnom opatrení nemá odkladný účinok.</w:t>
      </w:r>
    </w:p>
    <w:p w14:paraId="651A3FA6" w14:textId="77777777" w:rsidR="00181E47" w:rsidRPr="005226E8" w:rsidRDefault="00181E47" w:rsidP="00181E47">
      <w:pPr>
        <w:pStyle w:val="Odsekzoznamu"/>
        <w:numPr>
          <w:ilvl w:val="0"/>
          <w:numId w:val="67"/>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Odsekmi 1 až 4 nie je dotknutá možnosť vydať predbežné opatrenie v konaní o uložení opatrenia na nápravu.</w:t>
      </w:r>
    </w:p>
    <w:p w14:paraId="3B08B51F" w14:textId="77777777" w:rsidR="00181E47" w:rsidRPr="005226E8" w:rsidRDefault="00181E47" w:rsidP="00181E47">
      <w:pPr>
        <w:jc w:val="both"/>
        <w:rPr>
          <w:rFonts w:ascii="Times New Roman" w:hAnsi="Times New Roman" w:cs="Times New Roman"/>
          <w:sz w:val="22"/>
          <w:szCs w:val="22"/>
        </w:rPr>
      </w:pPr>
    </w:p>
    <w:p w14:paraId="58193CBA" w14:textId="77777777" w:rsidR="00181E47" w:rsidRPr="005226E8" w:rsidRDefault="00181E47" w:rsidP="003D5318">
      <w:pPr>
        <w:pStyle w:val="Nadpis7"/>
        <w:jc w:val="center"/>
        <w:rPr>
          <w:rFonts w:ascii="Times New Roman" w:hAnsi="Times New Roman" w:cs="Times New Roman"/>
          <w:color w:val="000000" w:themeColor="text1"/>
          <w:sz w:val="22"/>
          <w:szCs w:val="22"/>
        </w:rPr>
      </w:pPr>
      <w:r w:rsidRPr="005226E8">
        <w:rPr>
          <w:rFonts w:ascii="Times New Roman" w:hAnsi="Times New Roman" w:cs="Times New Roman"/>
          <w:color w:val="000000" w:themeColor="text1"/>
          <w:sz w:val="22"/>
          <w:szCs w:val="22"/>
        </w:rPr>
        <w:t>§ 29j</w:t>
      </w:r>
    </w:p>
    <w:p w14:paraId="5B3B9CEF" w14:textId="4983B560" w:rsidR="00181E47" w:rsidRPr="005226E8" w:rsidRDefault="00181E47" w:rsidP="00181E47">
      <w:pPr>
        <w:pStyle w:val="Odsekzoznamu"/>
        <w:numPr>
          <w:ilvl w:val="0"/>
          <w:numId w:val="69"/>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Ak úrad zistí nedostatky v činnosti prevádzkovateľa základnej služby spočívajúce v plnení povinností prevádzkovateľa základnej služby podľa tohto zákona alebo povinností uložených na základe tohto zákona, podľa závažnosti, rozsahu, dĺžky trvania, následkov a povahy zistených nedostatkov, môže uložiť prevádzkovateľovi základnej služby povinnosť </w:t>
      </w:r>
    </w:p>
    <w:p w14:paraId="19007636" w14:textId="77777777" w:rsidR="00181E47" w:rsidRPr="005226E8" w:rsidRDefault="00181E47" w:rsidP="00181E47">
      <w:pPr>
        <w:pStyle w:val="Odsekzoznamu"/>
        <w:numPr>
          <w:ilvl w:val="0"/>
          <w:numId w:val="73"/>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vykonať audit kybernetickej bezpečnosti a vykonať odporúčania podľa výsledkov tohto auditu v určenej lehote,</w:t>
      </w:r>
    </w:p>
    <w:p w14:paraId="41C3B2FC" w14:textId="77777777" w:rsidR="00181E47" w:rsidRPr="005226E8" w:rsidRDefault="00181E47" w:rsidP="00181E47">
      <w:pPr>
        <w:pStyle w:val="Odsekzoznamu"/>
        <w:numPr>
          <w:ilvl w:val="0"/>
          <w:numId w:val="73"/>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prijať opatrenia na nápravu,</w:t>
      </w:r>
    </w:p>
    <w:p w14:paraId="0BB63E53" w14:textId="7F0CB29F" w:rsidR="00181E47" w:rsidRPr="005226E8" w:rsidRDefault="00181E47" w:rsidP="00181E47">
      <w:pPr>
        <w:pStyle w:val="Odsekzoznamu"/>
        <w:numPr>
          <w:ilvl w:val="0"/>
          <w:numId w:val="73"/>
        </w:numPr>
        <w:ind w:left="851" w:hanging="425"/>
        <w:jc w:val="both"/>
        <w:rPr>
          <w:rFonts w:ascii="Times New Roman" w:hAnsi="Times New Roman" w:cs="Times New Roman"/>
          <w:sz w:val="22"/>
          <w:szCs w:val="22"/>
        </w:rPr>
      </w:pPr>
      <w:r w:rsidRPr="005226E8">
        <w:rPr>
          <w:rFonts w:ascii="Times New Roman" w:hAnsi="Times New Roman" w:cs="Times New Roman"/>
          <w:sz w:val="22"/>
          <w:szCs w:val="22"/>
        </w:rPr>
        <w:t>informovať dotknuté osoby alebo verejnosť o rizikách alebo následkoch porušenia povinnosti,</w:t>
      </w:r>
      <w:r w:rsidR="00D351B3" w:rsidRPr="005226E8">
        <w:rPr>
          <w:rFonts w:ascii="Times New Roman" w:hAnsi="Times New Roman" w:cs="Times New Roman"/>
          <w:sz w:val="22"/>
          <w:szCs w:val="22"/>
        </w:rPr>
        <w:t xml:space="preserve"> alebo</w:t>
      </w:r>
    </w:p>
    <w:p w14:paraId="6981A248" w14:textId="5CD1F386" w:rsidR="00181E47" w:rsidRPr="005226E8" w:rsidRDefault="00246D46" w:rsidP="00181E47">
      <w:pPr>
        <w:pStyle w:val="Odsekzoznamu"/>
        <w:numPr>
          <w:ilvl w:val="0"/>
          <w:numId w:val="73"/>
        </w:numPr>
        <w:ind w:left="851" w:hanging="425"/>
        <w:jc w:val="both"/>
        <w:rPr>
          <w:rFonts w:ascii="Times New Roman" w:hAnsi="Times New Roman" w:cs="Times New Roman"/>
          <w:sz w:val="22"/>
          <w:szCs w:val="22"/>
        </w:rPr>
      </w:pPr>
      <w:r w:rsidRPr="005226E8">
        <w:rPr>
          <w:rFonts w:ascii="Times New Roman" w:hAnsi="Times New Roman" w:cs="Times New Roman"/>
          <w:bCs/>
          <w:color w:val="000000" w:themeColor="text1"/>
          <w:sz w:val="22"/>
          <w:szCs w:val="22"/>
        </w:rPr>
        <w:t>zakázať poskytovať službu do času nápravy nezákonného stavu, ak je takéto opatrenie nevyhnutne potrebné z dôvodu bezprostredného ohrozenia života alebo zdravia</w:t>
      </w:r>
      <w:r w:rsidR="00F705A5" w:rsidRPr="005226E8">
        <w:rPr>
          <w:rFonts w:ascii="Times New Roman" w:hAnsi="Times New Roman" w:cs="Times New Roman"/>
          <w:bCs/>
          <w:color w:val="000000" w:themeColor="text1"/>
          <w:sz w:val="22"/>
          <w:szCs w:val="22"/>
        </w:rPr>
        <w:t>,</w:t>
      </w:r>
      <w:r w:rsidRPr="005226E8">
        <w:rPr>
          <w:rFonts w:ascii="Times New Roman" w:hAnsi="Times New Roman" w:cs="Times New Roman"/>
          <w:bCs/>
          <w:color w:val="000000" w:themeColor="text1"/>
          <w:sz w:val="22"/>
          <w:szCs w:val="22"/>
        </w:rPr>
        <w:t xml:space="preserve"> iné opatrenia v rámci dohľadu neboli účinné a nebola vykonaná náprava v lehote </w:t>
      </w:r>
      <w:r w:rsidR="002418C1" w:rsidRPr="005226E8">
        <w:rPr>
          <w:rFonts w:ascii="Times New Roman" w:hAnsi="Times New Roman" w:cs="Times New Roman"/>
          <w:bCs/>
          <w:color w:val="000000" w:themeColor="text1"/>
          <w:sz w:val="22"/>
          <w:szCs w:val="22"/>
        </w:rPr>
        <w:t xml:space="preserve">určenej </w:t>
      </w:r>
      <w:r w:rsidRPr="005226E8">
        <w:rPr>
          <w:rFonts w:ascii="Times New Roman" w:hAnsi="Times New Roman" w:cs="Times New Roman"/>
          <w:bCs/>
          <w:color w:val="000000" w:themeColor="text1"/>
          <w:sz w:val="22"/>
          <w:szCs w:val="22"/>
        </w:rPr>
        <w:t>úradom</w:t>
      </w:r>
      <w:r w:rsidR="002418C1" w:rsidRPr="005226E8">
        <w:rPr>
          <w:rFonts w:ascii="Times New Roman" w:hAnsi="Times New Roman" w:cs="Times New Roman"/>
          <w:bCs/>
          <w:color w:val="000000" w:themeColor="text1"/>
          <w:sz w:val="22"/>
          <w:szCs w:val="22"/>
        </w:rPr>
        <w:t>; to neplatí</w:t>
      </w:r>
      <w:r w:rsidR="0005692E" w:rsidRPr="005226E8">
        <w:rPr>
          <w:rFonts w:ascii="Times New Roman" w:hAnsi="Times New Roman" w:cs="Times New Roman"/>
          <w:bCs/>
          <w:color w:val="000000" w:themeColor="text1"/>
          <w:sz w:val="22"/>
          <w:szCs w:val="22"/>
        </w:rPr>
        <w:t xml:space="preserve"> </w:t>
      </w:r>
      <w:r w:rsidR="009D3FA0" w:rsidRPr="005226E8">
        <w:rPr>
          <w:rFonts w:ascii="Times New Roman" w:hAnsi="Times New Roman" w:cs="Times New Roman"/>
          <w:bCs/>
          <w:color w:val="000000" w:themeColor="text1"/>
          <w:sz w:val="22"/>
          <w:szCs w:val="22"/>
        </w:rPr>
        <w:t> </w:t>
      </w:r>
      <w:r w:rsidRPr="005226E8">
        <w:rPr>
          <w:rFonts w:ascii="Times New Roman" w:hAnsi="Times New Roman" w:cs="Times New Roman"/>
          <w:bCs/>
          <w:color w:val="000000" w:themeColor="text1"/>
          <w:sz w:val="22"/>
          <w:szCs w:val="22"/>
        </w:rPr>
        <w:t>ak</w:t>
      </w:r>
      <w:r w:rsidR="009D3FA0" w:rsidRPr="005226E8">
        <w:rPr>
          <w:rFonts w:ascii="Times New Roman" w:hAnsi="Times New Roman" w:cs="Times New Roman"/>
          <w:bCs/>
          <w:color w:val="000000" w:themeColor="text1"/>
          <w:sz w:val="22"/>
          <w:szCs w:val="22"/>
        </w:rPr>
        <w:t xml:space="preserve"> ide o</w:t>
      </w:r>
      <w:r w:rsidRPr="005226E8">
        <w:rPr>
          <w:rFonts w:ascii="Times New Roman" w:hAnsi="Times New Roman" w:cs="Times New Roman"/>
          <w:bCs/>
          <w:color w:val="000000" w:themeColor="text1"/>
          <w:sz w:val="22"/>
          <w:szCs w:val="22"/>
        </w:rPr>
        <w:t xml:space="preserve">  prevádzkovateľa </w:t>
      </w:r>
      <w:r w:rsidR="0047500E" w:rsidRPr="005226E8">
        <w:rPr>
          <w:rFonts w:ascii="Times New Roman" w:hAnsi="Times New Roman" w:cs="Times New Roman"/>
          <w:bCs/>
          <w:color w:val="000000" w:themeColor="text1"/>
          <w:sz w:val="22"/>
          <w:szCs w:val="22"/>
        </w:rPr>
        <w:t xml:space="preserve">základnej </w:t>
      </w:r>
      <w:r w:rsidRPr="005226E8">
        <w:rPr>
          <w:rFonts w:ascii="Times New Roman" w:hAnsi="Times New Roman" w:cs="Times New Roman"/>
          <w:bCs/>
          <w:color w:val="000000" w:themeColor="text1"/>
          <w:sz w:val="22"/>
          <w:szCs w:val="22"/>
        </w:rPr>
        <w:t>služby, ktorý je orgánom verejnej</w:t>
      </w:r>
      <w:r w:rsidR="00507106" w:rsidRPr="005226E8">
        <w:rPr>
          <w:rFonts w:ascii="Times New Roman" w:hAnsi="Times New Roman" w:cs="Times New Roman"/>
          <w:bCs/>
          <w:color w:val="000000" w:themeColor="text1"/>
          <w:sz w:val="22"/>
          <w:szCs w:val="22"/>
        </w:rPr>
        <w:t xml:space="preserve"> </w:t>
      </w:r>
      <w:r w:rsidR="007A3E2C" w:rsidRPr="005226E8">
        <w:rPr>
          <w:rFonts w:ascii="Times New Roman" w:hAnsi="Times New Roman" w:cs="Times New Roman"/>
          <w:bCs/>
          <w:color w:val="000000" w:themeColor="text1"/>
          <w:sz w:val="22"/>
          <w:szCs w:val="22"/>
        </w:rPr>
        <w:t>moci</w:t>
      </w:r>
      <w:r w:rsidR="0005692E" w:rsidRPr="005226E8">
        <w:rPr>
          <w:rFonts w:ascii="Times New Roman" w:hAnsi="Times New Roman" w:cs="Times New Roman"/>
          <w:bCs/>
          <w:color w:val="000000" w:themeColor="text1"/>
          <w:sz w:val="22"/>
          <w:szCs w:val="22"/>
        </w:rPr>
        <w:t xml:space="preserve">, </w:t>
      </w:r>
      <w:r w:rsidRPr="005226E8">
        <w:rPr>
          <w:rFonts w:ascii="Times New Roman" w:hAnsi="Times New Roman" w:cs="Times New Roman"/>
          <w:bCs/>
          <w:color w:val="000000" w:themeColor="text1"/>
          <w:sz w:val="22"/>
          <w:szCs w:val="22"/>
        </w:rPr>
        <w:t>alebo ktorý poskytuje službu na základe povinnosti uloženej zákonom alebo na jeho základe</w:t>
      </w:r>
      <w:r w:rsidR="00464D97" w:rsidRPr="005226E8">
        <w:rPr>
          <w:rFonts w:ascii="Times New Roman" w:hAnsi="Times New Roman" w:cs="Times New Roman"/>
          <w:sz w:val="22"/>
          <w:szCs w:val="22"/>
        </w:rPr>
        <w:t>.</w:t>
      </w:r>
    </w:p>
    <w:p w14:paraId="2D3BA3D6" w14:textId="77777777" w:rsidR="00181E47" w:rsidRPr="005226E8" w:rsidRDefault="00181E47" w:rsidP="00181E47">
      <w:pPr>
        <w:pStyle w:val="Odsekzoznamu"/>
        <w:numPr>
          <w:ilvl w:val="0"/>
          <w:numId w:val="69"/>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môže prevádzkovateľovi základnej služby spolu s uložením povinnosti prijať opatrenia na nápravu uložiť aj povinnosť zaplatiť penále v sume 0,5% z najvyššej možnej sumy pokuty, ktorú je za porušenie takejto povinnosti možné uložiť, a to za každý deň omeškania so splnením povinnosti.</w:t>
      </w:r>
    </w:p>
    <w:p w14:paraId="64090FFF" w14:textId="7D7838BD" w:rsidR="00181E47" w:rsidRPr="005226E8" w:rsidRDefault="00181E47" w:rsidP="00181E47">
      <w:pPr>
        <w:pStyle w:val="Odsekzoznamu"/>
        <w:numPr>
          <w:ilvl w:val="0"/>
          <w:numId w:val="69"/>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môže v konaní o uložení opatrenia na nápravu uložiť aj pokutu za správny delikt, ak ide o porušenie povinnosti, ktoré naplní skutkovú podstatu správneho deliktu; na určenie výšky pokuty sa použije § 31 rovnako.</w:t>
      </w:r>
    </w:p>
    <w:p w14:paraId="4AB79FE0" w14:textId="08259B6E" w:rsidR="00181E47" w:rsidRPr="005226E8" w:rsidRDefault="00181E47" w:rsidP="00A01C1C">
      <w:pPr>
        <w:pStyle w:val="Odsekzoznamu"/>
        <w:numPr>
          <w:ilvl w:val="0"/>
          <w:numId w:val="69"/>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Ak prevádzkovateľ základnej služby, ktorý prevádzkuje kritickú základnú službu, nesplní povinnosť podľa odseku 1 písm. a) alebo</w:t>
      </w:r>
      <w:r w:rsidR="00B50918" w:rsidRPr="005226E8">
        <w:rPr>
          <w:rFonts w:ascii="Times New Roman" w:hAnsi="Times New Roman" w:cs="Times New Roman"/>
          <w:sz w:val="22"/>
          <w:szCs w:val="22"/>
        </w:rPr>
        <w:t xml:space="preserve"> písm.</w:t>
      </w:r>
      <w:r w:rsidRPr="005226E8">
        <w:rPr>
          <w:rFonts w:ascii="Times New Roman" w:hAnsi="Times New Roman" w:cs="Times New Roman"/>
          <w:sz w:val="22"/>
          <w:szCs w:val="22"/>
        </w:rPr>
        <w:t xml:space="preserve"> b), ani v dodatočnej lehote určenej vo výzve úradu, môže úrad podľa závažnosti, rozsahu, dĺžky trvania, následkov a povahy zistených nedostatkov zakázať štatutárnemu orgánu </w:t>
      </w:r>
      <w:r w:rsidR="0047500E" w:rsidRPr="005226E8">
        <w:rPr>
          <w:rFonts w:ascii="Times New Roman" w:hAnsi="Times New Roman" w:cs="Times New Roman"/>
          <w:sz w:val="22"/>
          <w:szCs w:val="22"/>
        </w:rPr>
        <w:t xml:space="preserve">prevádzkovateľa základnej služby </w:t>
      </w:r>
      <w:r w:rsidRPr="005226E8">
        <w:rPr>
          <w:rFonts w:ascii="Times New Roman" w:hAnsi="Times New Roman" w:cs="Times New Roman"/>
          <w:sz w:val="22"/>
          <w:szCs w:val="22"/>
        </w:rPr>
        <w:t xml:space="preserve">alebo členovi štatutárneho orgánu prevádzkovateľa základnej služby, jeho vedúcemu zamestnancovi </w:t>
      </w:r>
      <w:r w:rsidR="001C73F3" w:rsidRPr="005226E8">
        <w:rPr>
          <w:rFonts w:ascii="Times New Roman" w:hAnsi="Times New Roman" w:cs="Times New Roman"/>
          <w:sz w:val="22"/>
          <w:szCs w:val="22"/>
        </w:rPr>
        <w:t xml:space="preserve">na najvyššej úrovni riadenia </w:t>
      </w:r>
      <w:r w:rsidRPr="005226E8">
        <w:rPr>
          <w:rFonts w:ascii="Times New Roman" w:hAnsi="Times New Roman" w:cs="Times New Roman"/>
          <w:sz w:val="22"/>
          <w:szCs w:val="22"/>
        </w:rPr>
        <w:t xml:space="preserve">zodpovednému za príslušnú činnosť alebo výkonom tejto činnosti poverenému splnomocnencovi vykonávať ich funkciu, zamestnanie alebo činnosť u prevádzkovateľa základnej služby, a to až do doby splnenia týchto povinností. Ustanovenie prvej vety sa nepoužije, ak ide o prevádzkovateľa základnej služby, ktorý je orgánom verejnej </w:t>
      </w:r>
      <w:r w:rsidR="007A3E2C" w:rsidRPr="005226E8">
        <w:rPr>
          <w:rFonts w:ascii="Times New Roman" w:hAnsi="Times New Roman" w:cs="Times New Roman"/>
          <w:sz w:val="22"/>
          <w:szCs w:val="22"/>
        </w:rPr>
        <w:t>moci</w:t>
      </w:r>
      <w:r w:rsidRPr="005226E8">
        <w:rPr>
          <w:rFonts w:ascii="Times New Roman" w:hAnsi="Times New Roman" w:cs="Times New Roman"/>
          <w:sz w:val="22"/>
          <w:szCs w:val="22"/>
        </w:rPr>
        <w:t>, na ktorý sa vzťahuje tento zákon.</w:t>
      </w:r>
      <w:r w:rsidR="00DD4559" w:rsidRPr="005226E8">
        <w:rPr>
          <w:rFonts w:ascii="Times New Roman" w:hAnsi="Times New Roman" w:cs="Times New Roman"/>
          <w:sz w:val="22"/>
          <w:szCs w:val="22"/>
        </w:rPr>
        <w:t xml:space="preserve"> </w:t>
      </w:r>
    </w:p>
    <w:p w14:paraId="017D1FFB" w14:textId="77777777" w:rsidR="00181E47" w:rsidRPr="005226E8" w:rsidRDefault="00181E47" w:rsidP="006B6EC1">
      <w:pPr>
        <w:pStyle w:val="Odsekzoznamu"/>
        <w:ind w:left="450"/>
        <w:jc w:val="center"/>
        <w:rPr>
          <w:rFonts w:ascii="Times New Roman" w:hAnsi="Times New Roman" w:cs="Times New Roman"/>
          <w:color w:val="000000" w:themeColor="text1"/>
          <w:sz w:val="22"/>
          <w:szCs w:val="22"/>
        </w:rPr>
      </w:pPr>
    </w:p>
    <w:p w14:paraId="38409E3A" w14:textId="77777777" w:rsidR="00181E47" w:rsidRPr="005226E8" w:rsidRDefault="00181E47" w:rsidP="006B6EC1">
      <w:pPr>
        <w:pStyle w:val="Nadpis7"/>
        <w:jc w:val="center"/>
        <w:rPr>
          <w:rFonts w:ascii="Times New Roman" w:hAnsi="Times New Roman" w:cs="Times New Roman"/>
          <w:b/>
          <w:bCs/>
          <w:color w:val="000000" w:themeColor="text1"/>
          <w:sz w:val="22"/>
          <w:szCs w:val="22"/>
        </w:rPr>
      </w:pPr>
      <w:r w:rsidRPr="005226E8">
        <w:rPr>
          <w:rFonts w:ascii="Times New Roman" w:hAnsi="Times New Roman" w:cs="Times New Roman"/>
          <w:color w:val="000000" w:themeColor="text1"/>
          <w:sz w:val="22"/>
          <w:szCs w:val="22"/>
        </w:rPr>
        <w:t>§ 29k</w:t>
      </w:r>
    </w:p>
    <w:p w14:paraId="2202D9D6" w14:textId="77777777" w:rsidR="00181E47" w:rsidRPr="005226E8" w:rsidRDefault="00181E47" w:rsidP="00181E47">
      <w:pPr>
        <w:pStyle w:val="Odsekzoznamu"/>
        <w:numPr>
          <w:ilvl w:val="0"/>
          <w:numId w:val="70"/>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Ak prevádzkovateľ základnej služby neplní povinnosti uložené podľa § 29j ods. 1 riadne a včas, nezákonný stav pretrváva a spôsobuje vážnu škodu alebo inú ujmu </w:t>
      </w:r>
      <w:r w:rsidRPr="005226E8">
        <w:rPr>
          <w:rFonts w:ascii="Times New Roman" w:hAnsi="Times New Roman" w:cs="Times New Roman"/>
          <w:color w:val="000000" w:themeColor="text1"/>
          <w:sz w:val="22"/>
          <w:szCs w:val="22"/>
        </w:rPr>
        <w:t>a</w:t>
      </w:r>
      <w:r w:rsidRPr="005226E8">
        <w:rPr>
          <w:rFonts w:ascii="Times New Roman" w:hAnsi="Times New Roman" w:cs="Times New Roman"/>
          <w:sz w:val="22"/>
          <w:szCs w:val="22"/>
        </w:rPr>
        <w:t> obsahuje znaky trestného činu proti životu, zdraviu alebo bezpečnosti osôb, môže mu byť rozhodnutím súdu vydaným na návrh úradu uložená povinnosť dočasne obmedziť prístup</w:t>
      </w:r>
    </w:p>
    <w:p w14:paraId="626B9F9C" w14:textId="25C88CAD" w:rsidR="00181E47" w:rsidRPr="005226E8" w:rsidRDefault="00181E47" w:rsidP="00181E47">
      <w:pPr>
        <w:pStyle w:val="Odsekzoznamu"/>
        <w:numPr>
          <w:ilvl w:val="0"/>
          <w:numId w:val="71"/>
        </w:numPr>
        <w:ind w:left="810"/>
        <w:jc w:val="both"/>
        <w:rPr>
          <w:rFonts w:ascii="Times New Roman" w:hAnsi="Times New Roman" w:cs="Times New Roman"/>
          <w:sz w:val="22"/>
          <w:szCs w:val="22"/>
        </w:rPr>
      </w:pPr>
      <w:r w:rsidRPr="005226E8">
        <w:rPr>
          <w:rFonts w:ascii="Times New Roman" w:hAnsi="Times New Roman" w:cs="Times New Roman"/>
          <w:sz w:val="22"/>
          <w:szCs w:val="22"/>
        </w:rPr>
        <w:t>odberateľov dotknutých nezákonným stavom k  službe, alebo</w:t>
      </w:r>
    </w:p>
    <w:p w14:paraId="55D71EB4" w14:textId="77777777" w:rsidR="00181E47" w:rsidRPr="005226E8" w:rsidRDefault="00181E47" w:rsidP="00181E47">
      <w:pPr>
        <w:pStyle w:val="Odsekzoznamu"/>
        <w:numPr>
          <w:ilvl w:val="0"/>
          <w:numId w:val="71"/>
        </w:numPr>
        <w:ind w:left="810"/>
        <w:jc w:val="both"/>
        <w:rPr>
          <w:rFonts w:ascii="Times New Roman" w:hAnsi="Times New Roman" w:cs="Times New Roman"/>
          <w:sz w:val="22"/>
          <w:szCs w:val="22"/>
        </w:rPr>
      </w:pPr>
      <w:r w:rsidRPr="005226E8">
        <w:rPr>
          <w:rFonts w:ascii="Times New Roman" w:hAnsi="Times New Roman" w:cs="Times New Roman"/>
          <w:sz w:val="22"/>
          <w:szCs w:val="22"/>
        </w:rPr>
        <w:t>k online rozhraniu, prostredníctvom ktorého dochádza k porušeniu spôsobujúcemu nezákonný stav.</w:t>
      </w:r>
    </w:p>
    <w:p w14:paraId="38C1C2F9" w14:textId="58D5E61E" w:rsidR="00181E47" w:rsidRPr="005226E8" w:rsidRDefault="00181E47" w:rsidP="00181E47">
      <w:pPr>
        <w:pStyle w:val="Odsekzoznamu"/>
        <w:numPr>
          <w:ilvl w:val="0"/>
          <w:numId w:val="70"/>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Ak obmedzenie prístupu podľa odseku 1 nie je v dispozícii prevádzkovateľa služby, povinnosť obmedziť prístup podľa odseku 1 možno v druhom rade uložiť osobe, ktorá je objektívne spôsobilá takéto obmedzenie vykonať</w:t>
      </w:r>
      <w:r w:rsidR="005B1C91" w:rsidRPr="005226E8">
        <w:rPr>
          <w:rFonts w:ascii="Times New Roman" w:hAnsi="Times New Roman" w:cs="Times New Roman"/>
          <w:sz w:val="22"/>
          <w:szCs w:val="22"/>
        </w:rPr>
        <w:t>;</w:t>
      </w:r>
      <w:r w:rsidR="00DA5665" w:rsidRPr="005226E8">
        <w:rPr>
          <w:rFonts w:ascii="Times New Roman" w:hAnsi="Times New Roman" w:cs="Times New Roman"/>
          <w:sz w:val="22"/>
          <w:szCs w:val="22"/>
        </w:rPr>
        <w:t xml:space="preserve"> </w:t>
      </w:r>
      <w:r w:rsidR="005B1C91" w:rsidRPr="005226E8">
        <w:rPr>
          <w:rFonts w:ascii="Times New Roman" w:hAnsi="Times New Roman" w:cs="Times New Roman"/>
          <w:sz w:val="22"/>
          <w:szCs w:val="22"/>
        </w:rPr>
        <w:t>splnenie</w:t>
      </w:r>
      <w:r w:rsidR="00D649B0" w:rsidRPr="005226E8">
        <w:rPr>
          <w:rFonts w:ascii="Times New Roman" w:hAnsi="Times New Roman" w:cs="Times New Roman"/>
          <w:sz w:val="22"/>
          <w:szCs w:val="22"/>
        </w:rPr>
        <w:t xml:space="preserve"> </w:t>
      </w:r>
      <w:r w:rsidR="005B1C91" w:rsidRPr="005226E8">
        <w:rPr>
          <w:rFonts w:ascii="Times New Roman" w:hAnsi="Times New Roman" w:cs="Times New Roman"/>
          <w:sz w:val="22"/>
          <w:szCs w:val="22"/>
        </w:rPr>
        <w:t>tejto</w:t>
      </w:r>
      <w:r w:rsidR="00D649B0" w:rsidRPr="005226E8">
        <w:rPr>
          <w:rFonts w:ascii="Times New Roman" w:hAnsi="Times New Roman" w:cs="Times New Roman"/>
          <w:sz w:val="22"/>
          <w:szCs w:val="22"/>
        </w:rPr>
        <w:t xml:space="preserve"> povinnosti </w:t>
      </w:r>
      <w:r w:rsidR="001D21FC" w:rsidRPr="005226E8">
        <w:rPr>
          <w:rFonts w:ascii="Times New Roman" w:hAnsi="Times New Roman" w:cs="Times New Roman"/>
          <w:sz w:val="22"/>
          <w:szCs w:val="22"/>
        </w:rPr>
        <w:t xml:space="preserve">nezakladá osobe </w:t>
      </w:r>
      <w:r w:rsidR="00C90F82" w:rsidRPr="005226E8">
        <w:rPr>
          <w:rFonts w:ascii="Times New Roman" w:hAnsi="Times New Roman" w:cs="Times New Roman"/>
          <w:sz w:val="22"/>
          <w:szCs w:val="22"/>
        </w:rPr>
        <w:t>ďalšie</w:t>
      </w:r>
      <w:r w:rsidR="001D21FC" w:rsidRPr="005226E8">
        <w:rPr>
          <w:rFonts w:ascii="Times New Roman" w:hAnsi="Times New Roman" w:cs="Times New Roman"/>
          <w:sz w:val="22"/>
          <w:szCs w:val="22"/>
        </w:rPr>
        <w:t xml:space="preserve"> práva ani povinnosti </w:t>
      </w:r>
      <w:r w:rsidR="00131E6B" w:rsidRPr="005226E8">
        <w:rPr>
          <w:rFonts w:ascii="Times New Roman" w:hAnsi="Times New Roman" w:cs="Times New Roman"/>
          <w:sz w:val="22"/>
          <w:szCs w:val="22"/>
        </w:rPr>
        <w:t>podľa tohto zákona</w:t>
      </w:r>
      <w:r w:rsidR="00DA5665" w:rsidRPr="005226E8">
        <w:rPr>
          <w:rFonts w:ascii="Times New Roman" w:hAnsi="Times New Roman" w:cs="Times New Roman"/>
          <w:sz w:val="22"/>
          <w:szCs w:val="22"/>
        </w:rPr>
        <w:t>.</w:t>
      </w:r>
    </w:p>
    <w:p w14:paraId="7C618D4A" w14:textId="77777777" w:rsidR="00181E47" w:rsidRPr="005226E8" w:rsidRDefault="00181E47" w:rsidP="00181E47">
      <w:pPr>
        <w:pStyle w:val="Odsekzoznamu"/>
        <w:numPr>
          <w:ilvl w:val="0"/>
          <w:numId w:val="70"/>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Návrh úradu podľa odseku 1 musí obsahovať</w:t>
      </w:r>
    </w:p>
    <w:p w14:paraId="457650FC" w14:textId="77777777" w:rsidR="00181E47" w:rsidRPr="005226E8" w:rsidRDefault="00181E47" w:rsidP="00181E47">
      <w:pPr>
        <w:pStyle w:val="Odsekzoznamu"/>
        <w:numPr>
          <w:ilvl w:val="0"/>
          <w:numId w:val="72"/>
        </w:numPr>
        <w:jc w:val="both"/>
        <w:rPr>
          <w:rFonts w:ascii="Times New Roman" w:hAnsi="Times New Roman" w:cs="Times New Roman"/>
          <w:sz w:val="22"/>
          <w:szCs w:val="22"/>
        </w:rPr>
      </w:pPr>
      <w:r w:rsidRPr="005226E8">
        <w:rPr>
          <w:rFonts w:ascii="Times New Roman" w:hAnsi="Times New Roman" w:cs="Times New Roman"/>
          <w:sz w:val="22"/>
          <w:szCs w:val="22"/>
        </w:rPr>
        <w:t>označenie prevádzkovateľa základnej služby alebo osoby podľa odseku 2, ktorí sú povinní obmedziť prístup podľa odseku 1,</w:t>
      </w:r>
    </w:p>
    <w:p w14:paraId="670DAC2F" w14:textId="77777777" w:rsidR="00181E47" w:rsidRPr="005226E8" w:rsidRDefault="00181E47" w:rsidP="00181E47">
      <w:pPr>
        <w:pStyle w:val="Odsekzoznamu"/>
        <w:numPr>
          <w:ilvl w:val="0"/>
          <w:numId w:val="72"/>
        </w:numPr>
        <w:jc w:val="both"/>
        <w:rPr>
          <w:rFonts w:ascii="Times New Roman" w:hAnsi="Times New Roman" w:cs="Times New Roman"/>
          <w:sz w:val="22"/>
          <w:szCs w:val="22"/>
        </w:rPr>
      </w:pPr>
      <w:r w:rsidRPr="005226E8">
        <w:rPr>
          <w:rFonts w:ascii="Times New Roman" w:hAnsi="Times New Roman" w:cs="Times New Roman"/>
          <w:sz w:val="22"/>
          <w:szCs w:val="22"/>
        </w:rPr>
        <w:t>údaje o online rozhraní, prostredníctvom ktorého dochádza k porušeniu spôsobujúcemu nezákonný stav,</w:t>
      </w:r>
    </w:p>
    <w:p w14:paraId="129382B6" w14:textId="77777777" w:rsidR="00181E47" w:rsidRPr="005226E8" w:rsidRDefault="00181E47" w:rsidP="00181E47">
      <w:pPr>
        <w:pStyle w:val="Odsekzoznamu"/>
        <w:numPr>
          <w:ilvl w:val="0"/>
          <w:numId w:val="72"/>
        </w:numPr>
        <w:jc w:val="both"/>
        <w:rPr>
          <w:rFonts w:ascii="Times New Roman" w:hAnsi="Times New Roman" w:cs="Times New Roman"/>
          <w:sz w:val="22"/>
          <w:szCs w:val="22"/>
        </w:rPr>
      </w:pPr>
      <w:r w:rsidRPr="005226E8">
        <w:rPr>
          <w:rFonts w:ascii="Times New Roman" w:hAnsi="Times New Roman" w:cs="Times New Roman"/>
          <w:sz w:val="22"/>
          <w:szCs w:val="22"/>
        </w:rPr>
        <w:t>údaje o rozsahu a lehote obmedzenia prístupu podľa odseku 1,</w:t>
      </w:r>
    </w:p>
    <w:p w14:paraId="400A285B" w14:textId="77777777" w:rsidR="00181E47" w:rsidRPr="005226E8" w:rsidRDefault="00181E47" w:rsidP="00181E47">
      <w:pPr>
        <w:pStyle w:val="Odsekzoznamu"/>
        <w:numPr>
          <w:ilvl w:val="0"/>
          <w:numId w:val="72"/>
        </w:numPr>
        <w:jc w:val="both"/>
        <w:rPr>
          <w:rFonts w:ascii="Times New Roman" w:hAnsi="Times New Roman" w:cs="Times New Roman"/>
          <w:sz w:val="22"/>
          <w:szCs w:val="22"/>
        </w:rPr>
      </w:pPr>
      <w:r w:rsidRPr="005226E8">
        <w:rPr>
          <w:rFonts w:ascii="Times New Roman" w:hAnsi="Times New Roman" w:cs="Times New Roman"/>
          <w:sz w:val="22"/>
          <w:szCs w:val="22"/>
        </w:rPr>
        <w:t>odôvodnenie potreby obmedzenia prístupu podľa odseku 1.</w:t>
      </w:r>
    </w:p>
    <w:p w14:paraId="60BAF34A" w14:textId="77777777" w:rsidR="00181E47" w:rsidRPr="005226E8" w:rsidRDefault="00181E47" w:rsidP="00181E47">
      <w:pPr>
        <w:pStyle w:val="Odsekzoznamu"/>
        <w:numPr>
          <w:ilvl w:val="0"/>
          <w:numId w:val="70"/>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 xml:space="preserve">Na riadne zistenie a identifikáciu skutočností podľa odseku 3 písm. b) sú úrad aj súd oprávnení požiadať o súčinnosť orgán verejnej moci alebo právnickú osobu, ktorí sú povinní tejto žiadosti </w:t>
      </w:r>
      <w:r w:rsidRPr="005226E8">
        <w:rPr>
          <w:rFonts w:ascii="Times New Roman" w:hAnsi="Times New Roman" w:cs="Times New Roman"/>
          <w:sz w:val="22"/>
          <w:szCs w:val="22"/>
        </w:rPr>
        <w:lastRenderedPageBreak/>
        <w:t>bezodkladne vyhovieť, ak tým nedôjde k ohrozeniu plnenia úloh spravodajskej služby alebo k odhaleniu jej zdrojov, prostriedkov, totožnosti osôb, ktoré konajú v jej prospech, alebo k ohrozeniu medzinárodnej spravodajskej spolupráce.</w:t>
      </w:r>
    </w:p>
    <w:p w14:paraId="7F143B9D" w14:textId="77777777" w:rsidR="00181E47" w:rsidRPr="005226E8" w:rsidRDefault="00181E47" w:rsidP="00181E47">
      <w:pPr>
        <w:pStyle w:val="Odsekzoznamu"/>
        <w:numPr>
          <w:ilvl w:val="0"/>
          <w:numId w:val="70"/>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Rozhodnutie súdu musí obsahovať aj údaje podľa odseku 3. Rozhodnutie súdu môže obsahovať oprávnenie úradu na opakované predĺženie doby obmedzenia prístupu podľa odseku 1.</w:t>
      </w:r>
    </w:p>
    <w:p w14:paraId="463FFF27" w14:textId="77777777" w:rsidR="00181E47" w:rsidRPr="005226E8" w:rsidRDefault="00181E47" w:rsidP="00181E47">
      <w:pPr>
        <w:pStyle w:val="Odsekzoznamu"/>
        <w:numPr>
          <w:ilvl w:val="0"/>
          <w:numId w:val="70"/>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doručí rozhodnutie súdu prevádzkovateľovi základnej služby a osobe, ktorej bola uložená povinnosť obmedziť prístup podľa odseku 1.</w:t>
      </w:r>
    </w:p>
    <w:p w14:paraId="202C6472" w14:textId="77777777" w:rsidR="00181E47" w:rsidRPr="005226E8" w:rsidRDefault="00181E47" w:rsidP="00181E47">
      <w:pPr>
        <w:pStyle w:val="Odsekzoznamu"/>
        <w:numPr>
          <w:ilvl w:val="0"/>
          <w:numId w:val="70"/>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Ak je úrad na základe rozhodnutia súdu oprávnený opakovane predĺžiť dobu obmedzenia prístupu podľa odseku 1, o každom takomto predĺžení vydá samostatné rozhodnutie.</w:t>
      </w:r>
    </w:p>
    <w:p w14:paraId="7F49434B" w14:textId="10A999E3" w:rsidR="00104036" w:rsidRPr="005226E8" w:rsidRDefault="00104036" w:rsidP="005D34D6">
      <w:pPr>
        <w:rPr>
          <w:rFonts w:ascii="Times New Roman" w:hAnsi="Times New Roman" w:cs="Times New Roman"/>
          <w:sz w:val="22"/>
          <w:szCs w:val="22"/>
        </w:rPr>
      </w:pPr>
    </w:p>
    <w:p w14:paraId="068CFAED" w14:textId="7E14CEAA" w:rsidR="00181E47" w:rsidRPr="005226E8" w:rsidRDefault="00181E47" w:rsidP="00181E47">
      <w:pPr>
        <w:pStyle w:val="Odsekzoznamu"/>
        <w:ind w:left="426"/>
        <w:jc w:val="center"/>
        <w:rPr>
          <w:rFonts w:ascii="Times New Roman" w:hAnsi="Times New Roman" w:cs="Times New Roman"/>
          <w:sz w:val="22"/>
          <w:szCs w:val="22"/>
        </w:rPr>
      </w:pPr>
      <w:r w:rsidRPr="005226E8">
        <w:rPr>
          <w:rFonts w:ascii="Times New Roman" w:hAnsi="Times New Roman" w:cs="Times New Roman"/>
          <w:sz w:val="22"/>
          <w:szCs w:val="22"/>
        </w:rPr>
        <w:t>§ 29l</w:t>
      </w:r>
    </w:p>
    <w:p w14:paraId="6982FE68" w14:textId="77777777" w:rsidR="00181E47" w:rsidRPr="005226E8" w:rsidRDefault="00181E47" w:rsidP="00181E47">
      <w:pPr>
        <w:pStyle w:val="Odsekzoznamu"/>
        <w:ind w:left="426"/>
        <w:jc w:val="center"/>
        <w:rPr>
          <w:rFonts w:ascii="Times New Roman" w:hAnsi="Times New Roman" w:cs="Times New Roman"/>
          <w:sz w:val="22"/>
          <w:szCs w:val="22"/>
        </w:rPr>
      </w:pPr>
      <w:proofErr w:type="spellStart"/>
      <w:r w:rsidRPr="005226E8">
        <w:rPr>
          <w:rFonts w:ascii="Times New Roman" w:hAnsi="Times New Roman" w:cs="Times New Roman"/>
          <w:sz w:val="22"/>
          <w:szCs w:val="22"/>
        </w:rPr>
        <w:t>Rozkazné</w:t>
      </w:r>
      <w:proofErr w:type="spellEnd"/>
      <w:r w:rsidRPr="005226E8">
        <w:rPr>
          <w:rFonts w:ascii="Times New Roman" w:hAnsi="Times New Roman" w:cs="Times New Roman"/>
          <w:sz w:val="22"/>
          <w:szCs w:val="22"/>
        </w:rPr>
        <w:t xml:space="preserve"> konanie</w:t>
      </w:r>
    </w:p>
    <w:p w14:paraId="6166D158" w14:textId="77777777" w:rsidR="00181E47" w:rsidRPr="005226E8" w:rsidRDefault="00181E47" w:rsidP="00181E47">
      <w:pPr>
        <w:pStyle w:val="Odsekzoznamu"/>
        <w:numPr>
          <w:ilvl w:val="0"/>
          <w:numId w:val="77"/>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Ak bolo pri výkone dohľadu podľa § 29a ods. 1 písm. a) až c) spoľahlivo zistené, že prevádzkovateľ základnej služby v jednotlivom prípade porušil povinnosť, úrad je príslušný bez ďalšieho konania vydať rozkaz o uložení sankcie prevádzkovateľovi základnej služby za zistené porušenie povinnosti. Na posúdenie porušenia povinnosti ako jednotlivého prípadu nie je prekážkou, ak úrad pri výkone dohľadu spoľahlivo zistí opakované rovnaké porušenie alebo viaceré obdobné porušenia povinnosti, ktorých sa dopustil ten istý prevádzkovateľ základnej služby v iných rôznych prípadoch.</w:t>
      </w:r>
    </w:p>
    <w:p w14:paraId="21F59543" w14:textId="1ED2BA51" w:rsidR="00181E47" w:rsidRPr="005226E8" w:rsidRDefault="00181E47">
      <w:pPr>
        <w:pStyle w:val="Odsekzoznamu"/>
        <w:numPr>
          <w:ilvl w:val="0"/>
          <w:numId w:val="77"/>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Rozkazom o uložení sankcie možno podľa závažnosti, rozsahu, dĺžky trvania, následkov a povahy zisteného nedostatku uložiť pokutu do 10 000 eur a opatrenie na nápravu. Sankciu podľa prvej vety možno ukladať samostatne alebo súbežne a za trvajúci nedostatok aj opakovane; sankciu podľa prvej vety možno ukladať opakovane aj za opakované rovnaké porušenie alebo viaceré obdobné porušenia povinnosti, ktorých sa dopustil ten istý prevádzkovateľ základnej služby v iných rôznych prípadoch.</w:t>
      </w:r>
    </w:p>
    <w:p w14:paraId="656BEABA" w14:textId="77777777" w:rsidR="00181E47" w:rsidRPr="005226E8" w:rsidRDefault="00181E47" w:rsidP="00181E47">
      <w:pPr>
        <w:pStyle w:val="Odsekzoznamu"/>
        <w:numPr>
          <w:ilvl w:val="0"/>
          <w:numId w:val="77"/>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Prevádzkovateľ základnej služby, ktorému bol vydaný rozkaz o uložení sankcie, môže úradu proti vydanému rozkazu o uložení sankcie podať do 15 dní od jeho doručenia písomne odpor, ktorý musí byť odôvodnený. Včasným podaním odporu s odôvodnením sa rozkaz o uložení sankcie zrušuje a úrad pokračuje v konaní o uložení opatrenia na nápravu, pričom nie je viazaný rozsahom skutkových zistení, právnou kvalifikáciou ani druhom a výškou sankcie podľa zrušeného rozkazu o uložení sankcie a ani ďalším obsahom zrušeného rozkazu o uložení sankcie. Ak pred vydaním rozkazu o uložení sankcie nebol proti prevádzkovateľovi základnej služby urobený iný úkon, po včasnom podaní odporu s odôvodnením sa doručenie rozkazu o uložení sankcie prevádzkovateľovi základnej služby považuje za prvý úkon v konaní o uloženie opatrenia na nápravu.</w:t>
      </w:r>
    </w:p>
    <w:p w14:paraId="7818D508" w14:textId="77777777" w:rsidR="00181E47" w:rsidRPr="005226E8" w:rsidRDefault="00181E47" w:rsidP="00181E47">
      <w:pPr>
        <w:pStyle w:val="Odsekzoznamu"/>
        <w:numPr>
          <w:ilvl w:val="0"/>
          <w:numId w:val="77"/>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Rozkaz o uložení sankcie, proti ktorému nebol včas podaný odpor s odôvodnením, má účinky právoplatného rozhodnutia, proti ktorému nemožno podať opravný prostriedok.</w:t>
      </w:r>
    </w:p>
    <w:p w14:paraId="6BB19096" w14:textId="77777777" w:rsidR="00181E47" w:rsidRPr="005226E8" w:rsidRDefault="00181E47" w:rsidP="00181E47">
      <w:pPr>
        <w:pStyle w:val="Odsekzoznamu"/>
        <w:ind w:left="426"/>
        <w:jc w:val="both"/>
        <w:rPr>
          <w:rFonts w:ascii="Times New Roman" w:hAnsi="Times New Roman" w:cs="Times New Roman"/>
          <w:sz w:val="22"/>
          <w:szCs w:val="22"/>
        </w:rPr>
      </w:pPr>
    </w:p>
    <w:p w14:paraId="1604ADED" w14:textId="77777777" w:rsidR="00181E47" w:rsidRPr="005226E8" w:rsidRDefault="00181E47" w:rsidP="006B6EC1">
      <w:pPr>
        <w:pStyle w:val="Nadpis7"/>
        <w:jc w:val="center"/>
        <w:rPr>
          <w:rFonts w:ascii="Times New Roman" w:hAnsi="Times New Roman" w:cs="Times New Roman"/>
          <w:b/>
          <w:bCs/>
          <w:color w:val="000000" w:themeColor="text1"/>
          <w:sz w:val="22"/>
          <w:szCs w:val="22"/>
        </w:rPr>
      </w:pPr>
      <w:r w:rsidRPr="005226E8">
        <w:rPr>
          <w:rFonts w:ascii="Times New Roman" w:hAnsi="Times New Roman" w:cs="Times New Roman"/>
          <w:color w:val="000000" w:themeColor="text1"/>
          <w:sz w:val="22"/>
          <w:szCs w:val="22"/>
        </w:rPr>
        <w:t>§ 29m</w:t>
      </w:r>
    </w:p>
    <w:p w14:paraId="4C911212" w14:textId="77777777" w:rsidR="00181E47" w:rsidRPr="005226E8" w:rsidRDefault="00181E47" w:rsidP="00181E47">
      <w:pPr>
        <w:jc w:val="center"/>
        <w:rPr>
          <w:rFonts w:ascii="Times New Roman" w:hAnsi="Times New Roman" w:cs="Times New Roman"/>
          <w:sz w:val="22"/>
          <w:szCs w:val="22"/>
        </w:rPr>
      </w:pPr>
      <w:r w:rsidRPr="005226E8">
        <w:rPr>
          <w:rFonts w:ascii="Times New Roman" w:hAnsi="Times New Roman" w:cs="Times New Roman"/>
          <w:sz w:val="22"/>
          <w:szCs w:val="22"/>
        </w:rPr>
        <w:t>Dohoda o náprave</w:t>
      </w:r>
    </w:p>
    <w:p w14:paraId="746F267C" w14:textId="77777777" w:rsidR="00181E47" w:rsidRPr="005226E8" w:rsidRDefault="00181E47" w:rsidP="00181E47">
      <w:pPr>
        <w:pStyle w:val="Odsekzoznamu"/>
        <w:numPr>
          <w:ilvl w:val="0"/>
          <w:numId w:val="74"/>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môže kedykoľvek počas výkonu dohľadu navrhnúť prevádzkovateľovi základnej služby</w:t>
      </w:r>
      <w:r w:rsidRPr="005226E8">
        <w:rPr>
          <w:rFonts w:ascii="Times New Roman" w:hAnsi="Times New Roman" w:cs="Times New Roman"/>
          <w:color w:val="FF0000"/>
          <w:sz w:val="22"/>
          <w:szCs w:val="22"/>
        </w:rPr>
        <w:t xml:space="preserve"> </w:t>
      </w:r>
      <w:r w:rsidRPr="005226E8">
        <w:rPr>
          <w:rFonts w:ascii="Times New Roman" w:hAnsi="Times New Roman" w:cs="Times New Roman"/>
          <w:sz w:val="22"/>
          <w:szCs w:val="22"/>
        </w:rPr>
        <w:t>uzatvorenie dohody o náprave.</w:t>
      </w:r>
    </w:p>
    <w:p w14:paraId="67245D1A" w14:textId="77777777" w:rsidR="00181E47" w:rsidRPr="005226E8" w:rsidRDefault="00181E47" w:rsidP="00181E47">
      <w:pPr>
        <w:pStyle w:val="Odsekzoznamu"/>
        <w:numPr>
          <w:ilvl w:val="0"/>
          <w:numId w:val="74"/>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Dohoda o náprave obsahuje</w:t>
      </w:r>
    </w:p>
    <w:p w14:paraId="7914AA99" w14:textId="77777777" w:rsidR="00181E47" w:rsidRPr="005226E8" w:rsidRDefault="00181E47" w:rsidP="00181E47">
      <w:pPr>
        <w:pStyle w:val="Odsekzoznamu"/>
        <w:numPr>
          <w:ilvl w:val="0"/>
          <w:numId w:val="75"/>
        </w:numPr>
        <w:ind w:left="810"/>
        <w:jc w:val="both"/>
        <w:rPr>
          <w:rFonts w:ascii="Times New Roman" w:hAnsi="Times New Roman" w:cs="Times New Roman"/>
          <w:sz w:val="22"/>
          <w:szCs w:val="22"/>
        </w:rPr>
      </w:pPr>
      <w:r w:rsidRPr="005226E8">
        <w:rPr>
          <w:rFonts w:ascii="Times New Roman" w:hAnsi="Times New Roman" w:cs="Times New Roman"/>
          <w:sz w:val="22"/>
          <w:szCs w:val="22"/>
        </w:rPr>
        <w:t>označenie prevádzkovateľa základnej služby a úradu,</w:t>
      </w:r>
    </w:p>
    <w:p w14:paraId="28E1AEF6" w14:textId="77777777" w:rsidR="00181E47" w:rsidRPr="005226E8" w:rsidRDefault="00181E47" w:rsidP="00181E47">
      <w:pPr>
        <w:pStyle w:val="Odsekzoznamu"/>
        <w:numPr>
          <w:ilvl w:val="0"/>
          <w:numId w:val="75"/>
        </w:numPr>
        <w:ind w:left="810"/>
        <w:jc w:val="both"/>
        <w:rPr>
          <w:rFonts w:ascii="Times New Roman" w:hAnsi="Times New Roman" w:cs="Times New Roman"/>
          <w:sz w:val="22"/>
          <w:szCs w:val="22"/>
        </w:rPr>
      </w:pPr>
      <w:r w:rsidRPr="005226E8">
        <w:rPr>
          <w:rFonts w:ascii="Times New Roman" w:hAnsi="Times New Roman" w:cs="Times New Roman"/>
          <w:sz w:val="22"/>
          <w:szCs w:val="22"/>
        </w:rPr>
        <w:t>opis porušení povinností prevádzkovateľa základnej služby, ktorých sa náprava týka, s uvedením miesta, času a prípadne iných okolností, za ktorých k porušeniu došlo tak, aby opis nemohol byť zamenený s iným porušením povinností,</w:t>
      </w:r>
    </w:p>
    <w:p w14:paraId="7501E51C" w14:textId="77777777" w:rsidR="00181E47" w:rsidRPr="005226E8" w:rsidRDefault="00181E47" w:rsidP="00181E47">
      <w:pPr>
        <w:pStyle w:val="Odsekzoznamu"/>
        <w:numPr>
          <w:ilvl w:val="0"/>
          <w:numId w:val="75"/>
        </w:numPr>
        <w:ind w:left="810"/>
        <w:jc w:val="both"/>
        <w:rPr>
          <w:rFonts w:ascii="Times New Roman" w:hAnsi="Times New Roman" w:cs="Times New Roman"/>
          <w:sz w:val="22"/>
          <w:szCs w:val="22"/>
        </w:rPr>
      </w:pPr>
      <w:r w:rsidRPr="005226E8">
        <w:rPr>
          <w:rFonts w:ascii="Times New Roman" w:hAnsi="Times New Roman" w:cs="Times New Roman"/>
          <w:sz w:val="22"/>
          <w:szCs w:val="22"/>
        </w:rPr>
        <w:t>opatrenia na odstránenie nezákonného stavu a časový harmonogram ich prijatia,</w:t>
      </w:r>
    </w:p>
    <w:p w14:paraId="64BF69E4" w14:textId="20E9E3E4" w:rsidR="00181E47" w:rsidRPr="005226E8" w:rsidRDefault="00181E47" w:rsidP="00181E47">
      <w:pPr>
        <w:pStyle w:val="Odsekzoznamu"/>
        <w:numPr>
          <w:ilvl w:val="0"/>
          <w:numId w:val="75"/>
        </w:numPr>
        <w:ind w:left="810"/>
        <w:jc w:val="both"/>
        <w:rPr>
          <w:rFonts w:ascii="Times New Roman" w:hAnsi="Times New Roman" w:cs="Times New Roman"/>
          <w:sz w:val="22"/>
          <w:szCs w:val="22"/>
        </w:rPr>
      </w:pPr>
      <w:r w:rsidRPr="005226E8">
        <w:rPr>
          <w:rFonts w:ascii="Times New Roman" w:hAnsi="Times New Roman" w:cs="Times New Roman"/>
          <w:sz w:val="22"/>
          <w:szCs w:val="22"/>
        </w:rPr>
        <w:t>rozsah a spôsob náhrady škody alebo inej ujmy odberateľom služby alebo iným osobám, ak bola spôsobená,</w:t>
      </w:r>
    </w:p>
    <w:p w14:paraId="1E4E404C" w14:textId="77777777" w:rsidR="00181E47" w:rsidRPr="005226E8" w:rsidRDefault="00181E47" w:rsidP="00181E47">
      <w:pPr>
        <w:pStyle w:val="Odsekzoznamu"/>
        <w:numPr>
          <w:ilvl w:val="0"/>
          <w:numId w:val="75"/>
        </w:numPr>
        <w:ind w:left="810"/>
        <w:jc w:val="both"/>
        <w:rPr>
          <w:rFonts w:ascii="Times New Roman" w:hAnsi="Times New Roman" w:cs="Times New Roman"/>
          <w:sz w:val="22"/>
          <w:szCs w:val="22"/>
        </w:rPr>
      </w:pPr>
      <w:r w:rsidRPr="005226E8">
        <w:rPr>
          <w:rFonts w:ascii="Times New Roman" w:hAnsi="Times New Roman" w:cs="Times New Roman"/>
          <w:sz w:val="22"/>
          <w:szCs w:val="22"/>
        </w:rPr>
        <w:t>opatrenia na predchádzanie vzniku podobných porušení povinností v budúcnosti,</w:t>
      </w:r>
    </w:p>
    <w:p w14:paraId="3B056FBD" w14:textId="77777777" w:rsidR="00181E47" w:rsidRPr="005226E8" w:rsidRDefault="00181E47" w:rsidP="00181E47">
      <w:pPr>
        <w:pStyle w:val="Odsekzoznamu"/>
        <w:numPr>
          <w:ilvl w:val="0"/>
          <w:numId w:val="75"/>
        </w:numPr>
        <w:ind w:left="810"/>
        <w:jc w:val="both"/>
        <w:rPr>
          <w:rFonts w:ascii="Times New Roman" w:hAnsi="Times New Roman" w:cs="Times New Roman"/>
          <w:sz w:val="22"/>
          <w:szCs w:val="22"/>
        </w:rPr>
      </w:pPr>
      <w:r w:rsidRPr="005226E8">
        <w:rPr>
          <w:rFonts w:ascii="Times New Roman" w:hAnsi="Times New Roman" w:cs="Times New Roman"/>
          <w:sz w:val="22"/>
          <w:szCs w:val="22"/>
        </w:rPr>
        <w:t>dátum, podpis osoby oprávnenej konať za prevádzkovateľa základnej služby a podpis riaditeľa úradu.</w:t>
      </w:r>
    </w:p>
    <w:p w14:paraId="5A9C6E1D" w14:textId="77777777" w:rsidR="00181E47" w:rsidRPr="005226E8" w:rsidRDefault="00181E47" w:rsidP="00181E47">
      <w:pPr>
        <w:pStyle w:val="Odsekzoznamu"/>
        <w:numPr>
          <w:ilvl w:val="0"/>
          <w:numId w:val="74"/>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môže uzatvoriť dohodu o náprave, ak opatrenia a náhrada, ktoré sú obsahom dohody sú spôsobilé odstrániť nezákonný stav a primerane nahradiť vzniknutú škodu alebo inú ujmu a ak neexistuje iný záujem na pokračovaní vo výkone dohľadu.</w:t>
      </w:r>
    </w:p>
    <w:p w14:paraId="3E39412D" w14:textId="77777777" w:rsidR="00181E47" w:rsidRPr="005226E8" w:rsidRDefault="00181E47" w:rsidP="00181E47">
      <w:pPr>
        <w:pStyle w:val="Odsekzoznamu"/>
        <w:numPr>
          <w:ilvl w:val="0"/>
          <w:numId w:val="74"/>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lastRenderedPageBreak/>
        <w:t>Ak je uzatvorená dohoda o náprave, úrad zastaví výkon dohľadu v rozsahu porušení povinností, ktoré sú obsahom dohody o náprave.</w:t>
      </w:r>
    </w:p>
    <w:p w14:paraId="782F0A0E" w14:textId="77777777" w:rsidR="00181E47" w:rsidRPr="005226E8" w:rsidRDefault="00181E47" w:rsidP="00181E47">
      <w:pPr>
        <w:pStyle w:val="Odsekzoznamu"/>
        <w:numPr>
          <w:ilvl w:val="0"/>
          <w:numId w:val="74"/>
        </w:numPr>
        <w:ind w:left="450" w:hanging="450"/>
        <w:jc w:val="both"/>
        <w:rPr>
          <w:rFonts w:ascii="Times New Roman" w:hAnsi="Times New Roman" w:cs="Times New Roman"/>
          <w:sz w:val="22"/>
          <w:szCs w:val="22"/>
        </w:rPr>
      </w:pPr>
      <w:r w:rsidRPr="005226E8">
        <w:rPr>
          <w:rFonts w:ascii="Times New Roman" w:hAnsi="Times New Roman" w:cs="Times New Roman"/>
          <w:sz w:val="22"/>
          <w:szCs w:val="22"/>
        </w:rPr>
        <w:t>Úrad môže opätovne začať dohľad vo veci porušenia povinností, ktoré sú obsahom dohody o náprave, ak</w:t>
      </w:r>
    </w:p>
    <w:p w14:paraId="3FA1B897" w14:textId="77777777" w:rsidR="00181E47" w:rsidRPr="005226E8" w:rsidRDefault="00181E47" w:rsidP="00181E47">
      <w:pPr>
        <w:pStyle w:val="Odsekzoznamu"/>
        <w:numPr>
          <w:ilvl w:val="0"/>
          <w:numId w:val="76"/>
        </w:numPr>
        <w:ind w:left="810"/>
        <w:jc w:val="both"/>
        <w:rPr>
          <w:rFonts w:ascii="Times New Roman" w:hAnsi="Times New Roman" w:cs="Times New Roman"/>
          <w:sz w:val="22"/>
          <w:szCs w:val="22"/>
        </w:rPr>
      </w:pPr>
      <w:r w:rsidRPr="005226E8">
        <w:rPr>
          <w:rFonts w:ascii="Times New Roman" w:hAnsi="Times New Roman" w:cs="Times New Roman"/>
          <w:sz w:val="22"/>
          <w:szCs w:val="22"/>
        </w:rPr>
        <w:t xml:space="preserve">došlo k podstatnej zmene ktorejkoľvek skutočnosti rozhodujúcej pre uzatvorenie dohody o náprave, </w:t>
      </w:r>
    </w:p>
    <w:p w14:paraId="3A335C49" w14:textId="77777777" w:rsidR="00181E47" w:rsidRPr="005226E8" w:rsidRDefault="00181E47" w:rsidP="00181E47">
      <w:pPr>
        <w:pStyle w:val="Odsekzoznamu"/>
        <w:numPr>
          <w:ilvl w:val="0"/>
          <w:numId w:val="76"/>
        </w:numPr>
        <w:ind w:left="810"/>
        <w:jc w:val="both"/>
        <w:rPr>
          <w:rFonts w:ascii="Times New Roman" w:hAnsi="Times New Roman" w:cs="Times New Roman"/>
          <w:sz w:val="22"/>
          <w:szCs w:val="22"/>
        </w:rPr>
      </w:pPr>
      <w:r w:rsidRPr="005226E8">
        <w:rPr>
          <w:rFonts w:ascii="Times New Roman" w:hAnsi="Times New Roman" w:cs="Times New Roman"/>
          <w:sz w:val="22"/>
          <w:szCs w:val="22"/>
        </w:rPr>
        <w:t>prevádzkovateľ základnej služby neplní svoje záväzky z dohody o náprave, alebo</w:t>
      </w:r>
    </w:p>
    <w:p w14:paraId="5F6837C8" w14:textId="77777777" w:rsidR="00181E47" w:rsidRPr="005226E8" w:rsidRDefault="00181E47" w:rsidP="00181E47">
      <w:pPr>
        <w:pStyle w:val="Odsekzoznamu"/>
        <w:numPr>
          <w:ilvl w:val="0"/>
          <w:numId w:val="76"/>
        </w:numPr>
        <w:ind w:left="810"/>
        <w:jc w:val="both"/>
        <w:rPr>
          <w:rFonts w:ascii="Times New Roman" w:hAnsi="Times New Roman" w:cs="Times New Roman"/>
          <w:sz w:val="22"/>
          <w:szCs w:val="22"/>
        </w:rPr>
      </w:pPr>
      <w:r w:rsidRPr="005226E8">
        <w:rPr>
          <w:rFonts w:ascii="Times New Roman" w:hAnsi="Times New Roman" w:cs="Times New Roman"/>
          <w:sz w:val="22"/>
          <w:szCs w:val="22"/>
        </w:rPr>
        <w:t>bolo uzatvorenie dohody o náprave založené na neúplných, nesprávnych alebo zavádzajúcich informáciách poskytnutých prevádzkovateľom základnej služby.</w:t>
      </w:r>
    </w:p>
    <w:p w14:paraId="3C30D6A3" w14:textId="77777777" w:rsidR="00181E47" w:rsidRPr="005226E8" w:rsidRDefault="00181E47" w:rsidP="00181E47">
      <w:pPr>
        <w:jc w:val="both"/>
        <w:rPr>
          <w:rFonts w:ascii="Times New Roman" w:hAnsi="Times New Roman" w:cs="Times New Roman"/>
          <w:sz w:val="22"/>
          <w:szCs w:val="22"/>
        </w:rPr>
      </w:pPr>
    </w:p>
    <w:p w14:paraId="38A70308" w14:textId="77777777" w:rsidR="00181E47" w:rsidRPr="005226E8" w:rsidRDefault="00181E47" w:rsidP="006B6EC1">
      <w:pPr>
        <w:pStyle w:val="Nadpis7"/>
        <w:jc w:val="center"/>
        <w:rPr>
          <w:rFonts w:ascii="Times New Roman" w:hAnsi="Times New Roman" w:cs="Times New Roman"/>
          <w:b/>
          <w:bCs/>
          <w:color w:val="000000" w:themeColor="text1"/>
          <w:sz w:val="22"/>
          <w:szCs w:val="22"/>
        </w:rPr>
      </w:pPr>
      <w:r w:rsidRPr="005226E8">
        <w:rPr>
          <w:rFonts w:ascii="Times New Roman" w:hAnsi="Times New Roman" w:cs="Times New Roman"/>
          <w:color w:val="000000" w:themeColor="text1"/>
          <w:sz w:val="22"/>
          <w:szCs w:val="22"/>
        </w:rPr>
        <w:t>§ 29n</w:t>
      </w:r>
    </w:p>
    <w:p w14:paraId="7A2C1F3F" w14:textId="77777777" w:rsidR="00181E47" w:rsidRPr="005226E8" w:rsidRDefault="00181E47" w:rsidP="00181E47">
      <w:pPr>
        <w:jc w:val="center"/>
        <w:rPr>
          <w:rFonts w:ascii="Times New Roman" w:hAnsi="Times New Roman" w:cs="Times New Roman"/>
          <w:sz w:val="22"/>
          <w:szCs w:val="22"/>
        </w:rPr>
      </w:pPr>
      <w:r w:rsidRPr="005226E8">
        <w:rPr>
          <w:rFonts w:ascii="Times New Roman" w:hAnsi="Times New Roman" w:cs="Times New Roman"/>
          <w:sz w:val="22"/>
          <w:szCs w:val="22"/>
        </w:rPr>
        <w:t>Poriadková pokuta</w:t>
      </w:r>
    </w:p>
    <w:p w14:paraId="09B7AFD2" w14:textId="1542703F" w:rsidR="00181E47" w:rsidRPr="005226E8" w:rsidRDefault="00181E47" w:rsidP="00181E47">
      <w:pPr>
        <w:pStyle w:val="Odsekzoznamu"/>
        <w:numPr>
          <w:ilvl w:val="0"/>
          <w:numId w:val="88"/>
        </w:numPr>
        <w:jc w:val="both"/>
        <w:rPr>
          <w:rFonts w:ascii="Times New Roman" w:hAnsi="Times New Roman" w:cs="Times New Roman"/>
          <w:sz w:val="22"/>
          <w:szCs w:val="22"/>
        </w:rPr>
      </w:pPr>
      <w:r w:rsidRPr="005226E8">
        <w:rPr>
          <w:rFonts w:ascii="Times New Roman" w:hAnsi="Times New Roman" w:cs="Times New Roman"/>
          <w:sz w:val="22"/>
          <w:szCs w:val="22"/>
        </w:rPr>
        <w:t>Kontrolovanému subjektu, ktorý neplní povinnosti podľa tohto zákona pri výkone dohľadu a tým znemožňuje priebeh kontroly podľa § 29c až 29h, marí výsledok kontroly alebo nápravu zistených nedostatkov, môže úrad uložiť poriadkovú pokutu do 1 500 eur. Pri určovaní poriadkovej pokuty úrad prihliada na mieru sťaženia výkonu kontroly alebo marenia výsledku kontroly.</w:t>
      </w:r>
    </w:p>
    <w:p w14:paraId="66E0CF66" w14:textId="77777777" w:rsidR="00181E47" w:rsidRPr="005226E8" w:rsidRDefault="00181E47" w:rsidP="00181E47">
      <w:pPr>
        <w:pStyle w:val="Odsekzoznamu"/>
        <w:numPr>
          <w:ilvl w:val="0"/>
          <w:numId w:val="88"/>
        </w:numPr>
        <w:jc w:val="both"/>
        <w:rPr>
          <w:rFonts w:ascii="Times New Roman" w:hAnsi="Times New Roman" w:cs="Times New Roman"/>
          <w:sz w:val="22"/>
          <w:szCs w:val="22"/>
        </w:rPr>
      </w:pPr>
      <w:r w:rsidRPr="005226E8">
        <w:rPr>
          <w:rFonts w:ascii="Times New Roman" w:hAnsi="Times New Roman" w:cs="Times New Roman"/>
          <w:sz w:val="22"/>
          <w:szCs w:val="22"/>
        </w:rPr>
        <w:t>Poriadkovú pokutu podľa odseku 1 možno uložiť opakovane, avšak najviac do úhrnnej výšky 15 000 eur.</w:t>
      </w:r>
    </w:p>
    <w:p w14:paraId="59815A2A" w14:textId="77777777" w:rsidR="00181E47" w:rsidRPr="005226E8" w:rsidRDefault="00181E47" w:rsidP="00181E47">
      <w:pPr>
        <w:pStyle w:val="Odsekzoznamu"/>
        <w:numPr>
          <w:ilvl w:val="0"/>
          <w:numId w:val="88"/>
        </w:numPr>
        <w:jc w:val="both"/>
        <w:rPr>
          <w:rFonts w:ascii="Times New Roman" w:hAnsi="Times New Roman" w:cs="Times New Roman"/>
          <w:sz w:val="22"/>
          <w:szCs w:val="22"/>
        </w:rPr>
      </w:pPr>
      <w:r w:rsidRPr="005226E8">
        <w:rPr>
          <w:rFonts w:ascii="Times New Roman" w:hAnsi="Times New Roman" w:cs="Times New Roman"/>
          <w:sz w:val="22"/>
          <w:szCs w:val="22"/>
        </w:rPr>
        <w:t>Poriadkovú pokutu možno uložiť do dvoch mesiacov odo dňa zistenia porušenia povinnosti, najneskôr do jedného roka od porušenia povinnosti.</w:t>
      </w:r>
    </w:p>
    <w:p w14:paraId="526CDC7E" w14:textId="77777777" w:rsidR="00181E47" w:rsidRPr="005226E8" w:rsidRDefault="00181E47" w:rsidP="00181E47">
      <w:pPr>
        <w:pStyle w:val="Odsekzoznamu"/>
        <w:numPr>
          <w:ilvl w:val="0"/>
          <w:numId w:val="88"/>
        </w:numPr>
        <w:jc w:val="both"/>
        <w:rPr>
          <w:rFonts w:ascii="Times New Roman" w:hAnsi="Times New Roman" w:cs="Times New Roman"/>
          <w:sz w:val="22"/>
          <w:szCs w:val="22"/>
        </w:rPr>
      </w:pPr>
      <w:r w:rsidRPr="005226E8">
        <w:rPr>
          <w:rFonts w:ascii="Times New Roman" w:hAnsi="Times New Roman" w:cs="Times New Roman"/>
          <w:sz w:val="22"/>
          <w:szCs w:val="22"/>
        </w:rPr>
        <w:t>Uloženie poriadkovej pokuty nezbavuje kontrolovaný subjekt povinnosti postupovať v súlade s týmto zákonom.</w:t>
      </w:r>
    </w:p>
    <w:p w14:paraId="3553A272" w14:textId="77777777" w:rsidR="00181E47" w:rsidRPr="005226E8" w:rsidRDefault="00181E47" w:rsidP="00181E47">
      <w:pPr>
        <w:pStyle w:val="Odsekzoznamu"/>
        <w:numPr>
          <w:ilvl w:val="0"/>
          <w:numId w:val="88"/>
        </w:numPr>
        <w:jc w:val="both"/>
        <w:rPr>
          <w:rFonts w:ascii="Times New Roman" w:hAnsi="Times New Roman" w:cs="Times New Roman"/>
          <w:sz w:val="22"/>
          <w:szCs w:val="22"/>
        </w:rPr>
      </w:pPr>
      <w:r w:rsidRPr="005226E8">
        <w:rPr>
          <w:rFonts w:ascii="Times New Roman" w:hAnsi="Times New Roman" w:cs="Times New Roman"/>
          <w:sz w:val="22"/>
          <w:szCs w:val="22"/>
        </w:rPr>
        <w:t>Poriadková pokuta je príjmom štátneho rozpočtu.“.</w:t>
      </w:r>
    </w:p>
    <w:p w14:paraId="648BACA1" w14:textId="77777777" w:rsidR="00181E47" w:rsidRPr="005226E8" w:rsidRDefault="00181E47" w:rsidP="00181E47">
      <w:pPr>
        <w:pStyle w:val="Odsekzoznamu"/>
        <w:ind w:left="360"/>
        <w:jc w:val="both"/>
        <w:rPr>
          <w:rFonts w:ascii="Times New Roman" w:hAnsi="Times New Roman" w:cs="Times New Roman"/>
          <w:sz w:val="22"/>
          <w:szCs w:val="22"/>
        </w:rPr>
      </w:pPr>
    </w:p>
    <w:p w14:paraId="5D6A85B0" w14:textId="48825F53" w:rsidR="00181E47" w:rsidRPr="005226E8" w:rsidRDefault="00181E47" w:rsidP="00181E47">
      <w:pPr>
        <w:pStyle w:val="Odsekzoznamu"/>
        <w:ind w:left="360"/>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31</w:t>
      </w:r>
      <w:r w:rsidR="008F543C" w:rsidRPr="005226E8">
        <w:rPr>
          <w:rFonts w:ascii="Times New Roman" w:hAnsi="Times New Roman" w:cs="Times New Roman"/>
          <w:sz w:val="22"/>
          <w:szCs w:val="22"/>
        </w:rPr>
        <w:t>d</w:t>
      </w:r>
      <w:r w:rsidRPr="005226E8">
        <w:rPr>
          <w:rFonts w:ascii="Times New Roman" w:hAnsi="Times New Roman" w:cs="Times New Roman"/>
          <w:sz w:val="22"/>
          <w:szCs w:val="22"/>
        </w:rPr>
        <w:t xml:space="preserve"> znie:</w:t>
      </w:r>
    </w:p>
    <w:p w14:paraId="5A978BAD" w14:textId="5209FE74" w:rsidR="00181E47" w:rsidRPr="005226E8" w:rsidRDefault="00181E47" w:rsidP="00181E47">
      <w:pPr>
        <w:pStyle w:val="Odsekzoznamu"/>
        <w:ind w:left="360"/>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31</w:t>
      </w:r>
      <w:r w:rsidR="008F543C" w:rsidRPr="005226E8">
        <w:rPr>
          <w:rFonts w:ascii="Times New Roman" w:hAnsi="Times New Roman" w:cs="Times New Roman"/>
          <w:sz w:val="22"/>
          <w:szCs w:val="22"/>
          <w:vertAlign w:val="superscript"/>
        </w:rPr>
        <w:t>d</w:t>
      </w:r>
      <w:r w:rsidRPr="005226E8">
        <w:rPr>
          <w:rFonts w:ascii="Times New Roman" w:hAnsi="Times New Roman" w:cs="Times New Roman"/>
          <w:sz w:val="22"/>
          <w:szCs w:val="22"/>
        </w:rPr>
        <w:t>) Zákon č. 9/2010 Z. z. o sťažnostiach v znení neskorších predpisov.“.</w:t>
      </w:r>
    </w:p>
    <w:p w14:paraId="02D6446B" w14:textId="77777777" w:rsidR="00181E47" w:rsidRPr="005226E8" w:rsidRDefault="00181E47" w:rsidP="00181E47">
      <w:pPr>
        <w:pStyle w:val="Odsekzoznamu"/>
        <w:ind w:left="426"/>
        <w:jc w:val="both"/>
        <w:rPr>
          <w:rFonts w:ascii="Times New Roman" w:hAnsi="Times New Roman" w:cs="Times New Roman"/>
          <w:sz w:val="22"/>
          <w:szCs w:val="22"/>
        </w:rPr>
      </w:pPr>
    </w:p>
    <w:p w14:paraId="710B64CE" w14:textId="300973FC"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V § 30 ods. 1 písm. b) sa slová „§ 17 ods. 4“ nahrádzajú slovami „§ 17 ods. </w:t>
      </w:r>
      <w:r w:rsidR="00E61144" w:rsidRPr="005226E8">
        <w:rPr>
          <w:rFonts w:ascii="Times New Roman" w:hAnsi="Times New Roman" w:cs="Times New Roman"/>
          <w:sz w:val="22"/>
          <w:szCs w:val="22"/>
        </w:rPr>
        <w:t>2</w:t>
      </w:r>
      <w:r w:rsidRPr="005226E8">
        <w:rPr>
          <w:rFonts w:ascii="Times New Roman" w:hAnsi="Times New Roman" w:cs="Times New Roman"/>
          <w:sz w:val="22"/>
          <w:szCs w:val="22"/>
        </w:rPr>
        <w:t>.</w:t>
      </w:r>
    </w:p>
    <w:p w14:paraId="5795B23D" w14:textId="77777777" w:rsidR="005016EA" w:rsidRPr="005226E8" w:rsidRDefault="005016EA" w:rsidP="005016EA">
      <w:pPr>
        <w:pStyle w:val="Odsekzoznamu"/>
        <w:ind w:left="426"/>
        <w:jc w:val="both"/>
        <w:rPr>
          <w:rFonts w:ascii="Times New Roman" w:hAnsi="Times New Roman" w:cs="Times New Roman"/>
          <w:sz w:val="22"/>
          <w:szCs w:val="22"/>
        </w:rPr>
      </w:pPr>
    </w:p>
    <w:p w14:paraId="5D272BEC" w14:textId="54AC2A86"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30 ods. 1 sa vypúšťa písmeno d).</w:t>
      </w:r>
    </w:p>
    <w:p w14:paraId="6BE83C6E" w14:textId="77777777" w:rsidR="00F00BC5" w:rsidRPr="005226E8" w:rsidRDefault="00F00BC5" w:rsidP="00A01C1C">
      <w:pPr>
        <w:pStyle w:val="Odsekzoznamu"/>
        <w:ind w:left="426"/>
        <w:jc w:val="both"/>
        <w:rPr>
          <w:rFonts w:ascii="Times New Roman" w:hAnsi="Times New Roman" w:cs="Times New Roman"/>
          <w:sz w:val="22"/>
          <w:szCs w:val="22"/>
        </w:rPr>
      </w:pPr>
    </w:p>
    <w:p w14:paraId="42CCDB85" w14:textId="1B19D40D"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 xml:space="preserve">Doterajšie písmeno e) sa označuje ako písmeno d). </w:t>
      </w:r>
    </w:p>
    <w:p w14:paraId="48E8B0CB" w14:textId="77777777" w:rsidR="005016EA" w:rsidRPr="005226E8" w:rsidRDefault="005016EA" w:rsidP="00181E47">
      <w:pPr>
        <w:pStyle w:val="Odsekzoznamu"/>
        <w:ind w:left="426"/>
        <w:jc w:val="both"/>
        <w:rPr>
          <w:rFonts w:ascii="Times New Roman" w:hAnsi="Times New Roman" w:cs="Times New Roman"/>
          <w:sz w:val="22"/>
          <w:szCs w:val="22"/>
        </w:rPr>
      </w:pPr>
    </w:p>
    <w:p w14:paraId="480E4E8A" w14:textId="34F1CD6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xml:space="preserve">V § 30 </w:t>
      </w:r>
      <w:r w:rsidR="000642DB" w:rsidRPr="005226E8">
        <w:rPr>
          <w:rFonts w:ascii="Times New Roman" w:hAnsi="Times New Roman" w:cs="Times New Roman"/>
          <w:sz w:val="22"/>
          <w:szCs w:val="22"/>
        </w:rPr>
        <w:t>sa odsek</w:t>
      </w:r>
      <w:r w:rsidRPr="005226E8">
        <w:rPr>
          <w:rFonts w:ascii="Times New Roman" w:hAnsi="Times New Roman" w:cs="Times New Roman"/>
          <w:sz w:val="22"/>
          <w:szCs w:val="22"/>
        </w:rPr>
        <w:t xml:space="preserve"> 1 </w:t>
      </w:r>
      <w:r w:rsidR="000642DB" w:rsidRPr="005226E8">
        <w:rPr>
          <w:rFonts w:ascii="Times New Roman" w:hAnsi="Times New Roman" w:cs="Times New Roman"/>
          <w:sz w:val="22"/>
          <w:szCs w:val="22"/>
        </w:rPr>
        <w:t>dopĺňa písmenami</w:t>
      </w:r>
      <w:r w:rsidRPr="005226E8">
        <w:rPr>
          <w:rFonts w:ascii="Times New Roman" w:hAnsi="Times New Roman" w:cs="Times New Roman"/>
          <w:sz w:val="22"/>
          <w:szCs w:val="22"/>
        </w:rPr>
        <w:t xml:space="preserve"> e) a f), ktoré znejú:</w:t>
      </w:r>
    </w:p>
    <w:p w14:paraId="67E7DA13" w14:textId="77777777" w:rsidR="00181E47" w:rsidRPr="005226E8" w:rsidRDefault="00181E47" w:rsidP="00181E47">
      <w:pPr>
        <w:pStyle w:val="Default"/>
        <w:ind w:firstLine="426"/>
        <w:jc w:val="both"/>
        <w:rPr>
          <w:rFonts w:ascii="Times New Roman" w:hAnsi="Times New Roman" w:cs="Times New Roman"/>
          <w:color w:val="auto"/>
          <w:sz w:val="22"/>
          <w:szCs w:val="22"/>
        </w:rPr>
      </w:pPr>
      <w:r w:rsidRPr="005226E8">
        <w:rPr>
          <w:rFonts w:ascii="Times New Roman" w:hAnsi="Times New Roman" w:cs="Times New Roman"/>
          <w:color w:val="auto"/>
          <w:sz w:val="22"/>
          <w:szCs w:val="22"/>
        </w:rPr>
        <w:t>„e)</w:t>
      </w:r>
      <w:r w:rsidRPr="005226E8">
        <w:rPr>
          <w:rFonts w:ascii="Times New Roman" w:hAnsi="Times New Roman" w:cs="Times New Roman"/>
          <w:color w:val="auto"/>
          <w:sz w:val="22"/>
          <w:szCs w:val="22"/>
        </w:rPr>
        <w:tab/>
        <w:t>vykoná audit kybernetickej bezpečnosti v rozpore s § 29 ods. 3, alebo</w:t>
      </w:r>
    </w:p>
    <w:p w14:paraId="44A5F1DB" w14:textId="7C0853B0" w:rsidR="00181E47" w:rsidRPr="005226E8" w:rsidRDefault="00181E47" w:rsidP="00181E47">
      <w:pPr>
        <w:pStyle w:val="Default"/>
        <w:ind w:left="708" w:hanging="282"/>
        <w:jc w:val="both"/>
        <w:rPr>
          <w:rFonts w:ascii="Times New Roman" w:hAnsi="Times New Roman" w:cs="Times New Roman"/>
          <w:color w:val="auto"/>
          <w:sz w:val="22"/>
          <w:szCs w:val="22"/>
        </w:rPr>
      </w:pPr>
      <w:r w:rsidRPr="005226E8">
        <w:rPr>
          <w:rFonts w:ascii="Times New Roman" w:hAnsi="Times New Roman" w:cs="Times New Roman"/>
          <w:color w:val="auto"/>
          <w:sz w:val="22"/>
          <w:szCs w:val="22"/>
        </w:rPr>
        <w:t>f)</w:t>
      </w:r>
      <w:r w:rsidRPr="005226E8">
        <w:rPr>
          <w:rFonts w:ascii="Times New Roman" w:hAnsi="Times New Roman" w:cs="Times New Roman"/>
          <w:color w:val="auto"/>
          <w:sz w:val="22"/>
          <w:szCs w:val="22"/>
        </w:rPr>
        <w:tab/>
        <w:t xml:space="preserve">vykoná </w:t>
      </w:r>
      <w:r w:rsidR="003F2143" w:rsidRPr="005226E8">
        <w:rPr>
          <w:rFonts w:ascii="Times New Roman" w:hAnsi="Times New Roman" w:cs="Times New Roman"/>
          <w:color w:val="auto"/>
          <w:sz w:val="22"/>
          <w:szCs w:val="22"/>
        </w:rPr>
        <w:t>samohodnotenie prostredníctvom</w:t>
      </w:r>
      <w:r w:rsidRPr="005226E8">
        <w:rPr>
          <w:rFonts w:ascii="Times New Roman" w:hAnsi="Times New Roman" w:cs="Times New Roman"/>
          <w:color w:val="auto"/>
          <w:sz w:val="22"/>
          <w:szCs w:val="22"/>
        </w:rPr>
        <w:t xml:space="preserve"> jednotného informačného systému kybernetickej bezpečnosti v rozpore s § 29 ods. 8.“.</w:t>
      </w:r>
    </w:p>
    <w:p w14:paraId="51DB5671" w14:textId="77777777" w:rsidR="005016EA" w:rsidRPr="005226E8" w:rsidRDefault="005016EA" w:rsidP="00181E47">
      <w:pPr>
        <w:pStyle w:val="Default"/>
        <w:ind w:left="708" w:hanging="282"/>
        <w:jc w:val="both"/>
        <w:rPr>
          <w:rFonts w:ascii="Times New Roman" w:hAnsi="Times New Roman" w:cs="Times New Roman"/>
          <w:color w:val="auto"/>
          <w:sz w:val="22"/>
          <w:szCs w:val="22"/>
        </w:rPr>
      </w:pPr>
    </w:p>
    <w:p w14:paraId="2D3C2811"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31 vrátane nadpisu znie:</w:t>
      </w:r>
    </w:p>
    <w:p w14:paraId="77D9CEEB" w14:textId="77777777" w:rsidR="00181E47" w:rsidRPr="005226E8" w:rsidRDefault="00181E47" w:rsidP="00181E47">
      <w:pPr>
        <w:pStyle w:val="Odsekzoznamu"/>
        <w:ind w:left="0"/>
        <w:jc w:val="center"/>
        <w:rPr>
          <w:rFonts w:ascii="Times New Roman" w:hAnsi="Times New Roman" w:cs="Times New Roman"/>
          <w:sz w:val="22"/>
          <w:szCs w:val="22"/>
        </w:rPr>
      </w:pPr>
      <w:r w:rsidRPr="005226E8">
        <w:rPr>
          <w:rFonts w:ascii="Times New Roman" w:hAnsi="Times New Roman" w:cs="Times New Roman"/>
          <w:sz w:val="22"/>
          <w:szCs w:val="22"/>
        </w:rPr>
        <w:t>„§ 31</w:t>
      </w:r>
    </w:p>
    <w:p w14:paraId="79E3F6CB" w14:textId="77777777" w:rsidR="00181E47" w:rsidRPr="005226E8" w:rsidRDefault="00181E47" w:rsidP="00181E47">
      <w:pPr>
        <w:pStyle w:val="Odsekzoznamu"/>
        <w:ind w:left="0"/>
        <w:jc w:val="center"/>
        <w:rPr>
          <w:rFonts w:ascii="Times New Roman" w:hAnsi="Times New Roman" w:cs="Times New Roman"/>
          <w:sz w:val="22"/>
          <w:szCs w:val="22"/>
        </w:rPr>
      </w:pPr>
      <w:r w:rsidRPr="005226E8">
        <w:rPr>
          <w:rFonts w:ascii="Times New Roman" w:hAnsi="Times New Roman" w:cs="Times New Roman"/>
          <w:sz w:val="22"/>
          <w:szCs w:val="22"/>
        </w:rPr>
        <w:t>Správne delikty</w:t>
      </w:r>
    </w:p>
    <w:p w14:paraId="397FB977"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w:t>
      </w:r>
      <w:r w:rsidRPr="005226E8">
        <w:rPr>
          <w:rFonts w:ascii="Times New Roman" w:hAnsi="Times New Roman" w:cs="Times New Roman"/>
          <w:sz w:val="22"/>
          <w:szCs w:val="22"/>
        </w:rPr>
        <w:tab/>
        <w:t>Úrad môže uložiť pokutu od 300 eur do 500 000 eur prevádzkovateľovi základnej služby, ktorý sa dopustí správneho deliktu tým, že poruší povinnosť</w:t>
      </w:r>
    </w:p>
    <w:p w14:paraId="73FADD79" w14:textId="69174178" w:rsidR="00181E47" w:rsidRPr="005226E8" w:rsidRDefault="00181E47" w:rsidP="00181E47">
      <w:pPr>
        <w:pStyle w:val="Odsekzoznamu"/>
        <w:numPr>
          <w:ilvl w:val="1"/>
          <w:numId w:val="8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oznámiť začiatok vykonávania činnosti podľa</w:t>
      </w:r>
      <w:r w:rsidR="003A330A" w:rsidRPr="005226E8">
        <w:rPr>
          <w:rFonts w:ascii="Times New Roman" w:hAnsi="Times New Roman" w:cs="Times New Roman"/>
          <w:sz w:val="22"/>
          <w:szCs w:val="22"/>
        </w:rPr>
        <w:t xml:space="preserve"> § 17 ods. 2</w:t>
      </w:r>
      <w:r w:rsidRPr="005226E8">
        <w:rPr>
          <w:rFonts w:ascii="Times New Roman" w:hAnsi="Times New Roman" w:cs="Times New Roman"/>
          <w:sz w:val="22"/>
          <w:szCs w:val="22"/>
        </w:rPr>
        <w:t xml:space="preserve">, </w:t>
      </w:r>
    </w:p>
    <w:p w14:paraId="7A0F6397" w14:textId="667F85F0" w:rsidR="00181E47" w:rsidRPr="005226E8" w:rsidRDefault="00181E47" w:rsidP="00181E47">
      <w:pPr>
        <w:pStyle w:val="Odsekzoznamu"/>
        <w:numPr>
          <w:ilvl w:val="1"/>
          <w:numId w:val="8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 xml:space="preserve">oznámiť zmenu údajov podľa § 17 ods. </w:t>
      </w:r>
      <w:r w:rsidR="00556A9B" w:rsidRPr="005226E8">
        <w:rPr>
          <w:rFonts w:ascii="Times New Roman" w:hAnsi="Times New Roman" w:cs="Times New Roman"/>
          <w:sz w:val="22"/>
          <w:szCs w:val="22"/>
        </w:rPr>
        <w:t>6</w:t>
      </w:r>
      <w:r w:rsidRPr="005226E8">
        <w:rPr>
          <w:rFonts w:ascii="Times New Roman" w:hAnsi="Times New Roman" w:cs="Times New Roman"/>
          <w:sz w:val="22"/>
          <w:szCs w:val="22"/>
        </w:rPr>
        <w:t>,</w:t>
      </w:r>
    </w:p>
    <w:p w14:paraId="3B6C82A1" w14:textId="77777777" w:rsidR="00181E47" w:rsidRPr="005226E8" w:rsidRDefault="00181E47" w:rsidP="00181E47">
      <w:pPr>
        <w:pStyle w:val="Odsekzoznamu"/>
        <w:numPr>
          <w:ilvl w:val="1"/>
          <w:numId w:val="8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oznámiť prevádzkovanie kritickej základnej služby podľa § 18 ods. 2,</w:t>
      </w:r>
    </w:p>
    <w:p w14:paraId="4CDC2E2F" w14:textId="0933E816" w:rsidR="00181E47" w:rsidRPr="005226E8" w:rsidRDefault="00181E47" w:rsidP="00181E47">
      <w:pPr>
        <w:pStyle w:val="Odsekzoznamu"/>
        <w:numPr>
          <w:ilvl w:val="1"/>
          <w:numId w:val="8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podľa § 19 ods. 2 až 4, ods. 6 písm. f) alebo ods</w:t>
      </w:r>
      <w:r w:rsidR="005016EA" w:rsidRPr="005226E8">
        <w:rPr>
          <w:rFonts w:ascii="Times New Roman" w:hAnsi="Times New Roman" w:cs="Times New Roman"/>
          <w:sz w:val="22"/>
          <w:szCs w:val="22"/>
        </w:rPr>
        <w:t>.</w:t>
      </w:r>
      <w:r w:rsidRPr="005226E8">
        <w:rPr>
          <w:rFonts w:ascii="Times New Roman" w:hAnsi="Times New Roman" w:cs="Times New Roman"/>
          <w:sz w:val="22"/>
          <w:szCs w:val="22"/>
        </w:rPr>
        <w:t xml:space="preserve"> 7,</w:t>
      </w:r>
    </w:p>
    <w:p w14:paraId="1D79BBCC" w14:textId="54439A24" w:rsidR="00181E47" w:rsidRPr="005226E8" w:rsidRDefault="00181E47" w:rsidP="005016EA">
      <w:pPr>
        <w:pStyle w:val="Odsekzoznamu"/>
        <w:numPr>
          <w:ilvl w:val="1"/>
          <w:numId w:val="8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 xml:space="preserve">udržiavať bezpečnostnú dokumentáciu aktuálnu a zodpovedajúcu reálnemu stavu podľa § 20 ods. </w:t>
      </w:r>
      <w:r w:rsidR="00556A9B" w:rsidRPr="005226E8">
        <w:rPr>
          <w:rFonts w:ascii="Times New Roman" w:hAnsi="Times New Roman" w:cs="Times New Roman"/>
          <w:sz w:val="22"/>
          <w:szCs w:val="22"/>
        </w:rPr>
        <w:t>3</w:t>
      </w:r>
      <w:r w:rsidR="008F1819" w:rsidRPr="005226E8">
        <w:rPr>
          <w:rFonts w:ascii="Times New Roman" w:hAnsi="Times New Roman" w:cs="Times New Roman"/>
          <w:sz w:val="22"/>
          <w:szCs w:val="22"/>
        </w:rPr>
        <w:t>,</w:t>
      </w:r>
    </w:p>
    <w:p w14:paraId="6226309D" w14:textId="4B9B6166" w:rsidR="00181E47" w:rsidRPr="005226E8" w:rsidRDefault="00181E47" w:rsidP="00181E47">
      <w:pPr>
        <w:pStyle w:val="Odsekzoznamu"/>
        <w:numPr>
          <w:ilvl w:val="1"/>
          <w:numId w:val="8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podľa § 29 ods. 1, 2, 5 alebo ods</w:t>
      </w:r>
      <w:r w:rsidR="005016EA" w:rsidRPr="005226E8">
        <w:rPr>
          <w:rFonts w:ascii="Times New Roman" w:hAnsi="Times New Roman" w:cs="Times New Roman"/>
          <w:sz w:val="22"/>
          <w:szCs w:val="22"/>
        </w:rPr>
        <w:t>.</w:t>
      </w:r>
      <w:r w:rsidRPr="005226E8">
        <w:rPr>
          <w:rFonts w:ascii="Times New Roman" w:hAnsi="Times New Roman" w:cs="Times New Roman"/>
          <w:sz w:val="22"/>
          <w:szCs w:val="22"/>
        </w:rPr>
        <w:t xml:space="preserve"> 8, </w:t>
      </w:r>
    </w:p>
    <w:p w14:paraId="6E23D704" w14:textId="77777777" w:rsidR="00181E47" w:rsidRPr="005226E8" w:rsidRDefault="00181E47" w:rsidP="00181E47">
      <w:pPr>
        <w:pStyle w:val="Odsekzoznamu"/>
        <w:numPr>
          <w:ilvl w:val="1"/>
          <w:numId w:val="8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vykonať opatrenie na nápravu v lehote podľa záverečnej správy o výsledkoch auditu podľa § 29, alebo</w:t>
      </w:r>
    </w:p>
    <w:p w14:paraId="6FFCA871" w14:textId="77777777" w:rsidR="00181E47" w:rsidRPr="005226E8" w:rsidRDefault="00181E47" w:rsidP="00181E47">
      <w:pPr>
        <w:pStyle w:val="Odsekzoznamu"/>
        <w:numPr>
          <w:ilvl w:val="1"/>
          <w:numId w:val="82"/>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uloženú úradom podľa § 29j ods. 1.</w:t>
      </w:r>
    </w:p>
    <w:p w14:paraId="4AD6D7C8" w14:textId="7294EDE0"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(2)</w:t>
      </w:r>
      <w:r w:rsidRPr="005226E8">
        <w:rPr>
          <w:rFonts w:ascii="Times New Roman" w:hAnsi="Times New Roman" w:cs="Times New Roman"/>
          <w:sz w:val="22"/>
          <w:szCs w:val="22"/>
        </w:rPr>
        <w:tab/>
        <w:t>Úrad môže uložiť pokutu</w:t>
      </w:r>
      <w:r w:rsidR="00DD27EB" w:rsidRPr="005226E8">
        <w:rPr>
          <w:rFonts w:ascii="Times New Roman" w:hAnsi="Times New Roman" w:cs="Times New Roman"/>
        </w:rPr>
        <w:t xml:space="preserve"> </w:t>
      </w:r>
      <w:r w:rsidR="00DD27EB" w:rsidRPr="005226E8">
        <w:rPr>
          <w:rFonts w:ascii="Times New Roman" w:hAnsi="Times New Roman" w:cs="Times New Roman"/>
          <w:sz w:val="22"/>
          <w:szCs w:val="22"/>
        </w:rPr>
        <w:t>od 300 eur</w:t>
      </w:r>
      <w:r w:rsidRPr="005226E8">
        <w:rPr>
          <w:rFonts w:ascii="Times New Roman" w:hAnsi="Times New Roman" w:cs="Times New Roman"/>
          <w:sz w:val="22"/>
          <w:szCs w:val="22"/>
        </w:rPr>
        <w:t xml:space="preserve"> do 7 000 000 eur alebo do výšky 1,4 % celkového celosvetového ročného obratu za predchádzajúce účtovné obdobie, podľa toho, ktorá suma je </w:t>
      </w:r>
      <w:r w:rsidRPr="005226E8">
        <w:rPr>
          <w:rFonts w:ascii="Times New Roman" w:hAnsi="Times New Roman" w:cs="Times New Roman"/>
          <w:sz w:val="22"/>
          <w:szCs w:val="22"/>
        </w:rPr>
        <w:lastRenderedPageBreak/>
        <w:t>vyššia, prevádzkovateľovi základnej služby, ktorý sa dopustí správneho deliktu tým, že poruší povinnosť</w:t>
      </w:r>
    </w:p>
    <w:p w14:paraId="2F2100AE" w14:textId="77777777" w:rsidR="00181E47" w:rsidRPr="005226E8" w:rsidRDefault="00181E47" w:rsidP="00181E47">
      <w:pPr>
        <w:pStyle w:val="Odsekzoznamu"/>
        <w:numPr>
          <w:ilvl w:val="0"/>
          <w:numId w:val="83"/>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podľa § 19 ods. 1 alebo ods. 6 písm. a) až e) alebo písm. g) až i),</w:t>
      </w:r>
    </w:p>
    <w:p w14:paraId="2023D1B4" w14:textId="3FEE6F28" w:rsidR="00181E47" w:rsidRPr="005226E8" w:rsidRDefault="00181E47" w:rsidP="00181E47">
      <w:pPr>
        <w:pStyle w:val="Odsekzoznamu"/>
        <w:numPr>
          <w:ilvl w:val="0"/>
          <w:numId w:val="83"/>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 xml:space="preserve">prijať bezpečnostnú dokumentáciu podľa § 20 ods. </w:t>
      </w:r>
      <w:r w:rsidR="00556A9B" w:rsidRPr="005226E8">
        <w:rPr>
          <w:rFonts w:ascii="Times New Roman" w:hAnsi="Times New Roman" w:cs="Times New Roman"/>
          <w:sz w:val="22"/>
          <w:szCs w:val="22"/>
        </w:rPr>
        <w:t>3</w:t>
      </w:r>
      <w:r w:rsidR="006C5E95" w:rsidRPr="005226E8">
        <w:rPr>
          <w:rFonts w:ascii="Times New Roman" w:hAnsi="Times New Roman" w:cs="Times New Roman"/>
          <w:sz w:val="22"/>
          <w:szCs w:val="22"/>
        </w:rPr>
        <w:t>,</w:t>
      </w:r>
    </w:p>
    <w:p w14:paraId="1930AC9A" w14:textId="26DFEF46" w:rsidR="00181E47" w:rsidRPr="005226E8" w:rsidRDefault="00181E47" w:rsidP="00181E47">
      <w:pPr>
        <w:pStyle w:val="Odsekzoznamu"/>
        <w:numPr>
          <w:ilvl w:val="0"/>
          <w:numId w:val="83"/>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nahlásiť závažný kybernetický bezpečnostný incident podľa § 24 ods. 1 alebo</w:t>
      </w:r>
      <w:r w:rsidR="00951833" w:rsidRPr="005226E8">
        <w:rPr>
          <w:rFonts w:ascii="Times New Roman" w:hAnsi="Times New Roman" w:cs="Times New Roman"/>
          <w:sz w:val="22"/>
          <w:szCs w:val="22"/>
        </w:rPr>
        <w:t xml:space="preserve"> ods.</w:t>
      </w:r>
      <w:r w:rsidRPr="005226E8">
        <w:rPr>
          <w:rFonts w:ascii="Times New Roman" w:hAnsi="Times New Roman" w:cs="Times New Roman"/>
          <w:sz w:val="22"/>
          <w:szCs w:val="22"/>
        </w:rPr>
        <w:t xml:space="preserve"> 3,</w:t>
      </w:r>
    </w:p>
    <w:p w14:paraId="7B5A4AFC" w14:textId="77777777" w:rsidR="00181E47" w:rsidRPr="005226E8" w:rsidRDefault="00181E47" w:rsidP="00181E47">
      <w:pPr>
        <w:pStyle w:val="Odsekzoznamu"/>
        <w:numPr>
          <w:ilvl w:val="0"/>
          <w:numId w:val="83"/>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zasielať automatizovaným spôsobom určené systémové informácie podľa § 24a ods. 1,</w:t>
      </w:r>
    </w:p>
    <w:p w14:paraId="51FBAAD8" w14:textId="77777777" w:rsidR="00181E47" w:rsidRPr="005226E8" w:rsidRDefault="00181E47" w:rsidP="00181E47">
      <w:pPr>
        <w:pStyle w:val="Odsekzoznamu"/>
        <w:numPr>
          <w:ilvl w:val="0"/>
          <w:numId w:val="83"/>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riešiť kybernetický bezpečnostný incident na základe rozhodnutia úradu podľa § 27 ods. 3, vykonať reaktívne opatrenie na základe rozhodnutia úradu podľa § 27 ods. 5 alebo oznámiť a preukázať vykonanie reaktívneho opatrenia a jeho výsledok podľa § 27 ods. 6, alebo</w:t>
      </w:r>
    </w:p>
    <w:p w14:paraId="3ED5FFB4" w14:textId="77777777" w:rsidR="00181E47" w:rsidRPr="005226E8" w:rsidRDefault="00181E47" w:rsidP="00181E47">
      <w:pPr>
        <w:pStyle w:val="Odsekzoznamu"/>
        <w:numPr>
          <w:ilvl w:val="0"/>
          <w:numId w:val="83"/>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predložiť ochranné opatrenie na schválenie alebo vykonať schválené ochranné opatrenie podľa § 27 ods. 8.</w:t>
      </w:r>
    </w:p>
    <w:p w14:paraId="32BF7110" w14:textId="0DB2D6E4"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(3)</w:t>
      </w:r>
      <w:r w:rsidRPr="005226E8">
        <w:rPr>
          <w:rFonts w:ascii="Times New Roman" w:hAnsi="Times New Roman" w:cs="Times New Roman"/>
          <w:sz w:val="22"/>
          <w:szCs w:val="22"/>
        </w:rPr>
        <w:tab/>
        <w:t>Úrad môže uložiť pokutu</w:t>
      </w:r>
      <w:r w:rsidR="00DD27EB" w:rsidRPr="005226E8">
        <w:rPr>
          <w:rFonts w:ascii="Times New Roman" w:hAnsi="Times New Roman" w:cs="Times New Roman"/>
        </w:rPr>
        <w:t xml:space="preserve"> </w:t>
      </w:r>
      <w:r w:rsidR="00DD27EB" w:rsidRPr="005226E8">
        <w:rPr>
          <w:rFonts w:ascii="Times New Roman" w:hAnsi="Times New Roman" w:cs="Times New Roman"/>
          <w:sz w:val="22"/>
          <w:szCs w:val="22"/>
        </w:rPr>
        <w:t>od 500 eur</w:t>
      </w:r>
      <w:r w:rsidRPr="005226E8">
        <w:rPr>
          <w:rFonts w:ascii="Times New Roman" w:hAnsi="Times New Roman" w:cs="Times New Roman"/>
          <w:sz w:val="22"/>
          <w:szCs w:val="22"/>
        </w:rPr>
        <w:t xml:space="preserve"> do 10 000 000 eur alebo do výšky 2 % celkového celosvetového ročného obratu za predchádzajúce účtovné obdobie, podľa toho, ktorá suma je vyššia, prevádzkovateľovi základnej služby, ktorý prevádzkuje kritickú základnú službu, ktorý sa dopustí správneho deliktu tým, že poruší niektorú z povinností uvedenú v odseku 2. </w:t>
      </w:r>
    </w:p>
    <w:p w14:paraId="75613007" w14:textId="0EFAAC41"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(4)</w:t>
      </w:r>
      <w:r w:rsidRPr="005226E8">
        <w:rPr>
          <w:rFonts w:ascii="Times New Roman" w:hAnsi="Times New Roman" w:cs="Times New Roman"/>
          <w:sz w:val="22"/>
          <w:szCs w:val="22"/>
        </w:rPr>
        <w:tab/>
        <w:t xml:space="preserve">Úrad môže uložiť pokutu od 300 eur do 500 000 eur osobe poskytujúcej niektorú zo služieb alebo vykonávajúcu niektorú z činností podľa </w:t>
      </w:r>
      <w:r w:rsidR="00525880" w:rsidRPr="005226E8">
        <w:rPr>
          <w:rFonts w:ascii="Times New Roman" w:hAnsi="Times New Roman" w:cs="Times New Roman"/>
          <w:sz w:val="22"/>
          <w:szCs w:val="22"/>
        </w:rPr>
        <w:t>§ 2 ods. 2</w:t>
      </w:r>
      <w:r w:rsidRPr="005226E8">
        <w:rPr>
          <w:rFonts w:ascii="Times New Roman" w:hAnsi="Times New Roman" w:cs="Times New Roman"/>
          <w:sz w:val="22"/>
          <w:szCs w:val="22"/>
        </w:rPr>
        <w:t>, na ktorú sa vzťahuje pôsobnosť tohto zákona, ktorý sa dopustí správneho deliktu tým, že na výzvu úradu neoznámi zmenu údajov podľa § 21 ods. 3.</w:t>
      </w:r>
    </w:p>
    <w:p w14:paraId="2C7C65BE" w14:textId="01C27E65"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(5)</w:t>
      </w:r>
      <w:r w:rsidRPr="005226E8">
        <w:rPr>
          <w:rFonts w:ascii="Times New Roman" w:hAnsi="Times New Roman" w:cs="Times New Roman"/>
          <w:sz w:val="22"/>
          <w:szCs w:val="22"/>
        </w:rPr>
        <w:tab/>
        <w:t xml:space="preserve">Úrad môže uložiť pokutu od 500 eur do 500 000 eur osobe poskytujúcej niektorú zo služieb alebo vykonávajúcu niektorú z činností podľa </w:t>
      </w:r>
      <w:r w:rsidR="00525880" w:rsidRPr="005226E8">
        <w:rPr>
          <w:rFonts w:ascii="Times New Roman" w:hAnsi="Times New Roman" w:cs="Times New Roman"/>
          <w:sz w:val="22"/>
          <w:szCs w:val="22"/>
        </w:rPr>
        <w:t>§ 2 ods. 2</w:t>
      </w:r>
      <w:r w:rsidR="00561CCD"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na území Slovenskej republiky, ktorá nemá </w:t>
      </w:r>
      <w:r w:rsidR="008F19C6" w:rsidRPr="005226E8">
        <w:rPr>
          <w:rFonts w:ascii="Times New Roman" w:hAnsi="Times New Roman" w:cs="Times New Roman"/>
          <w:sz w:val="22"/>
          <w:szCs w:val="22"/>
        </w:rPr>
        <w:t xml:space="preserve">trvalý pobyt,  miesto podnikania alebo </w:t>
      </w:r>
      <w:r w:rsidRPr="005226E8">
        <w:rPr>
          <w:rFonts w:ascii="Times New Roman" w:hAnsi="Times New Roman" w:cs="Times New Roman"/>
          <w:sz w:val="22"/>
          <w:szCs w:val="22"/>
        </w:rPr>
        <w:t>sídlo</w:t>
      </w:r>
      <w:r w:rsidR="00E33C79"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v členskom štáte Európskej únie, ktorá sa dopustila správneho deliktu tým, že si neurčila zástupcu s </w:t>
      </w:r>
      <w:r w:rsidR="008F19C6" w:rsidRPr="005226E8">
        <w:rPr>
          <w:rFonts w:ascii="Times New Roman" w:hAnsi="Times New Roman" w:cs="Times New Roman"/>
          <w:sz w:val="22"/>
          <w:szCs w:val="22"/>
        </w:rPr>
        <w:t xml:space="preserve">trvalým pobytom miestom podnikania alebo </w:t>
      </w:r>
      <w:r w:rsidRPr="005226E8">
        <w:rPr>
          <w:rFonts w:ascii="Times New Roman" w:hAnsi="Times New Roman" w:cs="Times New Roman"/>
          <w:sz w:val="22"/>
          <w:szCs w:val="22"/>
        </w:rPr>
        <w:t>sídlom,</w:t>
      </w:r>
      <w:r w:rsidR="009E26D7" w:rsidRPr="005226E8">
        <w:rPr>
          <w:rFonts w:ascii="Times New Roman" w:hAnsi="Times New Roman" w:cs="Times New Roman"/>
          <w:sz w:val="22"/>
          <w:szCs w:val="22"/>
        </w:rPr>
        <w:t xml:space="preserve"> </w:t>
      </w:r>
      <w:r w:rsidRPr="005226E8">
        <w:rPr>
          <w:rFonts w:ascii="Times New Roman" w:hAnsi="Times New Roman" w:cs="Times New Roman"/>
          <w:sz w:val="22"/>
          <w:szCs w:val="22"/>
        </w:rPr>
        <w:t>na území Slovenskej republiky, alebo na území iného členského štátu Európskej únie, v ktorom tiež poskytuje tieto služby alebo vykonáva tieto činnosti podľa § 21 ods. 1.</w:t>
      </w:r>
    </w:p>
    <w:p w14:paraId="3B5804C3" w14:textId="6E9B942F"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(6)</w:t>
      </w:r>
      <w:r w:rsidRPr="005226E8">
        <w:rPr>
          <w:rFonts w:ascii="Times New Roman" w:hAnsi="Times New Roman" w:cs="Times New Roman"/>
          <w:sz w:val="22"/>
          <w:szCs w:val="22"/>
        </w:rPr>
        <w:tab/>
        <w:t xml:space="preserve">Úrad môže uložiť pokutu od 300 eur do 500 000 eur </w:t>
      </w:r>
      <w:r w:rsidR="00504BF5" w:rsidRPr="005226E8">
        <w:rPr>
          <w:rFonts w:ascii="Times New Roman" w:hAnsi="Times New Roman" w:cs="Times New Roman"/>
          <w:sz w:val="22"/>
          <w:szCs w:val="22"/>
        </w:rPr>
        <w:t xml:space="preserve">správcovi </w:t>
      </w:r>
      <w:r w:rsidRPr="005226E8">
        <w:rPr>
          <w:rFonts w:ascii="Times New Roman" w:hAnsi="Times New Roman" w:cs="Times New Roman"/>
          <w:sz w:val="22"/>
          <w:szCs w:val="22"/>
        </w:rPr>
        <w:t xml:space="preserve">TLD a osobe, ktorá poskytuje službu registrácie názvu domény, ktorá sa dopustí správneho deliktu tým, že poruší povinnosť </w:t>
      </w:r>
    </w:p>
    <w:p w14:paraId="3ABB8568" w14:textId="77777777" w:rsidR="00181E47" w:rsidRPr="005226E8" w:rsidRDefault="00181E47" w:rsidP="00181E47">
      <w:pPr>
        <w:pStyle w:val="Odsekzoznamu"/>
        <w:numPr>
          <w:ilvl w:val="0"/>
          <w:numId w:val="84"/>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viesť osobitnú evidenciu registračných údajov názvu domény podľa § 22 ods. 1,</w:t>
      </w:r>
    </w:p>
    <w:p w14:paraId="46F9B515" w14:textId="5CB84F07" w:rsidR="00181E47" w:rsidRPr="005226E8" w:rsidRDefault="00181E47" w:rsidP="00181E47">
      <w:pPr>
        <w:pStyle w:val="Odsekzoznamu"/>
        <w:numPr>
          <w:ilvl w:val="0"/>
          <w:numId w:val="84"/>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 xml:space="preserve">prijať vnútorné predpisy, zaviesť osobitné postupy na zabezpečenie overenia údajov predkladaných pri registrácii názvu domény a ich zverejniť podľa § 22 ods. 3, </w:t>
      </w:r>
    </w:p>
    <w:p w14:paraId="74A4B959" w14:textId="77777777" w:rsidR="00181E47" w:rsidRPr="005226E8" w:rsidRDefault="00181E47" w:rsidP="00181E47">
      <w:pPr>
        <w:pStyle w:val="Odsekzoznamu"/>
        <w:numPr>
          <w:ilvl w:val="0"/>
          <w:numId w:val="84"/>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sprístupniť údaje predkladané pri registrácií názvu domény podľa § 22 ods. 4, alebo</w:t>
      </w:r>
    </w:p>
    <w:p w14:paraId="6E67798D" w14:textId="77777777" w:rsidR="00181E47" w:rsidRPr="005226E8" w:rsidRDefault="00181E47" w:rsidP="00181E47">
      <w:pPr>
        <w:pStyle w:val="Odsekzoznamu"/>
        <w:numPr>
          <w:ilvl w:val="0"/>
          <w:numId w:val="84"/>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poskytnúť úradu alebo ústrednému orgánu údaje podľa § 22 ods. 5.</w:t>
      </w:r>
    </w:p>
    <w:p w14:paraId="12AEF78F"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(7)</w:t>
      </w:r>
      <w:r w:rsidRPr="005226E8">
        <w:rPr>
          <w:rFonts w:ascii="Times New Roman" w:hAnsi="Times New Roman" w:cs="Times New Roman"/>
          <w:sz w:val="22"/>
          <w:szCs w:val="22"/>
        </w:rPr>
        <w:tab/>
        <w:t>Úrad môže uložiť pokutu od 300 eur do 500 000 eur tomu, kto</w:t>
      </w:r>
    </w:p>
    <w:p w14:paraId="5D5BDAA0" w14:textId="77777777" w:rsidR="00181E47" w:rsidRPr="005226E8" w:rsidRDefault="00181E47" w:rsidP="00181E47">
      <w:pPr>
        <w:pStyle w:val="Odsekzoznamu"/>
        <w:numPr>
          <w:ilvl w:val="0"/>
          <w:numId w:val="85"/>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na výzvu úradu neposkytne informácie podľa § 7 ods. 4,</w:t>
      </w:r>
    </w:p>
    <w:p w14:paraId="27DF1660" w14:textId="77777777" w:rsidR="00181E47" w:rsidRPr="005226E8" w:rsidRDefault="00181E47" w:rsidP="00181E47">
      <w:pPr>
        <w:pStyle w:val="Odsekzoznamu"/>
        <w:numPr>
          <w:ilvl w:val="0"/>
          <w:numId w:val="85"/>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neposkytne úradu požadovanú súčinnosť alebo informácie podľa § 10a ods. 1,</w:t>
      </w:r>
    </w:p>
    <w:p w14:paraId="346A2A15" w14:textId="3C37975F" w:rsidR="00181E47" w:rsidRPr="005226E8" w:rsidRDefault="00181E47" w:rsidP="00181E47">
      <w:pPr>
        <w:pStyle w:val="Odsekzoznamu"/>
        <w:numPr>
          <w:ilvl w:val="0"/>
          <w:numId w:val="85"/>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používa konkrétny produkt, službu alebo proces v rozpore s</w:t>
      </w:r>
      <w:r w:rsidR="003A330A" w:rsidRPr="005226E8">
        <w:rPr>
          <w:rFonts w:ascii="Times New Roman" w:hAnsi="Times New Roman" w:cs="Times New Roman"/>
          <w:sz w:val="22"/>
          <w:szCs w:val="22"/>
        </w:rPr>
        <w:t xml:space="preserve"> § 27a ods. 4</w:t>
      </w:r>
      <w:r w:rsidRPr="005226E8">
        <w:rPr>
          <w:rFonts w:ascii="Times New Roman" w:hAnsi="Times New Roman" w:cs="Times New Roman"/>
          <w:sz w:val="22"/>
          <w:szCs w:val="22"/>
        </w:rPr>
        <w:t>.</w:t>
      </w:r>
    </w:p>
    <w:p w14:paraId="67DD2CDC" w14:textId="7D0B47C2"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(8)</w:t>
      </w:r>
      <w:r w:rsidRPr="005226E8">
        <w:rPr>
          <w:rFonts w:ascii="Times New Roman" w:hAnsi="Times New Roman" w:cs="Times New Roman"/>
          <w:sz w:val="22"/>
          <w:szCs w:val="22"/>
        </w:rPr>
        <w:tab/>
        <w:t>Úrad môže uložiť pokutu od 300 eur do 500 000 eur výrobcovi alebo poskytovateľovi produktov, služieb alebo procesov, ktorý sa dopustí správneho deliktu tým, že podľa čl. 53 nariadenia (EÚ) 2019/881 vydá EÚ vyhlásenie o zhode, ktoré je v rozpore s požiadavkami ustanovenými v s</w:t>
      </w:r>
      <w:r w:rsidR="00221A98" w:rsidRPr="005226E8">
        <w:rPr>
          <w:rFonts w:ascii="Times New Roman" w:hAnsi="Times New Roman" w:cs="Times New Roman"/>
          <w:sz w:val="22"/>
          <w:szCs w:val="22"/>
        </w:rPr>
        <w:t>chéme</w:t>
      </w:r>
      <w:r w:rsidRPr="005226E8">
        <w:rPr>
          <w:rFonts w:ascii="Times New Roman" w:hAnsi="Times New Roman" w:cs="Times New Roman"/>
          <w:sz w:val="22"/>
          <w:szCs w:val="22"/>
        </w:rPr>
        <w:t xml:space="preserve"> certifikácie kybernetickej bezpečnosti</w:t>
      </w:r>
      <w:r w:rsidR="00012D85" w:rsidRPr="005226E8">
        <w:rPr>
          <w:rFonts w:ascii="Times New Roman" w:hAnsi="Times New Roman" w:cs="Times New Roman"/>
          <w:sz w:val="22"/>
          <w:szCs w:val="22"/>
        </w:rPr>
        <w:t xml:space="preserve"> vydanej na z</w:t>
      </w:r>
      <w:r w:rsidR="00F7265D" w:rsidRPr="005226E8">
        <w:rPr>
          <w:rFonts w:ascii="Times New Roman" w:hAnsi="Times New Roman" w:cs="Times New Roman"/>
          <w:sz w:val="22"/>
          <w:szCs w:val="22"/>
        </w:rPr>
        <w:t xml:space="preserve">áklade čl. </w:t>
      </w:r>
      <w:r w:rsidR="00E70F55" w:rsidRPr="005226E8">
        <w:rPr>
          <w:rFonts w:ascii="Times New Roman" w:hAnsi="Times New Roman" w:cs="Times New Roman"/>
          <w:sz w:val="22"/>
          <w:szCs w:val="22"/>
        </w:rPr>
        <w:t>49 ods. 7</w:t>
      </w:r>
      <w:r w:rsidR="00F7265D" w:rsidRPr="005226E8">
        <w:rPr>
          <w:rFonts w:ascii="Times New Roman" w:hAnsi="Times New Roman" w:cs="Times New Roman"/>
          <w:sz w:val="22"/>
          <w:szCs w:val="22"/>
        </w:rPr>
        <w:t xml:space="preserve"> nariadenia </w:t>
      </w:r>
      <w:r w:rsidR="00012D85" w:rsidRPr="005226E8">
        <w:rPr>
          <w:rFonts w:ascii="Times New Roman" w:hAnsi="Times New Roman" w:cs="Times New Roman"/>
          <w:sz w:val="22"/>
          <w:szCs w:val="22"/>
        </w:rPr>
        <w:t>(EÚ) 2019/881</w:t>
      </w:r>
      <w:r w:rsidRPr="005226E8">
        <w:rPr>
          <w:rFonts w:ascii="Times New Roman" w:hAnsi="Times New Roman" w:cs="Times New Roman"/>
          <w:sz w:val="22"/>
          <w:szCs w:val="22"/>
        </w:rPr>
        <w:t>.</w:t>
      </w:r>
    </w:p>
    <w:p w14:paraId="2B0EEDD5"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(9)</w:t>
      </w:r>
      <w:r w:rsidRPr="005226E8">
        <w:rPr>
          <w:rFonts w:ascii="Times New Roman" w:hAnsi="Times New Roman" w:cs="Times New Roman"/>
          <w:sz w:val="22"/>
          <w:szCs w:val="22"/>
        </w:rPr>
        <w:tab/>
        <w:t>Úrad môže uložiť pokutu od 300 eur do 500 000 eur výrobcovi alebo poskytovateľovi certifikovaných produktov, služieb alebo procesov alebo výrobcovi alebo poskytovateľovi produktov, služieb a procesov, pre ktoré je vydané EÚ vyhlásenie o zhode, ktorý sa dopustí správneho deliktu tým, že nezverejní v elektronickej podobe alebo neaktualizuje doplňujúce informácie o kybernetickej bezpečnosti podľa čl. 55 ods. 1 písm. a) až d) nariadenia (EÚ) 2019/881.</w:t>
      </w:r>
    </w:p>
    <w:p w14:paraId="76C6CC28"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(10)</w:t>
      </w:r>
      <w:r w:rsidRPr="005226E8">
        <w:rPr>
          <w:rFonts w:ascii="Times New Roman" w:hAnsi="Times New Roman" w:cs="Times New Roman"/>
          <w:sz w:val="22"/>
          <w:szCs w:val="22"/>
        </w:rPr>
        <w:tab/>
        <w:t>Úrad môže uložiť pokutu od 300 eur do 500 000 eur orgánu posudzovania zhody, držiteľovi európskeho certifikátu kybernetickej bezpečnosti alebo vydavateľovi EÚ vyhlásení o zhode, ktorý sa dopustí správneho deliktu tým, že</w:t>
      </w:r>
    </w:p>
    <w:p w14:paraId="43931B2F" w14:textId="7383D19C" w:rsidR="00181E47" w:rsidRPr="005226E8" w:rsidRDefault="00181E47" w:rsidP="00181E47">
      <w:pPr>
        <w:pStyle w:val="Odsekzoznamu"/>
        <w:numPr>
          <w:ilvl w:val="0"/>
          <w:numId w:val="86"/>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 xml:space="preserve">neposkytne </w:t>
      </w:r>
      <w:r w:rsidR="006E30EC" w:rsidRPr="005226E8">
        <w:rPr>
          <w:rFonts w:ascii="Times New Roman" w:hAnsi="Times New Roman" w:cs="Times New Roman"/>
          <w:sz w:val="22"/>
          <w:szCs w:val="22"/>
        </w:rPr>
        <w:t>národnej autorite</w:t>
      </w:r>
      <w:r w:rsidRPr="005226E8">
        <w:rPr>
          <w:rFonts w:ascii="Times New Roman" w:hAnsi="Times New Roman" w:cs="Times New Roman"/>
          <w:sz w:val="22"/>
          <w:szCs w:val="22"/>
        </w:rPr>
        <w:t xml:space="preserve"> pre certifikáciu kybernetickej bezpečnosti informácie potrebné na plnenie svojich úloh podľa čl. 58 ods. 8 písm. a) nariadenia (EÚ) 2019/881,</w:t>
      </w:r>
    </w:p>
    <w:p w14:paraId="7D86AF44" w14:textId="230D3659" w:rsidR="00181E47" w:rsidRPr="005226E8" w:rsidRDefault="00181E47" w:rsidP="00181E47">
      <w:pPr>
        <w:pStyle w:val="Odsekzoznamu"/>
        <w:numPr>
          <w:ilvl w:val="0"/>
          <w:numId w:val="86"/>
        </w:numPr>
        <w:ind w:left="709" w:hanging="283"/>
        <w:jc w:val="both"/>
        <w:rPr>
          <w:rFonts w:ascii="Times New Roman" w:hAnsi="Times New Roman" w:cs="Times New Roman"/>
          <w:sz w:val="22"/>
          <w:szCs w:val="22"/>
        </w:rPr>
      </w:pPr>
      <w:r w:rsidRPr="005226E8">
        <w:rPr>
          <w:rFonts w:ascii="Times New Roman" w:hAnsi="Times New Roman" w:cs="Times New Roman"/>
          <w:sz w:val="22"/>
          <w:szCs w:val="22"/>
        </w:rPr>
        <w:t xml:space="preserve">znemožní </w:t>
      </w:r>
      <w:r w:rsidR="006E30EC" w:rsidRPr="005226E8">
        <w:rPr>
          <w:rFonts w:ascii="Times New Roman" w:hAnsi="Times New Roman" w:cs="Times New Roman"/>
          <w:sz w:val="22"/>
          <w:szCs w:val="22"/>
        </w:rPr>
        <w:t xml:space="preserve">národnej autorite </w:t>
      </w:r>
      <w:r w:rsidRPr="005226E8">
        <w:rPr>
          <w:rFonts w:ascii="Times New Roman" w:hAnsi="Times New Roman" w:cs="Times New Roman"/>
          <w:sz w:val="22"/>
          <w:szCs w:val="22"/>
        </w:rPr>
        <w:t>pre certifikáciu kybernetickej bezpečnosti viesť vyšetrovanie v podobe auditu podľa čl. 58 ods. 8 písm. b) nariadenia (EÚ) 2019/881.</w:t>
      </w:r>
    </w:p>
    <w:p w14:paraId="32FEB1B3" w14:textId="4CEAC4BB"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(11)</w:t>
      </w:r>
      <w:r w:rsidRPr="005226E8">
        <w:rPr>
          <w:rFonts w:ascii="Times New Roman" w:hAnsi="Times New Roman" w:cs="Times New Roman"/>
          <w:sz w:val="22"/>
          <w:szCs w:val="22"/>
        </w:rPr>
        <w:tab/>
        <w:t xml:space="preserve">Úrad môže uložiť pokutu od 300 eur do 500 000 eur orgánu posudzovania zhody alebo držiteľovi európskeho certifikátu kybernetickej bezpečnosti, ktorý sa dopustí správneho deliktu tým, že </w:t>
      </w:r>
      <w:r w:rsidRPr="005226E8">
        <w:rPr>
          <w:rFonts w:ascii="Times New Roman" w:hAnsi="Times New Roman" w:cs="Times New Roman"/>
          <w:sz w:val="22"/>
          <w:szCs w:val="22"/>
        </w:rPr>
        <w:lastRenderedPageBreak/>
        <w:t xml:space="preserve">neumožní </w:t>
      </w:r>
      <w:r w:rsidR="006E30EC" w:rsidRPr="005226E8">
        <w:rPr>
          <w:rFonts w:ascii="Times New Roman" w:hAnsi="Times New Roman" w:cs="Times New Roman"/>
          <w:sz w:val="22"/>
          <w:szCs w:val="22"/>
        </w:rPr>
        <w:t xml:space="preserve">národnej autorite </w:t>
      </w:r>
      <w:r w:rsidRPr="005226E8">
        <w:rPr>
          <w:rFonts w:ascii="Times New Roman" w:hAnsi="Times New Roman" w:cs="Times New Roman"/>
          <w:sz w:val="22"/>
          <w:szCs w:val="22"/>
        </w:rPr>
        <w:t>pre certifikáciu kybernetickej bezpečnosti prístup do priestorov podľa čl. 58 ods. 8 písm. d) nariadenia (EÚ) 2019/881.</w:t>
      </w:r>
    </w:p>
    <w:p w14:paraId="6FF3EC60"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(12)</w:t>
      </w:r>
      <w:r w:rsidRPr="005226E8">
        <w:rPr>
          <w:rFonts w:ascii="Times New Roman" w:hAnsi="Times New Roman" w:cs="Times New Roman"/>
          <w:sz w:val="22"/>
          <w:szCs w:val="22"/>
        </w:rPr>
        <w:tab/>
        <w:t>Pri ukladaní pokuty za správny delikt úrad prihliada na závažnosť správneho deliktu, najmä na spôsob jeho spáchania, trvanie, následky a na okolnosti, za ktorých bol spáchaný. Ak je škodlivý následok nepatrný, alebo ak na potrestanie postačuje samotné prejedanie správneho deliktu, úrad pokutu neuloží.</w:t>
      </w:r>
    </w:p>
    <w:p w14:paraId="7BC02298"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(13)</w:t>
      </w:r>
      <w:r w:rsidRPr="005226E8">
        <w:rPr>
          <w:rFonts w:ascii="Times New Roman" w:hAnsi="Times New Roman" w:cs="Times New Roman"/>
          <w:sz w:val="22"/>
          <w:szCs w:val="22"/>
        </w:rPr>
        <w:tab/>
        <w:t>Ak do jedného roka odo dňa nadobudnutia právoplatnosti rozhodnutia o uložení pokuty dôjde k opätovnému porušeniu povinností, za ktoré bola pokuta uložená, úrad môže uložiť pokutu až do dvojnásobku výšky súm uvedených alebo vypočítaných podľa odsekov 1 až 11.</w:t>
      </w:r>
    </w:p>
    <w:p w14:paraId="14FC2DDD" w14:textId="5A99FC2C"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(14)</w:t>
      </w:r>
      <w:r w:rsidRPr="005226E8">
        <w:rPr>
          <w:rFonts w:ascii="Times New Roman" w:hAnsi="Times New Roman" w:cs="Times New Roman"/>
          <w:sz w:val="22"/>
          <w:szCs w:val="22"/>
        </w:rPr>
        <w:tab/>
        <w:t xml:space="preserve">Odseky 1 až 6 sa použijú primerane na osobu poskytujúcu niektorú zo služieb alebo vykonávajúcu niektorú z činností podľa </w:t>
      </w:r>
      <w:r w:rsidR="00525880" w:rsidRPr="005226E8">
        <w:rPr>
          <w:rFonts w:ascii="Times New Roman" w:hAnsi="Times New Roman" w:cs="Times New Roman"/>
          <w:sz w:val="22"/>
          <w:szCs w:val="22"/>
        </w:rPr>
        <w:t>§ 2 ods. 2</w:t>
      </w:r>
      <w:r w:rsidRPr="005226E8">
        <w:rPr>
          <w:rFonts w:ascii="Times New Roman" w:hAnsi="Times New Roman" w:cs="Times New Roman"/>
          <w:sz w:val="22"/>
          <w:szCs w:val="22"/>
        </w:rPr>
        <w:t>, ktorá nie je usadená v Európskej ú</w:t>
      </w:r>
      <w:r w:rsidR="00A7735E" w:rsidRPr="005226E8">
        <w:rPr>
          <w:rFonts w:ascii="Times New Roman" w:hAnsi="Times New Roman" w:cs="Times New Roman"/>
          <w:sz w:val="22"/>
          <w:szCs w:val="22"/>
        </w:rPr>
        <w:t>nii, ale ponúka služby v rámci Európskej ú</w:t>
      </w:r>
      <w:r w:rsidRPr="005226E8">
        <w:rPr>
          <w:rFonts w:ascii="Times New Roman" w:hAnsi="Times New Roman" w:cs="Times New Roman"/>
          <w:sz w:val="22"/>
          <w:szCs w:val="22"/>
        </w:rPr>
        <w:t>nie a má na území Slovenskej republiky určeného zástupcu, alebo nemá určeného zástupcu v žiadnom členskom štáte Európskej únie.</w:t>
      </w:r>
    </w:p>
    <w:p w14:paraId="29782884" w14:textId="6CA98D89"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(15)</w:t>
      </w:r>
      <w:r w:rsidRPr="005226E8">
        <w:rPr>
          <w:rFonts w:ascii="Times New Roman" w:hAnsi="Times New Roman" w:cs="Times New Roman"/>
          <w:sz w:val="22"/>
          <w:szCs w:val="22"/>
        </w:rPr>
        <w:tab/>
        <w:t xml:space="preserve">Celkovým </w:t>
      </w:r>
      <w:r w:rsidR="001E7252" w:rsidRPr="005226E8">
        <w:rPr>
          <w:rFonts w:ascii="Times New Roman" w:hAnsi="Times New Roman" w:cs="Times New Roman"/>
          <w:sz w:val="22"/>
          <w:szCs w:val="22"/>
        </w:rPr>
        <w:t xml:space="preserve">celosvetovým </w:t>
      </w:r>
      <w:r w:rsidRPr="005226E8">
        <w:rPr>
          <w:rFonts w:ascii="Times New Roman" w:hAnsi="Times New Roman" w:cs="Times New Roman"/>
          <w:sz w:val="22"/>
          <w:szCs w:val="22"/>
        </w:rPr>
        <w:t>ročným obratom podľa odsekov 2 a 3 sa na účely tohto zákona rozumie súčet všetkých tržieb, výnosov alebo príjmov z predaja tovaru alebo služieb bez nepriamych daní, ku ktorému sa pripočíta poskytnutá finančná pomoc. Obrat vyjadrený v cudzej mene sa prepočíta na eurá, pričom na prepočet cudzej meny na eurá sa použije priemer referenčných výmenných kurzov určených a vyhlásených Európskou centrálnou bankou alebo Národnou bankou Slovenska, ktoré sú platné pre príslušné účtovné obdobie.</w:t>
      </w:r>
      <w:r w:rsidRPr="005226E8">
        <w:rPr>
          <w:rFonts w:ascii="Times New Roman" w:hAnsi="Times New Roman" w:cs="Times New Roman"/>
          <w:sz w:val="22"/>
          <w:szCs w:val="22"/>
          <w:vertAlign w:val="superscript"/>
        </w:rPr>
        <w:t>33</w:t>
      </w:r>
      <w:r w:rsidRPr="005226E8">
        <w:rPr>
          <w:rFonts w:ascii="Times New Roman" w:hAnsi="Times New Roman" w:cs="Times New Roman"/>
          <w:sz w:val="22"/>
          <w:szCs w:val="22"/>
        </w:rPr>
        <w:t>)</w:t>
      </w:r>
    </w:p>
    <w:p w14:paraId="01B71065"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(16)</w:t>
      </w:r>
      <w:r w:rsidRPr="005226E8">
        <w:rPr>
          <w:rFonts w:ascii="Times New Roman" w:hAnsi="Times New Roman" w:cs="Times New Roman"/>
          <w:sz w:val="22"/>
          <w:szCs w:val="22"/>
        </w:rPr>
        <w:tab/>
        <w:t>Predchádzajúcim účtovným obdobím na účely tohto zákona je účtovné obdobie, za ktoré bola zostavená posledná účtovná závierka.</w:t>
      </w:r>
    </w:p>
    <w:p w14:paraId="66FCAE42"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(17)</w:t>
      </w:r>
      <w:r w:rsidRPr="005226E8">
        <w:rPr>
          <w:rFonts w:ascii="Times New Roman" w:hAnsi="Times New Roman" w:cs="Times New Roman"/>
          <w:sz w:val="22"/>
          <w:szCs w:val="22"/>
        </w:rPr>
        <w:tab/>
        <w:t>Pokutu za správny delikt možno uložiť do dvoch rokov odo dňa zistenia porušenia povinnosti, najneskôr však do štyroch rokov odo dňa, keď k porušeniu povinnosti došlo.</w:t>
      </w:r>
    </w:p>
    <w:p w14:paraId="06B60355"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(18)</w:t>
      </w:r>
      <w:r w:rsidRPr="005226E8">
        <w:rPr>
          <w:rFonts w:ascii="Times New Roman" w:hAnsi="Times New Roman" w:cs="Times New Roman"/>
          <w:sz w:val="22"/>
          <w:szCs w:val="22"/>
        </w:rPr>
        <w:tab/>
        <w:t>Pokuta za správny delikt je splatná do 30 dní odo dňa nadobudnutia právoplatnosti rozhodnutia o jej uložení.</w:t>
      </w:r>
    </w:p>
    <w:p w14:paraId="0FAA86D5"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(19) Ak nie je možné uložiť sankciu podľa tohto zákona, úrad odstúpi vec príslušnému orgánu.</w:t>
      </w:r>
    </w:p>
    <w:p w14:paraId="1C0360A3" w14:textId="77777777" w:rsidR="00181E47" w:rsidRPr="005226E8" w:rsidRDefault="00181E47" w:rsidP="00181E47">
      <w:pPr>
        <w:pStyle w:val="Odsekzoznamu"/>
        <w:ind w:left="426" w:hanging="426"/>
        <w:jc w:val="both"/>
        <w:rPr>
          <w:rFonts w:ascii="Times New Roman" w:hAnsi="Times New Roman" w:cs="Times New Roman"/>
          <w:sz w:val="22"/>
          <w:szCs w:val="22"/>
        </w:rPr>
      </w:pPr>
      <w:r w:rsidRPr="005226E8">
        <w:rPr>
          <w:rFonts w:ascii="Times New Roman" w:hAnsi="Times New Roman" w:cs="Times New Roman"/>
          <w:sz w:val="22"/>
          <w:szCs w:val="22"/>
        </w:rPr>
        <w:t>(20)</w:t>
      </w:r>
      <w:r w:rsidRPr="005226E8">
        <w:rPr>
          <w:rFonts w:ascii="Times New Roman" w:hAnsi="Times New Roman" w:cs="Times New Roman"/>
          <w:sz w:val="22"/>
          <w:szCs w:val="22"/>
        </w:rPr>
        <w:tab/>
        <w:t>Pokuty za správny delikt sú príjmom štátneho rozpočtu.“.</w:t>
      </w:r>
    </w:p>
    <w:p w14:paraId="489F1D17" w14:textId="77777777" w:rsidR="00181E47" w:rsidRPr="005226E8" w:rsidRDefault="00181E47" w:rsidP="00181E47">
      <w:pPr>
        <w:pStyle w:val="Odsekzoznamu"/>
        <w:rPr>
          <w:rFonts w:ascii="Times New Roman" w:hAnsi="Times New Roman" w:cs="Times New Roman"/>
          <w:sz w:val="22"/>
          <w:szCs w:val="22"/>
        </w:rPr>
      </w:pPr>
    </w:p>
    <w:p w14:paraId="689A7725" w14:textId="6402956C" w:rsidR="00BF222D"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32 ods. 1 sa vypúšťa písmen</w:t>
      </w:r>
      <w:r w:rsidR="00BF222D" w:rsidRPr="005226E8">
        <w:rPr>
          <w:rFonts w:ascii="Times New Roman" w:hAnsi="Times New Roman" w:cs="Times New Roman"/>
          <w:sz w:val="22"/>
          <w:szCs w:val="22"/>
        </w:rPr>
        <w:t>o</w:t>
      </w:r>
      <w:r w:rsidRPr="005226E8">
        <w:rPr>
          <w:rFonts w:ascii="Times New Roman" w:hAnsi="Times New Roman" w:cs="Times New Roman"/>
          <w:sz w:val="22"/>
          <w:szCs w:val="22"/>
        </w:rPr>
        <w:t xml:space="preserve"> b)</w:t>
      </w:r>
      <w:r w:rsidR="00BF222D" w:rsidRPr="005226E8">
        <w:rPr>
          <w:rFonts w:ascii="Times New Roman" w:hAnsi="Times New Roman" w:cs="Times New Roman"/>
          <w:sz w:val="22"/>
          <w:szCs w:val="22"/>
        </w:rPr>
        <w:t>.</w:t>
      </w:r>
    </w:p>
    <w:p w14:paraId="1B2BC6F6" w14:textId="2AE9B12A" w:rsidR="00181E47" w:rsidRPr="005226E8" w:rsidRDefault="00181E47" w:rsidP="00A01C1C">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 xml:space="preserve">Doterajšie písmená c) až i) sa označujú ako písmená b) až </w:t>
      </w:r>
      <w:r w:rsidR="00BF222D" w:rsidRPr="005226E8">
        <w:rPr>
          <w:rFonts w:ascii="Times New Roman" w:hAnsi="Times New Roman" w:cs="Times New Roman"/>
          <w:sz w:val="22"/>
          <w:szCs w:val="22"/>
        </w:rPr>
        <w:t>h</w:t>
      </w:r>
      <w:r w:rsidRPr="005226E8">
        <w:rPr>
          <w:rFonts w:ascii="Times New Roman" w:hAnsi="Times New Roman" w:cs="Times New Roman"/>
          <w:sz w:val="22"/>
          <w:szCs w:val="22"/>
        </w:rPr>
        <w:t>).</w:t>
      </w:r>
    </w:p>
    <w:p w14:paraId="797C8968" w14:textId="77777777" w:rsidR="00181E47" w:rsidRPr="005226E8" w:rsidRDefault="00181E47" w:rsidP="00181E47">
      <w:pPr>
        <w:pStyle w:val="Odsekzoznamu"/>
        <w:rPr>
          <w:rFonts w:ascii="Times New Roman" w:hAnsi="Times New Roman" w:cs="Times New Roman"/>
          <w:sz w:val="22"/>
          <w:szCs w:val="22"/>
        </w:rPr>
      </w:pPr>
    </w:p>
    <w:p w14:paraId="5FE38AF1" w14:textId="1208B616" w:rsidR="006525F1" w:rsidRPr="005226E8" w:rsidRDefault="006525F1" w:rsidP="006525F1">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32 ods. 1 písm. b) sa vypúšťajú slová „ods.1 a 6“.</w:t>
      </w:r>
    </w:p>
    <w:p w14:paraId="37561C50" w14:textId="77777777" w:rsidR="006525F1" w:rsidRPr="005226E8" w:rsidRDefault="006525F1" w:rsidP="00980F9F">
      <w:pPr>
        <w:pStyle w:val="Odsekzoznamu"/>
        <w:rPr>
          <w:rFonts w:ascii="Times New Roman" w:hAnsi="Times New Roman" w:cs="Times New Roman"/>
          <w:sz w:val="22"/>
          <w:szCs w:val="22"/>
        </w:rPr>
      </w:pPr>
    </w:p>
    <w:p w14:paraId="37AFD66B" w14:textId="35518E4D" w:rsidR="00112CB7" w:rsidRPr="005226E8" w:rsidRDefault="00112CB7" w:rsidP="00C37B08">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32 ods. 1 písm. c) sa slová „</w:t>
      </w:r>
      <w:r w:rsidR="006D13D5" w:rsidRPr="005226E8">
        <w:rPr>
          <w:rFonts w:ascii="Times New Roman" w:hAnsi="Times New Roman" w:cs="Times New Roman"/>
          <w:sz w:val="22"/>
          <w:szCs w:val="22"/>
        </w:rPr>
        <w:t xml:space="preserve">§ 20 </w:t>
      </w:r>
      <w:r w:rsidRPr="005226E8">
        <w:rPr>
          <w:rFonts w:ascii="Times New Roman" w:hAnsi="Times New Roman" w:cs="Times New Roman"/>
          <w:sz w:val="22"/>
          <w:szCs w:val="22"/>
        </w:rPr>
        <w:t>ods.1“</w:t>
      </w:r>
      <w:r w:rsidR="006D13D5" w:rsidRPr="005226E8">
        <w:rPr>
          <w:rFonts w:ascii="Times New Roman" w:hAnsi="Times New Roman" w:cs="Times New Roman"/>
          <w:sz w:val="22"/>
          <w:szCs w:val="22"/>
        </w:rPr>
        <w:t xml:space="preserve"> nahrádzajú slovami „§ 20“</w:t>
      </w:r>
      <w:r w:rsidRPr="005226E8">
        <w:rPr>
          <w:rFonts w:ascii="Times New Roman" w:hAnsi="Times New Roman" w:cs="Times New Roman"/>
          <w:sz w:val="22"/>
          <w:szCs w:val="22"/>
        </w:rPr>
        <w:t>.</w:t>
      </w:r>
    </w:p>
    <w:p w14:paraId="6FC190F9" w14:textId="77777777" w:rsidR="00112CB7" w:rsidRPr="005226E8" w:rsidRDefault="00112CB7" w:rsidP="00980F9F">
      <w:pPr>
        <w:pStyle w:val="Odsekzoznamu"/>
        <w:rPr>
          <w:rFonts w:ascii="Times New Roman" w:hAnsi="Times New Roman" w:cs="Times New Roman"/>
          <w:sz w:val="22"/>
          <w:szCs w:val="22"/>
        </w:rPr>
      </w:pPr>
    </w:p>
    <w:p w14:paraId="35AF6917" w14:textId="6C463758" w:rsidR="00BF222D" w:rsidRPr="005226E8" w:rsidRDefault="00BF222D"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32 ods. 1 sa vypúšťa písmeno d).</w:t>
      </w:r>
    </w:p>
    <w:p w14:paraId="3E272068" w14:textId="77777777" w:rsidR="00BF222D" w:rsidRPr="005226E8" w:rsidRDefault="00BF222D" w:rsidP="00A01C1C">
      <w:pPr>
        <w:pStyle w:val="Odsekzoznamu"/>
        <w:rPr>
          <w:rFonts w:ascii="Times New Roman" w:hAnsi="Times New Roman" w:cs="Times New Roman"/>
          <w:sz w:val="22"/>
          <w:szCs w:val="22"/>
        </w:rPr>
      </w:pPr>
    </w:p>
    <w:p w14:paraId="5CC623D4" w14:textId="239CD2D8" w:rsidR="00BF222D" w:rsidRPr="005226E8" w:rsidRDefault="00BF222D" w:rsidP="00A01C1C">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Doterajšie písmená e) až h) sa označujú ako písmená d) až g).</w:t>
      </w:r>
    </w:p>
    <w:p w14:paraId="766E5568" w14:textId="77777777" w:rsidR="00BF222D" w:rsidRPr="005226E8" w:rsidRDefault="00BF222D" w:rsidP="00A01C1C">
      <w:pPr>
        <w:pStyle w:val="Odsekzoznamu"/>
        <w:rPr>
          <w:rFonts w:ascii="Times New Roman" w:hAnsi="Times New Roman" w:cs="Times New Roman"/>
          <w:sz w:val="22"/>
          <w:szCs w:val="22"/>
        </w:rPr>
      </w:pPr>
    </w:p>
    <w:p w14:paraId="39B043E8" w14:textId="429CD1D0" w:rsidR="00181E47" w:rsidRPr="005226E8" w:rsidRDefault="00181E47" w:rsidP="00C07AAC">
      <w:pPr>
        <w:pStyle w:val="Odsekzoznamu"/>
        <w:numPr>
          <w:ilvl w:val="0"/>
          <w:numId w:val="1"/>
        </w:numPr>
        <w:jc w:val="both"/>
        <w:rPr>
          <w:rFonts w:ascii="Times New Roman" w:hAnsi="Times New Roman" w:cs="Times New Roman"/>
          <w:sz w:val="22"/>
          <w:szCs w:val="22"/>
        </w:rPr>
      </w:pPr>
      <w:r w:rsidRPr="005226E8">
        <w:rPr>
          <w:rFonts w:ascii="Times New Roman" w:hAnsi="Times New Roman" w:cs="Times New Roman"/>
          <w:sz w:val="22"/>
          <w:szCs w:val="22"/>
        </w:rPr>
        <w:t>V § 32 ods. 1 písm. d) sa za slová „pravidlá auditu kybernetickej bezpečnosti“ vkladajú slová „alebo samohodnotenia“</w:t>
      </w:r>
      <w:r w:rsidR="00CF5BCA" w:rsidRPr="005226E8">
        <w:rPr>
          <w:rFonts w:ascii="Times New Roman" w:hAnsi="Times New Roman" w:cs="Times New Roman"/>
          <w:sz w:val="22"/>
          <w:szCs w:val="22"/>
        </w:rPr>
        <w:t>,</w:t>
      </w:r>
      <w:r w:rsidR="00733E04" w:rsidRPr="005226E8">
        <w:rPr>
          <w:rFonts w:ascii="Times New Roman" w:hAnsi="Times New Roman" w:cs="Times New Roman"/>
          <w:sz w:val="22"/>
          <w:szCs w:val="22"/>
        </w:rPr>
        <w:t xml:space="preserve"> </w:t>
      </w:r>
      <w:r w:rsidRPr="005226E8">
        <w:rPr>
          <w:rFonts w:ascii="Times New Roman" w:hAnsi="Times New Roman" w:cs="Times New Roman"/>
          <w:sz w:val="22"/>
          <w:szCs w:val="22"/>
        </w:rPr>
        <w:t>za slová „periodicitu vykonávania auditu kybernetickej bezpečnosti“ sa vkladajú slová „alebo samohodnotenia“</w:t>
      </w:r>
      <w:r w:rsidR="00C90954" w:rsidRPr="005226E8">
        <w:rPr>
          <w:rFonts w:ascii="Times New Roman" w:hAnsi="Times New Roman" w:cs="Times New Roman"/>
          <w:sz w:val="22"/>
          <w:szCs w:val="22"/>
        </w:rPr>
        <w:t>,</w:t>
      </w:r>
      <w:r w:rsidR="00733E04" w:rsidRPr="005226E8">
        <w:rPr>
          <w:rFonts w:ascii="Times New Roman" w:hAnsi="Times New Roman" w:cs="Times New Roman"/>
          <w:sz w:val="22"/>
          <w:szCs w:val="22"/>
        </w:rPr>
        <w:t xml:space="preserve"> </w:t>
      </w:r>
      <w:r w:rsidR="00C07AAC" w:rsidRPr="005226E8">
        <w:rPr>
          <w:rFonts w:ascii="Times New Roman" w:hAnsi="Times New Roman" w:cs="Times New Roman"/>
          <w:sz w:val="22"/>
          <w:szCs w:val="22"/>
        </w:rPr>
        <w:t xml:space="preserve">slová „certifikačnú schému a“  sa nahrádzajú slovami  </w:t>
      </w:r>
      <w:r w:rsidR="00C90954" w:rsidRPr="005226E8">
        <w:rPr>
          <w:rFonts w:ascii="Times New Roman" w:hAnsi="Times New Roman" w:cs="Times New Roman"/>
          <w:sz w:val="22"/>
          <w:szCs w:val="22"/>
        </w:rPr>
        <w:t>„</w:t>
      </w:r>
      <w:r w:rsidR="00C07AAC" w:rsidRPr="005226E8">
        <w:rPr>
          <w:rFonts w:ascii="Times New Roman" w:hAnsi="Times New Roman" w:cs="Times New Roman"/>
          <w:sz w:val="22"/>
          <w:szCs w:val="22"/>
        </w:rPr>
        <w:t xml:space="preserve">certifikačné schémy,“ </w:t>
      </w:r>
      <w:r w:rsidR="00CF5BCA" w:rsidRPr="005226E8">
        <w:rPr>
          <w:rFonts w:ascii="Times New Roman" w:hAnsi="Times New Roman" w:cs="Times New Roman"/>
          <w:sz w:val="22"/>
          <w:szCs w:val="22"/>
        </w:rPr>
        <w:t>a vypúšťajú sa slová „(§ 29 ods. 1 až 5)“</w:t>
      </w:r>
      <w:r w:rsidRPr="005226E8">
        <w:rPr>
          <w:rFonts w:ascii="Times New Roman" w:hAnsi="Times New Roman" w:cs="Times New Roman"/>
          <w:sz w:val="22"/>
          <w:szCs w:val="22"/>
        </w:rPr>
        <w:t>.</w:t>
      </w:r>
    </w:p>
    <w:p w14:paraId="3A29EF20" w14:textId="77777777" w:rsidR="00181E47" w:rsidRPr="005226E8" w:rsidRDefault="00181E47" w:rsidP="00181E47">
      <w:pPr>
        <w:pStyle w:val="Odsekzoznamu"/>
        <w:rPr>
          <w:rFonts w:ascii="Times New Roman" w:hAnsi="Times New Roman" w:cs="Times New Roman"/>
          <w:sz w:val="22"/>
          <w:szCs w:val="22"/>
        </w:rPr>
      </w:pPr>
    </w:p>
    <w:p w14:paraId="75C78247" w14:textId="7C92CB32"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32 sa odsek 1 dopĺňa písmenami h) a </w:t>
      </w:r>
      <w:r w:rsidR="00987768" w:rsidRPr="005226E8">
        <w:rPr>
          <w:rFonts w:ascii="Times New Roman" w:hAnsi="Times New Roman" w:cs="Times New Roman"/>
          <w:sz w:val="22"/>
          <w:szCs w:val="22"/>
        </w:rPr>
        <w:t>i</w:t>
      </w:r>
      <w:r w:rsidRPr="005226E8">
        <w:rPr>
          <w:rFonts w:ascii="Times New Roman" w:hAnsi="Times New Roman" w:cs="Times New Roman"/>
          <w:sz w:val="22"/>
          <w:szCs w:val="22"/>
        </w:rPr>
        <w:t>), ktoré znejú:</w:t>
      </w:r>
    </w:p>
    <w:p w14:paraId="01DDCDF7" w14:textId="171DE84E" w:rsidR="00181E47" w:rsidRPr="005226E8" w:rsidRDefault="00181E47" w:rsidP="00181E47">
      <w:pPr>
        <w:pStyle w:val="Odsekzoznamu"/>
        <w:ind w:left="851" w:hanging="425"/>
        <w:jc w:val="both"/>
        <w:rPr>
          <w:rFonts w:ascii="Times New Roman" w:hAnsi="Times New Roman" w:cs="Times New Roman"/>
          <w:sz w:val="22"/>
          <w:szCs w:val="22"/>
        </w:rPr>
      </w:pPr>
      <w:r w:rsidRPr="005226E8">
        <w:rPr>
          <w:rFonts w:ascii="Times New Roman" w:hAnsi="Times New Roman" w:cs="Times New Roman"/>
          <w:sz w:val="22"/>
          <w:szCs w:val="22"/>
        </w:rPr>
        <w:t xml:space="preserve">„h) </w:t>
      </w:r>
      <w:r w:rsidRPr="005226E8">
        <w:rPr>
          <w:rFonts w:ascii="Times New Roman" w:hAnsi="Times New Roman" w:cs="Times New Roman"/>
          <w:sz w:val="22"/>
          <w:szCs w:val="22"/>
        </w:rPr>
        <w:tab/>
      </w:r>
      <w:r w:rsidR="00795FDF" w:rsidRPr="005226E8">
        <w:rPr>
          <w:rFonts w:ascii="Times New Roman" w:hAnsi="Times New Roman" w:cs="Times New Roman"/>
          <w:sz w:val="22"/>
          <w:szCs w:val="22"/>
        </w:rPr>
        <w:t xml:space="preserve">podrobnosti </w:t>
      </w:r>
      <w:r w:rsidR="009757C4" w:rsidRPr="005226E8">
        <w:rPr>
          <w:rFonts w:ascii="Times New Roman" w:hAnsi="Times New Roman" w:cs="Times New Roman"/>
          <w:sz w:val="22"/>
          <w:szCs w:val="22"/>
        </w:rPr>
        <w:t>o vzdelávaní a budovaní bezpečnostného povedomia v kybernetickej bezpečnosti,</w:t>
      </w:r>
      <w:r w:rsidR="00795FDF" w:rsidRPr="005226E8">
        <w:rPr>
          <w:rFonts w:ascii="Times New Roman" w:hAnsi="Times New Roman" w:cs="Times New Roman"/>
          <w:sz w:val="22"/>
          <w:szCs w:val="22"/>
        </w:rPr>
        <w:t xml:space="preserve"> </w:t>
      </w:r>
    </w:p>
    <w:p w14:paraId="01E9B641" w14:textId="01755A18" w:rsidR="00181E47" w:rsidRPr="005226E8" w:rsidRDefault="00A24351" w:rsidP="00E70F55">
      <w:pPr>
        <w:pStyle w:val="Odsekzoznamu"/>
        <w:ind w:left="851" w:hanging="425"/>
        <w:jc w:val="both"/>
        <w:rPr>
          <w:rFonts w:ascii="Times New Roman" w:hAnsi="Times New Roman" w:cs="Times New Roman"/>
        </w:rPr>
      </w:pPr>
      <w:r w:rsidRPr="005226E8">
        <w:rPr>
          <w:rFonts w:ascii="Times New Roman" w:hAnsi="Times New Roman" w:cs="Times New Roman"/>
          <w:sz w:val="22"/>
          <w:szCs w:val="22"/>
        </w:rPr>
        <w:t xml:space="preserve">i) </w:t>
      </w:r>
      <w:r w:rsidRPr="005226E8">
        <w:rPr>
          <w:rFonts w:ascii="Times New Roman" w:hAnsi="Times New Roman" w:cs="Times New Roman"/>
          <w:sz w:val="22"/>
          <w:szCs w:val="22"/>
        </w:rPr>
        <w:tab/>
      </w:r>
      <w:r w:rsidR="00181E47" w:rsidRPr="005226E8">
        <w:rPr>
          <w:rFonts w:ascii="Times New Roman" w:hAnsi="Times New Roman" w:cs="Times New Roman"/>
          <w:sz w:val="22"/>
          <w:szCs w:val="22"/>
        </w:rPr>
        <w:t xml:space="preserve">podrobnosti </w:t>
      </w:r>
      <w:r w:rsidR="004C0F7B" w:rsidRPr="005226E8">
        <w:rPr>
          <w:rFonts w:ascii="Times New Roman" w:hAnsi="Times New Roman" w:cs="Times New Roman"/>
          <w:sz w:val="22"/>
          <w:szCs w:val="22"/>
        </w:rPr>
        <w:t>o</w:t>
      </w:r>
      <w:r w:rsidR="00181E47" w:rsidRPr="005226E8">
        <w:rPr>
          <w:rFonts w:ascii="Times New Roman" w:hAnsi="Times New Roman" w:cs="Times New Roman"/>
          <w:sz w:val="22"/>
          <w:szCs w:val="22"/>
        </w:rPr>
        <w:t xml:space="preserve"> hlásenia</w:t>
      </w:r>
      <w:r w:rsidR="004C0F7B" w:rsidRPr="005226E8">
        <w:rPr>
          <w:rFonts w:ascii="Times New Roman" w:hAnsi="Times New Roman" w:cs="Times New Roman"/>
          <w:sz w:val="22"/>
          <w:szCs w:val="22"/>
        </w:rPr>
        <w:t>ch</w:t>
      </w:r>
      <w:r w:rsidR="00181E47" w:rsidRPr="005226E8">
        <w:rPr>
          <w:rFonts w:ascii="Times New Roman" w:hAnsi="Times New Roman" w:cs="Times New Roman"/>
          <w:sz w:val="22"/>
          <w:szCs w:val="22"/>
        </w:rPr>
        <w:t xml:space="preserve"> </w:t>
      </w:r>
      <w:r w:rsidR="004C0F7B" w:rsidRPr="005226E8">
        <w:rPr>
          <w:rFonts w:ascii="Times New Roman" w:hAnsi="Times New Roman" w:cs="Times New Roman"/>
          <w:sz w:val="22"/>
          <w:szCs w:val="22"/>
        </w:rPr>
        <w:t>podľa § 24</w:t>
      </w:r>
      <w:r w:rsidR="00181E47" w:rsidRPr="005226E8">
        <w:rPr>
          <w:rFonts w:ascii="Times New Roman" w:hAnsi="Times New Roman" w:cs="Times New Roman"/>
          <w:sz w:val="22"/>
          <w:szCs w:val="22"/>
        </w:rPr>
        <w:t>.“.</w:t>
      </w:r>
    </w:p>
    <w:p w14:paraId="7E018D36" w14:textId="77777777" w:rsidR="00181E47" w:rsidRPr="005226E8" w:rsidRDefault="00181E47" w:rsidP="00181E47">
      <w:pPr>
        <w:pStyle w:val="Odsekzoznamu"/>
        <w:rPr>
          <w:rFonts w:ascii="Times New Roman" w:hAnsi="Times New Roman" w:cs="Times New Roman"/>
          <w:sz w:val="22"/>
          <w:szCs w:val="22"/>
        </w:rPr>
      </w:pPr>
    </w:p>
    <w:p w14:paraId="1C935A44" w14:textId="41312CD3" w:rsidR="00181E47" w:rsidRPr="005226E8" w:rsidRDefault="00181E47" w:rsidP="00556A9B">
      <w:pPr>
        <w:pStyle w:val="Odsekzoznamu"/>
        <w:numPr>
          <w:ilvl w:val="0"/>
          <w:numId w:val="1"/>
        </w:numPr>
        <w:jc w:val="both"/>
        <w:rPr>
          <w:rFonts w:ascii="Times New Roman" w:hAnsi="Times New Roman" w:cs="Times New Roman"/>
          <w:sz w:val="22"/>
          <w:szCs w:val="22"/>
        </w:rPr>
      </w:pPr>
      <w:r w:rsidRPr="005226E8">
        <w:rPr>
          <w:rFonts w:ascii="Times New Roman" w:hAnsi="Times New Roman" w:cs="Times New Roman"/>
          <w:sz w:val="22"/>
          <w:szCs w:val="22"/>
        </w:rPr>
        <w:t>V § 33 ods. 1 sa za slová „§ 27 až 27c“ vkladá čiarka a slová „§ 29a ods. 1 písm. a), b) a d) a  § 29l okrem</w:t>
      </w:r>
      <w:r w:rsidR="00556A9B" w:rsidRPr="005226E8">
        <w:rPr>
          <w:rFonts w:ascii="Times New Roman" w:hAnsi="Times New Roman" w:cs="Times New Roman"/>
        </w:rPr>
        <w:t xml:space="preserve"> </w:t>
      </w:r>
      <w:r w:rsidR="00556A9B" w:rsidRPr="005226E8">
        <w:rPr>
          <w:rFonts w:ascii="Times New Roman" w:hAnsi="Times New Roman" w:cs="Times New Roman"/>
          <w:sz w:val="22"/>
          <w:szCs w:val="22"/>
        </w:rPr>
        <w:t>doručovania rozkazu o uložení sankcie a jeho náležitost</w:t>
      </w:r>
      <w:r w:rsidR="00F6140F" w:rsidRPr="005226E8">
        <w:rPr>
          <w:rFonts w:ascii="Times New Roman" w:hAnsi="Times New Roman" w:cs="Times New Roman"/>
          <w:sz w:val="22"/>
          <w:szCs w:val="22"/>
        </w:rPr>
        <w:t>í</w:t>
      </w:r>
      <w:r w:rsidRPr="005226E8">
        <w:rPr>
          <w:rFonts w:ascii="Times New Roman" w:hAnsi="Times New Roman" w:cs="Times New Roman"/>
          <w:sz w:val="22"/>
          <w:szCs w:val="22"/>
        </w:rPr>
        <w:t>“.</w:t>
      </w:r>
    </w:p>
    <w:p w14:paraId="5BFAA0AB" w14:textId="77777777" w:rsidR="00181E47" w:rsidRPr="005226E8" w:rsidRDefault="00181E47" w:rsidP="00181E47">
      <w:pPr>
        <w:pStyle w:val="Odsekzoznamu"/>
        <w:ind w:left="426"/>
        <w:jc w:val="both"/>
        <w:rPr>
          <w:rFonts w:ascii="Times New Roman" w:hAnsi="Times New Roman" w:cs="Times New Roman"/>
          <w:sz w:val="22"/>
          <w:szCs w:val="22"/>
        </w:rPr>
      </w:pPr>
    </w:p>
    <w:p w14:paraId="38F2A247" w14:textId="1691832E"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V § 33 ods</w:t>
      </w:r>
      <w:r w:rsidR="00C86031" w:rsidRPr="005226E8">
        <w:rPr>
          <w:rFonts w:ascii="Times New Roman" w:hAnsi="Times New Roman" w:cs="Times New Roman"/>
          <w:sz w:val="22"/>
          <w:szCs w:val="22"/>
        </w:rPr>
        <w:t>ek</w:t>
      </w:r>
      <w:r w:rsidRPr="005226E8">
        <w:rPr>
          <w:rFonts w:ascii="Times New Roman" w:hAnsi="Times New Roman" w:cs="Times New Roman"/>
          <w:sz w:val="22"/>
          <w:szCs w:val="22"/>
        </w:rPr>
        <w:t xml:space="preserve"> 4 znie:</w:t>
      </w:r>
    </w:p>
    <w:p w14:paraId="4F4855AF" w14:textId="3EF51C60"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lastRenderedPageBreak/>
        <w:t>„(4) Ak prevádzkovateľ základnej služby spadá pod viaceré sektory alebo ak spadá pod rôzne ústredné orgány, pôsobnosť podľa tohto zákona je určená úradom na základe predchádzajúcej konzultácie s dotknutým prevádzkovateľom základnej služby a ústredným orgánom.“</w:t>
      </w:r>
      <w:r w:rsidR="00C86031" w:rsidRPr="005226E8">
        <w:rPr>
          <w:rFonts w:ascii="Times New Roman" w:hAnsi="Times New Roman" w:cs="Times New Roman"/>
          <w:sz w:val="22"/>
          <w:szCs w:val="22"/>
        </w:rPr>
        <w:t>.</w:t>
      </w:r>
    </w:p>
    <w:p w14:paraId="250BF6E3" w14:textId="77777777" w:rsidR="00181E47" w:rsidRPr="005226E8" w:rsidRDefault="00181E47" w:rsidP="00181E47">
      <w:pPr>
        <w:pStyle w:val="Odsekzoznamu"/>
        <w:ind w:left="426"/>
        <w:jc w:val="both"/>
        <w:rPr>
          <w:rFonts w:ascii="Times New Roman" w:hAnsi="Times New Roman" w:cs="Times New Roman"/>
          <w:sz w:val="22"/>
          <w:szCs w:val="22"/>
        </w:rPr>
      </w:pPr>
    </w:p>
    <w:p w14:paraId="7420F3E8" w14:textId="782B0495" w:rsidR="008F5A4C" w:rsidRPr="005226E8" w:rsidRDefault="008F5A4C"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Poznámka pod čiarou k o</w:t>
      </w:r>
      <w:r w:rsidR="00181E47" w:rsidRPr="005226E8">
        <w:rPr>
          <w:rFonts w:ascii="Times New Roman" w:hAnsi="Times New Roman" w:cs="Times New Roman"/>
          <w:sz w:val="22"/>
          <w:szCs w:val="22"/>
        </w:rPr>
        <w:t>dkaz</w:t>
      </w:r>
      <w:r w:rsidRPr="005226E8">
        <w:rPr>
          <w:rFonts w:ascii="Times New Roman" w:hAnsi="Times New Roman" w:cs="Times New Roman"/>
          <w:sz w:val="22"/>
          <w:szCs w:val="22"/>
        </w:rPr>
        <w:t>u 34 znie:</w:t>
      </w:r>
    </w:p>
    <w:p w14:paraId="63D35C7E" w14:textId="5C4E59CD" w:rsidR="00181E47" w:rsidRPr="005226E8" w:rsidRDefault="00D248B6" w:rsidP="008F5A4C">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w:t>
      </w:r>
      <w:r w:rsidR="00181E47" w:rsidRPr="005226E8">
        <w:rPr>
          <w:rFonts w:ascii="Times New Roman" w:hAnsi="Times New Roman" w:cs="Times New Roman"/>
          <w:sz w:val="22"/>
          <w:szCs w:val="22"/>
          <w:vertAlign w:val="superscript"/>
        </w:rPr>
        <w:t>34</w:t>
      </w:r>
      <w:r w:rsidRPr="005226E8">
        <w:rPr>
          <w:rFonts w:ascii="Times New Roman" w:hAnsi="Times New Roman" w:cs="Times New Roman"/>
          <w:sz w:val="22"/>
          <w:szCs w:val="22"/>
        </w:rPr>
        <w:t>)</w:t>
      </w:r>
      <w:r w:rsidR="008F5A4C" w:rsidRPr="005226E8">
        <w:rPr>
          <w:rFonts w:ascii="Times New Roman" w:hAnsi="Times New Roman" w:cs="Times New Roman"/>
          <w:sz w:val="22"/>
          <w:szCs w:val="22"/>
        </w:rPr>
        <w:t xml:space="preserve"> § 7 zákona č. 500/2022 Z. z.“</w:t>
      </w:r>
      <w:r w:rsidR="008931B5" w:rsidRPr="005226E8">
        <w:rPr>
          <w:rFonts w:ascii="Times New Roman" w:hAnsi="Times New Roman" w:cs="Times New Roman"/>
          <w:sz w:val="22"/>
          <w:szCs w:val="22"/>
        </w:rPr>
        <w:t>.</w:t>
      </w:r>
    </w:p>
    <w:p w14:paraId="3E90285D" w14:textId="77777777"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 xml:space="preserve"> </w:t>
      </w:r>
    </w:p>
    <w:p w14:paraId="3B69426A"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 33 sa dopĺňa odsekom 6, ktorý znie</w:t>
      </w:r>
    </w:p>
    <w:p w14:paraId="28F9189B" w14:textId="68628802" w:rsidR="00A91BCE" w:rsidRPr="005226E8" w:rsidRDefault="00A91BCE" w:rsidP="00A01C1C">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„(6) Národná banka Slovenska a úrad uzatvoria písomnú  zmluvu o spolupráci o základných rámcoch hlásen</w:t>
      </w:r>
      <w:r w:rsidR="00FF673E" w:rsidRPr="005226E8">
        <w:rPr>
          <w:rFonts w:ascii="Times New Roman" w:hAnsi="Times New Roman" w:cs="Times New Roman"/>
          <w:sz w:val="22"/>
          <w:szCs w:val="22"/>
        </w:rPr>
        <w:t>ia</w:t>
      </w:r>
      <w:r w:rsidRPr="005226E8">
        <w:rPr>
          <w:rFonts w:ascii="Times New Roman" w:hAnsi="Times New Roman" w:cs="Times New Roman"/>
          <w:sz w:val="22"/>
          <w:szCs w:val="22"/>
        </w:rPr>
        <w:t xml:space="preserve"> </w:t>
      </w:r>
      <w:r w:rsidR="00FF673E" w:rsidRPr="005226E8">
        <w:rPr>
          <w:rFonts w:ascii="Times New Roman" w:hAnsi="Times New Roman" w:cs="Times New Roman"/>
          <w:sz w:val="22"/>
          <w:szCs w:val="22"/>
        </w:rPr>
        <w:t>kybernetických bezpečnostných incidentov</w:t>
      </w:r>
      <w:r w:rsidRPr="005226E8">
        <w:rPr>
          <w:rFonts w:ascii="Times New Roman" w:hAnsi="Times New Roman" w:cs="Times New Roman"/>
          <w:sz w:val="22"/>
          <w:szCs w:val="22"/>
        </w:rPr>
        <w:t xml:space="preserve"> a riešenia</w:t>
      </w:r>
      <w:r w:rsidR="00FF673E" w:rsidRPr="005226E8">
        <w:rPr>
          <w:rFonts w:ascii="Times New Roman" w:hAnsi="Times New Roman" w:cs="Times New Roman"/>
          <w:sz w:val="22"/>
          <w:szCs w:val="22"/>
        </w:rPr>
        <w:t xml:space="preserve"> kybernetických bezpečnostných incidentov</w:t>
      </w:r>
      <w:r w:rsidRPr="005226E8">
        <w:rPr>
          <w:rFonts w:ascii="Times New Roman" w:hAnsi="Times New Roman" w:cs="Times New Roman"/>
          <w:sz w:val="22"/>
          <w:szCs w:val="22"/>
        </w:rPr>
        <w:t xml:space="preserve"> a o hlásení stavu zabezpečovania kybernetickej bezpečnosti v Národnej banke Slovenska.“.</w:t>
      </w:r>
    </w:p>
    <w:p w14:paraId="5152CBB2" w14:textId="77777777"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 xml:space="preserve">  </w:t>
      </w:r>
    </w:p>
    <w:p w14:paraId="705D3A90"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Za § 34a sa vkladá § 34b, ktorý vrátane nadpisu znie:</w:t>
      </w:r>
    </w:p>
    <w:p w14:paraId="61335014" w14:textId="77777777" w:rsidR="001B7592" w:rsidRPr="005226E8" w:rsidRDefault="001B7592" w:rsidP="00980F9F">
      <w:pPr>
        <w:pStyle w:val="Odsekzoznamu"/>
        <w:ind w:left="426"/>
        <w:jc w:val="both"/>
        <w:rPr>
          <w:rFonts w:ascii="Times New Roman" w:hAnsi="Times New Roman" w:cs="Times New Roman"/>
          <w:sz w:val="22"/>
          <w:szCs w:val="22"/>
        </w:rPr>
      </w:pPr>
    </w:p>
    <w:p w14:paraId="439C8A6B" w14:textId="77777777" w:rsidR="00181E47" w:rsidRPr="005226E8" w:rsidRDefault="00181E47" w:rsidP="00CE1AA0">
      <w:pPr>
        <w:pStyle w:val="Odsekzoznamu"/>
        <w:ind w:left="0"/>
        <w:jc w:val="center"/>
        <w:rPr>
          <w:rFonts w:ascii="Times New Roman" w:hAnsi="Times New Roman" w:cs="Times New Roman"/>
          <w:sz w:val="22"/>
          <w:szCs w:val="22"/>
        </w:rPr>
      </w:pPr>
      <w:r w:rsidRPr="005226E8">
        <w:rPr>
          <w:rFonts w:ascii="Times New Roman" w:hAnsi="Times New Roman" w:cs="Times New Roman"/>
          <w:sz w:val="22"/>
          <w:szCs w:val="22"/>
        </w:rPr>
        <w:t>„§ 34b</w:t>
      </w:r>
    </w:p>
    <w:p w14:paraId="6776F81F" w14:textId="3B1D71D4" w:rsidR="00181E47" w:rsidRPr="005226E8" w:rsidRDefault="00181E47" w:rsidP="00CE1AA0">
      <w:pPr>
        <w:pStyle w:val="Odsekzoznamu"/>
        <w:ind w:left="0"/>
        <w:jc w:val="center"/>
        <w:rPr>
          <w:rFonts w:ascii="Times New Roman" w:hAnsi="Times New Roman" w:cs="Times New Roman"/>
          <w:sz w:val="22"/>
          <w:szCs w:val="22"/>
        </w:rPr>
      </w:pPr>
      <w:r w:rsidRPr="005226E8">
        <w:rPr>
          <w:rFonts w:ascii="Times New Roman" w:hAnsi="Times New Roman" w:cs="Times New Roman"/>
          <w:sz w:val="22"/>
          <w:szCs w:val="22"/>
        </w:rPr>
        <w:t>Prechodné ustanovenia k úpravám účinným od 1. januára 2025</w:t>
      </w:r>
    </w:p>
    <w:p w14:paraId="13FFFB94" w14:textId="77777777" w:rsidR="00E70F55" w:rsidRPr="005226E8" w:rsidRDefault="00E70F55" w:rsidP="00181E47">
      <w:pPr>
        <w:pStyle w:val="Odsekzoznamu"/>
        <w:ind w:left="426"/>
        <w:jc w:val="center"/>
        <w:rPr>
          <w:rFonts w:ascii="Times New Roman" w:hAnsi="Times New Roman" w:cs="Times New Roman"/>
          <w:sz w:val="22"/>
          <w:szCs w:val="22"/>
        </w:rPr>
      </w:pPr>
    </w:p>
    <w:p w14:paraId="5A19A184" w14:textId="341CA3BC" w:rsidR="00181E47" w:rsidRPr="005226E8" w:rsidRDefault="0054436D" w:rsidP="00181E47">
      <w:pPr>
        <w:pStyle w:val="Odsekzoznamu"/>
        <w:numPr>
          <w:ilvl w:val="0"/>
          <w:numId w:val="4"/>
        </w:numPr>
        <w:jc w:val="both"/>
        <w:rPr>
          <w:rFonts w:ascii="Times New Roman" w:hAnsi="Times New Roman" w:cs="Times New Roman"/>
          <w:sz w:val="22"/>
          <w:szCs w:val="22"/>
        </w:rPr>
      </w:pPr>
      <w:r w:rsidRPr="005226E8">
        <w:rPr>
          <w:rFonts w:ascii="Times New Roman" w:hAnsi="Times New Roman" w:cs="Times New Roman"/>
          <w:sz w:val="22"/>
          <w:szCs w:val="22"/>
        </w:rPr>
        <w:t>P</w:t>
      </w:r>
      <w:r w:rsidR="00E41976" w:rsidRPr="005226E8">
        <w:rPr>
          <w:rFonts w:ascii="Times New Roman" w:hAnsi="Times New Roman" w:cs="Times New Roman"/>
          <w:sz w:val="22"/>
          <w:szCs w:val="22"/>
        </w:rPr>
        <w:t>revádzkovateľ</w:t>
      </w:r>
      <w:r w:rsidRPr="005226E8">
        <w:rPr>
          <w:rFonts w:ascii="Times New Roman" w:hAnsi="Times New Roman" w:cs="Times New Roman"/>
          <w:sz w:val="22"/>
          <w:szCs w:val="22"/>
        </w:rPr>
        <w:t xml:space="preserve"> základnej služby </w:t>
      </w:r>
      <w:r w:rsidR="00563490" w:rsidRPr="005226E8">
        <w:rPr>
          <w:rFonts w:ascii="Times New Roman" w:hAnsi="Times New Roman" w:cs="Times New Roman"/>
          <w:sz w:val="22"/>
          <w:szCs w:val="22"/>
        </w:rPr>
        <w:t xml:space="preserve"> podľa  tohto zákona</w:t>
      </w:r>
      <w:r w:rsidRPr="005226E8">
        <w:rPr>
          <w:rFonts w:ascii="Times New Roman" w:hAnsi="Times New Roman" w:cs="Times New Roman"/>
          <w:sz w:val="22"/>
          <w:szCs w:val="22"/>
        </w:rPr>
        <w:t xml:space="preserve"> v znení účinnom do 31. decembra 2024 </w:t>
      </w:r>
      <w:r w:rsidR="00E41976" w:rsidRPr="005226E8">
        <w:rPr>
          <w:rFonts w:ascii="Times New Roman" w:hAnsi="Times New Roman" w:cs="Times New Roman"/>
          <w:sz w:val="22"/>
          <w:szCs w:val="22"/>
        </w:rPr>
        <w:t>sa považuje za</w:t>
      </w:r>
      <w:r w:rsidR="00181E47" w:rsidRPr="005226E8">
        <w:rPr>
          <w:rFonts w:ascii="Times New Roman" w:hAnsi="Times New Roman" w:cs="Times New Roman"/>
          <w:sz w:val="22"/>
          <w:szCs w:val="22"/>
        </w:rPr>
        <w:t xml:space="preserve"> </w:t>
      </w:r>
      <w:r w:rsidR="00E41976" w:rsidRPr="005226E8">
        <w:rPr>
          <w:rFonts w:ascii="Times New Roman" w:hAnsi="Times New Roman" w:cs="Times New Roman"/>
          <w:sz w:val="22"/>
          <w:szCs w:val="22"/>
        </w:rPr>
        <w:t>prevádzkovateľa</w:t>
      </w:r>
      <w:r w:rsidR="00181E47" w:rsidRPr="005226E8">
        <w:rPr>
          <w:rFonts w:ascii="Times New Roman" w:hAnsi="Times New Roman" w:cs="Times New Roman"/>
          <w:sz w:val="22"/>
          <w:szCs w:val="22"/>
        </w:rPr>
        <w:t xml:space="preserve"> kritic</w:t>
      </w:r>
      <w:r w:rsidR="00E41976" w:rsidRPr="005226E8">
        <w:rPr>
          <w:rFonts w:ascii="Times New Roman" w:hAnsi="Times New Roman" w:cs="Times New Roman"/>
          <w:sz w:val="22"/>
          <w:szCs w:val="22"/>
        </w:rPr>
        <w:t xml:space="preserve">kej základnej služby </w:t>
      </w:r>
      <w:r w:rsidR="00563490" w:rsidRPr="005226E8">
        <w:rPr>
          <w:rFonts w:ascii="Times New Roman" w:hAnsi="Times New Roman" w:cs="Times New Roman"/>
          <w:sz w:val="22"/>
          <w:szCs w:val="22"/>
        </w:rPr>
        <w:t xml:space="preserve"> podľa  tohto zákona</w:t>
      </w:r>
      <w:r w:rsidR="00181E47" w:rsidRPr="005226E8">
        <w:rPr>
          <w:rFonts w:ascii="Times New Roman" w:hAnsi="Times New Roman" w:cs="Times New Roman"/>
          <w:sz w:val="22"/>
          <w:szCs w:val="22"/>
        </w:rPr>
        <w:t xml:space="preserve"> v znení účinnom od 1. januára</w:t>
      </w:r>
      <w:r w:rsidR="009D194C" w:rsidRPr="005226E8">
        <w:rPr>
          <w:rFonts w:ascii="Times New Roman" w:hAnsi="Times New Roman" w:cs="Times New Roman"/>
          <w:sz w:val="22"/>
          <w:szCs w:val="22"/>
        </w:rPr>
        <w:t xml:space="preserve"> </w:t>
      </w:r>
      <w:r w:rsidR="00181E47" w:rsidRPr="005226E8">
        <w:rPr>
          <w:rFonts w:ascii="Times New Roman" w:hAnsi="Times New Roman" w:cs="Times New Roman"/>
          <w:sz w:val="22"/>
          <w:szCs w:val="22"/>
        </w:rPr>
        <w:t xml:space="preserve"> 2025.</w:t>
      </w:r>
    </w:p>
    <w:p w14:paraId="24562025" w14:textId="49C2254F" w:rsidR="00181E47" w:rsidRPr="005226E8" w:rsidRDefault="00181E47" w:rsidP="00181E47">
      <w:pPr>
        <w:pStyle w:val="Odsekzoznamu"/>
        <w:numPr>
          <w:ilvl w:val="0"/>
          <w:numId w:val="4"/>
        </w:numPr>
        <w:jc w:val="both"/>
        <w:rPr>
          <w:rFonts w:ascii="Times New Roman" w:hAnsi="Times New Roman" w:cs="Times New Roman"/>
          <w:sz w:val="22"/>
          <w:szCs w:val="22"/>
        </w:rPr>
      </w:pPr>
      <w:r w:rsidRPr="005226E8">
        <w:rPr>
          <w:rFonts w:ascii="Times New Roman" w:hAnsi="Times New Roman" w:cs="Times New Roman"/>
          <w:sz w:val="22"/>
          <w:szCs w:val="22"/>
        </w:rPr>
        <w:t>Úrad môže do 31. decembra 2026 aj z vlastnej iniciatívy rozhodnúť, ktorá z osôb podľa odseku 1 nie je prevádzkovateľom kritickej základnej služby z dôvodu, že nespĺňa podmienky podľa § 18 ods. 1 v znení účinnom od 1. januára 2025.</w:t>
      </w:r>
    </w:p>
    <w:p w14:paraId="171BE118" w14:textId="3625BAA8" w:rsidR="00181E47" w:rsidRPr="005226E8" w:rsidRDefault="0054436D" w:rsidP="00181E47">
      <w:pPr>
        <w:pStyle w:val="Odsekzoznamu"/>
        <w:numPr>
          <w:ilvl w:val="0"/>
          <w:numId w:val="4"/>
        </w:numPr>
        <w:jc w:val="both"/>
        <w:rPr>
          <w:rFonts w:ascii="Times New Roman" w:hAnsi="Times New Roman" w:cs="Times New Roman"/>
          <w:sz w:val="22"/>
          <w:szCs w:val="22"/>
        </w:rPr>
      </w:pPr>
      <w:r w:rsidRPr="005226E8">
        <w:rPr>
          <w:rFonts w:ascii="Times New Roman" w:hAnsi="Times New Roman" w:cs="Times New Roman"/>
          <w:sz w:val="22"/>
          <w:szCs w:val="22"/>
        </w:rPr>
        <w:t>Poskytovateľ digitálnej služby podľa</w:t>
      </w:r>
      <w:r w:rsidR="00CC2F01">
        <w:rPr>
          <w:rFonts w:ascii="Times New Roman" w:hAnsi="Times New Roman" w:cs="Times New Roman"/>
          <w:sz w:val="22"/>
          <w:szCs w:val="22"/>
        </w:rPr>
        <w:t xml:space="preserve"> tohto</w:t>
      </w:r>
      <w:r w:rsidRPr="005226E8">
        <w:rPr>
          <w:rFonts w:ascii="Times New Roman" w:hAnsi="Times New Roman" w:cs="Times New Roman"/>
          <w:sz w:val="22"/>
          <w:szCs w:val="22"/>
        </w:rPr>
        <w:t xml:space="preserve"> zákona v znení účinnom do 31. decembra 2024</w:t>
      </w:r>
      <w:r w:rsidR="009D194C"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 </w:t>
      </w:r>
      <w:r w:rsidR="00E41976" w:rsidRPr="005226E8">
        <w:rPr>
          <w:rFonts w:ascii="Times New Roman" w:hAnsi="Times New Roman" w:cs="Times New Roman"/>
          <w:sz w:val="22"/>
          <w:szCs w:val="22"/>
        </w:rPr>
        <w:t xml:space="preserve">sa považuje za </w:t>
      </w:r>
      <w:r w:rsidR="00181E47" w:rsidRPr="005226E8">
        <w:rPr>
          <w:rFonts w:ascii="Times New Roman" w:hAnsi="Times New Roman" w:cs="Times New Roman"/>
          <w:sz w:val="22"/>
          <w:szCs w:val="22"/>
        </w:rPr>
        <w:t>prevádzkovateľ</w:t>
      </w:r>
      <w:r w:rsidR="00E41976" w:rsidRPr="005226E8">
        <w:rPr>
          <w:rFonts w:ascii="Times New Roman" w:hAnsi="Times New Roman" w:cs="Times New Roman"/>
          <w:sz w:val="22"/>
          <w:szCs w:val="22"/>
        </w:rPr>
        <w:t>a</w:t>
      </w:r>
      <w:r w:rsidRPr="005226E8">
        <w:rPr>
          <w:rFonts w:ascii="Times New Roman" w:hAnsi="Times New Roman" w:cs="Times New Roman"/>
          <w:sz w:val="22"/>
          <w:szCs w:val="22"/>
        </w:rPr>
        <w:t xml:space="preserve"> základnej služby </w:t>
      </w:r>
      <w:r w:rsidR="009D6DE3" w:rsidRPr="005226E8">
        <w:rPr>
          <w:rFonts w:ascii="Times New Roman" w:hAnsi="Times New Roman" w:cs="Times New Roman"/>
          <w:sz w:val="22"/>
          <w:szCs w:val="22"/>
        </w:rPr>
        <w:t xml:space="preserve"> podľa  tohto zákona</w:t>
      </w:r>
      <w:r w:rsidR="00181E47" w:rsidRPr="005226E8">
        <w:rPr>
          <w:rFonts w:ascii="Times New Roman" w:hAnsi="Times New Roman" w:cs="Times New Roman"/>
          <w:sz w:val="22"/>
          <w:szCs w:val="22"/>
        </w:rPr>
        <w:t xml:space="preserve"> v znení účinnom od 1. januára </w:t>
      </w:r>
      <w:r w:rsidR="009D194C" w:rsidRPr="005226E8">
        <w:rPr>
          <w:rFonts w:ascii="Times New Roman" w:hAnsi="Times New Roman" w:cs="Times New Roman"/>
          <w:sz w:val="22"/>
          <w:szCs w:val="22"/>
        </w:rPr>
        <w:t xml:space="preserve"> </w:t>
      </w:r>
      <w:r w:rsidR="00181E47" w:rsidRPr="005226E8">
        <w:rPr>
          <w:rFonts w:ascii="Times New Roman" w:hAnsi="Times New Roman" w:cs="Times New Roman"/>
          <w:sz w:val="22"/>
          <w:szCs w:val="22"/>
        </w:rPr>
        <w:t xml:space="preserve">2025. </w:t>
      </w:r>
    </w:p>
    <w:p w14:paraId="23970B4B" w14:textId="75C924CD" w:rsidR="00181E47" w:rsidRPr="005226E8" w:rsidRDefault="00181E47" w:rsidP="00181E47">
      <w:pPr>
        <w:pStyle w:val="Odsekzoznamu"/>
        <w:numPr>
          <w:ilvl w:val="0"/>
          <w:numId w:val="4"/>
        </w:numPr>
        <w:jc w:val="both"/>
        <w:rPr>
          <w:rFonts w:ascii="Times New Roman" w:hAnsi="Times New Roman" w:cs="Times New Roman"/>
          <w:sz w:val="22"/>
          <w:szCs w:val="22"/>
        </w:rPr>
      </w:pPr>
      <w:r w:rsidRPr="005226E8">
        <w:rPr>
          <w:rFonts w:ascii="Times New Roman" w:hAnsi="Times New Roman" w:cs="Times New Roman"/>
          <w:sz w:val="22"/>
          <w:szCs w:val="22"/>
        </w:rPr>
        <w:t xml:space="preserve">Úrad môže aj z vlastnej iniciatívy </w:t>
      </w:r>
      <w:r w:rsidR="00DC49C3" w:rsidRPr="005226E8">
        <w:rPr>
          <w:rFonts w:ascii="Times New Roman" w:hAnsi="Times New Roman" w:cs="Times New Roman"/>
          <w:sz w:val="22"/>
          <w:szCs w:val="22"/>
        </w:rPr>
        <w:t xml:space="preserve">do 31. decembra 2026 </w:t>
      </w:r>
      <w:r w:rsidRPr="005226E8">
        <w:rPr>
          <w:rFonts w:ascii="Times New Roman" w:hAnsi="Times New Roman" w:cs="Times New Roman"/>
          <w:sz w:val="22"/>
          <w:szCs w:val="22"/>
        </w:rPr>
        <w:t>rozhodnúť, ktorá z osôb podľa odseku 3 nie je prevádzkovateľom základnej služby z dôvodu, že nespĺňa podmienky podľa § 17 ods. 1 v znení účinnom od 1. januára 2025.</w:t>
      </w:r>
    </w:p>
    <w:p w14:paraId="2F364412" w14:textId="17887C21" w:rsidR="00181E47" w:rsidRPr="005226E8" w:rsidRDefault="00181E47" w:rsidP="00181E47">
      <w:pPr>
        <w:pStyle w:val="Odsekzoznamu"/>
        <w:numPr>
          <w:ilvl w:val="0"/>
          <w:numId w:val="4"/>
        </w:numPr>
        <w:jc w:val="both"/>
        <w:rPr>
          <w:rFonts w:ascii="Times New Roman" w:hAnsi="Times New Roman" w:cs="Times New Roman"/>
          <w:sz w:val="22"/>
          <w:szCs w:val="22"/>
        </w:rPr>
      </w:pPr>
      <w:r w:rsidRPr="005226E8">
        <w:rPr>
          <w:rFonts w:ascii="Times New Roman" w:hAnsi="Times New Roman" w:cs="Times New Roman"/>
          <w:sz w:val="22"/>
          <w:szCs w:val="22"/>
        </w:rPr>
        <w:t xml:space="preserve">Prevádzkovateľ základnej služby podľa odseku 1 môže do 31. decembra 2026 </w:t>
      </w:r>
      <w:r w:rsidR="0077129F" w:rsidRPr="005226E8">
        <w:rPr>
          <w:rFonts w:ascii="Times New Roman" w:hAnsi="Times New Roman" w:cs="Times New Roman"/>
          <w:sz w:val="22"/>
          <w:szCs w:val="22"/>
        </w:rPr>
        <w:t>prijímať a realizovať bezpečnostné opatrenia</w:t>
      </w:r>
      <w:r w:rsidRPr="005226E8">
        <w:rPr>
          <w:rFonts w:ascii="Times New Roman" w:hAnsi="Times New Roman" w:cs="Times New Roman"/>
          <w:sz w:val="22"/>
          <w:szCs w:val="22"/>
        </w:rPr>
        <w:t xml:space="preserve"> podľa predpisov účinných od 1. januára 2025 aj </w:t>
      </w:r>
      <w:r w:rsidR="0077129F" w:rsidRPr="005226E8">
        <w:rPr>
          <w:rFonts w:ascii="Times New Roman" w:hAnsi="Times New Roman" w:cs="Times New Roman"/>
          <w:sz w:val="22"/>
          <w:szCs w:val="22"/>
        </w:rPr>
        <w:t xml:space="preserve">prijímaním a realizovaním </w:t>
      </w:r>
      <w:r w:rsidRPr="005226E8">
        <w:rPr>
          <w:rFonts w:ascii="Times New Roman" w:hAnsi="Times New Roman" w:cs="Times New Roman"/>
          <w:sz w:val="22"/>
          <w:szCs w:val="22"/>
        </w:rPr>
        <w:t>bezpečnostných opatrení podľa predpisov účinných do 31. decembra 2024.</w:t>
      </w:r>
    </w:p>
    <w:p w14:paraId="4FDE3F54" w14:textId="49239E0F" w:rsidR="00181E47" w:rsidRPr="005226E8" w:rsidRDefault="00181E47" w:rsidP="00181E47">
      <w:pPr>
        <w:pStyle w:val="Odsekzoznamu"/>
        <w:numPr>
          <w:ilvl w:val="0"/>
          <w:numId w:val="4"/>
        </w:numPr>
        <w:jc w:val="both"/>
        <w:rPr>
          <w:rFonts w:ascii="Times New Roman" w:hAnsi="Times New Roman" w:cs="Times New Roman"/>
          <w:sz w:val="22"/>
          <w:szCs w:val="22"/>
        </w:rPr>
      </w:pPr>
      <w:r w:rsidRPr="005226E8">
        <w:rPr>
          <w:rFonts w:ascii="Times New Roman" w:hAnsi="Times New Roman" w:cs="Times New Roman"/>
          <w:sz w:val="22"/>
          <w:szCs w:val="22"/>
        </w:rPr>
        <w:t>Úrad vyzve na plnenie povinnosti podľa § 21 ods. 3 do 17. januára 2025 a takto oznámené údaje v rozsahu podľa § 21 ods. 3 zašle Agentúre Európskej únie pre kybernetickú bezpečnosť do 30 dní odo dňa ich oznámenia úradu.</w:t>
      </w:r>
    </w:p>
    <w:p w14:paraId="1C305CB9" w14:textId="79329AC5" w:rsidR="00181E47" w:rsidRPr="005226E8" w:rsidRDefault="00181E47" w:rsidP="00181E47">
      <w:pPr>
        <w:pStyle w:val="Odsekzoznamu"/>
        <w:numPr>
          <w:ilvl w:val="0"/>
          <w:numId w:val="4"/>
        </w:numPr>
        <w:jc w:val="both"/>
        <w:rPr>
          <w:rFonts w:ascii="Times New Roman" w:hAnsi="Times New Roman" w:cs="Times New Roman"/>
          <w:sz w:val="22"/>
          <w:szCs w:val="22"/>
        </w:rPr>
      </w:pPr>
      <w:r w:rsidRPr="005226E8">
        <w:rPr>
          <w:rFonts w:ascii="Times New Roman" w:hAnsi="Times New Roman" w:cs="Times New Roman"/>
          <w:sz w:val="22"/>
          <w:szCs w:val="22"/>
        </w:rPr>
        <w:t xml:space="preserve">Prevádzkovateľ základnej služby podľa odseku 1 môže vykonávať do 31. decembra 2026 </w:t>
      </w:r>
      <w:r w:rsidR="000766E8" w:rsidRPr="005226E8">
        <w:rPr>
          <w:rFonts w:ascii="Times New Roman" w:hAnsi="Times New Roman" w:cs="Times New Roman"/>
          <w:sz w:val="22"/>
          <w:szCs w:val="22"/>
        </w:rPr>
        <w:t xml:space="preserve">audit </w:t>
      </w:r>
      <w:r w:rsidRPr="005226E8">
        <w:rPr>
          <w:rFonts w:ascii="Times New Roman" w:hAnsi="Times New Roman" w:cs="Times New Roman"/>
          <w:sz w:val="22"/>
          <w:szCs w:val="22"/>
        </w:rPr>
        <w:t>podľa predpisov účinných do 31. decembra 2024.</w:t>
      </w:r>
    </w:p>
    <w:p w14:paraId="1BAD5029" w14:textId="4095C615" w:rsidR="007716BA" w:rsidRPr="005226E8" w:rsidRDefault="007716BA" w:rsidP="00A01C1C">
      <w:pPr>
        <w:pStyle w:val="Odsekzoznamu"/>
        <w:numPr>
          <w:ilvl w:val="0"/>
          <w:numId w:val="4"/>
        </w:numPr>
        <w:jc w:val="both"/>
        <w:rPr>
          <w:rFonts w:ascii="Times New Roman" w:eastAsia="Times New Roman" w:hAnsi="Times New Roman" w:cs="Times New Roman"/>
          <w:color w:val="000000"/>
          <w:kern w:val="0"/>
          <w:sz w:val="22"/>
          <w:szCs w:val="22"/>
          <w:lang w:eastAsia="sk-SK"/>
          <w14:ligatures w14:val="none"/>
        </w:rPr>
      </w:pPr>
      <w:r w:rsidRPr="005226E8">
        <w:rPr>
          <w:rFonts w:ascii="Times New Roman" w:eastAsia="Times New Roman" w:hAnsi="Times New Roman" w:cs="Times New Roman"/>
          <w:color w:val="000000"/>
          <w:kern w:val="0"/>
          <w:sz w:val="22"/>
          <w:szCs w:val="22"/>
          <w:lang w:eastAsia="sk-SK"/>
          <w14:ligatures w14:val="none"/>
        </w:rPr>
        <w:t>Prevádzkovateľ základnej služby môže pre I. a II. kategóriu sietí a informačných systémov zabezpečiť splnenie povinnosti vykonať audit kybernetickej bezpečnosti, ktorý by bol povinný vykonať v rokoch 2025 a 2026, vykonaním samohodnotenia prostredníctvom jednotného informačného systému kybernetickej bezpečnosti. Samohodnotenie vykonáva manažér kybernetickej bezpečnosti a výsledok samohodnoteni</w:t>
      </w:r>
      <w:r w:rsidR="00846BF9" w:rsidRPr="005226E8">
        <w:rPr>
          <w:rFonts w:ascii="Times New Roman" w:eastAsia="Times New Roman" w:hAnsi="Times New Roman" w:cs="Times New Roman"/>
          <w:color w:val="000000"/>
          <w:kern w:val="0"/>
          <w:sz w:val="22"/>
          <w:szCs w:val="22"/>
          <w:lang w:eastAsia="sk-SK"/>
          <w14:ligatures w14:val="none"/>
        </w:rPr>
        <w:t>a</w:t>
      </w:r>
      <w:r w:rsidRPr="005226E8">
        <w:rPr>
          <w:rFonts w:ascii="Times New Roman" w:eastAsia="Times New Roman" w:hAnsi="Times New Roman" w:cs="Times New Roman"/>
          <w:color w:val="000000"/>
          <w:kern w:val="0"/>
          <w:sz w:val="22"/>
          <w:szCs w:val="22"/>
          <w:lang w:eastAsia="sk-SK"/>
          <w14:ligatures w14:val="none"/>
        </w:rPr>
        <w:t xml:space="preserve"> doručí prevádzkovateľ základnej služby úradu bezodkladne po jeho vykonaní.</w:t>
      </w:r>
    </w:p>
    <w:p w14:paraId="3428ACCD" w14:textId="3BA33B07" w:rsidR="007716BA" w:rsidRPr="005226E8" w:rsidRDefault="008C64F3" w:rsidP="007A5FD8">
      <w:pPr>
        <w:pStyle w:val="Odsekzoznamu"/>
        <w:numPr>
          <w:ilvl w:val="0"/>
          <w:numId w:val="4"/>
        </w:numPr>
        <w:jc w:val="both"/>
        <w:rPr>
          <w:rFonts w:ascii="Times New Roman" w:eastAsia="Times New Roman" w:hAnsi="Times New Roman" w:cs="Times New Roman"/>
          <w:color w:val="000000"/>
          <w:kern w:val="0"/>
          <w:sz w:val="22"/>
          <w:szCs w:val="22"/>
          <w:lang w:eastAsia="sk-SK"/>
          <w14:ligatures w14:val="none"/>
        </w:rPr>
      </w:pPr>
      <w:r w:rsidRPr="005226E8">
        <w:rPr>
          <w:rFonts w:ascii="Times New Roman" w:eastAsia="Times New Roman" w:hAnsi="Times New Roman" w:cs="Times New Roman"/>
          <w:color w:val="000000"/>
          <w:kern w:val="0"/>
          <w:sz w:val="22"/>
          <w:szCs w:val="22"/>
          <w:lang w:eastAsia="sk-SK"/>
          <w14:ligatures w14:val="none"/>
        </w:rPr>
        <w:t xml:space="preserve">Prevádzkovateľ základnej služby pre I. a II. kategóriu sietí a informačných systémov postupom podľa </w:t>
      </w:r>
      <w:r w:rsidR="00561CCD" w:rsidRPr="005226E8">
        <w:rPr>
          <w:rFonts w:ascii="Times New Roman" w:eastAsia="Times New Roman" w:hAnsi="Times New Roman" w:cs="Times New Roman"/>
          <w:color w:val="000000"/>
          <w:kern w:val="0"/>
          <w:sz w:val="22"/>
          <w:szCs w:val="22"/>
          <w:lang w:eastAsia="sk-SK"/>
          <w14:ligatures w14:val="none"/>
        </w:rPr>
        <w:t xml:space="preserve">odseku 8 </w:t>
      </w:r>
      <w:r w:rsidRPr="005226E8">
        <w:rPr>
          <w:rFonts w:ascii="Times New Roman" w:eastAsia="Times New Roman" w:hAnsi="Times New Roman" w:cs="Times New Roman"/>
          <w:color w:val="000000"/>
          <w:kern w:val="0"/>
          <w:sz w:val="22"/>
          <w:szCs w:val="22"/>
          <w:lang w:eastAsia="sk-SK"/>
          <w14:ligatures w14:val="none"/>
        </w:rPr>
        <w:t>môže splniť povinnosť vykonať audit kybernetickej bezpečnosti, ktorý bol povinný vykonať v roku 2024,</w:t>
      </w:r>
      <w:r w:rsidR="00561CCD" w:rsidRPr="005226E8">
        <w:rPr>
          <w:rFonts w:ascii="Times New Roman" w:eastAsia="Times New Roman" w:hAnsi="Times New Roman" w:cs="Times New Roman"/>
          <w:color w:val="000000"/>
          <w:kern w:val="0"/>
          <w:sz w:val="22"/>
          <w:szCs w:val="22"/>
          <w:lang w:eastAsia="sk-SK"/>
          <w14:ligatures w14:val="none"/>
        </w:rPr>
        <w:t xml:space="preserve"> </w:t>
      </w:r>
      <w:r w:rsidRPr="005226E8">
        <w:rPr>
          <w:rFonts w:ascii="Times New Roman" w:eastAsia="Times New Roman" w:hAnsi="Times New Roman" w:cs="Times New Roman"/>
          <w:color w:val="000000"/>
          <w:kern w:val="0"/>
          <w:sz w:val="22"/>
          <w:szCs w:val="22"/>
          <w:lang w:eastAsia="sk-SK"/>
          <w14:ligatures w14:val="none"/>
        </w:rPr>
        <w:t>d</w:t>
      </w:r>
      <w:r w:rsidR="007716BA" w:rsidRPr="005226E8">
        <w:rPr>
          <w:rFonts w:ascii="Times New Roman" w:eastAsia="Times New Roman" w:hAnsi="Times New Roman" w:cs="Times New Roman"/>
          <w:color w:val="000000"/>
          <w:kern w:val="0"/>
          <w:sz w:val="22"/>
          <w:szCs w:val="22"/>
          <w:lang w:eastAsia="sk-SK"/>
          <w14:ligatures w14:val="none"/>
        </w:rPr>
        <w:t>o 30.</w:t>
      </w:r>
      <w:r w:rsidR="00E115B1" w:rsidRPr="005226E8">
        <w:rPr>
          <w:rFonts w:ascii="Times New Roman" w:eastAsia="Times New Roman" w:hAnsi="Times New Roman" w:cs="Times New Roman"/>
          <w:color w:val="000000"/>
          <w:kern w:val="0"/>
          <w:sz w:val="22"/>
          <w:szCs w:val="22"/>
          <w:lang w:eastAsia="sk-SK"/>
          <w14:ligatures w14:val="none"/>
        </w:rPr>
        <w:t xml:space="preserve"> septembra </w:t>
      </w:r>
      <w:r w:rsidR="007716BA" w:rsidRPr="005226E8">
        <w:rPr>
          <w:rFonts w:ascii="Times New Roman" w:eastAsia="Times New Roman" w:hAnsi="Times New Roman" w:cs="Times New Roman"/>
          <w:color w:val="000000"/>
          <w:kern w:val="0"/>
          <w:sz w:val="22"/>
          <w:szCs w:val="22"/>
          <w:lang w:eastAsia="sk-SK"/>
          <w14:ligatures w14:val="none"/>
        </w:rPr>
        <w:t>2025</w:t>
      </w:r>
      <w:r w:rsidRPr="005226E8">
        <w:rPr>
          <w:rFonts w:ascii="Times New Roman" w:eastAsia="Times New Roman" w:hAnsi="Times New Roman" w:cs="Times New Roman"/>
          <w:color w:val="000000"/>
          <w:kern w:val="0"/>
          <w:sz w:val="22"/>
          <w:szCs w:val="22"/>
          <w:lang w:eastAsia="sk-SK"/>
          <w14:ligatures w14:val="none"/>
        </w:rPr>
        <w:t>.</w:t>
      </w:r>
      <w:r w:rsidR="0001122E" w:rsidRPr="005226E8">
        <w:rPr>
          <w:rFonts w:ascii="Times New Roman" w:eastAsia="Times New Roman" w:hAnsi="Times New Roman" w:cs="Times New Roman"/>
          <w:color w:val="000000"/>
          <w:kern w:val="0"/>
          <w:sz w:val="22"/>
          <w:szCs w:val="22"/>
          <w:lang w:eastAsia="sk-SK"/>
          <w14:ligatures w14:val="none"/>
        </w:rPr>
        <w:t>“.</w:t>
      </w:r>
    </w:p>
    <w:p w14:paraId="7596E2A7" w14:textId="77777777" w:rsidR="00181E47" w:rsidRPr="005226E8" w:rsidRDefault="00181E47" w:rsidP="00181E47">
      <w:pPr>
        <w:jc w:val="both"/>
        <w:rPr>
          <w:rFonts w:ascii="Times New Roman" w:hAnsi="Times New Roman" w:cs="Times New Roman"/>
          <w:sz w:val="22"/>
          <w:szCs w:val="22"/>
        </w:rPr>
      </w:pPr>
    </w:p>
    <w:p w14:paraId="38821DB9" w14:textId="77777777"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Za § 35 sa vkladá § 36, ktorý vrátane nadpisu znie:</w:t>
      </w:r>
    </w:p>
    <w:p w14:paraId="354DADB1" w14:textId="77777777" w:rsidR="00DF1CDC" w:rsidRPr="005226E8" w:rsidRDefault="00DF1CDC" w:rsidP="00181E47">
      <w:pPr>
        <w:pStyle w:val="Odsekzoznamu"/>
        <w:ind w:left="426"/>
        <w:jc w:val="center"/>
        <w:rPr>
          <w:rFonts w:ascii="Times New Roman" w:hAnsi="Times New Roman" w:cs="Times New Roman"/>
          <w:b/>
          <w:sz w:val="22"/>
          <w:szCs w:val="22"/>
        </w:rPr>
      </w:pPr>
      <w:bookmarkStart w:id="4" w:name="_GoBack"/>
      <w:bookmarkEnd w:id="4"/>
    </w:p>
    <w:p w14:paraId="72BB2230" w14:textId="558A4A35" w:rsidR="00181E47" w:rsidRPr="005226E8" w:rsidRDefault="00181E47" w:rsidP="00181E47">
      <w:pPr>
        <w:pStyle w:val="Odsekzoznamu"/>
        <w:ind w:left="426"/>
        <w:jc w:val="center"/>
        <w:rPr>
          <w:rFonts w:ascii="Times New Roman" w:hAnsi="Times New Roman" w:cs="Times New Roman"/>
          <w:b/>
          <w:sz w:val="22"/>
          <w:szCs w:val="22"/>
        </w:rPr>
      </w:pPr>
      <w:r w:rsidRPr="005226E8">
        <w:rPr>
          <w:rFonts w:ascii="Times New Roman" w:hAnsi="Times New Roman" w:cs="Times New Roman"/>
          <w:b/>
          <w:sz w:val="22"/>
          <w:szCs w:val="22"/>
        </w:rPr>
        <w:t>„§ 36</w:t>
      </w:r>
    </w:p>
    <w:p w14:paraId="101B7F6E" w14:textId="2BC8C827" w:rsidR="00181E47" w:rsidRPr="005226E8" w:rsidRDefault="004D416E" w:rsidP="00181E47">
      <w:pPr>
        <w:pStyle w:val="Odsekzoznamu"/>
        <w:ind w:left="426"/>
        <w:jc w:val="center"/>
        <w:rPr>
          <w:rFonts w:ascii="Times New Roman" w:hAnsi="Times New Roman" w:cs="Times New Roman"/>
          <w:b/>
          <w:sz w:val="22"/>
          <w:szCs w:val="22"/>
        </w:rPr>
      </w:pPr>
      <w:r w:rsidRPr="005226E8">
        <w:rPr>
          <w:rFonts w:ascii="Times New Roman" w:hAnsi="Times New Roman" w:cs="Times New Roman"/>
          <w:b/>
          <w:sz w:val="22"/>
          <w:szCs w:val="22"/>
        </w:rPr>
        <w:t>Zrušovacie ustanovenia</w:t>
      </w:r>
      <w:r w:rsidR="00181E47" w:rsidRPr="005226E8">
        <w:rPr>
          <w:rFonts w:ascii="Times New Roman" w:hAnsi="Times New Roman" w:cs="Times New Roman"/>
          <w:b/>
          <w:sz w:val="22"/>
          <w:szCs w:val="22"/>
        </w:rPr>
        <w:t xml:space="preserve"> účinné od 1. januára 2025</w:t>
      </w:r>
    </w:p>
    <w:p w14:paraId="09F45955" w14:textId="77777777"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Zrušujú sa:</w:t>
      </w:r>
    </w:p>
    <w:p w14:paraId="7E13D875" w14:textId="4EE968CD"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lastRenderedPageBreak/>
        <w:t xml:space="preserve">1. </w:t>
      </w:r>
      <w:r w:rsidR="00C41BF4" w:rsidRPr="005226E8">
        <w:rPr>
          <w:rFonts w:ascii="Times New Roman" w:hAnsi="Times New Roman" w:cs="Times New Roman"/>
          <w:sz w:val="22"/>
          <w:szCs w:val="22"/>
        </w:rPr>
        <w:t>v</w:t>
      </w:r>
      <w:r w:rsidRPr="005226E8">
        <w:rPr>
          <w:rFonts w:ascii="Times New Roman" w:hAnsi="Times New Roman" w:cs="Times New Roman"/>
          <w:sz w:val="22"/>
          <w:szCs w:val="22"/>
        </w:rPr>
        <w:t>yhláška Národného bezpečnostného úradu č. 164/2018 Z. z., ktorou sa určujú identifikačné kritéria prevádzkovanej služby (kritériá základnej služby),</w:t>
      </w:r>
    </w:p>
    <w:p w14:paraId="5A6404C0" w14:textId="6B6659B6" w:rsidR="00181E47" w:rsidRPr="005226E8" w:rsidRDefault="00181E47" w:rsidP="00181E47">
      <w:pPr>
        <w:pStyle w:val="Odsekzoznamu"/>
        <w:ind w:left="426"/>
        <w:jc w:val="both"/>
        <w:rPr>
          <w:rFonts w:ascii="Times New Roman" w:hAnsi="Times New Roman" w:cs="Times New Roman"/>
          <w:sz w:val="22"/>
          <w:szCs w:val="22"/>
        </w:rPr>
      </w:pPr>
      <w:r w:rsidRPr="005226E8">
        <w:rPr>
          <w:rFonts w:ascii="Times New Roman" w:hAnsi="Times New Roman" w:cs="Times New Roman"/>
          <w:sz w:val="22"/>
          <w:szCs w:val="22"/>
        </w:rPr>
        <w:t xml:space="preserve">2. </w:t>
      </w:r>
      <w:r w:rsidR="00C41BF4" w:rsidRPr="005226E8">
        <w:rPr>
          <w:rFonts w:ascii="Times New Roman" w:hAnsi="Times New Roman" w:cs="Times New Roman"/>
          <w:sz w:val="22"/>
          <w:szCs w:val="22"/>
        </w:rPr>
        <w:t>v</w:t>
      </w:r>
      <w:r w:rsidRPr="005226E8">
        <w:rPr>
          <w:rFonts w:ascii="Times New Roman" w:hAnsi="Times New Roman" w:cs="Times New Roman"/>
          <w:sz w:val="22"/>
          <w:szCs w:val="22"/>
        </w:rPr>
        <w:t>yhláška Národného bezpečnostného úradu č. 165/2018 Z. z., ktorou sa určujú identifikačné kritériá pre jednotlivé kategórie závažných kybernetických bezpečnostných incidentov a podrobnosti hlásenia kybernetických bezpečnostných incidentov.“.</w:t>
      </w:r>
    </w:p>
    <w:p w14:paraId="4A172A84" w14:textId="77777777" w:rsidR="00181E47" w:rsidRPr="005226E8" w:rsidRDefault="00181E47" w:rsidP="00181E47">
      <w:pPr>
        <w:jc w:val="both"/>
        <w:rPr>
          <w:rFonts w:ascii="Times New Roman" w:hAnsi="Times New Roman" w:cs="Times New Roman"/>
          <w:sz w:val="22"/>
          <w:szCs w:val="22"/>
        </w:rPr>
      </w:pPr>
    </w:p>
    <w:p w14:paraId="0985CF7E" w14:textId="2D1C12B5" w:rsidR="00BC7016" w:rsidRPr="005226E8" w:rsidRDefault="00BC7016"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Slová „prevádzkovateľ základných služieb“ a „prevádzkovatelia základných služieb“ vo všetkých tvaroch sa v celom texte zákona nahrádzajú slovami „prevádzkovateľ základnej služby“ v príslušnom tvare.</w:t>
      </w:r>
    </w:p>
    <w:p w14:paraId="29067702" w14:textId="77777777" w:rsidR="00C2471B" w:rsidRPr="005226E8" w:rsidRDefault="00C2471B" w:rsidP="00980F9F">
      <w:pPr>
        <w:pStyle w:val="Odsekzoznamu"/>
        <w:ind w:left="426"/>
        <w:jc w:val="both"/>
        <w:rPr>
          <w:rFonts w:ascii="Times New Roman" w:hAnsi="Times New Roman" w:cs="Times New Roman"/>
          <w:sz w:val="22"/>
          <w:szCs w:val="22"/>
        </w:rPr>
      </w:pPr>
    </w:p>
    <w:p w14:paraId="75C6F1F3" w14:textId="66C40878" w:rsidR="00181E47" w:rsidRPr="005226E8" w:rsidRDefault="00181E47" w:rsidP="00181E47">
      <w:pPr>
        <w:pStyle w:val="Odsekzoznamu"/>
        <w:numPr>
          <w:ilvl w:val="0"/>
          <w:numId w:val="1"/>
        </w:numPr>
        <w:ind w:left="426" w:hanging="426"/>
        <w:jc w:val="both"/>
        <w:rPr>
          <w:rFonts w:ascii="Times New Roman" w:hAnsi="Times New Roman" w:cs="Times New Roman"/>
          <w:sz w:val="22"/>
          <w:szCs w:val="22"/>
        </w:rPr>
      </w:pPr>
      <w:r w:rsidRPr="005226E8">
        <w:rPr>
          <w:rFonts w:ascii="Times New Roman" w:hAnsi="Times New Roman" w:cs="Times New Roman"/>
          <w:sz w:val="22"/>
          <w:szCs w:val="22"/>
        </w:rPr>
        <w:t>Prílohy č. 1 až 3 znejú:</w:t>
      </w:r>
    </w:p>
    <w:p w14:paraId="527D65F3" w14:textId="7A177645" w:rsidR="00C77570" w:rsidRPr="005226E8" w:rsidRDefault="00C77570" w:rsidP="00181E47">
      <w:pPr>
        <w:jc w:val="both"/>
        <w:rPr>
          <w:rFonts w:ascii="Times New Roman" w:hAnsi="Times New Roman" w:cs="Times New Roman"/>
          <w:sz w:val="22"/>
          <w:szCs w:val="22"/>
        </w:rPr>
      </w:pPr>
    </w:p>
    <w:p w14:paraId="3554CEE2" w14:textId="77777777" w:rsidR="002F70DD" w:rsidRPr="005226E8" w:rsidRDefault="002F70DD" w:rsidP="002F70DD">
      <w:pPr>
        <w:tabs>
          <w:tab w:val="left" w:pos="4046"/>
          <w:tab w:val="right" w:pos="10599"/>
        </w:tabs>
        <w:ind w:left="120"/>
        <w:jc w:val="right"/>
        <w:rPr>
          <w:rFonts w:ascii="Times New Roman" w:hAnsi="Times New Roman" w:cs="Times New Roman"/>
          <w:b/>
        </w:rPr>
      </w:pPr>
      <w:r w:rsidRPr="005226E8">
        <w:rPr>
          <w:rFonts w:ascii="Times New Roman" w:hAnsi="Times New Roman" w:cs="Times New Roman"/>
          <w:b/>
        </w:rPr>
        <w:t>„Príloha č. 1</w:t>
      </w:r>
    </w:p>
    <w:p w14:paraId="11918986" w14:textId="77777777" w:rsidR="002F70DD" w:rsidRPr="005226E8" w:rsidRDefault="002F70DD" w:rsidP="002F70DD">
      <w:pPr>
        <w:ind w:left="120"/>
        <w:jc w:val="right"/>
        <w:rPr>
          <w:rFonts w:ascii="Times New Roman" w:hAnsi="Times New Roman" w:cs="Times New Roman"/>
          <w:b/>
        </w:rPr>
      </w:pPr>
      <w:r w:rsidRPr="005226E8">
        <w:rPr>
          <w:rFonts w:ascii="Times New Roman" w:hAnsi="Times New Roman" w:cs="Times New Roman"/>
          <w:b/>
        </w:rPr>
        <w:t>k zákonu č. 69/2018 Z. z.</w:t>
      </w:r>
    </w:p>
    <w:p w14:paraId="17558FDB" w14:textId="77777777" w:rsidR="002F70DD" w:rsidRPr="005226E8" w:rsidRDefault="002F70DD" w:rsidP="002F70DD">
      <w:pPr>
        <w:pStyle w:val="Hlavika"/>
        <w:jc w:val="right"/>
        <w:rPr>
          <w:rFonts w:ascii="Times New Roman" w:hAnsi="Times New Roman" w:cs="Times New Roman"/>
        </w:rPr>
      </w:pPr>
    </w:p>
    <w:p w14:paraId="487C848C" w14:textId="77777777" w:rsidR="002F70DD" w:rsidRPr="005226E8" w:rsidRDefault="002F70DD" w:rsidP="002F70DD">
      <w:pPr>
        <w:pStyle w:val="Hlavika"/>
        <w:tabs>
          <w:tab w:val="clear" w:pos="4536"/>
          <w:tab w:val="center" w:pos="3969"/>
        </w:tabs>
        <w:jc w:val="center"/>
        <w:rPr>
          <w:rFonts w:ascii="Times New Roman" w:hAnsi="Times New Roman" w:cs="Times New Roman"/>
          <w:b/>
          <w:sz w:val="24"/>
          <w:szCs w:val="24"/>
        </w:rPr>
      </w:pPr>
      <w:r w:rsidRPr="005226E8">
        <w:rPr>
          <w:rFonts w:ascii="Times New Roman" w:hAnsi="Times New Roman" w:cs="Times New Roman"/>
        </w:rPr>
        <w:tab/>
      </w:r>
      <w:r w:rsidRPr="005226E8">
        <w:rPr>
          <w:rFonts w:ascii="Times New Roman" w:hAnsi="Times New Roman" w:cs="Times New Roman"/>
          <w:b/>
          <w:sz w:val="24"/>
          <w:szCs w:val="24"/>
        </w:rPr>
        <w:t>SEKTORY S VYSOKOU ÚROVŇOU KRITICKOSTI</w:t>
      </w:r>
    </w:p>
    <w:p w14:paraId="6BF5CD57" w14:textId="77777777" w:rsidR="002F70DD" w:rsidRPr="005226E8" w:rsidRDefault="002F70DD" w:rsidP="002F70DD">
      <w:pPr>
        <w:pStyle w:val="Hlavika"/>
        <w:tabs>
          <w:tab w:val="clear" w:pos="4536"/>
          <w:tab w:val="center" w:pos="3969"/>
        </w:tabs>
        <w:jc w:val="center"/>
        <w:rPr>
          <w:rFonts w:ascii="Times New Roman" w:hAnsi="Times New Roman" w:cs="Times New Roman"/>
          <w:b/>
          <w:sz w:val="24"/>
          <w:szCs w:val="24"/>
        </w:rPr>
      </w:pPr>
    </w:p>
    <w:tbl>
      <w:tblPr>
        <w:tblStyle w:val="Tabukasmriekou1svetlzvraznenie3"/>
        <w:tblW w:w="10906"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682"/>
        <w:gridCol w:w="2394"/>
        <w:gridCol w:w="2421"/>
        <w:gridCol w:w="2598"/>
      </w:tblGrid>
      <w:tr w:rsidR="002F70DD" w:rsidRPr="005226E8" w14:paraId="23A3D77E" w14:textId="77777777" w:rsidTr="0008449A">
        <w:trPr>
          <w:cnfStyle w:val="100000000000" w:firstRow="1" w:lastRow="0" w:firstColumn="0" w:lastColumn="0" w:oddVBand="0" w:evenVBand="0" w:oddHBand="0" w:evenHBand="0" w:firstRowFirstColumn="0" w:firstRowLastColumn="0" w:lastRowFirstColumn="0" w:lastRowLastColumn="0"/>
          <w:trHeight w:val="580"/>
          <w:tblHeader/>
        </w:trPr>
        <w:tc>
          <w:tcPr>
            <w:cnfStyle w:val="001000000000" w:firstRow="0" w:lastRow="0" w:firstColumn="1" w:lastColumn="0" w:oddVBand="0" w:evenVBand="0" w:oddHBand="0" w:evenHBand="0" w:firstRowFirstColumn="0" w:firstRowLastColumn="0" w:lastRowFirstColumn="0" w:lastRowLastColumn="0"/>
            <w:tcW w:w="1811" w:type="dxa"/>
          </w:tcPr>
          <w:p w14:paraId="4FD384AE"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Sektor</w:t>
            </w:r>
          </w:p>
        </w:tc>
        <w:tc>
          <w:tcPr>
            <w:tcW w:w="1682" w:type="dxa"/>
          </w:tcPr>
          <w:p w14:paraId="0095EDA4" w14:textId="77777777" w:rsidR="002F70DD" w:rsidRPr="005226E8" w:rsidRDefault="002F70DD" w:rsidP="000844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Podsektor</w:t>
            </w:r>
          </w:p>
        </w:tc>
        <w:tc>
          <w:tcPr>
            <w:tcW w:w="2394" w:type="dxa"/>
          </w:tcPr>
          <w:p w14:paraId="12CA6BAC" w14:textId="77777777" w:rsidR="002F70DD" w:rsidRPr="005226E8" w:rsidRDefault="002F70DD" w:rsidP="000844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Typ subjektu</w:t>
            </w:r>
          </w:p>
        </w:tc>
        <w:tc>
          <w:tcPr>
            <w:tcW w:w="2421" w:type="dxa"/>
          </w:tcPr>
          <w:p w14:paraId="7A9156B6" w14:textId="77777777" w:rsidR="002F70DD" w:rsidRPr="005226E8" w:rsidRDefault="002F70DD" w:rsidP="000844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Ústredný orgán</w:t>
            </w:r>
          </w:p>
        </w:tc>
        <w:tc>
          <w:tcPr>
            <w:tcW w:w="2598" w:type="dxa"/>
          </w:tcPr>
          <w:p w14:paraId="34B8766C" w14:textId="77777777" w:rsidR="002F70DD" w:rsidRPr="005226E8" w:rsidRDefault="002F70DD" w:rsidP="0008449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Poznámka</w:t>
            </w:r>
          </w:p>
        </w:tc>
      </w:tr>
      <w:tr w:rsidR="002F70DD" w:rsidRPr="005226E8" w14:paraId="4425B16D" w14:textId="77777777" w:rsidTr="0008449A">
        <w:trPr>
          <w:trHeight w:val="3300"/>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14:paraId="5F8EB079"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1. Energetika</w:t>
            </w:r>
          </w:p>
        </w:tc>
        <w:tc>
          <w:tcPr>
            <w:tcW w:w="1682" w:type="dxa"/>
            <w:vMerge w:val="restart"/>
          </w:tcPr>
          <w:p w14:paraId="0014F88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a) elektrická energia</w:t>
            </w:r>
          </w:p>
        </w:tc>
        <w:tc>
          <w:tcPr>
            <w:tcW w:w="2394" w:type="dxa"/>
          </w:tcPr>
          <w:p w14:paraId="3F8F6CCC" w14:textId="77777777" w:rsidR="002F70DD" w:rsidRPr="005226E8"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bCs/>
                <w:sz w:val="20"/>
                <w:szCs w:val="20"/>
              </w:rPr>
              <w:t xml:space="preserve">elektroenergetické podniky </w:t>
            </w:r>
            <w:r w:rsidRPr="005226E8">
              <w:rPr>
                <w:rFonts w:ascii="Times New Roman" w:hAnsi="Times New Roman" w:cs="Times New Roman"/>
                <w:sz w:val="20"/>
                <w:szCs w:val="20"/>
              </w:rPr>
              <w:t>- každá osoba, ktorá</w:t>
            </w:r>
            <w:r w:rsidRPr="005226E8">
              <w:rPr>
                <w:rFonts w:ascii="Times New Roman" w:hAnsi="Times New Roman" w:cs="Times New Roman"/>
                <w:spacing w:val="-4"/>
                <w:sz w:val="20"/>
                <w:szCs w:val="20"/>
              </w:rPr>
              <w:t xml:space="preserve"> </w:t>
            </w:r>
            <w:r w:rsidRPr="005226E8">
              <w:rPr>
                <w:rFonts w:ascii="Times New Roman" w:hAnsi="Times New Roman" w:cs="Times New Roman"/>
                <w:sz w:val="20"/>
                <w:szCs w:val="20"/>
              </w:rPr>
              <w:t>vykonáva</w:t>
            </w:r>
            <w:r w:rsidRPr="005226E8">
              <w:rPr>
                <w:rFonts w:ascii="Times New Roman" w:hAnsi="Times New Roman" w:cs="Times New Roman"/>
                <w:spacing w:val="-1"/>
                <w:sz w:val="20"/>
                <w:szCs w:val="20"/>
              </w:rPr>
              <w:t xml:space="preserve"> </w:t>
            </w:r>
            <w:r w:rsidRPr="005226E8">
              <w:rPr>
                <w:rFonts w:ascii="Times New Roman" w:hAnsi="Times New Roman" w:cs="Times New Roman"/>
                <w:sz w:val="20"/>
                <w:szCs w:val="20"/>
              </w:rPr>
              <w:t>aspoň</w:t>
            </w:r>
            <w:r w:rsidRPr="005226E8">
              <w:rPr>
                <w:rFonts w:ascii="Times New Roman" w:hAnsi="Times New Roman" w:cs="Times New Roman"/>
                <w:spacing w:val="-3"/>
                <w:sz w:val="20"/>
                <w:szCs w:val="20"/>
              </w:rPr>
              <w:t xml:space="preserve"> </w:t>
            </w:r>
            <w:r w:rsidRPr="005226E8">
              <w:rPr>
                <w:rFonts w:ascii="Times New Roman" w:hAnsi="Times New Roman" w:cs="Times New Roman"/>
                <w:sz w:val="20"/>
                <w:szCs w:val="20"/>
              </w:rPr>
              <w:t>jednu</w:t>
            </w:r>
            <w:r w:rsidRPr="005226E8">
              <w:rPr>
                <w:rFonts w:ascii="Times New Roman" w:hAnsi="Times New Roman" w:cs="Times New Roman"/>
                <w:spacing w:val="-2"/>
                <w:sz w:val="20"/>
                <w:szCs w:val="20"/>
              </w:rPr>
              <w:t xml:space="preserve"> </w:t>
            </w:r>
            <w:r w:rsidRPr="005226E8">
              <w:rPr>
                <w:rFonts w:ascii="Times New Roman" w:hAnsi="Times New Roman" w:cs="Times New Roman"/>
                <w:sz w:val="20"/>
                <w:szCs w:val="20"/>
              </w:rPr>
              <w:t>z</w:t>
            </w:r>
            <w:r w:rsidRPr="005226E8">
              <w:rPr>
                <w:rFonts w:ascii="Times New Roman" w:hAnsi="Times New Roman" w:cs="Times New Roman"/>
                <w:spacing w:val="-1"/>
                <w:sz w:val="20"/>
                <w:szCs w:val="20"/>
              </w:rPr>
              <w:t xml:space="preserve"> </w:t>
            </w:r>
            <w:r w:rsidRPr="005226E8">
              <w:rPr>
                <w:rFonts w:ascii="Times New Roman" w:hAnsi="Times New Roman" w:cs="Times New Roman"/>
                <w:sz w:val="20"/>
                <w:szCs w:val="20"/>
              </w:rPr>
              <w:t>týchto</w:t>
            </w:r>
            <w:r w:rsidRPr="005226E8">
              <w:rPr>
                <w:rFonts w:ascii="Times New Roman" w:hAnsi="Times New Roman" w:cs="Times New Roman"/>
                <w:spacing w:val="-2"/>
                <w:sz w:val="20"/>
                <w:szCs w:val="20"/>
              </w:rPr>
              <w:t xml:space="preserve"> </w:t>
            </w:r>
            <w:r w:rsidRPr="005226E8">
              <w:rPr>
                <w:rFonts w:ascii="Times New Roman" w:hAnsi="Times New Roman" w:cs="Times New Roman"/>
                <w:sz w:val="20"/>
                <w:szCs w:val="20"/>
              </w:rPr>
              <w:t>činností: výroba, prenos, distribúcia, dodávka alebo nákup</w:t>
            </w:r>
            <w:r w:rsidRPr="005226E8">
              <w:rPr>
                <w:rFonts w:ascii="Times New Roman" w:hAnsi="Times New Roman" w:cs="Times New Roman"/>
                <w:spacing w:val="-5"/>
                <w:sz w:val="20"/>
                <w:szCs w:val="20"/>
              </w:rPr>
              <w:t xml:space="preserve"> </w:t>
            </w:r>
            <w:r w:rsidRPr="005226E8">
              <w:rPr>
                <w:rFonts w:ascii="Times New Roman" w:hAnsi="Times New Roman" w:cs="Times New Roman"/>
                <w:sz w:val="20"/>
                <w:szCs w:val="20"/>
              </w:rPr>
              <w:t>elektriny</w:t>
            </w:r>
            <w:r w:rsidRPr="005226E8">
              <w:rPr>
                <w:rFonts w:ascii="Times New Roman" w:hAnsi="Times New Roman" w:cs="Times New Roman"/>
                <w:spacing w:val="-9"/>
                <w:sz w:val="20"/>
                <w:szCs w:val="20"/>
              </w:rPr>
              <w:t xml:space="preserve"> </w:t>
            </w:r>
            <w:r w:rsidRPr="005226E8">
              <w:rPr>
                <w:rFonts w:ascii="Times New Roman" w:hAnsi="Times New Roman" w:cs="Times New Roman"/>
                <w:sz w:val="20"/>
                <w:szCs w:val="20"/>
              </w:rPr>
              <w:t>a</w:t>
            </w:r>
            <w:r w:rsidRPr="005226E8">
              <w:rPr>
                <w:rFonts w:ascii="Times New Roman" w:hAnsi="Times New Roman" w:cs="Times New Roman"/>
                <w:spacing w:val="-5"/>
                <w:sz w:val="20"/>
                <w:szCs w:val="20"/>
              </w:rPr>
              <w:t xml:space="preserve"> </w:t>
            </w:r>
            <w:r w:rsidRPr="005226E8">
              <w:rPr>
                <w:rFonts w:ascii="Times New Roman" w:hAnsi="Times New Roman" w:cs="Times New Roman"/>
                <w:sz w:val="20"/>
                <w:szCs w:val="20"/>
              </w:rPr>
              <w:t>ktorá</w:t>
            </w:r>
            <w:r w:rsidRPr="005226E8">
              <w:rPr>
                <w:rFonts w:ascii="Times New Roman" w:hAnsi="Times New Roman" w:cs="Times New Roman"/>
                <w:spacing w:val="-5"/>
                <w:sz w:val="20"/>
                <w:szCs w:val="20"/>
              </w:rPr>
              <w:t xml:space="preserve"> </w:t>
            </w:r>
            <w:r w:rsidRPr="005226E8">
              <w:rPr>
                <w:rFonts w:ascii="Times New Roman" w:hAnsi="Times New Roman" w:cs="Times New Roman"/>
                <w:sz w:val="20"/>
                <w:szCs w:val="20"/>
              </w:rPr>
              <w:t>je</w:t>
            </w:r>
            <w:r w:rsidRPr="005226E8">
              <w:rPr>
                <w:rFonts w:ascii="Times New Roman" w:hAnsi="Times New Roman" w:cs="Times New Roman"/>
                <w:spacing w:val="-4"/>
                <w:sz w:val="20"/>
                <w:szCs w:val="20"/>
              </w:rPr>
              <w:t xml:space="preserve"> </w:t>
            </w:r>
            <w:r w:rsidRPr="005226E8">
              <w:rPr>
                <w:rFonts w:ascii="Times New Roman" w:hAnsi="Times New Roman" w:cs="Times New Roman"/>
                <w:sz w:val="20"/>
                <w:szCs w:val="20"/>
              </w:rPr>
              <w:t>v</w:t>
            </w:r>
            <w:r w:rsidRPr="005226E8">
              <w:rPr>
                <w:rFonts w:ascii="Times New Roman" w:hAnsi="Times New Roman" w:cs="Times New Roman"/>
                <w:spacing w:val="-5"/>
                <w:sz w:val="20"/>
                <w:szCs w:val="20"/>
              </w:rPr>
              <w:t xml:space="preserve"> </w:t>
            </w:r>
            <w:r w:rsidRPr="005226E8">
              <w:rPr>
                <w:rFonts w:ascii="Times New Roman" w:hAnsi="Times New Roman" w:cs="Times New Roman"/>
                <w:sz w:val="20"/>
                <w:szCs w:val="20"/>
              </w:rPr>
              <w:t>súvislosti</w:t>
            </w:r>
            <w:r w:rsidRPr="005226E8">
              <w:rPr>
                <w:rFonts w:ascii="Times New Roman" w:hAnsi="Times New Roman" w:cs="Times New Roman"/>
                <w:spacing w:val="-5"/>
                <w:sz w:val="20"/>
                <w:szCs w:val="20"/>
              </w:rPr>
              <w:t xml:space="preserve"> </w:t>
            </w:r>
            <w:r w:rsidRPr="005226E8">
              <w:rPr>
                <w:rFonts w:ascii="Times New Roman" w:hAnsi="Times New Roman" w:cs="Times New Roman"/>
                <w:sz w:val="20"/>
                <w:szCs w:val="20"/>
              </w:rPr>
              <w:t>s</w:t>
            </w:r>
            <w:r w:rsidRPr="005226E8">
              <w:rPr>
                <w:rFonts w:ascii="Times New Roman" w:hAnsi="Times New Roman" w:cs="Times New Roman"/>
                <w:spacing w:val="-5"/>
                <w:sz w:val="20"/>
                <w:szCs w:val="20"/>
              </w:rPr>
              <w:t xml:space="preserve"> </w:t>
            </w:r>
            <w:r w:rsidRPr="005226E8">
              <w:rPr>
                <w:rFonts w:ascii="Times New Roman" w:hAnsi="Times New Roman" w:cs="Times New Roman"/>
                <w:sz w:val="20"/>
                <w:szCs w:val="20"/>
              </w:rPr>
              <w:t>týmito činnosťami zodpovedná za obchodné</w:t>
            </w:r>
          </w:p>
          <w:p w14:paraId="7C4D9D75" w14:textId="77777777" w:rsidR="002F70DD" w:rsidRPr="005226E8" w:rsidRDefault="002F70DD" w:rsidP="0008449A">
            <w:pPr>
              <w:kinsoku w:val="0"/>
              <w:overflowPunct w:val="0"/>
              <w:autoSpaceDE w:val="0"/>
              <w:autoSpaceDN w:val="0"/>
              <w:adjustRightInd w:val="0"/>
              <w:ind w:right="3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a technické úlohy alebo údržbu; nezahŕňa však</w:t>
            </w:r>
            <w:r w:rsidRPr="005226E8">
              <w:rPr>
                <w:rFonts w:ascii="Times New Roman" w:hAnsi="Times New Roman" w:cs="Times New Roman"/>
                <w:spacing w:val="-11"/>
                <w:sz w:val="20"/>
                <w:szCs w:val="20"/>
              </w:rPr>
              <w:t xml:space="preserve"> </w:t>
            </w:r>
            <w:r w:rsidRPr="005226E8">
              <w:rPr>
                <w:rFonts w:ascii="Times New Roman" w:hAnsi="Times New Roman" w:cs="Times New Roman"/>
                <w:sz w:val="20"/>
                <w:szCs w:val="20"/>
              </w:rPr>
              <w:t>koncových</w:t>
            </w:r>
            <w:r w:rsidRPr="005226E8">
              <w:rPr>
                <w:rFonts w:ascii="Times New Roman" w:hAnsi="Times New Roman" w:cs="Times New Roman"/>
                <w:spacing w:val="-11"/>
                <w:sz w:val="20"/>
                <w:szCs w:val="20"/>
              </w:rPr>
              <w:t xml:space="preserve"> </w:t>
            </w:r>
            <w:r w:rsidRPr="005226E8">
              <w:rPr>
                <w:rFonts w:ascii="Times New Roman" w:hAnsi="Times New Roman" w:cs="Times New Roman"/>
                <w:sz w:val="20"/>
                <w:szCs w:val="20"/>
              </w:rPr>
              <w:t>odberateľov,</w:t>
            </w:r>
            <w:r w:rsidRPr="005226E8">
              <w:rPr>
                <w:rFonts w:ascii="Times New Roman" w:hAnsi="Times New Roman" w:cs="Times New Roman"/>
                <w:spacing w:val="-11"/>
                <w:sz w:val="20"/>
                <w:szCs w:val="20"/>
              </w:rPr>
              <w:t xml:space="preserve"> </w:t>
            </w:r>
            <w:r w:rsidRPr="005226E8">
              <w:rPr>
                <w:rFonts w:ascii="Times New Roman" w:hAnsi="Times New Roman" w:cs="Times New Roman"/>
                <w:sz w:val="20"/>
                <w:szCs w:val="20"/>
              </w:rPr>
              <w:t>ktorí</w:t>
            </w:r>
            <w:r w:rsidRPr="005226E8">
              <w:rPr>
                <w:rFonts w:ascii="Times New Roman" w:hAnsi="Times New Roman" w:cs="Times New Roman"/>
                <w:spacing w:val="-11"/>
                <w:sz w:val="20"/>
                <w:szCs w:val="20"/>
              </w:rPr>
              <w:t xml:space="preserve"> </w:t>
            </w:r>
            <w:r w:rsidRPr="005226E8">
              <w:rPr>
                <w:rFonts w:ascii="Times New Roman" w:hAnsi="Times New Roman" w:cs="Times New Roman"/>
                <w:sz w:val="20"/>
                <w:szCs w:val="20"/>
              </w:rPr>
              <w:t>vykonávajú predaj elektriny odberateľom vrátane jej ďalšieho predaja</w:t>
            </w: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2F70DD" w:rsidRPr="005226E8" w14:paraId="5883C70F" w14:textId="77777777" w:rsidTr="0008449A">
              <w:trPr>
                <w:tblCellSpacing w:w="0" w:type="dxa"/>
              </w:trPr>
              <w:tc>
                <w:tcPr>
                  <w:tcW w:w="0" w:type="auto"/>
                  <w:hideMark/>
                </w:tcPr>
                <w:p w14:paraId="489E86B1" w14:textId="77777777" w:rsidR="002F70DD" w:rsidRPr="005226E8" w:rsidRDefault="002F70DD" w:rsidP="0008449A">
                  <w:pPr>
                    <w:rPr>
                      <w:rFonts w:ascii="Times New Roman" w:eastAsia="Times New Roman" w:hAnsi="Times New Roman" w:cs="Times New Roman"/>
                      <w:sz w:val="20"/>
                      <w:szCs w:val="20"/>
                      <w:lang w:eastAsia="sk-SK"/>
                    </w:rPr>
                  </w:pPr>
                </w:p>
              </w:tc>
              <w:tc>
                <w:tcPr>
                  <w:tcW w:w="0" w:type="auto"/>
                  <w:hideMark/>
                </w:tcPr>
                <w:p w14:paraId="04A21171"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r>
          </w:tbl>
          <w:p w14:paraId="52786E5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712D6B3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Ministerstvo hospodárstva Slovenskej republiky</w:t>
            </w:r>
          </w:p>
          <w:p w14:paraId="76775A5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BD0FC4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6B908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89374B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F2426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7EAA87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04E7E1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E47A7B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DFA319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24DF99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46C5651" w14:textId="77777777" w:rsidR="002F70DD" w:rsidRPr="005226E8" w:rsidRDefault="002F70DD" w:rsidP="000844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14:paraId="6B383A1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5226E8">
              <w:rPr>
                <w:rFonts w:ascii="Times New Roman" w:eastAsia="Times New Roman" w:hAnsi="Times New Roman" w:cs="Times New Roman"/>
                <w:sz w:val="20"/>
                <w:szCs w:val="20"/>
                <w:lang w:eastAsia="sk-SK"/>
              </w:rPr>
              <w:t>zákon č. 541/2004 Z. z. o mierovom využívaní jadrovej energie (atómový zákon) a o zmene a doplnení niektorých zákonov v znení neskorších predpisov</w:t>
            </w:r>
          </w:p>
          <w:p w14:paraId="6718737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p w14:paraId="3011AB2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251/2012 Z. z. o energetike a o zmene a doplnení niektorých zákonov v znení neskorších predpisov</w:t>
            </w:r>
          </w:p>
          <w:p w14:paraId="30E0406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6146B1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321/2014 Z. z. o energetickej efektívnosti a o zmene a doplnení niektorých zákonov v znení neskorších predpisov</w:t>
            </w:r>
          </w:p>
          <w:p w14:paraId="785D34D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p w14:paraId="2AC1BE2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5226E8">
              <w:rPr>
                <w:rFonts w:ascii="Times New Roman" w:eastAsia="Times New Roman" w:hAnsi="Times New Roman" w:cs="Times New Roman"/>
                <w:sz w:val="20"/>
                <w:szCs w:val="20"/>
                <w:lang w:eastAsia="sk-SK"/>
              </w:rPr>
              <w:t>vyhláška Úradu jadrového dozoru Slovenskej republiky č. 430/2011 Z. z. o požiadavkách na jadrovú bezpečnosť v znení vyhlášky č. 103/2016 Z. z.</w:t>
            </w:r>
          </w:p>
          <w:p w14:paraId="65A8BD1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p w14:paraId="156B6D9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5226E8">
              <w:rPr>
                <w:rFonts w:ascii="Times New Roman" w:eastAsia="Times New Roman" w:hAnsi="Times New Roman" w:cs="Times New Roman"/>
                <w:sz w:val="20"/>
                <w:szCs w:val="20"/>
                <w:lang w:eastAsia="sk-SK"/>
              </w:rPr>
              <w:t xml:space="preserve">vyhláška Ministerstva hospodárstva Slovenskej republiky č. 358/2013 Z. z., ktorou sa ustanovuje postup a podmienky v oblasti zavádzania a prevádzky inteligentných meracích </w:t>
            </w:r>
            <w:r w:rsidRPr="005226E8">
              <w:rPr>
                <w:rFonts w:ascii="Times New Roman" w:eastAsia="Times New Roman" w:hAnsi="Times New Roman" w:cs="Times New Roman"/>
                <w:sz w:val="20"/>
                <w:szCs w:val="20"/>
                <w:lang w:eastAsia="sk-SK"/>
              </w:rPr>
              <w:lastRenderedPageBreak/>
              <w:t>systémov v </w:t>
            </w:r>
            <w:proofErr w:type="spellStart"/>
            <w:r w:rsidRPr="005226E8">
              <w:rPr>
                <w:rFonts w:ascii="Times New Roman" w:eastAsia="Times New Roman" w:hAnsi="Times New Roman" w:cs="Times New Roman"/>
                <w:sz w:val="20"/>
                <w:szCs w:val="20"/>
                <w:lang w:eastAsia="sk-SK"/>
              </w:rPr>
              <w:t>elektroenergetike</w:t>
            </w:r>
            <w:proofErr w:type="spellEnd"/>
            <w:r w:rsidRPr="005226E8">
              <w:rPr>
                <w:rFonts w:ascii="Times New Roman" w:eastAsia="Times New Roman" w:hAnsi="Times New Roman" w:cs="Times New Roman"/>
                <w:sz w:val="20"/>
                <w:szCs w:val="20"/>
                <w:lang w:eastAsia="sk-SK"/>
              </w:rPr>
              <w:t xml:space="preserve"> v znení neskorších predpisov</w:t>
            </w:r>
          </w:p>
          <w:p w14:paraId="5558A10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r>
      <w:tr w:rsidR="002F70DD" w:rsidRPr="005226E8" w14:paraId="5B95FCD0" w14:textId="77777777" w:rsidTr="0008449A">
        <w:trPr>
          <w:trHeight w:val="34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5148B6B" w14:textId="77777777" w:rsidR="002F70DD" w:rsidRPr="005226E8" w:rsidRDefault="002F70DD" w:rsidP="0008449A">
            <w:pPr>
              <w:rPr>
                <w:rFonts w:ascii="Times New Roman" w:hAnsi="Times New Roman" w:cs="Times New Roman"/>
                <w:sz w:val="20"/>
                <w:szCs w:val="20"/>
              </w:rPr>
            </w:pPr>
          </w:p>
        </w:tc>
        <w:tc>
          <w:tcPr>
            <w:tcW w:w="1682" w:type="dxa"/>
            <w:vMerge/>
          </w:tcPr>
          <w:p w14:paraId="30358C7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115BAB19" w14:textId="77777777" w:rsidR="002F70DD" w:rsidRPr="005226E8"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 xml:space="preserve">prevádzkovatelia distribučnej sústavy – </w:t>
            </w:r>
            <w:r w:rsidRPr="005226E8">
              <w:rPr>
                <w:rFonts w:ascii="Times New Roman" w:hAnsi="Times New Roman" w:cs="Times New Roman"/>
                <w:bCs/>
                <w:sz w:val="20"/>
                <w:szCs w:val="20"/>
              </w:rPr>
              <w:t>každá osoba zodpovedná za prevádzku, zabezpečovanie údržby a v prípade potreby rozvoj distribučnej sústavy v danej oblasti a prípadne aj rozvoj jej prepojení s inými sústavami a za zabezpečovanie dlhodobej schopnosti sústavy uspokojovať primeraný dopyt po distribúcii elektriny</w:t>
            </w:r>
          </w:p>
          <w:p w14:paraId="04BF9216" w14:textId="77777777" w:rsidR="002F70DD" w:rsidRPr="005226E8"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44540BB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67524E6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5EB02A88" w14:textId="77777777" w:rsidTr="0008449A">
        <w:trPr>
          <w:trHeight w:val="329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24109107" w14:textId="77777777" w:rsidR="002F70DD" w:rsidRPr="005226E8" w:rsidRDefault="002F70DD" w:rsidP="0008449A">
            <w:pPr>
              <w:rPr>
                <w:rFonts w:ascii="Times New Roman" w:hAnsi="Times New Roman" w:cs="Times New Roman"/>
                <w:sz w:val="20"/>
                <w:szCs w:val="20"/>
              </w:rPr>
            </w:pPr>
          </w:p>
        </w:tc>
        <w:tc>
          <w:tcPr>
            <w:tcW w:w="1682" w:type="dxa"/>
            <w:vMerge/>
          </w:tcPr>
          <w:p w14:paraId="2A988EB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39A8B04B" w14:textId="77777777" w:rsidR="002F70DD" w:rsidRPr="005226E8"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 xml:space="preserve">prevádzkovatelia prenosovej sústavy - </w:t>
            </w:r>
            <w:r w:rsidRPr="005226E8">
              <w:rPr>
                <w:rFonts w:ascii="Times New Roman" w:hAnsi="Times New Roman" w:cs="Times New Roman"/>
                <w:bCs/>
                <w:sz w:val="20"/>
                <w:szCs w:val="20"/>
              </w:rPr>
              <w:t>každá osoba zodpovedná za prevádzku, zabezpečovanie údržby a rozvoj prenosovej sústavy v danej oblasti a prípadne aj rozvoj jej prepojení s inými sústavami a za zabezpečovanie dlhodobej schopnosti sústavy uspokojovať primeraný dopyt po prenose elektriny</w:t>
            </w:r>
          </w:p>
          <w:p w14:paraId="177FF99A" w14:textId="77777777" w:rsidR="002F70DD" w:rsidRPr="005226E8"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23973FF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C7CE6D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65D57FC1" w14:textId="77777777" w:rsidTr="0008449A">
        <w:trPr>
          <w:trHeight w:val="2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275C833E" w14:textId="77777777" w:rsidR="002F70DD" w:rsidRPr="005226E8" w:rsidRDefault="002F70DD" w:rsidP="0008449A">
            <w:pPr>
              <w:rPr>
                <w:rFonts w:ascii="Times New Roman" w:hAnsi="Times New Roman" w:cs="Times New Roman"/>
                <w:sz w:val="20"/>
                <w:szCs w:val="20"/>
              </w:rPr>
            </w:pPr>
          </w:p>
        </w:tc>
        <w:tc>
          <w:tcPr>
            <w:tcW w:w="1682" w:type="dxa"/>
            <w:vMerge/>
          </w:tcPr>
          <w:p w14:paraId="2323A13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28EC7D9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nominovaný organizátor trhu s elektrinou -</w:t>
            </w:r>
            <w:r w:rsidRPr="005226E8">
              <w:rPr>
                <w:rFonts w:ascii="Times New Roman" w:hAnsi="Times New Roman" w:cs="Times New Roman"/>
                <w:sz w:val="20"/>
                <w:szCs w:val="20"/>
              </w:rPr>
              <w:t xml:space="preserve"> každý organizátor trhu, ktorého príslušný orgán určil, aby vykonával úlohy týkajúce sa jedného prepojenia denných trhov alebo jedného prepojenia </w:t>
            </w:r>
            <w:proofErr w:type="spellStart"/>
            <w:r w:rsidRPr="005226E8">
              <w:rPr>
                <w:rFonts w:ascii="Times New Roman" w:hAnsi="Times New Roman" w:cs="Times New Roman"/>
                <w:sz w:val="20"/>
                <w:szCs w:val="20"/>
              </w:rPr>
              <w:t>vnútrodenných</w:t>
            </w:r>
            <w:proofErr w:type="spellEnd"/>
            <w:r w:rsidRPr="005226E8">
              <w:rPr>
                <w:rFonts w:ascii="Times New Roman" w:hAnsi="Times New Roman" w:cs="Times New Roman"/>
                <w:sz w:val="20"/>
                <w:szCs w:val="20"/>
              </w:rPr>
              <w:t xml:space="preserve"> trhov</w:t>
            </w:r>
          </w:p>
          <w:p w14:paraId="139AF60E" w14:textId="77777777" w:rsidR="002F70DD" w:rsidRPr="005226E8"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3ADE35A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9BD14D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1AA68FF1" w14:textId="77777777" w:rsidTr="0008449A">
        <w:trPr>
          <w:trHeight w:val="329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4A92EE7F" w14:textId="77777777" w:rsidR="002F70DD" w:rsidRPr="005226E8" w:rsidRDefault="002F70DD" w:rsidP="0008449A">
            <w:pPr>
              <w:rPr>
                <w:rFonts w:ascii="Times New Roman" w:hAnsi="Times New Roman" w:cs="Times New Roman"/>
                <w:sz w:val="20"/>
                <w:szCs w:val="20"/>
              </w:rPr>
            </w:pPr>
          </w:p>
        </w:tc>
        <w:tc>
          <w:tcPr>
            <w:tcW w:w="1682" w:type="dxa"/>
            <w:vMerge/>
          </w:tcPr>
          <w:p w14:paraId="01D460B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4B90345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 xml:space="preserve">účastník trhu </w:t>
            </w:r>
            <w:r w:rsidRPr="005226E8">
              <w:rPr>
                <w:rFonts w:ascii="Times New Roman" w:hAnsi="Times New Roman" w:cs="Times New Roman"/>
                <w:bCs/>
                <w:sz w:val="20"/>
                <w:szCs w:val="20"/>
              </w:rPr>
              <w:t xml:space="preserve">- každá fyzická osoba alebo právnická osoba, ktorá kupuje, predáva alebo vyrába elektrinu, sprostredkováva </w:t>
            </w:r>
            <w:proofErr w:type="spellStart"/>
            <w:r w:rsidRPr="005226E8">
              <w:rPr>
                <w:rFonts w:ascii="Times New Roman" w:hAnsi="Times New Roman" w:cs="Times New Roman"/>
                <w:bCs/>
                <w:sz w:val="20"/>
                <w:szCs w:val="20"/>
              </w:rPr>
              <w:t>agregáciu</w:t>
            </w:r>
            <w:proofErr w:type="spellEnd"/>
            <w:r w:rsidRPr="005226E8">
              <w:rPr>
                <w:rFonts w:ascii="Times New Roman" w:hAnsi="Times New Roman" w:cs="Times New Roman"/>
                <w:bCs/>
                <w:sz w:val="20"/>
                <w:szCs w:val="20"/>
              </w:rPr>
              <w:t xml:space="preserve"> alebo je prevádzkovateľom riadenia odberu alebo služieb uskladňovania energie aj prostredníctvom zadávania pokynov na obchodovanie na jednom alebo viacerých trhoch s elektrinou vrátane trhov s regulačnou energiou</w:t>
            </w:r>
          </w:p>
          <w:p w14:paraId="7635975F" w14:textId="77777777" w:rsidR="002F70DD" w:rsidRPr="005226E8"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00FD023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054A9E4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5897E6C5" w14:textId="77777777" w:rsidTr="0008449A">
        <w:trPr>
          <w:trHeight w:val="2444"/>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2ECCB7B" w14:textId="77777777" w:rsidR="002F70DD" w:rsidRPr="005226E8" w:rsidRDefault="002F70DD" w:rsidP="0008449A">
            <w:pPr>
              <w:rPr>
                <w:rFonts w:ascii="Times New Roman" w:hAnsi="Times New Roman" w:cs="Times New Roman"/>
                <w:sz w:val="20"/>
                <w:szCs w:val="20"/>
              </w:rPr>
            </w:pPr>
          </w:p>
        </w:tc>
        <w:tc>
          <w:tcPr>
            <w:tcW w:w="1682" w:type="dxa"/>
            <w:vMerge/>
          </w:tcPr>
          <w:p w14:paraId="5146E75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282690DE" w14:textId="77777777" w:rsidR="002F70DD" w:rsidRPr="005226E8"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prevádzkovatelia nabíjacieho bodu</w:t>
            </w:r>
            <w:r w:rsidRPr="005226E8">
              <w:rPr>
                <w:rFonts w:ascii="Times New Roman" w:hAnsi="Times New Roman" w:cs="Times New Roman"/>
                <w:bCs/>
                <w:sz w:val="20"/>
                <w:szCs w:val="20"/>
              </w:rPr>
              <w:t>, ktorí sú zodpovední za správu a prevádzku nabíjacieho bodu, ktorý koncovým používateľom poskytuje nabíjaciu službu, a to aj v mene a na účet poskytovateľa služieb mobility</w:t>
            </w:r>
          </w:p>
          <w:p w14:paraId="6A906C89" w14:textId="77777777" w:rsidR="002F70DD" w:rsidRPr="005226E8"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41A0C67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4FE9D4D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46107B17" w14:textId="77777777" w:rsidTr="0008449A">
        <w:trPr>
          <w:trHeight w:val="123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67CEE27" w14:textId="77777777" w:rsidR="002F70DD" w:rsidRPr="005226E8" w:rsidRDefault="002F70DD" w:rsidP="0008449A">
            <w:pPr>
              <w:rPr>
                <w:rFonts w:ascii="Times New Roman" w:hAnsi="Times New Roman" w:cs="Times New Roman"/>
                <w:sz w:val="20"/>
                <w:szCs w:val="20"/>
              </w:rPr>
            </w:pPr>
          </w:p>
        </w:tc>
        <w:tc>
          <w:tcPr>
            <w:tcW w:w="1682" w:type="dxa"/>
            <w:vMerge/>
          </w:tcPr>
          <w:p w14:paraId="11C93F2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7088DE6F" w14:textId="77777777" w:rsidR="002F70DD" w:rsidRPr="005226E8"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držitelia povolenia</w:t>
            </w:r>
            <w:r w:rsidRPr="005226E8">
              <w:rPr>
                <w:rFonts w:ascii="Times New Roman" w:hAnsi="Times New Roman" w:cs="Times New Roman"/>
                <w:bCs/>
                <w:sz w:val="20"/>
                <w:szCs w:val="20"/>
              </w:rPr>
              <w:t xml:space="preserve"> podľa § 5 ods. 3 písm. a) až d) zákona č. 541/2004 Z. z.</w:t>
            </w:r>
            <w:r w:rsidRPr="005226E8">
              <w:rPr>
                <w:rFonts w:ascii="Times New Roman" w:eastAsia="Times New Roman" w:hAnsi="Times New Roman" w:cs="Times New Roman"/>
                <w:sz w:val="20"/>
                <w:szCs w:val="20"/>
              </w:rPr>
              <w:t xml:space="preserve">  </w:t>
            </w:r>
          </w:p>
        </w:tc>
        <w:tc>
          <w:tcPr>
            <w:tcW w:w="2421" w:type="dxa"/>
            <w:vMerge/>
          </w:tcPr>
          <w:p w14:paraId="4DCA40A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631F627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044302D5"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14F0CBB" w14:textId="77777777" w:rsidR="002F70DD" w:rsidRPr="005226E8" w:rsidRDefault="002F70DD" w:rsidP="0008449A">
            <w:pPr>
              <w:rPr>
                <w:rFonts w:ascii="Times New Roman" w:hAnsi="Times New Roman" w:cs="Times New Roman"/>
                <w:sz w:val="20"/>
                <w:szCs w:val="20"/>
              </w:rPr>
            </w:pPr>
          </w:p>
        </w:tc>
        <w:tc>
          <w:tcPr>
            <w:tcW w:w="1682" w:type="dxa"/>
          </w:tcPr>
          <w:tbl>
            <w:tblPr>
              <w:tblW w:w="5000" w:type="pct"/>
              <w:tblCellSpacing w:w="0" w:type="dxa"/>
              <w:tblCellMar>
                <w:left w:w="0" w:type="dxa"/>
                <w:right w:w="0" w:type="dxa"/>
              </w:tblCellMar>
              <w:tblLook w:val="04A0" w:firstRow="1" w:lastRow="0" w:firstColumn="1" w:lastColumn="0" w:noHBand="0" w:noVBand="1"/>
            </w:tblPr>
            <w:tblGrid>
              <w:gridCol w:w="167"/>
              <w:gridCol w:w="1299"/>
            </w:tblGrid>
            <w:tr w:rsidR="002F70DD" w:rsidRPr="005226E8" w14:paraId="76EE8E7C" w14:textId="77777777" w:rsidTr="0008449A">
              <w:trPr>
                <w:tblCellSpacing w:w="0" w:type="dxa"/>
              </w:trPr>
              <w:tc>
                <w:tcPr>
                  <w:tcW w:w="0" w:type="auto"/>
                  <w:hideMark/>
                </w:tcPr>
                <w:p w14:paraId="50A82093"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b)</w:t>
                  </w:r>
                </w:p>
              </w:tc>
              <w:tc>
                <w:tcPr>
                  <w:tcW w:w="0" w:type="auto"/>
                  <w:hideMark/>
                </w:tcPr>
                <w:p w14:paraId="5CF67B8C"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 xml:space="preserve"> tepelná energetika</w:t>
                  </w:r>
                </w:p>
              </w:tc>
            </w:tr>
          </w:tbl>
          <w:p w14:paraId="38DD291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177DABD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výrobcovia a dodávatelia tepla</w:t>
            </w:r>
          </w:p>
          <w:p w14:paraId="4B35830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tcPr>
          <w:p w14:paraId="5EF0D1C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Ministerstvo hospodárstva Slovenskej republiky</w:t>
            </w:r>
          </w:p>
        </w:tc>
        <w:tc>
          <w:tcPr>
            <w:tcW w:w="2598" w:type="dxa"/>
          </w:tcPr>
          <w:p w14:paraId="57AB98A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657/2004 Z. z. o tepelnej energetike v znení neskorších predpisov</w:t>
            </w:r>
          </w:p>
          <w:p w14:paraId="6D0C19B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1D2C0809"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9D06359" w14:textId="77777777" w:rsidR="002F70DD" w:rsidRPr="005226E8" w:rsidRDefault="002F70DD" w:rsidP="0008449A">
            <w:pPr>
              <w:rPr>
                <w:rFonts w:ascii="Times New Roman" w:hAnsi="Times New Roman" w:cs="Times New Roman"/>
                <w:sz w:val="20"/>
                <w:szCs w:val="20"/>
              </w:rPr>
            </w:pPr>
          </w:p>
        </w:tc>
        <w:tc>
          <w:tcPr>
            <w:tcW w:w="1682" w:type="dxa"/>
          </w:tcPr>
          <w:tbl>
            <w:tblPr>
              <w:tblW w:w="5000" w:type="pct"/>
              <w:tblCellSpacing w:w="0" w:type="dxa"/>
              <w:tblCellMar>
                <w:left w:w="0" w:type="dxa"/>
                <w:right w:w="0" w:type="dxa"/>
              </w:tblCellMar>
              <w:tblLook w:val="04A0" w:firstRow="1" w:lastRow="0" w:firstColumn="1" w:lastColumn="0" w:noHBand="0" w:noVBand="1"/>
            </w:tblPr>
            <w:tblGrid>
              <w:gridCol w:w="156"/>
              <w:gridCol w:w="1310"/>
            </w:tblGrid>
            <w:tr w:rsidR="002F70DD" w:rsidRPr="005226E8" w14:paraId="6AE6EC43" w14:textId="77777777" w:rsidTr="0008449A">
              <w:trPr>
                <w:tblCellSpacing w:w="0" w:type="dxa"/>
              </w:trPr>
              <w:tc>
                <w:tcPr>
                  <w:tcW w:w="0" w:type="auto"/>
                  <w:hideMark/>
                </w:tcPr>
                <w:p w14:paraId="6A80091F"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c)</w:t>
                  </w:r>
                </w:p>
              </w:tc>
              <w:tc>
                <w:tcPr>
                  <w:tcW w:w="0" w:type="auto"/>
                  <w:hideMark/>
                </w:tcPr>
                <w:p w14:paraId="4CEAE884"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 xml:space="preserve"> diaľkové vykurovanie a chladenie</w:t>
                  </w:r>
                </w:p>
              </w:tc>
            </w:tr>
          </w:tbl>
          <w:p w14:paraId="3802BE2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C45A2B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6"/>
              <w:gridCol w:w="2172"/>
            </w:tblGrid>
            <w:tr w:rsidR="002F70DD" w:rsidRPr="005226E8" w14:paraId="591C4968" w14:textId="77777777" w:rsidTr="0008449A">
              <w:trPr>
                <w:trHeight w:val="2183"/>
                <w:tblCellSpacing w:w="0" w:type="dxa"/>
              </w:trPr>
              <w:tc>
                <w:tcPr>
                  <w:tcW w:w="0" w:type="auto"/>
                  <w:vMerge w:val="restart"/>
                  <w:hideMark/>
                </w:tcPr>
                <w:p w14:paraId="76809B20" w14:textId="77777777" w:rsidR="002F70DD" w:rsidRPr="005226E8" w:rsidRDefault="002F70DD" w:rsidP="0008449A">
                  <w:pPr>
                    <w:rPr>
                      <w:rFonts w:ascii="Times New Roman" w:eastAsia="Times New Roman" w:hAnsi="Times New Roman" w:cs="Times New Roman"/>
                      <w:sz w:val="20"/>
                      <w:szCs w:val="20"/>
                      <w:lang w:eastAsia="sk-SK"/>
                    </w:rPr>
                  </w:pPr>
                </w:p>
              </w:tc>
              <w:tc>
                <w:tcPr>
                  <w:tcW w:w="0" w:type="auto"/>
                  <w:hideMark/>
                </w:tcPr>
                <w:p w14:paraId="3ECC077F" w14:textId="77777777" w:rsidR="002F70DD" w:rsidRPr="005226E8" w:rsidRDefault="002F70DD" w:rsidP="0008449A">
                  <w:pPr>
                    <w:rPr>
                      <w:rFonts w:ascii="Times New Roman" w:hAnsi="Times New Roman" w:cs="Times New Roman"/>
                      <w:b/>
                      <w:bCs/>
                      <w:sz w:val="20"/>
                      <w:szCs w:val="20"/>
                    </w:rPr>
                  </w:pPr>
                  <w:r w:rsidRPr="005226E8">
                    <w:rPr>
                      <w:rFonts w:ascii="Times New Roman" w:hAnsi="Times New Roman" w:cs="Times New Roman"/>
                      <w:b/>
                      <w:bCs/>
                      <w:sz w:val="20"/>
                      <w:szCs w:val="20"/>
                    </w:rPr>
                    <w:t xml:space="preserve">výrobca alebo dodávateľ tepelnej energie </w:t>
                  </w:r>
                  <w:r w:rsidRPr="005226E8">
                    <w:rPr>
                      <w:rFonts w:ascii="Times New Roman" w:hAnsi="Times New Roman" w:cs="Times New Roman"/>
                      <w:bCs/>
                      <w:sz w:val="20"/>
                      <w:szCs w:val="20"/>
                    </w:rPr>
                    <w:t>vo forme pary, horúcej a teplej vody z centrálneho zdroja výroby prostredníctvom siete do viacerých budov alebo na viacero miest na vyhrievanie priestorov alebo procesov</w:t>
                  </w:r>
                </w:p>
                <w:p w14:paraId="34486A21" w14:textId="77777777" w:rsidR="002F70DD" w:rsidRPr="005226E8" w:rsidRDefault="002F70DD" w:rsidP="0008449A">
                  <w:pPr>
                    <w:rPr>
                      <w:rFonts w:ascii="Times New Roman" w:hAnsi="Times New Roman" w:cs="Times New Roman"/>
                      <w:b/>
                      <w:bCs/>
                      <w:sz w:val="20"/>
                      <w:szCs w:val="20"/>
                    </w:rPr>
                  </w:pPr>
                </w:p>
              </w:tc>
            </w:tr>
            <w:tr w:rsidR="002F70DD" w:rsidRPr="005226E8" w14:paraId="412E8215" w14:textId="77777777" w:rsidTr="0008449A">
              <w:trPr>
                <w:trHeight w:val="2182"/>
                <w:tblCellSpacing w:w="0" w:type="dxa"/>
              </w:trPr>
              <w:tc>
                <w:tcPr>
                  <w:tcW w:w="0" w:type="auto"/>
                  <w:vMerge/>
                </w:tcPr>
                <w:p w14:paraId="2D38F752" w14:textId="77777777" w:rsidR="002F70DD" w:rsidRPr="005226E8" w:rsidRDefault="002F70DD" w:rsidP="0008449A">
                  <w:pPr>
                    <w:rPr>
                      <w:rFonts w:ascii="Times New Roman" w:eastAsia="Times New Roman" w:hAnsi="Times New Roman" w:cs="Times New Roman"/>
                      <w:sz w:val="20"/>
                      <w:szCs w:val="20"/>
                      <w:lang w:eastAsia="sk-SK"/>
                    </w:rPr>
                  </w:pPr>
                </w:p>
              </w:tc>
              <w:tc>
                <w:tcPr>
                  <w:tcW w:w="0" w:type="auto"/>
                </w:tcPr>
                <w:p w14:paraId="7D74C4C6"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
                      <w:bCs/>
                      <w:sz w:val="20"/>
                      <w:szCs w:val="20"/>
                    </w:rPr>
                    <w:t xml:space="preserve">výrobca alebo dodávateľ tepelnej energie </w:t>
                  </w:r>
                  <w:r w:rsidRPr="005226E8">
                    <w:rPr>
                      <w:rFonts w:ascii="Times New Roman" w:hAnsi="Times New Roman" w:cs="Times New Roman"/>
                      <w:bCs/>
                      <w:sz w:val="20"/>
                      <w:szCs w:val="20"/>
                    </w:rPr>
                    <w:t>vo forme vychladených kvapalín z centrálneho zdroja výroby prostredníctvom siete do viacerých budov alebo na viacero miest na ochladzovanie priestorov alebo procesov</w:t>
                  </w:r>
                </w:p>
                <w:p w14:paraId="03ADE4C8" w14:textId="77777777" w:rsidR="002F70DD" w:rsidRPr="005226E8" w:rsidRDefault="002F70DD" w:rsidP="0008449A">
                  <w:pPr>
                    <w:rPr>
                      <w:rFonts w:ascii="Times New Roman" w:hAnsi="Times New Roman" w:cs="Times New Roman"/>
                      <w:b/>
                      <w:bCs/>
                      <w:sz w:val="20"/>
                      <w:szCs w:val="20"/>
                    </w:rPr>
                  </w:pPr>
                </w:p>
              </w:tc>
            </w:tr>
          </w:tbl>
          <w:p w14:paraId="304126AA" w14:textId="77777777" w:rsidR="002F70DD" w:rsidRPr="005226E8"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14:paraId="4E7502B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Ministerstvo hospodárstva Slovenskej republiky</w:t>
            </w:r>
          </w:p>
        </w:tc>
        <w:tc>
          <w:tcPr>
            <w:tcW w:w="2598" w:type="dxa"/>
          </w:tcPr>
          <w:p w14:paraId="79F6718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309/2009 Z. z. o podpore obnoviteľných zdrojov energie a vysoko účinnej kombinovanej výroby a o zmene a doplnení niektorých zákonov v znení neskorších predpisov</w:t>
            </w:r>
          </w:p>
          <w:p w14:paraId="7E6E780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F00581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657/2004 Z. z. o tepelnej energetike v znení neskorších predpisov</w:t>
            </w:r>
          </w:p>
          <w:p w14:paraId="7B418F8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1AB80B31" w14:textId="77777777" w:rsidTr="0008449A">
        <w:trPr>
          <w:trHeight w:val="679"/>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3D3CFA97" w14:textId="77777777" w:rsidR="002F70DD" w:rsidRPr="005226E8" w:rsidRDefault="002F70DD" w:rsidP="0008449A">
            <w:pPr>
              <w:rPr>
                <w:rFonts w:ascii="Times New Roman" w:hAnsi="Times New Roman" w:cs="Times New Roman"/>
                <w:sz w:val="20"/>
                <w:szCs w:val="20"/>
              </w:rPr>
            </w:pPr>
          </w:p>
        </w:tc>
        <w:tc>
          <w:tcPr>
            <w:tcW w:w="1682" w:type="dxa"/>
            <w:vMerge w:val="restart"/>
          </w:tcPr>
          <w:tbl>
            <w:tblPr>
              <w:tblW w:w="4433" w:type="pct"/>
              <w:tblCellSpacing w:w="0" w:type="dxa"/>
              <w:tblCellMar>
                <w:left w:w="0" w:type="dxa"/>
                <w:right w:w="0" w:type="dxa"/>
              </w:tblCellMar>
              <w:tblLook w:val="04A0" w:firstRow="1" w:lastRow="0" w:firstColumn="1" w:lastColumn="0" w:noHBand="0" w:noVBand="1"/>
            </w:tblPr>
            <w:tblGrid>
              <w:gridCol w:w="243"/>
              <w:gridCol w:w="1057"/>
            </w:tblGrid>
            <w:tr w:rsidR="002F70DD" w:rsidRPr="005226E8" w14:paraId="5640AB25" w14:textId="77777777" w:rsidTr="0008449A">
              <w:trPr>
                <w:tblCellSpacing w:w="0" w:type="dxa"/>
              </w:trPr>
              <w:tc>
                <w:tcPr>
                  <w:tcW w:w="934" w:type="pct"/>
                  <w:hideMark/>
                </w:tcPr>
                <w:p w14:paraId="67664AF8"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d)</w:t>
                  </w:r>
                </w:p>
              </w:tc>
              <w:tc>
                <w:tcPr>
                  <w:tcW w:w="0" w:type="auto"/>
                  <w:hideMark/>
                </w:tcPr>
                <w:p w14:paraId="5A56FD4F"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ropa</w:t>
                  </w:r>
                </w:p>
              </w:tc>
            </w:tr>
          </w:tbl>
          <w:p w14:paraId="09F2966B"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3A81308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prevádzkovatelia ropovodov</w:t>
            </w:r>
          </w:p>
          <w:p w14:paraId="092FAAF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2F70DD" w:rsidRPr="005226E8" w14:paraId="4DA08B05" w14:textId="77777777" w:rsidTr="0008449A">
              <w:trPr>
                <w:trHeight w:val="144"/>
                <w:tblCellSpacing w:w="0" w:type="dxa"/>
              </w:trPr>
              <w:tc>
                <w:tcPr>
                  <w:tcW w:w="0" w:type="auto"/>
                  <w:hideMark/>
                </w:tcPr>
                <w:p w14:paraId="04BDE214" w14:textId="77777777" w:rsidR="002F70DD" w:rsidRPr="005226E8" w:rsidRDefault="002F70DD" w:rsidP="0008449A">
                  <w:pPr>
                    <w:rPr>
                      <w:rFonts w:ascii="Times New Roman" w:eastAsia="Times New Roman" w:hAnsi="Times New Roman" w:cs="Times New Roman"/>
                      <w:sz w:val="20"/>
                      <w:szCs w:val="20"/>
                      <w:lang w:eastAsia="sk-SK"/>
                    </w:rPr>
                  </w:pPr>
                </w:p>
              </w:tc>
              <w:tc>
                <w:tcPr>
                  <w:tcW w:w="0" w:type="auto"/>
                  <w:hideMark/>
                </w:tcPr>
                <w:p w14:paraId="0396DCC8" w14:textId="77777777" w:rsidR="002F70DD" w:rsidRPr="005226E8" w:rsidRDefault="002F70DD" w:rsidP="0008449A">
                  <w:pPr>
                    <w:rPr>
                      <w:rFonts w:ascii="Times New Roman" w:eastAsia="Times New Roman" w:hAnsi="Times New Roman" w:cs="Times New Roman"/>
                      <w:sz w:val="20"/>
                      <w:szCs w:val="20"/>
                      <w:lang w:eastAsia="sk-SK"/>
                    </w:rPr>
                  </w:pPr>
                </w:p>
              </w:tc>
            </w:tr>
          </w:tbl>
          <w:p w14:paraId="230218A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val="restart"/>
          </w:tcPr>
          <w:p w14:paraId="2278B6B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Ministerstvo hospodárstva Slovenskej republiky</w:t>
            </w:r>
          </w:p>
          <w:p w14:paraId="0C05F0C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14:paraId="5AF2F6E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 xml:space="preserve">zákon č. 372/2012 Z. z. o štátnych hmotných rezervách a o doplnení zákona č. </w:t>
            </w:r>
            <w:hyperlink r:id="rId8" w:tooltip="Odkaz na predpis alebo ustanovenie" w:history="1">
              <w:r w:rsidRPr="005226E8">
                <w:rPr>
                  <w:rFonts w:ascii="Times New Roman" w:hAnsi="Times New Roman" w:cs="Times New Roman"/>
                  <w:sz w:val="20"/>
                  <w:szCs w:val="20"/>
                </w:rPr>
                <w:t>25/2007 Z. z.</w:t>
              </w:r>
            </w:hyperlink>
            <w:r w:rsidRPr="005226E8">
              <w:rPr>
                <w:rFonts w:ascii="Times New Roman" w:hAnsi="Times New Roman" w:cs="Times New Roman"/>
                <w:sz w:val="20"/>
                <w:szCs w:val="20"/>
              </w:rPr>
              <w:t xml:space="preserve"> o elektronickom výbere mýta za užívanie vymedzených úsekov pozemných komunikácií a o zmene a doplnení niektorých zákonov v znení neskorších predpisov v znení zákona č. 218/2013 Z. z.</w:t>
            </w:r>
          </w:p>
          <w:p w14:paraId="35F607D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A98288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218/2013 Z. z. o núdzových zásobách ropy a ropných výrobkov a o riešení stavu ropnej núdze a o zmene a doplnení niektorých zákonov v znení neskorších predpisov</w:t>
            </w:r>
          </w:p>
          <w:p w14:paraId="7A57F0A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0B5B6AA0" w14:textId="77777777" w:rsidTr="0008449A">
        <w:trPr>
          <w:trHeight w:val="145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21920615" w14:textId="77777777" w:rsidR="002F70DD" w:rsidRPr="005226E8" w:rsidRDefault="002F70DD" w:rsidP="0008449A">
            <w:pPr>
              <w:rPr>
                <w:rFonts w:ascii="Times New Roman" w:hAnsi="Times New Roman" w:cs="Times New Roman"/>
                <w:sz w:val="20"/>
                <w:szCs w:val="20"/>
              </w:rPr>
            </w:pPr>
          </w:p>
        </w:tc>
        <w:tc>
          <w:tcPr>
            <w:tcW w:w="1682" w:type="dxa"/>
            <w:vMerge/>
          </w:tcPr>
          <w:p w14:paraId="7A001EB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71A6DFB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prevádzkovatelia zariadení na ťažbu, rafinovanie a spracovanie ropy, jej skladovanie a prepravu</w:t>
            </w:r>
          </w:p>
          <w:p w14:paraId="29E25BB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BE506F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4C4843B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6892730B" w14:textId="77777777" w:rsidTr="0008449A">
        <w:trPr>
          <w:trHeight w:val="250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4D16421C" w14:textId="77777777" w:rsidR="002F70DD" w:rsidRPr="005226E8" w:rsidRDefault="002F70DD" w:rsidP="0008449A">
            <w:pPr>
              <w:rPr>
                <w:rFonts w:ascii="Times New Roman" w:hAnsi="Times New Roman" w:cs="Times New Roman"/>
                <w:sz w:val="20"/>
                <w:szCs w:val="20"/>
              </w:rPr>
            </w:pPr>
          </w:p>
        </w:tc>
        <w:tc>
          <w:tcPr>
            <w:tcW w:w="1682" w:type="dxa"/>
            <w:vMerge/>
          </w:tcPr>
          <w:p w14:paraId="69F2F8A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293AC9C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ústredné subjekty správy zásob</w:t>
            </w:r>
            <w:r w:rsidRPr="005226E8">
              <w:rPr>
                <w:rFonts w:ascii="Times New Roman" w:hAnsi="Times New Roman" w:cs="Times New Roman"/>
                <w:sz w:val="20"/>
                <w:szCs w:val="20"/>
              </w:rPr>
              <w:t xml:space="preserve"> - organizácia, na ktorú je prenesená právomoc konať s cieľom obstarávať, udržiavať alebo predávať zásoby ropy vrátane núdzových zásob a osobitných zásob</w:t>
            </w:r>
          </w:p>
          <w:p w14:paraId="4F5BDBB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tcPr>
          <w:p w14:paraId="1207ED9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Správa štátnych hmotných rezerv Slovenskej republiky</w:t>
            </w:r>
          </w:p>
          <w:p w14:paraId="5531AC7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6DB2346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6A80FABE" w14:textId="77777777" w:rsidTr="0008449A">
        <w:trPr>
          <w:trHeight w:val="162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5545C6A" w14:textId="77777777" w:rsidR="002F70DD" w:rsidRPr="005226E8" w:rsidRDefault="002F70DD" w:rsidP="0008449A">
            <w:pPr>
              <w:rPr>
                <w:rFonts w:ascii="Times New Roman" w:hAnsi="Times New Roman" w:cs="Times New Roman"/>
                <w:sz w:val="20"/>
                <w:szCs w:val="20"/>
              </w:rPr>
            </w:pPr>
          </w:p>
        </w:tc>
        <w:tc>
          <w:tcPr>
            <w:tcW w:w="1682" w:type="dxa"/>
            <w:vMerge w:val="restart"/>
          </w:tcPr>
          <w:tbl>
            <w:tblPr>
              <w:tblW w:w="4209" w:type="pct"/>
              <w:tblCellSpacing w:w="0" w:type="dxa"/>
              <w:tblCellMar>
                <w:left w:w="0" w:type="dxa"/>
                <w:right w:w="0" w:type="dxa"/>
              </w:tblCellMar>
              <w:tblLook w:val="04A0" w:firstRow="1" w:lastRow="0" w:firstColumn="1" w:lastColumn="0" w:noHBand="0" w:noVBand="1"/>
            </w:tblPr>
            <w:tblGrid>
              <w:gridCol w:w="243"/>
              <w:gridCol w:w="991"/>
            </w:tblGrid>
            <w:tr w:rsidR="002F70DD" w:rsidRPr="005226E8" w14:paraId="7866082C" w14:textId="77777777" w:rsidTr="0008449A">
              <w:trPr>
                <w:tblCellSpacing w:w="0" w:type="dxa"/>
              </w:trPr>
              <w:tc>
                <w:tcPr>
                  <w:tcW w:w="984" w:type="pct"/>
                  <w:hideMark/>
                </w:tcPr>
                <w:p w14:paraId="206A2C2C"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e)</w:t>
                  </w:r>
                </w:p>
              </w:tc>
              <w:tc>
                <w:tcPr>
                  <w:tcW w:w="0" w:type="auto"/>
                  <w:hideMark/>
                </w:tcPr>
                <w:p w14:paraId="242D4969"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plyn</w:t>
                  </w:r>
                </w:p>
              </w:tc>
            </w:tr>
          </w:tbl>
          <w:p w14:paraId="7D5487AD"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2EE5F64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 xml:space="preserve">dodávateľské podniky - </w:t>
            </w:r>
            <w:r w:rsidRPr="005226E8">
              <w:rPr>
                <w:rFonts w:ascii="Times New Roman" w:hAnsi="Times New Roman" w:cs="Times New Roman"/>
                <w:sz w:val="20"/>
                <w:szCs w:val="20"/>
              </w:rPr>
              <w:t>každá osoba, ktorá vykonáva predaj vrátane ďalšieho predaja zemného plynu vrátane LNG odberateľom</w:t>
            </w: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2F70DD" w:rsidRPr="005226E8" w14:paraId="184B20E2" w14:textId="77777777" w:rsidTr="0008449A">
              <w:trPr>
                <w:tblCellSpacing w:w="0" w:type="dxa"/>
              </w:trPr>
              <w:tc>
                <w:tcPr>
                  <w:tcW w:w="0" w:type="auto"/>
                  <w:hideMark/>
                </w:tcPr>
                <w:p w14:paraId="4724DF93" w14:textId="77777777" w:rsidR="002F70DD" w:rsidRPr="005226E8" w:rsidRDefault="002F70DD" w:rsidP="0008449A">
                  <w:pPr>
                    <w:rPr>
                      <w:rFonts w:ascii="Times New Roman" w:eastAsia="Times New Roman" w:hAnsi="Times New Roman" w:cs="Times New Roman"/>
                      <w:sz w:val="20"/>
                      <w:szCs w:val="20"/>
                      <w:lang w:eastAsia="sk-SK"/>
                    </w:rPr>
                  </w:pPr>
                </w:p>
              </w:tc>
              <w:tc>
                <w:tcPr>
                  <w:tcW w:w="0" w:type="auto"/>
                  <w:hideMark/>
                </w:tcPr>
                <w:p w14:paraId="6CA1DA93"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r>
            <w:tr w:rsidR="002F70DD" w:rsidRPr="005226E8" w14:paraId="014E7A9C" w14:textId="77777777" w:rsidTr="0008449A">
              <w:trPr>
                <w:tblCellSpacing w:w="0" w:type="dxa"/>
              </w:trPr>
              <w:tc>
                <w:tcPr>
                  <w:tcW w:w="0" w:type="auto"/>
                  <w:hideMark/>
                </w:tcPr>
                <w:p w14:paraId="15392BBC" w14:textId="77777777" w:rsidR="002F70DD" w:rsidRPr="005226E8" w:rsidRDefault="002F70DD" w:rsidP="0008449A">
                  <w:pPr>
                    <w:rPr>
                      <w:rFonts w:ascii="Times New Roman" w:hAnsi="Times New Roman" w:cs="Times New Roman"/>
                      <w:b/>
                      <w:sz w:val="20"/>
                      <w:szCs w:val="20"/>
                    </w:rPr>
                  </w:pPr>
                </w:p>
              </w:tc>
              <w:tc>
                <w:tcPr>
                  <w:tcW w:w="0" w:type="auto"/>
                  <w:hideMark/>
                </w:tcPr>
                <w:p w14:paraId="4D4F9686" w14:textId="77777777" w:rsidR="002F70DD" w:rsidRPr="005226E8" w:rsidRDefault="002F70DD" w:rsidP="0008449A">
                  <w:pPr>
                    <w:rPr>
                      <w:rFonts w:ascii="Times New Roman" w:hAnsi="Times New Roman" w:cs="Times New Roman"/>
                      <w:b/>
                      <w:sz w:val="20"/>
                      <w:szCs w:val="20"/>
                    </w:rPr>
                  </w:pPr>
                </w:p>
              </w:tc>
            </w:tr>
          </w:tbl>
          <w:p w14:paraId="3AC263A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4E76B5B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Ministerstvo hospodárstva Slovenskej republiky</w:t>
            </w:r>
          </w:p>
          <w:p w14:paraId="3B2733C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14:paraId="69FA5FD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251/2012 Z. z. o energetike a o zmene a doplnení niektorých zákonov v znení neskorších predpisov</w:t>
            </w:r>
          </w:p>
          <w:p w14:paraId="453C83D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D99BD4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lastRenderedPageBreak/>
              <w:t>zákon č. 321/2014 Z. z. o energetickej efektívnosti a o zmene a doplnení niektorých zákonov v znení neskorších predpisov</w:t>
            </w:r>
          </w:p>
          <w:p w14:paraId="4DFFD45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7BA598CE" w14:textId="77777777" w:rsidTr="0008449A">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1204AA0" w14:textId="77777777" w:rsidR="002F70DD" w:rsidRPr="005226E8" w:rsidRDefault="002F70DD" w:rsidP="0008449A">
            <w:pPr>
              <w:rPr>
                <w:rFonts w:ascii="Times New Roman" w:hAnsi="Times New Roman" w:cs="Times New Roman"/>
                <w:sz w:val="20"/>
                <w:szCs w:val="20"/>
              </w:rPr>
            </w:pPr>
          </w:p>
        </w:tc>
        <w:tc>
          <w:tcPr>
            <w:tcW w:w="1682" w:type="dxa"/>
            <w:vMerge/>
          </w:tcPr>
          <w:p w14:paraId="7EDBC2C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4FCC207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 xml:space="preserve">prevádzkovatelia distribučnej siete - </w:t>
            </w:r>
            <w:r w:rsidRPr="005226E8">
              <w:rPr>
                <w:rFonts w:ascii="Times New Roman" w:hAnsi="Times New Roman" w:cs="Times New Roman"/>
                <w:sz w:val="20"/>
                <w:szCs w:val="20"/>
              </w:rPr>
              <w:t>každá osoba, ktorá vykonáva distribúciu a je zodpovedná za prevádzku, zabezpečenie údržby a v prípade potreby rozvoj distribučnej siete v danej oblasti, prípadne jej prepojenie</w:t>
            </w:r>
          </w:p>
          <w:p w14:paraId="650541E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s inými sieťami a za zabezpečenie dlhodobej schopnosti siete uspokojovať primeraný dopyt</w:t>
            </w:r>
          </w:p>
          <w:p w14:paraId="15BF07C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po distribúcii zemného plynu</w:t>
            </w:r>
          </w:p>
          <w:p w14:paraId="5C9924B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7A237E9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3EBD34F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1AA9EDFA" w14:textId="77777777" w:rsidTr="0008449A">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AE41611" w14:textId="77777777" w:rsidR="002F70DD" w:rsidRPr="005226E8" w:rsidRDefault="002F70DD" w:rsidP="0008449A">
            <w:pPr>
              <w:rPr>
                <w:rFonts w:ascii="Times New Roman" w:hAnsi="Times New Roman" w:cs="Times New Roman"/>
                <w:sz w:val="20"/>
                <w:szCs w:val="20"/>
              </w:rPr>
            </w:pPr>
          </w:p>
        </w:tc>
        <w:tc>
          <w:tcPr>
            <w:tcW w:w="1682" w:type="dxa"/>
            <w:vMerge/>
          </w:tcPr>
          <w:p w14:paraId="3B2F4E2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20D564E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 xml:space="preserve">prevádzkovatelia prepravnej siete - </w:t>
            </w:r>
            <w:r w:rsidRPr="005226E8">
              <w:rPr>
                <w:rFonts w:ascii="Times New Roman" w:hAnsi="Times New Roman" w:cs="Times New Roman"/>
                <w:sz w:val="20"/>
                <w:szCs w:val="20"/>
              </w:rPr>
              <w:t>každá osoba, ktorá vykonáva prepravu a je zodpovedná za prevádzku, zabezpečenie</w:t>
            </w:r>
          </w:p>
          <w:p w14:paraId="358C3FF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údržby a v prípade potreby rozvoj prepravnej siete v danej oblasti, prípadne jej prepojenie</w:t>
            </w:r>
          </w:p>
          <w:p w14:paraId="607DD47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s inými sieťami a za zabezpečenie dlhodobej</w:t>
            </w:r>
          </w:p>
          <w:p w14:paraId="564CEA3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schopnosti siete uspokojovať primeraný dopyt po preprave zemného plynu</w:t>
            </w:r>
          </w:p>
          <w:p w14:paraId="5FC22C0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371FDF8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5CCF603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0A2FB48A" w14:textId="77777777" w:rsidTr="0008449A">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41B4FD0" w14:textId="77777777" w:rsidR="002F70DD" w:rsidRPr="005226E8" w:rsidRDefault="002F70DD" w:rsidP="0008449A">
            <w:pPr>
              <w:rPr>
                <w:rFonts w:ascii="Times New Roman" w:hAnsi="Times New Roman" w:cs="Times New Roman"/>
                <w:sz w:val="20"/>
                <w:szCs w:val="20"/>
              </w:rPr>
            </w:pPr>
          </w:p>
        </w:tc>
        <w:tc>
          <w:tcPr>
            <w:tcW w:w="1682" w:type="dxa"/>
            <w:vMerge/>
          </w:tcPr>
          <w:p w14:paraId="26D196B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518E934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 xml:space="preserve">prevádzkovatelia zásobníkov - </w:t>
            </w:r>
            <w:r w:rsidRPr="005226E8">
              <w:rPr>
                <w:rFonts w:ascii="Times New Roman" w:hAnsi="Times New Roman" w:cs="Times New Roman"/>
                <w:sz w:val="20"/>
                <w:szCs w:val="20"/>
              </w:rPr>
              <w:t>každá osoba, ktorá vykonáva uskladňovanie a je zodpovedná za prevádzku zásobníka</w:t>
            </w:r>
          </w:p>
          <w:p w14:paraId="65B53DF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7516525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462B7B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2AF8213E" w14:textId="77777777" w:rsidTr="0008449A">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32DD4BE" w14:textId="77777777" w:rsidR="002F70DD" w:rsidRPr="005226E8" w:rsidRDefault="002F70DD" w:rsidP="0008449A">
            <w:pPr>
              <w:rPr>
                <w:rFonts w:ascii="Times New Roman" w:hAnsi="Times New Roman" w:cs="Times New Roman"/>
                <w:sz w:val="20"/>
                <w:szCs w:val="20"/>
              </w:rPr>
            </w:pPr>
          </w:p>
        </w:tc>
        <w:tc>
          <w:tcPr>
            <w:tcW w:w="1682" w:type="dxa"/>
            <w:vMerge/>
          </w:tcPr>
          <w:p w14:paraId="7047693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7E9C6E4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 xml:space="preserve">prevádzkovatelia zariadení LNG - </w:t>
            </w:r>
            <w:r w:rsidRPr="005226E8">
              <w:rPr>
                <w:rFonts w:ascii="Times New Roman" w:hAnsi="Times New Roman" w:cs="Times New Roman"/>
                <w:sz w:val="20"/>
                <w:szCs w:val="20"/>
              </w:rPr>
              <w:t>každá osoba, ktorá vykonáva skvapalňovanie zemného plynu alebo dovoz, vykládku</w:t>
            </w:r>
          </w:p>
          <w:p w14:paraId="523F40A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a spätné splyňovanie LNG a je zodpovedná za prevádzku zariadenia LNG</w:t>
            </w:r>
          </w:p>
          <w:p w14:paraId="5FA1378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46DC8B4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15D86DC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7F82F5A5" w14:textId="77777777" w:rsidTr="0008449A">
        <w:trPr>
          <w:trHeight w:val="253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C2018F9" w14:textId="77777777" w:rsidR="002F70DD" w:rsidRPr="005226E8" w:rsidRDefault="002F70DD" w:rsidP="0008449A">
            <w:pPr>
              <w:rPr>
                <w:rFonts w:ascii="Times New Roman" w:hAnsi="Times New Roman" w:cs="Times New Roman"/>
                <w:sz w:val="20"/>
                <w:szCs w:val="20"/>
              </w:rPr>
            </w:pPr>
          </w:p>
        </w:tc>
        <w:tc>
          <w:tcPr>
            <w:tcW w:w="1682" w:type="dxa"/>
            <w:vMerge/>
          </w:tcPr>
          <w:p w14:paraId="466ACCF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0A45142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 xml:space="preserve">plynárenské podniky - </w:t>
            </w:r>
            <w:r w:rsidRPr="005226E8">
              <w:rPr>
                <w:rFonts w:ascii="Times New Roman" w:hAnsi="Times New Roman" w:cs="Times New Roman"/>
                <w:sz w:val="20"/>
                <w:szCs w:val="20"/>
              </w:rPr>
              <w:t>každá osoba vykonávajúca aspoň jednu z týchto činností: ťažba, preprava, distribúcia, dodávka, nákup alebo uskladňovanie zemného plynu vrátane LNG, ktorá je zodpovedná za obchodné úlohy, technické úlohy alebo údržbu v súvislosti</w:t>
            </w:r>
          </w:p>
          <w:p w14:paraId="172273B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s týmito činnosťami, nezahŕňa však koncových odberateľov</w:t>
            </w:r>
          </w:p>
          <w:p w14:paraId="1FBDBD4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4D13DE9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0E4EC90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7B60F1B4" w14:textId="77777777" w:rsidTr="0008449A">
        <w:trPr>
          <w:trHeight w:val="101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E16AE8E" w14:textId="77777777" w:rsidR="002F70DD" w:rsidRPr="005226E8" w:rsidRDefault="002F70DD" w:rsidP="0008449A">
            <w:pPr>
              <w:rPr>
                <w:rFonts w:ascii="Times New Roman" w:hAnsi="Times New Roman" w:cs="Times New Roman"/>
                <w:sz w:val="20"/>
                <w:szCs w:val="20"/>
              </w:rPr>
            </w:pPr>
          </w:p>
        </w:tc>
        <w:tc>
          <w:tcPr>
            <w:tcW w:w="1682" w:type="dxa"/>
            <w:vMerge/>
          </w:tcPr>
          <w:p w14:paraId="273361E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7940302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prevádzkovatelia zariadení na rafinovanie a spracovanie zemného plynu</w:t>
            </w:r>
          </w:p>
          <w:p w14:paraId="2E84932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2F0DF53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4584313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69C39739" w14:textId="77777777" w:rsidTr="0008449A">
        <w:trPr>
          <w:trHeight w:val="141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12587B7" w14:textId="77777777" w:rsidR="002F70DD" w:rsidRPr="005226E8" w:rsidRDefault="002F70DD" w:rsidP="0008449A">
            <w:pPr>
              <w:rPr>
                <w:rFonts w:ascii="Times New Roman" w:hAnsi="Times New Roman" w:cs="Times New Roman"/>
                <w:sz w:val="20"/>
                <w:szCs w:val="20"/>
              </w:rPr>
            </w:pPr>
          </w:p>
        </w:tc>
        <w:tc>
          <w:tcPr>
            <w:tcW w:w="1682" w:type="dxa"/>
          </w:tcPr>
          <w:tbl>
            <w:tblPr>
              <w:tblW w:w="4482" w:type="pct"/>
              <w:tblCellSpacing w:w="0" w:type="dxa"/>
              <w:tblCellMar>
                <w:left w:w="0" w:type="dxa"/>
                <w:right w:w="0" w:type="dxa"/>
              </w:tblCellMar>
              <w:tblLook w:val="04A0" w:firstRow="1" w:lastRow="0" w:firstColumn="1" w:lastColumn="0" w:noHBand="0" w:noVBand="1"/>
            </w:tblPr>
            <w:tblGrid>
              <w:gridCol w:w="243"/>
              <w:gridCol w:w="1071"/>
            </w:tblGrid>
            <w:tr w:rsidR="002F70DD" w:rsidRPr="005226E8" w14:paraId="5A5D2364" w14:textId="77777777" w:rsidTr="0008449A">
              <w:trPr>
                <w:tblCellSpacing w:w="0" w:type="dxa"/>
              </w:trPr>
              <w:tc>
                <w:tcPr>
                  <w:tcW w:w="924" w:type="pct"/>
                  <w:hideMark/>
                </w:tcPr>
                <w:p w14:paraId="27D4651A"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f)</w:t>
                  </w:r>
                </w:p>
              </w:tc>
              <w:tc>
                <w:tcPr>
                  <w:tcW w:w="0" w:type="auto"/>
                  <w:hideMark/>
                </w:tcPr>
                <w:p w14:paraId="1A376652"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vodík</w:t>
                  </w:r>
                </w:p>
              </w:tc>
            </w:tr>
          </w:tbl>
          <w:p w14:paraId="422397BB"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A80CA0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prevádzkovatelia zariadení na výrobu, skladovanie a prepravu vodíka</w:t>
            </w:r>
          </w:p>
          <w:p w14:paraId="69D47538"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14:paraId="16A1C20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Cs/>
                <w:sz w:val="20"/>
                <w:szCs w:val="20"/>
              </w:rPr>
              <w:t>Ministerstvo hospodárstva Slovenskej republiky</w:t>
            </w:r>
          </w:p>
        </w:tc>
        <w:tc>
          <w:tcPr>
            <w:tcW w:w="2598" w:type="dxa"/>
          </w:tcPr>
          <w:p w14:paraId="569D7AD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309/2009 Z. z. o podpore obnoviteľných zdrojov energie a vysoko účinnej kombinovanej výroby a o zmene a doplnení niektorých zákonov v znení neskorších predpisov</w:t>
            </w:r>
          </w:p>
          <w:p w14:paraId="727E139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0CE9AEBF"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267"/>
              <w:gridCol w:w="1328"/>
            </w:tblGrid>
            <w:tr w:rsidR="002F70DD" w:rsidRPr="005226E8" w14:paraId="36013D7D" w14:textId="77777777" w:rsidTr="0008449A">
              <w:trPr>
                <w:tblCellSpacing w:w="0" w:type="dxa"/>
              </w:trPr>
              <w:tc>
                <w:tcPr>
                  <w:tcW w:w="0" w:type="auto"/>
                  <w:hideMark/>
                </w:tcPr>
                <w:p w14:paraId="0F8D453E"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2.</w:t>
                  </w:r>
                </w:p>
              </w:tc>
              <w:tc>
                <w:tcPr>
                  <w:tcW w:w="0" w:type="auto"/>
                  <w:hideMark/>
                </w:tcPr>
                <w:p w14:paraId="39A625B4"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Doprava</w:t>
                  </w:r>
                </w:p>
              </w:tc>
            </w:tr>
          </w:tbl>
          <w:p w14:paraId="68A0A8BE" w14:textId="77777777" w:rsidR="002F70DD" w:rsidRPr="005226E8" w:rsidRDefault="002F70DD" w:rsidP="0008449A">
            <w:pPr>
              <w:rPr>
                <w:rFonts w:ascii="Times New Roman" w:hAnsi="Times New Roman" w:cs="Times New Roman"/>
                <w:sz w:val="20"/>
                <w:szCs w:val="20"/>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56"/>
              <w:gridCol w:w="1310"/>
            </w:tblGrid>
            <w:tr w:rsidR="002F70DD" w:rsidRPr="005226E8" w14:paraId="122508CF" w14:textId="77777777" w:rsidTr="0008449A">
              <w:trPr>
                <w:tblCellSpacing w:w="0" w:type="dxa"/>
              </w:trPr>
              <w:tc>
                <w:tcPr>
                  <w:tcW w:w="0" w:type="auto"/>
                  <w:hideMark/>
                </w:tcPr>
                <w:p w14:paraId="76767409"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a)</w:t>
                  </w:r>
                </w:p>
              </w:tc>
              <w:tc>
                <w:tcPr>
                  <w:tcW w:w="0" w:type="auto"/>
                  <w:hideMark/>
                </w:tcPr>
                <w:p w14:paraId="394E7681"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 xml:space="preserve"> letecká doprava</w:t>
                  </w:r>
                </w:p>
              </w:tc>
            </w:tr>
          </w:tbl>
          <w:p w14:paraId="31CFADCA" w14:textId="77777777" w:rsidR="002F70DD" w:rsidRPr="005226E8"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2172"/>
              <w:gridCol w:w="6"/>
            </w:tblGrid>
            <w:tr w:rsidR="002F70DD" w:rsidRPr="005226E8" w14:paraId="008F5084" w14:textId="77777777" w:rsidTr="0008449A">
              <w:trPr>
                <w:tblCellSpacing w:w="0" w:type="dxa"/>
              </w:trPr>
              <w:tc>
                <w:tcPr>
                  <w:tcW w:w="0" w:type="auto"/>
                  <w:hideMark/>
                </w:tcPr>
                <w:p w14:paraId="074AE7E4" w14:textId="77777777" w:rsidR="002F70DD" w:rsidRPr="005226E8" w:rsidRDefault="002F70DD" w:rsidP="0008449A">
                  <w:pPr>
                    <w:rPr>
                      <w:rFonts w:ascii="Times New Roman" w:hAnsi="Times New Roman" w:cs="Times New Roman"/>
                      <w:b/>
                      <w:sz w:val="20"/>
                      <w:szCs w:val="20"/>
                    </w:rPr>
                  </w:pPr>
                  <w:r w:rsidRPr="005226E8">
                    <w:rPr>
                      <w:rFonts w:ascii="Times New Roman" w:hAnsi="Times New Roman" w:cs="Times New Roman"/>
                      <w:b/>
                      <w:sz w:val="20"/>
                      <w:szCs w:val="20"/>
                    </w:rPr>
                    <w:t xml:space="preserve">leteckí dopravcovia - </w:t>
                  </w:r>
                  <w:r w:rsidRPr="005226E8">
                    <w:rPr>
                      <w:rFonts w:ascii="Times New Roman" w:hAnsi="Times New Roman" w:cs="Times New Roman"/>
                      <w:sz w:val="20"/>
                      <w:szCs w:val="20"/>
                    </w:rPr>
                    <w:t>letecký dopravný podnik s platnou prevádzkovou licenciou alebo jej ekvivalentom</w:t>
                  </w:r>
                </w:p>
                <w:p w14:paraId="5FAED092" w14:textId="77777777" w:rsidR="002F70DD" w:rsidRPr="005226E8" w:rsidRDefault="002F70DD" w:rsidP="0008449A">
                  <w:pPr>
                    <w:rPr>
                      <w:rFonts w:ascii="Times New Roman" w:eastAsia="Times New Roman" w:hAnsi="Times New Roman" w:cs="Times New Roman"/>
                      <w:sz w:val="20"/>
                      <w:szCs w:val="20"/>
                      <w:lang w:eastAsia="sk-SK"/>
                    </w:rPr>
                  </w:pPr>
                </w:p>
              </w:tc>
              <w:tc>
                <w:tcPr>
                  <w:tcW w:w="0" w:type="auto"/>
                  <w:hideMark/>
                </w:tcPr>
                <w:p w14:paraId="50845A76" w14:textId="77777777" w:rsidR="002F70DD" w:rsidRPr="005226E8" w:rsidRDefault="002F70DD" w:rsidP="0008449A">
                  <w:pPr>
                    <w:rPr>
                      <w:rFonts w:ascii="Times New Roman" w:eastAsia="Times New Roman" w:hAnsi="Times New Roman" w:cs="Times New Roman"/>
                      <w:sz w:val="20"/>
                      <w:szCs w:val="20"/>
                      <w:lang w:eastAsia="sk-SK"/>
                    </w:rPr>
                  </w:pPr>
                </w:p>
              </w:tc>
            </w:tr>
          </w:tbl>
          <w:p w14:paraId="15107DC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34B6A42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Ministerstvo dopravy Slovenskej republiky</w:t>
            </w:r>
          </w:p>
        </w:tc>
        <w:tc>
          <w:tcPr>
            <w:tcW w:w="2598" w:type="dxa"/>
            <w:vMerge w:val="restart"/>
          </w:tcPr>
          <w:p w14:paraId="5DC4FFA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143/1998 Z. z. o civilnom letectve (letecký zákon) a o zmene a doplnení niektorých zákonov v znení neskorších predpisov</w:t>
            </w:r>
          </w:p>
          <w:p w14:paraId="69901BF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862E80E" w14:textId="594C9449" w:rsidR="002F70DD" w:rsidRPr="005226E8"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nariadenie Európskeho parlamentu a Rady (ES) č. 549/2004 z 10. marca 2004, ktorým sa stanovuje rámec na vytvorenie jednotného európskeho neba (rámcové nariadenie) (Ú. v. EÚ L 96, 31.3.2004) v platnom znení</w:t>
            </w:r>
          </w:p>
          <w:p w14:paraId="70637846" w14:textId="77777777" w:rsidR="005378E3" w:rsidRPr="005226E8"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216B0D1" w14:textId="48723F08" w:rsidR="005378E3" w:rsidRPr="005226E8"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 nariadenie Európskeho parlamentu a Rady (ES) č. 1008/2008 z 24. septembra 2008 o spoločných pravidlách prevádzky leteckých dopravných služieb v Spoločenstve (prepracované znenie) (Ú. v. EÚ L 293, 31.10.2008) v platnom znení</w:t>
            </w:r>
          </w:p>
          <w:p w14:paraId="0042A445" w14:textId="77777777" w:rsidR="005378E3" w:rsidRPr="005226E8"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7A5691A" w14:textId="22E3CD1D" w:rsidR="002F70DD" w:rsidRPr="005226E8"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 xml:space="preserve">nariadenie Komisie (EÚ) č. 139/2014 z  12. februára </w:t>
            </w:r>
            <w:r w:rsidRPr="005226E8">
              <w:rPr>
                <w:rFonts w:ascii="Times New Roman" w:hAnsi="Times New Roman" w:cs="Times New Roman"/>
                <w:sz w:val="20"/>
                <w:szCs w:val="20"/>
              </w:rPr>
              <w:lastRenderedPageBreak/>
              <w:t>2014 , ktorým sa stanovujú požiadavky a administratívne postupy týkajúce sa letísk podľa nariadenia Európskeho parlamentu a Rady (ES) č. 216/2008 (Ú. v. EÚ L 44, 14.2.2014) v platnom znení</w:t>
            </w:r>
          </w:p>
          <w:p w14:paraId="2F50DCF0" w14:textId="77777777" w:rsidR="005378E3" w:rsidRPr="005226E8"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583B3905" w14:textId="7F9E3C0E" w:rsidR="002F70DD" w:rsidRPr="005226E8"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vykonávacie nariadenie Komisie (EÚ) 2015/1998 z 5. novembra 2015, ktorým sa stanovujú podrobné opatrenia na vykonávanie spoločných základných noriem bezpečnostnej ochrany letectva (Ú. v. EÚ L 299, 14.11.2015) v platnom znení</w:t>
            </w:r>
          </w:p>
          <w:p w14:paraId="1E72EFC6" w14:textId="77777777" w:rsidR="005378E3" w:rsidRPr="005226E8" w:rsidRDefault="005378E3"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B66E8EE" w14:textId="452392DD" w:rsidR="002F70DD" w:rsidRPr="005226E8"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vykonávacie nariadenie Komisie (EÚ) 2017/373 z 1. marca 2017, ktorým sa stanovujú spoločné požiadavky na poskytovateľov manažmentu letovej prevádzky/leteckých navigačných služieb a na ostatné funkcie siete manažmentu letovej prevádzky, ktorým sa zrušuje nariadenie (ES) č. 482/2008, vykonávacie nariadenia (EÚ) č. 1034/2011, (EÚ) č. 1035/2011 a (EÚ) 2016/1377 a ktorým sa mení nariadenie (EÚ) č. 677/2011 (Ú. v. EÚ L 62, 8.3.2017) v platnom znení</w:t>
            </w:r>
          </w:p>
          <w:p w14:paraId="3F91DD97" w14:textId="77777777" w:rsidR="0085636B" w:rsidRPr="005226E8"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B606748" w14:textId="43A9C27C" w:rsidR="002F70DD" w:rsidRPr="005226E8" w:rsidRDefault="00C77570"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n</w:t>
            </w:r>
            <w:r w:rsidR="000859F4" w:rsidRPr="005226E8">
              <w:rPr>
                <w:rFonts w:ascii="Times New Roman" w:hAnsi="Times New Roman" w:cs="Times New Roman"/>
                <w:sz w:val="20"/>
                <w:szCs w:val="20"/>
              </w:rPr>
              <w:t xml:space="preserve">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w:t>
            </w:r>
            <w:r w:rsidR="000859F4" w:rsidRPr="005226E8">
              <w:rPr>
                <w:rFonts w:ascii="Times New Roman" w:hAnsi="Times New Roman" w:cs="Times New Roman"/>
                <w:sz w:val="20"/>
                <w:szCs w:val="20"/>
              </w:rPr>
              <w:lastRenderedPageBreak/>
              <w:t>nariadenie Rady (EHS) č. 3922/91 (Ú. v. EÚ  L 212, 22.8.2018) v platnom znení</w:t>
            </w:r>
          </w:p>
          <w:p w14:paraId="5D11ED96" w14:textId="77777777" w:rsidR="000859F4" w:rsidRPr="005226E8" w:rsidRDefault="000859F4"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4FFA91F" w14:textId="65B6C31A" w:rsidR="002F70DD" w:rsidRPr="005226E8"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delegované nariadenie Komisie (EÚ) 2022/1645 zo 14. júla 2022, ktorým sa stanovujú pravidlá uplatňovania nariadenia Európskeho parlamentu a Rady (EÚ) 2018/1139, pokiaľ ide o požiadavky na riadenie rizík v oblasti informačnej bezpečnosti s potenciálnym vplyvom na bezpečnosť letectva pre organizácie, na ktoré sa vzťahujú nariadenia Komisie (EÚ) č. 748/2012 a (EÚ) č. 139/2014, a ktorým sa menia nariadenia Komisie (EÚ) č. 748/2012 a (EÚ) č. 139/2014 (Ú. v EÚ L 248, 26.9.2022)</w:t>
            </w:r>
          </w:p>
          <w:p w14:paraId="2D12ECC1" w14:textId="77777777" w:rsidR="0085636B" w:rsidRPr="005226E8"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44690B77" w14:textId="16BCD627" w:rsidR="002F70DD" w:rsidRPr="005226E8" w:rsidRDefault="0085636B" w:rsidP="00856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vykonávacie nariadenie Komisie (EÚ) 2023/1769 z 12. septembra 2023, ktorým sa stanovujú technické požiadavky a administratívne postupy schvaľovania organizácií, ktoré sa podieľajú na projektovaní alebo výrobe systémov a komponentov manažmentu letovej prevádzky/leteckých navigačných služieb, a ktorým sa mení vykonávacie nariadenie (EÚ) 2023/203 (Ú. v. EÚ L 228, 15.9.2023)</w:t>
            </w:r>
          </w:p>
        </w:tc>
      </w:tr>
      <w:tr w:rsidR="002F70DD" w:rsidRPr="005226E8" w14:paraId="563307D0"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BE1990B"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18B93C0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154083E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 xml:space="preserve">prevádzkovateľ letiska - </w:t>
            </w:r>
            <w:r w:rsidRPr="005226E8">
              <w:rPr>
                <w:rFonts w:ascii="Times New Roman" w:hAnsi="Times New Roman" w:cs="Times New Roman"/>
                <w:sz w:val="20"/>
                <w:szCs w:val="20"/>
              </w:rPr>
              <w:t>subjekt, ktorý má v spojení s inými činnosťami alebo bez nich, podľa situácie, podľa vnútroštátnych zákonov, iných právnych predpisov alebo zmlúv za cieľ správu a riadenie infraštruktúry letiska alebo siete letísk a koordináciu a kontrolu činností jednotlivých prevádzkovateľov na príslušných letiskách alebo v príslušných sieťach letísk,</w:t>
            </w:r>
          </w:p>
          <w:p w14:paraId="6711FB7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letiská vrátane hlavných letísk a subjekty prevádzkujúce pomocné zariadenia nachádzajúce sa na letiskách</w:t>
            </w:r>
          </w:p>
          <w:p w14:paraId="37E8819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tcPr>
          <w:p w14:paraId="6DC109C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1A1C5E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0E443B31"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EBF93EB"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169AAB0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469F69A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 xml:space="preserve">prevádzkovatelia poskytujúci služby riadenia letovej prevádzky (ATC) </w:t>
            </w:r>
            <w:r w:rsidRPr="005226E8">
              <w:rPr>
                <w:rFonts w:ascii="Times New Roman" w:hAnsi="Times New Roman" w:cs="Times New Roman"/>
                <w:sz w:val="20"/>
                <w:szCs w:val="20"/>
              </w:rPr>
              <w:t>ako</w:t>
            </w:r>
          </w:p>
          <w:p w14:paraId="6CA61F0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služby poskytovanej na účely: a) zabránenia zrážke: - medzi lietadlami a - v prevádzkovom priestore medzi lietadlom a prekážkami; a b) urýchlenia a zachovania riadneho toku letovej prevádzky</w:t>
            </w:r>
          </w:p>
          <w:p w14:paraId="3C00980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tcPr>
          <w:p w14:paraId="7DD4E13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AD1D0C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468941EA" w14:textId="77777777" w:rsidTr="0008449A">
        <w:trPr>
          <w:trHeight w:val="540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A9F7DDF"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67"/>
              <w:gridCol w:w="1299"/>
            </w:tblGrid>
            <w:tr w:rsidR="002F70DD" w:rsidRPr="005226E8" w14:paraId="3DA620B8" w14:textId="77777777" w:rsidTr="0008449A">
              <w:trPr>
                <w:tblCellSpacing w:w="0" w:type="dxa"/>
              </w:trPr>
              <w:tc>
                <w:tcPr>
                  <w:tcW w:w="0" w:type="auto"/>
                  <w:hideMark/>
                </w:tcPr>
                <w:p w14:paraId="03ACC143"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b)</w:t>
                  </w:r>
                </w:p>
              </w:tc>
              <w:tc>
                <w:tcPr>
                  <w:tcW w:w="0" w:type="auto"/>
                  <w:hideMark/>
                </w:tcPr>
                <w:p w14:paraId="157ED460"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 xml:space="preserve"> železničná doprava</w:t>
                  </w:r>
                </w:p>
              </w:tc>
            </w:tr>
          </w:tbl>
          <w:p w14:paraId="29421560"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73AD83E" w14:textId="77777777" w:rsidR="002F70DD" w:rsidRPr="005226E8"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prevádzkovateľ infraštruktúry -</w:t>
            </w:r>
            <w:r w:rsidRPr="005226E8">
              <w:rPr>
                <w:rFonts w:ascii="Times New Roman" w:hAnsi="Times New Roman" w:cs="Times New Roman"/>
                <w:bCs/>
                <w:sz w:val="20"/>
                <w:szCs w:val="20"/>
              </w:rPr>
              <w:t xml:space="preserve"> každý orgán alebo podnik zodpovedný najmä za zriadenie, správu a údržbu železničnej</w:t>
            </w:r>
          </w:p>
          <w:p w14:paraId="5786B098" w14:textId="77777777" w:rsidR="002F70DD" w:rsidRPr="005226E8"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infraštruktúry vrátane riadenia dopravy, zabezpečenia a </w:t>
            </w:r>
            <w:proofErr w:type="spellStart"/>
            <w:r w:rsidRPr="005226E8">
              <w:rPr>
                <w:rFonts w:ascii="Times New Roman" w:hAnsi="Times New Roman" w:cs="Times New Roman"/>
                <w:bCs/>
                <w:sz w:val="20"/>
                <w:szCs w:val="20"/>
              </w:rPr>
              <w:t>návestenia</w:t>
            </w:r>
            <w:proofErr w:type="spellEnd"/>
            <w:r w:rsidRPr="005226E8">
              <w:rPr>
                <w:rFonts w:ascii="Times New Roman" w:hAnsi="Times New Roman" w:cs="Times New Roman"/>
                <w:bCs/>
                <w:sz w:val="20"/>
                <w:szCs w:val="20"/>
              </w:rPr>
              <w:t>; funkciou manažéra</w:t>
            </w:r>
          </w:p>
          <w:p w14:paraId="65318A89" w14:textId="77777777" w:rsidR="002F70DD" w:rsidRPr="005226E8"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infraštruktúry na sieti alebo časti siete môžu byť poverené rôzne orgány alebo podniky</w:t>
            </w:r>
          </w:p>
          <w:p w14:paraId="389CA960" w14:textId="77777777" w:rsidR="002F70DD" w:rsidRPr="005226E8"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421" w:type="dxa"/>
            <w:vMerge w:val="restart"/>
          </w:tcPr>
          <w:p w14:paraId="6D1A882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Ministerstvo dopravy Slovenskej republiky</w:t>
            </w:r>
          </w:p>
        </w:tc>
        <w:tc>
          <w:tcPr>
            <w:tcW w:w="2598" w:type="dxa"/>
            <w:vMerge w:val="restart"/>
          </w:tcPr>
          <w:p w14:paraId="2DE6874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Národnej rady Slovenskej republiky č. 258/1993 Z. z. o Železniciach Slovenskej republiky v znení neskorších predpisov</w:t>
            </w:r>
          </w:p>
          <w:p w14:paraId="7FDF93E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F3A66E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513/2009 Z. z. o dráhach a o zmene a doplnení niektorých zákonov v znení neskorších predpisov</w:t>
            </w:r>
          </w:p>
          <w:p w14:paraId="3E8A7F2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623D408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514/2009 Z. z. o doprave na dráhach v znení neskorších predpisov</w:t>
            </w:r>
          </w:p>
          <w:p w14:paraId="62E165D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7C0BD68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332/2023 Z. z. o verejnej osobnej doprave a o zmene a doplnení niektorých zákonov</w:t>
            </w:r>
          </w:p>
          <w:p w14:paraId="6D32879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3B0556B6" w14:textId="77777777" w:rsidTr="0008449A">
        <w:trPr>
          <w:trHeight w:val="612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AB28A8C"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4E79DCD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341A4F51" w14:textId="77777777" w:rsidR="002F70DD" w:rsidRPr="005226E8" w:rsidRDefault="002F70DD" w:rsidP="0008449A">
            <w:pPr>
              <w:kinsoku w:val="0"/>
              <w:overflowPunct w:val="0"/>
              <w:autoSpaceDE w:val="0"/>
              <w:autoSpaceDN w:val="0"/>
              <w:adjustRightInd w:val="0"/>
              <w:ind w:right="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železničné podniky</w:t>
            </w:r>
          </w:p>
          <w:p w14:paraId="7061B223" w14:textId="77777777" w:rsidR="002F70DD" w:rsidRPr="005226E8" w:rsidRDefault="002F70DD" w:rsidP="0008449A">
            <w:pPr>
              <w:kinsoku w:val="0"/>
              <w:overflowPunct w:val="0"/>
              <w:autoSpaceDE w:val="0"/>
              <w:autoSpaceDN w:val="0"/>
              <w:adjustRightInd w:val="0"/>
              <w:ind w:right="35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 každý verejnoprávny podnik alebo súkromný podnik, ktorého hlavným predmetom</w:t>
            </w:r>
            <w:r w:rsidRPr="005226E8">
              <w:rPr>
                <w:rFonts w:ascii="Times New Roman" w:hAnsi="Times New Roman" w:cs="Times New Roman"/>
                <w:spacing w:val="-9"/>
                <w:sz w:val="20"/>
                <w:szCs w:val="20"/>
              </w:rPr>
              <w:t xml:space="preserve"> </w:t>
            </w:r>
            <w:r w:rsidRPr="005226E8">
              <w:rPr>
                <w:rFonts w:ascii="Times New Roman" w:hAnsi="Times New Roman" w:cs="Times New Roman"/>
                <w:sz w:val="20"/>
                <w:szCs w:val="20"/>
              </w:rPr>
              <w:t>činnosti</w:t>
            </w:r>
            <w:r w:rsidRPr="005226E8">
              <w:rPr>
                <w:rFonts w:ascii="Times New Roman" w:hAnsi="Times New Roman" w:cs="Times New Roman"/>
                <w:spacing w:val="-9"/>
                <w:sz w:val="20"/>
                <w:szCs w:val="20"/>
              </w:rPr>
              <w:t xml:space="preserve"> </w:t>
            </w:r>
            <w:r w:rsidRPr="005226E8">
              <w:rPr>
                <w:rFonts w:ascii="Times New Roman" w:hAnsi="Times New Roman" w:cs="Times New Roman"/>
                <w:sz w:val="20"/>
                <w:szCs w:val="20"/>
              </w:rPr>
              <w:t>je</w:t>
            </w:r>
            <w:r w:rsidRPr="005226E8">
              <w:rPr>
                <w:rFonts w:ascii="Times New Roman" w:hAnsi="Times New Roman" w:cs="Times New Roman"/>
                <w:spacing w:val="-9"/>
                <w:sz w:val="20"/>
                <w:szCs w:val="20"/>
              </w:rPr>
              <w:t xml:space="preserve"> </w:t>
            </w:r>
            <w:r w:rsidRPr="005226E8">
              <w:rPr>
                <w:rFonts w:ascii="Times New Roman" w:hAnsi="Times New Roman" w:cs="Times New Roman"/>
                <w:sz w:val="20"/>
                <w:szCs w:val="20"/>
              </w:rPr>
              <w:t>poskytovanie</w:t>
            </w:r>
            <w:r w:rsidRPr="005226E8">
              <w:rPr>
                <w:rFonts w:ascii="Times New Roman" w:hAnsi="Times New Roman" w:cs="Times New Roman"/>
                <w:spacing w:val="-9"/>
                <w:sz w:val="20"/>
                <w:szCs w:val="20"/>
              </w:rPr>
              <w:t xml:space="preserve"> </w:t>
            </w:r>
            <w:r w:rsidRPr="005226E8">
              <w:rPr>
                <w:rFonts w:ascii="Times New Roman" w:hAnsi="Times New Roman" w:cs="Times New Roman"/>
                <w:sz w:val="20"/>
                <w:szCs w:val="20"/>
              </w:rPr>
              <w:t>služieb s cieľom</w:t>
            </w:r>
            <w:r w:rsidRPr="005226E8">
              <w:rPr>
                <w:rFonts w:ascii="Times New Roman" w:hAnsi="Times New Roman" w:cs="Times New Roman"/>
                <w:spacing w:val="-9"/>
                <w:sz w:val="20"/>
                <w:szCs w:val="20"/>
              </w:rPr>
              <w:t xml:space="preserve"> </w:t>
            </w:r>
            <w:r w:rsidRPr="005226E8">
              <w:rPr>
                <w:rFonts w:ascii="Times New Roman" w:hAnsi="Times New Roman" w:cs="Times New Roman"/>
                <w:sz w:val="20"/>
                <w:szCs w:val="20"/>
              </w:rPr>
              <w:t>zabezpečenia</w:t>
            </w:r>
            <w:r w:rsidRPr="005226E8">
              <w:rPr>
                <w:rFonts w:ascii="Times New Roman" w:hAnsi="Times New Roman" w:cs="Times New Roman"/>
                <w:spacing w:val="-9"/>
                <w:sz w:val="20"/>
                <w:szCs w:val="20"/>
              </w:rPr>
              <w:t xml:space="preserve"> </w:t>
            </w:r>
            <w:r w:rsidRPr="005226E8">
              <w:rPr>
                <w:rFonts w:ascii="Times New Roman" w:hAnsi="Times New Roman" w:cs="Times New Roman"/>
                <w:sz w:val="20"/>
                <w:szCs w:val="20"/>
              </w:rPr>
              <w:t>železničnej</w:t>
            </w:r>
            <w:r w:rsidRPr="005226E8">
              <w:rPr>
                <w:rFonts w:ascii="Times New Roman" w:hAnsi="Times New Roman" w:cs="Times New Roman"/>
                <w:spacing w:val="-9"/>
                <w:sz w:val="20"/>
                <w:szCs w:val="20"/>
              </w:rPr>
              <w:t xml:space="preserve"> </w:t>
            </w:r>
            <w:r w:rsidRPr="005226E8">
              <w:rPr>
                <w:rFonts w:ascii="Times New Roman" w:hAnsi="Times New Roman" w:cs="Times New Roman"/>
                <w:sz w:val="20"/>
                <w:szCs w:val="20"/>
              </w:rPr>
              <w:t>prepravy tovaru alebo osôb, pričom tento podnik zabezpečuje trakciu; uvedené zahŕňa aj podniky, ktoré</w:t>
            </w:r>
            <w:r w:rsidRPr="005226E8">
              <w:rPr>
                <w:rFonts w:ascii="Times New Roman" w:hAnsi="Times New Roman" w:cs="Times New Roman"/>
                <w:spacing w:val="-4"/>
                <w:sz w:val="20"/>
                <w:szCs w:val="20"/>
              </w:rPr>
              <w:t xml:space="preserve"> </w:t>
            </w:r>
            <w:r w:rsidRPr="005226E8">
              <w:rPr>
                <w:rFonts w:ascii="Times New Roman" w:hAnsi="Times New Roman" w:cs="Times New Roman"/>
                <w:sz w:val="20"/>
                <w:szCs w:val="20"/>
              </w:rPr>
              <w:t>zabezpečujú</w:t>
            </w:r>
            <w:r w:rsidRPr="005226E8">
              <w:rPr>
                <w:rFonts w:ascii="Times New Roman" w:hAnsi="Times New Roman" w:cs="Times New Roman"/>
                <w:spacing w:val="-2"/>
                <w:sz w:val="20"/>
                <w:szCs w:val="20"/>
              </w:rPr>
              <w:t xml:space="preserve"> </w:t>
            </w:r>
            <w:r w:rsidRPr="005226E8">
              <w:rPr>
                <w:rFonts w:ascii="Times New Roman" w:hAnsi="Times New Roman" w:cs="Times New Roman"/>
                <w:sz w:val="20"/>
                <w:szCs w:val="20"/>
              </w:rPr>
              <w:t>len</w:t>
            </w:r>
            <w:r w:rsidRPr="005226E8">
              <w:rPr>
                <w:rFonts w:ascii="Times New Roman" w:hAnsi="Times New Roman" w:cs="Times New Roman"/>
                <w:spacing w:val="-2"/>
                <w:sz w:val="20"/>
                <w:szCs w:val="20"/>
              </w:rPr>
              <w:t xml:space="preserve"> </w:t>
            </w:r>
            <w:r w:rsidRPr="005226E8">
              <w:rPr>
                <w:rFonts w:ascii="Times New Roman" w:hAnsi="Times New Roman" w:cs="Times New Roman"/>
                <w:sz w:val="20"/>
                <w:szCs w:val="20"/>
              </w:rPr>
              <w:t>trakciu;</w:t>
            </w:r>
            <w:r w:rsidRPr="005226E8">
              <w:rPr>
                <w:rFonts w:ascii="Times New Roman" w:hAnsi="Times New Roman" w:cs="Times New Roman"/>
                <w:spacing w:val="-2"/>
                <w:sz w:val="20"/>
                <w:szCs w:val="20"/>
              </w:rPr>
              <w:t xml:space="preserve"> </w:t>
            </w:r>
            <w:r w:rsidRPr="005226E8">
              <w:rPr>
                <w:rFonts w:ascii="Times New Roman" w:hAnsi="Times New Roman" w:cs="Times New Roman"/>
                <w:sz w:val="20"/>
                <w:szCs w:val="20"/>
              </w:rPr>
              <w:t>to</w:t>
            </w:r>
            <w:r w:rsidRPr="005226E8">
              <w:rPr>
                <w:rFonts w:ascii="Times New Roman" w:hAnsi="Times New Roman" w:cs="Times New Roman"/>
                <w:spacing w:val="-2"/>
                <w:sz w:val="20"/>
                <w:szCs w:val="20"/>
              </w:rPr>
              <w:t xml:space="preserve"> </w:t>
            </w:r>
            <w:r w:rsidRPr="005226E8">
              <w:rPr>
                <w:rFonts w:ascii="Times New Roman" w:hAnsi="Times New Roman" w:cs="Times New Roman"/>
                <w:sz w:val="20"/>
                <w:szCs w:val="20"/>
              </w:rPr>
              <w:t>neplatí</w:t>
            </w:r>
            <w:r w:rsidRPr="005226E8">
              <w:rPr>
                <w:rFonts w:ascii="Times New Roman" w:hAnsi="Times New Roman" w:cs="Times New Roman"/>
                <w:spacing w:val="-2"/>
                <w:sz w:val="20"/>
                <w:szCs w:val="20"/>
              </w:rPr>
              <w:t xml:space="preserve"> </w:t>
            </w:r>
            <w:r w:rsidRPr="005226E8">
              <w:rPr>
                <w:rFonts w:ascii="Times New Roman" w:hAnsi="Times New Roman" w:cs="Times New Roman"/>
                <w:sz w:val="20"/>
                <w:szCs w:val="20"/>
              </w:rPr>
              <w:t>pre podniky, ktoré zabezpečujú trakciu pre trolejbusovú dráhu a električkovú dráhu, vrátane prevádzkovateľov servisných zariadení</w:t>
            </w:r>
          </w:p>
          <w:p w14:paraId="6EFBCF24" w14:textId="77777777" w:rsidR="002F70DD" w:rsidRPr="005226E8" w:rsidRDefault="002F70DD" w:rsidP="0008449A">
            <w:pPr>
              <w:kinsoku w:val="0"/>
              <w:overflowPunct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sz w:val="20"/>
                <w:szCs w:val="20"/>
              </w:rPr>
              <w:t>- každý verejný subjekt alebo súkromný subjekt zodpovedný</w:t>
            </w:r>
            <w:r w:rsidRPr="005226E8">
              <w:rPr>
                <w:rFonts w:ascii="Times New Roman" w:hAnsi="Times New Roman" w:cs="Times New Roman"/>
                <w:spacing w:val="-12"/>
                <w:sz w:val="20"/>
                <w:szCs w:val="20"/>
              </w:rPr>
              <w:t xml:space="preserve"> </w:t>
            </w:r>
            <w:r w:rsidRPr="005226E8">
              <w:rPr>
                <w:rFonts w:ascii="Times New Roman" w:hAnsi="Times New Roman" w:cs="Times New Roman"/>
                <w:sz w:val="20"/>
                <w:szCs w:val="20"/>
              </w:rPr>
              <w:t>za</w:t>
            </w:r>
            <w:r w:rsidRPr="005226E8">
              <w:rPr>
                <w:rFonts w:ascii="Times New Roman" w:hAnsi="Times New Roman" w:cs="Times New Roman"/>
                <w:spacing w:val="-9"/>
                <w:sz w:val="20"/>
                <w:szCs w:val="20"/>
              </w:rPr>
              <w:t xml:space="preserve"> </w:t>
            </w:r>
            <w:r w:rsidRPr="005226E8">
              <w:rPr>
                <w:rFonts w:ascii="Times New Roman" w:hAnsi="Times New Roman" w:cs="Times New Roman"/>
                <w:sz w:val="20"/>
                <w:szCs w:val="20"/>
              </w:rPr>
              <w:t>správu</w:t>
            </w:r>
            <w:r w:rsidRPr="005226E8">
              <w:rPr>
                <w:rFonts w:ascii="Times New Roman" w:hAnsi="Times New Roman" w:cs="Times New Roman"/>
                <w:spacing w:val="-8"/>
                <w:sz w:val="20"/>
                <w:szCs w:val="20"/>
              </w:rPr>
              <w:t xml:space="preserve"> </w:t>
            </w:r>
            <w:r w:rsidRPr="005226E8">
              <w:rPr>
                <w:rFonts w:ascii="Times New Roman" w:hAnsi="Times New Roman" w:cs="Times New Roman"/>
                <w:sz w:val="20"/>
                <w:szCs w:val="20"/>
              </w:rPr>
              <w:t>jedného</w:t>
            </w:r>
            <w:r w:rsidRPr="005226E8">
              <w:rPr>
                <w:rFonts w:ascii="Times New Roman" w:hAnsi="Times New Roman" w:cs="Times New Roman"/>
                <w:spacing w:val="-8"/>
                <w:sz w:val="20"/>
                <w:szCs w:val="20"/>
              </w:rPr>
              <w:t xml:space="preserve"> </w:t>
            </w:r>
            <w:r w:rsidRPr="005226E8">
              <w:rPr>
                <w:rFonts w:ascii="Times New Roman" w:hAnsi="Times New Roman" w:cs="Times New Roman"/>
                <w:sz w:val="20"/>
                <w:szCs w:val="20"/>
              </w:rPr>
              <w:t>alebo</w:t>
            </w:r>
            <w:r w:rsidRPr="005226E8">
              <w:rPr>
                <w:rFonts w:ascii="Times New Roman" w:hAnsi="Times New Roman" w:cs="Times New Roman"/>
                <w:spacing w:val="-8"/>
                <w:sz w:val="20"/>
                <w:szCs w:val="20"/>
              </w:rPr>
              <w:t xml:space="preserve"> </w:t>
            </w:r>
            <w:r w:rsidRPr="005226E8">
              <w:rPr>
                <w:rFonts w:ascii="Times New Roman" w:hAnsi="Times New Roman" w:cs="Times New Roman"/>
                <w:sz w:val="20"/>
                <w:szCs w:val="20"/>
              </w:rPr>
              <w:t>viacerých servisných zariadení alebo za poskytovanie jednej</w:t>
            </w:r>
            <w:r w:rsidRPr="005226E8">
              <w:rPr>
                <w:rFonts w:ascii="Times New Roman" w:hAnsi="Times New Roman" w:cs="Times New Roman"/>
                <w:spacing w:val="-10"/>
                <w:sz w:val="20"/>
                <w:szCs w:val="20"/>
              </w:rPr>
              <w:t xml:space="preserve"> </w:t>
            </w:r>
            <w:r w:rsidRPr="005226E8">
              <w:rPr>
                <w:rFonts w:ascii="Times New Roman" w:hAnsi="Times New Roman" w:cs="Times New Roman"/>
                <w:sz w:val="20"/>
                <w:szCs w:val="20"/>
              </w:rPr>
              <w:t>alebo</w:t>
            </w:r>
            <w:r w:rsidRPr="005226E8">
              <w:rPr>
                <w:rFonts w:ascii="Times New Roman" w:hAnsi="Times New Roman" w:cs="Times New Roman"/>
                <w:spacing w:val="-10"/>
                <w:sz w:val="20"/>
                <w:szCs w:val="20"/>
              </w:rPr>
              <w:t xml:space="preserve"> </w:t>
            </w:r>
            <w:r w:rsidRPr="005226E8">
              <w:rPr>
                <w:rFonts w:ascii="Times New Roman" w:hAnsi="Times New Roman" w:cs="Times New Roman"/>
                <w:sz w:val="20"/>
                <w:szCs w:val="20"/>
              </w:rPr>
              <w:t>viacerých</w:t>
            </w:r>
            <w:r w:rsidRPr="005226E8">
              <w:rPr>
                <w:rFonts w:ascii="Times New Roman" w:hAnsi="Times New Roman" w:cs="Times New Roman"/>
                <w:spacing w:val="-10"/>
                <w:sz w:val="20"/>
                <w:szCs w:val="20"/>
              </w:rPr>
              <w:t xml:space="preserve"> </w:t>
            </w:r>
            <w:r w:rsidRPr="005226E8">
              <w:rPr>
                <w:rFonts w:ascii="Times New Roman" w:hAnsi="Times New Roman" w:cs="Times New Roman"/>
                <w:sz w:val="20"/>
                <w:szCs w:val="20"/>
              </w:rPr>
              <w:t>kľúčových</w:t>
            </w:r>
            <w:r w:rsidRPr="005226E8">
              <w:rPr>
                <w:rFonts w:ascii="Times New Roman" w:hAnsi="Times New Roman" w:cs="Times New Roman"/>
                <w:spacing w:val="-10"/>
                <w:sz w:val="20"/>
                <w:szCs w:val="20"/>
              </w:rPr>
              <w:t xml:space="preserve"> </w:t>
            </w:r>
            <w:r w:rsidRPr="005226E8">
              <w:rPr>
                <w:rFonts w:ascii="Times New Roman" w:hAnsi="Times New Roman" w:cs="Times New Roman"/>
                <w:sz w:val="20"/>
                <w:szCs w:val="20"/>
              </w:rPr>
              <w:t>služieb železničným podnikom</w:t>
            </w:r>
          </w:p>
          <w:p w14:paraId="4D467D9B" w14:textId="77777777" w:rsidR="002F70DD" w:rsidRPr="005226E8" w:rsidRDefault="002F70DD" w:rsidP="0008449A">
            <w:pPr>
              <w:kinsoku w:val="0"/>
              <w:overflowPunct w:val="0"/>
              <w:autoSpaceDE w:val="0"/>
              <w:autoSpaceDN w:val="0"/>
              <w:adjustRightInd w:val="0"/>
              <w:ind w:left="69"/>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244D81F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4C7EE43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28E21CF1" w14:textId="77777777" w:rsidTr="0008449A">
        <w:trPr>
          <w:trHeight w:val="154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6DC6A51"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65"/>
              <w:gridCol w:w="1301"/>
            </w:tblGrid>
            <w:tr w:rsidR="002F70DD" w:rsidRPr="005226E8" w14:paraId="3F012AD8" w14:textId="77777777" w:rsidTr="0008449A">
              <w:trPr>
                <w:tblCellSpacing w:w="0" w:type="dxa"/>
              </w:trPr>
              <w:tc>
                <w:tcPr>
                  <w:tcW w:w="0" w:type="auto"/>
                  <w:hideMark/>
                </w:tcPr>
                <w:p w14:paraId="60E79C56"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c)</w:t>
                  </w:r>
                </w:p>
              </w:tc>
              <w:tc>
                <w:tcPr>
                  <w:tcW w:w="0" w:type="auto"/>
                  <w:hideMark/>
                </w:tcPr>
                <w:p w14:paraId="30657333"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 xml:space="preserve"> vodná doprava</w:t>
                  </w:r>
                </w:p>
              </w:tc>
            </w:tr>
          </w:tbl>
          <w:p w14:paraId="2AD5669A"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7CDFC6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 xml:space="preserve">spoločnosti prevádzkujúce vnútrozemskú, námornú a </w:t>
            </w:r>
            <w:proofErr w:type="spellStart"/>
            <w:r w:rsidRPr="005226E8">
              <w:rPr>
                <w:rFonts w:ascii="Times New Roman" w:hAnsi="Times New Roman" w:cs="Times New Roman"/>
                <w:b/>
                <w:bCs/>
                <w:sz w:val="20"/>
                <w:szCs w:val="20"/>
              </w:rPr>
              <w:t>príbrežnú</w:t>
            </w:r>
            <w:proofErr w:type="spellEnd"/>
            <w:r w:rsidRPr="005226E8">
              <w:rPr>
                <w:rFonts w:ascii="Times New Roman" w:hAnsi="Times New Roman" w:cs="Times New Roman"/>
                <w:b/>
                <w:bCs/>
                <w:sz w:val="20"/>
                <w:szCs w:val="20"/>
              </w:rPr>
              <w:t xml:space="preserve"> osobnú a nákladnú lodnú dopravu </w:t>
            </w:r>
            <w:r w:rsidRPr="005226E8">
              <w:rPr>
                <w:rFonts w:ascii="Times New Roman" w:hAnsi="Times New Roman" w:cs="Times New Roman"/>
                <w:bCs/>
                <w:sz w:val="20"/>
                <w:szCs w:val="20"/>
              </w:rPr>
              <w:t>bez jednotlivých plavidiel, ktoré tieto spoločnosti prevádzkujú</w:t>
            </w:r>
            <w:r w:rsidRPr="005226E8">
              <w:rPr>
                <w:rFonts w:ascii="Times New Roman" w:hAnsi="Times New Roman" w:cs="Times New Roman"/>
                <w:b/>
                <w:bCs/>
                <w:sz w:val="20"/>
                <w:szCs w:val="20"/>
              </w:rPr>
              <w:t xml:space="preserve"> </w:t>
            </w:r>
          </w:p>
          <w:p w14:paraId="14581EA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421" w:type="dxa"/>
            <w:vMerge w:val="restart"/>
          </w:tcPr>
          <w:p w14:paraId="139CF1D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Ministerstvo dopravy Slovenskej republiky</w:t>
            </w:r>
          </w:p>
        </w:tc>
        <w:tc>
          <w:tcPr>
            <w:tcW w:w="2598" w:type="dxa"/>
            <w:vMerge w:val="restart"/>
          </w:tcPr>
          <w:p w14:paraId="06F5B02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338/2000 Z. z. o vnútrozemskej plavbe a o zmene a doplnení niektorých zákonov v znení neskorších predpisov</w:t>
            </w:r>
          </w:p>
          <w:p w14:paraId="1A7377C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5AC5C15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435/2000 Z. z. o námornej plavbe v znení neskorších predpisov</w:t>
            </w:r>
          </w:p>
          <w:p w14:paraId="6F96F01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0C86434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332/2023 Z. z. o verejnej osobnej doprave a o zmene a doplnení niektorých zákonov</w:t>
            </w:r>
          </w:p>
          <w:p w14:paraId="15CFE43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6373019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Cs/>
                <w:sz w:val="20"/>
                <w:szCs w:val="20"/>
              </w:rPr>
              <w:t>nariadenie vlády Slovenskej republiky č. 67/2007 Z. z. o monitorovacom a informačnom systéme pre námornú plavbu v znení neskorších predpisov</w:t>
            </w:r>
          </w:p>
          <w:p w14:paraId="4E12235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6EAC86C1" w14:textId="77777777" w:rsidTr="0008449A">
        <w:trPr>
          <w:trHeight w:val="187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57D11B6"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2A1D238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3AE88C3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 xml:space="preserve">prevádzkovatelia prístavov </w:t>
            </w:r>
            <w:r w:rsidRPr="005226E8">
              <w:rPr>
                <w:rFonts w:ascii="Times New Roman" w:hAnsi="Times New Roman" w:cs="Times New Roman"/>
                <w:bCs/>
                <w:sz w:val="20"/>
                <w:szCs w:val="20"/>
              </w:rPr>
              <w:t xml:space="preserve">- ako akejkoľvek určenej časti pevniny a vody s hranicami vymedzenými členským štátom Európskej únie, kde sa nachádza prístav, vrátane závodov a zariadení určených na uľahčenie prevádzky komerčnej vodnej dopravy; vrátane ich prístavných zariadení, kde dochádza k vzájomnému kontaktu plavidla a prístavu; patria sem oblasti ako napríklad </w:t>
            </w:r>
            <w:proofErr w:type="spellStart"/>
            <w:r w:rsidRPr="005226E8">
              <w:rPr>
                <w:rFonts w:ascii="Times New Roman" w:hAnsi="Times New Roman" w:cs="Times New Roman"/>
                <w:bCs/>
                <w:sz w:val="20"/>
                <w:szCs w:val="20"/>
              </w:rPr>
              <w:t>kotviská</w:t>
            </w:r>
            <w:proofErr w:type="spellEnd"/>
            <w:r w:rsidRPr="005226E8">
              <w:rPr>
                <w:rFonts w:ascii="Times New Roman" w:hAnsi="Times New Roman" w:cs="Times New Roman"/>
                <w:bCs/>
                <w:sz w:val="20"/>
                <w:szCs w:val="20"/>
              </w:rPr>
              <w:t xml:space="preserve">, služobné </w:t>
            </w:r>
            <w:proofErr w:type="spellStart"/>
            <w:r w:rsidRPr="005226E8">
              <w:rPr>
                <w:rFonts w:ascii="Times New Roman" w:hAnsi="Times New Roman" w:cs="Times New Roman"/>
                <w:bCs/>
                <w:sz w:val="20"/>
                <w:szCs w:val="20"/>
              </w:rPr>
              <w:t>kotviská</w:t>
            </w:r>
            <w:proofErr w:type="spellEnd"/>
            <w:r w:rsidRPr="005226E8">
              <w:rPr>
                <w:rFonts w:ascii="Times New Roman" w:hAnsi="Times New Roman" w:cs="Times New Roman"/>
                <w:bCs/>
                <w:sz w:val="20"/>
                <w:szCs w:val="20"/>
              </w:rPr>
              <w:t xml:space="preserve">, </w:t>
            </w:r>
            <w:proofErr w:type="spellStart"/>
            <w:r w:rsidRPr="005226E8">
              <w:rPr>
                <w:rFonts w:ascii="Times New Roman" w:hAnsi="Times New Roman" w:cs="Times New Roman"/>
                <w:bCs/>
                <w:sz w:val="20"/>
                <w:szCs w:val="20"/>
              </w:rPr>
              <w:t>výväziská</w:t>
            </w:r>
            <w:proofErr w:type="spellEnd"/>
            <w:r w:rsidRPr="005226E8">
              <w:rPr>
                <w:rFonts w:ascii="Times New Roman" w:hAnsi="Times New Roman" w:cs="Times New Roman"/>
                <w:bCs/>
                <w:sz w:val="20"/>
                <w:szCs w:val="20"/>
              </w:rPr>
              <w:t xml:space="preserve"> a prístaviská, služobné </w:t>
            </w:r>
            <w:proofErr w:type="spellStart"/>
            <w:r w:rsidRPr="005226E8">
              <w:rPr>
                <w:rFonts w:ascii="Times New Roman" w:hAnsi="Times New Roman" w:cs="Times New Roman"/>
                <w:bCs/>
                <w:sz w:val="20"/>
                <w:szCs w:val="20"/>
              </w:rPr>
              <w:t>kotviská</w:t>
            </w:r>
            <w:proofErr w:type="spellEnd"/>
          </w:p>
          <w:p w14:paraId="06571CB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a prístupy z mora, ako je to vhodné, a subjekty prevádzkujúce činnosti a zariadenia v rámci prístavu</w:t>
            </w:r>
          </w:p>
          <w:p w14:paraId="56F4E44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0BE57AA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7D9F988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7F8B3B4D" w14:textId="77777777" w:rsidTr="0008449A">
        <w:trPr>
          <w:trHeight w:val="299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BBA8E06"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6EE77C6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419B8D5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 xml:space="preserve">prevádzkovatelia plavebno-prevádzkových služieb - </w:t>
            </w:r>
            <w:r w:rsidRPr="005226E8">
              <w:rPr>
                <w:rFonts w:ascii="Times New Roman" w:hAnsi="Times New Roman" w:cs="Times New Roman"/>
                <w:bCs/>
                <w:sz w:val="20"/>
                <w:szCs w:val="20"/>
              </w:rPr>
              <w:t>ako služba určená na zvýšenie bezpečnosti a efektívnosti plavebnej prevádzky a na ochranu životného prostredia, ktorá je schopná interakcie s dopravou a môže reagovať na dopravné situácie vznikajúce v oblasti plavebno-prevádzkových služieb</w:t>
            </w:r>
          </w:p>
          <w:p w14:paraId="078A6FC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4EE834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D2F02C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759EACA1" w14:textId="77777777" w:rsidTr="0008449A">
        <w:trPr>
          <w:trHeight w:val="333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B6EE818"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tbl>
            <w:tblPr>
              <w:tblW w:w="5000" w:type="pct"/>
              <w:tblCellSpacing w:w="0" w:type="dxa"/>
              <w:tblCellMar>
                <w:left w:w="0" w:type="dxa"/>
                <w:right w:w="0" w:type="dxa"/>
              </w:tblCellMar>
              <w:tblLook w:val="04A0" w:firstRow="1" w:lastRow="0" w:firstColumn="1" w:lastColumn="0" w:noHBand="0" w:noVBand="1"/>
            </w:tblPr>
            <w:tblGrid>
              <w:gridCol w:w="198"/>
              <w:gridCol w:w="1268"/>
            </w:tblGrid>
            <w:tr w:rsidR="002F70DD" w:rsidRPr="005226E8" w14:paraId="0C693D24" w14:textId="77777777" w:rsidTr="0008449A">
              <w:trPr>
                <w:tblCellSpacing w:w="0" w:type="dxa"/>
              </w:trPr>
              <w:tc>
                <w:tcPr>
                  <w:tcW w:w="677" w:type="pct"/>
                  <w:hideMark/>
                </w:tcPr>
                <w:p w14:paraId="08CAA296"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d)</w:t>
                  </w:r>
                </w:p>
              </w:tc>
              <w:tc>
                <w:tcPr>
                  <w:tcW w:w="0" w:type="auto"/>
                  <w:hideMark/>
                </w:tcPr>
                <w:p w14:paraId="60CBFB01"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 xml:space="preserve"> cestná doprava</w:t>
                  </w:r>
                </w:p>
              </w:tc>
            </w:tr>
          </w:tbl>
          <w:p w14:paraId="3C5B5782"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1738F05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 xml:space="preserve">cestné orgány zodpovedné za kontrolu riadenia cestnej premávky – </w:t>
            </w:r>
            <w:r w:rsidRPr="005226E8">
              <w:rPr>
                <w:rFonts w:ascii="Times New Roman" w:hAnsi="Times New Roman" w:cs="Times New Roman"/>
                <w:bCs/>
                <w:sz w:val="20"/>
                <w:szCs w:val="20"/>
              </w:rPr>
              <w:t>akýkoľvek verejný orgán zodpovedný za plánovanie,</w:t>
            </w:r>
          </w:p>
          <w:p w14:paraId="7E6A0D5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kontrolu alebo riadenie ciest, ktoré spadajú do jeho územnej pôsobnosti s výnimkou verejných subjektov, v prípade ktorých je riadenie dopravy alebo prevádzkovanie inteligentných dopravných systémov nepodstatnou súčasťou ich celkovej činnosti</w:t>
            </w:r>
          </w:p>
          <w:p w14:paraId="458E3EC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421" w:type="dxa"/>
            <w:vMerge w:val="restart"/>
          </w:tcPr>
          <w:p w14:paraId="7D0B74D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Ministerstvo dopravy Slovenskej republiky</w:t>
            </w:r>
          </w:p>
        </w:tc>
        <w:tc>
          <w:tcPr>
            <w:tcW w:w="2598" w:type="dxa"/>
            <w:vMerge w:val="restart"/>
          </w:tcPr>
          <w:p w14:paraId="3B8D60E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135/1961 Zb. o pozemných komunikáciách (cestný zákon) v znení neskorších predpisov</w:t>
            </w:r>
          </w:p>
          <w:p w14:paraId="39CC264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67E49AB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8/2009 Z. z. o cestnej premávke a o zmene a doplnení niektorých zákonov v znení neskorších predpisov</w:t>
            </w:r>
          </w:p>
          <w:p w14:paraId="4810A8D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422AF13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513/2009 Z. z. o dráhach a o zmene a doplnení niektorých zákonov v znení neskorších predpisov</w:t>
            </w:r>
          </w:p>
          <w:p w14:paraId="0474970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07D2F5C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249/2011 Z. z. o riadení bezpečnosti pozemných komunikácií a o zmene a doplnení niektorých zákonov v znení neskorších predpisov</w:t>
            </w:r>
          </w:p>
          <w:p w14:paraId="432AE3E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5F74DE6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317/2012 Z. z. o inteligentných dopravných systémoch v cestnej doprave a o zmene a doplnení niektorých zákonov</w:t>
            </w:r>
          </w:p>
          <w:p w14:paraId="2184904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74BAF830" w14:textId="77777777" w:rsidTr="0008449A">
        <w:trPr>
          <w:trHeight w:val="333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351A455"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4E1A36D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5EB7519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prevádzkovatelia inteligentných dopravných systémov</w:t>
            </w:r>
            <w:r w:rsidRPr="005226E8">
              <w:rPr>
                <w:rFonts w:ascii="Times New Roman" w:hAnsi="Times New Roman" w:cs="Times New Roman"/>
                <w:bCs/>
                <w:sz w:val="20"/>
                <w:szCs w:val="20"/>
              </w:rPr>
              <w:t>,</w:t>
            </w:r>
            <w:r w:rsidRPr="005226E8">
              <w:rPr>
                <w:rFonts w:ascii="Times New Roman" w:hAnsi="Times New Roman" w:cs="Times New Roman"/>
                <w:b/>
                <w:bCs/>
                <w:sz w:val="20"/>
                <w:szCs w:val="20"/>
              </w:rPr>
              <w:t xml:space="preserve"> </w:t>
            </w:r>
            <w:r w:rsidRPr="005226E8">
              <w:rPr>
                <w:rFonts w:ascii="Times New Roman" w:hAnsi="Times New Roman" w:cs="Times New Roman"/>
                <w:bCs/>
                <w:sz w:val="20"/>
                <w:szCs w:val="20"/>
              </w:rPr>
              <w:t>v ktorých sa uplatňujú informačné a komunikačné technológie v oblasti cestnej dopravy vrátane infraštruktúry, vozidiel a užívateľov a v oblasti riadenia dopravy a riadenia mobility, rovnako ako aj pre rozhrania s inými druhmi dopravy</w:t>
            </w:r>
          </w:p>
          <w:p w14:paraId="39C0F1A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3A02920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0FA980B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2B62E230" w14:textId="77777777" w:rsidTr="0008449A">
        <w:trPr>
          <w:trHeight w:val="144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14:paraId="43D04D3D"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r w:rsidRPr="005226E8">
              <w:rPr>
                <w:rFonts w:ascii="Times New Roman" w:eastAsia="Times New Roman" w:hAnsi="Times New Roman" w:cs="Times New Roman"/>
                <w:sz w:val="20"/>
                <w:szCs w:val="20"/>
                <w:lang w:eastAsia="sk-SK"/>
              </w:rPr>
              <w:t xml:space="preserve">3. Financie </w:t>
            </w:r>
          </w:p>
        </w:tc>
        <w:tc>
          <w:tcPr>
            <w:tcW w:w="1682" w:type="dxa"/>
          </w:tcPr>
          <w:p w14:paraId="292FE41E"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5226E8">
              <w:rPr>
                <w:rFonts w:ascii="Times New Roman" w:eastAsia="Times New Roman" w:hAnsi="Times New Roman" w:cs="Times New Roman"/>
                <w:sz w:val="20"/>
                <w:szCs w:val="20"/>
                <w:lang w:eastAsia="sk-SK"/>
              </w:rPr>
              <w:t>a) bankovníctvo</w:t>
            </w:r>
          </w:p>
        </w:tc>
        <w:tc>
          <w:tcPr>
            <w:tcW w:w="2394" w:type="dxa"/>
          </w:tcPr>
          <w:p w14:paraId="2D4F2D43" w14:textId="744DF689"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úverové inštitúcie</w:t>
            </w:r>
            <w:r w:rsidRPr="005226E8">
              <w:rPr>
                <w:rFonts w:ascii="Times New Roman" w:hAnsi="Times New Roman" w:cs="Times New Roman"/>
                <w:bCs/>
                <w:sz w:val="20"/>
                <w:szCs w:val="20"/>
              </w:rPr>
              <w:t xml:space="preserve">, ako sú vymedzené v článku 4 bode 1 </w:t>
            </w:r>
            <w:r w:rsidR="004D2556" w:rsidRPr="005226E8">
              <w:rPr>
                <w:rFonts w:ascii="Times New Roman" w:hAnsi="Times New Roman" w:cs="Times New Roman"/>
                <w:sz w:val="20"/>
                <w:szCs w:val="20"/>
              </w:rPr>
              <w:t>nariadenia (EÚ) č. 575/2013 v platnom znení</w:t>
            </w:r>
          </w:p>
          <w:p w14:paraId="51883F6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72F61B8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Ministerstvo financií Slovenskej republiky</w:t>
            </w:r>
          </w:p>
        </w:tc>
        <w:tc>
          <w:tcPr>
            <w:tcW w:w="2598" w:type="dxa"/>
            <w:vMerge w:val="restart"/>
          </w:tcPr>
          <w:p w14:paraId="557DC3A8" w14:textId="529632AA" w:rsidR="002F70DD" w:rsidRPr="005226E8"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nariadenie Európskeho parlamentu a Rady (EÚ) č. 648/2012 zo 4. júla 2012 o mimoburzových derivátoch, centrálnych protistranách a archívoch obchodných údajov (Ú. v. EÚ L 201, 27.7.2012) v platnom znení (ďalej len „nariadenie (EÚ) č. 648/2012 v platnom znení“)</w:t>
            </w:r>
          </w:p>
          <w:p w14:paraId="40F528E4" w14:textId="77777777" w:rsidR="0085636B" w:rsidRPr="005226E8"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F0A1AD" w14:textId="72B04B36" w:rsidR="002F70DD" w:rsidRPr="005226E8"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 xml:space="preserve">nariadenie Európskeho parlamentu a Rady (EÚ) č. 575/2013 z  26. júna 2013 o </w:t>
            </w:r>
            <w:proofErr w:type="spellStart"/>
            <w:r w:rsidRPr="005226E8">
              <w:rPr>
                <w:rFonts w:ascii="Times New Roman" w:hAnsi="Times New Roman" w:cs="Times New Roman"/>
                <w:sz w:val="20"/>
                <w:szCs w:val="20"/>
              </w:rPr>
              <w:t>prudenciálnych</w:t>
            </w:r>
            <w:proofErr w:type="spellEnd"/>
            <w:r w:rsidRPr="005226E8">
              <w:rPr>
                <w:rFonts w:ascii="Times New Roman" w:hAnsi="Times New Roman" w:cs="Times New Roman"/>
                <w:sz w:val="20"/>
                <w:szCs w:val="20"/>
              </w:rPr>
              <w:t xml:space="preserve"> požiadavkách na úverové inštitúcie a investičné spoločnosti a o zmene nariadenia (EÚ) č. 648/2012 (Ú. v. EÚ L 176, 27.6.2013) v platnom znení (ďalej len </w:t>
            </w:r>
            <w:r w:rsidRPr="005226E8">
              <w:rPr>
                <w:rFonts w:ascii="Times New Roman" w:hAnsi="Times New Roman" w:cs="Times New Roman"/>
                <w:sz w:val="20"/>
                <w:szCs w:val="20"/>
              </w:rPr>
              <w:lastRenderedPageBreak/>
              <w:t xml:space="preserve">„nariadenie (EÚ) </w:t>
            </w:r>
            <w:r w:rsidR="00602D63" w:rsidRPr="005226E8">
              <w:rPr>
                <w:rFonts w:ascii="Times New Roman" w:hAnsi="Times New Roman" w:cs="Times New Roman"/>
                <w:sz w:val="20"/>
                <w:szCs w:val="20"/>
              </w:rPr>
              <w:t>č. 575/2013 v platnom znení“)</w:t>
            </w:r>
          </w:p>
          <w:p w14:paraId="58C5FC73" w14:textId="77777777" w:rsidR="0085636B" w:rsidRPr="005226E8" w:rsidRDefault="0085636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477369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483/2001 Z. z. o bankách a o zmene a doplnení niektorých zákonov v znení neskorších predpisov</w:t>
            </w:r>
          </w:p>
          <w:p w14:paraId="5C757F3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29F3F3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566/2001 Z. z. o cenných papieroch a investičných službách a o zmene a doplnení niektorých zákonov (zákon o cenných papieroch) v znení neskorších predpisov</w:t>
            </w:r>
          </w:p>
          <w:p w14:paraId="52483A8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7FB27D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291/2002 Z. z. o Štátnej pokladnici a o zmene a doplnení niektorých zákonov v znení neskorších predpisov</w:t>
            </w:r>
          </w:p>
          <w:p w14:paraId="3933225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9B8496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429/2002 Z. z . o burze cenných papierov v znení neskorších predpisov</w:t>
            </w:r>
          </w:p>
          <w:p w14:paraId="2DE4D54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ED7BF9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747/2004 Z. z. o dohľade nad finančným trhom a o zmene a doplnení niektorých zákonov v znení neskorších predpisov</w:t>
            </w:r>
          </w:p>
          <w:p w14:paraId="75DCFA4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397AAFD7" w14:textId="5E936F81"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492/2009 Z. z. o platobných službách a o zmene a doplnení niektorých zákonov</w:t>
            </w:r>
            <w:r w:rsidR="00715826" w:rsidRPr="005226E8">
              <w:rPr>
                <w:rFonts w:ascii="Times New Roman" w:hAnsi="Times New Roman" w:cs="Times New Roman"/>
                <w:sz w:val="20"/>
                <w:szCs w:val="20"/>
              </w:rPr>
              <w:t xml:space="preserve"> v znení neskorších predpisov</w:t>
            </w:r>
          </w:p>
          <w:p w14:paraId="32B8A58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0B3A88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371/2014 Z. z. o riešení krízových situácií na finančnom trhu a o zmene a doplnení niektorých zákonov v znení neskorších predpisov</w:t>
            </w:r>
          </w:p>
          <w:p w14:paraId="3756080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A7E0605" w14:textId="2A9D30F8"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35/2019 Z. z. o finančnej správe a o zmene a doplnení niektorých zákonov</w:t>
            </w:r>
            <w:r w:rsidR="00A32AFA" w:rsidRPr="005226E8">
              <w:rPr>
                <w:rFonts w:ascii="Times New Roman" w:hAnsi="Times New Roman" w:cs="Times New Roman"/>
                <w:sz w:val="20"/>
                <w:szCs w:val="20"/>
              </w:rPr>
              <w:t xml:space="preserve"> v znení neskorších predpisov</w:t>
            </w:r>
          </w:p>
          <w:p w14:paraId="4FB9F11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346B7B48" w14:textId="77777777" w:rsidTr="0008449A">
        <w:trPr>
          <w:trHeight w:val="76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B8C1552"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14:paraId="181AA204"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5226E8">
              <w:rPr>
                <w:rFonts w:ascii="Times New Roman" w:eastAsia="Times New Roman" w:hAnsi="Times New Roman" w:cs="Times New Roman"/>
                <w:sz w:val="20"/>
                <w:szCs w:val="20"/>
                <w:lang w:eastAsia="sk-SK"/>
              </w:rPr>
              <w:t>b) infraštruktúra finančných trhov</w:t>
            </w:r>
          </w:p>
        </w:tc>
        <w:tc>
          <w:tcPr>
            <w:tcW w:w="2394" w:type="dxa"/>
          </w:tcPr>
          <w:p w14:paraId="50C621E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bCs/>
                <w:sz w:val="20"/>
                <w:szCs w:val="20"/>
              </w:rPr>
              <w:t>prevádzkovatelia</w:t>
            </w:r>
            <w:r w:rsidRPr="005226E8">
              <w:rPr>
                <w:rFonts w:ascii="Times New Roman" w:hAnsi="Times New Roman" w:cs="Times New Roman"/>
                <w:b/>
                <w:bCs/>
                <w:spacing w:val="-13"/>
                <w:sz w:val="20"/>
                <w:szCs w:val="20"/>
              </w:rPr>
              <w:t xml:space="preserve"> </w:t>
            </w:r>
            <w:r w:rsidRPr="005226E8">
              <w:rPr>
                <w:rFonts w:ascii="Times New Roman" w:hAnsi="Times New Roman" w:cs="Times New Roman"/>
                <w:b/>
                <w:bCs/>
                <w:sz w:val="20"/>
                <w:szCs w:val="20"/>
              </w:rPr>
              <w:t>obchodných</w:t>
            </w:r>
            <w:r w:rsidRPr="005226E8">
              <w:rPr>
                <w:rFonts w:ascii="Times New Roman" w:hAnsi="Times New Roman" w:cs="Times New Roman"/>
                <w:b/>
                <w:bCs/>
                <w:spacing w:val="-13"/>
                <w:sz w:val="20"/>
                <w:szCs w:val="20"/>
              </w:rPr>
              <w:t xml:space="preserve"> </w:t>
            </w:r>
            <w:r w:rsidRPr="005226E8">
              <w:rPr>
                <w:rFonts w:ascii="Times New Roman" w:hAnsi="Times New Roman" w:cs="Times New Roman"/>
                <w:b/>
                <w:bCs/>
                <w:sz w:val="20"/>
                <w:szCs w:val="20"/>
              </w:rPr>
              <w:t>miest</w:t>
            </w:r>
            <w:r w:rsidRPr="005226E8">
              <w:rPr>
                <w:rFonts w:ascii="Times New Roman" w:hAnsi="Times New Roman" w:cs="Times New Roman"/>
                <w:b/>
                <w:bCs/>
                <w:spacing w:val="-13"/>
                <w:sz w:val="20"/>
                <w:szCs w:val="20"/>
              </w:rPr>
              <w:t xml:space="preserve"> </w:t>
            </w:r>
          </w:p>
          <w:p w14:paraId="5C0FB2C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14B1D1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19A6F0A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539AFC16" w14:textId="77777777" w:rsidTr="0008449A">
        <w:trPr>
          <w:trHeight w:val="124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A65449D"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3A05EB24"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101A8F16" w14:textId="40C894F8"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centrálne protistrany</w:t>
            </w:r>
            <w:r w:rsidRPr="005226E8">
              <w:rPr>
                <w:rFonts w:ascii="Times New Roman" w:hAnsi="Times New Roman" w:cs="Times New Roman"/>
                <w:sz w:val="25"/>
                <w:szCs w:val="25"/>
              </w:rPr>
              <w:t xml:space="preserve"> </w:t>
            </w:r>
            <w:r w:rsidRPr="005226E8">
              <w:rPr>
                <w:rFonts w:ascii="Times New Roman" w:hAnsi="Times New Roman" w:cs="Times New Roman"/>
                <w:bCs/>
                <w:sz w:val="20"/>
                <w:szCs w:val="20"/>
              </w:rPr>
              <w:t xml:space="preserve">podľa čl. 2 prvého bodu </w:t>
            </w:r>
            <w:r w:rsidR="0085636B" w:rsidRPr="005226E8">
              <w:rPr>
                <w:rFonts w:ascii="Times New Roman" w:hAnsi="Times New Roman" w:cs="Times New Roman"/>
                <w:sz w:val="20"/>
                <w:szCs w:val="20"/>
              </w:rPr>
              <w:t>nariadenia (EÚ) č. 648/2012 v platnom znení</w:t>
            </w:r>
            <w:r w:rsidR="0085636B" w:rsidRPr="005226E8" w:rsidDel="0085636B">
              <w:rPr>
                <w:rFonts w:ascii="Times New Roman" w:hAnsi="Times New Roman" w:cs="Times New Roman"/>
                <w:bCs/>
                <w:sz w:val="20"/>
                <w:szCs w:val="20"/>
              </w:rPr>
              <w:t xml:space="preserve"> </w:t>
            </w:r>
            <w:r w:rsidRPr="005226E8">
              <w:rPr>
                <w:rFonts w:ascii="Times New Roman" w:hAnsi="Times New Roman" w:cs="Times New Roman"/>
                <w:b/>
                <w:bCs/>
                <w:sz w:val="20"/>
                <w:szCs w:val="20"/>
              </w:rPr>
              <w:t xml:space="preserve">- </w:t>
            </w:r>
            <w:r w:rsidRPr="005226E8">
              <w:rPr>
                <w:rFonts w:ascii="Times New Roman" w:hAnsi="Times New Roman" w:cs="Times New Roman"/>
                <w:bCs/>
                <w:sz w:val="20"/>
                <w:szCs w:val="20"/>
              </w:rPr>
              <w:t>právnická osoba, ktorá vstupuje medzi protistrany zmlúv obchodovaných na jednom alebo viacerých finančných trhoch a stáva sa kupujúcim voči</w:t>
            </w:r>
          </w:p>
          <w:p w14:paraId="65EFEBA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všetkým predávajúcim a predávajúcim voči všetkým kupujúcim</w:t>
            </w:r>
          </w:p>
          <w:p w14:paraId="4030230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11BCE10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1612357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003B9DC5" w14:textId="77777777" w:rsidTr="0008449A">
        <w:trPr>
          <w:trHeight w:val="273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BC5C59C"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tcPr>
          <w:p w14:paraId="6D3AE7E8"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5226E8">
              <w:rPr>
                <w:rFonts w:ascii="Times New Roman" w:eastAsia="Times New Roman" w:hAnsi="Times New Roman" w:cs="Times New Roman"/>
                <w:sz w:val="20"/>
                <w:szCs w:val="20"/>
                <w:lang w:eastAsia="sk-SK"/>
              </w:rPr>
              <w:t>c) systémy riadenia verejných financií</w:t>
            </w:r>
          </w:p>
        </w:tc>
        <w:tc>
          <w:tcPr>
            <w:tcW w:w="2394" w:type="dxa"/>
          </w:tcPr>
          <w:p w14:paraId="07DFA16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prevádzkovatelia systémov</w:t>
            </w:r>
            <w:r w:rsidRPr="005226E8">
              <w:rPr>
                <w:rFonts w:ascii="Times New Roman" w:hAnsi="Times New Roman" w:cs="Times New Roman"/>
                <w:bCs/>
                <w:sz w:val="20"/>
                <w:szCs w:val="20"/>
              </w:rPr>
              <w:t>, ktorých výpadok alebo poškodenie ohrozí hospodársku funkciu štátu podľa § 6 a 17 zákona č. 291/2002 Z. z. o Štátnej pokladnici v znení neskorších predpisov a podľa § 4 zákona č. 35/2019 Z. z. o finančnej správe v znení neskorších predpisov</w:t>
            </w:r>
          </w:p>
          <w:p w14:paraId="293F921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06D4FDA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34140CC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79FD4654" w14:textId="77777777" w:rsidTr="0008449A">
        <w:trPr>
          <w:trHeight w:val="1020"/>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14:paraId="0A202FC3"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r w:rsidRPr="005226E8">
              <w:rPr>
                <w:rFonts w:ascii="Times New Roman" w:eastAsia="Times New Roman" w:hAnsi="Times New Roman" w:cs="Times New Roman"/>
                <w:sz w:val="20"/>
                <w:szCs w:val="20"/>
                <w:lang w:eastAsia="sk-SK"/>
              </w:rPr>
              <w:t>4. Zdravotníctvo</w:t>
            </w:r>
          </w:p>
        </w:tc>
        <w:tc>
          <w:tcPr>
            <w:tcW w:w="1682" w:type="dxa"/>
            <w:vMerge w:val="restart"/>
          </w:tcPr>
          <w:p w14:paraId="0FD5113A"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7C02A79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 xml:space="preserve">poskytovateľ zdravotnej starostlivosti - </w:t>
            </w:r>
            <w:r w:rsidRPr="005226E8">
              <w:rPr>
                <w:rFonts w:ascii="Times New Roman" w:hAnsi="Times New Roman" w:cs="Times New Roman"/>
                <w:bCs/>
                <w:sz w:val="20"/>
                <w:szCs w:val="20"/>
              </w:rPr>
              <w:t xml:space="preserve">akákoľvek osoba alebo akýkoľvek iný subjekt, ktorý legálne poskytuje zdravotnú </w:t>
            </w:r>
            <w:r w:rsidRPr="005226E8">
              <w:rPr>
                <w:rFonts w:ascii="Times New Roman" w:hAnsi="Times New Roman" w:cs="Times New Roman"/>
                <w:bCs/>
                <w:sz w:val="20"/>
                <w:szCs w:val="20"/>
              </w:rPr>
              <w:lastRenderedPageBreak/>
              <w:t>starostlivosť na území členského štátu Európskej únie</w:t>
            </w:r>
          </w:p>
          <w:tbl>
            <w:tblPr>
              <w:tblW w:w="5000" w:type="pct"/>
              <w:tblCellSpacing w:w="0" w:type="dxa"/>
              <w:tblCellMar>
                <w:left w:w="0" w:type="dxa"/>
                <w:right w:w="0" w:type="dxa"/>
              </w:tblCellMar>
              <w:tblLook w:val="04A0" w:firstRow="1" w:lastRow="0" w:firstColumn="1" w:lastColumn="0" w:noHBand="0" w:noVBand="1"/>
            </w:tblPr>
            <w:tblGrid>
              <w:gridCol w:w="1089"/>
              <w:gridCol w:w="1089"/>
            </w:tblGrid>
            <w:tr w:rsidR="002F70DD" w:rsidRPr="005226E8" w14:paraId="515B21F7" w14:textId="77777777" w:rsidTr="0008449A">
              <w:trPr>
                <w:tblCellSpacing w:w="0" w:type="dxa"/>
              </w:trPr>
              <w:tc>
                <w:tcPr>
                  <w:tcW w:w="0" w:type="auto"/>
                  <w:hideMark/>
                </w:tcPr>
                <w:p w14:paraId="0CE3378A" w14:textId="77777777" w:rsidR="002F70DD" w:rsidRPr="005226E8" w:rsidRDefault="002F70DD" w:rsidP="0008449A">
                  <w:pPr>
                    <w:rPr>
                      <w:rFonts w:ascii="Times New Roman" w:hAnsi="Times New Roman" w:cs="Times New Roman"/>
                      <w:bCs/>
                      <w:sz w:val="20"/>
                      <w:szCs w:val="20"/>
                    </w:rPr>
                  </w:pPr>
                </w:p>
              </w:tc>
              <w:tc>
                <w:tcPr>
                  <w:tcW w:w="0" w:type="auto"/>
                  <w:hideMark/>
                </w:tcPr>
                <w:p w14:paraId="03D65A84" w14:textId="77777777" w:rsidR="002F70DD" w:rsidRPr="005226E8" w:rsidRDefault="002F70DD" w:rsidP="0008449A">
                  <w:pPr>
                    <w:rPr>
                      <w:rFonts w:ascii="Times New Roman" w:hAnsi="Times New Roman" w:cs="Times New Roman"/>
                      <w:bCs/>
                      <w:sz w:val="20"/>
                      <w:szCs w:val="20"/>
                    </w:rPr>
                  </w:pPr>
                </w:p>
              </w:tc>
            </w:tr>
          </w:tbl>
          <w:p w14:paraId="3032DA6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val="restart"/>
          </w:tcPr>
          <w:p w14:paraId="29F224F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lastRenderedPageBreak/>
              <w:t>Ministerstvo zdravotníctva Slovenskej republiky</w:t>
            </w:r>
          </w:p>
          <w:p w14:paraId="49811FB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9AAF00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14:paraId="6563006E" w14:textId="00BD1A75" w:rsidR="002F70DD" w:rsidRPr="005226E8" w:rsidRDefault="004D2556"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 xml:space="preserve">nariadenie Európskeho parlamentu a Rady (EÚ) 2022/123 z 25. januára 2022 o posilnenej úlohe Európskej agentúry pre lieky z hľadiska </w:t>
            </w:r>
            <w:r w:rsidRPr="005226E8">
              <w:rPr>
                <w:rFonts w:ascii="Times New Roman" w:hAnsi="Times New Roman" w:cs="Times New Roman"/>
                <w:sz w:val="20"/>
                <w:szCs w:val="20"/>
              </w:rPr>
              <w:lastRenderedPageBreak/>
              <w:t>pripravenosti na krízy a krízového riadenia v oblasti liekov a zdravotníckych pomôcok (Ú. v. EÚ L 20, 31.1.2022) v platnom znení (ďalej len „nariadenie (EÚ) 2022/123 v platnom znení“)</w:t>
            </w:r>
          </w:p>
          <w:p w14:paraId="7ADD6419" w14:textId="77777777" w:rsidR="004D2556" w:rsidRPr="005226E8" w:rsidRDefault="004D2556"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214601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578/2004 Z. z. o poskytovateľoch zdravotnej starostlivosti, zdravotníckych pracovníkoch, stavovských organizáciách v zdravotníctve a o zmene a doplnení niektorých zákonov v znení neskorších predpisov</w:t>
            </w:r>
          </w:p>
          <w:p w14:paraId="02B6396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3C5EED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581/2004 Z. z. o zdravotných poisťovniach, dohľade nad zdravotnou starostlivosťou a o zmene a doplnení niektorých zákonov v znení neskorších predpisov</w:t>
            </w:r>
          </w:p>
          <w:p w14:paraId="7B68FC6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05A72E9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355/2007 Z. z. o ochrane, podpore a rozvoji verejného zdravia a o zmene a doplnení niektorých zákonov v znení neskorších predpisov</w:t>
            </w:r>
          </w:p>
          <w:p w14:paraId="79B4365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195AAB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362/2011 Z. z. o liekoch a zdravotníckych pomôckach a o zmene a doplnení niektorých zákonov v znení neskorších predpisov</w:t>
            </w:r>
          </w:p>
          <w:p w14:paraId="35C39CF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2C6A02E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153/2013 Z. z. o národnom zdravotníckom informačnom systéme a o zmene a doplnení niektorých zákonov v znení neskorších predpisov</w:t>
            </w:r>
          </w:p>
        </w:tc>
      </w:tr>
      <w:tr w:rsidR="002F70DD" w:rsidRPr="005226E8" w14:paraId="6C0A0DC3" w14:textId="77777777" w:rsidTr="0008449A">
        <w:trPr>
          <w:trHeight w:val="312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480077F"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3EAC33BB"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F49674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subjekt poskytujúci službu majúcu významný vplyv na ochranu, podporu a rozvoj verejného zdravia</w:t>
            </w:r>
          </w:p>
          <w:p w14:paraId="6E0CAAB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76FD51A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F31FED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1FCF1B31" w14:textId="77777777" w:rsidTr="0008449A">
        <w:trPr>
          <w:trHeight w:val="141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8BEF0B1"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3024A412"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08B7245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 xml:space="preserve">Národné centrum zdravotníckych informácii </w:t>
            </w:r>
            <w:r w:rsidRPr="005226E8">
              <w:rPr>
                <w:rFonts w:ascii="Times New Roman" w:hAnsi="Times New Roman" w:cs="Times New Roman"/>
                <w:bCs/>
                <w:sz w:val="20"/>
                <w:szCs w:val="20"/>
              </w:rPr>
              <w:t>ako správca údajovej základne národného zdravotníckeho informačného systému (národné zdravotnícke administratívne registre, národné zdravotné registre, zisťovania udalostí charakterizujúcich zdravotný stav populácie, štatistické výkazy v zdravotníctve, údaje z účtu poistenca, údaje z registra záznamov o narodení, register poistných vzťahov fyzických osôb na účely potvrdzovania dočasnej pracovnej neschopnosti)</w:t>
            </w:r>
          </w:p>
          <w:p w14:paraId="74FA540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4277823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7DCC406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74D4564A" w14:textId="77777777" w:rsidTr="0008449A">
        <w:trPr>
          <w:trHeight w:val="639"/>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752D8C7"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70532A0C"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418113C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 xml:space="preserve">subjekt vykonávajúci dohľad </w:t>
            </w:r>
            <w:r w:rsidRPr="005226E8">
              <w:rPr>
                <w:rFonts w:ascii="Times New Roman" w:hAnsi="Times New Roman" w:cs="Times New Roman"/>
                <w:bCs/>
                <w:sz w:val="20"/>
                <w:szCs w:val="20"/>
              </w:rPr>
              <w:t>nad verejným zdravotným poistením a dohľad nad poskytovaním zdravotnej starostlivosti</w:t>
            </w:r>
          </w:p>
          <w:p w14:paraId="0FE1B30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09D202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06E75C8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4E9CF649" w14:textId="77777777" w:rsidTr="0008449A">
        <w:trPr>
          <w:trHeight w:val="638"/>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0FF5324"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2E25421A"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665B7D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 xml:space="preserve">subjekt vykonávajúci štátny dozor </w:t>
            </w:r>
            <w:r w:rsidRPr="005226E8">
              <w:rPr>
                <w:rFonts w:ascii="Times New Roman" w:hAnsi="Times New Roman" w:cs="Times New Roman"/>
                <w:bCs/>
                <w:sz w:val="20"/>
                <w:szCs w:val="20"/>
              </w:rPr>
              <w:t>na úseku farmácie a drogových prekurzorov, kontrolu pri výrobe a veľkodistribúcii liekov a zdravotníckych pomôcok</w:t>
            </w:r>
          </w:p>
          <w:p w14:paraId="674B59A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50BB104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336BEE2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10EC5B9D" w14:textId="77777777" w:rsidTr="0008449A">
        <w:trPr>
          <w:trHeight w:val="403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6A1225C"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1EB02D71"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7CC120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referenčné laboratóriá Európskej únie</w:t>
            </w:r>
            <w:r w:rsidRPr="005226E8">
              <w:rPr>
                <w:rFonts w:ascii="Times New Roman" w:hAnsi="Times New Roman" w:cs="Times New Roman"/>
                <w:bCs/>
                <w:sz w:val="20"/>
                <w:szCs w:val="20"/>
              </w:rPr>
              <w:t>, ktoré majú poskytovať podporu národným referenčným laboratóriám na propagáciu osvedčených postupov a dobrovoľného zosúladenia diagnostiky, testovacích metód a používania určitých testov zo strany členských štátov Európskej únie v záujme dosiahnutia jednotného spôsobu, akým členské štáty Európskej únie vykonávajú dohľad, oznamovanie a nahlasovanie chorôb</w:t>
            </w:r>
          </w:p>
          <w:p w14:paraId="1ADB94E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74ECCC1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3B5D9A1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319C7DBF" w14:textId="77777777" w:rsidTr="0008449A">
        <w:trPr>
          <w:trHeight w:val="1729"/>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6835CEB"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089076C5"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29291D6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subjekt vykonávajúci činnosti vo výskume a vývoji liekov</w:t>
            </w:r>
            <w:r w:rsidRPr="005226E8">
              <w:rPr>
                <w:rFonts w:ascii="Times New Roman" w:hAnsi="Times New Roman" w:cs="Times New Roman"/>
                <w:bCs/>
                <w:sz w:val="20"/>
                <w:szCs w:val="20"/>
              </w:rPr>
              <w:t>, ktoré osobitný právny predpis definuje ako:</w:t>
            </w:r>
          </w:p>
          <w:p w14:paraId="295A27AD" w14:textId="77777777" w:rsidR="002F70DD" w:rsidRPr="005226E8" w:rsidRDefault="002F70DD" w:rsidP="002F70DD">
            <w:pPr>
              <w:pStyle w:val="Odsekzoznamu"/>
              <w:numPr>
                <w:ilvl w:val="0"/>
                <w:numId w:val="95"/>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Cs/>
                <w:sz w:val="20"/>
                <w:szCs w:val="20"/>
              </w:rPr>
              <w:t>akákoľvek látka alebo kombinácia látok s vlastnosťami vhodnými na liečbu alebo prevenciu ochorení u ľudí, alebo</w:t>
            </w:r>
          </w:p>
          <w:p w14:paraId="02B0EC39" w14:textId="77777777" w:rsidR="002F70DD" w:rsidRPr="005226E8" w:rsidRDefault="002F70DD" w:rsidP="002F70DD">
            <w:pPr>
              <w:pStyle w:val="Odsekzoznamu"/>
              <w:numPr>
                <w:ilvl w:val="0"/>
                <w:numId w:val="95"/>
              </w:numPr>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Cs/>
                <w:sz w:val="20"/>
                <w:szCs w:val="20"/>
              </w:rPr>
              <w:t>akákoľvek látka alebo kombinácia látok, ktorá sa môže použiť na človeku alebo ktorá môže byť podaná človeku buď na účely obnovenia, úpravy alebo zmeny fyziologických funkcií prostredníctvom jej farmakologického, imunologického alebo metabolického účinku alebo na účely určenia lekárskej diagnózy</w:t>
            </w:r>
          </w:p>
          <w:p w14:paraId="5862E80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56D0E0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3C0AC3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0EE3D673" w14:textId="77777777" w:rsidTr="0008449A">
        <w:trPr>
          <w:trHeight w:val="240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B90DD34"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5F830568"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407347B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 xml:space="preserve">výrobca základných farmaceutických výrobkov a farmaceutických prípravkov </w:t>
            </w:r>
            <w:r w:rsidRPr="005226E8">
              <w:rPr>
                <w:rFonts w:ascii="Times New Roman" w:hAnsi="Times New Roman" w:cs="Times New Roman"/>
                <w:bCs/>
                <w:sz w:val="20"/>
                <w:szCs w:val="20"/>
              </w:rPr>
              <w:t>uvedený v sekcii C divízii 21 štatistickej klasifikácii</w:t>
            </w:r>
          </w:p>
          <w:p w14:paraId="2193F92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ekonomických činností</w:t>
            </w:r>
            <w:r w:rsidRPr="005226E8">
              <w:rPr>
                <w:rFonts w:ascii="Times New Roman" w:hAnsi="Times New Roman" w:cs="Times New Roman"/>
                <w:bCs/>
                <w:sz w:val="20"/>
                <w:szCs w:val="20"/>
                <w:vertAlign w:val="superscript"/>
              </w:rPr>
              <w:t>36</w:t>
            </w:r>
            <w:r w:rsidRPr="005226E8">
              <w:rPr>
                <w:rFonts w:ascii="Times New Roman" w:hAnsi="Times New Roman" w:cs="Times New Roman"/>
                <w:bCs/>
                <w:sz w:val="20"/>
                <w:szCs w:val="20"/>
              </w:rPr>
              <w:t>)</w:t>
            </w:r>
          </w:p>
          <w:p w14:paraId="44C9F85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SK NACE Rev. 2</w:t>
            </w:r>
          </w:p>
          <w:p w14:paraId="134879F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5E7BF58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5488605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3EA3282F" w14:textId="77777777" w:rsidTr="0008449A">
        <w:trPr>
          <w:trHeight w:val="238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5A6B725"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77CCD736"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08692B7B" w14:textId="031F91C2"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
                <w:bCs/>
                <w:sz w:val="20"/>
                <w:szCs w:val="20"/>
              </w:rPr>
              <w:t>výrobca zdravotníckych pomôcok</w:t>
            </w:r>
            <w:r w:rsidRPr="005226E8">
              <w:rPr>
                <w:rFonts w:ascii="Times New Roman" w:hAnsi="Times New Roman" w:cs="Times New Roman"/>
                <w:bCs/>
                <w:sz w:val="20"/>
                <w:szCs w:val="20"/>
              </w:rPr>
              <w:t xml:space="preserve">, ktoré sú  považované za kritické v núdzovej situácii v oblasti verejného zdravia v zmysle článku 22 </w:t>
            </w:r>
            <w:r w:rsidR="004D2556" w:rsidRPr="005226E8">
              <w:rPr>
                <w:rFonts w:ascii="Times New Roman" w:hAnsi="Times New Roman" w:cs="Times New Roman"/>
                <w:sz w:val="20"/>
                <w:szCs w:val="20"/>
              </w:rPr>
              <w:t>nariadenia (EÚ) 2022/123 v platnom znení</w:t>
            </w:r>
          </w:p>
          <w:p w14:paraId="45B5C0B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68AED45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1614FFB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0EAD599F" w14:textId="77777777" w:rsidTr="0008449A">
        <w:trPr>
          <w:trHeight w:val="433"/>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44973F6"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tcPr>
          <w:p w14:paraId="60F25285"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4B54B45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zdravotná poisťovňa</w:t>
            </w:r>
          </w:p>
          <w:p w14:paraId="0B969F3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2421" w:type="dxa"/>
            <w:vMerge/>
          </w:tcPr>
          <w:p w14:paraId="2C67746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17EA32D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511F5735"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2F70DD" w:rsidRPr="005226E8" w14:paraId="50E6879F" w14:textId="77777777" w:rsidTr="0008449A">
              <w:trPr>
                <w:tblCellSpacing w:w="0" w:type="dxa"/>
              </w:trPr>
              <w:tc>
                <w:tcPr>
                  <w:tcW w:w="0" w:type="auto"/>
                  <w:hideMark/>
                </w:tcPr>
                <w:p w14:paraId="2B53D160"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5.</w:t>
                  </w:r>
                </w:p>
              </w:tc>
              <w:tc>
                <w:tcPr>
                  <w:tcW w:w="0" w:type="auto"/>
                  <w:hideMark/>
                </w:tcPr>
                <w:p w14:paraId="49941496"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Voda a atmosféra</w:t>
                  </w:r>
                </w:p>
              </w:tc>
            </w:tr>
          </w:tbl>
          <w:p w14:paraId="36EDC364" w14:textId="77777777" w:rsidR="002F70DD" w:rsidRPr="005226E8" w:rsidRDefault="002F70DD" w:rsidP="0008449A">
            <w:pPr>
              <w:spacing w:before="100" w:beforeAutospacing="1" w:after="100" w:afterAutospacing="1"/>
              <w:rPr>
                <w:rFonts w:ascii="Times New Roman" w:eastAsia="Times New Roman" w:hAnsi="Times New Roman" w:cs="Times New Roman"/>
                <w:b w:val="0"/>
                <w:bCs w:val="0"/>
                <w:sz w:val="20"/>
                <w:szCs w:val="20"/>
                <w:lang w:eastAsia="sk-SK"/>
              </w:rPr>
            </w:pPr>
          </w:p>
          <w:tbl>
            <w:tblPr>
              <w:tblW w:w="5000" w:type="pct"/>
              <w:tblCellSpacing w:w="0" w:type="dxa"/>
              <w:tblCellMar>
                <w:left w:w="0" w:type="dxa"/>
                <w:right w:w="0" w:type="dxa"/>
              </w:tblCellMar>
              <w:tblLook w:val="04A0" w:firstRow="1" w:lastRow="0" w:firstColumn="1" w:lastColumn="0" w:noHBand="0" w:noVBand="1"/>
            </w:tblPr>
            <w:tblGrid>
              <w:gridCol w:w="797"/>
              <w:gridCol w:w="798"/>
            </w:tblGrid>
            <w:tr w:rsidR="002F70DD" w:rsidRPr="005226E8" w14:paraId="5AE543CE" w14:textId="77777777" w:rsidTr="0008449A">
              <w:trPr>
                <w:tblCellSpacing w:w="0" w:type="dxa"/>
              </w:trPr>
              <w:tc>
                <w:tcPr>
                  <w:tcW w:w="0" w:type="auto"/>
                  <w:hideMark/>
                </w:tcPr>
                <w:p w14:paraId="5A6DAAFE"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p>
              </w:tc>
              <w:tc>
                <w:tcPr>
                  <w:tcW w:w="0" w:type="auto"/>
                  <w:hideMark/>
                </w:tcPr>
                <w:p w14:paraId="3C45C00B"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p>
              </w:tc>
            </w:tr>
          </w:tbl>
          <w:p w14:paraId="28671F90"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tcPr>
          <w:p w14:paraId="1732961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a) pitná voda</w:t>
            </w: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6"/>
              <w:gridCol w:w="2172"/>
            </w:tblGrid>
            <w:tr w:rsidR="002F70DD" w:rsidRPr="005226E8" w14:paraId="1519102B" w14:textId="77777777" w:rsidTr="0008449A">
              <w:trPr>
                <w:trHeight w:val="3319"/>
                <w:tblCellSpacing w:w="0" w:type="dxa"/>
              </w:trPr>
              <w:tc>
                <w:tcPr>
                  <w:tcW w:w="0" w:type="auto"/>
                  <w:hideMark/>
                </w:tcPr>
                <w:p w14:paraId="0AB54588" w14:textId="77777777" w:rsidR="002F70DD" w:rsidRPr="005226E8" w:rsidRDefault="002F70DD" w:rsidP="0008449A">
                  <w:pPr>
                    <w:rPr>
                      <w:rFonts w:ascii="Times New Roman" w:hAnsi="Times New Roman" w:cs="Times New Roman"/>
                      <w:sz w:val="20"/>
                      <w:szCs w:val="20"/>
                    </w:rPr>
                  </w:pPr>
                </w:p>
              </w:tc>
              <w:tc>
                <w:tcPr>
                  <w:tcW w:w="0" w:type="auto"/>
                  <w:hideMark/>
                </w:tcPr>
                <w:p w14:paraId="67391CF7"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b/>
                      <w:bCs/>
                      <w:sz w:val="20"/>
                      <w:szCs w:val="20"/>
                    </w:rPr>
                    <w:t xml:space="preserve">dodávatelia a  distribútori vody </w:t>
                  </w:r>
                  <w:r w:rsidRPr="005226E8">
                    <w:rPr>
                      <w:rFonts w:ascii="Times New Roman" w:hAnsi="Times New Roman" w:cs="Times New Roman"/>
                      <w:bCs/>
                      <w:sz w:val="20"/>
                      <w:szCs w:val="20"/>
                    </w:rPr>
                    <w:t>na pitie, varenie, prípravu potravín alebo iné domáce účely, bez ohľadu na jej pôvod a na to, či bola dodaná z distribučnej siete, cisterny alebo vo fľašiach či nádobách; s výnimkou distribútorov, u ktorých je distribúcia vody iba časťou ich celkovej činnosti v oblasti distribúcie iných komodít a tovaru, ktorá sa nepovažuje za základnú službu</w:t>
                  </w:r>
                </w:p>
              </w:tc>
            </w:tr>
          </w:tbl>
          <w:p w14:paraId="7D8DEC5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14:paraId="48B040E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Ministerstvo životného prostredia Slovenskej republiky</w:t>
            </w:r>
          </w:p>
          <w:p w14:paraId="2CB60D5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tcPr>
          <w:p w14:paraId="5F2BC53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442/2002 Z. z. o verejných vodovodoch a verejných kanalizáciách a o zmene a doplnení zákona č. 276/2001 Z. z. o regulácii v sieťových odvetviach v znení neskorších predpisov</w:t>
            </w:r>
          </w:p>
          <w:p w14:paraId="2D3A72D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653F54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364/2004 Z. z. o vodách a o zmene zákona Slovenskej národnej rady č. 372/1990 Zb. o priestupkoch v znení neskorších predpisov (vodný zákon) v znení neskorších predpisov</w:t>
            </w:r>
          </w:p>
          <w:p w14:paraId="4DF64CF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CF43A5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vyhláška Ministerstva životného prostredia Slovenskej republiky č. 636/2004 Z. z., ktorou sa ustanovujú požiadavky na kvalitu surovej vody a na sledovanie kvality vody vo verejných vodovodoch v znení vyhlášky č. 354/2023 Z. z.</w:t>
            </w:r>
          </w:p>
          <w:p w14:paraId="406FBAF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1964134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vyhláška Ministerstva zdravotníctva Slovenskej republiky č. 91/2023, ktorou sa ustanovujú ukazovatele a limitné hodnoty kvality pitnej vody a kvality teplej vody, postup pri monitorovaní pitnej vody, manažment rizík systému zásobovania pitnou vodou a manažment rizík domových rozvodných systémov</w:t>
            </w:r>
          </w:p>
          <w:p w14:paraId="2F43A50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53936E02"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3A617FA5"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tcPr>
          <w:p w14:paraId="496AAC4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r w:rsidRPr="005226E8">
              <w:rPr>
                <w:rFonts w:ascii="Times New Roman" w:hAnsi="Times New Roman" w:cs="Times New Roman"/>
                <w:sz w:val="20"/>
                <w:szCs w:val="20"/>
              </w:rPr>
              <w:t>b) odpadová voda</w:t>
            </w:r>
          </w:p>
        </w:tc>
        <w:tc>
          <w:tcPr>
            <w:tcW w:w="2394" w:type="dxa"/>
          </w:tcPr>
          <w:p w14:paraId="1C607A7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podniky</w:t>
            </w:r>
            <w:r w:rsidRPr="005226E8">
              <w:rPr>
                <w:rFonts w:ascii="Times New Roman" w:hAnsi="Times New Roman" w:cs="Times New Roman"/>
                <w:sz w:val="20"/>
                <w:szCs w:val="20"/>
              </w:rPr>
              <w:t xml:space="preserve"> zaoberajúce sa zberom, likvidáciou alebo úpravou komunálnych odpadových vôd, </w:t>
            </w:r>
            <w:r w:rsidRPr="005226E8">
              <w:rPr>
                <w:rFonts w:ascii="Times New Roman" w:hAnsi="Times New Roman" w:cs="Times New Roman"/>
                <w:sz w:val="20"/>
                <w:szCs w:val="20"/>
              </w:rPr>
              <w:lastRenderedPageBreak/>
              <w:t>odpadových vôd z domácností alebo priemyselných odpadových vôd s výnimkou podnikov, pre ktoré je zber, likvidácia alebo úprava komunálnych odpadových vôd, odpadových vôd z domácností alebo priemyselných odpadových vôd nepodstatnou súčasťou ich celkovej činnosti</w:t>
            </w:r>
          </w:p>
          <w:p w14:paraId="3C45CF3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5D2B311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Cs/>
                <w:sz w:val="20"/>
                <w:szCs w:val="20"/>
              </w:rPr>
              <w:lastRenderedPageBreak/>
              <w:t>Ministerstvo životného prostredia Slovenskej republiky</w:t>
            </w:r>
          </w:p>
        </w:tc>
        <w:tc>
          <w:tcPr>
            <w:tcW w:w="2598" w:type="dxa"/>
            <w:vMerge w:val="restart"/>
          </w:tcPr>
          <w:p w14:paraId="5D08385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 xml:space="preserve">zákon č. 442/2002 Z. z. o verejných vodovodoch a verejných kanalizáciách a o zmene a doplnení zákona </w:t>
            </w:r>
            <w:r w:rsidRPr="005226E8">
              <w:rPr>
                <w:rFonts w:ascii="Times New Roman" w:hAnsi="Times New Roman" w:cs="Times New Roman"/>
                <w:sz w:val="20"/>
                <w:szCs w:val="20"/>
              </w:rPr>
              <w:lastRenderedPageBreak/>
              <w:t>č. 276/2001 Z. z. o regulácii v sieťových odvetviach v znení neskorších predpisov</w:t>
            </w:r>
          </w:p>
          <w:p w14:paraId="1F65754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2504C2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364/2004 Z. z. o vodách a o zmene zákona Slovenskej národnej rady č. 372/1990 Zb. o priestupkoch v znení neskorších predpisov (vodný zákon) v znení neskorších predpisov</w:t>
            </w:r>
          </w:p>
          <w:p w14:paraId="2D86529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51ACC8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201/2009 Z. z. o štátnej hydrologickej službe a štátnej meteorologickej službe v znení neskorších predpisov</w:t>
            </w:r>
          </w:p>
          <w:p w14:paraId="402481C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21CA0570"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9F01DD7"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val="restart"/>
          </w:tcPr>
          <w:p w14:paraId="6BB5962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c) meteorologická služba</w:t>
            </w:r>
          </w:p>
        </w:tc>
        <w:tc>
          <w:tcPr>
            <w:tcW w:w="2394" w:type="dxa"/>
          </w:tcPr>
          <w:p w14:paraId="304E0FD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správcovia a prevádzkovatelia štátnej hydrologickej siete</w:t>
            </w:r>
          </w:p>
          <w:p w14:paraId="3DC3660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0C2E051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5C86286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41D8D66A"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E3F6EBB"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4287DBF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394" w:type="dxa"/>
          </w:tcPr>
          <w:p w14:paraId="710F73D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správcovia a prevádzkovatelia štátnej meteorologickej siete</w:t>
            </w:r>
          </w:p>
          <w:p w14:paraId="78DCE84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4DC7194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A22530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7D13D521" w14:textId="77777777" w:rsidTr="0008449A">
        <w:trPr>
          <w:trHeight w:val="29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36A67F4B"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tcPr>
          <w:p w14:paraId="2C6E317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d) vodné stavby</w:t>
            </w:r>
          </w:p>
        </w:tc>
        <w:tc>
          <w:tcPr>
            <w:tcW w:w="2394" w:type="dxa"/>
          </w:tcPr>
          <w:p w14:paraId="1A6C9E8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 xml:space="preserve">podniky </w:t>
            </w:r>
            <w:r w:rsidRPr="005226E8">
              <w:rPr>
                <w:rFonts w:ascii="Times New Roman" w:hAnsi="Times New Roman" w:cs="Times New Roman"/>
                <w:sz w:val="20"/>
                <w:szCs w:val="20"/>
              </w:rPr>
              <w:t>prevádzkujúce vodné stavby, ich súčasti alebo ich časti, ktoré umožňujú osobitné užívanie vôd alebo iné nakladanie s vodami</w:t>
            </w:r>
          </w:p>
          <w:p w14:paraId="540AD4B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3E8F86B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32FD53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6F3DD029" w14:textId="77777777" w:rsidTr="0008449A">
        <w:trPr>
          <w:trHeight w:val="1062"/>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250"/>
              <w:gridCol w:w="1345"/>
            </w:tblGrid>
            <w:tr w:rsidR="002F70DD" w:rsidRPr="005226E8" w14:paraId="4A506153" w14:textId="77777777" w:rsidTr="0008449A">
              <w:trPr>
                <w:tblCellSpacing w:w="0" w:type="dxa"/>
              </w:trPr>
              <w:tc>
                <w:tcPr>
                  <w:tcW w:w="0" w:type="auto"/>
                  <w:hideMark/>
                </w:tcPr>
                <w:p w14:paraId="7CE442A1"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6.1</w:t>
                  </w:r>
                </w:p>
              </w:tc>
              <w:tc>
                <w:tcPr>
                  <w:tcW w:w="0" w:type="auto"/>
                  <w:hideMark/>
                </w:tcPr>
                <w:p w14:paraId="5BDD0D34"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 xml:space="preserve"> Digitálna infraštruktúra</w:t>
                  </w:r>
                </w:p>
              </w:tc>
            </w:tr>
          </w:tbl>
          <w:p w14:paraId="08B29A67"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14:paraId="46DA0E73"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tbl>
            <w:tblPr>
              <w:tblW w:w="5000" w:type="pct"/>
              <w:tblCellSpacing w:w="0" w:type="dxa"/>
              <w:tblCellMar>
                <w:left w:w="0" w:type="dxa"/>
                <w:right w:w="0" w:type="dxa"/>
              </w:tblCellMar>
              <w:tblLook w:val="04A0" w:firstRow="1" w:lastRow="0" w:firstColumn="1" w:lastColumn="0" w:noHBand="0" w:noVBand="1"/>
            </w:tblPr>
            <w:tblGrid>
              <w:gridCol w:w="6"/>
              <w:gridCol w:w="2172"/>
            </w:tblGrid>
            <w:tr w:rsidR="002F70DD" w:rsidRPr="005226E8" w14:paraId="03DF2713" w14:textId="77777777" w:rsidTr="0008449A">
              <w:trPr>
                <w:tblCellSpacing w:w="0" w:type="dxa"/>
              </w:trPr>
              <w:tc>
                <w:tcPr>
                  <w:tcW w:w="0" w:type="auto"/>
                  <w:hideMark/>
                </w:tcPr>
                <w:p w14:paraId="366931FC" w14:textId="77777777" w:rsidR="002F70DD" w:rsidRPr="005226E8" w:rsidRDefault="002F70DD" w:rsidP="0008449A">
                  <w:pPr>
                    <w:rPr>
                      <w:rFonts w:ascii="Times New Roman" w:hAnsi="Times New Roman" w:cs="Times New Roman"/>
                      <w:b/>
                      <w:sz w:val="20"/>
                      <w:szCs w:val="20"/>
                    </w:rPr>
                  </w:pPr>
                </w:p>
              </w:tc>
              <w:tc>
                <w:tcPr>
                  <w:tcW w:w="0" w:type="auto"/>
                  <w:hideMark/>
                </w:tcPr>
                <w:p w14:paraId="7CAF7313" w14:textId="77777777" w:rsidR="002F70DD" w:rsidRPr="005226E8" w:rsidRDefault="002F70DD" w:rsidP="0008449A">
                  <w:pPr>
                    <w:rPr>
                      <w:rFonts w:ascii="Times New Roman" w:hAnsi="Times New Roman" w:cs="Times New Roman"/>
                      <w:b/>
                      <w:sz w:val="20"/>
                      <w:szCs w:val="20"/>
                    </w:rPr>
                  </w:pPr>
                  <w:r w:rsidRPr="005226E8">
                    <w:rPr>
                      <w:rFonts w:ascii="Times New Roman" w:hAnsi="Times New Roman" w:cs="Times New Roman"/>
                      <w:b/>
                      <w:sz w:val="20"/>
                      <w:szCs w:val="20"/>
                    </w:rPr>
                    <w:t>poskytovatelia internetových prepojovacích uzlov*</w:t>
                  </w:r>
                </w:p>
                <w:p w14:paraId="71DE9AA2" w14:textId="77777777" w:rsidR="002F70DD" w:rsidRPr="005226E8" w:rsidRDefault="002F70DD" w:rsidP="0008449A">
                  <w:pPr>
                    <w:rPr>
                      <w:rFonts w:ascii="Times New Roman" w:hAnsi="Times New Roman" w:cs="Times New Roman"/>
                      <w:b/>
                      <w:sz w:val="20"/>
                      <w:szCs w:val="20"/>
                    </w:rPr>
                  </w:pPr>
                </w:p>
              </w:tc>
            </w:tr>
          </w:tbl>
          <w:p w14:paraId="22EABED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22A948F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Ministerstvo dopravy Slovenskej republiky</w:t>
            </w:r>
          </w:p>
          <w:p w14:paraId="5361821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val="restart"/>
          </w:tcPr>
          <w:p w14:paraId="5EC8ECC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Cs/>
                <w:sz w:val="20"/>
                <w:szCs w:val="20"/>
              </w:rPr>
              <w:t>zákon č. 452/2021 Z. z. o elektronických komunikáciách v znení neskorších predpisov</w:t>
            </w:r>
          </w:p>
          <w:p w14:paraId="5D302CC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1C33187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28236529" w14:textId="77777777" w:rsidTr="0008449A">
        <w:trPr>
          <w:trHeight w:val="1062"/>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3167B3AD"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7264B435"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1C62569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poskytovatelia sietí na sprístupňovanie obsahu*</w:t>
            </w:r>
          </w:p>
          <w:p w14:paraId="03A0596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3991FAD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3050D5B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16AF70C6"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0EC98A7"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3FA938CD"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9F4ED4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poskytovatelia verejných elektronických komunikačných sietí*</w:t>
            </w:r>
          </w:p>
          <w:p w14:paraId="2440CB9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64CE215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52E0D74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3050CDE7"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3861553"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29ECF03D"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01C91AE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poskytovatelia verejne dostupných elektronických komunikačných služieb*</w:t>
            </w:r>
          </w:p>
          <w:p w14:paraId="1B1988A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3D9C30C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C0754E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5226E8" w14:paraId="3F37D17E" w14:textId="77777777" w:rsidTr="0008449A">
        <w:trPr>
          <w:trHeight w:val="737"/>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46000B" w:rsidRPr="005226E8" w14:paraId="42E7FA4C" w14:textId="77777777" w:rsidTr="0008449A">
              <w:trPr>
                <w:tblCellSpacing w:w="0" w:type="dxa"/>
              </w:trPr>
              <w:tc>
                <w:tcPr>
                  <w:tcW w:w="0" w:type="auto"/>
                  <w:hideMark/>
                </w:tcPr>
                <w:p w14:paraId="26F7E24C" w14:textId="77777777" w:rsidR="0046000B" w:rsidRPr="005226E8" w:rsidRDefault="0046000B"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6.</w:t>
                  </w:r>
                </w:p>
              </w:tc>
              <w:tc>
                <w:tcPr>
                  <w:tcW w:w="0" w:type="auto"/>
                  <w:hideMark/>
                </w:tcPr>
                <w:p w14:paraId="0EB14D1D" w14:textId="77777777" w:rsidR="0046000B" w:rsidRPr="005226E8" w:rsidRDefault="0046000B"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2 Digitálna infraštruktúra</w:t>
                  </w:r>
                </w:p>
              </w:tc>
            </w:tr>
          </w:tbl>
          <w:p w14:paraId="587A0841" w14:textId="77777777" w:rsidR="0046000B" w:rsidRPr="005226E8"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val="restart"/>
          </w:tcPr>
          <w:p w14:paraId="5C9B8CDD" w14:textId="77777777" w:rsidR="0046000B" w:rsidRPr="005226E8"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677DFA9"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poskytovatelia služieb DNS, s výnimkou prevádzkovateľov koreňových názvových serverov</w:t>
            </w:r>
          </w:p>
          <w:p w14:paraId="4FCC4D61"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val="restart"/>
          </w:tcPr>
          <w:p w14:paraId="6BC16D29"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Národný bezpečnostný úrad</w:t>
            </w:r>
          </w:p>
          <w:p w14:paraId="76859F73"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val="restart"/>
          </w:tcPr>
          <w:p w14:paraId="7F42EBCB"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215/2004 Z. z. o ochrane utajovaných skutočností a o zmene a doplnení niektorých zákonov v znení neskorších predpisov</w:t>
            </w:r>
          </w:p>
          <w:p w14:paraId="455CD60A"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158C0AE3"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272/2016 Z. z. o dôveryhodných službách pre elektronické transakcie na vnútornom trhu a o zmene a doplnení niektorých zákonov (zákon o dôveryhodných službách) v znení neskorších predpisov</w:t>
            </w:r>
          </w:p>
          <w:p w14:paraId="388A645B"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p w14:paraId="3038D23F"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69/2018 Z. z. o kybernetickej bezpečnosti a o zmene a doplnení niektorých zákonov v znení neskorších predpisov</w:t>
            </w:r>
          </w:p>
          <w:p w14:paraId="0EE696E7"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5226E8" w14:paraId="57BB5C8A"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B6CA3BE" w14:textId="77777777" w:rsidR="0046000B" w:rsidRPr="005226E8"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71D2891C" w14:textId="77777777" w:rsidR="0046000B" w:rsidRPr="005226E8"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34E2F640" w14:textId="606BFDAC"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správcovia  TLD</w:t>
            </w:r>
          </w:p>
          <w:p w14:paraId="020DD17E"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672A72E3"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2865D6F"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5226E8" w14:paraId="20BF8FDD"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49DA0594" w14:textId="77777777" w:rsidR="0046000B" w:rsidRPr="005226E8"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4C14EABD" w14:textId="77777777" w:rsidR="0046000B" w:rsidRPr="005226E8"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97E24AF"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 xml:space="preserve">poskytovatelia služieb </w:t>
            </w:r>
            <w:proofErr w:type="spellStart"/>
            <w:r w:rsidRPr="005226E8">
              <w:rPr>
                <w:rFonts w:ascii="Times New Roman" w:hAnsi="Times New Roman" w:cs="Times New Roman"/>
                <w:b/>
                <w:sz w:val="20"/>
                <w:szCs w:val="20"/>
              </w:rPr>
              <w:t>cloud</w:t>
            </w:r>
            <w:proofErr w:type="spellEnd"/>
            <w:r w:rsidRPr="005226E8">
              <w:rPr>
                <w:rFonts w:ascii="Times New Roman" w:hAnsi="Times New Roman" w:cs="Times New Roman"/>
                <w:b/>
                <w:sz w:val="20"/>
                <w:szCs w:val="20"/>
              </w:rPr>
              <w:t xml:space="preserve"> </w:t>
            </w:r>
            <w:proofErr w:type="spellStart"/>
            <w:r w:rsidRPr="005226E8">
              <w:rPr>
                <w:rFonts w:ascii="Times New Roman" w:hAnsi="Times New Roman" w:cs="Times New Roman"/>
                <w:b/>
                <w:sz w:val="20"/>
                <w:szCs w:val="20"/>
              </w:rPr>
              <w:t>computingu</w:t>
            </w:r>
            <w:proofErr w:type="spellEnd"/>
            <w:r w:rsidRPr="005226E8">
              <w:rPr>
                <w:rFonts w:ascii="Times New Roman" w:hAnsi="Times New Roman" w:cs="Times New Roman"/>
                <w:b/>
                <w:sz w:val="20"/>
                <w:szCs w:val="20"/>
              </w:rPr>
              <w:t xml:space="preserve"> v súkromnom sektore*</w:t>
            </w:r>
          </w:p>
          <w:p w14:paraId="5752271D"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05B35FB3"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4D6B198A"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5226E8" w14:paraId="22B031CF"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FFEC4C2" w14:textId="77777777" w:rsidR="0046000B" w:rsidRPr="005226E8"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1BCF3E84" w14:textId="77777777" w:rsidR="0046000B" w:rsidRPr="005226E8"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789E0120"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poskytovatelia služieb dátového centra v súkromnom sektore*</w:t>
            </w:r>
          </w:p>
          <w:p w14:paraId="609E2B26"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2EEA3AD4"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ADFB1AD"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5226E8" w14:paraId="6A276615"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C73A4B2" w14:textId="77777777" w:rsidR="0046000B" w:rsidRPr="005226E8"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5B8219FA" w14:textId="77777777" w:rsidR="0046000B" w:rsidRPr="005226E8"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292B7971"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poskytovatelia dôveryhodných služieb</w:t>
            </w:r>
          </w:p>
          <w:p w14:paraId="03DEB3EE"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11A956B4"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86FF56F"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5226E8" w14:paraId="4F9DC24F" w14:textId="77777777" w:rsidTr="0008449A">
        <w:trPr>
          <w:trHeight w:val="1464"/>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4842DC4" w14:textId="77777777" w:rsidR="0046000B" w:rsidRPr="005226E8"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5DDC6E86" w14:textId="77777777" w:rsidR="0046000B" w:rsidRPr="005226E8"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C88FEF7"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správcovia a prevádzkovatelia sietí</w:t>
            </w:r>
          </w:p>
          <w:p w14:paraId="5EAA4656"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a informačných systémov, ktoré sa týkajú utajovaných skutočností</w:t>
            </w:r>
          </w:p>
          <w:p w14:paraId="45592DC7"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093E11A6"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2D37C56D"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5226E8" w14:paraId="1A0D1869"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2343720" w14:textId="77777777" w:rsidR="0046000B" w:rsidRPr="005226E8"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5833AC14" w14:textId="77777777" w:rsidR="0046000B" w:rsidRPr="005226E8"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15D5302"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pacing w:val="-2"/>
                <w:sz w:val="20"/>
                <w:szCs w:val="20"/>
              </w:rPr>
            </w:pPr>
            <w:r w:rsidRPr="005226E8">
              <w:rPr>
                <w:rFonts w:ascii="Times New Roman" w:hAnsi="Times New Roman" w:cs="Times New Roman"/>
                <w:b/>
                <w:bCs/>
                <w:sz w:val="20"/>
                <w:szCs w:val="20"/>
              </w:rPr>
              <w:t>správca</w:t>
            </w:r>
            <w:r w:rsidRPr="005226E8">
              <w:rPr>
                <w:rFonts w:ascii="Times New Roman" w:hAnsi="Times New Roman" w:cs="Times New Roman"/>
                <w:b/>
                <w:bCs/>
                <w:spacing w:val="-14"/>
                <w:sz w:val="20"/>
                <w:szCs w:val="20"/>
              </w:rPr>
              <w:t xml:space="preserve"> </w:t>
            </w:r>
            <w:r w:rsidRPr="005226E8">
              <w:rPr>
                <w:rFonts w:ascii="Times New Roman" w:hAnsi="Times New Roman" w:cs="Times New Roman"/>
                <w:b/>
                <w:bCs/>
                <w:sz w:val="20"/>
                <w:szCs w:val="20"/>
              </w:rPr>
              <w:t>a</w:t>
            </w:r>
            <w:r w:rsidRPr="005226E8">
              <w:rPr>
                <w:rFonts w:ascii="Times New Roman" w:hAnsi="Times New Roman" w:cs="Times New Roman"/>
                <w:b/>
                <w:bCs/>
                <w:spacing w:val="-14"/>
                <w:sz w:val="20"/>
                <w:szCs w:val="20"/>
              </w:rPr>
              <w:t xml:space="preserve"> </w:t>
            </w:r>
            <w:r w:rsidRPr="005226E8">
              <w:rPr>
                <w:rFonts w:ascii="Times New Roman" w:hAnsi="Times New Roman" w:cs="Times New Roman"/>
                <w:b/>
                <w:bCs/>
                <w:sz w:val="20"/>
                <w:szCs w:val="20"/>
              </w:rPr>
              <w:t>prevádzkovateľ</w:t>
            </w:r>
            <w:r w:rsidRPr="005226E8">
              <w:rPr>
                <w:rFonts w:ascii="Times New Roman" w:hAnsi="Times New Roman" w:cs="Times New Roman"/>
                <w:b/>
                <w:bCs/>
                <w:spacing w:val="-13"/>
                <w:sz w:val="20"/>
                <w:szCs w:val="20"/>
              </w:rPr>
              <w:t xml:space="preserve"> </w:t>
            </w:r>
            <w:r w:rsidRPr="005226E8">
              <w:rPr>
                <w:rFonts w:ascii="Times New Roman" w:hAnsi="Times New Roman" w:cs="Times New Roman"/>
                <w:b/>
                <w:bCs/>
                <w:sz w:val="20"/>
                <w:szCs w:val="20"/>
              </w:rPr>
              <w:t xml:space="preserve">informačného systému Úradu pre verejnú regulovanú </w:t>
            </w:r>
            <w:r w:rsidRPr="005226E8">
              <w:rPr>
                <w:rFonts w:ascii="Times New Roman" w:hAnsi="Times New Roman" w:cs="Times New Roman"/>
                <w:b/>
                <w:bCs/>
                <w:spacing w:val="-2"/>
                <w:sz w:val="20"/>
                <w:szCs w:val="20"/>
              </w:rPr>
              <w:t>službu</w:t>
            </w:r>
          </w:p>
          <w:p w14:paraId="0446421B"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1662B923"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4653773"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46000B" w:rsidRPr="005226E8" w14:paraId="5DD720EF"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167749E0" w14:textId="77777777" w:rsidR="0046000B" w:rsidRPr="005226E8" w:rsidRDefault="0046000B"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7959C9B3" w14:textId="77777777" w:rsidR="0046000B" w:rsidRPr="005226E8" w:rsidRDefault="0046000B"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049BC221" w14:textId="50FBD466"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tretia strana</w:t>
            </w:r>
          </w:p>
        </w:tc>
        <w:tc>
          <w:tcPr>
            <w:tcW w:w="2421" w:type="dxa"/>
            <w:vMerge/>
          </w:tcPr>
          <w:p w14:paraId="66732741"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Pr>
          <w:p w14:paraId="6AB5DC73" w14:textId="77777777" w:rsidR="0046000B" w:rsidRPr="005226E8" w:rsidRDefault="0046000B"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5ACF106C" w14:textId="77777777" w:rsidTr="0008449A">
        <w:trPr>
          <w:trHeight w:val="1057"/>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2F70DD" w:rsidRPr="005226E8" w14:paraId="7EA493C5" w14:textId="77777777" w:rsidTr="0008449A">
              <w:trPr>
                <w:tblCellSpacing w:w="0" w:type="dxa"/>
              </w:trPr>
              <w:tc>
                <w:tcPr>
                  <w:tcW w:w="0" w:type="auto"/>
                  <w:hideMark/>
                </w:tcPr>
                <w:p w14:paraId="036E41A0"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6.</w:t>
                  </w:r>
                </w:p>
              </w:tc>
              <w:tc>
                <w:tcPr>
                  <w:tcW w:w="0" w:type="auto"/>
                  <w:hideMark/>
                </w:tcPr>
                <w:p w14:paraId="37D8438F"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3 Digitálna infraštruktúra</w:t>
                  </w:r>
                </w:p>
              </w:tc>
            </w:tr>
          </w:tbl>
          <w:p w14:paraId="0AC5F012"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val="restart"/>
          </w:tcPr>
          <w:p w14:paraId="66978D9F"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F20F79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správcovia a prevádzkovatelia sietí</w:t>
            </w:r>
          </w:p>
          <w:p w14:paraId="0EC7F64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a informačných systémov, ktoré sa týkajú bezpečnosti Slovenskej republiky</w:t>
            </w:r>
          </w:p>
          <w:p w14:paraId="283F32F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val="restart"/>
          </w:tcPr>
          <w:p w14:paraId="1B932AA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 xml:space="preserve">Ministerstvo vnútra Slovenskej republiky </w:t>
            </w:r>
          </w:p>
          <w:p w14:paraId="77D7812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p>
        </w:tc>
        <w:tc>
          <w:tcPr>
            <w:tcW w:w="2598" w:type="dxa"/>
            <w:vMerge w:val="restart"/>
          </w:tcPr>
          <w:p w14:paraId="2183DD5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0DBF5F98" w14:textId="77777777" w:rsidTr="0008449A">
        <w:trPr>
          <w:trHeight w:val="760"/>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54B5D374"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5E7DE946"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1F6AFDF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 xml:space="preserve">poskytovatelia služieb </w:t>
            </w:r>
            <w:proofErr w:type="spellStart"/>
            <w:r w:rsidRPr="005226E8">
              <w:rPr>
                <w:rFonts w:ascii="Times New Roman" w:hAnsi="Times New Roman" w:cs="Times New Roman"/>
                <w:b/>
                <w:sz w:val="20"/>
                <w:szCs w:val="20"/>
              </w:rPr>
              <w:t>cloud</w:t>
            </w:r>
            <w:proofErr w:type="spellEnd"/>
            <w:r w:rsidRPr="005226E8">
              <w:rPr>
                <w:rFonts w:ascii="Times New Roman" w:hAnsi="Times New Roman" w:cs="Times New Roman"/>
                <w:b/>
                <w:sz w:val="20"/>
                <w:szCs w:val="20"/>
              </w:rPr>
              <w:t xml:space="preserve"> </w:t>
            </w:r>
            <w:proofErr w:type="spellStart"/>
            <w:r w:rsidRPr="005226E8">
              <w:rPr>
                <w:rFonts w:ascii="Times New Roman" w:hAnsi="Times New Roman" w:cs="Times New Roman"/>
                <w:b/>
                <w:sz w:val="20"/>
                <w:szCs w:val="20"/>
              </w:rPr>
              <w:t>computingu</w:t>
            </w:r>
            <w:proofErr w:type="spellEnd"/>
            <w:r w:rsidRPr="005226E8">
              <w:rPr>
                <w:rFonts w:ascii="Times New Roman" w:hAnsi="Times New Roman" w:cs="Times New Roman"/>
                <w:b/>
                <w:sz w:val="20"/>
                <w:szCs w:val="20"/>
              </w:rPr>
              <w:t>*</w:t>
            </w:r>
          </w:p>
          <w:p w14:paraId="669ED1C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75E2138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D14459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4370C206" w14:textId="77777777" w:rsidTr="0008449A">
        <w:trPr>
          <w:trHeight w:val="691"/>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01C30FAE"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333D484C"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10B6D6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poskytovatelia služieb dátového centra*</w:t>
            </w:r>
          </w:p>
          <w:p w14:paraId="3E7087BE"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7E146BD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07B40C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2F70DD" w:rsidRPr="005226E8" w14:paraId="1380BFE4" w14:textId="77777777" w:rsidTr="0008449A">
        <w:trPr>
          <w:trHeight w:val="1039"/>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2F70DD" w:rsidRPr="005226E8" w14:paraId="48A0C033" w14:textId="77777777" w:rsidTr="0008449A">
              <w:trPr>
                <w:trHeight w:val="211"/>
                <w:tblCellSpacing w:w="0" w:type="dxa"/>
              </w:trPr>
              <w:tc>
                <w:tcPr>
                  <w:tcW w:w="0" w:type="auto"/>
                  <w:hideMark/>
                </w:tcPr>
                <w:p w14:paraId="57D02EC7"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6.</w:t>
                  </w:r>
                </w:p>
              </w:tc>
              <w:tc>
                <w:tcPr>
                  <w:tcW w:w="0" w:type="auto"/>
                  <w:hideMark/>
                </w:tcPr>
                <w:p w14:paraId="689F76E3" w14:textId="451FAB23" w:rsidR="002F70DD" w:rsidRPr="005226E8" w:rsidRDefault="000C480A"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4</w:t>
                  </w:r>
                  <w:r w:rsidR="002F70DD" w:rsidRPr="005226E8">
                    <w:rPr>
                      <w:rFonts w:ascii="Times New Roman" w:eastAsia="Times New Roman" w:hAnsi="Times New Roman" w:cs="Times New Roman"/>
                      <w:b/>
                      <w:sz w:val="20"/>
                      <w:szCs w:val="20"/>
                      <w:lang w:eastAsia="sk-SK"/>
                    </w:rPr>
                    <w:t xml:space="preserve"> Digitálna infraštruktúra</w:t>
                  </w:r>
                </w:p>
              </w:tc>
            </w:tr>
          </w:tbl>
          <w:p w14:paraId="59FA4748"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tcPr>
          <w:p w14:paraId="718D7E6E"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C3823A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správcovia a prevádzkovatelia sietí</w:t>
            </w:r>
          </w:p>
          <w:p w14:paraId="70BD2B9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a informačných systémov, ktoré sa týkajú zabezpečenia obrany Slovenskej republiky</w:t>
            </w:r>
          </w:p>
          <w:p w14:paraId="243D285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tcPr>
          <w:p w14:paraId="5941D40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Ministerstvo obrany Slovenskej republiky</w:t>
            </w:r>
          </w:p>
          <w:p w14:paraId="4D70918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0"/>
                <w:szCs w:val="20"/>
              </w:rPr>
            </w:pPr>
          </w:p>
        </w:tc>
        <w:tc>
          <w:tcPr>
            <w:tcW w:w="2598" w:type="dxa"/>
          </w:tcPr>
          <w:p w14:paraId="728C82B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r>
      <w:tr w:rsidR="00761885" w:rsidRPr="005226E8" w14:paraId="0450564B" w14:textId="77777777" w:rsidTr="0008449A">
        <w:trPr>
          <w:trHeight w:val="557"/>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761885" w:rsidRPr="005226E8" w14:paraId="2BFD92C8" w14:textId="77777777" w:rsidTr="0008449A">
              <w:trPr>
                <w:tblCellSpacing w:w="0" w:type="dxa"/>
              </w:trPr>
              <w:tc>
                <w:tcPr>
                  <w:tcW w:w="0" w:type="auto"/>
                  <w:hideMark/>
                </w:tcPr>
                <w:p w14:paraId="009F41A9" w14:textId="77777777" w:rsidR="00761885" w:rsidRPr="005226E8" w:rsidRDefault="00761885"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lastRenderedPageBreak/>
                    <w:t>7.</w:t>
                  </w:r>
                </w:p>
              </w:tc>
              <w:tc>
                <w:tcPr>
                  <w:tcW w:w="0" w:type="auto"/>
                  <w:hideMark/>
                </w:tcPr>
                <w:p w14:paraId="78A6A464" w14:textId="77777777" w:rsidR="00761885" w:rsidRPr="005226E8" w:rsidRDefault="00761885"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 xml:space="preserve"> Riadenie služieb IKT (medzi podnikmi)</w:t>
                  </w:r>
                </w:p>
              </w:tc>
            </w:tr>
          </w:tbl>
          <w:p w14:paraId="39F4CAD0" w14:textId="77777777" w:rsidR="00761885" w:rsidRPr="005226E8" w:rsidRDefault="00761885"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14:paraId="7F156453" w14:textId="77777777" w:rsidR="00761885" w:rsidRPr="005226E8" w:rsidRDefault="00761885"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72B6D164" w14:textId="77777777" w:rsidR="00761885" w:rsidRPr="005226E8"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poskytovatelia riadených služieb*</w:t>
            </w:r>
          </w:p>
          <w:p w14:paraId="6A8BD24D" w14:textId="77777777" w:rsidR="00761885" w:rsidRPr="005226E8"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vMerge w:val="restart"/>
          </w:tcPr>
          <w:p w14:paraId="110FC03F" w14:textId="77777777" w:rsidR="00761885" w:rsidRPr="005226E8"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Cs/>
                <w:sz w:val="20"/>
                <w:szCs w:val="20"/>
              </w:rPr>
              <w:t>Národný bezpečnostný úrad</w:t>
            </w:r>
          </w:p>
        </w:tc>
        <w:tc>
          <w:tcPr>
            <w:tcW w:w="2598" w:type="dxa"/>
            <w:vMerge w:val="restart"/>
          </w:tcPr>
          <w:p w14:paraId="244EF66C" w14:textId="77777777" w:rsidR="00761885" w:rsidRPr="005226E8"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61885" w:rsidRPr="005226E8" w14:paraId="6B203043" w14:textId="77777777" w:rsidTr="00890C68">
        <w:trPr>
          <w:trHeight w:val="1691"/>
        </w:trPr>
        <w:tc>
          <w:tcPr>
            <w:cnfStyle w:val="001000000000" w:firstRow="0" w:lastRow="0" w:firstColumn="1" w:lastColumn="0" w:oddVBand="0" w:evenVBand="0" w:oddHBand="0" w:evenHBand="0" w:firstRowFirstColumn="0" w:firstRowLastColumn="0" w:lastRowFirstColumn="0" w:lastRowLastColumn="0"/>
            <w:tcW w:w="1811" w:type="dxa"/>
            <w:vMerge/>
            <w:tcBorders>
              <w:bottom w:val="single" w:sz="4" w:space="0" w:color="auto"/>
            </w:tcBorders>
            <w:shd w:val="clear" w:color="auto" w:fill="auto"/>
          </w:tcPr>
          <w:p w14:paraId="190B328C" w14:textId="77777777" w:rsidR="00761885" w:rsidRPr="005226E8" w:rsidRDefault="00761885"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Borders>
              <w:bottom w:val="single" w:sz="4" w:space="0" w:color="auto"/>
            </w:tcBorders>
          </w:tcPr>
          <w:p w14:paraId="5D9EDA48" w14:textId="77777777" w:rsidR="00761885" w:rsidRPr="005226E8" w:rsidRDefault="00761885"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Borders>
              <w:bottom w:val="single" w:sz="4" w:space="0" w:color="auto"/>
            </w:tcBorders>
          </w:tcPr>
          <w:p w14:paraId="3228E98D" w14:textId="77777777" w:rsidR="00761885" w:rsidRPr="005226E8"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poskytovatelia riadených bezpečnostných služieb*</w:t>
            </w:r>
          </w:p>
          <w:p w14:paraId="6694A78D" w14:textId="77777777" w:rsidR="00761885" w:rsidRPr="005226E8"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Borders>
              <w:bottom w:val="single" w:sz="4" w:space="0" w:color="auto"/>
            </w:tcBorders>
          </w:tcPr>
          <w:p w14:paraId="6FECCA8D" w14:textId="77777777" w:rsidR="00761885" w:rsidRPr="005226E8"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p>
        </w:tc>
        <w:tc>
          <w:tcPr>
            <w:tcW w:w="2598" w:type="dxa"/>
            <w:vMerge/>
            <w:tcBorders>
              <w:bottom w:val="single" w:sz="4" w:space="0" w:color="auto"/>
            </w:tcBorders>
          </w:tcPr>
          <w:p w14:paraId="6A236680" w14:textId="77777777" w:rsidR="00761885" w:rsidRPr="005226E8" w:rsidRDefault="00761885"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3975B04B" w14:textId="77777777" w:rsidTr="0008449A">
        <w:trPr>
          <w:trHeight w:val="1483"/>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tbl>
            <w:tblPr>
              <w:tblW w:w="5000" w:type="pct"/>
              <w:tblCellSpacing w:w="0" w:type="dxa"/>
              <w:tblCellMar>
                <w:left w:w="0" w:type="dxa"/>
                <w:right w:w="0" w:type="dxa"/>
              </w:tblCellMar>
              <w:tblLook w:val="04A0" w:firstRow="1" w:lastRow="0" w:firstColumn="1" w:lastColumn="0" w:noHBand="0" w:noVBand="1"/>
            </w:tblPr>
            <w:tblGrid>
              <w:gridCol w:w="150"/>
              <w:gridCol w:w="1445"/>
            </w:tblGrid>
            <w:tr w:rsidR="002F70DD" w:rsidRPr="005226E8" w14:paraId="1FF7EEC2" w14:textId="77777777" w:rsidTr="0008449A">
              <w:trPr>
                <w:tblCellSpacing w:w="0" w:type="dxa"/>
              </w:trPr>
              <w:tc>
                <w:tcPr>
                  <w:tcW w:w="0" w:type="auto"/>
                  <w:hideMark/>
                </w:tcPr>
                <w:p w14:paraId="346A1028"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8.</w:t>
                  </w:r>
                </w:p>
              </w:tc>
              <w:tc>
                <w:tcPr>
                  <w:tcW w:w="0" w:type="auto"/>
                  <w:hideMark/>
                </w:tcPr>
                <w:p w14:paraId="63FA9A22"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1 Verejná správa</w:t>
                  </w:r>
                </w:p>
              </w:tc>
            </w:tr>
          </w:tbl>
          <w:p w14:paraId="058F4B3E"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vMerge w:val="restart"/>
          </w:tcPr>
          <w:p w14:paraId="654636EE"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1B6252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subjekty verejnej správy na úrovni ústredného orgánu štátnej správy a iný štátny orgán s celoštátnou pôsobnosťou</w:t>
            </w:r>
          </w:p>
          <w:p w14:paraId="53BBF0B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val="restart"/>
          </w:tcPr>
          <w:p w14:paraId="6C0F0C2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Ministerstvo vnútra Slovenskej republiky</w:t>
            </w:r>
          </w:p>
          <w:p w14:paraId="1852F6D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val="restart"/>
          </w:tcPr>
          <w:p w14:paraId="41D342B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302/2001 Z. z. o samospráve vyšších územných celkov (zákon o samosprávnych krajoch) v znení neskorších predpisov</w:t>
            </w:r>
          </w:p>
          <w:p w14:paraId="60B3F07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21D4B6A"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575/2001 Z. z. o organizácii činnosti vlády a organizácii ústrednej štátnej správy v znení neskorších predpisov</w:t>
            </w:r>
          </w:p>
          <w:p w14:paraId="68E30C3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695819E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596/2003 Z. z. o štátnej správe v školstve a školskej samospráve a o zmene a doplnení niektorých zákonov v znení neskorších predpisov</w:t>
            </w:r>
          </w:p>
          <w:p w14:paraId="73E6AC26"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p w14:paraId="736729F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355/2007 Z. z. o ochrane, podpore a rozvoji verejného zdravia a o zmene a doplnení niektorých zákonov v znení neskorších predpisov</w:t>
            </w:r>
          </w:p>
          <w:p w14:paraId="57C19B7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12174413" w14:textId="77777777" w:rsidTr="0008449A">
        <w:trPr>
          <w:trHeight w:val="2636"/>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72F91073"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57F8F87F"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05620F8F"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subjekty verejnej správy na regionálnej úrovni okrem oblasti finančnej správy</w:t>
            </w:r>
          </w:p>
          <w:p w14:paraId="1DFB984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vMerge/>
          </w:tcPr>
          <w:p w14:paraId="580C84AC"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734AA7E0"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34922E36" w14:textId="77777777" w:rsidTr="0008449A">
        <w:trPr>
          <w:trHeight w:val="1196"/>
        </w:trPr>
        <w:tc>
          <w:tcPr>
            <w:cnfStyle w:val="001000000000" w:firstRow="0" w:lastRow="0" w:firstColumn="1" w:lastColumn="0" w:oddVBand="0" w:evenVBand="0" w:oddHBand="0" w:evenHBand="0" w:firstRowFirstColumn="0" w:firstRowLastColumn="0" w:lastRowFirstColumn="0" w:lastRowLastColumn="0"/>
            <w:tcW w:w="1811" w:type="dxa"/>
            <w:vMerge w:val="restart"/>
            <w:shd w:val="clear" w:color="auto" w:fill="auto"/>
          </w:tcPr>
          <w:p w14:paraId="219B3E95"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r w:rsidRPr="005226E8">
              <w:rPr>
                <w:rFonts w:ascii="Times New Roman" w:eastAsia="Times New Roman" w:hAnsi="Times New Roman" w:cs="Times New Roman"/>
                <w:sz w:val="20"/>
                <w:szCs w:val="20"/>
                <w:lang w:eastAsia="sk-SK"/>
              </w:rPr>
              <w:t>8.2 Verejná správa</w:t>
            </w:r>
          </w:p>
        </w:tc>
        <w:tc>
          <w:tcPr>
            <w:tcW w:w="1682" w:type="dxa"/>
            <w:vMerge w:val="restart"/>
          </w:tcPr>
          <w:p w14:paraId="5BBC9E03"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E06C8A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 xml:space="preserve">subjekty verejnej správy na úrovni ústredného orgánu štátnej správy a iný štátny orgán s celoštátnou pôsobnosťou </w:t>
            </w:r>
          </w:p>
          <w:p w14:paraId="154CC0A2"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pre oblasť finančnej správy</w:t>
            </w:r>
          </w:p>
        </w:tc>
        <w:tc>
          <w:tcPr>
            <w:tcW w:w="2421" w:type="dxa"/>
            <w:vMerge w:val="restart"/>
          </w:tcPr>
          <w:p w14:paraId="3C86B40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Ministerstvo financií Slovenskej republiky</w:t>
            </w:r>
          </w:p>
        </w:tc>
        <w:tc>
          <w:tcPr>
            <w:tcW w:w="2598" w:type="dxa"/>
            <w:vMerge w:val="restart"/>
          </w:tcPr>
          <w:p w14:paraId="16B5850E" w14:textId="4D059464"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35/2019 Z. z. o finančnej správe a o zmene a doplnení niektorých zákonov</w:t>
            </w:r>
            <w:r w:rsidR="00F70D7A" w:rsidRPr="005226E8">
              <w:rPr>
                <w:rFonts w:ascii="Times New Roman" w:hAnsi="Times New Roman" w:cs="Times New Roman"/>
                <w:sz w:val="20"/>
                <w:szCs w:val="20"/>
              </w:rPr>
              <w:t xml:space="preserve"> v znení neskorších predpisov</w:t>
            </w:r>
          </w:p>
          <w:p w14:paraId="4CBE1E03"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63CA3EC6" w14:textId="77777777" w:rsidTr="0008449A">
        <w:trPr>
          <w:trHeight w:val="1195"/>
        </w:trPr>
        <w:tc>
          <w:tcPr>
            <w:cnfStyle w:val="001000000000" w:firstRow="0" w:lastRow="0" w:firstColumn="1" w:lastColumn="0" w:oddVBand="0" w:evenVBand="0" w:oddHBand="0" w:evenHBand="0" w:firstRowFirstColumn="0" w:firstRowLastColumn="0" w:lastRowFirstColumn="0" w:lastRowLastColumn="0"/>
            <w:tcW w:w="1811" w:type="dxa"/>
            <w:vMerge/>
            <w:shd w:val="clear" w:color="auto" w:fill="auto"/>
          </w:tcPr>
          <w:p w14:paraId="67038E47"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p>
        </w:tc>
        <w:tc>
          <w:tcPr>
            <w:tcW w:w="1682" w:type="dxa"/>
            <w:vMerge/>
          </w:tcPr>
          <w:p w14:paraId="0E7630A2"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67346D7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subjekty verejnej správy na regionálnej úrovni</w:t>
            </w:r>
          </w:p>
          <w:p w14:paraId="6158A4C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5226E8">
              <w:rPr>
                <w:rFonts w:ascii="Times New Roman" w:hAnsi="Times New Roman" w:cs="Times New Roman"/>
                <w:b/>
                <w:sz w:val="20"/>
                <w:szCs w:val="20"/>
              </w:rPr>
              <w:t>pre oblasť finančnej správy</w:t>
            </w:r>
          </w:p>
        </w:tc>
        <w:tc>
          <w:tcPr>
            <w:tcW w:w="2421" w:type="dxa"/>
            <w:vMerge/>
          </w:tcPr>
          <w:p w14:paraId="20B56C3D"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598" w:type="dxa"/>
            <w:vMerge/>
          </w:tcPr>
          <w:p w14:paraId="6B0617C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68484E56" w14:textId="77777777" w:rsidTr="0008449A">
        <w:trPr>
          <w:trHeight w:val="2739"/>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p w14:paraId="60D70EEA" w14:textId="77777777" w:rsidR="002F70DD" w:rsidRPr="005226E8" w:rsidRDefault="002F70DD" w:rsidP="0008449A">
            <w:pPr>
              <w:spacing w:before="100" w:beforeAutospacing="1" w:after="100" w:afterAutospacing="1"/>
              <w:rPr>
                <w:rFonts w:ascii="Times New Roman" w:eastAsia="Times New Roman" w:hAnsi="Times New Roman" w:cs="Times New Roman"/>
                <w:b w:val="0"/>
                <w:sz w:val="20"/>
                <w:szCs w:val="20"/>
                <w:lang w:eastAsia="sk-SK"/>
              </w:rPr>
            </w:pPr>
            <w:r w:rsidRPr="005226E8">
              <w:rPr>
                <w:rFonts w:ascii="Times New Roman" w:eastAsia="Times New Roman" w:hAnsi="Times New Roman" w:cs="Times New Roman"/>
                <w:sz w:val="20"/>
                <w:szCs w:val="20"/>
                <w:lang w:eastAsia="sk-SK"/>
              </w:rPr>
              <w:lastRenderedPageBreak/>
              <w:t>8.3 Verejná správa</w:t>
            </w:r>
          </w:p>
        </w:tc>
        <w:tc>
          <w:tcPr>
            <w:tcW w:w="1682" w:type="dxa"/>
          </w:tcPr>
          <w:p w14:paraId="356410CF"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5AE59AF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5226E8">
              <w:rPr>
                <w:rFonts w:ascii="Times New Roman" w:hAnsi="Times New Roman" w:cs="Times New Roman"/>
                <w:b/>
                <w:bCs/>
                <w:sz w:val="20"/>
                <w:szCs w:val="20"/>
              </w:rPr>
              <w:t xml:space="preserve">správcovia a prevádzkovatelia informačných systémov verejnej správy </w:t>
            </w:r>
            <w:r w:rsidRPr="005226E8">
              <w:rPr>
                <w:rFonts w:ascii="Times New Roman" w:hAnsi="Times New Roman" w:cs="Times New Roman"/>
                <w:bCs/>
                <w:sz w:val="20"/>
                <w:szCs w:val="20"/>
              </w:rPr>
              <w:t>podporujúcich služby verejnej správy, služby vo  verejnom záujme a verejné služby podľa zákona č. 95/2019 Z. z.</w:t>
            </w:r>
          </w:p>
          <w:p w14:paraId="357686F7"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2421" w:type="dxa"/>
          </w:tcPr>
          <w:p w14:paraId="1F248308"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iCs/>
                <w:sz w:val="20"/>
                <w:szCs w:val="20"/>
              </w:rPr>
              <w:t>Ministerstvo investícií, regionálneho rozvoja a informatizácie</w:t>
            </w:r>
            <w:r w:rsidRPr="005226E8">
              <w:rPr>
                <w:rFonts w:ascii="Times New Roman" w:hAnsi="Times New Roman" w:cs="Times New Roman"/>
                <w:bCs/>
                <w:sz w:val="20"/>
                <w:szCs w:val="20"/>
              </w:rPr>
              <w:t xml:space="preserve"> Slovenskej republiky</w:t>
            </w:r>
          </w:p>
        </w:tc>
        <w:tc>
          <w:tcPr>
            <w:tcW w:w="2598" w:type="dxa"/>
          </w:tcPr>
          <w:p w14:paraId="56C38074"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5226E8">
              <w:rPr>
                <w:rFonts w:ascii="Times New Roman" w:hAnsi="Times New Roman" w:cs="Times New Roman"/>
                <w:bCs/>
                <w:sz w:val="20"/>
                <w:szCs w:val="20"/>
              </w:rPr>
              <w:t>zákon č. 95/2019 Z. z. o informačných technológiách vo verejnej správe a o zmene a doplnení niektorých zákonov v znení neskorších predpisov</w:t>
            </w:r>
          </w:p>
          <w:p w14:paraId="2523C4F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F70DD" w:rsidRPr="005226E8" w14:paraId="2C5F9CDD" w14:textId="77777777" w:rsidTr="0008449A">
        <w:trPr>
          <w:trHeight w:val="2739"/>
        </w:trPr>
        <w:tc>
          <w:tcPr>
            <w:cnfStyle w:val="001000000000" w:firstRow="0" w:lastRow="0" w:firstColumn="1" w:lastColumn="0" w:oddVBand="0" w:evenVBand="0" w:oddHBand="0" w:evenHBand="0" w:firstRowFirstColumn="0" w:firstRowLastColumn="0" w:lastRowFirstColumn="0" w:lastRowLastColumn="0"/>
            <w:tcW w:w="1811" w:type="dxa"/>
            <w:shd w:val="clear" w:color="auto" w:fill="auto"/>
          </w:tcPr>
          <w:tbl>
            <w:tblPr>
              <w:tblW w:w="3705" w:type="pct"/>
              <w:tblCellSpacing w:w="0" w:type="dxa"/>
              <w:tblCellMar>
                <w:left w:w="0" w:type="dxa"/>
                <w:right w:w="0" w:type="dxa"/>
              </w:tblCellMar>
              <w:tblLook w:val="04A0" w:firstRow="1" w:lastRow="0" w:firstColumn="1" w:lastColumn="0" w:noHBand="0" w:noVBand="1"/>
            </w:tblPr>
            <w:tblGrid>
              <w:gridCol w:w="172"/>
              <w:gridCol w:w="1010"/>
            </w:tblGrid>
            <w:tr w:rsidR="002F70DD" w:rsidRPr="005226E8" w14:paraId="7367B7E4" w14:textId="77777777" w:rsidTr="0008449A">
              <w:trPr>
                <w:tblCellSpacing w:w="0" w:type="dxa"/>
              </w:trPr>
              <w:tc>
                <w:tcPr>
                  <w:tcW w:w="728" w:type="pct"/>
                  <w:hideMark/>
                </w:tcPr>
                <w:p w14:paraId="38F216D4"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9.</w:t>
                  </w:r>
                </w:p>
              </w:tc>
              <w:tc>
                <w:tcPr>
                  <w:tcW w:w="0" w:type="auto"/>
                  <w:hideMark/>
                </w:tcPr>
                <w:p w14:paraId="3A6297D6"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r w:rsidRPr="005226E8">
                    <w:rPr>
                      <w:rFonts w:ascii="Times New Roman" w:eastAsia="Times New Roman" w:hAnsi="Times New Roman" w:cs="Times New Roman"/>
                      <w:b/>
                      <w:sz w:val="20"/>
                      <w:szCs w:val="20"/>
                      <w:lang w:eastAsia="sk-SK"/>
                    </w:rPr>
                    <w:t>Vesmír</w:t>
                  </w:r>
                </w:p>
              </w:tc>
            </w:tr>
          </w:tbl>
          <w:p w14:paraId="6D06AD25"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1682" w:type="dxa"/>
          </w:tcPr>
          <w:p w14:paraId="342D6671" w14:textId="77777777" w:rsidR="002F70DD" w:rsidRPr="005226E8" w:rsidRDefault="002F70DD" w:rsidP="0008449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sk-SK"/>
              </w:rPr>
            </w:pPr>
          </w:p>
        </w:tc>
        <w:tc>
          <w:tcPr>
            <w:tcW w:w="2394" w:type="dxa"/>
          </w:tcPr>
          <w:p w14:paraId="4CBFDC9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
                <w:sz w:val="20"/>
                <w:szCs w:val="20"/>
              </w:rPr>
              <w:t>prevádzkovatelia pozemnej infraštruktúry</w:t>
            </w:r>
            <w:r w:rsidRPr="005226E8">
              <w:rPr>
                <w:rFonts w:ascii="Times New Roman" w:hAnsi="Times New Roman" w:cs="Times New Roman"/>
                <w:sz w:val="20"/>
                <w:szCs w:val="20"/>
              </w:rPr>
              <w:t>, ktorú vlastnia, riadia a prevádzkujú členské štáty Európskej únie alebo súkromné subjekty, ktorí prispievajú k poskytovaniu vesmírnych služieb, s výnimkou poskytovateľov verejných elektronických komunikačných sietí</w:t>
            </w:r>
          </w:p>
          <w:p w14:paraId="777E30AB"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2421" w:type="dxa"/>
          </w:tcPr>
          <w:p w14:paraId="3F1E0995"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bCs/>
                <w:sz w:val="20"/>
                <w:szCs w:val="20"/>
              </w:rPr>
              <w:t>Ministerstvo vnútra Slovenskej republiky</w:t>
            </w:r>
          </w:p>
        </w:tc>
        <w:tc>
          <w:tcPr>
            <w:tcW w:w="2598" w:type="dxa"/>
          </w:tcPr>
          <w:p w14:paraId="7E625D89"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226E8">
              <w:rPr>
                <w:rFonts w:ascii="Times New Roman" w:hAnsi="Times New Roman" w:cs="Times New Roman"/>
                <w:sz w:val="20"/>
                <w:szCs w:val="20"/>
              </w:rPr>
              <w:t>zákon č. 452/2021 Z. z. o elektronických komunikáciách v znení neskorších predpisov</w:t>
            </w:r>
          </w:p>
          <w:p w14:paraId="1EAB4AC1" w14:textId="77777777" w:rsidR="002F70DD" w:rsidRPr="005226E8" w:rsidRDefault="002F70DD" w:rsidP="0008449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14:paraId="6B11A073" w14:textId="77777777" w:rsidR="002F70DD" w:rsidRPr="005226E8" w:rsidRDefault="002F70DD" w:rsidP="002F70DD">
      <w:pPr>
        <w:tabs>
          <w:tab w:val="left" w:pos="4046"/>
          <w:tab w:val="right" w:pos="10599"/>
        </w:tabs>
        <w:ind w:left="120"/>
        <w:rPr>
          <w:rFonts w:ascii="Times New Roman" w:hAnsi="Times New Roman" w:cs="Times New Roman"/>
          <w:sz w:val="20"/>
          <w:szCs w:val="20"/>
        </w:rPr>
      </w:pPr>
      <w:r w:rsidRPr="005226E8">
        <w:rPr>
          <w:rFonts w:ascii="Times New Roman" w:hAnsi="Times New Roman" w:cs="Times New Roman"/>
          <w:sz w:val="20"/>
          <w:szCs w:val="20"/>
        </w:rPr>
        <w:t>Vysvetlivky:</w:t>
      </w:r>
    </w:p>
    <w:p w14:paraId="1E4557A3" w14:textId="77777777" w:rsidR="002F70DD" w:rsidRPr="005226E8" w:rsidRDefault="002F70DD" w:rsidP="002F70DD">
      <w:pPr>
        <w:tabs>
          <w:tab w:val="left" w:pos="4046"/>
          <w:tab w:val="right" w:pos="10599"/>
        </w:tabs>
        <w:ind w:left="120"/>
        <w:jc w:val="both"/>
        <w:rPr>
          <w:rFonts w:ascii="Times New Roman" w:hAnsi="Times New Roman" w:cs="Times New Roman"/>
          <w:sz w:val="20"/>
          <w:szCs w:val="20"/>
        </w:rPr>
      </w:pPr>
      <w:r w:rsidRPr="005226E8">
        <w:rPr>
          <w:rFonts w:ascii="Times New Roman" w:hAnsi="Times New Roman" w:cs="Times New Roman"/>
          <w:sz w:val="20"/>
          <w:szCs w:val="20"/>
        </w:rPr>
        <w:t xml:space="preserve">* </w:t>
      </w:r>
      <w:r w:rsidRPr="005226E8">
        <w:rPr>
          <w:rFonts w:ascii="Times New Roman" w:hAnsi="Times New Roman" w:cs="Times New Roman"/>
          <w:b/>
          <w:sz w:val="20"/>
          <w:szCs w:val="20"/>
        </w:rPr>
        <w:t>Internetový prepojovací uzol</w:t>
      </w:r>
      <w:r w:rsidRPr="005226E8">
        <w:rPr>
          <w:rFonts w:ascii="Times New Roman" w:hAnsi="Times New Roman" w:cs="Times New Roman"/>
          <w:sz w:val="20"/>
          <w:szCs w:val="20"/>
        </w:rPr>
        <w:t xml:space="preserve"> je sieťové zariadenie, ktoré umožňuje prepojenie viac než dvoch nezávislých autonómnych sietí (autonómnych systémov) najmä na účely sprostredkovania internetového dátového toku, ktorý prepojuje len autonómne systémy a ktorý nevyžaduje, aby internetový dátový tok medzi ktoroukoľvek dvojicou zúčastnených autonómnych systémov prechádzal cez ľubovoľný tretí autonómny systém, takýto dátový tok menil alebo doň nejako nezasahoval.</w:t>
      </w:r>
    </w:p>
    <w:p w14:paraId="653FC56E" w14:textId="77777777" w:rsidR="002F70DD" w:rsidRPr="005226E8" w:rsidRDefault="002F70DD" w:rsidP="002F70DD">
      <w:pPr>
        <w:tabs>
          <w:tab w:val="left" w:pos="4046"/>
          <w:tab w:val="right" w:pos="10599"/>
        </w:tabs>
        <w:ind w:left="120"/>
        <w:jc w:val="both"/>
        <w:rPr>
          <w:rFonts w:ascii="Times New Roman" w:hAnsi="Times New Roman" w:cs="Times New Roman"/>
          <w:sz w:val="20"/>
          <w:szCs w:val="20"/>
        </w:rPr>
      </w:pPr>
      <w:r w:rsidRPr="005226E8">
        <w:rPr>
          <w:rFonts w:ascii="Times New Roman" w:hAnsi="Times New Roman" w:cs="Times New Roman"/>
          <w:b/>
          <w:sz w:val="20"/>
          <w:szCs w:val="20"/>
        </w:rPr>
        <w:t xml:space="preserve">Služba </w:t>
      </w:r>
      <w:proofErr w:type="spellStart"/>
      <w:r w:rsidRPr="005226E8">
        <w:rPr>
          <w:rFonts w:ascii="Times New Roman" w:hAnsi="Times New Roman" w:cs="Times New Roman"/>
          <w:b/>
          <w:sz w:val="20"/>
          <w:szCs w:val="20"/>
        </w:rPr>
        <w:t>cloud</w:t>
      </w:r>
      <w:proofErr w:type="spellEnd"/>
      <w:r w:rsidRPr="005226E8">
        <w:rPr>
          <w:rFonts w:ascii="Times New Roman" w:hAnsi="Times New Roman" w:cs="Times New Roman"/>
          <w:b/>
          <w:sz w:val="20"/>
          <w:szCs w:val="20"/>
        </w:rPr>
        <w:t xml:space="preserve"> </w:t>
      </w:r>
      <w:proofErr w:type="spellStart"/>
      <w:r w:rsidRPr="005226E8">
        <w:rPr>
          <w:rFonts w:ascii="Times New Roman" w:hAnsi="Times New Roman" w:cs="Times New Roman"/>
          <w:b/>
          <w:sz w:val="20"/>
          <w:szCs w:val="20"/>
        </w:rPr>
        <w:t>computing</w:t>
      </w:r>
      <w:proofErr w:type="spellEnd"/>
      <w:r w:rsidRPr="005226E8">
        <w:rPr>
          <w:rFonts w:ascii="Times New Roman" w:hAnsi="Times New Roman" w:cs="Times New Roman"/>
          <w:sz w:val="20"/>
          <w:szCs w:val="20"/>
        </w:rPr>
        <w:t xml:space="preserve"> je digitálna služba, ktoré umožňuje správu na požiadanie a vzdialený širokopásmový prístup ku škálovateľnému a pružnému súboru </w:t>
      </w:r>
      <w:proofErr w:type="spellStart"/>
      <w:r w:rsidRPr="005226E8">
        <w:rPr>
          <w:rFonts w:ascii="Times New Roman" w:hAnsi="Times New Roman" w:cs="Times New Roman"/>
          <w:sz w:val="20"/>
          <w:szCs w:val="20"/>
        </w:rPr>
        <w:t>zdieľateľných</w:t>
      </w:r>
      <w:proofErr w:type="spellEnd"/>
      <w:r w:rsidRPr="005226E8">
        <w:rPr>
          <w:rFonts w:ascii="Times New Roman" w:hAnsi="Times New Roman" w:cs="Times New Roman"/>
          <w:sz w:val="20"/>
          <w:szCs w:val="20"/>
        </w:rPr>
        <w:t xml:space="preserve"> výpočtových zdrojov, a to aj ak sa tieto zdroje nachádzajú na viacerých miestach.</w:t>
      </w:r>
    </w:p>
    <w:p w14:paraId="5A85F629" w14:textId="77777777" w:rsidR="002F70DD" w:rsidRPr="005226E8" w:rsidRDefault="002F70DD" w:rsidP="002F70DD">
      <w:pPr>
        <w:tabs>
          <w:tab w:val="left" w:pos="4046"/>
          <w:tab w:val="right" w:pos="10599"/>
        </w:tabs>
        <w:ind w:left="119"/>
        <w:jc w:val="both"/>
        <w:rPr>
          <w:rFonts w:ascii="Times New Roman" w:hAnsi="Times New Roman" w:cs="Times New Roman"/>
          <w:sz w:val="20"/>
          <w:szCs w:val="20"/>
        </w:rPr>
      </w:pPr>
      <w:r w:rsidRPr="005226E8">
        <w:rPr>
          <w:rFonts w:ascii="Times New Roman" w:hAnsi="Times New Roman" w:cs="Times New Roman"/>
          <w:b/>
          <w:sz w:val="20"/>
          <w:szCs w:val="20"/>
        </w:rPr>
        <w:t>Služba dátového centra</w:t>
      </w:r>
      <w:r w:rsidRPr="005226E8">
        <w:rPr>
          <w:rFonts w:ascii="Times New Roman" w:hAnsi="Times New Roman" w:cs="Times New Roman"/>
          <w:sz w:val="20"/>
          <w:szCs w:val="20"/>
        </w:rPr>
        <w:t xml:space="preserve"> je služba, ktorá zahŕňa štruktúry alebo skupiny štruktúr vyhradené na centralizované umiestnenie, vzájomné prepojenie a prevádzku IT a sieťového vybavenia poskytujúcich služby ukladania, spracovania a prepravy dát spolu so všetkými zariadeniami a infraštruktúrami na distribúciu elektrickej energie a environmentálnu kontrolu.</w:t>
      </w:r>
    </w:p>
    <w:p w14:paraId="60415DA2" w14:textId="77777777" w:rsidR="002F70DD" w:rsidRPr="005226E8" w:rsidRDefault="002F70DD" w:rsidP="002F70DD">
      <w:pPr>
        <w:tabs>
          <w:tab w:val="left" w:pos="4046"/>
          <w:tab w:val="right" w:pos="10599"/>
        </w:tabs>
        <w:ind w:left="119"/>
        <w:jc w:val="both"/>
        <w:rPr>
          <w:rFonts w:ascii="Times New Roman" w:hAnsi="Times New Roman" w:cs="Times New Roman"/>
          <w:sz w:val="20"/>
          <w:szCs w:val="20"/>
        </w:rPr>
      </w:pPr>
      <w:r w:rsidRPr="005226E8">
        <w:rPr>
          <w:rFonts w:ascii="Times New Roman" w:hAnsi="Times New Roman" w:cs="Times New Roman"/>
          <w:b/>
          <w:sz w:val="20"/>
          <w:szCs w:val="20"/>
        </w:rPr>
        <w:t>Sieť na sprístupnenie obsahu</w:t>
      </w:r>
      <w:r w:rsidRPr="005226E8">
        <w:rPr>
          <w:rFonts w:ascii="Times New Roman" w:hAnsi="Times New Roman" w:cs="Times New Roman"/>
          <w:sz w:val="20"/>
          <w:szCs w:val="20"/>
        </w:rPr>
        <w:t xml:space="preserve"> je sieť geograficky distribuovaných serverov na zabezpečenie vysokej dostupnosti, prístupnosti alebo rýchleho doručenia digitálneho obsahu a služieb používateľom internetu v mene poskytovateľov obsahu a služieb.</w:t>
      </w:r>
    </w:p>
    <w:p w14:paraId="46B1E86B" w14:textId="77777777" w:rsidR="002F70DD" w:rsidRPr="005226E8" w:rsidRDefault="002F70DD" w:rsidP="002F70DD">
      <w:pPr>
        <w:tabs>
          <w:tab w:val="left" w:pos="4046"/>
          <w:tab w:val="right" w:pos="10599"/>
        </w:tabs>
        <w:ind w:left="119"/>
        <w:jc w:val="both"/>
        <w:rPr>
          <w:rFonts w:ascii="Times New Roman" w:hAnsi="Times New Roman" w:cs="Times New Roman"/>
          <w:sz w:val="20"/>
          <w:szCs w:val="20"/>
        </w:rPr>
      </w:pPr>
      <w:r w:rsidRPr="005226E8">
        <w:rPr>
          <w:rFonts w:ascii="Times New Roman" w:hAnsi="Times New Roman" w:cs="Times New Roman"/>
          <w:b/>
          <w:sz w:val="20"/>
          <w:szCs w:val="20"/>
        </w:rPr>
        <w:t xml:space="preserve">Verejná elektronická komunikačná sieť </w:t>
      </w:r>
      <w:r w:rsidRPr="005226E8">
        <w:rPr>
          <w:rFonts w:ascii="Times New Roman" w:hAnsi="Times New Roman" w:cs="Times New Roman"/>
          <w:sz w:val="20"/>
          <w:szCs w:val="20"/>
        </w:rPr>
        <w:t>je elektronická komunikačná sieť, ktorá sa používa úplne alebo prevažne na poskytovanie verejne dostupných elektronických komunikačných služieb, ktoré podporujú prenos informácií medzi koncovými bodmi siete.</w:t>
      </w:r>
    </w:p>
    <w:p w14:paraId="322E1F2C" w14:textId="77777777" w:rsidR="002F70DD" w:rsidRPr="005226E8" w:rsidRDefault="002F70DD" w:rsidP="002F70DD">
      <w:pPr>
        <w:tabs>
          <w:tab w:val="left" w:pos="4046"/>
          <w:tab w:val="right" w:pos="10599"/>
        </w:tabs>
        <w:ind w:left="119"/>
        <w:jc w:val="both"/>
        <w:rPr>
          <w:rFonts w:ascii="Times New Roman" w:hAnsi="Times New Roman" w:cs="Times New Roman"/>
          <w:sz w:val="20"/>
          <w:szCs w:val="20"/>
        </w:rPr>
      </w:pPr>
      <w:r w:rsidRPr="005226E8">
        <w:rPr>
          <w:rFonts w:ascii="Times New Roman" w:hAnsi="Times New Roman" w:cs="Times New Roman"/>
          <w:b/>
          <w:sz w:val="20"/>
          <w:szCs w:val="20"/>
        </w:rPr>
        <w:t>Elektronická komunikačná služba</w:t>
      </w:r>
      <w:r w:rsidRPr="005226E8">
        <w:rPr>
          <w:rFonts w:ascii="Times New Roman" w:hAnsi="Times New Roman" w:cs="Times New Roman"/>
          <w:sz w:val="20"/>
          <w:szCs w:val="20"/>
        </w:rPr>
        <w:t xml:space="preserve"> je služba obvykle poskytovaná za odplatu prostredníctvom elektronických komunikačných sietí, ktorá zahŕňa, s výnimkou služieb poskytujúcich obsah alebo vykonávajúcich redakčnú kontrolu obsahu prenášaného pomocou elektronických komunikačných sietí a služieb (službu prístupu k internetu, interpersonálnu komunikačnú službu, služby pozostávajúce úplne alebo prevažne z prenosu signálov, ako napríklad prenosové služby používané na poskytovanie služieb komunikácie M2M a na vysielanie).</w:t>
      </w:r>
    </w:p>
    <w:p w14:paraId="2E6EADB5" w14:textId="77777777" w:rsidR="002F70DD" w:rsidRPr="005226E8" w:rsidRDefault="002F70DD" w:rsidP="002F70DD">
      <w:pPr>
        <w:tabs>
          <w:tab w:val="left" w:pos="4046"/>
          <w:tab w:val="right" w:pos="10599"/>
        </w:tabs>
        <w:ind w:left="119"/>
        <w:jc w:val="both"/>
        <w:rPr>
          <w:rFonts w:ascii="Times New Roman" w:hAnsi="Times New Roman" w:cs="Times New Roman"/>
          <w:sz w:val="20"/>
          <w:szCs w:val="20"/>
        </w:rPr>
      </w:pPr>
      <w:r w:rsidRPr="005226E8">
        <w:rPr>
          <w:rFonts w:ascii="Times New Roman" w:hAnsi="Times New Roman" w:cs="Times New Roman"/>
          <w:b/>
          <w:sz w:val="20"/>
          <w:szCs w:val="20"/>
        </w:rPr>
        <w:t>Poskytovateľ riadenej služby</w:t>
      </w:r>
      <w:r w:rsidRPr="005226E8">
        <w:rPr>
          <w:rFonts w:ascii="Times New Roman" w:hAnsi="Times New Roman" w:cs="Times New Roman"/>
          <w:sz w:val="20"/>
          <w:szCs w:val="20"/>
        </w:rPr>
        <w:t xml:space="preserve"> je subjekt, ktorý poskytuje služby súvisiace s inštaláciou, správou, prevádzkou alebo údržbou produktov IKT, sietí, infraštruktúry, aplikácií alebo akýchkoľvek iných sietí a informačných systémov formou pomoci alebo aktívnej správy vykonávanej buď v priestoroch zákazníka alebo na diaľku.</w:t>
      </w:r>
    </w:p>
    <w:p w14:paraId="670AC09C" w14:textId="77777777" w:rsidR="002F70DD" w:rsidRPr="005226E8" w:rsidRDefault="002F70DD" w:rsidP="002F70DD">
      <w:pPr>
        <w:tabs>
          <w:tab w:val="left" w:pos="4046"/>
          <w:tab w:val="right" w:pos="10599"/>
        </w:tabs>
        <w:ind w:left="119"/>
        <w:jc w:val="both"/>
        <w:rPr>
          <w:rFonts w:ascii="Times New Roman" w:hAnsi="Times New Roman" w:cs="Times New Roman"/>
          <w:sz w:val="20"/>
          <w:szCs w:val="20"/>
        </w:rPr>
      </w:pPr>
      <w:r w:rsidRPr="005226E8">
        <w:rPr>
          <w:rFonts w:ascii="Times New Roman" w:hAnsi="Times New Roman" w:cs="Times New Roman"/>
          <w:b/>
          <w:sz w:val="20"/>
          <w:szCs w:val="20"/>
        </w:rPr>
        <w:t>Poskytovateľ riadenej bezpečnostnej služby</w:t>
      </w:r>
      <w:r w:rsidRPr="005226E8">
        <w:rPr>
          <w:rFonts w:ascii="Times New Roman" w:hAnsi="Times New Roman" w:cs="Times New Roman"/>
          <w:sz w:val="20"/>
          <w:szCs w:val="20"/>
        </w:rPr>
        <w:t xml:space="preserve"> je poskytovateľ riadených služieb, ktorý vykonáva alebo poskytuje pomoc pre činnosti súvisiace s riadením kybernetických rizík.</w:t>
      </w:r>
    </w:p>
    <w:p w14:paraId="228C01EE" w14:textId="77777777" w:rsidR="002F70DD" w:rsidRPr="005226E8" w:rsidRDefault="002F70DD" w:rsidP="002F70DD">
      <w:pPr>
        <w:tabs>
          <w:tab w:val="left" w:pos="4046"/>
          <w:tab w:val="right" w:pos="10599"/>
        </w:tabs>
        <w:ind w:left="119"/>
        <w:jc w:val="both"/>
        <w:rPr>
          <w:rFonts w:ascii="Times New Roman" w:hAnsi="Times New Roman" w:cs="Times New Roman"/>
          <w:sz w:val="20"/>
          <w:szCs w:val="20"/>
        </w:rPr>
      </w:pPr>
    </w:p>
    <w:p w14:paraId="7032D875" w14:textId="77777777" w:rsidR="002F70DD" w:rsidRPr="005226E8" w:rsidRDefault="002F70DD" w:rsidP="002F70DD">
      <w:pPr>
        <w:tabs>
          <w:tab w:val="left" w:pos="4046"/>
          <w:tab w:val="right" w:pos="10599"/>
        </w:tabs>
        <w:ind w:left="120"/>
        <w:jc w:val="both"/>
        <w:rPr>
          <w:rFonts w:ascii="Times New Roman" w:hAnsi="Times New Roman" w:cs="Times New Roman"/>
          <w:sz w:val="20"/>
          <w:szCs w:val="20"/>
        </w:rPr>
      </w:pPr>
    </w:p>
    <w:p w14:paraId="69A6E7E7" w14:textId="77777777" w:rsidR="002F70DD" w:rsidRPr="005226E8" w:rsidRDefault="002F70DD" w:rsidP="002F70DD">
      <w:pPr>
        <w:jc w:val="both"/>
        <w:rPr>
          <w:rFonts w:ascii="Times New Roman" w:hAnsi="Times New Roman" w:cs="Times New Roman"/>
          <w:sz w:val="22"/>
          <w:szCs w:val="22"/>
        </w:rPr>
      </w:pPr>
    </w:p>
    <w:p w14:paraId="1079D22E" w14:textId="7203A5E9" w:rsidR="002F70DD" w:rsidRPr="005226E8" w:rsidRDefault="002F70DD" w:rsidP="002F70DD">
      <w:pPr>
        <w:jc w:val="both"/>
        <w:rPr>
          <w:rFonts w:ascii="Times New Roman" w:hAnsi="Times New Roman" w:cs="Times New Roman"/>
          <w:sz w:val="22"/>
          <w:szCs w:val="22"/>
        </w:rPr>
      </w:pPr>
      <w:r w:rsidRPr="005226E8">
        <w:rPr>
          <w:rFonts w:ascii="Times New Roman" w:hAnsi="Times New Roman" w:cs="Times New Roman"/>
          <w:sz w:val="22"/>
          <w:szCs w:val="22"/>
        </w:rPr>
        <w:lastRenderedPageBreak/>
        <w:t>Poznámka pod čiarou k odkazu 36 znie:</w:t>
      </w:r>
    </w:p>
    <w:p w14:paraId="2C80F405" w14:textId="77777777" w:rsidR="002F70DD" w:rsidRPr="005226E8" w:rsidRDefault="002F70DD" w:rsidP="002F70DD">
      <w:pPr>
        <w:ind w:left="120"/>
        <w:jc w:val="both"/>
        <w:rPr>
          <w:rFonts w:ascii="Times New Roman" w:hAnsi="Times New Roman" w:cs="Times New Roman"/>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36</w:t>
      </w:r>
      <w:r w:rsidRPr="005226E8">
        <w:rPr>
          <w:rFonts w:ascii="Times New Roman" w:hAnsi="Times New Roman" w:cs="Times New Roman"/>
          <w:sz w:val="22"/>
          <w:szCs w:val="22"/>
        </w:rPr>
        <w:t>) Vyhláška Štatistického úradu Slovenskej republiky č. 306/2007 Z. z., ktorou sa vydáva Štatistická klasifikácia ekonomických činností.“.</w:t>
      </w:r>
    </w:p>
    <w:p w14:paraId="6A1E3E54" w14:textId="77777777" w:rsidR="002F70DD" w:rsidRPr="005226E8" w:rsidRDefault="002F70DD" w:rsidP="002F70DD">
      <w:pPr>
        <w:ind w:left="120"/>
        <w:jc w:val="right"/>
        <w:rPr>
          <w:rFonts w:ascii="Times New Roman" w:hAnsi="Times New Roman" w:cs="Times New Roman"/>
          <w:b/>
        </w:rPr>
      </w:pPr>
      <w:r w:rsidRPr="005226E8">
        <w:rPr>
          <w:rFonts w:ascii="Times New Roman" w:hAnsi="Times New Roman" w:cs="Times New Roman"/>
          <w:b/>
        </w:rPr>
        <w:t>Príloha č. 2</w:t>
      </w:r>
    </w:p>
    <w:p w14:paraId="254A068B" w14:textId="77777777" w:rsidR="002F70DD" w:rsidRPr="005226E8" w:rsidRDefault="002F70DD" w:rsidP="002F70DD">
      <w:pPr>
        <w:ind w:left="120"/>
        <w:jc w:val="right"/>
        <w:rPr>
          <w:rFonts w:ascii="Times New Roman" w:hAnsi="Times New Roman" w:cs="Times New Roman"/>
          <w:b/>
        </w:rPr>
      </w:pPr>
      <w:r w:rsidRPr="005226E8">
        <w:rPr>
          <w:rFonts w:ascii="Times New Roman" w:hAnsi="Times New Roman" w:cs="Times New Roman"/>
          <w:b/>
        </w:rPr>
        <w:t>k zákonu č. 69/2018 Z. z.</w:t>
      </w:r>
    </w:p>
    <w:p w14:paraId="23E9B6CC" w14:textId="77777777" w:rsidR="002F70DD" w:rsidRPr="005226E8" w:rsidRDefault="002F70DD" w:rsidP="002F70DD">
      <w:pPr>
        <w:ind w:left="120"/>
        <w:jc w:val="center"/>
        <w:rPr>
          <w:rFonts w:ascii="Times New Roman" w:hAnsi="Times New Roman" w:cs="Times New Roman"/>
          <w:b/>
        </w:rPr>
      </w:pPr>
    </w:p>
    <w:p w14:paraId="581681B5" w14:textId="77777777" w:rsidR="002F70DD" w:rsidRPr="005226E8" w:rsidRDefault="002F70DD" w:rsidP="002F70DD">
      <w:pPr>
        <w:ind w:left="120"/>
        <w:jc w:val="center"/>
        <w:rPr>
          <w:rFonts w:ascii="Times New Roman" w:hAnsi="Times New Roman" w:cs="Times New Roman"/>
          <w:b/>
        </w:rPr>
      </w:pPr>
      <w:r w:rsidRPr="005226E8">
        <w:rPr>
          <w:rFonts w:ascii="Times New Roman" w:hAnsi="Times New Roman" w:cs="Times New Roman"/>
          <w:b/>
        </w:rPr>
        <w:t>INÉ KRITICKÉ SEKTORY</w:t>
      </w:r>
    </w:p>
    <w:tbl>
      <w:tblPr>
        <w:tblStyle w:val="Mriekatabuky"/>
        <w:tblW w:w="10774" w:type="dxa"/>
        <w:tblInd w:w="-714" w:type="dxa"/>
        <w:tblLayout w:type="fixed"/>
        <w:tblLook w:val="04A0" w:firstRow="1" w:lastRow="0" w:firstColumn="1" w:lastColumn="0" w:noHBand="0" w:noVBand="1"/>
      </w:tblPr>
      <w:tblGrid>
        <w:gridCol w:w="1702"/>
        <w:gridCol w:w="2126"/>
        <w:gridCol w:w="2410"/>
        <w:gridCol w:w="2409"/>
        <w:gridCol w:w="2127"/>
      </w:tblGrid>
      <w:tr w:rsidR="002F70DD" w:rsidRPr="005226E8" w14:paraId="360C555F" w14:textId="77777777" w:rsidTr="00295A5D">
        <w:trPr>
          <w:tblHeader/>
        </w:trPr>
        <w:tc>
          <w:tcPr>
            <w:tcW w:w="1702" w:type="dxa"/>
          </w:tcPr>
          <w:p w14:paraId="727ACF2C" w14:textId="77777777" w:rsidR="002F70DD" w:rsidRPr="005226E8" w:rsidRDefault="002F70DD" w:rsidP="0008449A">
            <w:pPr>
              <w:rPr>
                <w:rFonts w:ascii="Times New Roman" w:hAnsi="Times New Roman" w:cs="Times New Roman"/>
                <w:b/>
                <w:bCs/>
                <w:sz w:val="20"/>
                <w:szCs w:val="20"/>
              </w:rPr>
            </w:pPr>
            <w:r w:rsidRPr="005226E8">
              <w:rPr>
                <w:rFonts w:ascii="Times New Roman" w:hAnsi="Times New Roman" w:cs="Times New Roman"/>
                <w:b/>
                <w:bCs/>
                <w:sz w:val="20"/>
                <w:szCs w:val="20"/>
              </w:rPr>
              <w:t>Sektor</w:t>
            </w:r>
          </w:p>
          <w:p w14:paraId="6C6AC3B1" w14:textId="77777777" w:rsidR="002F70DD" w:rsidRPr="005226E8" w:rsidRDefault="002F70DD" w:rsidP="0008449A">
            <w:pPr>
              <w:rPr>
                <w:rFonts w:ascii="Times New Roman" w:hAnsi="Times New Roman" w:cs="Times New Roman"/>
                <w:b/>
                <w:bCs/>
                <w:sz w:val="20"/>
                <w:szCs w:val="20"/>
              </w:rPr>
            </w:pPr>
          </w:p>
        </w:tc>
        <w:tc>
          <w:tcPr>
            <w:tcW w:w="2126" w:type="dxa"/>
          </w:tcPr>
          <w:p w14:paraId="56E24F1E" w14:textId="77777777" w:rsidR="002F70DD" w:rsidRPr="005226E8" w:rsidRDefault="002F70DD" w:rsidP="0008449A">
            <w:pPr>
              <w:rPr>
                <w:rFonts w:ascii="Times New Roman" w:hAnsi="Times New Roman" w:cs="Times New Roman"/>
                <w:b/>
                <w:bCs/>
                <w:sz w:val="20"/>
                <w:szCs w:val="20"/>
              </w:rPr>
            </w:pPr>
            <w:r w:rsidRPr="005226E8">
              <w:rPr>
                <w:rFonts w:ascii="Times New Roman" w:hAnsi="Times New Roman" w:cs="Times New Roman"/>
                <w:b/>
                <w:bCs/>
                <w:sz w:val="20"/>
                <w:szCs w:val="20"/>
              </w:rPr>
              <w:t>Podsektor</w:t>
            </w:r>
          </w:p>
        </w:tc>
        <w:tc>
          <w:tcPr>
            <w:tcW w:w="2410" w:type="dxa"/>
          </w:tcPr>
          <w:p w14:paraId="43020871" w14:textId="77777777" w:rsidR="002F70DD" w:rsidRPr="005226E8" w:rsidRDefault="002F70DD" w:rsidP="0008449A">
            <w:pPr>
              <w:rPr>
                <w:rFonts w:ascii="Times New Roman" w:hAnsi="Times New Roman" w:cs="Times New Roman"/>
                <w:b/>
                <w:bCs/>
                <w:sz w:val="20"/>
                <w:szCs w:val="20"/>
              </w:rPr>
            </w:pPr>
            <w:r w:rsidRPr="005226E8">
              <w:rPr>
                <w:rFonts w:ascii="Times New Roman" w:hAnsi="Times New Roman" w:cs="Times New Roman"/>
                <w:b/>
                <w:bCs/>
                <w:sz w:val="20"/>
                <w:szCs w:val="20"/>
              </w:rPr>
              <w:t>Typ subjektu</w:t>
            </w:r>
          </w:p>
        </w:tc>
        <w:tc>
          <w:tcPr>
            <w:tcW w:w="2409" w:type="dxa"/>
          </w:tcPr>
          <w:p w14:paraId="400AA906" w14:textId="77777777" w:rsidR="002F70DD" w:rsidRPr="005226E8" w:rsidRDefault="002F70DD" w:rsidP="0008449A">
            <w:pPr>
              <w:rPr>
                <w:rFonts w:ascii="Times New Roman" w:hAnsi="Times New Roman" w:cs="Times New Roman"/>
                <w:b/>
                <w:bCs/>
                <w:sz w:val="20"/>
                <w:szCs w:val="20"/>
              </w:rPr>
            </w:pPr>
            <w:r w:rsidRPr="005226E8">
              <w:rPr>
                <w:rFonts w:ascii="Times New Roman" w:hAnsi="Times New Roman" w:cs="Times New Roman"/>
                <w:b/>
                <w:bCs/>
                <w:sz w:val="20"/>
                <w:szCs w:val="20"/>
              </w:rPr>
              <w:t>Ústredný orgán</w:t>
            </w:r>
          </w:p>
        </w:tc>
        <w:tc>
          <w:tcPr>
            <w:tcW w:w="2127" w:type="dxa"/>
          </w:tcPr>
          <w:p w14:paraId="74031A14" w14:textId="77777777" w:rsidR="002F70DD" w:rsidRPr="005226E8" w:rsidRDefault="002F70DD" w:rsidP="0008449A">
            <w:pPr>
              <w:rPr>
                <w:rFonts w:ascii="Times New Roman" w:hAnsi="Times New Roman" w:cs="Times New Roman"/>
                <w:b/>
                <w:bCs/>
                <w:sz w:val="20"/>
                <w:szCs w:val="20"/>
              </w:rPr>
            </w:pPr>
            <w:r w:rsidRPr="005226E8">
              <w:rPr>
                <w:rFonts w:ascii="Times New Roman" w:hAnsi="Times New Roman" w:cs="Times New Roman"/>
                <w:b/>
                <w:bCs/>
                <w:sz w:val="20"/>
                <w:szCs w:val="20"/>
              </w:rPr>
              <w:t>Poznámka</w:t>
            </w:r>
          </w:p>
        </w:tc>
      </w:tr>
      <w:tr w:rsidR="002F70DD" w:rsidRPr="005226E8" w14:paraId="67A030CB" w14:textId="77777777" w:rsidTr="00295A5D">
        <w:trPr>
          <w:trHeight w:val="1595"/>
        </w:trPr>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2F70DD" w:rsidRPr="005226E8" w14:paraId="6E2FB6E7" w14:textId="77777777" w:rsidTr="0008449A">
              <w:trPr>
                <w:tblCellSpacing w:w="0" w:type="dxa"/>
              </w:trPr>
              <w:tc>
                <w:tcPr>
                  <w:tcW w:w="317" w:type="dxa"/>
                  <w:hideMark/>
                </w:tcPr>
                <w:p w14:paraId="1233EAC4"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1.</w:t>
                  </w:r>
                </w:p>
              </w:tc>
              <w:tc>
                <w:tcPr>
                  <w:tcW w:w="1452" w:type="dxa"/>
                  <w:hideMark/>
                </w:tcPr>
                <w:p w14:paraId="6CC21F17"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Poštové a kuriérske služby</w:t>
                  </w:r>
                </w:p>
              </w:tc>
            </w:tr>
          </w:tbl>
          <w:p w14:paraId="3788BE5E" w14:textId="77777777" w:rsidR="002F70DD" w:rsidRPr="005226E8" w:rsidRDefault="002F70DD" w:rsidP="0008449A">
            <w:pPr>
              <w:rPr>
                <w:rFonts w:ascii="Times New Roman" w:hAnsi="Times New Roman" w:cs="Times New Roman"/>
                <w:b/>
                <w:sz w:val="20"/>
                <w:szCs w:val="20"/>
              </w:rPr>
            </w:pPr>
          </w:p>
        </w:tc>
        <w:tc>
          <w:tcPr>
            <w:tcW w:w="2126" w:type="dxa"/>
          </w:tcPr>
          <w:p w14:paraId="13FBFF22" w14:textId="77777777" w:rsidR="002F70DD" w:rsidRPr="005226E8" w:rsidRDefault="002F70DD" w:rsidP="0008449A">
            <w:pPr>
              <w:rPr>
                <w:rFonts w:ascii="Times New Roman" w:hAnsi="Times New Roman" w:cs="Times New Roman"/>
                <w:sz w:val="20"/>
                <w:szCs w:val="20"/>
              </w:rPr>
            </w:pPr>
          </w:p>
        </w:tc>
        <w:tc>
          <w:tcPr>
            <w:tcW w:w="2410" w:type="dxa"/>
          </w:tcPr>
          <w:p w14:paraId="45776CCE" w14:textId="77777777" w:rsidR="002F70DD" w:rsidRPr="005226E8" w:rsidRDefault="002F70DD" w:rsidP="0008449A">
            <w:pPr>
              <w:rPr>
                <w:rFonts w:ascii="Times New Roman" w:hAnsi="Times New Roman" w:cs="Times New Roman"/>
                <w:spacing w:val="-2"/>
                <w:sz w:val="20"/>
                <w:szCs w:val="20"/>
              </w:rPr>
            </w:pPr>
            <w:r w:rsidRPr="005226E8">
              <w:rPr>
                <w:rFonts w:ascii="Times New Roman" w:hAnsi="Times New Roman" w:cs="Times New Roman"/>
                <w:b/>
                <w:bCs/>
                <w:sz w:val="20"/>
                <w:szCs w:val="20"/>
              </w:rPr>
              <w:t>poštový</w:t>
            </w:r>
            <w:r w:rsidRPr="005226E8">
              <w:rPr>
                <w:rFonts w:ascii="Times New Roman" w:hAnsi="Times New Roman" w:cs="Times New Roman"/>
                <w:b/>
                <w:bCs/>
                <w:spacing w:val="-7"/>
                <w:sz w:val="20"/>
                <w:szCs w:val="20"/>
              </w:rPr>
              <w:t xml:space="preserve"> </w:t>
            </w:r>
            <w:r w:rsidRPr="005226E8">
              <w:rPr>
                <w:rFonts w:ascii="Times New Roman" w:hAnsi="Times New Roman" w:cs="Times New Roman"/>
                <w:b/>
                <w:bCs/>
                <w:sz w:val="20"/>
                <w:szCs w:val="20"/>
              </w:rPr>
              <w:t>podnik</w:t>
            </w:r>
            <w:r w:rsidRPr="005226E8">
              <w:rPr>
                <w:rFonts w:ascii="Times New Roman" w:hAnsi="Times New Roman" w:cs="Times New Roman"/>
                <w:sz w:val="20"/>
                <w:szCs w:val="20"/>
              </w:rPr>
              <w:t>,</w:t>
            </w:r>
            <w:r w:rsidRPr="005226E8">
              <w:rPr>
                <w:rFonts w:ascii="Times New Roman" w:hAnsi="Times New Roman" w:cs="Times New Roman"/>
                <w:spacing w:val="-7"/>
                <w:sz w:val="20"/>
                <w:szCs w:val="20"/>
              </w:rPr>
              <w:t xml:space="preserve"> </w:t>
            </w:r>
            <w:r w:rsidRPr="005226E8">
              <w:rPr>
                <w:rFonts w:ascii="Times New Roman" w:hAnsi="Times New Roman" w:cs="Times New Roman"/>
                <w:sz w:val="20"/>
                <w:szCs w:val="20"/>
              </w:rPr>
              <w:t>ktorý</w:t>
            </w:r>
            <w:r w:rsidRPr="005226E8">
              <w:rPr>
                <w:rFonts w:ascii="Times New Roman" w:hAnsi="Times New Roman" w:cs="Times New Roman"/>
                <w:spacing w:val="-14"/>
                <w:sz w:val="20"/>
                <w:szCs w:val="20"/>
              </w:rPr>
              <w:t xml:space="preserve"> </w:t>
            </w:r>
            <w:r w:rsidRPr="005226E8">
              <w:rPr>
                <w:rFonts w:ascii="Times New Roman" w:hAnsi="Times New Roman" w:cs="Times New Roman"/>
                <w:sz w:val="20"/>
                <w:szCs w:val="20"/>
              </w:rPr>
              <w:t>poskytuje</w:t>
            </w:r>
            <w:r w:rsidRPr="005226E8">
              <w:rPr>
                <w:rFonts w:ascii="Times New Roman" w:hAnsi="Times New Roman" w:cs="Times New Roman"/>
                <w:spacing w:val="-7"/>
                <w:sz w:val="20"/>
                <w:szCs w:val="20"/>
              </w:rPr>
              <w:t xml:space="preserve"> </w:t>
            </w:r>
            <w:r w:rsidRPr="005226E8">
              <w:rPr>
                <w:rFonts w:ascii="Times New Roman" w:hAnsi="Times New Roman" w:cs="Times New Roman"/>
                <w:sz w:val="20"/>
                <w:szCs w:val="20"/>
              </w:rPr>
              <w:t>jednu</w:t>
            </w:r>
            <w:r w:rsidRPr="005226E8">
              <w:rPr>
                <w:rFonts w:ascii="Times New Roman" w:hAnsi="Times New Roman" w:cs="Times New Roman"/>
                <w:spacing w:val="-7"/>
                <w:sz w:val="20"/>
                <w:szCs w:val="20"/>
              </w:rPr>
              <w:t xml:space="preserve"> </w:t>
            </w:r>
            <w:r w:rsidRPr="005226E8">
              <w:rPr>
                <w:rFonts w:ascii="Times New Roman" w:hAnsi="Times New Roman" w:cs="Times New Roman"/>
                <w:sz w:val="20"/>
                <w:szCs w:val="20"/>
              </w:rPr>
              <w:t xml:space="preserve">alebo viacero poštových služieb alebo poštový platobný styk podľa zákona o poštových </w:t>
            </w:r>
            <w:r w:rsidRPr="005226E8">
              <w:rPr>
                <w:rFonts w:ascii="Times New Roman" w:hAnsi="Times New Roman" w:cs="Times New Roman"/>
                <w:spacing w:val="-2"/>
                <w:sz w:val="20"/>
                <w:szCs w:val="20"/>
              </w:rPr>
              <w:t>službách</w:t>
            </w:r>
          </w:p>
          <w:p w14:paraId="1195F02F" w14:textId="77777777" w:rsidR="002F70DD" w:rsidRPr="005226E8" w:rsidRDefault="002F70DD" w:rsidP="0008449A">
            <w:pPr>
              <w:rPr>
                <w:rFonts w:ascii="Times New Roman" w:hAnsi="Times New Roman" w:cs="Times New Roman"/>
                <w:sz w:val="20"/>
                <w:szCs w:val="20"/>
              </w:rPr>
            </w:pPr>
          </w:p>
        </w:tc>
        <w:tc>
          <w:tcPr>
            <w:tcW w:w="2409" w:type="dxa"/>
          </w:tcPr>
          <w:p w14:paraId="402BEA48"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Ministerstvo dopravy Slovenskej republiky</w:t>
            </w:r>
          </w:p>
        </w:tc>
        <w:tc>
          <w:tcPr>
            <w:tcW w:w="2127" w:type="dxa"/>
          </w:tcPr>
          <w:p w14:paraId="6FC79043"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zákon č. 324/2011 Z. z. o poštových službách a o zmene a doplnení niektorých zákonov v znení neskorších predpisov</w:t>
            </w:r>
          </w:p>
          <w:p w14:paraId="55F65ED0" w14:textId="77777777" w:rsidR="002F70DD" w:rsidRPr="005226E8" w:rsidRDefault="002F70DD" w:rsidP="0008449A">
            <w:pPr>
              <w:rPr>
                <w:rFonts w:ascii="Times New Roman" w:hAnsi="Times New Roman" w:cs="Times New Roman"/>
                <w:sz w:val="20"/>
                <w:szCs w:val="20"/>
              </w:rPr>
            </w:pPr>
          </w:p>
        </w:tc>
      </w:tr>
      <w:tr w:rsidR="002F70DD" w:rsidRPr="005226E8" w14:paraId="1D03B8DE" w14:textId="77777777" w:rsidTr="00295A5D">
        <w:trPr>
          <w:trHeight w:val="2145"/>
        </w:trPr>
        <w:tc>
          <w:tcPr>
            <w:tcW w:w="1702" w:type="dxa"/>
            <w:vMerge w:val="restart"/>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2F70DD" w:rsidRPr="005226E8" w14:paraId="05921B37" w14:textId="77777777" w:rsidTr="0008449A">
              <w:trPr>
                <w:tblCellSpacing w:w="0" w:type="dxa"/>
              </w:trPr>
              <w:tc>
                <w:tcPr>
                  <w:tcW w:w="317" w:type="dxa"/>
                  <w:hideMark/>
                </w:tcPr>
                <w:p w14:paraId="077CD6C8"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2.</w:t>
                  </w:r>
                </w:p>
              </w:tc>
              <w:tc>
                <w:tcPr>
                  <w:tcW w:w="1452" w:type="dxa"/>
                  <w:hideMark/>
                </w:tcPr>
                <w:p w14:paraId="5B4873DF"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Odpadové hospodárstvo</w:t>
                  </w:r>
                </w:p>
              </w:tc>
            </w:tr>
          </w:tbl>
          <w:p w14:paraId="512AC15B" w14:textId="77777777" w:rsidR="002F70DD" w:rsidRPr="005226E8" w:rsidRDefault="002F70DD" w:rsidP="0008449A">
            <w:pPr>
              <w:rPr>
                <w:rFonts w:ascii="Times New Roman" w:hAnsi="Times New Roman" w:cs="Times New Roman"/>
                <w:b/>
                <w:sz w:val="20"/>
                <w:szCs w:val="20"/>
              </w:rPr>
            </w:pPr>
          </w:p>
        </w:tc>
        <w:tc>
          <w:tcPr>
            <w:tcW w:w="2126" w:type="dxa"/>
            <w:vMerge w:val="restart"/>
          </w:tcPr>
          <w:p w14:paraId="7048989F" w14:textId="77777777" w:rsidR="002F70DD" w:rsidRPr="005226E8" w:rsidRDefault="002F70DD" w:rsidP="0008449A">
            <w:pPr>
              <w:rPr>
                <w:rFonts w:ascii="Times New Roman" w:hAnsi="Times New Roman" w:cs="Times New Roman"/>
                <w:sz w:val="20"/>
                <w:szCs w:val="20"/>
              </w:rPr>
            </w:pPr>
          </w:p>
        </w:tc>
        <w:tc>
          <w:tcPr>
            <w:tcW w:w="2410" w:type="dxa"/>
          </w:tcPr>
          <w:p w14:paraId="2C14006D"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
                <w:bCs/>
                <w:sz w:val="20"/>
                <w:szCs w:val="20"/>
              </w:rPr>
              <w:t>podnikateľ</w:t>
            </w:r>
            <w:r w:rsidRPr="005226E8">
              <w:rPr>
                <w:rFonts w:ascii="Times New Roman" w:hAnsi="Times New Roman" w:cs="Times New Roman"/>
                <w:bCs/>
                <w:sz w:val="20"/>
                <w:szCs w:val="20"/>
              </w:rPr>
              <w:t>, ktorý pri kúpe a následnom predaji odpadu koná vo vlastnom mene a na vlastnú zodpovednosť, vrátane obchodníka, ktorý tento odpad nemá fyzicky v držbe s výnimkou podnikov, pre ktoré nakladanie s odpadom nepredstavuje hlavnú hospodársku činnosť</w:t>
            </w:r>
          </w:p>
          <w:p w14:paraId="16612865" w14:textId="77777777" w:rsidR="002F70DD" w:rsidRPr="005226E8" w:rsidRDefault="002F70DD" w:rsidP="0008449A">
            <w:pPr>
              <w:rPr>
                <w:rFonts w:ascii="Times New Roman" w:hAnsi="Times New Roman" w:cs="Times New Roman"/>
                <w:bCs/>
                <w:sz w:val="20"/>
                <w:szCs w:val="20"/>
              </w:rPr>
            </w:pPr>
          </w:p>
        </w:tc>
        <w:tc>
          <w:tcPr>
            <w:tcW w:w="2409" w:type="dxa"/>
            <w:vMerge w:val="restart"/>
          </w:tcPr>
          <w:p w14:paraId="28577985"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Ministerstvo životného prostredia Slovenskej republiky</w:t>
            </w:r>
          </w:p>
        </w:tc>
        <w:tc>
          <w:tcPr>
            <w:tcW w:w="2127" w:type="dxa"/>
            <w:vMerge w:val="restart"/>
          </w:tcPr>
          <w:p w14:paraId="3EDD9A17"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zákon č. 79/2015 Z. z. o odpadoch a o zmene a doplnení niektorých zákonov v znení neskorších predpisov</w:t>
            </w:r>
          </w:p>
          <w:p w14:paraId="566D35BA" w14:textId="77777777" w:rsidR="002F70DD" w:rsidRPr="005226E8" w:rsidRDefault="002F70DD" w:rsidP="0008449A">
            <w:pPr>
              <w:rPr>
                <w:rFonts w:ascii="Times New Roman" w:hAnsi="Times New Roman" w:cs="Times New Roman"/>
                <w:sz w:val="20"/>
                <w:szCs w:val="20"/>
              </w:rPr>
            </w:pPr>
          </w:p>
          <w:p w14:paraId="36B30473"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vyhláška Ministerstva životného prostredia Slovenskej republiky č. 366/2015 Z. z. o evidenčnej povinnosti a ohlasovacej povinnosti v znení neskorších predpisov</w:t>
            </w:r>
          </w:p>
          <w:p w14:paraId="0CBE8E7D" w14:textId="77777777" w:rsidR="002F70DD" w:rsidRPr="005226E8" w:rsidRDefault="002F70DD" w:rsidP="0008449A">
            <w:pPr>
              <w:rPr>
                <w:rFonts w:ascii="Times New Roman" w:hAnsi="Times New Roman" w:cs="Times New Roman"/>
                <w:sz w:val="20"/>
                <w:szCs w:val="20"/>
              </w:rPr>
            </w:pPr>
          </w:p>
          <w:p w14:paraId="056D1BAB"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vyhláška Ministerstva životného prostredia Slovenskej republiky č. 371/2015 Z. z., ktorou sa vykonávajú niektoré ustanovenia zákona o odpadoch v znení neskorších predpisov</w:t>
            </w:r>
          </w:p>
          <w:p w14:paraId="45CB22D2" w14:textId="77777777" w:rsidR="002F70DD" w:rsidRPr="005226E8" w:rsidRDefault="002F70DD" w:rsidP="0008449A">
            <w:pPr>
              <w:rPr>
                <w:rFonts w:ascii="Times New Roman" w:hAnsi="Times New Roman" w:cs="Times New Roman"/>
                <w:sz w:val="20"/>
                <w:szCs w:val="20"/>
              </w:rPr>
            </w:pPr>
          </w:p>
        </w:tc>
      </w:tr>
      <w:tr w:rsidR="002F70DD" w:rsidRPr="005226E8" w14:paraId="0F44500B" w14:textId="77777777" w:rsidTr="00295A5D">
        <w:trPr>
          <w:trHeight w:val="2145"/>
        </w:trPr>
        <w:tc>
          <w:tcPr>
            <w:tcW w:w="1702" w:type="dxa"/>
            <w:vMerge/>
          </w:tcPr>
          <w:p w14:paraId="32D7E9AD"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p>
        </w:tc>
        <w:tc>
          <w:tcPr>
            <w:tcW w:w="2126" w:type="dxa"/>
            <w:vMerge/>
          </w:tcPr>
          <w:p w14:paraId="202C6133" w14:textId="77777777" w:rsidR="002F70DD" w:rsidRPr="005226E8" w:rsidRDefault="002F70DD" w:rsidP="0008449A">
            <w:pPr>
              <w:rPr>
                <w:rFonts w:ascii="Times New Roman" w:hAnsi="Times New Roman" w:cs="Times New Roman"/>
                <w:sz w:val="20"/>
                <w:szCs w:val="20"/>
              </w:rPr>
            </w:pPr>
          </w:p>
        </w:tc>
        <w:tc>
          <w:tcPr>
            <w:tcW w:w="2410" w:type="dxa"/>
          </w:tcPr>
          <w:p w14:paraId="6199A2B7"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
                <w:bCs/>
                <w:sz w:val="20"/>
                <w:szCs w:val="20"/>
              </w:rPr>
              <w:t>sprostredkovateľ</w:t>
            </w:r>
            <w:r w:rsidRPr="005226E8">
              <w:rPr>
                <w:rFonts w:ascii="Times New Roman" w:hAnsi="Times New Roman" w:cs="Times New Roman"/>
                <w:bCs/>
                <w:sz w:val="20"/>
                <w:szCs w:val="20"/>
              </w:rPr>
              <w:t xml:space="preserve"> - podnikateľ, ktorý organizuje zhodnocovanie odpadu alebo zneškodňovanie odpadu v mene iných osôb, vrátane sprostredkovateľa, ktorý tento odpad nemá fyzicky v držbe s výnimkou podnikov, pre ktoré nakladanie s odpadom nepredstavuje hlavnú hospodársku činnosť</w:t>
            </w:r>
          </w:p>
          <w:p w14:paraId="5E04215E" w14:textId="77777777" w:rsidR="002F70DD" w:rsidRPr="005226E8" w:rsidRDefault="002F70DD" w:rsidP="0008449A">
            <w:pPr>
              <w:rPr>
                <w:rFonts w:ascii="Times New Roman" w:hAnsi="Times New Roman" w:cs="Times New Roman"/>
                <w:b/>
                <w:bCs/>
                <w:sz w:val="20"/>
                <w:szCs w:val="20"/>
              </w:rPr>
            </w:pPr>
          </w:p>
        </w:tc>
        <w:tc>
          <w:tcPr>
            <w:tcW w:w="2409" w:type="dxa"/>
            <w:vMerge/>
          </w:tcPr>
          <w:p w14:paraId="5F80F9A6" w14:textId="77777777" w:rsidR="002F70DD" w:rsidRPr="005226E8" w:rsidRDefault="002F70DD" w:rsidP="0008449A">
            <w:pPr>
              <w:rPr>
                <w:rFonts w:ascii="Times New Roman" w:hAnsi="Times New Roman" w:cs="Times New Roman"/>
                <w:sz w:val="20"/>
                <w:szCs w:val="20"/>
              </w:rPr>
            </w:pPr>
          </w:p>
        </w:tc>
        <w:tc>
          <w:tcPr>
            <w:tcW w:w="2127" w:type="dxa"/>
            <w:vMerge/>
          </w:tcPr>
          <w:p w14:paraId="71F641B9" w14:textId="77777777" w:rsidR="002F70DD" w:rsidRPr="005226E8" w:rsidRDefault="002F70DD" w:rsidP="0008449A">
            <w:pPr>
              <w:rPr>
                <w:rFonts w:ascii="Times New Roman" w:hAnsi="Times New Roman" w:cs="Times New Roman"/>
                <w:sz w:val="20"/>
                <w:szCs w:val="20"/>
              </w:rPr>
            </w:pPr>
          </w:p>
        </w:tc>
      </w:tr>
      <w:tr w:rsidR="002F70DD" w:rsidRPr="005226E8" w14:paraId="40AAC0DD" w14:textId="77777777" w:rsidTr="00295A5D">
        <w:trPr>
          <w:trHeight w:val="2145"/>
        </w:trPr>
        <w:tc>
          <w:tcPr>
            <w:tcW w:w="1702" w:type="dxa"/>
            <w:vMerge/>
          </w:tcPr>
          <w:p w14:paraId="4ABF76F5"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p>
        </w:tc>
        <w:tc>
          <w:tcPr>
            <w:tcW w:w="2126" w:type="dxa"/>
            <w:vMerge/>
          </w:tcPr>
          <w:p w14:paraId="2E43815A" w14:textId="77777777" w:rsidR="002F70DD" w:rsidRPr="005226E8" w:rsidRDefault="002F70DD" w:rsidP="0008449A">
            <w:pPr>
              <w:rPr>
                <w:rFonts w:ascii="Times New Roman" w:hAnsi="Times New Roman" w:cs="Times New Roman"/>
                <w:sz w:val="20"/>
                <w:szCs w:val="20"/>
              </w:rPr>
            </w:pPr>
          </w:p>
        </w:tc>
        <w:tc>
          <w:tcPr>
            <w:tcW w:w="2410" w:type="dxa"/>
          </w:tcPr>
          <w:p w14:paraId="6EC62632"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
                <w:bCs/>
                <w:sz w:val="20"/>
                <w:szCs w:val="20"/>
              </w:rPr>
              <w:t>dopravca odpadu</w:t>
            </w:r>
            <w:r w:rsidRPr="005226E8">
              <w:rPr>
                <w:rFonts w:ascii="Times New Roman" w:hAnsi="Times New Roman" w:cs="Times New Roman"/>
                <w:bCs/>
                <w:sz w:val="20"/>
                <w:szCs w:val="20"/>
              </w:rPr>
              <w:t xml:space="preserve"> -  podnikateľ, ktorý vykonáva prepravu odpadu pre cudziu potrebu alebo pre vlastnú potrebu; výkonom prepravy odpadu sa rozumie premiestňovanie odpadu s výnimkou podnikov, pre ktoré nakladanie s odpadom nepredstavuje hlavnú hospodársku činnosť</w:t>
            </w:r>
          </w:p>
          <w:p w14:paraId="42B43776" w14:textId="77777777" w:rsidR="002F70DD" w:rsidRPr="005226E8" w:rsidRDefault="002F70DD" w:rsidP="0008449A">
            <w:pPr>
              <w:rPr>
                <w:rFonts w:ascii="Times New Roman" w:hAnsi="Times New Roman" w:cs="Times New Roman"/>
                <w:b/>
                <w:bCs/>
                <w:sz w:val="20"/>
                <w:szCs w:val="20"/>
              </w:rPr>
            </w:pPr>
          </w:p>
        </w:tc>
        <w:tc>
          <w:tcPr>
            <w:tcW w:w="2409" w:type="dxa"/>
            <w:vMerge/>
          </w:tcPr>
          <w:p w14:paraId="16C087E8" w14:textId="77777777" w:rsidR="002F70DD" w:rsidRPr="005226E8" w:rsidRDefault="002F70DD" w:rsidP="0008449A">
            <w:pPr>
              <w:rPr>
                <w:rFonts w:ascii="Times New Roman" w:hAnsi="Times New Roman" w:cs="Times New Roman"/>
                <w:sz w:val="20"/>
                <w:szCs w:val="20"/>
              </w:rPr>
            </w:pPr>
          </w:p>
        </w:tc>
        <w:tc>
          <w:tcPr>
            <w:tcW w:w="2127" w:type="dxa"/>
            <w:vMerge/>
          </w:tcPr>
          <w:p w14:paraId="732A812E" w14:textId="77777777" w:rsidR="002F70DD" w:rsidRPr="005226E8" w:rsidRDefault="002F70DD" w:rsidP="0008449A">
            <w:pPr>
              <w:rPr>
                <w:rFonts w:ascii="Times New Roman" w:hAnsi="Times New Roman" w:cs="Times New Roman"/>
                <w:sz w:val="20"/>
                <w:szCs w:val="20"/>
              </w:rPr>
            </w:pPr>
          </w:p>
        </w:tc>
      </w:tr>
      <w:tr w:rsidR="002F70DD" w:rsidRPr="005226E8" w14:paraId="7F844EEF" w14:textId="77777777" w:rsidTr="00295A5D">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2F70DD" w:rsidRPr="005226E8" w14:paraId="0CF9DC3A" w14:textId="77777777" w:rsidTr="0008449A">
              <w:trPr>
                <w:tblCellSpacing w:w="0" w:type="dxa"/>
              </w:trPr>
              <w:tc>
                <w:tcPr>
                  <w:tcW w:w="317" w:type="dxa"/>
                  <w:hideMark/>
                </w:tcPr>
                <w:p w14:paraId="71B5C190"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3.</w:t>
                  </w:r>
                </w:p>
              </w:tc>
              <w:tc>
                <w:tcPr>
                  <w:tcW w:w="1452" w:type="dxa"/>
                  <w:hideMark/>
                </w:tcPr>
                <w:p w14:paraId="64CFA500"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 xml:space="preserve">Výroba a distribúcia </w:t>
                  </w:r>
                  <w:r w:rsidRPr="005226E8">
                    <w:rPr>
                      <w:rFonts w:ascii="Times New Roman" w:hAnsi="Times New Roman" w:cs="Times New Roman"/>
                      <w:b/>
                      <w:bCs/>
                      <w:sz w:val="20"/>
                      <w:szCs w:val="20"/>
                    </w:rPr>
                    <w:lastRenderedPageBreak/>
                    <w:t>chemických látok</w:t>
                  </w:r>
                </w:p>
              </w:tc>
            </w:tr>
          </w:tbl>
          <w:p w14:paraId="68824DC6" w14:textId="77777777" w:rsidR="002F70DD" w:rsidRPr="005226E8" w:rsidRDefault="002F70DD" w:rsidP="0008449A">
            <w:pPr>
              <w:ind w:firstLine="708"/>
              <w:rPr>
                <w:rFonts w:ascii="Times New Roman" w:hAnsi="Times New Roman" w:cs="Times New Roman"/>
                <w:b/>
                <w:sz w:val="20"/>
                <w:szCs w:val="20"/>
              </w:rPr>
            </w:pPr>
          </w:p>
        </w:tc>
        <w:tc>
          <w:tcPr>
            <w:tcW w:w="2126" w:type="dxa"/>
          </w:tcPr>
          <w:p w14:paraId="69EE8150" w14:textId="77777777" w:rsidR="002F70DD" w:rsidRPr="005226E8" w:rsidRDefault="002F70DD" w:rsidP="0008449A">
            <w:pPr>
              <w:rPr>
                <w:rFonts w:ascii="Times New Roman" w:hAnsi="Times New Roman" w:cs="Times New Roman"/>
                <w:sz w:val="20"/>
                <w:szCs w:val="20"/>
              </w:rPr>
            </w:pPr>
          </w:p>
        </w:tc>
        <w:tc>
          <w:tcPr>
            <w:tcW w:w="2410" w:type="dxa"/>
          </w:tcPr>
          <w:p w14:paraId="7DE3D8D6"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dodávatelia, výrobcovia, dovozcovia</w:t>
            </w:r>
          </w:p>
          <w:p w14:paraId="290296D5" w14:textId="77777777" w:rsidR="002F70DD" w:rsidRPr="005226E8" w:rsidRDefault="002F70DD" w:rsidP="0008449A">
            <w:pPr>
              <w:rPr>
                <w:rFonts w:ascii="Times New Roman" w:hAnsi="Times New Roman" w:cs="Times New Roman"/>
                <w:sz w:val="20"/>
                <w:szCs w:val="20"/>
              </w:rPr>
            </w:pPr>
          </w:p>
        </w:tc>
        <w:tc>
          <w:tcPr>
            <w:tcW w:w="2409" w:type="dxa"/>
          </w:tcPr>
          <w:p w14:paraId="6361446A"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lastRenderedPageBreak/>
              <w:t>Ministerstvo hospodárstva Slovenskej republiky</w:t>
            </w:r>
          </w:p>
        </w:tc>
        <w:tc>
          <w:tcPr>
            <w:tcW w:w="2127" w:type="dxa"/>
          </w:tcPr>
          <w:p w14:paraId="258A8AF3"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 xml:space="preserve">zákon č. 67/2010 Z. z. o podmienkach </w:t>
            </w:r>
            <w:r w:rsidRPr="005226E8">
              <w:rPr>
                <w:rFonts w:ascii="Times New Roman" w:hAnsi="Times New Roman" w:cs="Times New Roman"/>
                <w:sz w:val="20"/>
                <w:szCs w:val="20"/>
              </w:rPr>
              <w:lastRenderedPageBreak/>
              <w:t>uvedenia chemických látok a chemických zmesí na trh a o zmene a doplnení niektorých zákonov (chemický zákon) v znení neskorších predpisov</w:t>
            </w:r>
          </w:p>
          <w:p w14:paraId="4F014A18" w14:textId="77777777" w:rsidR="002F70DD" w:rsidRPr="005226E8" w:rsidRDefault="002F70DD" w:rsidP="0008449A">
            <w:pPr>
              <w:rPr>
                <w:rFonts w:ascii="Times New Roman" w:hAnsi="Times New Roman" w:cs="Times New Roman"/>
                <w:sz w:val="20"/>
                <w:szCs w:val="20"/>
              </w:rPr>
            </w:pPr>
          </w:p>
        </w:tc>
      </w:tr>
      <w:tr w:rsidR="002F70DD" w:rsidRPr="005226E8" w14:paraId="3591931B" w14:textId="77777777" w:rsidTr="00295A5D">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2F70DD" w:rsidRPr="005226E8" w14:paraId="2456FB0F" w14:textId="77777777" w:rsidTr="0008449A">
              <w:trPr>
                <w:tblCellSpacing w:w="0" w:type="dxa"/>
              </w:trPr>
              <w:tc>
                <w:tcPr>
                  <w:tcW w:w="317" w:type="dxa"/>
                  <w:hideMark/>
                </w:tcPr>
                <w:p w14:paraId="11D52D53"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lastRenderedPageBreak/>
                    <w:t>4.</w:t>
                  </w:r>
                </w:p>
              </w:tc>
              <w:tc>
                <w:tcPr>
                  <w:tcW w:w="1452" w:type="dxa"/>
                  <w:hideMark/>
                </w:tcPr>
                <w:p w14:paraId="3A387E6D"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Výroba, spracovanie a distribúcia potravín</w:t>
                  </w:r>
                </w:p>
              </w:tc>
            </w:tr>
          </w:tbl>
          <w:p w14:paraId="37EA31A9" w14:textId="77777777" w:rsidR="002F70DD" w:rsidRPr="005226E8" w:rsidRDefault="002F70DD" w:rsidP="0008449A">
            <w:pPr>
              <w:rPr>
                <w:rFonts w:ascii="Times New Roman" w:hAnsi="Times New Roman" w:cs="Times New Roman"/>
                <w:b/>
                <w:sz w:val="20"/>
                <w:szCs w:val="20"/>
              </w:rPr>
            </w:pPr>
          </w:p>
        </w:tc>
        <w:tc>
          <w:tcPr>
            <w:tcW w:w="2126" w:type="dxa"/>
          </w:tcPr>
          <w:p w14:paraId="2E7FF79D" w14:textId="77777777" w:rsidR="002F70DD" w:rsidRPr="005226E8" w:rsidRDefault="002F70DD" w:rsidP="0008449A">
            <w:pPr>
              <w:rPr>
                <w:rFonts w:ascii="Times New Roman" w:hAnsi="Times New Roman" w:cs="Times New Roman"/>
                <w:sz w:val="20"/>
                <w:szCs w:val="20"/>
              </w:rPr>
            </w:pPr>
          </w:p>
        </w:tc>
        <w:tc>
          <w:tcPr>
            <w:tcW w:w="2410" w:type="dxa"/>
          </w:tcPr>
          <w:p w14:paraId="7E4B05FE"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potravinárske podniky, ktoré sa zaoberajú veľkoobchodnou distribúciou a priemyselnou výrobou a spracovaním</w:t>
            </w:r>
          </w:p>
          <w:p w14:paraId="1F31D7D0" w14:textId="77777777" w:rsidR="002F70DD" w:rsidRPr="005226E8" w:rsidRDefault="002F70DD" w:rsidP="0008449A">
            <w:pPr>
              <w:rPr>
                <w:rFonts w:ascii="Times New Roman" w:hAnsi="Times New Roman" w:cs="Times New Roman"/>
                <w:sz w:val="20"/>
                <w:szCs w:val="20"/>
              </w:rPr>
            </w:pPr>
          </w:p>
        </w:tc>
        <w:tc>
          <w:tcPr>
            <w:tcW w:w="2409" w:type="dxa"/>
          </w:tcPr>
          <w:p w14:paraId="563107D3"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Ministerstvo pôdohospodárstva a rozvoja vidieka Slovenskej republiky</w:t>
            </w:r>
          </w:p>
        </w:tc>
        <w:tc>
          <w:tcPr>
            <w:tcW w:w="2127" w:type="dxa"/>
          </w:tcPr>
          <w:p w14:paraId="32060B83"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zákon Národnej rady Slovenskej republiky č. 152/1995 Z. z. o potravinách v znení neskorších predpisov</w:t>
            </w:r>
          </w:p>
          <w:p w14:paraId="2CF45C9C" w14:textId="77777777" w:rsidR="002F70DD" w:rsidRPr="005226E8" w:rsidRDefault="002F70DD" w:rsidP="0008449A">
            <w:pPr>
              <w:rPr>
                <w:rFonts w:ascii="Times New Roman" w:hAnsi="Times New Roman" w:cs="Times New Roman"/>
                <w:sz w:val="20"/>
                <w:szCs w:val="20"/>
              </w:rPr>
            </w:pPr>
          </w:p>
        </w:tc>
      </w:tr>
      <w:tr w:rsidR="002F70DD" w:rsidRPr="005226E8" w14:paraId="04C709DD" w14:textId="77777777" w:rsidTr="00295A5D">
        <w:tc>
          <w:tcPr>
            <w:tcW w:w="1702" w:type="dxa"/>
            <w:vMerge w:val="restart"/>
          </w:tcPr>
          <w:tbl>
            <w:tblPr>
              <w:tblW w:w="5000" w:type="pct"/>
              <w:tblCellSpacing w:w="0" w:type="dxa"/>
              <w:tblLayout w:type="fixed"/>
              <w:tblCellMar>
                <w:left w:w="0" w:type="dxa"/>
                <w:right w:w="0" w:type="dxa"/>
              </w:tblCellMar>
              <w:tblLook w:val="04A0" w:firstRow="1" w:lastRow="0" w:firstColumn="1" w:lastColumn="0" w:noHBand="0" w:noVBand="1"/>
            </w:tblPr>
            <w:tblGrid>
              <w:gridCol w:w="310"/>
              <w:gridCol w:w="1176"/>
            </w:tblGrid>
            <w:tr w:rsidR="002F70DD" w:rsidRPr="005226E8" w14:paraId="37DFAFA5" w14:textId="77777777" w:rsidTr="0008449A">
              <w:trPr>
                <w:tblCellSpacing w:w="0" w:type="dxa"/>
              </w:trPr>
              <w:tc>
                <w:tcPr>
                  <w:tcW w:w="381" w:type="dxa"/>
                  <w:hideMark/>
                </w:tcPr>
                <w:p w14:paraId="2CC542C2"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5.</w:t>
                  </w:r>
                </w:p>
              </w:tc>
              <w:tc>
                <w:tcPr>
                  <w:tcW w:w="1456" w:type="dxa"/>
                  <w:hideMark/>
                </w:tcPr>
                <w:p w14:paraId="269EDF0D"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Výroba</w:t>
                  </w:r>
                </w:p>
              </w:tc>
            </w:tr>
          </w:tbl>
          <w:p w14:paraId="1B621014" w14:textId="77777777" w:rsidR="002F70DD" w:rsidRPr="005226E8" w:rsidRDefault="002F70DD" w:rsidP="0008449A">
            <w:pPr>
              <w:rPr>
                <w:rFonts w:ascii="Times New Roman" w:hAnsi="Times New Roman" w:cs="Times New Roman"/>
                <w:b/>
                <w:sz w:val="20"/>
                <w:szCs w:val="20"/>
              </w:rPr>
            </w:pPr>
          </w:p>
        </w:tc>
        <w:tc>
          <w:tcPr>
            <w:tcW w:w="2126" w:type="dxa"/>
          </w:tcPr>
          <w:tbl>
            <w:tblPr>
              <w:tblW w:w="5000" w:type="pct"/>
              <w:tblCellSpacing w:w="0" w:type="dxa"/>
              <w:tblLayout w:type="fixed"/>
              <w:tblCellMar>
                <w:left w:w="0" w:type="dxa"/>
                <w:right w:w="0" w:type="dxa"/>
              </w:tblCellMar>
              <w:tblLook w:val="04A0" w:firstRow="1" w:lastRow="0" w:firstColumn="1" w:lastColumn="0" w:noHBand="0" w:noVBand="1"/>
            </w:tblPr>
            <w:tblGrid>
              <w:gridCol w:w="25"/>
              <w:gridCol w:w="1885"/>
            </w:tblGrid>
            <w:tr w:rsidR="002F70DD" w:rsidRPr="005226E8" w14:paraId="5511EB8A" w14:textId="77777777" w:rsidTr="0008449A">
              <w:trPr>
                <w:tblCellSpacing w:w="0" w:type="dxa"/>
              </w:trPr>
              <w:tc>
                <w:tcPr>
                  <w:tcW w:w="6" w:type="dxa"/>
                  <w:vMerge w:val="restart"/>
                  <w:hideMark/>
                </w:tcPr>
                <w:tbl>
                  <w:tblPr>
                    <w:tblW w:w="5000" w:type="pct"/>
                    <w:tblCellSpacing w:w="0" w:type="dxa"/>
                    <w:tblLayout w:type="fixed"/>
                    <w:tblCellMar>
                      <w:left w:w="0" w:type="dxa"/>
                      <w:right w:w="0" w:type="dxa"/>
                    </w:tblCellMar>
                    <w:tblLook w:val="04A0" w:firstRow="1" w:lastRow="0" w:firstColumn="1" w:lastColumn="0" w:noHBand="0" w:noVBand="1"/>
                  </w:tblPr>
                  <w:tblGrid>
                    <w:gridCol w:w="25"/>
                  </w:tblGrid>
                  <w:tr w:rsidR="002F70DD" w:rsidRPr="005226E8" w14:paraId="1E675309" w14:textId="77777777" w:rsidTr="0008449A">
                    <w:trPr>
                      <w:tblCellSpacing w:w="0" w:type="dxa"/>
                    </w:trPr>
                    <w:tc>
                      <w:tcPr>
                        <w:tcW w:w="6" w:type="dxa"/>
                        <w:hideMark/>
                      </w:tcPr>
                      <w:p w14:paraId="1C0F9F84" w14:textId="77777777" w:rsidR="002F70DD" w:rsidRPr="005226E8" w:rsidRDefault="002F70DD" w:rsidP="0008449A">
                        <w:pPr>
                          <w:rPr>
                            <w:rFonts w:ascii="Times New Roman" w:hAnsi="Times New Roman" w:cs="Times New Roman"/>
                            <w:sz w:val="20"/>
                            <w:szCs w:val="20"/>
                          </w:rPr>
                        </w:pPr>
                      </w:p>
                    </w:tc>
                  </w:tr>
                </w:tbl>
                <w:p w14:paraId="7CE95011" w14:textId="77777777" w:rsidR="002F70DD" w:rsidRPr="005226E8" w:rsidRDefault="002F70DD" w:rsidP="0008449A">
                  <w:pPr>
                    <w:rPr>
                      <w:rFonts w:ascii="Times New Roman" w:hAnsi="Times New Roman" w:cs="Times New Roman"/>
                      <w:sz w:val="20"/>
                      <w:szCs w:val="20"/>
                    </w:rPr>
                  </w:pPr>
                </w:p>
              </w:tc>
              <w:tc>
                <w:tcPr>
                  <w:tcW w:w="1497" w:type="dxa"/>
                  <w:hideMark/>
                </w:tcPr>
                <w:tbl>
                  <w:tblPr>
                    <w:tblW w:w="1813" w:type="dxa"/>
                    <w:tblCellSpacing w:w="0" w:type="dxa"/>
                    <w:tblLayout w:type="fixed"/>
                    <w:tblCellMar>
                      <w:left w:w="0" w:type="dxa"/>
                      <w:right w:w="0" w:type="dxa"/>
                    </w:tblCellMar>
                    <w:tblLook w:val="04A0" w:firstRow="1" w:lastRow="0" w:firstColumn="1" w:lastColumn="0" w:noHBand="0" w:noVBand="1"/>
                  </w:tblPr>
                  <w:tblGrid>
                    <w:gridCol w:w="335"/>
                    <w:gridCol w:w="1478"/>
                  </w:tblGrid>
                  <w:tr w:rsidR="002F70DD" w:rsidRPr="005226E8" w14:paraId="7043E2F9" w14:textId="77777777" w:rsidTr="0008449A">
                    <w:trPr>
                      <w:trHeight w:val="1422"/>
                      <w:tblCellSpacing w:w="0" w:type="dxa"/>
                    </w:trPr>
                    <w:tc>
                      <w:tcPr>
                        <w:tcW w:w="335" w:type="dxa"/>
                        <w:hideMark/>
                      </w:tcPr>
                      <w:p w14:paraId="1DB1872D" w14:textId="77777777" w:rsidR="002F70DD" w:rsidRPr="005226E8" w:rsidRDefault="002F70DD" w:rsidP="0008449A">
                        <w:pPr>
                          <w:spacing w:before="100" w:beforeAutospacing="1" w:after="100" w:afterAutospacing="1"/>
                          <w:rPr>
                            <w:rFonts w:ascii="Times New Roman" w:hAnsi="Times New Roman" w:cs="Times New Roman"/>
                            <w:sz w:val="20"/>
                            <w:szCs w:val="20"/>
                          </w:rPr>
                        </w:pPr>
                        <w:r w:rsidRPr="005226E8">
                          <w:rPr>
                            <w:rFonts w:ascii="Times New Roman" w:hAnsi="Times New Roman" w:cs="Times New Roman"/>
                            <w:sz w:val="20"/>
                            <w:szCs w:val="20"/>
                          </w:rPr>
                          <w:t>a)</w:t>
                        </w:r>
                      </w:p>
                    </w:tc>
                    <w:tc>
                      <w:tcPr>
                        <w:tcW w:w="1478" w:type="dxa"/>
                        <w:hideMark/>
                      </w:tcPr>
                      <w:p w14:paraId="3E9B8B82" w14:textId="77777777" w:rsidR="002F70DD" w:rsidRPr="005226E8" w:rsidRDefault="002F70DD" w:rsidP="0008449A">
                        <w:pPr>
                          <w:spacing w:before="100" w:beforeAutospacing="1" w:after="100" w:afterAutospacing="1"/>
                          <w:rPr>
                            <w:rFonts w:ascii="Times New Roman" w:hAnsi="Times New Roman" w:cs="Times New Roman"/>
                            <w:sz w:val="20"/>
                            <w:szCs w:val="20"/>
                          </w:rPr>
                        </w:pPr>
                        <w:r w:rsidRPr="005226E8">
                          <w:rPr>
                            <w:rFonts w:ascii="Times New Roman" w:hAnsi="Times New Roman" w:cs="Times New Roman"/>
                            <w:sz w:val="20"/>
                            <w:szCs w:val="20"/>
                          </w:rPr>
                          <w:t xml:space="preserve">výroba zdravotníckych pomôcok a diagnostických zdravotníckych pomôcok in vitro </w:t>
                        </w:r>
                      </w:p>
                    </w:tc>
                  </w:tr>
                </w:tbl>
                <w:p w14:paraId="7767681C" w14:textId="77777777" w:rsidR="002F70DD" w:rsidRPr="005226E8" w:rsidRDefault="002F70DD" w:rsidP="0008449A">
                  <w:pPr>
                    <w:rPr>
                      <w:rFonts w:ascii="Times New Roman" w:hAnsi="Times New Roman" w:cs="Times New Roman"/>
                      <w:sz w:val="20"/>
                      <w:szCs w:val="20"/>
                    </w:rPr>
                  </w:pPr>
                </w:p>
              </w:tc>
            </w:tr>
            <w:tr w:rsidR="002F70DD" w:rsidRPr="005226E8" w14:paraId="49828138" w14:textId="77777777" w:rsidTr="0008449A">
              <w:trPr>
                <w:tblCellSpacing w:w="0" w:type="dxa"/>
              </w:trPr>
              <w:tc>
                <w:tcPr>
                  <w:tcW w:w="6" w:type="dxa"/>
                  <w:vMerge/>
                  <w:vAlign w:val="center"/>
                  <w:hideMark/>
                </w:tcPr>
                <w:p w14:paraId="2B85E03B" w14:textId="77777777" w:rsidR="002F70DD" w:rsidRPr="005226E8" w:rsidRDefault="002F70DD" w:rsidP="0008449A">
                  <w:pPr>
                    <w:rPr>
                      <w:rFonts w:ascii="Times New Roman" w:hAnsi="Times New Roman" w:cs="Times New Roman"/>
                      <w:sz w:val="20"/>
                      <w:szCs w:val="20"/>
                    </w:rPr>
                  </w:pPr>
                </w:p>
              </w:tc>
              <w:tc>
                <w:tcPr>
                  <w:tcW w:w="1497" w:type="dxa"/>
                  <w:vAlign w:val="center"/>
                  <w:hideMark/>
                </w:tcPr>
                <w:p w14:paraId="49F7FBC5" w14:textId="77777777" w:rsidR="002F70DD" w:rsidRPr="005226E8" w:rsidRDefault="002F70DD" w:rsidP="0008449A">
                  <w:pPr>
                    <w:rPr>
                      <w:rFonts w:ascii="Times New Roman" w:hAnsi="Times New Roman" w:cs="Times New Roman"/>
                      <w:sz w:val="20"/>
                      <w:szCs w:val="20"/>
                    </w:rPr>
                  </w:pPr>
                </w:p>
              </w:tc>
            </w:tr>
          </w:tbl>
          <w:p w14:paraId="2EA41437" w14:textId="77777777" w:rsidR="002F70DD" w:rsidRPr="005226E8" w:rsidRDefault="002F70DD" w:rsidP="0008449A">
            <w:pPr>
              <w:rPr>
                <w:rFonts w:ascii="Times New Roman" w:hAnsi="Times New Roman" w:cs="Times New Roman"/>
                <w:sz w:val="20"/>
                <w:szCs w:val="20"/>
              </w:rPr>
            </w:pPr>
          </w:p>
        </w:tc>
        <w:tc>
          <w:tcPr>
            <w:tcW w:w="2410" w:type="dxa"/>
          </w:tcPr>
          <w:p w14:paraId="67A857C5"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 xml:space="preserve">výrobca zdravotníckej pomôcky alebo splnomocnený zástupca </w:t>
            </w:r>
          </w:p>
          <w:p w14:paraId="403C1FF2"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 </w:t>
            </w:r>
          </w:p>
        </w:tc>
        <w:tc>
          <w:tcPr>
            <w:tcW w:w="2409" w:type="dxa"/>
          </w:tcPr>
          <w:p w14:paraId="5DA258A9"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Ministerstvo zdravotníctva Slovenskej republiky</w:t>
            </w:r>
          </w:p>
        </w:tc>
        <w:tc>
          <w:tcPr>
            <w:tcW w:w="2127" w:type="dxa"/>
            <w:vMerge w:val="restart"/>
          </w:tcPr>
          <w:p w14:paraId="38302BC1"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zákon č. 362/2011 Z. z. o liekoch a zdravotníckych pomôckach a o zmene a doplnení niektorých zákonov v znení neskorších predpisov</w:t>
            </w:r>
          </w:p>
          <w:p w14:paraId="2B0B5538" w14:textId="77777777" w:rsidR="002F70DD" w:rsidRPr="005226E8" w:rsidRDefault="002F70DD" w:rsidP="0008449A">
            <w:pPr>
              <w:rPr>
                <w:rFonts w:ascii="Times New Roman" w:hAnsi="Times New Roman" w:cs="Times New Roman"/>
                <w:sz w:val="20"/>
                <w:szCs w:val="20"/>
              </w:rPr>
            </w:pPr>
          </w:p>
          <w:p w14:paraId="6CD11178"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zákon č. 346/2013 Z. z. o obmedzení používania určitých nebezpečných látok v elektrických zariadeniach a elektronických zariadeniach a ktorým sa mení zákon č. 223/2001 Z. z. o odpadoch a o zmene a doplnení niektorých zákonov v znení neskorších predpisov v znení neskorších predpisov</w:t>
            </w:r>
          </w:p>
          <w:p w14:paraId="2B98176A" w14:textId="77777777" w:rsidR="002F70DD" w:rsidRPr="005226E8" w:rsidRDefault="002F70DD" w:rsidP="0008449A">
            <w:pPr>
              <w:rPr>
                <w:rFonts w:ascii="Times New Roman" w:hAnsi="Times New Roman" w:cs="Times New Roman"/>
                <w:sz w:val="20"/>
                <w:szCs w:val="20"/>
              </w:rPr>
            </w:pPr>
          </w:p>
        </w:tc>
      </w:tr>
      <w:tr w:rsidR="002F70DD" w:rsidRPr="005226E8" w14:paraId="50601472" w14:textId="77777777" w:rsidTr="00295A5D">
        <w:tc>
          <w:tcPr>
            <w:tcW w:w="1702" w:type="dxa"/>
            <w:vMerge/>
          </w:tcPr>
          <w:p w14:paraId="62D21A48" w14:textId="77777777" w:rsidR="002F70DD" w:rsidRPr="005226E8" w:rsidRDefault="002F70DD" w:rsidP="0008449A">
            <w:pPr>
              <w:rPr>
                <w:rFonts w:ascii="Times New Roman" w:hAnsi="Times New Roman" w:cs="Times New Roman"/>
                <w:b/>
                <w:sz w:val="20"/>
                <w:szCs w:val="20"/>
              </w:rPr>
            </w:pPr>
          </w:p>
        </w:tc>
        <w:tc>
          <w:tcPr>
            <w:tcW w:w="2126" w:type="dxa"/>
          </w:tcPr>
          <w:tbl>
            <w:tblPr>
              <w:tblW w:w="1633" w:type="dxa"/>
              <w:tblCellSpacing w:w="0" w:type="dxa"/>
              <w:tblLayout w:type="fixed"/>
              <w:tblCellMar>
                <w:left w:w="0" w:type="dxa"/>
                <w:right w:w="0" w:type="dxa"/>
              </w:tblCellMar>
              <w:tblLook w:val="04A0" w:firstRow="1" w:lastRow="0" w:firstColumn="1" w:lastColumn="0" w:noHBand="0" w:noVBand="1"/>
            </w:tblPr>
            <w:tblGrid>
              <w:gridCol w:w="312"/>
              <w:gridCol w:w="1321"/>
            </w:tblGrid>
            <w:tr w:rsidR="002F70DD" w:rsidRPr="005226E8" w14:paraId="67CBBEF0" w14:textId="77777777" w:rsidTr="0008449A">
              <w:trPr>
                <w:tblCellSpacing w:w="0" w:type="dxa"/>
              </w:trPr>
              <w:tc>
                <w:tcPr>
                  <w:tcW w:w="312" w:type="dxa"/>
                  <w:hideMark/>
                </w:tcPr>
                <w:p w14:paraId="3147226F"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b)</w:t>
                  </w:r>
                </w:p>
              </w:tc>
              <w:tc>
                <w:tcPr>
                  <w:tcW w:w="1321" w:type="dxa"/>
                  <w:hideMark/>
                </w:tcPr>
                <w:p w14:paraId="1100D3D8"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výroba počítačových, elektronických a optických výrobkov</w:t>
                  </w:r>
                </w:p>
              </w:tc>
            </w:tr>
          </w:tbl>
          <w:p w14:paraId="0E68E33E" w14:textId="77777777" w:rsidR="002F70DD" w:rsidRPr="005226E8" w:rsidRDefault="002F70DD" w:rsidP="0008449A">
            <w:pPr>
              <w:rPr>
                <w:rFonts w:ascii="Times New Roman" w:hAnsi="Times New Roman" w:cs="Times New Roman"/>
                <w:sz w:val="20"/>
                <w:szCs w:val="20"/>
              </w:rPr>
            </w:pPr>
          </w:p>
        </w:tc>
        <w:tc>
          <w:tcPr>
            <w:tcW w:w="2410" w:type="dxa"/>
          </w:tcPr>
          <w:p w14:paraId="68E28422"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výrobca počítačových, elektronických a optických výrobkov uvedený v sekcii C divízii 26 štatistickej klasifikácii</w:t>
            </w:r>
          </w:p>
          <w:p w14:paraId="54F3F88C"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ekonomických činností</w:t>
            </w:r>
            <w:r w:rsidRPr="005226E8">
              <w:rPr>
                <w:rFonts w:ascii="Times New Roman" w:hAnsi="Times New Roman" w:cs="Times New Roman"/>
                <w:bCs/>
                <w:sz w:val="20"/>
                <w:szCs w:val="20"/>
                <w:vertAlign w:val="superscript"/>
              </w:rPr>
              <w:t>36</w:t>
            </w:r>
            <w:r w:rsidRPr="005226E8">
              <w:rPr>
                <w:rFonts w:ascii="Times New Roman" w:hAnsi="Times New Roman" w:cs="Times New Roman"/>
                <w:bCs/>
                <w:sz w:val="20"/>
                <w:szCs w:val="20"/>
              </w:rPr>
              <w:t>)</w:t>
            </w:r>
          </w:p>
          <w:p w14:paraId="2E92F7CA"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SK NACE Rev. 2</w:t>
            </w:r>
          </w:p>
          <w:p w14:paraId="5738CD8F" w14:textId="77777777" w:rsidR="002F70DD" w:rsidRPr="005226E8" w:rsidRDefault="002F70DD" w:rsidP="0008449A">
            <w:pPr>
              <w:rPr>
                <w:rFonts w:ascii="Times New Roman" w:hAnsi="Times New Roman" w:cs="Times New Roman"/>
                <w:sz w:val="20"/>
                <w:szCs w:val="20"/>
              </w:rPr>
            </w:pPr>
          </w:p>
        </w:tc>
        <w:tc>
          <w:tcPr>
            <w:tcW w:w="2409" w:type="dxa"/>
          </w:tcPr>
          <w:p w14:paraId="3932C43C"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Ministerstvo hospodárstva Slovenskej republiky</w:t>
            </w:r>
          </w:p>
        </w:tc>
        <w:tc>
          <w:tcPr>
            <w:tcW w:w="2127" w:type="dxa"/>
            <w:vMerge/>
          </w:tcPr>
          <w:p w14:paraId="6B9F111A" w14:textId="77777777" w:rsidR="002F70DD" w:rsidRPr="005226E8" w:rsidRDefault="002F70DD" w:rsidP="0008449A">
            <w:pPr>
              <w:rPr>
                <w:rFonts w:ascii="Times New Roman" w:hAnsi="Times New Roman" w:cs="Times New Roman"/>
                <w:sz w:val="20"/>
                <w:szCs w:val="20"/>
              </w:rPr>
            </w:pPr>
          </w:p>
        </w:tc>
      </w:tr>
      <w:tr w:rsidR="002F70DD" w:rsidRPr="005226E8" w14:paraId="1772A8AC" w14:textId="77777777" w:rsidTr="00295A5D">
        <w:tc>
          <w:tcPr>
            <w:tcW w:w="1702" w:type="dxa"/>
            <w:vMerge/>
          </w:tcPr>
          <w:p w14:paraId="10FD38F3" w14:textId="77777777" w:rsidR="002F70DD" w:rsidRPr="005226E8" w:rsidRDefault="002F70DD" w:rsidP="0008449A">
            <w:pPr>
              <w:rPr>
                <w:rFonts w:ascii="Times New Roman" w:hAnsi="Times New Roman" w:cs="Times New Roman"/>
                <w:b/>
                <w:sz w:val="20"/>
                <w:szCs w:val="20"/>
              </w:rPr>
            </w:pPr>
          </w:p>
        </w:tc>
        <w:tc>
          <w:tcPr>
            <w:tcW w:w="2126" w:type="dxa"/>
          </w:tcPr>
          <w:tbl>
            <w:tblPr>
              <w:tblW w:w="1653" w:type="dxa"/>
              <w:tblCellSpacing w:w="0" w:type="dxa"/>
              <w:tblLayout w:type="fixed"/>
              <w:tblCellMar>
                <w:left w:w="0" w:type="dxa"/>
                <w:right w:w="0" w:type="dxa"/>
              </w:tblCellMar>
              <w:tblLook w:val="04A0" w:firstRow="1" w:lastRow="0" w:firstColumn="1" w:lastColumn="0" w:noHBand="0" w:noVBand="1"/>
            </w:tblPr>
            <w:tblGrid>
              <w:gridCol w:w="312"/>
              <w:gridCol w:w="1341"/>
            </w:tblGrid>
            <w:tr w:rsidR="002F70DD" w:rsidRPr="005226E8" w14:paraId="4064D348" w14:textId="77777777" w:rsidTr="0008449A">
              <w:trPr>
                <w:tblCellSpacing w:w="0" w:type="dxa"/>
              </w:trPr>
              <w:tc>
                <w:tcPr>
                  <w:tcW w:w="312" w:type="dxa"/>
                  <w:hideMark/>
                </w:tcPr>
                <w:p w14:paraId="5D7E8C74"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c)</w:t>
                  </w:r>
                </w:p>
              </w:tc>
              <w:tc>
                <w:tcPr>
                  <w:tcW w:w="1341" w:type="dxa"/>
                  <w:hideMark/>
                </w:tcPr>
                <w:p w14:paraId="5ADF3799"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výroba elektrických zariadení</w:t>
                  </w:r>
                </w:p>
              </w:tc>
            </w:tr>
          </w:tbl>
          <w:p w14:paraId="770A3DCE" w14:textId="77777777" w:rsidR="002F70DD" w:rsidRPr="005226E8" w:rsidRDefault="002F70DD" w:rsidP="0008449A">
            <w:pPr>
              <w:rPr>
                <w:rFonts w:ascii="Times New Roman" w:hAnsi="Times New Roman" w:cs="Times New Roman"/>
                <w:sz w:val="20"/>
                <w:szCs w:val="20"/>
              </w:rPr>
            </w:pPr>
          </w:p>
        </w:tc>
        <w:tc>
          <w:tcPr>
            <w:tcW w:w="2410" w:type="dxa"/>
          </w:tcPr>
          <w:p w14:paraId="5EF20112"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výrobca elektrických zariadení uvedený v sekcii C divízii 27 štatistickej klasifikácii</w:t>
            </w:r>
          </w:p>
          <w:p w14:paraId="051FE57C"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ekonomických činností</w:t>
            </w:r>
            <w:r w:rsidRPr="005226E8">
              <w:rPr>
                <w:rFonts w:ascii="Times New Roman" w:hAnsi="Times New Roman" w:cs="Times New Roman"/>
                <w:bCs/>
                <w:sz w:val="20"/>
                <w:szCs w:val="20"/>
                <w:vertAlign w:val="superscript"/>
              </w:rPr>
              <w:t>36</w:t>
            </w:r>
            <w:r w:rsidRPr="005226E8">
              <w:rPr>
                <w:rFonts w:ascii="Times New Roman" w:hAnsi="Times New Roman" w:cs="Times New Roman"/>
                <w:bCs/>
                <w:sz w:val="20"/>
                <w:szCs w:val="20"/>
              </w:rPr>
              <w:t>)</w:t>
            </w:r>
          </w:p>
          <w:p w14:paraId="33B386A3"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SK NACE Rev. 2</w:t>
            </w:r>
          </w:p>
          <w:p w14:paraId="0940E4B9" w14:textId="77777777" w:rsidR="002F70DD" w:rsidRPr="005226E8" w:rsidRDefault="002F70DD" w:rsidP="0008449A">
            <w:pPr>
              <w:rPr>
                <w:rFonts w:ascii="Times New Roman" w:hAnsi="Times New Roman" w:cs="Times New Roman"/>
                <w:sz w:val="20"/>
                <w:szCs w:val="20"/>
              </w:rPr>
            </w:pPr>
          </w:p>
        </w:tc>
        <w:tc>
          <w:tcPr>
            <w:tcW w:w="2409" w:type="dxa"/>
          </w:tcPr>
          <w:p w14:paraId="199347F4"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Ministerstvo hospodárstva Slovenskej republiky</w:t>
            </w:r>
          </w:p>
        </w:tc>
        <w:tc>
          <w:tcPr>
            <w:tcW w:w="2127" w:type="dxa"/>
            <w:vMerge/>
          </w:tcPr>
          <w:p w14:paraId="423C1EB4" w14:textId="77777777" w:rsidR="002F70DD" w:rsidRPr="005226E8" w:rsidRDefault="002F70DD" w:rsidP="0008449A">
            <w:pPr>
              <w:rPr>
                <w:rFonts w:ascii="Times New Roman" w:hAnsi="Times New Roman" w:cs="Times New Roman"/>
                <w:sz w:val="20"/>
                <w:szCs w:val="20"/>
              </w:rPr>
            </w:pPr>
          </w:p>
        </w:tc>
      </w:tr>
      <w:tr w:rsidR="002F70DD" w:rsidRPr="005226E8" w14:paraId="6B00D16E" w14:textId="77777777" w:rsidTr="00295A5D">
        <w:tc>
          <w:tcPr>
            <w:tcW w:w="1702" w:type="dxa"/>
            <w:vMerge/>
          </w:tcPr>
          <w:p w14:paraId="24BD9AB0" w14:textId="77777777" w:rsidR="002F70DD" w:rsidRPr="005226E8" w:rsidRDefault="002F70DD" w:rsidP="0008449A">
            <w:pPr>
              <w:rPr>
                <w:rFonts w:ascii="Times New Roman" w:hAnsi="Times New Roman" w:cs="Times New Roman"/>
                <w:b/>
                <w:sz w:val="20"/>
                <w:szCs w:val="20"/>
              </w:rPr>
            </w:pPr>
          </w:p>
        </w:tc>
        <w:tc>
          <w:tcPr>
            <w:tcW w:w="2126" w:type="dxa"/>
          </w:tcPr>
          <w:tbl>
            <w:tblPr>
              <w:tblW w:w="1633" w:type="dxa"/>
              <w:tblCellSpacing w:w="0" w:type="dxa"/>
              <w:tblLayout w:type="fixed"/>
              <w:tblCellMar>
                <w:left w:w="0" w:type="dxa"/>
                <w:right w:w="0" w:type="dxa"/>
              </w:tblCellMar>
              <w:tblLook w:val="04A0" w:firstRow="1" w:lastRow="0" w:firstColumn="1" w:lastColumn="0" w:noHBand="0" w:noVBand="1"/>
            </w:tblPr>
            <w:tblGrid>
              <w:gridCol w:w="312"/>
              <w:gridCol w:w="1321"/>
            </w:tblGrid>
            <w:tr w:rsidR="002F70DD" w:rsidRPr="005226E8" w14:paraId="018A5852" w14:textId="77777777" w:rsidTr="0008449A">
              <w:trPr>
                <w:tblCellSpacing w:w="0" w:type="dxa"/>
              </w:trPr>
              <w:tc>
                <w:tcPr>
                  <w:tcW w:w="312" w:type="dxa"/>
                  <w:hideMark/>
                </w:tcPr>
                <w:p w14:paraId="18E4215D"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d)</w:t>
                  </w:r>
                </w:p>
              </w:tc>
              <w:tc>
                <w:tcPr>
                  <w:tcW w:w="1321" w:type="dxa"/>
                  <w:hideMark/>
                </w:tcPr>
                <w:p w14:paraId="02E0B4F2"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výroba strojov a zariadení i. n.</w:t>
                  </w:r>
                </w:p>
              </w:tc>
            </w:tr>
          </w:tbl>
          <w:p w14:paraId="336B024E" w14:textId="77777777" w:rsidR="002F70DD" w:rsidRPr="005226E8" w:rsidRDefault="002F70DD" w:rsidP="0008449A">
            <w:pPr>
              <w:rPr>
                <w:rFonts w:ascii="Times New Roman" w:hAnsi="Times New Roman" w:cs="Times New Roman"/>
                <w:sz w:val="20"/>
                <w:szCs w:val="20"/>
              </w:rPr>
            </w:pPr>
          </w:p>
        </w:tc>
        <w:tc>
          <w:tcPr>
            <w:tcW w:w="2410" w:type="dxa"/>
          </w:tcPr>
          <w:p w14:paraId="2B4443DF"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výrobca strojov a zariadení i. n. uvedený v sekcii C divízii 28 štatistickej klasifikácii</w:t>
            </w:r>
          </w:p>
          <w:p w14:paraId="74EC8B07"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ekonomických činností</w:t>
            </w:r>
            <w:r w:rsidRPr="005226E8">
              <w:rPr>
                <w:rFonts w:ascii="Times New Roman" w:hAnsi="Times New Roman" w:cs="Times New Roman"/>
                <w:bCs/>
                <w:sz w:val="20"/>
                <w:szCs w:val="20"/>
                <w:vertAlign w:val="superscript"/>
              </w:rPr>
              <w:t>36</w:t>
            </w:r>
            <w:r w:rsidRPr="005226E8">
              <w:rPr>
                <w:rFonts w:ascii="Times New Roman" w:hAnsi="Times New Roman" w:cs="Times New Roman"/>
                <w:bCs/>
                <w:sz w:val="20"/>
                <w:szCs w:val="20"/>
              </w:rPr>
              <w:t>)</w:t>
            </w:r>
          </w:p>
          <w:p w14:paraId="319E78E7"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SK NACE Rev. 2</w:t>
            </w:r>
          </w:p>
          <w:p w14:paraId="279100A0" w14:textId="77777777" w:rsidR="002F70DD" w:rsidRPr="005226E8" w:rsidRDefault="002F70DD" w:rsidP="0008449A">
            <w:pPr>
              <w:rPr>
                <w:rFonts w:ascii="Times New Roman" w:hAnsi="Times New Roman" w:cs="Times New Roman"/>
                <w:sz w:val="20"/>
                <w:szCs w:val="20"/>
              </w:rPr>
            </w:pPr>
          </w:p>
        </w:tc>
        <w:tc>
          <w:tcPr>
            <w:tcW w:w="2409" w:type="dxa"/>
          </w:tcPr>
          <w:p w14:paraId="00D1B147"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Ministerstvo hospodárstva Slovenskej republiky</w:t>
            </w:r>
          </w:p>
        </w:tc>
        <w:tc>
          <w:tcPr>
            <w:tcW w:w="2127" w:type="dxa"/>
            <w:vMerge/>
          </w:tcPr>
          <w:p w14:paraId="078A9849" w14:textId="77777777" w:rsidR="002F70DD" w:rsidRPr="005226E8" w:rsidRDefault="002F70DD" w:rsidP="0008449A">
            <w:pPr>
              <w:rPr>
                <w:rFonts w:ascii="Times New Roman" w:hAnsi="Times New Roman" w:cs="Times New Roman"/>
                <w:sz w:val="20"/>
                <w:szCs w:val="20"/>
              </w:rPr>
            </w:pPr>
          </w:p>
        </w:tc>
      </w:tr>
      <w:tr w:rsidR="002F70DD" w:rsidRPr="005226E8" w14:paraId="6DD9CF4A" w14:textId="77777777" w:rsidTr="00295A5D">
        <w:tc>
          <w:tcPr>
            <w:tcW w:w="1702" w:type="dxa"/>
            <w:vMerge/>
          </w:tcPr>
          <w:p w14:paraId="196F550C" w14:textId="77777777" w:rsidR="002F70DD" w:rsidRPr="005226E8" w:rsidRDefault="002F70DD" w:rsidP="0008449A">
            <w:pPr>
              <w:rPr>
                <w:rFonts w:ascii="Times New Roman" w:hAnsi="Times New Roman" w:cs="Times New Roman"/>
                <w:b/>
                <w:sz w:val="20"/>
                <w:szCs w:val="20"/>
              </w:rPr>
            </w:pPr>
          </w:p>
        </w:tc>
        <w:tc>
          <w:tcPr>
            <w:tcW w:w="2126" w:type="dxa"/>
          </w:tcPr>
          <w:tbl>
            <w:tblPr>
              <w:tblW w:w="1638" w:type="dxa"/>
              <w:tblCellSpacing w:w="0" w:type="dxa"/>
              <w:tblLayout w:type="fixed"/>
              <w:tblCellMar>
                <w:left w:w="0" w:type="dxa"/>
                <w:right w:w="0" w:type="dxa"/>
              </w:tblCellMar>
              <w:tblLook w:val="04A0" w:firstRow="1" w:lastRow="0" w:firstColumn="1" w:lastColumn="0" w:noHBand="0" w:noVBand="1"/>
            </w:tblPr>
            <w:tblGrid>
              <w:gridCol w:w="312"/>
              <w:gridCol w:w="1326"/>
            </w:tblGrid>
            <w:tr w:rsidR="002F70DD" w:rsidRPr="005226E8" w14:paraId="750099D0" w14:textId="77777777" w:rsidTr="0008449A">
              <w:trPr>
                <w:tblCellSpacing w:w="0" w:type="dxa"/>
              </w:trPr>
              <w:tc>
                <w:tcPr>
                  <w:tcW w:w="312" w:type="dxa"/>
                  <w:hideMark/>
                </w:tcPr>
                <w:p w14:paraId="5F1E74C4"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e)</w:t>
                  </w:r>
                </w:p>
              </w:tc>
              <w:tc>
                <w:tcPr>
                  <w:tcW w:w="1326" w:type="dxa"/>
                  <w:hideMark/>
                </w:tcPr>
                <w:p w14:paraId="2E726104"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výroba motorových vozidiel, návesov a prívesov</w:t>
                  </w:r>
                </w:p>
              </w:tc>
            </w:tr>
          </w:tbl>
          <w:p w14:paraId="3319A5B8" w14:textId="77777777" w:rsidR="002F70DD" w:rsidRPr="005226E8" w:rsidRDefault="002F70DD" w:rsidP="0008449A">
            <w:pPr>
              <w:rPr>
                <w:rFonts w:ascii="Times New Roman" w:hAnsi="Times New Roman" w:cs="Times New Roman"/>
                <w:sz w:val="20"/>
                <w:szCs w:val="20"/>
              </w:rPr>
            </w:pPr>
          </w:p>
        </w:tc>
        <w:tc>
          <w:tcPr>
            <w:tcW w:w="2410" w:type="dxa"/>
          </w:tcPr>
          <w:p w14:paraId="79F73FB5"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výrobca motorových vozidiel, návesov a prívesov uvedený v sekcii C divízii 29 štatistickej klasifikácii</w:t>
            </w:r>
          </w:p>
          <w:p w14:paraId="1D5407FB"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ekonomických činností</w:t>
            </w:r>
            <w:r w:rsidRPr="005226E8">
              <w:rPr>
                <w:rFonts w:ascii="Times New Roman" w:hAnsi="Times New Roman" w:cs="Times New Roman"/>
                <w:bCs/>
                <w:sz w:val="20"/>
                <w:szCs w:val="20"/>
                <w:vertAlign w:val="superscript"/>
              </w:rPr>
              <w:t>36</w:t>
            </w:r>
            <w:r w:rsidRPr="005226E8">
              <w:rPr>
                <w:rFonts w:ascii="Times New Roman" w:hAnsi="Times New Roman" w:cs="Times New Roman"/>
                <w:bCs/>
                <w:sz w:val="20"/>
                <w:szCs w:val="20"/>
              </w:rPr>
              <w:t>)</w:t>
            </w:r>
          </w:p>
          <w:p w14:paraId="3BC2DA29"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SK NACE Rev. 2</w:t>
            </w:r>
          </w:p>
          <w:p w14:paraId="3D3836A7" w14:textId="77777777" w:rsidR="002F70DD" w:rsidRPr="005226E8" w:rsidRDefault="002F70DD" w:rsidP="0008449A">
            <w:pPr>
              <w:rPr>
                <w:rFonts w:ascii="Times New Roman" w:hAnsi="Times New Roman" w:cs="Times New Roman"/>
                <w:sz w:val="20"/>
                <w:szCs w:val="20"/>
              </w:rPr>
            </w:pPr>
          </w:p>
        </w:tc>
        <w:tc>
          <w:tcPr>
            <w:tcW w:w="2409" w:type="dxa"/>
          </w:tcPr>
          <w:p w14:paraId="309583C1"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Ministerstvo hospodárstva Slovenskej republiky</w:t>
            </w:r>
          </w:p>
        </w:tc>
        <w:tc>
          <w:tcPr>
            <w:tcW w:w="2127" w:type="dxa"/>
            <w:vMerge/>
          </w:tcPr>
          <w:p w14:paraId="72EC49D8" w14:textId="77777777" w:rsidR="002F70DD" w:rsidRPr="005226E8" w:rsidRDefault="002F70DD" w:rsidP="0008449A">
            <w:pPr>
              <w:rPr>
                <w:rFonts w:ascii="Times New Roman" w:hAnsi="Times New Roman" w:cs="Times New Roman"/>
                <w:sz w:val="20"/>
                <w:szCs w:val="20"/>
              </w:rPr>
            </w:pPr>
          </w:p>
        </w:tc>
      </w:tr>
      <w:tr w:rsidR="002F70DD" w:rsidRPr="005226E8" w14:paraId="35BC1C84" w14:textId="77777777" w:rsidTr="00295A5D">
        <w:tc>
          <w:tcPr>
            <w:tcW w:w="1702" w:type="dxa"/>
            <w:vMerge/>
          </w:tcPr>
          <w:p w14:paraId="57F23268" w14:textId="77777777" w:rsidR="002F70DD" w:rsidRPr="005226E8" w:rsidRDefault="002F70DD" w:rsidP="0008449A">
            <w:pPr>
              <w:rPr>
                <w:rFonts w:ascii="Times New Roman" w:hAnsi="Times New Roman" w:cs="Times New Roman"/>
                <w:b/>
                <w:sz w:val="20"/>
                <w:szCs w:val="20"/>
              </w:rPr>
            </w:pPr>
          </w:p>
        </w:tc>
        <w:tc>
          <w:tcPr>
            <w:tcW w:w="2126" w:type="dxa"/>
          </w:tcPr>
          <w:tbl>
            <w:tblPr>
              <w:tblW w:w="1648" w:type="dxa"/>
              <w:tblCellSpacing w:w="0" w:type="dxa"/>
              <w:tblInd w:w="28" w:type="dxa"/>
              <w:tblLayout w:type="fixed"/>
              <w:tblCellMar>
                <w:left w:w="0" w:type="dxa"/>
                <w:right w:w="0" w:type="dxa"/>
              </w:tblCellMar>
              <w:tblLook w:val="04A0" w:firstRow="1" w:lastRow="0" w:firstColumn="1" w:lastColumn="0" w:noHBand="0" w:noVBand="1"/>
            </w:tblPr>
            <w:tblGrid>
              <w:gridCol w:w="284"/>
              <w:gridCol w:w="1364"/>
            </w:tblGrid>
            <w:tr w:rsidR="002F70DD" w:rsidRPr="005226E8" w14:paraId="4BFF47D9" w14:textId="77777777" w:rsidTr="0008449A">
              <w:trPr>
                <w:tblCellSpacing w:w="0" w:type="dxa"/>
              </w:trPr>
              <w:tc>
                <w:tcPr>
                  <w:tcW w:w="284" w:type="dxa"/>
                  <w:hideMark/>
                </w:tcPr>
                <w:p w14:paraId="0184A89C"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f)</w:t>
                  </w:r>
                </w:p>
              </w:tc>
              <w:tc>
                <w:tcPr>
                  <w:tcW w:w="1364" w:type="dxa"/>
                  <w:hideMark/>
                </w:tcPr>
                <w:p w14:paraId="59452091"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výroba ostatných dopravných prostriedkov</w:t>
                  </w:r>
                </w:p>
              </w:tc>
            </w:tr>
          </w:tbl>
          <w:p w14:paraId="1B7427BA" w14:textId="77777777" w:rsidR="002F70DD" w:rsidRPr="005226E8" w:rsidRDefault="002F70DD" w:rsidP="0008449A">
            <w:pPr>
              <w:rPr>
                <w:rFonts w:ascii="Times New Roman" w:hAnsi="Times New Roman" w:cs="Times New Roman"/>
                <w:sz w:val="20"/>
                <w:szCs w:val="20"/>
              </w:rPr>
            </w:pPr>
          </w:p>
        </w:tc>
        <w:tc>
          <w:tcPr>
            <w:tcW w:w="2410" w:type="dxa"/>
          </w:tcPr>
          <w:p w14:paraId="5224C085"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výrobca ostatných dopravných prostriedkov uvedený v sekcii C divízii 30 štatistickej klasifikácii</w:t>
            </w:r>
          </w:p>
          <w:p w14:paraId="66FA7FC3"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ekonomických činností</w:t>
            </w:r>
            <w:r w:rsidRPr="005226E8">
              <w:rPr>
                <w:rFonts w:ascii="Times New Roman" w:hAnsi="Times New Roman" w:cs="Times New Roman"/>
                <w:bCs/>
                <w:sz w:val="20"/>
                <w:szCs w:val="20"/>
                <w:vertAlign w:val="superscript"/>
              </w:rPr>
              <w:t>36</w:t>
            </w:r>
            <w:r w:rsidRPr="005226E8">
              <w:rPr>
                <w:rFonts w:ascii="Times New Roman" w:hAnsi="Times New Roman" w:cs="Times New Roman"/>
                <w:bCs/>
                <w:sz w:val="20"/>
                <w:szCs w:val="20"/>
              </w:rPr>
              <w:t>)</w:t>
            </w:r>
          </w:p>
          <w:p w14:paraId="330446B0" w14:textId="77777777" w:rsidR="002F70DD" w:rsidRPr="005226E8" w:rsidRDefault="002F70DD" w:rsidP="0008449A">
            <w:pPr>
              <w:rPr>
                <w:rFonts w:ascii="Times New Roman" w:hAnsi="Times New Roman" w:cs="Times New Roman"/>
                <w:bCs/>
                <w:sz w:val="20"/>
                <w:szCs w:val="20"/>
              </w:rPr>
            </w:pPr>
            <w:r w:rsidRPr="005226E8">
              <w:rPr>
                <w:rFonts w:ascii="Times New Roman" w:hAnsi="Times New Roman" w:cs="Times New Roman"/>
                <w:bCs/>
                <w:sz w:val="20"/>
                <w:szCs w:val="20"/>
              </w:rPr>
              <w:t>SK NACE Rev. 2</w:t>
            </w:r>
          </w:p>
          <w:p w14:paraId="4618A887" w14:textId="77777777" w:rsidR="002F70DD" w:rsidRPr="005226E8" w:rsidRDefault="002F70DD" w:rsidP="0008449A">
            <w:pPr>
              <w:rPr>
                <w:rFonts w:ascii="Times New Roman" w:hAnsi="Times New Roman" w:cs="Times New Roman"/>
                <w:sz w:val="20"/>
                <w:szCs w:val="20"/>
              </w:rPr>
            </w:pPr>
          </w:p>
        </w:tc>
        <w:tc>
          <w:tcPr>
            <w:tcW w:w="2409" w:type="dxa"/>
          </w:tcPr>
          <w:p w14:paraId="3B060DAC"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Ministerstvo hospodárstva Slovenskej republiky</w:t>
            </w:r>
          </w:p>
        </w:tc>
        <w:tc>
          <w:tcPr>
            <w:tcW w:w="2127" w:type="dxa"/>
            <w:vMerge/>
          </w:tcPr>
          <w:p w14:paraId="72475606" w14:textId="77777777" w:rsidR="002F70DD" w:rsidRPr="005226E8" w:rsidRDefault="002F70DD" w:rsidP="0008449A">
            <w:pPr>
              <w:rPr>
                <w:rFonts w:ascii="Times New Roman" w:hAnsi="Times New Roman" w:cs="Times New Roman"/>
                <w:sz w:val="20"/>
                <w:szCs w:val="20"/>
              </w:rPr>
            </w:pPr>
          </w:p>
        </w:tc>
      </w:tr>
      <w:tr w:rsidR="002F70DD" w:rsidRPr="005226E8" w14:paraId="5FD02BB5" w14:textId="77777777" w:rsidTr="00295A5D">
        <w:trPr>
          <w:trHeight w:val="695"/>
        </w:trPr>
        <w:tc>
          <w:tcPr>
            <w:tcW w:w="1702" w:type="dxa"/>
            <w:vMerge w:val="restart"/>
          </w:tcPr>
          <w:tbl>
            <w:tblPr>
              <w:tblW w:w="5000" w:type="pct"/>
              <w:tblCellSpacing w:w="0" w:type="dxa"/>
              <w:tblLayout w:type="fixed"/>
              <w:tblCellMar>
                <w:left w:w="0" w:type="dxa"/>
                <w:right w:w="0" w:type="dxa"/>
              </w:tblCellMar>
              <w:tblLook w:val="04A0" w:firstRow="1" w:lastRow="0" w:firstColumn="1" w:lastColumn="0" w:noHBand="0" w:noVBand="1"/>
            </w:tblPr>
            <w:tblGrid>
              <w:gridCol w:w="268"/>
              <w:gridCol w:w="1218"/>
            </w:tblGrid>
            <w:tr w:rsidR="002F70DD" w:rsidRPr="005226E8" w14:paraId="764C7001" w14:textId="77777777" w:rsidTr="0008449A">
              <w:trPr>
                <w:tblCellSpacing w:w="0" w:type="dxa"/>
              </w:trPr>
              <w:tc>
                <w:tcPr>
                  <w:tcW w:w="317" w:type="dxa"/>
                  <w:hideMark/>
                </w:tcPr>
                <w:p w14:paraId="0C9EC302"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lastRenderedPageBreak/>
                    <w:t>6.</w:t>
                  </w:r>
                </w:p>
              </w:tc>
              <w:tc>
                <w:tcPr>
                  <w:tcW w:w="1452" w:type="dxa"/>
                  <w:hideMark/>
                </w:tcPr>
                <w:p w14:paraId="41ABC90B" w14:textId="20D56B09"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Poskytovatelia digitálnych služieb*</w:t>
                  </w:r>
                </w:p>
              </w:tc>
            </w:tr>
          </w:tbl>
          <w:p w14:paraId="6D71BB5D" w14:textId="77777777" w:rsidR="002F70DD" w:rsidRPr="005226E8" w:rsidRDefault="002F70DD" w:rsidP="0008449A">
            <w:pPr>
              <w:rPr>
                <w:rFonts w:ascii="Times New Roman" w:hAnsi="Times New Roman" w:cs="Times New Roman"/>
                <w:b/>
                <w:sz w:val="20"/>
                <w:szCs w:val="20"/>
              </w:rPr>
            </w:pPr>
          </w:p>
        </w:tc>
        <w:tc>
          <w:tcPr>
            <w:tcW w:w="2126" w:type="dxa"/>
            <w:vMerge w:val="restart"/>
          </w:tcPr>
          <w:p w14:paraId="3F2DD94B"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2410" w:type="dxa"/>
          </w:tcPr>
          <w:p w14:paraId="5CF5EB7C"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poskytovatelia online trhov*</w:t>
            </w:r>
          </w:p>
          <w:p w14:paraId="6157DAB2" w14:textId="77777777" w:rsidR="002F70DD" w:rsidRPr="005226E8" w:rsidRDefault="002F70DD" w:rsidP="0008449A">
            <w:pPr>
              <w:rPr>
                <w:rFonts w:ascii="Times New Roman" w:hAnsi="Times New Roman" w:cs="Times New Roman"/>
                <w:sz w:val="20"/>
                <w:szCs w:val="20"/>
              </w:rPr>
            </w:pPr>
          </w:p>
        </w:tc>
        <w:tc>
          <w:tcPr>
            <w:tcW w:w="2409" w:type="dxa"/>
            <w:vMerge w:val="restart"/>
          </w:tcPr>
          <w:p w14:paraId="026DD907"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Národný bezpečnostný úrad</w:t>
            </w:r>
          </w:p>
        </w:tc>
        <w:tc>
          <w:tcPr>
            <w:tcW w:w="2127" w:type="dxa"/>
            <w:vMerge w:val="restart"/>
          </w:tcPr>
          <w:p w14:paraId="4B2B8668"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zákon č. 69/2018 Z. z. o kybernetickej bezpečnosti a o zmene a doplnení niektorých zákonov v znení neskorších predpisov</w:t>
            </w:r>
          </w:p>
        </w:tc>
      </w:tr>
      <w:tr w:rsidR="002F70DD" w:rsidRPr="005226E8" w14:paraId="6F0C1968" w14:textId="77777777" w:rsidTr="00295A5D">
        <w:trPr>
          <w:trHeight w:val="695"/>
        </w:trPr>
        <w:tc>
          <w:tcPr>
            <w:tcW w:w="1702" w:type="dxa"/>
            <w:vMerge/>
          </w:tcPr>
          <w:p w14:paraId="5029AD1F"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p>
        </w:tc>
        <w:tc>
          <w:tcPr>
            <w:tcW w:w="2126" w:type="dxa"/>
            <w:vMerge/>
          </w:tcPr>
          <w:p w14:paraId="69E36D74"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2410" w:type="dxa"/>
          </w:tcPr>
          <w:p w14:paraId="54EAEA42"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poskytovatelia internetových vyhľadávačov</w:t>
            </w:r>
          </w:p>
          <w:p w14:paraId="5329CE20" w14:textId="77777777" w:rsidR="002F70DD" w:rsidRPr="005226E8" w:rsidRDefault="002F70DD" w:rsidP="0008449A">
            <w:pPr>
              <w:rPr>
                <w:rFonts w:ascii="Times New Roman" w:hAnsi="Times New Roman" w:cs="Times New Roman"/>
                <w:sz w:val="20"/>
                <w:szCs w:val="20"/>
              </w:rPr>
            </w:pPr>
          </w:p>
        </w:tc>
        <w:tc>
          <w:tcPr>
            <w:tcW w:w="2409" w:type="dxa"/>
            <w:vMerge/>
          </w:tcPr>
          <w:p w14:paraId="05D58DE6" w14:textId="77777777" w:rsidR="002F70DD" w:rsidRPr="005226E8" w:rsidRDefault="002F70DD" w:rsidP="0008449A">
            <w:pPr>
              <w:rPr>
                <w:rFonts w:ascii="Times New Roman" w:hAnsi="Times New Roman" w:cs="Times New Roman"/>
                <w:sz w:val="20"/>
                <w:szCs w:val="20"/>
              </w:rPr>
            </w:pPr>
          </w:p>
        </w:tc>
        <w:tc>
          <w:tcPr>
            <w:tcW w:w="2127" w:type="dxa"/>
            <w:vMerge/>
          </w:tcPr>
          <w:p w14:paraId="6CB17616" w14:textId="77777777" w:rsidR="002F70DD" w:rsidRPr="005226E8" w:rsidRDefault="002F70DD" w:rsidP="0008449A">
            <w:pPr>
              <w:rPr>
                <w:rFonts w:ascii="Times New Roman" w:hAnsi="Times New Roman" w:cs="Times New Roman"/>
                <w:sz w:val="20"/>
                <w:szCs w:val="20"/>
              </w:rPr>
            </w:pPr>
          </w:p>
        </w:tc>
      </w:tr>
      <w:tr w:rsidR="002F70DD" w:rsidRPr="005226E8" w14:paraId="6E516632" w14:textId="77777777" w:rsidTr="00295A5D">
        <w:trPr>
          <w:trHeight w:val="695"/>
        </w:trPr>
        <w:tc>
          <w:tcPr>
            <w:tcW w:w="1702" w:type="dxa"/>
            <w:vMerge/>
          </w:tcPr>
          <w:p w14:paraId="3E37AEE1"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p>
        </w:tc>
        <w:tc>
          <w:tcPr>
            <w:tcW w:w="2126" w:type="dxa"/>
            <w:vMerge/>
          </w:tcPr>
          <w:p w14:paraId="793CD091"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2410" w:type="dxa"/>
          </w:tcPr>
          <w:p w14:paraId="2D1A3AEB"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poskytovatelia platforiem služieb sociálnej siete*</w:t>
            </w:r>
          </w:p>
          <w:p w14:paraId="6253271B" w14:textId="77777777" w:rsidR="002F70DD" w:rsidRPr="005226E8" w:rsidRDefault="002F70DD" w:rsidP="0008449A">
            <w:pPr>
              <w:rPr>
                <w:rFonts w:ascii="Times New Roman" w:hAnsi="Times New Roman" w:cs="Times New Roman"/>
                <w:sz w:val="20"/>
                <w:szCs w:val="20"/>
              </w:rPr>
            </w:pPr>
          </w:p>
        </w:tc>
        <w:tc>
          <w:tcPr>
            <w:tcW w:w="2409" w:type="dxa"/>
            <w:vMerge/>
          </w:tcPr>
          <w:p w14:paraId="2B101991" w14:textId="77777777" w:rsidR="002F70DD" w:rsidRPr="005226E8" w:rsidRDefault="002F70DD" w:rsidP="0008449A">
            <w:pPr>
              <w:rPr>
                <w:rFonts w:ascii="Times New Roman" w:hAnsi="Times New Roman" w:cs="Times New Roman"/>
                <w:sz w:val="20"/>
                <w:szCs w:val="20"/>
              </w:rPr>
            </w:pPr>
          </w:p>
        </w:tc>
        <w:tc>
          <w:tcPr>
            <w:tcW w:w="2127" w:type="dxa"/>
            <w:vMerge/>
          </w:tcPr>
          <w:p w14:paraId="23B19297" w14:textId="77777777" w:rsidR="002F70DD" w:rsidRPr="005226E8" w:rsidRDefault="002F70DD" w:rsidP="0008449A">
            <w:pPr>
              <w:rPr>
                <w:rFonts w:ascii="Times New Roman" w:hAnsi="Times New Roman" w:cs="Times New Roman"/>
                <w:sz w:val="20"/>
                <w:szCs w:val="20"/>
              </w:rPr>
            </w:pPr>
          </w:p>
        </w:tc>
      </w:tr>
      <w:tr w:rsidR="002F70DD" w:rsidRPr="005226E8" w14:paraId="4CF9D677" w14:textId="77777777" w:rsidTr="00295A5D">
        <w:tc>
          <w:tcPr>
            <w:tcW w:w="1702" w:type="dxa"/>
          </w:tcPr>
          <w:tbl>
            <w:tblPr>
              <w:tblW w:w="5000" w:type="pct"/>
              <w:tblCellSpacing w:w="0" w:type="dxa"/>
              <w:tblLayout w:type="fixed"/>
              <w:tblCellMar>
                <w:left w:w="0" w:type="dxa"/>
                <w:right w:w="0" w:type="dxa"/>
              </w:tblCellMar>
              <w:tblLook w:val="04A0" w:firstRow="1" w:lastRow="0" w:firstColumn="1" w:lastColumn="0" w:noHBand="0" w:noVBand="1"/>
            </w:tblPr>
            <w:tblGrid>
              <w:gridCol w:w="288"/>
              <w:gridCol w:w="1198"/>
            </w:tblGrid>
            <w:tr w:rsidR="002F70DD" w:rsidRPr="005226E8" w14:paraId="25D5406C" w14:textId="77777777" w:rsidTr="0008449A">
              <w:trPr>
                <w:tblCellSpacing w:w="0" w:type="dxa"/>
              </w:trPr>
              <w:tc>
                <w:tcPr>
                  <w:tcW w:w="353" w:type="dxa"/>
                  <w:hideMark/>
                </w:tcPr>
                <w:p w14:paraId="43CA86F9"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7.</w:t>
                  </w:r>
                </w:p>
              </w:tc>
              <w:tc>
                <w:tcPr>
                  <w:tcW w:w="1484" w:type="dxa"/>
                  <w:hideMark/>
                </w:tcPr>
                <w:p w14:paraId="4BA8CD35" w14:textId="77777777" w:rsidR="002F70DD" w:rsidRPr="005226E8" w:rsidRDefault="002F70DD" w:rsidP="0008449A">
                  <w:pPr>
                    <w:spacing w:before="100" w:beforeAutospacing="1" w:after="100" w:afterAutospacing="1"/>
                    <w:rPr>
                      <w:rFonts w:ascii="Times New Roman" w:hAnsi="Times New Roman" w:cs="Times New Roman"/>
                      <w:b/>
                      <w:bCs/>
                      <w:sz w:val="20"/>
                      <w:szCs w:val="20"/>
                    </w:rPr>
                  </w:pPr>
                  <w:r w:rsidRPr="005226E8">
                    <w:rPr>
                      <w:rFonts w:ascii="Times New Roman" w:hAnsi="Times New Roman" w:cs="Times New Roman"/>
                      <w:b/>
                      <w:bCs/>
                      <w:sz w:val="20"/>
                      <w:szCs w:val="20"/>
                    </w:rPr>
                    <w:t>Výskum</w:t>
                  </w:r>
                </w:p>
              </w:tc>
            </w:tr>
          </w:tbl>
          <w:p w14:paraId="011544BB" w14:textId="77777777" w:rsidR="002F70DD" w:rsidRPr="005226E8" w:rsidRDefault="002F70DD" w:rsidP="0008449A">
            <w:pPr>
              <w:spacing w:before="100" w:beforeAutospacing="1" w:after="100" w:afterAutospacing="1"/>
              <w:rPr>
                <w:rFonts w:ascii="Times New Roman" w:eastAsia="Times New Roman" w:hAnsi="Times New Roman" w:cs="Times New Roman"/>
                <w:b/>
                <w:sz w:val="20"/>
                <w:szCs w:val="20"/>
                <w:lang w:eastAsia="sk-SK"/>
              </w:rPr>
            </w:pPr>
          </w:p>
        </w:tc>
        <w:tc>
          <w:tcPr>
            <w:tcW w:w="2126" w:type="dxa"/>
          </w:tcPr>
          <w:p w14:paraId="27FA7714" w14:textId="77777777" w:rsidR="002F70DD" w:rsidRPr="005226E8" w:rsidRDefault="002F70DD" w:rsidP="0008449A">
            <w:pPr>
              <w:spacing w:before="100" w:beforeAutospacing="1" w:after="100" w:afterAutospacing="1"/>
              <w:rPr>
                <w:rFonts w:ascii="Times New Roman" w:eastAsia="Times New Roman" w:hAnsi="Times New Roman" w:cs="Times New Roman"/>
                <w:sz w:val="20"/>
                <w:szCs w:val="20"/>
                <w:lang w:eastAsia="sk-SK"/>
              </w:rPr>
            </w:pPr>
          </w:p>
        </w:tc>
        <w:tc>
          <w:tcPr>
            <w:tcW w:w="2410" w:type="dxa"/>
          </w:tcPr>
          <w:p w14:paraId="4EB6F622"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výskumné organizácie*</w:t>
            </w:r>
          </w:p>
          <w:p w14:paraId="5C0D60B6" w14:textId="77777777" w:rsidR="002F70DD" w:rsidRPr="005226E8" w:rsidRDefault="002F70DD" w:rsidP="0008449A">
            <w:pPr>
              <w:rPr>
                <w:rFonts w:ascii="Times New Roman" w:hAnsi="Times New Roman" w:cs="Times New Roman"/>
                <w:sz w:val="20"/>
                <w:szCs w:val="20"/>
              </w:rPr>
            </w:pPr>
          </w:p>
        </w:tc>
        <w:tc>
          <w:tcPr>
            <w:tcW w:w="2409" w:type="dxa"/>
          </w:tcPr>
          <w:p w14:paraId="08440CEC"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Ministerstvo školstva, výskumu, vývoja a mládeže Slovenskej republiky</w:t>
            </w:r>
          </w:p>
        </w:tc>
        <w:tc>
          <w:tcPr>
            <w:tcW w:w="2127" w:type="dxa"/>
          </w:tcPr>
          <w:p w14:paraId="35B0754E" w14:textId="77777777" w:rsidR="002F70DD" w:rsidRPr="005226E8" w:rsidRDefault="002F70DD" w:rsidP="0008449A">
            <w:pPr>
              <w:rPr>
                <w:rFonts w:ascii="Times New Roman" w:hAnsi="Times New Roman" w:cs="Times New Roman"/>
                <w:sz w:val="20"/>
                <w:szCs w:val="20"/>
              </w:rPr>
            </w:pPr>
            <w:r w:rsidRPr="005226E8">
              <w:rPr>
                <w:rFonts w:ascii="Times New Roman" w:hAnsi="Times New Roman" w:cs="Times New Roman"/>
                <w:sz w:val="20"/>
                <w:szCs w:val="20"/>
              </w:rPr>
              <w:t>zákon č. 243/2017 Z. z. o verejnej výskumnej inštitúcii a o zmene a doplnení niektorých zákonov v znení zákona č. 346/2021 Z. z.</w:t>
            </w:r>
          </w:p>
          <w:p w14:paraId="4D90F452" w14:textId="77777777" w:rsidR="002F70DD" w:rsidRPr="005226E8" w:rsidRDefault="002F70DD" w:rsidP="0008449A">
            <w:pPr>
              <w:rPr>
                <w:rFonts w:ascii="Times New Roman" w:hAnsi="Times New Roman" w:cs="Times New Roman"/>
                <w:sz w:val="20"/>
                <w:szCs w:val="20"/>
              </w:rPr>
            </w:pPr>
          </w:p>
        </w:tc>
      </w:tr>
    </w:tbl>
    <w:p w14:paraId="27A5638E" w14:textId="77777777" w:rsidR="002F70DD" w:rsidRPr="005226E8" w:rsidRDefault="002F70DD" w:rsidP="002F70DD">
      <w:pPr>
        <w:ind w:left="120"/>
        <w:jc w:val="both"/>
        <w:rPr>
          <w:rFonts w:ascii="Times New Roman" w:hAnsi="Times New Roman" w:cs="Times New Roman"/>
          <w:sz w:val="20"/>
          <w:szCs w:val="20"/>
        </w:rPr>
      </w:pPr>
      <w:r w:rsidRPr="005226E8">
        <w:rPr>
          <w:rFonts w:ascii="Times New Roman" w:hAnsi="Times New Roman" w:cs="Times New Roman"/>
          <w:sz w:val="20"/>
          <w:szCs w:val="20"/>
        </w:rPr>
        <w:t>Vysvetlivky:</w:t>
      </w:r>
    </w:p>
    <w:p w14:paraId="0EE90DA3" w14:textId="77777777" w:rsidR="002F70DD" w:rsidRPr="005226E8" w:rsidRDefault="002F70DD" w:rsidP="002F70DD">
      <w:pPr>
        <w:ind w:left="120"/>
        <w:jc w:val="both"/>
        <w:rPr>
          <w:rFonts w:ascii="Times New Roman" w:hAnsi="Times New Roman" w:cs="Times New Roman"/>
          <w:color w:val="FF0000"/>
          <w:sz w:val="20"/>
          <w:szCs w:val="20"/>
        </w:rPr>
      </w:pPr>
      <w:r w:rsidRPr="005226E8">
        <w:rPr>
          <w:rFonts w:ascii="Times New Roman" w:hAnsi="Times New Roman" w:cs="Times New Roman"/>
          <w:sz w:val="20"/>
          <w:szCs w:val="20"/>
        </w:rPr>
        <w:t xml:space="preserve">* </w:t>
      </w:r>
      <w:r w:rsidRPr="005226E8">
        <w:rPr>
          <w:rFonts w:ascii="Times New Roman" w:hAnsi="Times New Roman" w:cs="Times New Roman"/>
          <w:b/>
          <w:sz w:val="20"/>
          <w:szCs w:val="20"/>
        </w:rPr>
        <w:t>Digitálna služba</w:t>
      </w:r>
      <w:r w:rsidRPr="005226E8">
        <w:rPr>
          <w:rFonts w:ascii="Times New Roman" w:hAnsi="Times New Roman" w:cs="Times New Roman"/>
          <w:sz w:val="20"/>
          <w:szCs w:val="20"/>
        </w:rPr>
        <w:t xml:space="preserve"> je každá služba poskytovaná informačnou spoločnosťou, ktorá sa bežne poskytuje za odmenu, na diaľku, elektronickým spôsobom a na základe individuálnej žiadosti príjemcu služieb.</w:t>
      </w:r>
    </w:p>
    <w:p w14:paraId="7E6BAD8F" w14:textId="3A62B5A8" w:rsidR="0040784D" w:rsidRPr="005226E8" w:rsidRDefault="0040784D" w:rsidP="0040784D">
      <w:pPr>
        <w:ind w:left="120"/>
        <w:jc w:val="both"/>
        <w:rPr>
          <w:rFonts w:ascii="Times New Roman" w:hAnsi="Times New Roman" w:cs="Times New Roman"/>
          <w:sz w:val="20"/>
          <w:szCs w:val="20"/>
        </w:rPr>
      </w:pPr>
      <w:r w:rsidRPr="005226E8">
        <w:rPr>
          <w:rFonts w:ascii="Times New Roman" w:hAnsi="Times New Roman" w:cs="Times New Roman"/>
          <w:b/>
          <w:sz w:val="20"/>
          <w:szCs w:val="20"/>
        </w:rPr>
        <w:t xml:space="preserve">Na diaľku </w:t>
      </w:r>
      <w:r w:rsidRPr="005226E8">
        <w:rPr>
          <w:rFonts w:ascii="Times New Roman" w:hAnsi="Times New Roman" w:cs="Times New Roman"/>
          <w:sz w:val="20"/>
          <w:szCs w:val="20"/>
        </w:rPr>
        <w:t>znamená, že služba sa poskytuje bez toho, aby pri tom boli obe strany súčasne prítomné.</w:t>
      </w:r>
    </w:p>
    <w:p w14:paraId="03EE5385" w14:textId="7136894C" w:rsidR="0040784D" w:rsidRPr="005226E8" w:rsidRDefault="0040784D" w:rsidP="0040784D">
      <w:pPr>
        <w:ind w:left="120"/>
        <w:jc w:val="both"/>
        <w:rPr>
          <w:rFonts w:ascii="Times New Roman" w:hAnsi="Times New Roman" w:cs="Times New Roman"/>
          <w:sz w:val="20"/>
          <w:szCs w:val="20"/>
        </w:rPr>
      </w:pPr>
      <w:r w:rsidRPr="005226E8">
        <w:rPr>
          <w:rFonts w:ascii="Times New Roman" w:hAnsi="Times New Roman" w:cs="Times New Roman"/>
          <w:b/>
          <w:sz w:val="20"/>
          <w:szCs w:val="20"/>
        </w:rPr>
        <w:t>Elektronickým spôsobom</w:t>
      </w:r>
      <w:r w:rsidRPr="005226E8">
        <w:rPr>
          <w:rFonts w:ascii="Times New Roman" w:hAnsi="Times New Roman" w:cs="Times New Roman"/>
          <w:sz w:val="20"/>
          <w:szCs w:val="20"/>
        </w:rPr>
        <w:t xml:space="preserve"> znamená, že služba sa z miesta pôvodu odošle a na mieste určenia prijíma prostredníctvom elektronického zariadenia, určeného na spracovávanie (vrátane digitálneho komprimovania) a uskladňovanie údajov a je úplne vysielaná, prenášaná a prijímaná po drôte, prostredníctvom rádiových vĺn, optickým spôsobom, alebo inými elektromagnetickými prostriedkami.</w:t>
      </w:r>
    </w:p>
    <w:p w14:paraId="6BAD9BB9" w14:textId="405E6736" w:rsidR="0040784D" w:rsidRPr="005226E8" w:rsidRDefault="0040784D" w:rsidP="0040784D">
      <w:pPr>
        <w:ind w:left="120"/>
        <w:jc w:val="both"/>
        <w:rPr>
          <w:rFonts w:ascii="Times New Roman" w:hAnsi="Times New Roman" w:cs="Times New Roman"/>
          <w:sz w:val="20"/>
          <w:szCs w:val="20"/>
        </w:rPr>
      </w:pPr>
      <w:r w:rsidRPr="005226E8">
        <w:rPr>
          <w:rFonts w:ascii="Times New Roman" w:hAnsi="Times New Roman" w:cs="Times New Roman"/>
          <w:b/>
          <w:sz w:val="20"/>
          <w:szCs w:val="20"/>
        </w:rPr>
        <w:t xml:space="preserve">Na základe individuálnej žiadosti príjemcu služieb </w:t>
      </w:r>
      <w:r w:rsidRPr="005226E8">
        <w:rPr>
          <w:rFonts w:ascii="Times New Roman" w:hAnsi="Times New Roman" w:cs="Times New Roman"/>
          <w:sz w:val="20"/>
          <w:szCs w:val="20"/>
        </w:rPr>
        <w:t>znamená, že služba sa poskytuje prostredníctvom prenosu údajov na individuálnu žiadosť.</w:t>
      </w:r>
    </w:p>
    <w:p w14:paraId="1DBCF1E5" w14:textId="56CF599C" w:rsidR="002F70DD" w:rsidRPr="005226E8" w:rsidRDefault="002F70DD" w:rsidP="002F70DD">
      <w:pPr>
        <w:ind w:left="120"/>
        <w:jc w:val="both"/>
        <w:rPr>
          <w:rFonts w:ascii="Times New Roman" w:hAnsi="Times New Roman" w:cs="Times New Roman"/>
          <w:sz w:val="20"/>
          <w:szCs w:val="20"/>
        </w:rPr>
      </w:pPr>
      <w:r w:rsidRPr="005226E8">
        <w:rPr>
          <w:rFonts w:ascii="Times New Roman" w:hAnsi="Times New Roman" w:cs="Times New Roman"/>
          <w:b/>
          <w:sz w:val="20"/>
          <w:szCs w:val="20"/>
        </w:rPr>
        <w:t>Online trh</w:t>
      </w:r>
      <w:r w:rsidRPr="005226E8">
        <w:rPr>
          <w:rFonts w:ascii="Times New Roman" w:hAnsi="Times New Roman" w:cs="Times New Roman"/>
          <w:sz w:val="20"/>
          <w:szCs w:val="20"/>
        </w:rPr>
        <w:t xml:space="preserve"> je služba, ktorá pomocou softvéru, vrátane webového sídla, časti webového sídla alebo aplikácie, prevádzkovaná obchodníkom alebo v jeho mene, umožňuje spotrebiteľom uzatvárať zmluvy na diaľku s inými obchodníkmi alebo so spotrebiteľmi.</w:t>
      </w:r>
    </w:p>
    <w:p w14:paraId="7498A333" w14:textId="77777777" w:rsidR="002F70DD" w:rsidRPr="005226E8" w:rsidRDefault="002F70DD" w:rsidP="002F70DD">
      <w:pPr>
        <w:ind w:left="120"/>
        <w:jc w:val="both"/>
        <w:rPr>
          <w:rFonts w:ascii="Times New Roman" w:hAnsi="Times New Roman" w:cs="Times New Roman"/>
          <w:sz w:val="20"/>
          <w:szCs w:val="20"/>
        </w:rPr>
      </w:pPr>
      <w:r w:rsidRPr="005226E8">
        <w:rPr>
          <w:rFonts w:ascii="Times New Roman" w:hAnsi="Times New Roman" w:cs="Times New Roman"/>
          <w:b/>
          <w:sz w:val="20"/>
          <w:szCs w:val="20"/>
        </w:rPr>
        <w:t>Platforma služieb sociálnej siete</w:t>
      </w:r>
      <w:r w:rsidRPr="005226E8">
        <w:rPr>
          <w:rFonts w:ascii="Times New Roman" w:hAnsi="Times New Roman" w:cs="Times New Roman"/>
          <w:sz w:val="20"/>
          <w:szCs w:val="20"/>
        </w:rPr>
        <w:t xml:space="preserve"> je platforma, ktorá koncovým používateľom umožňuje vzájomné prepojenie, zdieľanie, objavovanie a komunikáciu prostredníctvom viacerých zariadení, najmä prostredníctvom chatov, príspevkov, videí a odporúčaní.</w:t>
      </w:r>
    </w:p>
    <w:p w14:paraId="1EB9C088" w14:textId="77777777" w:rsidR="002F70DD" w:rsidRPr="005226E8" w:rsidRDefault="002F70DD" w:rsidP="002F70DD">
      <w:pPr>
        <w:ind w:left="120"/>
        <w:jc w:val="both"/>
        <w:rPr>
          <w:rFonts w:ascii="Times New Roman" w:hAnsi="Times New Roman" w:cs="Times New Roman"/>
          <w:sz w:val="20"/>
          <w:szCs w:val="20"/>
        </w:rPr>
      </w:pPr>
      <w:r w:rsidRPr="005226E8">
        <w:rPr>
          <w:rFonts w:ascii="Times New Roman" w:hAnsi="Times New Roman" w:cs="Times New Roman"/>
          <w:b/>
          <w:sz w:val="20"/>
          <w:szCs w:val="20"/>
        </w:rPr>
        <w:t>Výskumná organizácia</w:t>
      </w:r>
      <w:r w:rsidRPr="005226E8">
        <w:rPr>
          <w:rFonts w:ascii="Times New Roman" w:hAnsi="Times New Roman" w:cs="Times New Roman"/>
          <w:sz w:val="20"/>
          <w:szCs w:val="20"/>
        </w:rPr>
        <w:t xml:space="preserve"> je subjekt, ktorého hlavným cieľom je vykonávať aplikovaný výskum alebo experimentálny vývoj s cieľom využiť výsledky tohto výskumu na komerčné účely, ktorého súčasťou však nie sú vzdelávacie inštitúcie.</w:t>
      </w:r>
    </w:p>
    <w:p w14:paraId="571BF58D" w14:textId="77777777" w:rsidR="002F70DD" w:rsidRPr="005226E8" w:rsidRDefault="002F70DD" w:rsidP="002F70DD">
      <w:pPr>
        <w:ind w:left="120"/>
        <w:jc w:val="both"/>
        <w:rPr>
          <w:rFonts w:ascii="Times New Roman" w:hAnsi="Times New Roman" w:cs="Times New Roman"/>
          <w:sz w:val="20"/>
          <w:szCs w:val="20"/>
        </w:rPr>
      </w:pPr>
    </w:p>
    <w:p w14:paraId="66A7FB63" w14:textId="77777777" w:rsidR="002F70DD" w:rsidRPr="005226E8" w:rsidRDefault="002F70DD" w:rsidP="002F70DD">
      <w:pPr>
        <w:ind w:left="120"/>
        <w:jc w:val="both"/>
        <w:rPr>
          <w:rFonts w:ascii="Times New Roman" w:hAnsi="Times New Roman" w:cs="Times New Roman"/>
          <w:sz w:val="20"/>
          <w:szCs w:val="20"/>
        </w:rPr>
      </w:pPr>
    </w:p>
    <w:p w14:paraId="5563E4A6" w14:textId="77777777" w:rsidR="002F70DD" w:rsidRPr="005226E8" w:rsidRDefault="002F70DD" w:rsidP="002F70DD">
      <w:pPr>
        <w:pStyle w:val="Odsekzoznamu"/>
        <w:ind w:left="426"/>
        <w:jc w:val="both"/>
        <w:rPr>
          <w:rFonts w:ascii="Times New Roman" w:hAnsi="Times New Roman" w:cs="Times New Roman"/>
          <w:sz w:val="22"/>
          <w:szCs w:val="22"/>
        </w:rPr>
      </w:pPr>
    </w:p>
    <w:p w14:paraId="74478C6B" w14:textId="77777777" w:rsidR="002F70DD" w:rsidRPr="005226E8" w:rsidRDefault="002F70DD" w:rsidP="002F70DD">
      <w:pPr>
        <w:ind w:left="6372"/>
        <w:jc w:val="right"/>
        <w:rPr>
          <w:rFonts w:ascii="Times New Roman" w:hAnsi="Times New Roman" w:cs="Times New Roman"/>
          <w:b/>
          <w:sz w:val="22"/>
          <w:szCs w:val="22"/>
        </w:rPr>
      </w:pPr>
      <w:r w:rsidRPr="005226E8">
        <w:rPr>
          <w:rFonts w:ascii="Times New Roman" w:hAnsi="Times New Roman" w:cs="Times New Roman"/>
          <w:b/>
          <w:sz w:val="22"/>
          <w:szCs w:val="22"/>
        </w:rPr>
        <w:t>Príloha č. 3</w:t>
      </w:r>
    </w:p>
    <w:p w14:paraId="77E2D616" w14:textId="77777777" w:rsidR="002F70DD" w:rsidRPr="005226E8" w:rsidRDefault="002F70DD" w:rsidP="002F70DD">
      <w:pPr>
        <w:ind w:left="6372"/>
        <w:jc w:val="right"/>
        <w:rPr>
          <w:rFonts w:ascii="Times New Roman" w:hAnsi="Times New Roman" w:cs="Times New Roman"/>
          <w:sz w:val="22"/>
          <w:szCs w:val="22"/>
        </w:rPr>
      </w:pPr>
      <w:r w:rsidRPr="005226E8">
        <w:rPr>
          <w:rFonts w:ascii="Times New Roman" w:hAnsi="Times New Roman" w:cs="Times New Roman"/>
          <w:b/>
          <w:sz w:val="22"/>
          <w:szCs w:val="22"/>
        </w:rPr>
        <w:t>k zákonu č. 69/2018 Z. z.</w:t>
      </w:r>
    </w:p>
    <w:p w14:paraId="543BF583" w14:textId="77777777" w:rsidR="002F70DD" w:rsidRPr="005226E8" w:rsidRDefault="002F70DD" w:rsidP="002F70DD">
      <w:pPr>
        <w:ind w:left="360"/>
        <w:jc w:val="both"/>
        <w:rPr>
          <w:rFonts w:ascii="Times New Roman" w:hAnsi="Times New Roman" w:cs="Times New Roman"/>
          <w:sz w:val="22"/>
          <w:szCs w:val="22"/>
        </w:rPr>
      </w:pPr>
    </w:p>
    <w:p w14:paraId="1B46959B" w14:textId="77777777" w:rsidR="002F70DD" w:rsidRPr="005226E8" w:rsidRDefault="002F70DD" w:rsidP="002F70DD">
      <w:pPr>
        <w:jc w:val="center"/>
        <w:rPr>
          <w:rFonts w:ascii="Times New Roman" w:hAnsi="Times New Roman" w:cs="Times New Roman"/>
          <w:b/>
          <w:sz w:val="22"/>
          <w:szCs w:val="22"/>
        </w:rPr>
      </w:pPr>
      <w:r w:rsidRPr="005226E8">
        <w:rPr>
          <w:rFonts w:ascii="Times New Roman" w:hAnsi="Times New Roman" w:cs="Times New Roman"/>
          <w:b/>
          <w:sz w:val="22"/>
          <w:szCs w:val="22"/>
        </w:rPr>
        <w:t>Zoznam preberaných právne záväzných aktov Európskej únie</w:t>
      </w:r>
    </w:p>
    <w:p w14:paraId="7DE62E2D" w14:textId="77777777" w:rsidR="002F70DD" w:rsidRPr="005226E8" w:rsidRDefault="002F70DD" w:rsidP="002F70DD">
      <w:pPr>
        <w:ind w:left="360"/>
        <w:jc w:val="both"/>
        <w:rPr>
          <w:rFonts w:ascii="Times New Roman" w:hAnsi="Times New Roman" w:cs="Times New Roman"/>
          <w:sz w:val="22"/>
          <w:szCs w:val="22"/>
        </w:rPr>
      </w:pPr>
    </w:p>
    <w:p w14:paraId="02867082" w14:textId="77777777" w:rsidR="002F70DD" w:rsidRPr="005226E8" w:rsidRDefault="002F70DD" w:rsidP="0022666F">
      <w:pPr>
        <w:jc w:val="both"/>
        <w:rPr>
          <w:rFonts w:ascii="Times New Roman" w:hAnsi="Times New Roman" w:cs="Times New Roman"/>
          <w:sz w:val="22"/>
          <w:szCs w:val="22"/>
        </w:rPr>
      </w:pPr>
      <w:r w:rsidRPr="005226E8">
        <w:rPr>
          <w:rFonts w:ascii="Times New Roman" w:hAnsi="Times New Roman" w:cs="Times New Roman"/>
          <w:sz w:val="22"/>
          <w:szCs w:val="22"/>
        </w:rPr>
        <w:t>Smernica Európskeho parlamentu a Rady (EÚ) 2022/2555 zo 14. decembra 2022 o opatreniach na zabezpečenie vysokej spoločnej úrovne kybernetickej bezpečnosti v Únii, ktorou sa mení nariadenie (EÚ) č. 910/2014 a smernica (EÚ) 2018/1972 a zrušuje smernica (EÚ) 2016/1148 (smernica NIS 2) (</w:t>
      </w:r>
      <w:proofErr w:type="spellStart"/>
      <w:r w:rsidRPr="005226E8">
        <w:rPr>
          <w:rFonts w:ascii="Times New Roman" w:hAnsi="Times New Roman" w:cs="Times New Roman"/>
          <w:sz w:val="22"/>
          <w:szCs w:val="22"/>
        </w:rPr>
        <w:t>Ú.v</w:t>
      </w:r>
      <w:proofErr w:type="spellEnd"/>
      <w:r w:rsidRPr="005226E8">
        <w:rPr>
          <w:rFonts w:ascii="Times New Roman" w:hAnsi="Times New Roman" w:cs="Times New Roman"/>
          <w:sz w:val="22"/>
          <w:szCs w:val="22"/>
        </w:rPr>
        <w:t>. EÚ L 333, 27.12.2022).</w:t>
      </w:r>
      <w:r w:rsidRPr="005226E8">
        <w:rPr>
          <w:rFonts w:ascii="Times New Roman" w:hAnsi="Times New Roman" w:cs="Times New Roman"/>
          <w:iCs/>
          <w:sz w:val="22"/>
          <w:szCs w:val="22"/>
        </w:rPr>
        <w:t>“.</w:t>
      </w:r>
    </w:p>
    <w:p w14:paraId="7A96DDF3" w14:textId="77777777" w:rsidR="002F70DD" w:rsidRPr="005226E8" w:rsidRDefault="002F70DD" w:rsidP="002F70DD">
      <w:pPr>
        <w:jc w:val="both"/>
        <w:rPr>
          <w:rFonts w:ascii="Times New Roman" w:hAnsi="Times New Roman" w:cs="Times New Roman"/>
          <w:sz w:val="22"/>
          <w:szCs w:val="22"/>
        </w:rPr>
      </w:pPr>
    </w:p>
    <w:p w14:paraId="7A9B73AB" w14:textId="0AB75F67" w:rsidR="00181E47" w:rsidRPr="005226E8" w:rsidRDefault="00181E47" w:rsidP="00DF1CDC">
      <w:pPr>
        <w:jc w:val="both"/>
        <w:rPr>
          <w:rFonts w:ascii="Times New Roman" w:hAnsi="Times New Roman" w:cs="Times New Roman"/>
          <w:sz w:val="22"/>
          <w:szCs w:val="22"/>
        </w:rPr>
      </w:pPr>
    </w:p>
    <w:p w14:paraId="75D296FF" w14:textId="77777777" w:rsidR="00063030" w:rsidRPr="005226E8" w:rsidRDefault="00063030" w:rsidP="00063030">
      <w:pPr>
        <w:jc w:val="center"/>
        <w:rPr>
          <w:rFonts w:ascii="Times New Roman" w:hAnsi="Times New Roman" w:cs="Times New Roman"/>
          <w:b/>
          <w:sz w:val="22"/>
          <w:szCs w:val="22"/>
        </w:rPr>
      </w:pPr>
      <w:r w:rsidRPr="005226E8">
        <w:rPr>
          <w:rFonts w:ascii="Times New Roman" w:hAnsi="Times New Roman" w:cs="Times New Roman"/>
          <w:b/>
          <w:sz w:val="22"/>
          <w:szCs w:val="22"/>
        </w:rPr>
        <w:t>Čl. II</w:t>
      </w:r>
    </w:p>
    <w:p w14:paraId="2AF7AD93" w14:textId="77777777" w:rsidR="00063030" w:rsidRPr="005226E8" w:rsidRDefault="00063030" w:rsidP="00063030">
      <w:pPr>
        <w:pStyle w:val="Odsekzoznamu"/>
        <w:ind w:left="426"/>
        <w:jc w:val="both"/>
        <w:rPr>
          <w:rFonts w:ascii="Times New Roman" w:hAnsi="Times New Roman" w:cs="Times New Roman"/>
          <w:color w:val="FF0000"/>
          <w:sz w:val="22"/>
          <w:szCs w:val="22"/>
        </w:rPr>
      </w:pPr>
    </w:p>
    <w:p w14:paraId="7ACA9A78" w14:textId="001C4AAC"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Zákon č. 455/1991 Zb. o  živnostenskom podnikaní (živnostenský zákon) v znení zákona č. 231/1991 Zb., zákona č.  600/1992 Zb., zákona č. 231/1992 Zb., zákona</w:t>
      </w:r>
      <w:r w:rsidR="00584DA7" w:rsidRPr="005226E8">
        <w:rPr>
          <w:rFonts w:ascii="Times New Roman" w:hAnsi="Times New Roman" w:cs="Times New Roman"/>
          <w:sz w:val="22"/>
          <w:szCs w:val="22"/>
        </w:rPr>
        <w:t xml:space="preserve"> Národnej rady Slovenskej republiky</w:t>
      </w:r>
      <w:r w:rsidRPr="005226E8">
        <w:rPr>
          <w:rFonts w:ascii="Times New Roman" w:hAnsi="Times New Roman" w:cs="Times New Roman"/>
          <w:sz w:val="22"/>
          <w:szCs w:val="22"/>
        </w:rPr>
        <w:t xml:space="preserve"> č. 132/1994 Z. z., zákona </w:t>
      </w:r>
      <w:r w:rsidR="00584DA7" w:rsidRPr="005226E8">
        <w:rPr>
          <w:rFonts w:ascii="Times New Roman" w:hAnsi="Times New Roman" w:cs="Times New Roman"/>
          <w:sz w:val="22"/>
          <w:szCs w:val="22"/>
        </w:rPr>
        <w:t xml:space="preserve">Národnej rady Slovenskej republiky </w:t>
      </w:r>
      <w:r w:rsidRPr="005226E8">
        <w:rPr>
          <w:rFonts w:ascii="Times New Roman" w:hAnsi="Times New Roman" w:cs="Times New Roman"/>
          <w:sz w:val="22"/>
          <w:szCs w:val="22"/>
        </w:rPr>
        <w:t xml:space="preserve">č. 200/1995 Z. z., zákona </w:t>
      </w:r>
      <w:r w:rsidR="00584DA7" w:rsidRPr="005226E8">
        <w:rPr>
          <w:rFonts w:ascii="Times New Roman" w:hAnsi="Times New Roman" w:cs="Times New Roman"/>
          <w:sz w:val="22"/>
          <w:szCs w:val="22"/>
        </w:rPr>
        <w:t xml:space="preserve">Národnej rady </w:t>
      </w:r>
      <w:r w:rsidR="00584DA7" w:rsidRPr="005226E8">
        <w:rPr>
          <w:rFonts w:ascii="Times New Roman" w:hAnsi="Times New Roman" w:cs="Times New Roman"/>
          <w:sz w:val="22"/>
          <w:szCs w:val="22"/>
        </w:rPr>
        <w:lastRenderedPageBreak/>
        <w:t xml:space="preserve">Slovenskej republiky </w:t>
      </w:r>
      <w:r w:rsidRPr="005226E8">
        <w:rPr>
          <w:rFonts w:ascii="Times New Roman" w:hAnsi="Times New Roman" w:cs="Times New Roman"/>
          <w:sz w:val="22"/>
          <w:szCs w:val="22"/>
        </w:rPr>
        <w:t xml:space="preserve">č. 233/1995 Z. z., zákona </w:t>
      </w:r>
      <w:r w:rsidR="00584DA7" w:rsidRPr="005226E8">
        <w:rPr>
          <w:rFonts w:ascii="Times New Roman" w:hAnsi="Times New Roman" w:cs="Times New Roman"/>
          <w:sz w:val="22"/>
          <w:szCs w:val="22"/>
        </w:rPr>
        <w:t xml:space="preserve">Národnej rady Slovenskej republiky </w:t>
      </w:r>
      <w:r w:rsidRPr="005226E8">
        <w:rPr>
          <w:rFonts w:ascii="Times New Roman" w:hAnsi="Times New Roman" w:cs="Times New Roman"/>
          <w:sz w:val="22"/>
          <w:szCs w:val="22"/>
        </w:rPr>
        <w:t>č. 216/1996 Z. z., zákona</w:t>
      </w:r>
      <w:r w:rsidR="00584DA7" w:rsidRPr="005226E8">
        <w:rPr>
          <w:rFonts w:ascii="Times New Roman" w:hAnsi="Times New Roman" w:cs="Times New Roman"/>
          <w:sz w:val="22"/>
          <w:szCs w:val="22"/>
        </w:rPr>
        <w:t xml:space="preserve"> Národnej rady Slovenskej republiky</w:t>
      </w:r>
      <w:r w:rsidRPr="005226E8">
        <w:rPr>
          <w:rFonts w:ascii="Times New Roman" w:hAnsi="Times New Roman" w:cs="Times New Roman"/>
          <w:sz w:val="22"/>
          <w:szCs w:val="22"/>
        </w:rPr>
        <w:t xml:space="preserve"> č. 123/1996 Z. z., zákona </w:t>
      </w:r>
      <w:r w:rsidR="00584DA7" w:rsidRPr="005226E8">
        <w:rPr>
          <w:rFonts w:ascii="Times New Roman" w:hAnsi="Times New Roman" w:cs="Times New Roman"/>
          <w:sz w:val="22"/>
          <w:szCs w:val="22"/>
        </w:rPr>
        <w:t xml:space="preserve">Národnej rady Slovenskej republiky </w:t>
      </w:r>
      <w:r w:rsidRPr="005226E8">
        <w:rPr>
          <w:rFonts w:ascii="Times New Roman" w:hAnsi="Times New Roman" w:cs="Times New Roman"/>
          <w:sz w:val="22"/>
          <w:szCs w:val="22"/>
        </w:rPr>
        <w:t xml:space="preserve">č. 222/1996 Z. z., zákona </w:t>
      </w:r>
      <w:r w:rsidR="00584DA7" w:rsidRPr="005226E8">
        <w:rPr>
          <w:rFonts w:ascii="Times New Roman" w:hAnsi="Times New Roman" w:cs="Times New Roman"/>
          <w:sz w:val="22"/>
          <w:szCs w:val="22"/>
        </w:rPr>
        <w:t xml:space="preserve">Národnej rady Slovenskej republiky </w:t>
      </w:r>
      <w:r w:rsidRPr="005226E8">
        <w:rPr>
          <w:rFonts w:ascii="Times New Roman" w:hAnsi="Times New Roman" w:cs="Times New Roman"/>
          <w:sz w:val="22"/>
          <w:szCs w:val="22"/>
        </w:rPr>
        <w:t>č. 164/1996 Z. z, zákona</w:t>
      </w:r>
      <w:r w:rsidR="00584DA7" w:rsidRPr="005226E8">
        <w:rPr>
          <w:rFonts w:ascii="Times New Roman" w:hAnsi="Times New Roman" w:cs="Times New Roman"/>
          <w:sz w:val="22"/>
          <w:szCs w:val="22"/>
        </w:rPr>
        <w:t xml:space="preserve"> Národnej rady Slovenskej republiky</w:t>
      </w:r>
      <w:r w:rsidRPr="005226E8">
        <w:rPr>
          <w:rFonts w:ascii="Times New Roman" w:hAnsi="Times New Roman" w:cs="Times New Roman"/>
          <w:sz w:val="22"/>
          <w:szCs w:val="22"/>
        </w:rPr>
        <w:t xml:space="preserve"> č. 289/1996 Z. z., zákona </w:t>
      </w:r>
      <w:r w:rsidR="00584DA7" w:rsidRPr="005226E8">
        <w:rPr>
          <w:rFonts w:ascii="Times New Roman" w:hAnsi="Times New Roman" w:cs="Times New Roman"/>
          <w:sz w:val="22"/>
          <w:szCs w:val="22"/>
        </w:rPr>
        <w:t xml:space="preserve">Národnej rady Slovenskej republiky </w:t>
      </w:r>
      <w:r w:rsidRPr="005226E8">
        <w:rPr>
          <w:rFonts w:ascii="Times New Roman" w:hAnsi="Times New Roman" w:cs="Times New Roman"/>
          <w:sz w:val="22"/>
          <w:szCs w:val="22"/>
        </w:rPr>
        <w:t>č. 290/1996 Z. z., zákona č. 288/1997 Z. z., zákona č. 379/1997 Z. z., zákona č. 76/1998 Z. z., zákona č. 144/1998 Z. z., zákona č. 140/1998 Z. z., zákona č. 129/1998 Z. z., zákona č. 179/1998 Z. z., zákona č. 194/1998 Z. z., zákona č. 161/1998 Z. z., zákona č. 143/1998 Z. z., zákona č. 126/1998 Z. z., zákona č. 178/1998 Z. z., zákona č. 263/1999 Z. z., zákona č. 264/1999 Z. z., zákona č. 119/2000 Z. z., zákona č. 142/2000 Z. z., zákona č. 236/2000 Z. z., zákona č. 238/2000 Z. z., zákona č. 268/2000 Z. z., zákona č. 338/2000 Z. z., zákona č. 223/200</w:t>
      </w:r>
      <w:r w:rsidR="00D52694" w:rsidRPr="005226E8">
        <w:rPr>
          <w:rFonts w:ascii="Times New Roman" w:hAnsi="Times New Roman" w:cs="Times New Roman"/>
          <w:sz w:val="22"/>
          <w:szCs w:val="22"/>
        </w:rPr>
        <w:t>1</w:t>
      </w:r>
      <w:r w:rsidRPr="005226E8">
        <w:rPr>
          <w:rFonts w:ascii="Times New Roman" w:hAnsi="Times New Roman" w:cs="Times New Roman"/>
          <w:sz w:val="22"/>
          <w:szCs w:val="22"/>
        </w:rPr>
        <w:t xml:space="preserve"> Z. z., zákona č. 279/2001 Z. z., zákona č. 488/2001 Z. z., zákona č. 554/2001 Z. z., zákona č. 279/2001 Z. z., zákona č. 261/2001 Z. z., zákona č. 284/2001 Z. z., zákona č. 506/2002 Z. z., zákona č. 279/2001 Z. z., zákona č. 245/2003 Z. z., zákona č. 219/2003 Z. z., zákona č. 423/2003 Z. z., zákona č. 515/2003 Z. z., zákona č. 602/2003 Z. z., zákona č. 190/2003 Z. z., zákona č. 586/2003 Z. z., zákona č. 279/2001 Z. z., zákona č. 347/2004 Z. z., zákona č. 350/2004 Z. z., zákona č. 365/2004 Z. z., zákona č. 420/2004 Z. z., zákona č. 533/2004 Z. z., zákona č. 544/2004 Z. z., zákona č. 578/2004 Z. z., zákona č. 624/2004 Z. z., zákona č. 656/2004 Z. z., zákona č. 650/2004 Z. z., zákona č. 725/2004 Z. z., zákona č. 8/2005 Z. z., zákona č. 93/2005 Z. z., zákona č. 331/2005 Z. z., zákona č. 340/2005 Z. z., zákona č. 351/2005 Z. z., zákona č. 470/2005 Z. z., zákona č. 567/2005 Z. z., zákona č. 491/2005 Z. z., zákona č. 473/2005 Z. z., zákona č. 555/2005 Z. z., zákona č. 126/2006 Z. z., zákona č. 124/2006 Z. z., zákona č. 17/2007 Z. z., zákona č. 99/2007 Z. z., zákona č. 193/2007 Z. z., zákona č. 218/2007 Z. z., zákona č. 358/2007 Z. z., zákona č. 358/2007 Z. z., zákona č. 577/2007 Z. z., zákona č. 112/2008 Z. z., zákona č. 448/2008 Z. z., zákona č. 445/2008 Z. z., zákona č. 492/2009 Z. z., zákona č. 186/2009 Z. z., zákona č. 129/2010 Z. z., zákona č. 136/2010 Z. z., zákona č. 129/2010 Z. z., zákona č. 556/2010 Z. z., zákona č. 249/2011 Z. z., zákona č. 362/2011 Z. z., zákona č. 392/2011 Z. z., zákona č. 324/2011 Z. z., zákona č. 395/2011 Z. z., zákona č. 568/2009 Z. z., zákona č. 136/2010 Z. z., zákona č. 251/2012 Z. z., zákona č. 321/2012 Z. z., zákona č. 351/2012 Z. z., zákona č. 447/2012 Z. z., zákona č. 314/2012 Z. z., zákona č. 39/2013 Z. z., zákona č. 94/2013 Z. z., zákona č. 95/2013 Z. z., zákona č. 218/2013 Z. z., zákona č. 180/2013 Z. z., zákona č. 1/2014 Z. z., zákona č. 35/2014 Z. z., zákona č. 58/2014 Z. z., zákona č. 182/2014 Z. z., zákona č. 182/2014 Z. z., zákona č. 321/2014 Z. z., zákona č. 399/2014 Z. z., zákona č. 333/2014 Z. z., zákona č. 128/2015 Z. z., zákona č. 219/2014 Z. z., zákona č. 266/2015 Z. z., zákona č. 272/2015 Z. z., zákona č. 274/2015 Z. z., zákona č. 331/2015 Z. z., zákona č. 387/2015 Z. z., zákona č. 79/2015 Z. z., zákona č. 77/2015 Z. z., zákona č. 348/2015 Z. z., zákona č. 278/2015 Z. z., zákona č. 440/2015 Z. z., zákona č. 412/2015 Z. z., zákona č. 89/2016 Z. z., zákona č. 91/2016 Z. z., zákona č. 125/2016 Z. z., zákona č. 289/2017 Z. z., zákona č. 276/2017 Z. z., zákona č. 292/2017 Z. z., zákona č. 87/2018 Z. z., zákona č. 56/2018 Z. z., zákona č. 106/2018 Z. z., zákona č. 157/2018 Z. z., zákona č. 177/2018 Z. z., zákona č. 216/2018 Z. z., zákona č. 170/2018 Z. z., zákona č. 276/2017 Z. z., zákona č. 177/2018 Z. z., zákona č. 9/2019 Z. z., zákona č. 139/2019 Z. z., zákona č. 221/2019 Z. z., zákona č. 371/2019 Z. z., zákona č. 356/2019 Z. z., zákona č. 6/2020 Z. z., zákona č. 476/2019 Z. z., zákona č. 73/2020 Z. z., zákona č. 198/2020 Z. z., zákona č. 390/2019 Z. z., zákona č. 279/2020 Z. z., zákona č. 75/2021 Z. z., zákona č. 261/2021 Z. z., zákona č. 500/2021 Z. z., zákona č. 249/2022 Z. z., zákona č. 256/2022 Z. z., zákona č. 114/2022 Z. z., zákona č. 8/2023 Z. z., zákona č. 146/2023 Z. z., zákona č. 309/2023 Z. z., zákona č. 205/2023 Z. z., zákona č. 205/2023 Z. z.</w:t>
      </w:r>
      <w:r w:rsidR="00584DA7" w:rsidRPr="005226E8">
        <w:rPr>
          <w:rFonts w:ascii="Times New Roman" w:hAnsi="Times New Roman" w:cs="Times New Roman"/>
          <w:sz w:val="22"/>
          <w:szCs w:val="22"/>
        </w:rPr>
        <w:t>,</w:t>
      </w:r>
      <w:r w:rsidR="00584DA7" w:rsidRPr="005226E8">
        <w:rPr>
          <w:rFonts w:ascii="Times New Roman" w:hAnsi="Times New Roman" w:cs="Times New Roman"/>
        </w:rPr>
        <w:t xml:space="preserve"> </w:t>
      </w:r>
      <w:r w:rsidR="00584DA7" w:rsidRPr="005226E8">
        <w:rPr>
          <w:rFonts w:ascii="Times New Roman" w:hAnsi="Times New Roman" w:cs="Times New Roman"/>
          <w:sz w:val="22"/>
          <w:szCs w:val="22"/>
        </w:rPr>
        <w:t>zákona č. 106/2024 Z. z.</w:t>
      </w:r>
      <w:r w:rsidR="00355106" w:rsidRPr="005226E8">
        <w:rPr>
          <w:rFonts w:ascii="Times New Roman" w:hAnsi="Times New Roman" w:cs="Times New Roman"/>
          <w:sz w:val="22"/>
          <w:szCs w:val="22"/>
        </w:rPr>
        <w:t>,</w:t>
      </w:r>
      <w:r w:rsidR="00584DA7" w:rsidRPr="005226E8">
        <w:rPr>
          <w:rFonts w:ascii="Times New Roman" w:hAnsi="Times New Roman" w:cs="Times New Roman"/>
          <w:sz w:val="22"/>
          <w:szCs w:val="22"/>
        </w:rPr>
        <w:t> zákona č. 161/2024 Z. z.</w:t>
      </w:r>
      <w:r w:rsidR="00355106" w:rsidRPr="005226E8">
        <w:rPr>
          <w:rFonts w:ascii="Times New Roman" w:hAnsi="Times New Roman" w:cs="Times New Roman"/>
          <w:sz w:val="22"/>
          <w:szCs w:val="22"/>
        </w:rPr>
        <w:t xml:space="preserve"> zákona č. 248/2024 Z. z. a zákona č. 292/2024 Z. z.</w:t>
      </w:r>
      <w:r w:rsidR="00584DA7" w:rsidRPr="005226E8">
        <w:rPr>
          <w:rFonts w:ascii="Times New Roman" w:hAnsi="Times New Roman" w:cs="Times New Roman"/>
          <w:sz w:val="22"/>
          <w:szCs w:val="22"/>
        </w:rPr>
        <w:t xml:space="preserve"> </w:t>
      </w:r>
      <w:r w:rsidRPr="005226E8">
        <w:rPr>
          <w:rFonts w:ascii="Times New Roman" w:hAnsi="Times New Roman" w:cs="Times New Roman"/>
          <w:sz w:val="22"/>
          <w:szCs w:val="22"/>
        </w:rPr>
        <w:t xml:space="preserve"> sa </w:t>
      </w:r>
      <w:r w:rsidR="00E86917" w:rsidRPr="005226E8">
        <w:rPr>
          <w:rFonts w:ascii="Times New Roman" w:hAnsi="Times New Roman" w:cs="Times New Roman"/>
          <w:sz w:val="22"/>
          <w:szCs w:val="22"/>
        </w:rPr>
        <w:t xml:space="preserve">mení a </w:t>
      </w:r>
      <w:r w:rsidRPr="005226E8">
        <w:rPr>
          <w:rFonts w:ascii="Times New Roman" w:hAnsi="Times New Roman" w:cs="Times New Roman"/>
          <w:sz w:val="22"/>
          <w:szCs w:val="22"/>
        </w:rPr>
        <w:t xml:space="preserve">dopĺňa takto: </w:t>
      </w:r>
    </w:p>
    <w:p w14:paraId="4994E507" w14:textId="77777777" w:rsidR="00063030" w:rsidRPr="005226E8" w:rsidRDefault="00063030" w:rsidP="00063030">
      <w:pPr>
        <w:jc w:val="both"/>
        <w:rPr>
          <w:rFonts w:ascii="Times New Roman" w:hAnsi="Times New Roman" w:cs="Times New Roman"/>
          <w:sz w:val="22"/>
          <w:szCs w:val="22"/>
        </w:rPr>
      </w:pPr>
    </w:p>
    <w:p w14:paraId="70232C0F"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1. Poznámka pod čiarou k odkazu 36cb znie:</w:t>
      </w:r>
    </w:p>
    <w:p w14:paraId="105E3895"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36cb</w:t>
      </w:r>
      <w:r w:rsidRPr="005226E8">
        <w:rPr>
          <w:rFonts w:ascii="Times New Roman" w:hAnsi="Times New Roman" w:cs="Times New Roman"/>
          <w:sz w:val="22"/>
          <w:szCs w:val="22"/>
        </w:rPr>
        <w:t>) § 12 ods. 4 písm. a) zákona č. 192/2023 Z. z. o registri trestov a o zmene a doplnení niektorých zákonov.“.</w:t>
      </w:r>
    </w:p>
    <w:p w14:paraId="09AD6CCC" w14:textId="1A9AE343" w:rsidR="00063030" w:rsidRPr="005226E8" w:rsidRDefault="00063030" w:rsidP="00063030">
      <w:pPr>
        <w:jc w:val="both"/>
        <w:rPr>
          <w:rFonts w:ascii="Times New Roman" w:hAnsi="Times New Roman" w:cs="Times New Roman"/>
          <w:sz w:val="22"/>
          <w:szCs w:val="22"/>
        </w:rPr>
      </w:pPr>
    </w:p>
    <w:p w14:paraId="430D3BA2" w14:textId="12EDECC3" w:rsidR="00AE2552" w:rsidRPr="005226E8" w:rsidRDefault="00AE2552" w:rsidP="00063030">
      <w:pPr>
        <w:jc w:val="both"/>
        <w:rPr>
          <w:rFonts w:ascii="Times New Roman" w:hAnsi="Times New Roman" w:cs="Times New Roman"/>
          <w:sz w:val="22"/>
          <w:szCs w:val="22"/>
        </w:rPr>
      </w:pPr>
    </w:p>
    <w:p w14:paraId="4CA0B62D" w14:textId="1A421CA7" w:rsidR="00AE2552" w:rsidRPr="005226E8" w:rsidRDefault="00AE2552" w:rsidP="00063030">
      <w:pPr>
        <w:jc w:val="both"/>
        <w:rPr>
          <w:rFonts w:ascii="Times New Roman" w:hAnsi="Times New Roman" w:cs="Times New Roman"/>
          <w:sz w:val="22"/>
          <w:szCs w:val="22"/>
        </w:rPr>
      </w:pPr>
    </w:p>
    <w:p w14:paraId="7551E2B2" w14:textId="6EF72BA2" w:rsidR="00AE2552" w:rsidRPr="005226E8" w:rsidRDefault="00AE2552" w:rsidP="00063030">
      <w:pPr>
        <w:jc w:val="both"/>
        <w:rPr>
          <w:rFonts w:ascii="Times New Roman" w:hAnsi="Times New Roman" w:cs="Times New Roman"/>
          <w:sz w:val="22"/>
          <w:szCs w:val="22"/>
        </w:rPr>
      </w:pPr>
    </w:p>
    <w:p w14:paraId="1B51EAB4" w14:textId="3DAB670B" w:rsidR="00AE2552" w:rsidRPr="005226E8" w:rsidRDefault="00AE2552" w:rsidP="00063030">
      <w:pPr>
        <w:jc w:val="both"/>
        <w:rPr>
          <w:rFonts w:ascii="Times New Roman" w:hAnsi="Times New Roman" w:cs="Times New Roman"/>
          <w:sz w:val="22"/>
          <w:szCs w:val="22"/>
        </w:rPr>
      </w:pPr>
    </w:p>
    <w:p w14:paraId="739CE6C9" w14:textId="01F89F27" w:rsidR="00AE2552" w:rsidRPr="005226E8" w:rsidRDefault="00AE2552" w:rsidP="00063030">
      <w:pPr>
        <w:jc w:val="both"/>
        <w:rPr>
          <w:rFonts w:ascii="Times New Roman" w:hAnsi="Times New Roman" w:cs="Times New Roman"/>
          <w:sz w:val="22"/>
          <w:szCs w:val="22"/>
        </w:rPr>
      </w:pPr>
    </w:p>
    <w:p w14:paraId="39FE491A" w14:textId="77777777" w:rsidR="00AE2552" w:rsidRPr="005226E8" w:rsidRDefault="00AE2552" w:rsidP="00063030">
      <w:pPr>
        <w:jc w:val="both"/>
        <w:rPr>
          <w:rFonts w:ascii="Times New Roman" w:hAnsi="Times New Roman" w:cs="Times New Roman"/>
          <w:sz w:val="22"/>
          <w:szCs w:val="22"/>
        </w:rPr>
      </w:pPr>
    </w:p>
    <w:p w14:paraId="5D337838" w14:textId="1ADF89EF"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lastRenderedPageBreak/>
        <w:t>2. V prílohe č. 2 Viazané živnosti sa v skupine 214 Ostatné dopĺňa živnosť s poradovým číslom 9</w:t>
      </w:r>
      <w:r w:rsidR="00584DA7" w:rsidRPr="005226E8">
        <w:rPr>
          <w:rFonts w:ascii="Times New Roman" w:hAnsi="Times New Roman" w:cs="Times New Roman"/>
          <w:sz w:val="22"/>
          <w:szCs w:val="22"/>
        </w:rPr>
        <w:t>9</w:t>
      </w:r>
      <w:r w:rsidRPr="005226E8">
        <w:rPr>
          <w:rFonts w:ascii="Times New Roman" w:hAnsi="Times New Roman" w:cs="Times New Roman"/>
          <w:sz w:val="22"/>
          <w:szCs w:val="22"/>
        </w:rPr>
        <w:t xml:space="preserve">, ktorá znie: </w:t>
      </w:r>
    </w:p>
    <w:p w14:paraId="1A97D955"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w:t>
      </w:r>
    </w:p>
    <w:tbl>
      <w:tblPr>
        <w:tblW w:w="90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1531"/>
        <w:gridCol w:w="3431"/>
        <w:gridCol w:w="2126"/>
        <w:gridCol w:w="1363"/>
      </w:tblGrid>
      <w:tr w:rsidR="00063030" w:rsidRPr="005226E8" w14:paraId="0E7FA953" w14:textId="77777777" w:rsidTr="0008449A">
        <w:trPr>
          <w:tblCellSpacing w:w="0" w:type="dxa"/>
        </w:trPr>
        <w:tc>
          <w:tcPr>
            <w:tcW w:w="559" w:type="dxa"/>
            <w:tcBorders>
              <w:top w:val="outset" w:sz="6" w:space="0" w:color="auto"/>
              <w:left w:val="outset" w:sz="6" w:space="0" w:color="auto"/>
              <w:bottom w:val="outset" w:sz="6" w:space="0" w:color="auto"/>
              <w:right w:val="outset" w:sz="6" w:space="0" w:color="auto"/>
            </w:tcBorders>
            <w:vAlign w:val="center"/>
            <w:hideMark/>
          </w:tcPr>
          <w:p w14:paraId="4E795550" w14:textId="77777777" w:rsidR="00063030" w:rsidRPr="005226E8" w:rsidRDefault="00063030" w:rsidP="0008449A">
            <w:pPr>
              <w:jc w:val="center"/>
              <w:rPr>
                <w:rFonts w:ascii="Times New Roman" w:hAnsi="Times New Roman" w:cs="Times New Roman"/>
                <w:b/>
                <w:sz w:val="22"/>
                <w:szCs w:val="22"/>
              </w:rPr>
            </w:pPr>
            <w:r w:rsidRPr="005226E8">
              <w:rPr>
                <w:rFonts w:ascii="Times New Roman" w:hAnsi="Times New Roman" w:cs="Times New Roman"/>
                <w:b/>
                <w:sz w:val="22"/>
                <w:szCs w:val="22"/>
              </w:rPr>
              <w:t xml:space="preserve">Por. </w:t>
            </w:r>
            <w:proofErr w:type="spellStart"/>
            <w:r w:rsidRPr="005226E8">
              <w:rPr>
                <w:rFonts w:ascii="Times New Roman" w:hAnsi="Times New Roman" w:cs="Times New Roman"/>
                <w:b/>
                <w:sz w:val="22"/>
                <w:szCs w:val="22"/>
              </w:rPr>
              <w:t>čís</w:t>
            </w:r>
            <w:proofErr w:type="spellEnd"/>
            <w:r w:rsidRPr="005226E8">
              <w:rPr>
                <w:rFonts w:ascii="Times New Roman" w:hAnsi="Times New Roman" w:cs="Times New Roman"/>
                <w:b/>
                <w:sz w:val="22"/>
                <w:szCs w:val="22"/>
              </w:rPr>
              <w:t>.</w:t>
            </w:r>
          </w:p>
        </w:tc>
        <w:tc>
          <w:tcPr>
            <w:tcW w:w="1531" w:type="dxa"/>
            <w:tcBorders>
              <w:top w:val="outset" w:sz="6" w:space="0" w:color="auto"/>
              <w:left w:val="outset" w:sz="6" w:space="0" w:color="auto"/>
              <w:bottom w:val="outset" w:sz="6" w:space="0" w:color="auto"/>
              <w:right w:val="outset" w:sz="6" w:space="0" w:color="auto"/>
            </w:tcBorders>
            <w:vAlign w:val="center"/>
            <w:hideMark/>
          </w:tcPr>
          <w:p w14:paraId="1FCACA30" w14:textId="77777777" w:rsidR="00063030" w:rsidRPr="005226E8" w:rsidRDefault="00063030" w:rsidP="0008449A">
            <w:pPr>
              <w:jc w:val="center"/>
              <w:rPr>
                <w:rFonts w:ascii="Times New Roman" w:hAnsi="Times New Roman" w:cs="Times New Roman"/>
                <w:sz w:val="22"/>
                <w:szCs w:val="22"/>
              </w:rPr>
            </w:pPr>
            <w:r w:rsidRPr="005226E8">
              <w:rPr>
                <w:rFonts w:ascii="Times New Roman" w:hAnsi="Times New Roman" w:cs="Times New Roman"/>
                <w:b/>
                <w:bCs/>
                <w:sz w:val="22"/>
                <w:szCs w:val="22"/>
              </w:rPr>
              <w:t>Živnosť</w:t>
            </w:r>
          </w:p>
        </w:tc>
        <w:tc>
          <w:tcPr>
            <w:tcW w:w="3431" w:type="dxa"/>
            <w:tcBorders>
              <w:top w:val="outset" w:sz="6" w:space="0" w:color="auto"/>
              <w:left w:val="outset" w:sz="6" w:space="0" w:color="auto"/>
              <w:bottom w:val="outset" w:sz="6" w:space="0" w:color="auto"/>
              <w:right w:val="outset" w:sz="6" w:space="0" w:color="auto"/>
            </w:tcBorders>
            <w:vAlign w:val="center"/>
            <w:hideMark/>
          </w:tcPr>
          <w:p w14:paraId="41BB4B09" w14:textId="77777777" w:rsidR="00063030" w:rsidRPr="005226E8" w:rsidRDefault="00063030" w:rsidP="0008449A">
            <w:pPr>
              <w:jc w:val="center"/>
              <w:rPr>
                <w:rFonts w:ascii="Times New Roman" w:hAnsi="Times New Roman" w:cs="Times New Roman"/>
                <w:sz w:val="22"/>
                <w:szCs w:val="22"/>
              </w:rPr>
            </w:pPr>
            <w:r w:rsidRPr="005226E8">
              <w:rPr>
                <w:rFonts w:ascii="Times New Roman" w:hAnsi="Times New Roman" w:cs="Times New Roman"/>
                <w:b/>
                <w:bCs/>
                <w:sz w:val="22"/>
                <w:szCs w:val="22"/>
              </w:rPr>
              <w:t>Preukaz spôsobilosti</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93A6991" w14:textId="77777777" w:rsidR="00063030" w:rsidRPr="005226E8" w:rsidRDefault="00063030" w:rsidP="0008449A">
            <w:pPr>
              <w:jc w:val="center"/>
              <w:rPr>
                <w:rFonts w:ascii="Times New Roman" w:hAnsi="Times New Roman" w:cs="Times New Roman"/>
                <w:sz w:val="22"/>
                <w:szCs w:val="22"/>
              </w:rPr>
            </w:pPr>
            <w:r w:rsidRPr="005226E8">
              <w:rPr>
                <w:rFonts w:ascii="Times New Roman" w:hAnsi="Times New Roman" w:cs="Times New Roman"/>
                <w:b/>
                <w:bCs/>
                <w:sz w:val="22"/>
                <w:szCs w:val="22"/>
              </w:rPr>
              <w:t>Poznámka</w:t>
            </w:r>
          </w:p>
        </w:tc>
        <w:tc>
          <w:tcPr>
            <w:tcW w:w="1363" w:type="dxa"/>
            <w:tcBorders>
              <w:top w:val="outset" w:sz="6" w:space="0" w:color="auto"/>
              <w:left w:val="outset" w:sz="6" w:space="0" w:color="auto"/>
              <w:bottom w:val="outset" w:sz="6" w:space="0" w:color="auto"/>
              <w:right w:val="outset" w:sz="6" w:space="0" w:color="auto"/>
            </w:tcBorders>
          </w:tcPr>
          <w:p w14:paraId="60F0BC96" w14:textId="77777777" w:rsidR="00063030" w:rsidRPr="005226E8" w:rsidRDefault="00063030" w:rsidP="0008449A">
            <w:pPr>
              <w:jc w:val="center"/>
              <w:rPr>
                <w:rFonts w:ascii="Times New Roman" w:hAnsi="Times New Roman" w:cs="Times New Roman"/>
                <w:b/>
                <w:bCs/>
                <w:sz w:val="22"/>
                <w:szCs w:val="22"/>
              </w:rPr>
            </w:pPr>
            <w:r w:rsidRPr="005226E8">
              <w:rPr>
                <w:rFonts w:ascii="Times New Roman" w:hAnsi="Times New Roman" w:cs="Times New Roman"/>
                <w:b/>
                <w:bCs/>
                <w:sz w:val="22"/>
                <w:szCs w:val="22"/>
              </w:rPr>
              <w:t>Zoznam</w:t>
            </w:r>
          </w:p>
        </w:tc>
      </w:tr>
      <w:tr w:rsidR="00063030" w:rsidRPr="005226E8" w14:paraId="0271EA17" w14:textId="77777777" w:rsidTr="0008449A">
        <w:trPr>
          <w:tblCellSpacing w:w="0" w:type="dxa"/>
        </w:trPr>
        <w:tc>
          <w:tcPr>
            <w:tcW w:w="559" w:type="dxa"/>
            <w:tcBorders>
              <w:top w:val="outset" w:sz="6" w:space="0" w:color="auto"/>
              <w:left w:val="outset" w:sz="6" w:space="0" w:color="auto"/>
              <w:bottom w:val="outset" w:sz="6" w:space="0" w:color="auto"/>
              <w:right w:val="outset" w:sz="6" w:space="0" w:color="auto"/>
            </w:tcBorders>
            <w:hideMark/>
          </w:tcPr>
          <w:p w14:paraId="528F9F08" w14:textId="0CBB507F" w:rsidR="00063030" w:rsidRPr="005226E8" w:rsidRDefault="00063030" w:rsidP="0008449A">
            <w:pPr>
              <w:jc w:val="center"/>
              <w:rPr>
                <w:rFonts w:ascii="Times New Roman" w:hAnsi="Times New Roman" w:cs="Times New Roman"/>
                <w:sz w:val="22"/>
                <w:szCs w:val="22"/>
              </w:rPr>
            </w:pPr>
            <w:r w:rsidRPr="005226E8">
              <w:rPr>
                <w:rFonts w:ascii="Times New Roman" w:hAnsi="Times New Roman" w:cs="Times New Roman"/>
                <w:sz w:val="22"/>
                <w:szCs w:val="22"/>
              </w:rPr>
              <w:t>9</w:t>
            </w:r>
            <w:r w:rsidR="00584DA7" w:rsidRPr="005226E8">
              <w:rPr>
                <w:rFonts w:ascii="Times New Roman" w:hAnsi="Times New Roman" w:cs="Times New Roman"/>
                <w:sz w:val="22"/>
                <w:szCs w:val="22"/>
              </w:rPr>
              <w:t>9</w:t>
            </w:r>
            <w:r w:rsidRPr="005226E8">
              <w:rPr>
                <w:rFonts w:ascii="Times New Roman" w:hAnsi="Times New Roman" w:cs="Times New Roman"/>
                <w:sz w:val="22"/>
                <w:szCs w:val="22"/>
              </w:rPr>
              <w:t>.</w:t>
            </w:r>
          </w:p>
        </w:tc>
        <w:tc>
          <w:tcPr>
            <w:tcW w:w="1531" w:type="dxa"/>
            <w:tcBorders>
              <w:top w:val="outset" w:sz="6" w:space="0" w:color="auto"/>
              <w:left w:val="outset" w:sz="6" w:space="0" w:color="auto"/>
              <w:bottom w:val="outset" w:sz="6" w:space="0" w:color="auto"/>
              <w:right w:val="outset" w:sz="6" w:space="0" w:color="auto"/>
            </w:tcBorders>
            <w:hideMark/>
          </w:tcPr>
          <w:p w14:paraId="6AD4D37D" w14:textId="77777777" w:rsidR="00063030" w:rsidRPr="005226E8" w:rsidRDefault="00063030" w:rsidP="0008449A">
            <w:pPr>
              <w:rPr>
                <w:rFonts w:ascii="Times New Roman" w:hAnsi="Times New Roman" w:cs="Times New Roman"/>
                <w:sz w:val="22"/>
                <w:szCs w:val="22"/>
              </w:rPr>
            </w:pPr>
            <w:r w:rsidRPr="005226E8">
              <w:rPr>
                <w:rFonts w:ascii="Times New Roman" w:hAnsi="Times New Roman" w:cs="Times New Roman"/>
                <w:sz w:val="22"/>
                <w:szCs w:val="22"/>
              </w:rPr>
              <w:t xml:space="preserve">Certifikovaný audítor kybernetickej bezpečnosti </w:t>
            </w:r>
          </w:p>
        </w:tc>
        <w:tc>
          <w:tcPr>
            <w:tcW w:w="3431" w:type="dxa"/>
            <w:tcBorders>
              <w:top w:val="outset" w:sz="6" w:space="0" w:color="auto"/>
              <w:left w:val="outset" w:sz="6" w:space="0" w:color="auto"/>
              <w:bottom w:val="outset" w:sz="6" w:space="0" w:color="auto"/>
              <w:right w:val="outset" w:sz="6" w:space="0" w:color="auto"/>
            </w:tcBorders>
            <w:hideMark/>
          </w:tcPr>
          <w:p w14:paraId="01C25D99" w14:textId="77777777" w:rsidR="00063030" w:rsidRPr="005226E8" w:rsidRDefault="00063030" w:rsidP="0008449A">
            <w:pPr>
              <w:rPr>
                <w:rFonts w:ascii="Times New Roman" w:hAnsi="Times New Roman" w:cs="Times New Roman"/>
                <w:sz w:val="22"/>
                <w:szCs w:val="22"/>
              </w:rPr>
            </w:pPr>
            <w:r w:rsidRPr="005226E8">
              <w:rPr>
                <w:rFonts w:ascii="Times New Roman" w:hAnsi="Times New Roman" w:cs="Times New Roman"/>
                <w:sz w:val="22"/>
                <w:szCs w:val="22"/>
              </w:rPr>
              <w:t>Certifikát audítora kybernetickej bezpečnosti</w:t>
            </w:r>
          </w:p>
        </w:tc>
        <w:tc>
          <w:tcPr>
            <w:tcW w:w="2126" w:type="dxa"/>
            <w:tcBorders>
              <w:top w:val="outset" w:sz="6" w:space="0" w:color="auto"/>
              <w:left w:val="outset" w:sz="6" w:space="0" w:color="auto"/>
              <w:bottom w:val="outset" w:sz="6" w:space="0" w:color="auto"/>
              <w:right w:val="outset" w:sz="6" w:space="0" w:color="auto"/>
            </w:tcBorders>
            <w:hideMark/>
          </w:tcPr>
          <w:p w14:paraId="188D5B60" w14:textId="090BD43C" w:rsidR="00063030" w:rsidRPr="005226E8" w:rsidRDefault="00063030" w:rsidP="00584DA7">
            <w:pPr>
              <w:rPr>
                <w:rFonts w:ascii="Times New Roman" w:hAnsi="Times New Roman" w:cs="Times New Roman"/>
                <w:sz w:val="22"/>
                <w:szCs w:val="22"/>
              </w:rPr>
            </w:pPr>
            <w:r w:rsidRPr="005226E8">
              <w:rPr>
                <w:rFonts w:ascii="Times New Roman" w:hAnsi="Times New Roman" w:cs="Times New Roman"/>
                <w:sz w:val="22"/>
                <w:szCs w:val="22"/>
              </w:rPr>
              <w:t xml:space="preserve">§ 29 ods. 3 zákona č. 69/2018 Z. z. o kybernetickej bezpečnosti a o zmene a doplnení niektorých zákonov v znení </w:t>
            </w:r>
            <w:r w:rsidR="00584DA7" w:rsidRPr="005226E8">
              <w:rPr>
                <w:rFonts w:ascii="Times New Roman" w:hAnsi="Times New Roman" w:cs="Times New Roman"/>
                <w:sz w:val="22"/>
                <w:szCs w:val="22"/>
              </w:rPr>
              <w:t>neskorších predpisov</w:t>
            </w:r>
          </w:p>
        </w:tc>
        <w:tc>
          <w:tcPr>
            <w:tcW w:w="1363" w:type="dxa"/>
            <w:tcBorders>
              <w:top w:val="outset" w:sz="6" w:space="0" w:color="auto"/>
              <w:left w:val="outset" w:sz="6" w:space="0" w:color="auto"/>
              <w:bottom w:val="outset" w:sz="6" w:space="0" w:color="auto"/>
              <w:right w:val="outset" w:sz="6" w:space="0" w:color="auto"/>
            </w:tcBorders>
          </w:tcPr>
          <w:p w14:paraId="01F72C7A" w14:textId="77777777" w:rsidR="00063030" w:rsidRPr="005226E8" w:rsidRDefault="00063030" w:rsidP="0008449A">
            <w:pPr>
              <w:rPr>
                <w:rFonts w:ascii="Times New Roman" w:hAnsi="Times New Roman" w:cs="Times New Roman"/>
                <w:sz w:val="22"/>
                <w:szCs w:val="22"/>
              </w:rPr>
            </w:pPr>
          </w:p>
        </w:tc>
      </w:tr>
    </w:tbl>
    <w:p w14:paraId="672E1673" w14:textId="77777777" w:rsidR="00063030" w:rsidRPr="005226E8" w:rsidRDefault="00063030" w:rsidP="00063030">
      <w:pPr>
        <w:rPr>
          <w:rFonts w:ascii="Times New Roman" w:hAnsi="Times New Roman" w:cs="Times New Roman"/>
          <w:sz w:val="22"/>
          <w:szCs w:val="22"/>
        </w:rPr>
      </w:pPr>
      <w:r w:rsidRPr="005226E8">
        <w:rPr>
          <w:rFonts w:ascii="Times New Roman" w:hAnsi="Times New Roman" w:cs="Times New Roman"/>
          <w:sz w:val="22"/>
          <w:szCs w:val="22"/>
        </w:rPr>
        <w:t>“</w:t>
      </w:r>
    </w:p>
    <w:p w14:paraId="6E201D0D" w14:textId="77777777" w:rsidR="00063030" w:rsidRPr="005226E8" w:rsidRDefault="00063030" w:rsidP="00063030">
      <w:pPr>
        <w:rPr>
          <w:rFonts w:ascii="Times New Roman" w:hAnsi="Times New Roman" w:cs="Times New Roman"/>
        </w:rPr>
      </w:pPr>
    </w:p>
    <w:p w14:paraId="610767C4" w14:textId="77777777" w:rsidR="00063030" w:rsidRPr="005226E8" w:rsidRDefault="00063030" w:rsidP="00063030">
      <w:pPr>
        <w:jc w:val="center"/>
        <w:rPr>
          <w:rFonts w:ascii="Times New Roman" w:hAnsi="Times New Roman" w:cs="Times New Roman"/>
          <w:b/>
          <w:sz w:val="22"/>
          <w:szCs w:val="22"/>
        </w:rPr>
      </w:pPr>
      <w:r w:rsidRPr="005226E8">
        <w:rPr>
          <w:rFonts w:ascii="Times New Roman" w:hAnsi="Times New Roman" w:cs="Times New Roman"/>
          <w:b/>
          <w:sz w:val="22"/>
          <w:szCs w:val="22"/>
        </w:rPr>
        <w:t>Čl. III</w:t>
      </w:r>
    </w:p>
    <w:p w14:paraId="7424C7B5" w14:textId="77777777" w:rsidR="00063030" w:rsidRPr="005226E8" w:rsidRDefault="00063030" w:rsidP="00063030">
      <w:pPr>
        <w:jc w:val="center"/>
        <w:rPr>
          <w:rFonts w:ascii="Times New Roman" w:hAnsi="Times New Roman" w:cs="Times New Roman"/>
          <w:b/>
          <w:sz w:val="22"/>
          <w:szCs w:val="22"/>
        </w:rPr>
      </w:pPr>
    </w:p>
    <w:p w14:paraId="420E4E1C" w14:textId="24325A62"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 xml:space="preserve">Zákon Národnej rady Slovenskej republiky č. 145/1995 Z. z. o správnych poplatkoch v znení zákona Národnej rady Slovenskej republiky </w:t>
      </w:r>
      <w:r w:rsidR="00B50E57" w:rsidRPr="005226E8">
        <w:rPr>
          <w:rFonts w:ascii="Times New Roman" w:hAnsi="Times New Roman" w:cs="Times New Roman"/>
          <w:sz w:val="22"/>
          <w:szCs w:val="22"/>
        </w:rPr>
        <w:t xml:space="preserve">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468/2005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zákona č. 220/2007 Z. z., zákona č. 279/2007 Z. z., zákona č. 295/2007 Z. z., zákona č. 309/2007 Z. z., zákona č. 342/2007 Z. z., zákona č. 343/2007 Z. z., zákona č. 344/2007 Z. z., zákona č. 355/2007 Z. z., zákona č. 358/2007 Z. z., zákona č. 359/2007 Z. z., zákona č. 460/2007 Z. z., zákona č. 517/2007 Z. z., zákona č. 537/2007 Z. z., zákona č. 548/2007 Z. z., zákona č. 571/2007 Z. z., zákona č. 577/2007 Z. z., zákona č. 647/2007 Z. z., zákona č. 661/2007 Z. z., zákona č. 92/2008 Z. z., zákona č. 112/2008 Z. z., zákona č. 167/2008 Z. z., zákona č. 214/2008 Z. z., zákona č. 264/2008 Z. z., zákona č. 405/2008 Z. z., zákona č. 408/2008 Z. z., zákona č. 451/2008 Z. z., zákona č. 465/2008 Z. z., zákona č. 495/2008 Z. z., zákona č. 514/2008 Z. z., zákona č. 8/2009 Z. z., zákona č. 45/2009 Z. z., zákona č. 188/2009 Z. z., zákona č. 191/2009 Z. z., zákona č. 274/2009 Z. z., zákona č. 292/2009 Z. z., zákona č. 304/2009 Z. z., zákona č. 305/2009 Z. z., zákona č. 307/2009 Z. z., zákona č. 465/2009 Z. z., zákona č. 478/2009 Z. z., zákona č. 513/2009 Z. z., zákona č. 568/2009 Z. z., zákona č. 570/2009 Z. z., zákona č. 594/2009 Z. z., zákona č. 67/2010 Z. z., zákona č. 92/2010 Z. z., zákona č. 136/2010 Z. z., zákona č. 144/2010 Z. z., zákona č. 514/2010 Z. z., zákona č. 556/2010 Z. z., zákona č. 39/2011 Z. z., zákona č. 119/2011 Z. z., zákona č. 200/2011 Z. z., zákona č. 223/2011 Z. z., zákona č. 254/2011 Z. z., zákona č. 256/2011 Z. z., zákona č. 258/2011 Z. z., zákona č. 324/2011 Z. z., zákona č. 342/2011 Z. z., zákona č. 363/2011 Z. z., zákona č. 381/2011 Z. z., zákona č. 392/2011 Z. z., zákona č. 404/2011 Z. z., zákona č. 405/2011 Z. z., zákona č. 409/2011 Z. z., zákona č. 519/2011 Z. z., zákona č. 547/2011 Z. z., zákona č. 49/2012 Z. z., zákona č. 96/2012 Z. z., zákona č. 251/2012 Z. z., zákona č. 286/2012 Z. z., zákona č. 336/2012 Z. z., zákona č. 339/2012 Z. z., zákona č. 351/2012 Z. z., zákona č. </w:t>
      </w:r>
      <w:r w:rsidR="00B50E57" w:rsidRPr="005226E8">
        <w:rPr>
          <w:rFonts w:ascii="Times New Roman" w:hAnsi="Times New Roman" w:cs="Times New Roman"/>
          <w:sz w:val="22"/>
          <w:szCs w:val="22"/>
        </w:rPr>
        <w:lastRenderedPageBreak/>
        <w:t xml:space="preserve">439/2012 Z. z., zákona č. 447/2012 Z. z., zákona č. 459/2012 Z. z., zákona č. 8/2013 Z. z., zákona č. 39/2013 Z. z., zákona č. 40/2013 Z. z., zákona č. 72/2013 Z. z., zákona č. 75/2013 Z. z., zákona č. 94/2013 Z. z., zákona č. 96/2013 Z. z., zákona č. 122/2013 Z. z., zákona č. 144/2013 Z. z., zákona č. 154/2013 Z. z., zákona č. 213/2013 Z. z., zákona č. 311/2013 Z. z., zákona č. 319/2013 Z. z., zákona č. 347/2013 Z. z., zákona č. 387/2013 Z. z., zákona č. 388/2013 Z. z., zákona č. 474/2013 Z. z., zákona č. 506/2013 Z. z., zákona č. 35/2014 Z. z., zákona č. 58/2014 Z. z., zákona č. 84/2014 Z. z., zákona č. 152/2014 Z. z., zákona č. 162/2014 Z. z., zákona č. 182/2014 Z. z., zákona č. 204/2014 Z. z., zákona č. 262/2014 Z. z., zákona č. 293/2014 Z. z., zákona č. 335/2014 Z. z., zákona č. 399/2014 Z. z., zákona č. 40/2015 Z. z., zákona č. 79/2015 Z. z., zákona č. 120/2015 Z. z., zákona č. 128/2015 Z. z., zákona č. 129/2015 Z. z., zákona č. 247/2015 Z. z., zákona č. 253/2015 Z. z., zákona č. 259/2015 Z. z., zákona č. 262/2015 Z. z., zákona č. 273/2015 Z. z., zákona č. 387/2015 Z. z., zákona č. 403/2015 Z. z., zákona č. 125/2016 Z. z., zákona č. 272/2016 Z. z., zákona č. 342/2016 Z. z., zákona č. 386/2016 Z. z., zákona č. 51/2017 Z. z., zákona č. 238/2017 Z. z., zákona č. 242/2017 Z. z., zákona č. 276/2017 Z. z., zákona č. 292/2017 Z. z., zákona č. 293/2017 Z. z., zákona č. 336/2017 Z. z., zákona č. 17/2018 Z. z., zákona č. 18/2018 Z. z., zákona č. 49/2018 Z. z., zákona č. 52/2018 Z. z., zákona č. 56/2018 Z. z., zákona č. 87/2018 Z. z., zákona č. 106/2018 Z. z., zákona č. 108/2018 Z. z., zákona č. 110/2018 Z. z., zákona č. 156/2018 Z. z., zákona č. 157/2018 Z. z., zákona č. 212/2018 Z. z., zákona č. 215/2018 Z. z., zákona č. 284/2018 Z. z., zákona č. 312/2018 Z. z., zákona č. 346/2018 Z. z., zákona č. 9/2019 Z. z., zákona č. 30/2019 Z. z., zákona č. 150/2019 Z. z., zákona č. 156/2019 Z. z., zákona č. 158/2019 Z. z., zákona č. 211/2019 Z. z., zákona č. 213/2019 Z. z., zákona č. 216/2019 Z. z., zákona č. 221/2019 Z. z., zákona č. 234/2019 Z. z., zákona č. 356/2019 Z. z., zákona č. 364/2019 Z. z., zákona č. 383/2019 Z. z., zákona č. 386/2019 Z. z., zákona č. 390/2019 Z. z., zákona č. 395/2019 Z. z., zákona č. 460/2019 Z. z., zákona č. 165/2020 Z. z., zákona č. 198/2020 Z. z., zákona č. 310/2020 Z. z., zákona č. 128/2021 Z. z., zákona č. 149/2021 Z. z., zákona č. 259/2021 Z. z., zákona č. 287/2021 Z. z., zákona č. 310/2021 Z. z., zákona č. 372/2021 Z. z., zákona č. 378/2021 Z. z., zákona č. 395/2021 Z. z., zákona č. 402/2021 Z. z., zákona č. 404/2021 Z. z., zákona č. 455/2021 Z. z., zákona č. 490/2021 Z. z., zákona č. 500/2021 Z. z., zákona č. 532/2021 Z. z., zákona č. 540/2021 Z. z., zákona č. 111/2022 Z. z., zákona č. 114/2022 Z. z., zákona č. 122/2022 Z. z.,  zákona č. 180/2022 Z. z., zákona č. 181/2022 Z. z., zákona č. 246/2022 Z. z., zákona č. 249/2022 Z. z., zákona č. 253/2022 Z. z., zákona č. 264/2022 Z. z., zákona č. 265/2022 Z. z., zákona č. 266/2022 Z. z., zákona č. 325/2022 Z. z., zákona č. 408/2022 Z. z., zákona č. 427/2022 Z. z., zákona č. 429/2022 Z. z., zákona č. 59/2023 Z. z., </w:t>
      </w:r>
      <w:r w:rsidR="00B50E57" w:rsidRPr="005226E8">
        <w:rPr>
          <w:rStyle w:val="awspan"/>
          <w:rFonts w:ascii="Times New Roman" w:hAnsi="Times New Roman" w:cs="Times New Roman"/>
          <w:color w:val="000000"/>
          <w:sz w:val="22"/>
          <w:szCs w:val="22"/>
        </w:rPr>
        <w:t>zákona</w:t>
      </w:r>
      <w:r w:rsidR="00B50E57" w:rsidRPr="005226E8">
        <w:rPr>
          <w:rStyle w:val="awspan"/>
          <w:rFonts w:ascii="Times New Roman" w:hAnsi="Times New Roman" w:cs="Times New Roman"/>
          <w:color w:val="000000"/>
          <w:spacing w:val="10"/>
          <w:sz w:val="22"/>
          <w:szCs w:val="22"/>
        </w:rPr>
        <w:t xml:space="preserve"> </w:t>
      </w:r>
      <w:r w:rsidR="00B50E57" w:rsidRPr="005226E8">
        <w:rPr>
          <w:rStyle w:val="awspan"/>
          <w:rFonts w:ascii="Times New Roman" w:hAnsi="Times New Roman" w:cs="Times New Roman"/>
          <w:color w:val="000000"/>
          <w:sz w:val="22"/>
          <w:szCs w:val="22"/>
        </w:rPr>
        <w:t>č.</w:t>
      </w:r>
      <w:r w:rsidR="00B50E57" w:rsidRPr="005226E8">
        <w:rPr>
          <w:rStyle w:val="awspan"/>
          <w:rFonts w:ascii="Times New Roman" w:hAnsi="Times New Roman" w:cs="Times New Roman"/>
          <w:color w:val="000000"/>
          <w:spacing w:val="10"/>
          <w:sz w:val="22"/>
          <w:szCs w:val="22"/>
        </w:rPr>
        <w:t xml:space="preserve"> </w:t>
      </w:r>
      <w:r w:rsidR="00B50E57" w:rsidRPr="005226E8">
        <w:rPr>
          <w:rStyle w:val="awspan"/>
          <w:rFonts w:ascii="Times New Roman" w:hAnsi="Times New Roman" w:cs="Times New Roman"/>
          <w:color w:val="000000"/>
          <w:sz w:val="22"/>
          <w:szCs w:val="22"/>
        </w:rPr>
        <w:t>109/2023</w:t>
      </w:r>
      <w:r w:rsidR="00B50E57" w:rsidRPr="005226E8">
        <w:rPr>
          <w:rStyle w:val="awspan"/>
          <w:rFonts w:ascii="Times New Roman" w:hAnsi="Times New Roman" w:cs="Times New Roman"/>
          <w:color w:val="000000"/>
          <w:spacing w:val="10"/>
          <w:sz w:val="22"/>
          <w:szCs w:val="22"/>
        </w:rPr>
        <w:t xml:space="preserve"> </w:t>
      </w:r>
      <w:r w:rsidR="00B50E57" w:rsidRPr="005226E8">
        <w:rPr>
          <w:rStyle w:val="awspan"/>
          <w:rFonts w:ascii="Times New Roman" w:hAnsi="Times New Roman" w:cs="Times New Roman"/>
          <w:color w:val="000000"/>
          <w:sz w:val="22"/>
          <w:szCs w:val="22"/>
        </w:rPr>
        <w:t>Z.</w:t>
      </w:r>
      <w:r w:rsidR="00B50E57" w:rsidRPr="005226E8">
        <w:rPr>
          <w:rStyle w:val="awspan"/>
          <w:rFonts w:ascii="Times New Roman" w:hAnsi="Times New Roman" w:cs="Times New Roman"/>
          <w:color w:val="000000"/>
          <w:spacing w:val="10"/>
          <w:sz w:val="22"/>
          <w:szCs w:val="22"/>
        </w:rPr>
        <w:t xml:space="preserve"> </w:t>
      </w:r>
      <w:r w:rsidR="00B50E57" w:rsidRPr="005226E8">
        <w:rPr>
          <w:rStyle w:val="awspan"/>
          <w:rFonts w:ascii="Times New Roman" w:hAnsi="Times New Roman" w:cs="Times New Roman"/>
          <w:color w:val="000000"/>
          <w:sz w:val="22"/>
          <w:szCs w:val="22"/>
        </w:rPr>
        <w:t>z.,</w:t>
      </w:r>
      <w:r w:rsidR="00B50E57" w:rsidRPr="005226E8">
        <w:rPr>
          <w:rStyle w:val="awspan"/>
          <w:rFonts w:ascii="Times New Roman" w:hAnsi="Times New Roman" w:cs="Times New Roman"/>
          <w:color w:val="000000"/>
          <w:spacing w:val="10"/>
          <w:sz w:val="22"/>
          <w:szCs w:val="22"/>
        </w:rPr>
        <w:t xml:space="preserve"> </w:t>
      </w:r>
      <w:r w:rsidR="00B50E57" w:rsidRPr="005226E8">
        <w:rPr>
          <w:rStyle w:val="awspan"/>
          <w:rFonts w:ascii="Times New Roman" w:hAnsi="Times New Roman" w:cs="Times New Roman"/>
          <w:color w:val="000000"/>
          <w:sz w:val="22"/>
          <w:szCs w:val="22"/>
        </w:rPr>
        <w:t>zákona</w:t>
      </w:r>
      <w:r w:rsidR="00B50E57" w:rsidRPr="005226E8">
        <w:rPr>
          <w:rStyle w:val="awspan"/>
          <w:rFonts w:ascii="Times New Roman" w:hAnsi="Times New Roman" w:cs="Times New Roman"/>
          <w:color w:val="000000"/>
          <w:spacing w:val="10"/>
          <w:sz w:val="22"/>
          <w:szCs w:val="22"/>
        </w:rPr>
        <w:t xml:space="preserve"> </w:t>
      </w:r>
      <w:r w:rsidR="00B50E57" w:rsidRPr="005226E8">
        <w:rPr>
          <w:rStyle w:val="awspan"/>
          <w:rFonts w:ascii="Times New Roman" w:hAnsi="Times New Roman" w:cs="Times New Roman"/>
          <w:color w:val="000000"/>
          <w:sz w:val="22"/>
          <w:szCs w:val="22"/>
        </w:rPr>
        <w:t>č.</w:t>
      </w:r>
      <w:r w:rsidR="00B50E57" w:rsidRPr="005226E8">
        <w:rPr>
          <w:rStyle w:val="awspan"/>
          <w:rFonts w:ascii="Times New Roman" w:hAnsi="Times New Roman" w:cs="Times New Roman"/>
          <w:color w:val="000000"/>
          <w:spacing w:val="10"/>
          <w:sz w:val="22"/>
          <w:szCs w:val="22"/>
        </w:rPr>
        <w:t xml:space="preserve"> </w:t>
      </w:r>
      <w:r w:rsidR="00B50E57" w:rsidRPr="005226E8">
        <w:rPr>
          <w:rStyle w:val="awspan"/>
          <w:rFonts w:ascii="Times New Roman" w:hAnsi="Times New Roman" w:cs="Times New Roman"/>
          <w:color w:val="000000"/>
          <w:sz w:val="22"/>
          <w:szCs w:val="22"/>
        </w:rPr>
        <w:t>119/2023</w:t>
      </w:r>
      <w:r w:rsidR="00B50E57" w:rsidRPr="005226E8">
        <w:rPr>
          <w:rStyle w:val="awspan"/>
          <w:rFonts w:ascii="Times New Roman" w:hAnsi="Times New Roman" w:cs="Times New Roman"/>
          <w:color w:val="000000"/>
          <w:spacing w:val="10"/>
          <w:sz w:val="22"/>
          <w:szCs w:val="22"/>
        </w:rPr>
        <w:t xml:space="preserve"> </w:t>
      </w:r>
      <w:r w:rsidR="00B50E57" w:rsidRPr="005226E8">
        <w:rPr>
          <w:rStyle w:val="awspan"/>
          <w:rFonts w:ascii="Times New Roman" w:hAnsi="Times New Roman" w:cs="Times New Roman"/>
          <w:color w:val="000000"/>
          <w:sz w:val="22"/>
          <w:szCs w:val="22"/>
        </w:rPr>
        <w:t>Z.</w:t>
      </w:r>
      <w:r w:rsidR="00B50E57" w:rsidRPr="005226E8">
        <w:rPr>
          <w:rStyle w:val="awspan"/>
          <w:rFonts w:ascii="Times New Roman" w:hAnsi="Times New Roman" w:cs="Times New Roman"/>
          <w:color w:val="000000"/>
          <w:spacing w:val="10"/>
          <w:sz w:val="22"/>
          <w:szCs w:val="22"/>
        </w:rPr>
        <w:t xml:space="preserve"> </w:t>
      </w:r>
      <w:r w:rsidR="00B50E57" w:rsidRPr="005226E8">
        <w:rPr>
          <w:rStyle w:val="awspan"/>
          <w:rFonts w:ascii="Times New Roman" w:hAnsi="Times New Roman" w:cs="Times New Roman"/>
          <w:color w:val="000000"/>
          <w:sz w:val="22"/>
          <w:szCs w:val="22"/>
        </w:rPr>
        <w:t>z.</w:t>
      </w:r>
      <w:r w:rsidR="00B50E57" w:rsidRPr="005226E8">
        <w:rPr>
          <w:rStyle w:val="awspan"/>
          <w:rFonts w:ascii="Times New Roman" w:hAnsi="Times New Roman" w:cs="Times New Roman"/>
          <w:color w:val="000000"/>
          <w:spacing w:val="10"/>
          <w:sz w:val="22"/>
          <w:szCs w:val="22"/>
        </w:rPr>
        <w:t>,</w:t>
      </w:r>
      <w:r w:rsidR="00B50E57" w:rsidRPr="005226E8">
        <w:rPr>
          <w:rStyle w:val="awspan"/>
          <w:rFonts w:ascii="Times New Roman" w:hAnsi="Times New Roman" w:cs="Times New Roman"/>
          <w:color w:val="000000"/>
          <w:sz w:val="22"/>
          <w:szCs w:val="22"/>
        </w:rPr>
        <w:t xml:space="preserve"> zákona</w:t>
      </w:r>
      <w:r w:rsidR="00B50E57" w:rsidRPr="005226E8">
        <w:rPr>
          <w:rStyle w:val="awspan"/>
          <w:rFonts w:ascii="Times New Roman" w:hAnsi="Times New Roman" w:cs="Times New Roman"/>
          <w:color w:val="000000"/>
          <w:spacing w:val="10"/>
          <w:sz w:val="22"/>
          <w:szCs w:val="22"/>
        </w:rPr>
        <w:t xml:space="preserve"> </w:t>
      </w:r>
      <w:r w:rsidR="00B50E57" w:rsidRPr="005226E8">
        <w:rPr>
          <w:rStyle w:val="awspan"/>
          <w:rFonts w:ascii="Times New Roman" w:hAnsi="Times New Roman" w:cs="Times New Roman"/>
          <w:color w:val="000000"/>
          <w:sz w:val="22"/>
          <w:szCs w:val="22"/>
        </w:rPr>
        <w:t xml:space="preserve">č. 135/2023 Z. z., </w:t>
      </w:r>
      <w:r w:rsidR="00B50E57" w:rsidRPr="005226E8">
        <w:rPr>
          <w:rFonts w:ascii="Times New Roman" w:hAnsi="Times New Roman" w:cs="Times New Roman"/>
          <w:sz w:val="22"/>
          <w:szCs w:val="22"/>
        </w:rPr>
        <w:t>zákona č. 146/2023 Z. z., zákona č. 183/2023 Z. z., zákona č. 192/2023 Z. z., zákona č. 287/2023 Z. z., zákona č. 293/2023 Z. z., zákona č. 309/2023 Z. z., zákona č. 331/2023 Z. z., zákona č. 332/2023 Z. z., zákona č. 530/2023 Z. z., zákona č. 120/2024 Z. z., zákona č. 142/2024 Z. z., zákona č. 160/2024 Z. z., zákona č. 161/2024 Z. z., zákona č. 162/2024 Z. z., zákona č. 246/2024 Z. z., zákona č. 292/2024 Z. z. a zákona č. 307/2024 Z. z.</w:t>
      </w:r>
      <w:r w:rsidR="00B50E57" w:rsidRPr="005226E8">
        <w:rPr>
          <w:rFonts w:ascii="Times New Roman" w:hAnsi="Times New Roman" w:cs="Times New Roman"/>
        </w:rPr>
        <w:t xml:space="preserve"> </w:t>
      </w:r>
      <w:r w:rsidRPr="005226E8">
        <w:rPr>
          <w:rFonts w:ascii="Times New Roman" w:hAnsi="Times New Roman" w:cs="Times New Roman"/>
          <w:sz w:val="22"/>
          <w:szCs w:val="22"/>
        </w:rPr>
        <w:t>sa</w:t>
      </w:r>
      <w:r w:rsidR="007C6DF0" w:rsidRPr="005226E8">
        <w:rPr>
          <w:rFonts w:ascii="Times New Roman" w:hAnsi="Times New Roman" w:cs="Times New Roman"/>
          <w:sz w:val="22"/>
          <w:szCs w:val="22"/>
        </w:rPr>
        <w:t xml:space="preserve"> dopĺňa </w:t>
      </w:r>
      <w:r w:rsidRPr="005226E8">
        <w:rPr>
          <w:rFonts w:ascii="Times New Roman" w:hAnsi="Times New Roman" w:cs="Times New Roman"/>
          <w:sz w:val="22"/>
          <w:szCs w:val="22"/>
        </w:rPr>
        <w:t>takto:</w:t>
      </w:r>
    </w:p>
    <w:p w14:paraId="39D75C9E" w14:textId="77777777" w:rsidR="00063030" w:rsidRPr="005226E8" w:rsidRDefault="00063030" w:rsidP="00063030">
      <w:pPr>
        <w:jc w:val="center"/>
        <w:rPr>
          <w:rFonts w:ascii="Times New Roman" w:hAnsi="Times New Roman" w:cs="Times New Roman"/>
          <w:b/>
          <w:sz w:val="22"/>
          <w:szCs w:val="22"/>
        </w:rPr>
      </w:pPr>
    </w:p>
    <w:p w14:paraId="5C804864" w14:textId="77777777" w:rsidR="007C6DF0" w:rsidRPr="005226E8" w:rsidRDefault="007C6DF0" w:rsidP="007C6DF0">
      <w:pPr>
        <w:keepNext/>
        <w:overflowPunct w:val="0"/>
        <w:autoSpaceDE w:val="0"/>
        <w:autoSpaceDN w:val="0"/>
        <w:adjustRightInd w:val="0"/>
        <w:jc w:val="both"/>
        <w:rPr>
          <w:rFonts w:ascii="Times New Roman" w:hAnsi="Times New Roman" w:cs="Times New Roman"/>
          <w:sz w:val="22"/>
          <w:szCs w:val="22"/>
        </w:rPr>
      </w:pPr>
      <w:r w:rsidRPr="005226E8">
        <w:rPr>
          <w:rFonts w:ascii="Times New Roman" w:hAnsi="Times New Roman" w:cs="Times New Roman"/>
          <w:sz w:val="22"/>
          <w:szCs w:val="22"/>
        </w:rPr>
        <w:t>V prílohe Sadzobníku správnych poplatkov časti</w:t>
      </w:r>
      <w:r w:rsidRPr="005226E8">
        <w:rPr>
          <w:rFonts w:ascii="Times New Roman" w:hAnsi="Times New Roman" w:cs="Times New Roman"/>
          <w:i/>
          <w:iCs/>
          <w:color w:val="1F497D"/>
        </w:rPr>
        <w:t xml:space="preserve"> </w:t>
      </w:r>
      <w:r w:rsidRPr="005226E8">
        <w:rPr>
          <w:rFonts w:ascii="Times New Roman" w:hAnsi="Times New Roman" w:cs="Times New Roman"/>
          <w:sz w:val="22"/>
          <w:szCs w:val="22"/>
        </w:rPr>
        <w:t>VII. Elektronické komunikácie sa dopĺňa položka 105, ktorá znie:</w:t>
      </w:r>
    </w:p>
    <w:p w14:paraId="40660403" w14:textId="77777777" w:rsidR="007C6DF0" w:rsidRPr="005226E8" w:rsidRDefault="007C6DF0" w:rsidP="007C6DF0">
      <w:pPr>
        <w:keepNext/>
        <w:overflowPunct w:val="0"/>
        <w:autoSpaceDE w:val="0"/>
        <w:autoSpaceDN w:val="0"/>
        <w:adjustRightInd w:val="0"/>
        <w:jc w:val="both"/>
        <w:rPr>
          <w:rFonts w:ascii="Times New Roman" w:hAnsi="Times New Roman" w:cs="Times New Roman"/>
          <w:sz w:val="22"/>
          <w:szCs w:val="22"/>
        </w:rPr>
      </w:pPr>
    </w:p>
    <w:p w14:paraId="24B4BF35" w14:textId="77777777" w:rsidR="007C6DF0" w:rsidRPr="005226E8" w:rsidRDefault="007C6DF0" w:rsidP="007C6DF0">
      <w:pPr>
        <w:ind w:left="120"/>
        <w:rPr>
          <w:rFonts w:ascii="Times New Roman" w:hAnsi="Times New Roman" w:cs="Times New Roman"/>
          <w:color w:val="000000"/>
          <w:sz w:val="22"/>
          <w:szCs w:val="22"/>
        </w:rPr>
      </w:pPr>
      <w:r w:rsidRPr="005226E8">
        <w:rPr>
          <w:rFonts w:ascii="Times New Roman" w:hAnsi="Times New Roman" w:cs="Times New Roman"/>
          <w:color w:val="000000"/>
          <w:sz w:val="22"/>
          <w:szCs w:val="22"/>
        </w:rPr>
        <w:t>„</w:t>
      </w:r>
      <w:r w:rsidRPr="005226E8">
        <w:rPr>
          <w:rFonts w:ascii="Times New Roman" w:hAnsi="Times New Roman" w:cs="Times New Roman"/>
          <w:b/>
          <w:color w:val="000000"/>
          <w:sz w:val="22"/>
          <w:szCs w:val="22"/>
        </w:rPr>
        <w:t>Položka 105</w:t>
      </w:r>
    </w:p>
    <w:tbl>
      <w:tblPr>
        <w:tblW w:w="0" w:type="auto"/>
        <w:tblCellSpacing w:w="20" w:type="dxa"/>
        <w:tblLook w:val="04A0" w:firstRow="1" w:lastRow="0" w:firstColumn="1" w:lastColumn="0" w:noHBand="0" w:noVBand="1"/>
      </w:tblPr>
      <w:tblGrid>
        <w:gridCol w:w="8715"/>
        <w:gridCol w:w="311"/>
      </w:tblGrid>
      <w:tr w:rsidR="007C6DF0" w:rsidRPr="005226E8" w14:paraId="3AE644D4" w14:textId="77777777" w:rsidTr="004C66E2">
        <w:trPr>
          <w:trHeight w:val="1350"/>
          <w:tblCellSpacing w:w="20" w:type="dxa"/>
        </w:trPr>
        <w:tc>
          <w:tcPr>
            <w:tcW w:w="8655" w:type="dxa"/>
            <w:tcMar>
              <w:top w:w="15" w:type="dxa"/>
              <w:left w:w="15" w:type="dxa"/>
              <w:bottom w:w="15" w:type="dxa"/>
              <w:right w:w="15" w:type="dxa"/>
            </w:tcMar>
            <w:vAlign w:val="center"/>
          </w:tcPr>
          <w:p w14:paraId="45181F1B" w14:textId="509284EA" w:rsidR="007C6DF0" w:rsidRPr="005226E8" w:rsidRDefault="007C6DF0" w:rsidP="007C6DF0">
            <w:pPr>
              <w:rPr>
                <w:rFonts w:ascii="Times New Roman" w:hAnsi="Times New Roman" w:cs="Times New Roman"/>
                <w:sz w:val="22"/>
                <w:szCs w:val="22"/>
              </w:rPr>
            </w:pPr>
            <w:r w:rsidRPr="005226E8">
              <w:rPr>
                <w:rFonts w:ascii="Times New Roman" w:hAnsi="Times New Roman" w:cs="Times New Roman"/>
                <w:sz w:val="22"/>
                <w:szCs w:val="22"/>
              </w:rPr>
              <w:t>Podanie žiadosti o uznanie školiaceho strediska</w:t>
            </w:r>
            <w:r w:rsidRPr="005226E8">
              <w:rPr>
                <w:rFonts w:ascii="Times New Roman" w:hAnsi="Times New Roman" w:cs="Times New Roman"/>
                <w:sz w:val="22"/>
                <w:szCs w:val="22"/>
                <w:vertAlign w:val="superscript"/>
              </w:rPr>
              <w:t>27</w:t>
            </w:r>
            <w:r w:rsidR="000E3A91" w:rsidRPr="005226E8">
              <w:rPr>
                <w:rFonts w:ascii="Times New Roman" w:hAnsi="Times New Roman" w:cs="Times New Roman"/>
                <w:sz w:val="22"/>
                <w:szCs w:val="22"/>
                <w:vertAlign w:val="superscript"/>
              </w:rPr>
              <w:t>g</w:t>
            </w:r>
            <w:r w:rsidRPr="005226E8">
              <w:rPr>
                <w:rFonts w:ascii="Times New Roman" w:hAnsi="Times New Roman" w:cs="Times New Roman"/>
                <w:sz w:val="22"/>
                <w:szCs w:val="22"/>
              </w:rPr>
              <w:t>) ........................................................... 300 eur“</w:t>
            </w:r>
          </w:p>
          <w:p w14:paraId="496E3A41" w14:textId="77777777" w:rsidR="007C6DF0" w:rsidRPr="005226E8" w:rsidRDefault="007C6DF0" w:rsidP="007C6DF0">
            <w:pPr>
              <w:rPr>
                <w:rFonts w:ascii="Times New Roman" w:hAnsi="Times New Roman" w:cs="Times New Roman"/>
                <w:sz w:val="22"/>
                <w:szCs w:val="22"/>
              </w:rPr>
            </w:pPr>
          </w:p>
          <w:p w14:paraId="24BDBB96" w14:textId="3AC22689" w:rsidR="007C6DF0" w:rsidRPr="005226E8" w:rsidRDefault="007C6DF0" w:rsidP="007C6DF0">
            <w:pPr>
              <w:rPr>
                <w:rFonts w:ascii="Times New Roman" w:hAnsi="Times New Roman" w:cs="Times New Roman"/>
                <w:sz w:val="22"/>
                <w:szCs w:val="22"/>
              </w:rPr>
            </w:pPr>
            <w:r w:rsidRPr="005226E8">
              <w:rPr>
                <w:rFonts w:ascii="Times New Roman" w:hAnsi="Times New Roman" w:cs="Times New Roman"/>
                <w:sz w:val="22"/>
                <w:szCs w:val="22"/>
              </w:rPr>
              <w:t>Poznámka pod čiarou k odkazu 27</w:t>
            </w:r>
            <w:r w:rsidR="000E3A91" w:rsidRPr="005226E8">
              <w:rPr>
                <w:rFonts w:ascii="Times New Roman" w:hAnsi="Times New Roman" w:cs="Times New Roman"/>
                <w:sz w:val="22"/>
                <w:szCs w:val="22"/>
              </w:rPr>
              <w:t>g</w:t>
            </w:r>
            <w:r w:rsidRPr="005226E8">
              <w:rPr>
                <w:rFonts w:ascii="Times New Roman" w:hAnsi="Times New Roman" w:cs="Times New Roman"/>
                <w:sz w:val="22"/>
                <w:szCs w:val="22"/>
              </w:rPr>
              <w:t xml:space="preserve"> znie: </w:t>
            </w:r>
          </w:p>
          <w:p w14:paraId="1DD23985" w14:textId="77777777" w:rsidR="007C6DF0" w:rsidRPr="005226E8" w:rsidRDefault="007C6DF0" w:rsidP="007C6DF0">
            <w:pPr>
              <w:rPr>
                <w:rFonts w:ascii="Times New Roman" w:hAnsi="Times New Roman" w:cs="Times New Roman"/>
                <w:sz w:val="22"/>
                <w:szCs w:val="22"/>
              </w:rPr>
            </w:pPr>
          </w:p>
          <w:p w14:paraId="24F5567F" w14:textId="454D33CE" w:rsidR="007C6DF0" w:rsidRPr="005226E8" w:rsidRDefault="007C6DF0" w:rsidP="007C6DF0">
            <w:pPr>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27</w:t>
            </w:r>
            <w:r w:rsidR="000E3A91" w:rsidRPr="005226E8">
              <w:rPr>
                <w:rFonts w:ascii="Times New Roman" w:hAnsi="Times New Roman" w:cs="Times New Roman"/>
                <w:sz w:val="22"/>
                <w:szCs w:val="22"/>
                <w:vertAlign w:val="superscript"/>
              </w:rPr>
              <w:t>g</w:t>
            </w:r>
            <w:r w:rsidRPr="005226E8">
              <w:rPr>
                <w:rFonts w:ascii="Times New Roman" w:hAnsi="Times New Roman" w:cs="Times New Roman"/>
                <w:sz w:val="22"/>
                <w:szCs w:val="22"/>
              </w:rPr>
              <w:t>) § 52a zákona č. 452/2021 Z. z.</w:t>
            </w:r>
            <w:r w:rsidR="00B648D1" w:rsidRPr="005226E8">
              <w:rPr>
                <w:rFonts w:ascii="Times New Roman" w:hAnsi="Times New Roman" w:cs="Times New Roman"/>
                <w:sz w:val="22"/>
                <w:szCs w:val="22"/>
              </w:rPr>
              <w:t xml:space="preserve"> v znení zákona č. .../2024 Z. z. </w:t>
            </w:r>
            <w:r w:rsidRPr="005226E8">
              <w:rPr>
                <w:rFonts w:ascii="Times New Roman" w:hAnsi="Times New Roman" w:cs="Times New Roman"/>
                <w:sz w:val="22"/>
                <w:szCs w:val="22"/>
              </w:rPr>
              <w:t>.</w:t>
            </w:r>
          </w:p>
          <w:p w14:paraId="7303FBEF" w14:textId="77777777" w:rsidR="007C6DF0" w:rsidRPr="005226E8" w:rsidRDefault="007C6DF0" w:rsidP="007C6DF0">
            <w:pPr>
              <w:rPr>
                <w:rFonts w:ascii="Times New Roman" w:hAnsi="Times New Roman" w:cs="Times New Roman"/>
                <w:sz w:val="22"/>
                <w:szCs w:val="22"/>
              </w:rPr>
            </w:pPr>
          </w:p>
        </w:tc>
        <w:tc>
          <w:tcPr>
            <w:tcW w:w="251" w:type="dxa"/>
            <w:tcMar>
              <w:top w:w="15" w:type="dxa"/>
              <w:left w:w="15" w:type="dxa"/>
              <w:bottom w:w="15" w:type="dxa"/>
              <w:right w:w="15" w:type="dxa"/>
            </w:tcMar>
            <w:vAlign w:val="bottom"/>
          </w:tcPr>
          <w:p w14:paraId="7AE4E9B2" w14:textId="77777777" w:rsidR="007C6DF0" w:rsidRPr="005226E8" w:rsidRDefault="007C6DF0" w:rsidP="007C6DF0">
            <w:pPr>
              <w:jc w:val="right"/>
              <w:rPr>
                <w:rFonts w:ascii="Times New Roman" w:hAnsi="Times New Roman" w:cs="Times New Roman"/>
                <w:sz w:val="22"/>
                <w:szCs w:val="22"/>
              </w:rPr>
            </w:pPr>
          </w:p>
        </w:tc>
      </w:tr>
    </w:tbl>
    <w:p w14:paraId="0BA92122" w14:textId="07E304B7" w:rsidR="00063030" w:rsidRPr="005226E8" w:rsidRDefault="00063030" w:rsidP="00063030">
      <w:pPr>
        <w:rPr>
          <w:rFonts w:ascii="Times New Roman" w:hAnsi="Times New Roman" w:cs="Times New Roman"/>
          <w:b/>
          <w:sz w:val="22"/>
          <w:szCs w:val="22"/>
        </w:rPr>
      </w:pPr>
    </w:p>
    <w:p w14:paraId="7268D0B1" w14:textId="77777777" w:rsidR="00063030" w:rsidRPr="005226E8" w:rsidRDefault="00063030" w:rsidP="00063030">
      <w:pPr>
        <w:jc w:val="center"/>
        <w:rPr>
          <w:rFonts w:ascii="Times New Roman" w:hAnsi="Times New Roman" w:cs="Times New Roman"/>
          <w:b/>
          <w:sz w:val="22"/>
          <w:szCs w:val="22"/>
        </w:rPr>
      </w:pPr>
      <w:r w:rsidRPr="005226E8">
        <w:rPr>
          <w:rFonts w:ascii="Times New Roman" w:hAnsi="Times New Roman" w:cs="Times New Roman"/>
          <w:b/>
          <w:sz w:val="22"/>
          <w:szCs w:val="22"/>
        </w:rPr>
        <w:t>Čl. IV</w:t>
      </w:r>
    </w:p>
    <w:p w14:paraId="3A1B111C" w14:textId="77777777" w:rsidR="00063030" w:rsidRPr="005226E8" w:rsidRDefault="00063030" w:rsidP="00063030">
      <w:pPr>
        <w:jc w:val="center"/>
        <w:rPr>
          <w:rFonts w:ascii="Times New Roman" w:hAnsi="Times New Roman" w:cs="Times New Roman"/>
          <w:b/>
          <w:sz w:val="22"/>
          <w:szCs w:val="22"/>
        </w:rPr>
      </w:pPr>
    </w:p>
    <w:p w14:paraId="3B6C2DEC"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 xml:space="preserve">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w:t>
      </w:r>
      <w:r w:rsidRPr="005226E8">
        <w:rPr>
          <w:rFonts w:ascii="Times New Roman" w:hAnsi="Times New Roman" w:cs="Times New Roman"/>
          <w:sz w:val="22"/>
          <w:szCs w:val="22"/>
        </w:rPr>
        <w:lastRenderedPageBreak/>
        <w:t>Z. z., zákona č. 299/2014 Z. z., zákona č. 91/2016 Z. z., zákona č. 305/2016 Z. z., zákona č. 177/2018 Z. z., zákona č. 213/2019 Z. z., zákona č. 90/2020 Z. z., zákona č. 312/2020 Z. z., zákona č. 354/2021 Z. z., zákona č. 187/2022 Z. z., zákona č. 205/2023 Z. z. a zákona č. 161/2024 Z. z. sa mení a dopĺňa takto:</w:t>
      </w:r>
    </w:p>
    <w:p w14:paraId="402A8CE7" w14:textId="77777777" w:rsidR="00063030" w:rsidRPr="005226E8" w:rsidRDefault="00063030" w:rsidP="00063030">
      <w:pPr>
        <w:rPr>
          <w:rFonts w:ascii="Times New Roman" w:hAnsi="Times New Roman" w:cs="Times New Roman"/>
          <w:sz w:val="22"/>
          <w:szCs w:val="22"/>
        </w:rPr>
      </w:pPr>
    </w:p>
    <w:p w14:paraId="11B2FF49" w14:textId="77777777" w:rsidR="00DD2D5F" w:rsidRPr="005226E8" w:rsidRDefault="00063030" w:rsidP="00063030">
      <w:pPr>
        <w:pStyle w:val="Odsekzoznamu"/>
        <w:numPr>
          <w:ilvl w:val="0"/>
          <w:numId w:val="93"/>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 xml:space="preserve">V § 34a sa vypúšťajú odseky 7, 8 a 10. </w:t>
      </w:r>
    </w:p>
    <w:p w14:paraId="3B6C4F69" w14:textId="4F693214" w:rsidR="00063030" w:rsidRPr="005226E8" w:rsidRDefault="00063030" w:rsidP="00A01C1C">
      <w:pPr>
        <w:pStyle w:val="Odsekzoznamu"/>
        <w:ind w:left="284"/>
        <w:jc w:val="both"/>
        <w:rPr>
          <w:rFonts w:ascii="Times New Roman" w:hAnsi="Times New Roman" w:cs="Times New Roman"/>
          <w:sz w:val="22"/>
          <w:szCs w:val="22"/>
        </w:rPr>
      </w:pPr>
      <w:r w:rsidRPr="005226E8">
        <w:rPr>
          <w:rFonts w:ascii="Times New Roman" w:hAnsi="Times New Roman" w:cs="Times New Roman"/>
          <w:sz w:val="22"/>
          <w:szCs w:val="22"/>
        </w:rPr>
        <w:t>Doterajší odsek 9 sa označuje ako odsek 7.</w:t>
      </w:r>
    </w:p>
    <w:p w14:paraId="452F52A6" w14:textId="77777777" w:rsidR="00063030" w:rsidRPr="005226E8" w:rsidRDefault="00063030" w:rsidP="00063030">
      <w:pPr>
        <w:pStyle w:val="Odsekzoznamu"/>
        <w:ind w:left="284"/>
        <w:jc w:val="both"/>
        <w:rPr>
          <w:rFonts w:ascii="Times New Roman" w:hAnsi="Times New Roman" w:cs="Times New Roman"/>
          <w:sz w:val="22"/>
          <w:szCs w:val="22"/>
        </w:rPr>
      </w:pPr>
    </w:p>
    <w:p w14:paraId="43828C89" w14:textId="77777777" w:rsidR="00063030" w:rsidRPr="005226E8" w:rsidRDefault="00063030" w:rsidP="00063030">
      <w:pPr>
        <w:pStyle w:val="Odsekzoznamu"/>
        <w:numPr>
          <w:ilvl w:val="0"/>
          <w:numId w:val="93"/>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V § 34a ods. 7 sa slová „a 7“ nahrádzajú slovami „a § 34b“.</w:t>
      </w:r>
    </w:p>
    <w:p w14:paraId="025642A2" w14:textId="77777777" w:rsidR="00063030" w:rsidRPr="005226E8" w:rsidRDefault="00063030" w:rsidP="00063030">
      <w:pPr>
        <w:jc w:val="both"/>
        <w:rPr>
          <w:rFonts w:ascii="Times New Roman" w:hAnsi="Times New Roman" w:cs="Times New Roman"/>
          <w:sz w:val="22"/>
          <w:szCs w:val="22"/>
        </w:rPr>
      </w:pPr>
    </w:p>
    <w:p w14:paraId="4246F2AE" w14:textId="77777777" w:rsidR="00063030" w:rsidRPr="005226E8" w:rsidRDefault="00063030" w:rsidP="00063030">
      <w:pPr>
        <w:pStyle w:val="Odsekzoznamu"/>
        <w:numPr>
          <w:ilvl w:val="0"/>
          <w:numId w:val="93"/>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Za § 34a sa vkladá § 34b, ktorý vrátane nadpisu znie:</w:t>
      </w:r>
    </w:p>
    <w:p w14:paraId="36D8CF09" w14:textId="77777777" w:rsidR="00063030" w:rsidRPr="005226E8" w:rsidRDefault="00063030" w:rsidP="00063030">
      <w:pPr>
        <w:jc w:val="both"/>
        <w:rPr>
          <w:rFonts w:ascii="Times New Roman" w:hAnsi="Times New Roman" w:cs="Times New Roman"/>
          <w:sz w:val="22"/>
          <w:szCs w:val="22"/>
        </w:rPr>
      </w:pPr>
    </w:p>
    <w:p w14:paraId="368B643C" w14:textId="77777777" w:rsidR="00063030" w:rsidRPr="005226E8" w:rsidRDefault="00063030" w:rsidP="00063030">
      <w:pPr>
        <w:jc w:val="center"/>
        <w:rPr>
          <w:rFonts w:ascii="Times New Roman" w:hAnsi="Times New Roman" w:cs="Times New Roman"/>
          <w:sz w:val="22"/>
          <w:szCs w:val="22"/>
        </w:rPr>
      </w:pPr>
      <w:r w:rsidRPr="005226E8">
        <w:rPr>
          <w:rFonts w:ascii="Times New Roman" w:hAnsi="Times New Roman" w:cs="Times New Roman"/>
          <w:sz w:val="22"/>
          <w:szCs w:val="22"/>
        </w:rPr>
        <w:t>„34b</w:t>
      </w:r>
    </w:p>
    <w:p w14:paraId="1C913514" w14:textId="77777777" w:rsidR="00063030" w:rsidRPr="005226E8" w:rsidRDefault="00063030" w:rsidP="00063030">
      <w:pPr>
        <w:jc w:val="center"/>
        <w:rPr>
          <w:rFonts w:ascii="Times New Roman" w:hAnsi="Times New Roman" w:cs="Times New Roman"/>
          <w:sz w:val="22"/>
          <w:szCs w:val="22"/>
        </w:rPr>
      </w:pPr>
      <w:r w:rsidRPr="005226E8">
        <w:rPr>
          <w:rFonts w:ascii="Times New Roman" w:hAnsi="Times New Roman" w:cs="Times New Roman"/>
          <w:sz w:val="22"/>
          <w:szCs w:val="22"/>
        </w:rPr>
        <w:t>Odborná príprava z bezpečnostnej ochrany a kybernetickej bezpečnosti v civilnom letectve</w:t>
      </w:r>
    </w:p>
    <w:p w14:paraId="09AE0D98" w14:textId="77777777" w:rsidR="00063030" w:rsidRPr="005226E8" w:rsidRDefault="00063030" w:rsidP="00063030">
      <w:pPr>
        <w:jc w:val="both"/>
        <w:rPr>
          <w:rFonts w:ascii="Times New Roman" w:hAnsi="Times New Roman" w:cs="Times New Roman"/>
          <w:b/>
          <w:sz w:val="22"/>
          <w:szCs w:val="22"/>
        </w:rPr>
      </w:pPr>
    </w:p>
    <w:p w14:paraId="754C4513"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(1) Osoba podľa osobitného predpisu</w:t>
      </w:r>
      <w:r w:rsidRPr="005226E8">
        <w:rPr>
          <w:rFonts w:ascii="Times New Roman" w:hAnsi="Times New Roman" w:cs="Times New Roman"/>
          <w:sz w:val="22"/>
          <w:szCs w:val="22"/>
          <w:vertAlign w:val="superscript"/>
        </w:rPr>
        <w:t>8l</w:t>
      </w:r>
      <w:r w:rsidRPr="005226E8">
        <w:rPr>
          <w:rFonts w:ascii="Times New Roman" w:hAnsi="Times New Roman" w:cs="Times New Roman"/>
          <w:sz w:val="22"/>
          <w:szCs w:val="22"/>
        </w:rPr>
        <w:t>) je povinná absolvovať odbornú prípravu z bezpečnostnej ochrany.</w:t>
      </w:r>
    </w:p>
    <w:p w14:paraId="0A02E756" w14:textId="77777777" w:rsidR="00063030" w:rsidRPr="005226E8" w:rsidRDefault="00063030" w:rsidP="00063030">
      <w:pPr>
        <w:jc w:val="both"/>
        <w:rPr>
          <w:rFonts w:ascii="Times New Roman" w:hAnsi="Times New Roman" w:cs="Times New Roman"/>
          <w:sz w:val="22"/>
          <w:szCs w:val="22"/>
        </w:rPr>
      </w:pPr>
    </w:p>
    <w:p w14:paraId="2C71846B"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(2) Odbornú prípravu z bezpečnostnej ochrany vykonáva inštruktor odbornej prípravy z bezpečnostnej ochrany na základe osvedčenia na vykonávanie odbornej prípravy, ktoré vydáva ministerstvo a v rozsahu obsahu kurzov, ktoré schvaľuje ministerstvo, ak tento zákon neustanovuje inak. Právnická osoba je oprávnená zabezpečovať odbornú prípravu z bezpečnostnej ochrany prostredníctvom inštruktora podľa prvej vety. Ministerstvo v rozhodnutí určí rozsah a podmienky vykonávania odbornej prípravy z bezpečnostnej ochrany.</w:t>
      </w:r>
    </w:p>
    <w:p w14:paraId="19F1BCDD" w14:textId="77777777" w:rsidR="00063030" w:rsidRPr="005226E8" w:rsidRDefault="00063030" w:rsidP="00063030">
      <w:pPr>
        <w:jc w:val="both"/>
        <w:rPr>
          <w:rFonts w:ascii="Times New Roman" w:hAnsi="Times New Roman" w:cs="Times New Roman"/>
          <w:b/>
          <w:sz w:val="22"/>
          <w:szCs w:val="22"/>
        </w:rPr>
      </w:pPr>
    </w:p>
    <w:p w14:paraId="69E72267"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(3) O absolvovaní odbornej prípravy z bezpečnostnej ochrany vydá potvrdenie inštruktor podľa odseku 2, ktorý odbornú prípravu vykonal. Vzor potvrdenia o absolvovaní odbornej prípravy z bezpečnostnej ochrany zverejňuje ministerstvo na svojom webovom sídle.</w:t>
      </w:r>
    </w:p>
    <w:p w14:paraId="631FCB7E" w14:textId="77777777" w:rsidR="00063030" w:rsidRPr="005226E8" w:rsidRDefault="00063030" w:rsidP="00063030">
      <w:pPr>
        <w:jc w:val="both"/>
        <w:rPr>
          <w:rFonts w:ascii="Times New Roman" w:hAnsi="Times New Roman" w:cs="Times New Roman"/>
          <w:sz w:val="22"/>
          <w:szCs w:val="22"/>
        </w:rPr>
      </w:pPr>
    </w:p>
    <w:p w14:paraId="55CE8733"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(4) Ministerstvo môže určiť dodatočné požiadavky na jednotlivé odbornosti člena personálu bezpečnostnej ochrany vrátane povinnosti preukázať teoretické znalosti a praktické schopnosti na výkon tejto činnosti skúškou odbornej spôsobilosti a zverejňuje ich na svojom webovom sídle. Skúšobnú komisiu na posúdenie odbornej spôsobilosti člena personálu bezpečnostnej ochrany vymenúva a odvoláva ministerstvo.</w:t>
      </w:r>
    </w:p>
    <w:p w14:paraId="6F2594FA" w14:textId="77777777" w:rsidR="00063030" w:rsidRPr="005226E8" w:rsidRDefault="00063030" w:rsidP="00063030">
      <w:pPr>
        <w:jc w:val="both"/>
        <w:rPr>
          <w:rFonts w:ascii="Times New Roman" w:hAnsi="Times New Roman" w:cs="Times New Roman"/>
          <w:sz w:val="22"/>
          <w:szCs w:val="22"/>
        </w:rPr>
      </w:pPr>
    </w:p>
    <w:p w14:paraId="0FD138C7"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(5) Osoba podľa osobitného predpisu</w:t>
      </w:r>
      <w:r w:rsidRPr="005226E8">
        <w:rPr>
          <w:rFonts w:ascii="Times New Roman" w:hAnsi="Times New Roman" w:cs="Times New Roman"/>
          <w:sz w:val="22"/>
          <w:szCs w:val="22"/>
          <w:vertAlign w:val="superscript"/>
        </w:rPr>
        <w:t>8m</w:t>
      </w:r>
      <w:r w:rsidRPr="005226E8">
        <w:rPr>
          <w:rFonts w:ascii="Times New Roman" w:hAnsi="Times New Roman" w:cs="Times New Roman"/>
          <w:sz w:val="22"/>
          <w:szCs w:val="22"/>
        </w:rPr>
        <w:t>) je povinná absolvovať odbornú prípravu z kybernetickej bezpečnosti v civilnom letectve.</w:t>
      </w:r>
    </w:p>
    <w:p w14:paraId="687BEACE" w14:textId="77777777" w:rsidR="00063030" w:rsidRPr="005226E8" w:rsidRDefault="00063030" w:rsidP="00063030">
      <w:pPr>
        <w:jc w:val="both"/>
        <w:rPr>
          <w:rFonts w:ascii="Times New Roman" w:hAnsi="Times New Roman" w:cs="Times New Roman"/>
          <w:sz w:val="22"/>
          <w:szCs w:val="22"/>
        </w:rPr>
      </w:pPr>
    </w:p>
    <w:p w14:paraId="74EBC9BC"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(6) Odbornú prípravu z kybernetickej bezpečnosti v civilnom letectve vykonáva lektor odbornej prípravy z kybernetickej bezpečnosti v civilnom letectve, ktorý</w:t>
      </w:r>
    </w:p>
    <w:p w14:paraId="14A71687"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a) je držiteľom certifikátu vydaného osobou akreditovanou podľa osobitného predpisu</w:t>
      </w:r>
      <w:r w:rsidRPr="005226E8">
        <w:rPr>
          <w:rFonts w:ascii="Times New Roman" w:hAnsi="Times New Roman" w:cs="Times New Roman"/>
          <w:sz w:val="22"/>
          <w:szCs w:val="22"/>
          <w:vertAlign w:val="superscript"/>
        </w:rPr>
        <w:t>8n</w:t>
      </w:r>
      <w:r w:rsidRPr="005226E8">
        <w:rPr>
          <w:rFonts w:ascii="Times New Roman" w:hAnsi="Times New Roman" w:cs="Times New Roman"/>
          <w:sz w:val="22"/>
          <w:szCs w:val="22"/>
        </w:rPr>
        <w:t>) ako orgánom certifikujúcim osoby v oblasti kybernetickej bezpečnosti,</w:t>
      </w:r>
    </w:p>
    <w:p w14:paraId="6917FBCD"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b) spĺňa podmienky znalostného štandardu vydaného podľa osobitného predpisu</w:t>
      </w:r>
      <w:r w:rsidRPr="005226E8">
        <w:rPr>
          <w:rFonts w:ascii="Times New Roman" w:hAnsi="Times New Roman" w:cs="Times New Roman"/>
          <w:sz w:val="22"/>
          <w:szCs w:val="22"/>
          <w:vertAlign w:val="superscript"/>
        </w:rPr>
        <w:t>8o</w:t>
      </w:r>
      <w:r w:rsidRPr="005226E8">
        <w:rPr>
          <w:rFonts w:ascii="Times New Roman" w:hAnsi="Times New Roman" w:cs="Times New Roman"/>
          <w:sz w:val="22"/>
          <w:szCs w:val="22"/>
        </w:rPr>
        <w:t>) a</w:t>
      </w:r>
    </w:p>
    <w:p w14:paraId="5823E19B"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c) vykonáva odbornú prípravu z kybernetickej bezpečnosti v civilnom letectve v rozsahu obsahu kurzov podľa odseku 7.</w:t>
      </w:r>
    </w:p>
    <w:p w14:paraId="7392D3FE" w14:textId="77777777" w:rsidR="00063030" w:rsidRPr="005226E8" w:rsidRDefault="00063030" w:rsidP="00063030">
      <w:pPr>
        <w:jc w:val="both"/>
        <w:rPr>
          <w:rFonts w:ascii="Times New Roman" w:hAnsi="Times New Roman" w:cs="Times New Roman"/>
          <w:sz w:val="22"/>
          <w:szCs w:val="22"/>
        </w:rPr>
      </w:pPr>
    </w:p>
    <w:p w14:paraId="62DBAB8F"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(7) Rozsah a obsah kurzov a podrobnosti o odbornej príprave z kybernetickej bezpečnosti v civilnom letectve upraví Národný program bezpečnostnej ochrany civilného letectva Slovenskej republiky.“.</w:t>
      </w:r>
    </w:p>
    <w:p w14:paraId="2051898F" w14:textId="77777777" w:rsidR="00063030" w:rsidRPr="005226E8" w:rsidRDefault="00063030" w:rsidP="00063030">
      <w:pPr>
        <w:jc w:val="both"/>
        <w:rPr>
          <w:rFonts w:ascii="Times New Roman" w:hAnsi="Times New Roman" w:cs="Times New Roman"/>
          <w:sz w:val="22"/>
          <w:szCs w:val="22"/>
        </w:rPr>
      </w:pPr>
    </w:p>
    <w:p w14:paraId="7316E90B"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Poznámky pod čiarou k odkazom 8l až 8o znejú:</w:t>
      </w:r>
    </w:p>
    <w:p w14:paraId="50F750BE" w14:textId="2046EC1D"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8l</w:t>
      </w:r>
      <w:r w:rsidRPr="005226E8">
        <w:rPr>
          <w:rFonts w:ascii="Times New Roman" w:hAnsi="Times New Roman" w:cs="Times New Roman"/>
          <w:sz w:val="22"/>
          <w:szCs w:val="22"/>
        </w:rPr>
        <w:t>) Bod 11.2. prílohy vykonávacieho nariadeni</w:t>
      </w:r>
      <w:r w:rsidR="0089125E" w:rsidRPr="005226E8">
        <w:rPr>
          <w:rFonts w:ascii="Times New Roman" w:hAnsi="Times New Roman" w:cs="Times New Roman"/>
          <w:sz w:val="22"/>
          <w:szCs w:val="22"/>
        </w:rPr>
        <w:t>a</w:t>
      </w:r>
      <w:r w:rsidRPr="005226E8">
        <w:rPr>
          <w:rFonts w:ascii="Times New Roman" w:hAnsi="Times New Roman" w:cs="Times New Roman"/>
          <w:sz w:val="22"/>
          <w:szCs w:val="22"/>
        </w:rPr>
        <w:t xml:space="preserve"> Komisie (EÚ) 2015/1998 z 5. novembra 2015, ktorým sa stanovujú podrobné opatrenia na vykonávanie spoločných základných noriem bezpečnostnej ochrany letectva (Ú. v. EÚ L 299, 14.11.2015) v platnom znení. </w:t>
      </w:r>
    </w:p>
    <w:p w14:paraId="3AE16BB4"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vertAlign w:val="superscript"/>
        </w:rPr>
        <w:t>8m</w:t>
      </w:r>
      <w:r w:rsidRPr="005226E8">
        <w:rPr>
          <w:rFonts w:ascii="Times New Roman" w:hAnsi="Times New Roman" w:cs="Times New Roman"/>
          <w:sz w:val="22"/>
          <w:szCs w:val="22"/>
        </w:rPr>
        <w:t>) Bod 11.2.8.2. prílohy vykonávacieho nariadenia (EÚ) 2015/1998 v platnom znení.</w:t>
      </w:r>
    </w:p>
    <w:p w14:paraId="74EDBAB2"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vertAlign w:val="superscript"/>
        </w:rPr>
        <w:t>8n</w:t>
      </w:r>
      <w:r w:rsidRPr="005226E8">
        <w:rPr>
          <w:rFonts w:ascii="Times New Roman" w:hAnsi="Times New Roman" w:cs="Times New Roman"/>
          <w:sz w:val="22"/>
          <w:szCs w:val="22"/>
        </w:rPr>
        <w:t>) Zákon č. 53/2023 Z. z. o akreditácii orgánov posudzovania zhody.</w:t>
      </w:r>
    </w:p>
    <w:p w14:paraId="5F20247D"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vertAlign w:val="superscript"/>
        </w:rPr>
        <w:lastRenderedPageBreak/>
        <w:t>8o</w:t>
      </w:r>
      <w:r w:rsidRPr="005226E8">
        <w:rPr>
          <w:rFonts w:ascii="Times New Roman" w:hAnsi="Times New Roman" w:cs="Times New Roman"/>
          <w:sz w:val="22"/>
          <w:szCs w:val="22"/>
        </w:rPr>
        <w:t>) Príloha č. 14 vyhlášky Národného bezpečnostného úradu č. 492/2022 Z. z., ktorou sa ustanovujú znalostné štandardy v oblasti kybernetickej bezpečnosti.“.</w:t>
      </w:r>
    </w:p>
    <w:p w14:paraId="6F24C9EA" w14:textId="77777777" w:rsidR="00063030" w:rsidRPr="005226E8" w:rsidRDefault="00063030" w:rsidP="00063030">
      <w:pPr>
        <w:jc w:val="both"/>
        <w:rPr>
          <w:rFonts w:ascii="Times New Roman" w:hAnsi="Times New Roman" w:cs="Times New Roman"/>
          <w:sz w:val="22"/>
          <w:szCs w:val="22"/>
        </w:rPr>
      </w:pPr>
    </w:p>
    <w:p w14:paraId="71631588" w14:textId="77777777" w:rsidR="00063030" w:rsidRPr="005226E8" w:rsidRDefault="00063030" w:rsidP="00063030">
      <w:pPr>
        <w:pStyle w:val="Odsekzoznamu"/>
        <w:numPr>
          <w:ilvl w:val="0"/>
          <w:numId w:val="93"/>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V § 47 písm. k) sa slovo „akreditáciu“ nahrádza slovom „osvedčenie“ a vypúšťajú sa slová „a opakovanej odbornej prípravy v oblasti bezpečnostnej ochrany“.</w:t>
      </w:r>
    </w:p>
    <w:p w14:paraId="013E089B" w14:textId="77777777" w:rsidR="00063030" w:rsidRPr="005226E8" w:rsidRDefault="00063030" w:rsidP="00063030">
      <w:pPr>
        <w:pStyle w:val="Odsekzoznamu"/>
        <w:ind w:left="284"/>
        <w:jc w:val="both"/>
        <w:rPr>
          <w:rFonts w:ascii="Times New Roman" w:hAnsi="Times New Roman" w:cs="Times New Roman"/>
          <w:sz w:val="22"/>
          <w:szCs w:val="22"/>
        </w:rPr>
      </w:pPr>
    </w:p>
    <w:p w14:paraId="774DF368" w14:textId="68FF408E" w:rsidR="000E3A91" w:rsidRPr="005226E8" w:rsidRDefault="000E3A91" w:rsidP="00063030">
      <w:pPr>
        <w:pStyle w:val="Odsekzoznamu"/>
        <w:numPr>
          <w:ilvl w:val="0"/>
          <w:numId w:val="93"/>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 xml:space="preserve">V § 48 ods. 1 písm. v) sa slová </w:t>
      </w:r>
      <w:r w:rsidR="00F70FA6" w:rsidRPr="005226E8">
        <w:rPr>
          <w:rFonts w:ascii="Times New Roman" w:hAnsi="Times New Roman" w:cs="Times New Roman"/>
          <w:sz w:val="22"/>
          <w:szCs w:val="22"/>
        </w:rPr>
        <w:t>„§ 51 ods. 2 až 6“ nahrádzajú slovami „§ 51 ods. 2 až 7“.</w:t>
      </w:r>
    </w:p>
    <w:p w14:paraId="707B8B5F" w14:textId="77777777" w:rsidR="000E3A91" w:rsidRPr="005226E8" w:rsidRDefault="000E3A91" w:rsidP="00C77570">
      <w:pPr>
        <w:pStyle w:val="Odsekzoznamu"/>
        <w:rPr>
          <w:rFonts w:ascii="Times New Roman" w:hAnsi="Times New Roman" w:cs="Times New Roman"/>
          <w:sz w:val="22"/>
          <w:szCs w:val="22"/>
        </w:rPr>
      </w:pPr>
    </w:p>
    <w:p w14:paraId="43DCE213" w14:textId="23EDDD42" w:rsidR="00063030" w:rsidRPr="005226E8" w:rsidRDefault="00063030" w:rsidP="00063030">
      <w:pPr>
        <w:pStyle w:val="Odsekzoznamu"/>
        <w:numPr>
          <w:ilvl w:val="0"/>
          <w:numId w:val="93"/>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V § 51 ods. 1 sa vypúšťa písmeno e).</w:t>
      </w:r>
    </w:p>
    <w:p w14:paraId="0BD9BC7D" w14:textId="77777777" w:rsidR="00063030" w:rsidRPr="005226E8" w:rsidRDefault="00063030" w:rsidP="00063030">
      <w:pPr>
        <w:pStyle w:val="Odsekzoznamu"/>
        <w:rPr>
          <w:rFonts w:ascii="Times New Roman" w:hAnsi="Times New Roman" w:cs="Times New Roman"/>
          <w:sz w:val="22"/>
          <w:szCs w:val="22"/>
        </w:rPr>
      </w:pPr>
    </w:p>
    <w:p w14:paraId="3B20AE39" w14:textId="77777777" w:rsidR="00063030" w:rsidRPr="005226E8" w:rsidRDefault="00063030" w:rsidP="00063030">
      <w:pPr>
        <w:ind w:firstLine="284"/>
        <w:jc w:val="both"/>
        <w:rPr>
          <w:rFonts w:ascii="Times New Roman" w:hAnsi="Times New Roman" w:cs="Times New Roman"/>
          <w:sz w:val="22"/>
          <w:szCs w:val="22"/>
        </w:rPr>
      </w:pPr>
      <w:r w:rsidRPr="005226E8">
        <w:rPr>
          <w:rFonts w:ascii="Times New Roman" w:hAnsi="Times New Roman" w:cs="Times New Roman"/>
          <w:sz w:val="22"/>
          <w:szCs w:val="22"/>
        </w:rPr>
        <w:t>Doterajšie písmeno f) sa označuje ako písmeno e).</w:t>
      </w:r>
    </w:p>
    <w:p w14:paraId="6FC89DFD" w14:textId="77777777" w:rsidR="00063030" w:rsidRPr="005226E8" w:rsidRDefault="00063030" w:rsidP="00063030">
      <w:pPr>
        <w:jc w:val="both"/>
        <w:rPr>
          <w:rFonts w:ascii="Times New Roman" w:hAnsi="Times New Roman" w:cs="Times New Roman"/>
          <w:sz w:val="22"/>
          <w:szCs w:val="22"/>
        </w:rPr>
      </w:pPr>
    </w:p>
    <w:p w14:paraId="7E61F894" w14:textId="13A56563" w:rsidR="00063030" w:rsidRPr="005226E8" w:rsidRDefault="00063030" w:rsidP="00063030">
      <w:pPr>
        <w:pStyle w:val="Odsekzoznamu"/>
        <w:numPr>
          <w:ilvl w:val="0"/>
          <w:numId w:val="93"/>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 xml:space="preserve">V § 51 za sa odsek 1 vkladá </w:t>
      </w:r>
      <w:r w:rsidR="000E3A91" w:rsidRPr="005226E8">
        <w:rPr>
          <w:rFonts w:ascii="Times New Roman" w:hAnsi="Times New Roman" w:cs="Times New Roman"/>
          <w:sz w:val="22"/>
          <w:szCs w:val="22"/>
        </w:rPr>
        <w:t xml:space="preserve">nový </w:t>
      </w:r>
      <w:r w:rsidRPr="005226E8">
        <w:rPr>
          <w:rFonts w:ascii="Times New Roman" w:hAnsi="Times New Roman" w:cs="Times New Roman"/>
          <w:sz w:val="22"/>
          <w:szCs w:val="22"/>
        </w:rPr>
        <w:t>odsek 2, ktorý znie:</w:t>
      </w:r>
    </w:p>
    <w:p w14:paraId="0F8A47C5" w14:textId="77777777" w:rsidR="00063030" w:rsidRPr="005226E8" w:rsidRDefault="00063030" w:rsidP="00063030">
      <w:pPr>
        <w:pStyle w:val="Odsekzoznamu"/>
        <w:ind w:left="284"/>
        <w:jc w:val="both"/>
        <w:rPr>
          <w:rFonts w:ascii="Times New Roman" w:hAnsi="Times New Roman" w:cs="Times New Roman"/>
          <w:sz w:val="22"/>
          <w:szCs w:val="22"/>
        </w:rPr>
      </w:pPr>
    </w:p>
    <w:p w14:paraId="46F009BD" w14:textId="41F38861"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„(2) Ministerstvo uloží pokutu do 40 000 eur osobe, ktorá</w:t>
      </w:r>
      <w:r w:rsidR="000E3A91" w:rsidRPr="005226E8">
        <w:rPr>
          <w:rFonts w:ascii="Times New Roman" w:hAnsi="Times New Roman" w:cs="Times New Roman"/>
          <w:sz w:val="22"/>
          <w:szCs w:val="22"/>
        </w:rPr>
        <w:t xml:space="preserve"> poskytuje odbornú prípravu</w:t>
      </w:r>
    </w:p>
    <w:p w14:paraId="01B261D8" w14:textId="4A445F8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a) v oblasti bezpečnostnej ochrany bez osvedčenia,</w:t>
      </w:r>
    </w:p>
    <w:p w14:paraId="33604834" w14:textId="3C119DCE"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b) v oblasti bezpečnostnej ochrany v rozpore s podmienkami uvedenými v osvedčení,</w:t>
      </w:r>
    </w:p>
    <w:p w14:paraId="0FBEB73B" w14:textId="0ADFAC06"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c) v oblasti bezpečnostnej ochrany bez schváleného obsahu kurzov,</w:t>
      </w:r>
    </w:p>
    <w:p w14:paraId="22880FBA" w14:textId="41D720E5"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d) v oblasti bezpečnostnej ochrany v rozpore so schváleným rozsahom a obsahom kurzov,</w:t>
      </w:r>
    </w:p>
    <w:p w14:paraId="58D01C60" w14:textId="604BA161"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e) z kybernetickej bezpečnosti v civilnom letectve bez certifikátu podľa § 34b ods. 6 písm. a) alebo</w:t>
      </w:r>
    </w:p>
    <w:p w14:paraId="42DD657E" w14:textId="507AE65F"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f) z kybernetickej bezpečnosti v civilnom letectve v rozpore s rozsahom a obsahom kurzov odbornej prípravy z kybernetickej bezpečnosti v civilnom letectve.“.</w:t>
      </w:r>
    </w:p>
    <w:p w14:paraId="428B6BB7" w14:textId="77777777" w:rsidR="00063030" w:rsidRPr="005226E8" w:rsidRDefault="00063030" w:rsidP="00063030">
      <w:pPr>
        <w:pStyle w:val="Odsekzoznamu"/>
        <w:ind w:left="284"/>
        <w:jc w:val="both"/>
        <w:rPr>
          <w:rFonts w:ascii="Times New Roman" w:hAnsi="Times New Roman" w:cs="Times New Roman"/>
          <w:sz w:val="22"/>
          <w:szCs w:val="22"/>
        </w:rPr>
      </w:pPr>
    </w:p>
    <w:p w14:paraId="79B01641" w14:textId="77777777" w:rsidR="00063030" w:rsidRPr="005226E8" w:rsidRDefault="00063030" w:rsidP="00063030">
      <w:pPr>
        <w:pStyle w:val="Odsekzoznamu"/>
        <w:ind w:left="284"/>
        <w:jc w:val="both"/>
        <w:rPr>
          <w:rFonts w:ascii="Times New Roman" w:hAnsi="Times New Roman" w:cs="Times New Roman"/>
          <w:sz w:val="22"/>
          <w:szCs w:val="22"/>
        </w:rPr>
      </w:pPr>
      <w:r w:rsidRPr="005226E8">
        <w:rPr>
          <w:rFonts w:ascii="Times New Roman" w:hAnsi="Times New Roman" w:cs="Times New Roman"/>
          <w:sz w:val="22"/>
          <w:szCs w:val="22"/>
        </w:rPr>
        <w:t>Doterajšie odseky 2 až 8 sa označujú ako odseky 3 až 9.</w:t>
      </w:r>
    </w:p>
    <w:p w14:paraId="7352C674" w14:textId="77777777" w:rsidR="00063030" w:rsidRPr="005226E8" w:rsidRDefault="00063030" w:rsidP="00063030">
      <w:pPr>
        <w:pStyle w:val="Odsekzoznamu"/>
        <w:ind w:left="284"/>
        <w:jc w:val="both"/>
        <w:rPr>
          <w:rFonts w:ascii="Times New Roman" w:hAnsi="Times New Roman" w:cs="Times New Roman"/>
          <w:sz w:val="22"/>
          <w:szCs w:val="22"/>
        </w:rPr>
      </w:pPr>
    </w:p>
    <w:p w14:paraId="4994404F" w14:textId="77777777" w:rsidR="00063030" w:rsidRPr="005226E8" w:rsidRDefault="00063030" w:rsidP="00063030">
      <w:pPr>
        <w:pStyle w:val="Odsekzoznamu"/>
        <w:numPr>
          <w:ilvl w:val="0"/>
          <w:numId w:val="93"/>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V § 55 ods. 2 písm. i) sa slová „§ 34a ods. 8“ nahrádzajú slovami „§ 34b ods. 2“.</w:t>
      </w:r>
    </w:p>
    <w:p w14:paraId="5773ED64" w14:textId="77777777" w:rsidR="00063030" w:rsidRPr="005226E8" w:rsidRDefault="00063030" w:rsidP="00063030">
      <w:pPr>
        <w:pStyle w:val="Odsekzoznamu"/>
        <w:ind w:left="284"/>
        <w:jc w:val="both"/>
        <w:rPr>
          <w:rFonts w:ascii="Times New Roman" w:hAnsi="Times New Roman" w:cs="Times New Roman"/>
          <w:sz w:val="22"/>
          <w:szCs w:val="22"/>
        </w:rPr>
      </w:pPr>
    </w:p>
    <w:p w14:paraId="1566F53D" w14:textId="77777777" w:rsidR="00063030" w:rsidRPr="005226E8" w:rsidRDefault="00063030" w:rsidP="00063030">
      <w:pPr>
        <w:pStyle w:val="Odsekzoznamu"/>
        <w:numPr>
          <w:ilvl w:val="0"/>
          <w:numId w:val="93"/>
        </w:numPr>
        <w:ind w:left="284" w:hanging="284"/>
        <w:jc w:val="both"/>
        <w:rPr>
          <w:rFonts w:ascii="Times New Roman" w:hAnsi="Times New Roman" w:cs="Times New Roman"/>
          <w:b/>
          <w:sz w:val="22"/>
          <w:szCs w:val="22"/>
        </w:rPr>
      </w:pPr>
      <w:r w:rsidRPr="005226E8">
        <w:rPr>
          <w:rFonts w:ascii="Times New Roman" w:hAnsi="Times New Roman" w:cs="Times New Roman"/>
          <w:sz w:val="22"/>
          <w:szCs w:val="22"/>
        </w:rPr>
        <w:t>Za § 57ja sa vkladá § 57jb, ktorý vrátane nadpisu znie:</w:t>
      </w:r>
    </w:p>
    <w:p w14:paraId="29DAEBD2" w14:textId="77777777" w:rsidR="00063030" w:rsidRPr="005226E8" w:rsidRDefault="00063030" w:rsidP="00063030">
      <w:pPr>
        <w:pStyle w:val="Odsekzoznamu"/>
        <w:rPr>
          <w:rFonts w:ascii="Times New Roman" w:hAnsi="Times New Roman" w:cs="Times New Roman"/>
          <w:sz w:val="22"/>
          <w:szCs w:val="22"/>
        </w:rPr>
      </w:pPr>
    </w:p>
    <w:p w14:paraId="4E9595C7" w14:textId="77777777" w:rsidR="00063030" w:rsidRPr="005226E8" w:rsidRDefault="00063030" w:rsidP="00063030">
      <w:pPr>
        <w:pStyle w:val="Odsekzoznamu"/>
        <w:ind w:left="284"/>
        <w:jc w:val="center"/>
        <w:rPr>
          <w:rFonts w:ascii="Times New Roman" w:hAnsi="Times New Roman" w:cs="Times New Roman"/>
          <w:b/>
          <w:sz w:val="22"/>
          <w:szCs w:val="22"/>
        </w:rPr>
      </w:pPr>
      <w:r w:rsidRPr="005226E8">
        <w:rPr>
          <w:rFonts w:ascii="Times New Roman" w:hAnsi="Times New Roman" w:cs="Times New Roman"/>
          <w:b/>
          <w:sz w:val="22"/>
          <w:szCs w:val="22"/>
        </w:rPr>
        <w:t>„§ 57jb</w:t>
      </w:r>
    </w:p>
    <w:p w14:paraId="5B9FDFDD" w14:textId="77777777" w:rsidR="00063030" w:rsidRPr="005226E8" w:rsidRDefault="00063030" w:rsidP="00063030">
      <w:pPr>
        <w:pStyle w:val="Odsekzoznamu"/>
        <w:ind w:left="284"/>
        <w:jc w:val="center"/>
        <w:rPr>
          <w:rFonts w:ascii="Times New Roman" w:hAnsi="Times New Roman" w:cs="Times New Roman"/>
          <w:b/>
          <w:sz w:val="22"/>
          <w:szCs w:val="22"/>
        </w:rPr>
      </w:pPr>
      <w:r w:rsidRPr="005226E8">
        <w:rPr>
          <w:rFonts w:ascii="Times New Roman" w:hAnsi="Times New Roman" w:cs="Times New Roman"/>
          <w:b/>
          <w:sz w:val="22"/>
          <w:szCs w:val="22"/>
        </w:rPr>
        <w:t>Prechodné ustanovenia k úpravám účinným od 1. januára 2025</w:t>
      </w:r>
    </w:p>
    <w:p w14:paraId="1F5C02B2" w14:textId="77777777" w:rsidR="00063030" w:rsidRPr="005226E8" w:rsidRDefault="00063030" w:rsidP="00063030">
      <w:pPr>
        <w:pStyle w:val="Odsekzoznamu"/>
        <w:ind w:left="284"/>
        <w:jc w:val="both"/>
        <w:rPr>
          <w:rFonts w:ascii="Times New Roman" w:hAnsi="Times New Roman" w:cs="Times New Roman"/>
          <w:sz w:val="22"/>
          <w:szCs w:val="22"/>
        </w:rPr>
      </w:pPr>
    </w:p>
    <w:p w14:paraId="27E01F3D" w14:textId="2C657F0E"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(1) Konanie začaté podľa § 34a ods. 8</w:t>
      </w:r>
      <w:r w:rsidR="009A11E2" w:rsidRPr="005226E8">
        <w:rPr>
          <w:rFonts w:ascii="Times New Roman" w:hAnsi="Times New Roman" w:cs="Times New Roman"/>
          <w:sz w:val="22"/>
          <w:szCs w:val="22"/>
        </w:rPr>
        <w:t xml:space="preserve"> v znení účinnom do 31. </w:t>
      </w:r>
      <w:r w:rsidR="0082457A" w:rsidRPr="005226E8">
        <w:rPr>
          <w:rFonts w:ascii="Times New Roman" w:hAnsi="Times New Roman" w:cs="Times New Roman"/>
          <w:sz w:val="22"/>
          <w:szCs w:val="22"/>
        </w:rPr>
        <w:t xml:space="preserve">decembra </w:t>
      </w:r>
      <w:r w:rsidR="009A11E2" w:rsidRPr="005226E8">
        <w:rPr>
          <w:rFonts w:ascii="Times New Roman" w:hAnsi="Times New Roman" w:cs="Times New Roman"/>
          <w:sz w:val="22"/>
          <w:szCs w:val="22"/>
        </w:rPr>
        <w:t>202</w:t>
      </w:r>
      <w:r w:rsidR="00EF73CD" w:rsidRPr="005226E8">
        <w:rPr>
          <w:rFonts w:ascii="Times New Roman" w:hAnsi="Times New Roman" w:cs="Times New Roman"/>
          <w:sz w:val="22"/>
          <w:szCs w:val="22"/>
        </w:rPr>
        <w:t>4</w:t>
      </w:r>
      <w:r w:rsidRPr="005226E8">
        <w:rPr>
          <w:rFonts w:ascii="Times New Roman" w:hAnsi="Times New Roman" w:cs="Times New Roman"/>
          <w:sz w:val="22"/>
          <w:szCs w:val="22"/>
        </w:rPr>
        <w:t xml:space="preserve"> a právoplatne neskončené do 31. decembra 2024 sa dokončí podľa predpisov účinných od 1. januára 2025.</w:t>
      </w:r>
    </w:p>
    <w:p w14:paraId="5C1B1FF4" w14:textId="77777777" w:rsidR="00063030" w:rsidRPr="005226E8" w:rsidRDefault="00063030" w:rsidP="00063030">
      <w:pPr>
        <w:pStyle w:val="Odsekzoznamu"/>
        <w:ind w:left="284"/>
        <w:jc w:val="both"/>
        <w:rPr>
          <w:rFonts w:ascii="Times New Roman" w:hAnsi="Times New Roman" w:cs="Times New Roman"/>
          <w:sz w:val="22"/>
          <w:szCs w:val="22"/>
        </w:rPr>
      </w:pPr>
    </w:p>
    <w:p w14:paraId="17A5C7B5" w14:textId="627B4D4D"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(2) Právoplatné rozhodnutie o udelení akreditácie podľa § 34a ods. 8</w:t>
      </w:r>
      <w:r w:rsidR="009A11E2" w:rsidRPr="005226E8">
        <w:rPr>
          <w:rFonts w:ascii="Times New Roman" w:hAnsi="Times New Roman" w:cs="Times New Roman"/>
          <w:sz w:val="22"/>
          <w:szCs w:val="22"/>
        </w:rPr>
        <w:t xml:space="preserve"> </w:t>
      </w:r>
      <w:r w:rsidR="0082457A" w:rsidRPr="005226E8">
        <w:rPr>
          <w:rFonts w:ascii="Times New Roman" w:hAnsi="Times New Roman" w:cs="Times New Roman"/>
          <w:sz w:val="22"/>
          <w:szCs w:val="22"/>
        </w:rPr>
        <w:t xml:space="preserve">v znení účinnom do 31. decembra 2024 </w:t>
      </w:r>
      <w:r w:rsidRPr="005226E8">
        <w:rPr>
          <w:rFonts w:ascii="Times New Roman" w:hAnsi="Times New Roman" w:cs="Times New Roman"/>
          <w:sz w:val="22"/>
          <w:szCs w:val="22"/>
        </w:rPr>
        <w:t>vydané podľa doterajších predpisov, zostáva v platnosti do uplynutia času, na ktorý bolo vydané.“.“</w:t>
      </w:r>
    </w:p>
    <w:p w14:paraId="4DEB2C17" w14:textId="77777777" w:rsidR="00063030" w:rsidRPr="005226E8" w:rsidRDefault="00063030" w:rsidP="00063030">
      <w:pPr>
        <w:jc w:val="both"/>
        <w:rPr>
          <w:rFonts w:ascii="Times New Roman" w:hAnsi="Times New Roman" w:cs="Times New Roman"/>
          <w:b/>
          <w:sz w:val="22"/>
          <w:szCs w:val="22"/>
        </w:rPr>
      </w:pPr>
    </w:p>
    <w:p w14:paraId="5207572E" w14:textId="7AD436B7" w:rsidR="00063030" w:rsidRPr="005226E8" w:rsidRDefault="00063030" w:rsidP="00063030">
      <w:pPr>
        <w:jc w:val="both"/>
        <w:rPr>
          <w:rFonts w:ascii="Times New Roman" w:hAnsi="Times New Roman" w:cs="Times New Roman"/>
          <w:i/>
          <w:sz w:val="22"/>
          <w:szCs w:val="22"/>
        </w:rPr>
      </w:pPr>
    </w:p>
    <w:p w14:paraId="7EA85DF8" w14:textId="77777777" w:rsidR="00063030" w:rsidRPr="005226E8" w:rsidRDefault="00063030" w:rsidP="00063030">
      <w:pPr>
        <w:jc w:val="center"/>
        <w:rPr>
          <w:rFonts w:ascii="Times New Roman" w:hAnsi="Times New Roman" w:cs="Times New Roman"/>
          <w:b/>
          <w:sz w:val="22"/>
          <w:szCs w:val="22"/>
        </w:rPr>
      </w:pPr>
      <w:r w:rsidRPr="005226E8">
        <w:rPr>
          <w:rFonts w:ascii="Times New Roman" w:hAnsi="Times New Roman" w:cs="Times New Roman"/>
          <w:b/>
          <w:sz w:val="22"/>
          <w:szCs w:val="22"/>
        </w:rPr>
        <w:t>Čl. V</w:t>
      </w:r>
    </w:p>
    <w:p w14:paraId="1C29E044" w14:textId="77777777" w:rsidR="00063030" w:rsidRPr="005226E8" w:rsidRDefault="00063030" w:rsidP="00063030">
      <w:pPr>
        <w:jc w:val="center"/>
        <w:rPr>
          <w:rFonts w:ascii="Times New Roman" w:hAnsi="Times New Roman" w:cs="Times New Roman"/>
          <w:b/>
          <w:sz w:val="22"/>
          <w:szCs w:val="22"/>
        </w:rPr>
      </w:pPr>
    </w:p>
    <w:p w14:paraId="0D8D5D35" w14:textId="15E4A614"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 xml:space="preserve">Zákon č. 541/2004 Z. z.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zákona č. 54/2015 Z. z., zákona č. 91/2016 Z. z., zákona č. 125/2016 Z. z., zákona č. 96/2017 Z. z., zákona č. 18/2018 Z. z., zákona č. 87/2018 Z. z., zákona 177/2018 Z. z., zákona 308/2018 Z. z., zákona č. 279/2019 Z. z., zákona č. 310/2021 Z. z., zákona č. 363/2021 Z. z., zákona č. 146/2023 Z. z., zákona č. 205/2023, zákona č. 309/2023 Z. z. a zákona č. 161/2024 Z. z. sa </w:t>
      </w:r>
      <w:r w:rsidR="00F70FA6" w:rsidRPr="005226E8">
        <w:rPr>
          <w:rFonts w:ascii="Times New Roman" w:hAnsi="Times New Roman" w:cs="Times New Roman"/>
          <w:sz w:val="22"/>
          <w:szCs w:val="22"/>
        </w:rPr>
        <w:t xml:space="preserve">mení </w:t>
      </w:r>
      <w:r w:rsidRPr="005226E8">
        <w:rPr>
          <w:rFonts w:ascii="Times New Roman" w:hAnsi="Times New Roman" w:cs="Times New Roman"/>
          <w:sz w:val="22"/>
          <w:szCs w:val="22"/>
        </w:rPr>
        <w:t>takto:</w:t>
      </w:r>
    </w:p>
    <w:p w14:paraId="033D7F31" w14:textId="77777777" w:rsidR="00063030" w:rsidRPr="005226E8" w:rsidRDefault="00063030" w:rsidP="00063030">
      <w:pPr>
        <w:jc w:val="both"/>
        <w:rPr>
          <w:rFonts w:ascii="Times New Roman" w:hAnsi="Times New Roman" w:cs="Times New Roman"/>
          <w:b/>
          <w:sz w:val="22"/>
          <w:szCs w:val="22"/>
        </w:rPr>
      </w:pPr>
    </w:p>
    <w:p w14:paraId="69453278" w14:textId="77777777" w:rsidR="00063030" w:rsidRPr="005226E8" w:rsidRDefault="00063030" w:rsidP="00063030">
      <w:pPr>
        <w:pStyle w:val="Odsekzoznamu"/>
        <w:numPr>
          <w:ilvl w:val="0"/>
          <w:numId w:val="94"/>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V § 4 ods. 1 písmeno b) znie:</w:t>
      </w:r>
    </w:p>
    <w:p w14:paraId="1EAE243A" w14:textId="77777777" w:rsidR="00063030" w:rsidRPr="005226E8" w:rsidRDefault="00063030" w:rsidP="00063030">
      <w:pPr>
        <w:jc w:val="both"/>
        <w:rPr>
          <w:rFonts w:ascii="Times New Roman" w:hAnsi="Times New Roman" w:cs="Times New Roman"/>
          <w:sz w:val="22"/>
          <w:szCs w:val="22"/>
        </w:rPr>
      </w:pPr>
    </w:p>
    <w:p w14:paraId="19B08E81"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„b) vykonáva štátny dozor v oblasti využívania jadrovej energie, pri fyzickej ochrane, kybernetickej bezpečnosti a pri havarijnom plánovaní,“.</w:t>
      </w:r>
    </w:p>
    <w:p w14:paraId="25579EA4" w14:textId="77777777" w:rsidR="00063030" w:rsidRPr="005226E8" w:rsidRDefault="00063030" w:rsidP="00063030">
      <w:pPr>
        <w:jc w:val="both"/>
        <w:rPr>
          <w:rFonts w:ascii="Times New Roman" w:hAnsi="Times New Roman" w:cs="Times New Roman"/>
          <w:sz w:val="22"/>
          <w:szCs w:val="22"/>
        </w:rPr>
      </w:pPr>
    </w:p>
    <w:p w14:paraId="6688C1BE" w14:textId="01ABE78C" w:rsidR="00063030" w:rsidRPr="005226E8" w:rsidRDefault="00063030" w:rsidP="00063030">
      <w:pPr>
        <w:jc w:val="both"/>
        <w:rPr>
          <w:rFonts w:ascii="Times New Roman" w:hAnsi="Times New Roman" w:cs="Times New Roman"/>
          <w:b/>
          <w:sz w:val="22"/>
          <w:szCs w:val="22"/>
        </w:rPr>
      </w:pPr>
    </w:p>
    <w:p w14:paraId="3ADE9344" w14:textId="3790A47B" w:rsidR="00AE2552" w:rsidRPr="005226E8" w:rsidRDefault="00AE2552" w:rsidP="00063030">
      <w:pPr>
        <w:jc w:val="both"/>
        <w:rPr>
          <w:rFonts w:ascii="Times New Roman" w:hAnsi="Times New Roman" w:cs="Times New Roman"/>
          <w:b/>
          <w:sz w:val="22"/>
          <w:szCs w:val="22"/>
        </w:rPr>
      </w:pPr>
    </w:p>
    <w:p w14:paraId="4302DF5F" w14:textId="724F68B5" w:rsidR="00AE2552" w:rsidRPr="005226E8" w:rsidRDefault="00AE2552" w:rsidP="00063030">
      <w:pPr>
        <w:jc w:val="both"/>
        <w:rPr>
          <w:rFonts w:ascii="Times New Roman" w:hAnsi="Times New Roman" w:cs="Times New Roman"/>
          <w:b/>
          <w:sz w:val="22"/>
          <w:szCs w:val="22"/>
        </w:rPr>
      </w:pPr>
    </w:p>
    <w:p w14:paraId="6B70D06D" w14:textId="77777777" w:rsidR="00AE2552" w:rsidRPr="005226E8" w:rsidRDefault="00AE2552" w:rsidP="00063030">
      <w:pPr>
        <w:jc w:val="both"/>
        <w:rPr>
          <w:rFonts w:ascii="Times New Roman" w:hAnsi="Times New Roman" w:cs="Times New Roman"/>
          <w:b/>
          <w:sz w:val="22"/>
          <w:szCs w:val="22"/>
        </w:rPr>
      </w:pPr>
    </w:p>
    <w:p w14:paraId="277D8C1D" w14:textId="4BF5109D" w:rsidR="00063030" w:rsidRPr="005226E8" w:rsidRDefault="00063030" w:rsidP="00063030">
      <w:pPr>
        <w:pStyle w:val="Odsekzoznamu"/>
        <w:numPr>
          <w:ilvl w:val="0"/>
          <w:numId w:val="94"/>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V § 31 ods. 11 písmen</w:t>
      </w:r>
      <w:r w:rsidR="00BF222D" w:rsidRPr="005226E8">
        <w:rPr>
          <w:rFonts w:ascii="Times New Roman" w:hAnsi="Times New Roman" w:cs="Times New Roman"/>
          <w:sz w:val="22"/>
          <w:szCs w:val="22"/>
        </w:rPr>
        <w:t>á</w:t>
      </w:r>
      <w:r w:rsidRPr="005226E8">
        <w:rPr>
          <w:rFonts w:ascii="Times New Roman" w:hAnsi="Times New Roman" w:cs="Times New Roman"/>
          <w:sz w:val="22"/>
          <w:szCs w:val="22"/>
        </w:rPr>
        <w:t xml:space="preserve"> a) a c) zn</w:t>
      </w:r>
      <w:r w:rsidR="00BF222D" w:rsidRPr="005226E8">
        <w:rPr>
          <w:rFonts w:ascii="Times New Roman" w:hAnsi="Times New Roman" w:cs="Times New Roman"/>
          <w:sz w:val="22"/>
          <w:szCs w:val="22"/>
        </w:rPr>
        <w:t>ejú</w:t>
      </w:r>
      <w:r w:rsidR="003633E5" w:rsidRPr="005226E8">
        <w:rPr>
          <w:rFonts w:ascii="Times New Roman" w:hAnsi="Times New Roman" w:cs="Times New Roman"/>
          <w:sz w:val="22"/>
          <w:szCs w:val="22"/>
        </w:rPr>
        <w:t>:</w:t>
      </w:r>
    </w:p>
    <w:p w14:paraId="1674F234" w14:textId="77777777" w:rsidR="00063030" w:rsidRPr="005226E8" w:rsidRDefault="00063030" w:rsidP="00063030">
      <w:pPr>
        <w:jc w:val="both"/>
        <w:rPr>
          <w:rFonts w:ascii="Times New Roman" w:hAnsi="Times New Roman" w:cs="Times New Roman"/>
          <w:sz w:val="22"/>
          <w:szCs w:val="22"/>
        </w:rPr>
      </w:pPr>
    </w:p>
    <w:p w14:paraId="1F7C7B2D"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„a) vstupovať kedykoľvek bez obmedzenia do objektov držiteľov povolení a do priestorov jadrových zariadení a do priestorov, v ktorých sa nachádzajú jadrové materiály, špeciálne materiály a zariadenia alebo sa nakladá s rádioaktívnymi odpadmi alebo s vyhoretým jadrovým palivom, vykonávať v nich inšpekčnú činnosť, presvedčovať sa u odborne spôsobilých zamestnancov, vybraných zamestnancov, ak práve nevykonávajú činnosť s priamym vplyvom na jadrovú bezpečnosť, o ich znalostiach predpisov, zisťovať stav, príčiny a následky prevádzkovej udalosti a udalosti pri preprave rádioaktívnych materiálov, ako aj kontrolovať stav havarijnej pripravenosti, vykonávať kontrolu dodržiavania jadrovej bezpečnosti, fyzickej ochrany, kybernetickej bezpečnosti, dodržiavania prevádzkových predpisov, preverovať odbornú spôsobilosť zamestnancov držiteľa povolenia a zúčastňovať sa na vyšetrovaní prevádzkových udalostí a udalostí pri preprave rádioaktívnych materiálov,</w:t>
      </w:r>
    </w:p>
    <w:p w14:paraId="3ABBB73C" w14:textId="68875218"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c) požadovať predloženie dokumentácie, záznamov alebo iných dokladov potrebných na výkon inšpekčnej činnosti a požadovať ich kópie a poskytnutie informácií a vysvetlení vrátane záverečnej správy o výsledkoch auditu kybernetickej bezpečnosti podľa osobitného predpisu</w:t>
      </w:r>
      <w:r w:rsidRPr="005226E8">
        <w:rPr>
          <w:rFonts w:ascii="Times New Roman" w:hAnsi="Times New Roman" w:cs="Times New Roman"/>
          <w:sz w:val="22"/>
          <w:szCs w:val="22"/>
          <w:vertAlign w:val="superscript"/>
        </w:rPr>
        <w:t>38d</w:t>
      </w:r>
      <w:r w:rsidRPr="005226E8">
        <w:rPr>
          <w:rFonts w:ascii="Times New Roman" w:hAnsi="Times New Roman" w:cs="Times New Roman"/>
          <w:sz w:val="22"/>
          <w:szCs w:val="22"/>
        </w:rPr>
        <w:t>) v oblastiach týkajúcich sa jadrovej bezpečnosti,“.</w:t>
      </w:r>
    </w:p>
    <w:p w14:paraId="4E715854" w14:textId="77777777" w:rsidR="00063030" w:rsidRPr="005226E8" w:rsidRDefault="00063030" w:rsidP="00063030">
      <w:pPr>
        <w:pStyle w:val="Odsekzoznamu"/>
        <w:jc w:val="both"/>
        <w:rPr>
          <w:rFonts w:ascii="Times New Roman" w:hAnsi="Times New Roman" w:cs="Times New Roman"/>
          <w:b/>
          <w:sz w:val="22"/>
          <w:szCs w:val="22"/>
        </w:rPr>
      </w:pPr>
    </w:p>
    <w:p w14:paraId="6D567F0E"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38d znie:</w:t>
      </w:r>
    </w:p>
    <w:p w14:paraId="2A55358C" w14:textId="77777777" w:rsidR="00063030" w:rsidRPr="005226E8" w:rsidRDefault="00063030" w:rsidP="00063030">
      <w:pPr>
        <w:rPr>
          <w:rFonts w:ascii="Times New Roman" w:hAnsi="Times New Roman" w:cs="Times New Roman"/>
          <w:sz w:val="22"/>
          <w:szCs w:val="22"/>
        </w:rPr>
      </w:pPr>
    </w:p>
    <w:p w14:paraId="21F40045"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38d</w:t>
      </w:r>
      <w:r w:rsidRPr="005226E8">
        <w:rPr>
          <w:rFonts w:ascii="Times New Roman" w:hAnsi="Times New Roman" w:cs="Times New Roman"/>
          <w:sz w:val="22"/>
          <w:szCs w:val="22"/>
        </w:rPr>
        <w:t>) § 29 zákona č. 69/2018 Z. z. o kybernetickej bezpečnosti a o zmene a doplnení niektorých zákonov v znení neskorších predpisov.“.</w:t>
      </w:r>
    </w:p>
    <w:p w14:paraId="28BB2AB0" w14:textId="77777777" w:rsidR="00063030" w:rsidRPr="005226E8" w:rsidRDefault="00063030" w:rsidP="00063030">
      <w:pPr>
        <w:pStyle w:val="Odsekzoznamu"/>
        <w:jc w:val="both"/>
        <w:rPr>
          <w:rFonts w:ascii="Times New Roman" w:hAnsi="Times New Roman" w:cs="Times New Roman"/>
          <w:b/>
          <w:sz w:val="22"/>
          <w:szCs w:val="22"/>
        </w:rPr>
      </w:pPr>
    </w:p>
    <w:p w14:paraId="482CE61B" w14:textId="77777777" w:rsidR="00063030" w:rsidRPr="005226E8" w:rsidRDefault="00063030" w:rsidP="00063030">
      <w:pPr>
        <w:jc w:val="center"/>
        <w:rPr>
          <w:rFonts w:ascii="Times New Roman" w:hAnsi="Times New Roman" w:cs="Times New Roman"/>
          <w:b/>
          <w:sz w:val="22"/>
          <w:szCs w:val="22"/>
        </w:rPr>
      </w:pPr>
    </w:p>
    <w:p w14:paraId="7D846F4C" w14:textId="77777777" w:rsidR="00063030" w:rsidRPr="005226E8" w:rsidRDefault="00063030" w:rsidP="00063030">
      <w:pPr>
        <w:jc w:val="center"/>
        <w:rPr>
          <w:rFonts w:ascii="Times New Roman" w:hAnsi="Times New Roman" w:cs="Times New Roman"/>
          <w:b/>
          <w:sz w:val="22"/>
          <w:szCs w:val="22"/>
        </w:rPr>
      </w:pPr>
      <w:r w:rsidRPr="005226E8">
        <w:rPr>
          <w:rFonts w:ascii="Times New Roman" w:hAnsi="Times New Roman" w:cs="Times New Roman"/>
          <w:b/>
          <w:sz w:val="22"/>
          <w:szCs w:val="22"/>
        </w:rPr>
        <w:t>Čl. VI</w:t>
      </w:r>
    </w:p>
    <w:p w14:paraId="5CAEC07A" w14:textId="77777777" w:rsidR="00063030" w:rsidRPr="005226E8" w:rsidRDefault="00063030" w:rsidP="00063030">
      <w:pPr>
        <w:jc w:val="center"/>
        <w:rPr>
          <w:rFonts w:ascii="Times New Roman" w:hAnsi="Times New Roman" w:cs="Times New Roman"/>
          <w:b/>
          <w:sz w:val="22"/>
          <w:szCs w:val="22"/>
        </w:rPr>
      </w:pPr>
    </w:p>
    <w:p w14:paraId="371AEA8D"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Zákon č. 452/2021 Z. z. o elektronických komunikáciách v znení zákona č. 533/2021 Z. z., zákona č. 351/2022 Z. z., zákona č. 205/2023 Z. z., zákona č. 287/2023 Z. z., zákona č. 46/2024 Z. z. a zákona č. 108/2024 Z. z. sa mení a dopĺňa takto:</w:t>
      </w:r>
    </w:p>
    <w:p w14:paraId="1EA50216" w14:textId="77777777" w:rsidR="00063030" w:rsidRPr="005226E8" w:rsidRDefault="00063030" w:rsidP="00063030">
      <w:pPr>
        <w:jc w:val="both"/>
        <w:rPr>
          <w:rFonts w:ascii="Times New Roman" w:hAnsi="Times New Roman" w:cs="Times New Roman"/>
          <w:sz w:val="22"/>
          <w:szCs w:val="22"/>
        </w:rPr>
      </w:pPr>
    </w:p>
    <w:p w14:paraId="3B4DB7D2" w14:textId="77777777" w:rsidR="00063030" w:rsidRPr="005226E8" w:rsidRDefault="00063030" w:rsidP="00063030">
      <w:pPr>
        <w:pStyle w:val="Odsekzoznamu"/>
        <w:numPr>
          <w:ilvl w:val="0"/>
          <w:numId w:val="92"/>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V § 4 sa odsek 5 dopĺňa písmenom r), ktoré znie:</w:t>
      </w:r>
    </w:p>
    <w:p w14:paraId="2F91C51D"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„r) uznáva školiace stredisko podľa § 52a.“.</w:t>
      </w:r>
    </w:p>
    <w:p w14:paraId="0643AA80" w14:textId="77777777" w:rsidR="00063030" w:rsidRPr="005226E8" w:rsidRDefault="00063030" w:rsidP="00063030">
      <w:pPr>
        <w:jc w:val="both"/>
        <w:rPr>
          <w:rFonts w:ascii="Times New Roman" w:hAnsi="Times New Roman" w:cs="Times New Roman"/>
          <w:sz w:val="22"/>
          <w:szCs w:val="22"/>
        </w:rPr>
      </w:pPr>
    </w:p>
    <w:p w14:paraId="6CF0B67B" w14:textId="77777777" w:rsidR="00063030" w:rsidRPr="005226E8" w:rsidRDefault="00063030" w:rsidP="00063030">
      <w:pPr>
        <w:pStyle w:val="Odsekzoznamu"/>
        <w:numPr>
          <w:ilvl w:val="0"/>
          <w:numId w:val="92"/>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76 znie:</w:t>
      </w:r>
    </w:p>
    <w:p w14:paraId="69957F8C"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76</w:t>
      </w:r>
      <w:r w:rsidRPr="005226E8">
        <w:rPr>
          <w:rFonts w:ascii="Times New Roman" w:hAnsi="Times New Roman" w:cs="Times New Roman"/>
          <w:sz w:val="22"/>
          <w:szCs w:val="22"/>
        </w:rPr>
        <w:t>) § 12 ods. 4 písm. a) zákona č. 192/2023 Z. z. o registri trestov a o zmene a doplnení niektorých zákonov.“.</w:t>
      </w:r>
    </w:p>
    <w:p w14:paraId="274B093C" w14:textId="77777777" w:rsidR="00063030" w:rsidRPr="005226E8" w:rsidRDefault="00063030" w:rsidP="00063030">
      <w:pPr>
        <w:jc w:val="both"/>
        <w:rPr>
          <w:rFonts w:ascii="Times New Roman" w:hAnsi="Times New Roman" w:cs="Times New Roman"/>
          <w:sz w:val="22"/>
          <w:szCs w:val="22"/>
        </w:rPr>
      </w:pPr>
    </w:p>
    <w:p w14:paraId="04AE0171" w14:textId="0F3F60C7" w:rsidR="00063030" w:rsidRPr="005226E8" w:rsidRDefault="00063030" w:rsidP="00063030">
      <w:pPr>
        <w:pStyle w:val="Odsekzoznamu"/>
        <w:numPr>
          <w:ilvl w:val="0"/>
          <w:numId w:val="92"/>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V § 52 ods. 8 sa vypúšťa druhá a tretia veta</w:t>
      </w:r>
      <w:r w:rsidR="00184420" w:rsidRPr="005226E8">
        <w:rPr>
          <w:rFonts w:ascii="Times New Roman" w:hAnsi="Times New Roman" w:cs="Times New Roman"/>
          <w:sz w:val="22"/>
          <w:szCs w:val="22"/>
        </w:rPr>
        <w:t>.</w:t>
      </w:r>
      <w:r w:rsidRPr="005226E8">
        <w:rPr>
          <w:rFonts w:ascii="Times New Roman" w:hAnsi="Times New Roman" w:cs="Times New Roman"/>
          <w:sz w:val="22"/>
          <w:szCs w:val="22"/>
        </w:rPr>
        <w:t xml:space="preserve"> </w:t>
      </w:r>
    </w:p>
    <w:p w14:paraId="3C72398B" w14:textId="77777777" w:rsidR="00063030" w:rsidRPr="005226E8" w:rsidRDefault="00063030" w:rsidP="00063030">
      <w:pPr>
        <w:jc w:val="both"/>
        <w:rPr>
          <w:rFonts w:ascii="Times New Roman" w:hAnsi="Times New Roman" w:cs="Times New Roman"/>
          <w:sz w:val="22"/>
          <w:szCs w:val="22"/>
        </w:rPr>
      </w:pPr>
    </w:p>
    <w:p w14:paraId="0516692F" w14:textId="77777777" w:rsidR="00063030" w:rsidRPr="005226E8" w:rsidRDefault="00063030" w:rsidP="00063030">
      <w:pPr>
        <w:pStyle w:val="Odsekzoznamu"/>
        <w:numPr>
          <w:ilvl w:val="0"/>
          <w:numId w:val="92"/>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Za § 52 sa vkladá § 52a, ktorý znie:</w:t>
      </w:r>
    </w:p>
    <w:p w14:paraId="47CDE1D4" w14:textId="77777777" w:rsidR="00063030" w:rsidRPr="005226E8" w:rsidRDefault="00063030" w:rsidP="00063030">
      <w:pPr>
        <w:jc w:val="center"/>
        <w:rPr>
          <w:rFonts w:ascii="Times New Roman" w:hAnsi="Times New Roman" w:cs="Times New Roman"/>
          <w:sz w:val="22"/>
          <w:szCs w:val="22"/>
        </w:rPr>
      </w:pPr>
      <w:r w:rsidRPr="005226E8">
        <w:rPr>
          <w:rFonts w:ascii="Times New Roman" w:hAnsi="Times New Roman" w:cs="Times New Roman"/>
          <w:sz w:val="22"/>
          <w:szCs w:val="22"/>
        </w:rPr>
        <w:t>„§ 52a</w:t>
      </w:r>
    </w:p>
    <w:p w14:paraId="405D4CDF" w14:textId="77777777" w:rsidR="00063030" w:rsidRPr="005226E8" w:rsidRDefault="00063030" w:rsidP="00063030">
      <w:pPr>
        <w:jc w:val="center"/>
        <w:rPr>
          <w:rFonts w:ascii="Times New Roman" w:hAnsi="Times New Roman" w:cs="Times New Roman"/>
          <w:sz w:val="22"/>
          <w:szCs w:val="22"/>
        </w:rPr>
      </w:pPr>
    </w:p>
    <w:p w14:paraId="565ACC18" w14:textId="148478BB"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 xml:space="preserve">(1) Fyzická osoba, ktorá bude obsluhovať vybrané rádiové zariadenie vybavené zariadeniami GMDSS na lodiach, ktoré nie sú povinne týmito zariadeniami vybavené, je povinná pred vykonaním skúšky absolvovať praktický výcvik v školiacom stredisku uznanom úradom (ďalej len „školiace stredisko“). Podrobnosti o postupe a spôsobe uznávania školiaceho strediska podľa prvej vety, rozsah povinného technického vybavenia školiaceho strediska a náležitosti </w:t>
      </w:r>
      <w:r w:rsidR="00F70FA6" w:rsidRPr="005226E8">
        <w:rPr>
          <w:rFonts w:ascii="Times New Roman" w:hAnsi="Times New Roman" w:cs="Times New Roman"/>
          <w:sz w:val="22"/>
          <w:szCs w:val="22"/>
        </w:rPr>
        <w:t xml:space="preserve">popisu priebehu </w:t>
      </w:r>
      <w:r w:rsidRPr="005226E8">
        <w:rPr>
          <w:rFonts w:ascii="Times New Roman" w:hAnsi="Times New Roman" w:cs="Times New Roman"/>
          <w:sz w:val="22"/>
          <w:szCs w:val="22"/>
        </w:rPr>
        <w:t>plánu praktického výcviku</w:t>
      </w:r>
      <w:r w:rsidR="00F70FA6" w:rsidRPr="005226E8">
        <w:rPr>
          <w:rFonts w:ascii="Times New Roman" w:hAnsi="Times New Roman" w:cs="Times New Roman"/>
          <w:sz w:val="22"/>
          <w:szCs w:val="22"/>
        </w:rPr>
        <w:t xml:space="preserve"> (ďalej len „plán praktického výcviku“) </w:t>
      </w:r>
      <w:r w:rsidRPr="005226E8">
        <w:rPr>
          <w:rFonts w:ascii="Times New Roman" w:hAnsi="Times New Roman" w:cs="Times New Roman"/>
          <w:sz w:val="22"/>
          <w:szCs w:val="22"/>
        </w:rPr>
        <w:t xml:space="preserve"> ustanoví všeobecne záväzný právny predpis, ktorý vydá úrad.</w:t>
      </w:r>
    </w:p>
    <w:p w14:paraId="7454A0B0" w14:textId="77777777" w:rsidR="00063030" w:rsidRPr="005226E8" w:rsidRDefault="00063030" w:rsidP="00063030">
      <w:pPr>
        <w:jc w:val="both"/>
        <w:rPr>
          <w:rFonts w:ascii="Times New Roman" w:hAnsi="Times New Roman" w:cs="Times New Roman"/>
          <w:sz w:val="22"/>
          <w:szCs w:val="22"/>
        </w:rPr>
      </w:pPr>
    </w:p>
    <w:p w14:paraId="6DA57652"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lastRenderedPageBreak/>
        <w:t>(2) Žiadosť o uznanie školiaceho strediska môže podať úradu fyzická osoba alebo právnická osoba, ktorá má záujem vykonávať praktický výcvik podľa odseku 1 (ďalej len „žiadateľ o uznanie školiaceho strediska“).</w:t>
      </w:r>
    </w:p>
    <w:p w14:paraId="7FB927B0" w14:textId="77777777" w:rsidR="00063030" w:rsidRPr="005226E8" w:rsidRDefault="00063030" w:rsidP="00063030">
      <w:pPr>
        <w:jc w:val="both"/>
        <w:rPr>
          <w:rFonts w:ascii="Times New Roman" w:hAnsi="Times New Roman" w:cs="Times New Roman"/>
          <w:sz w:val="22"/>
          <w:szCs w:val="22"/>
        </w:rPr>
      </w:pPr>
    </w:p>
    <w:p w14:paraId="7D348D89"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 xml:space="preserve">(3) Žiadosť o uznanie školiaceho strediska obsahuje </w:t>
      </w:r>
    </w:p>
    <w:p w14:paraId="6426B1AF"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a)</w:t>
      </w:r>
      <w:r w:rsidRPr="005226E8">
        <w:rPr>
          <w:rFonts w:ascii="Times New Roman" w:hAnsi="Times New Roman" w:cs="Times New Roman"/>
          <w:sz w:val="22"/>
          <w:szCs w:val="22"/>
        </w:rPr>
        <w:tab/>
        <w:t>identifikačné údaje žiadateľa o uznanie školiaceho strediska v rozsahu</w:t>
      </w:r>
    </w:p>
    <w:p w14:paraId="3B7B7C96" w14:textId="77777777" w:rsidR="00063030" w:rsidRPr="005226E8" w:rsidRDefault="00063030" w:rsidP="00063030">
      <w:pPr>
        <w:ind w:left="567"/>
        <w:jc w:val="both"/>
        <w:rPr>
          <w:rFonts w:ascii="Times New Roman" w:hAnsi="Times New Roman" w:cs="Times New Roman"/>
          <w:sz w:val="22"/>
          <w:szCs w:val="22"/>
        </w:rPr>
      </w:pPr>
      <w:r w:rsidRPr="005226E8">
        <w:rPr>
          <w:rFonts w:ascii="Times New Roman" w:hAnsi="Times New Roman" w:cs="Times New Roman"/>
          <w:sz w:val="22"/>
          <w:szCs w:val="22"/>
        </w:rPr>
        <w:t>1.</w:t>
      </w:r>
      <w:r w:rsidRPr="005226E8">
        <w:rPr>
          <w:rFonts w:ascii="Times New Roman" w:hAnsi="Times New Roman" w:cs="Times New Roman"/>
          <w:sz w:val="22"/>
          <w:szCs w:val="22"/>
        </w:rPr>
        <w:tab/>
        <w:t>meno a priezvisko, identifikačné číslo alebo daňové identifikačné číslo, ak mu bolo pridelené, ak ide o fyzickú osobu,</w:t>
      </w:r>
    </w:p>
    <w:p w14:paraId="0B67638F" w14:textId="77777777" w:rsidR="00063030" w:rsidRPr="005226E8" w:rsidRDefault="00063030" w:rsidP="00063030">
      <w:pPr>
        <w:ind w:left="567"/>
        <w:jc w:val="both"/>
        <w:rPr>
          <w:rFonts w:ascii="Times New Roman" w:hAnsi="Times New Roman" w:cs="Times New Roman"/>
          <w:sz w:val="22"/>
          <w:szCs w:val="22"/>
        </w:rPr>
      </w:pPr>
      <w:r w:rsidRPr="005226E8">
        <w:rPr>
          <w:rFonts w:ascii="Times New Roman" w:hAnsi="Times New Roman" w:cs="Times New Roman"/>
          <w:sz w:val="22"/>
          <w:szCs w:val="22"/>
        </w:rPr>
        <w:t>2.</w:t>
      </w:r>
      <w:r w:rsidRPr="005226E8">
        <w:rPr>
          <w:rFonts w:ascii="Times New Roman" w:hAnsi="Times New Roman" w:cs="Times New Roman"/>
          <w:sz w:val="22"/>
          <w:szCs w:val="22"/>
        </w:rPr>
        <w:tab/>
        <w:t>obchodné meno, identifikačné číslo organizácie alebo rovnocenné registračné číslo pridelené v inom členskom štáte a právnu formu, ak ide o právnickú osobu,</w:t>
      </w:r>
    </w:p>
    <w:p w14:paraId="186308FE" w14:textId="77777777" w:rsidR="00063030" w:rsidRPr="005226E8" w:rsidRDefault="00063030" w:rsidP="00063030">
      <w:pPr>
        <w:ind w:left="567"/>
        <w:jc w:val="both"/>
        <w:rPr>
          <w:rFonts w:ascii="Times New Roman" w:hAnsi="Times New Roman" w:cs="Times New Roman"/>
          <w:sz w:val="22"/>
          <w:szCs w:val="22"/>
        </w:rPr>
      </w:pPr>
      <w:r w:rsidRPr="005226E8">
        <w:rPr>
          <w:rFonts w:ascii="Times New Roman" w:hAnsi="Times New Roman" w:cs="Times New Roman"/>
          <w:sz w:val="22"/>
          <w:szCs w:val="22"/>
        </w:rPr>
        <w:t>3.</w:t>
      </w:r>
      <w:r w:rsidRPr="005226E8">
        <w:rPr>
          <w:rFonts w:ascii="Times New Roman" w:hAnsi="Times New Roman" w:cs="Times New Roman"/>
          <w:sz w:val="22"/>
          <w:szCs w:val="22"/>
        </w:rPr>
        <w:tab/>
        <w:t>obchodné meno, identifikačné číslo organizácie, ak bolo pridelené alebo rovnocenné registračné číslo pridelené v inom členskom štáte, ak ide o fyzickú osobu – podnikateľa,</w:t>
      </w:r>
    </w:p>
    <w:p w14:paraId="2A5CB9EA"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b)</w:t>
      </w:r>
      <w:r w:rsidRPr="005226E8">
        <w:rPr>
          <w:rFonts w:ascii="Times New Roman" w:hAnsi="Times New Roman" w:cs="Times New Roman"/>
          <w:sz w:val="22"/>
          <w:szCs w:val="22"/>
        </w:rPr>
        <w:tab/>
        <w:t>poštovú adresu sídla žiadateľa o uznanie školiaceho strediska v Európskej únii, a adresu organizačnej zložky v Slovenskej republike, ak má takúto organizačnú zložku zriadenú,</w:t>
      </w:r>
    </w:p>
    <w:p w14:paraId="4254FDFB"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c)</w:t>
      </w:r>
      <w:r w:rsidRPr="005226E8">
        <w:rPr>
          <w:rFonts w:ascii="Times New Roman" w:hAnsi="Times New Roman" w:cs="Times New Roman"/>
          <w:sz w:val="22"/>
          <w:szCs w:val="22"/>
        </w:rPr>
        <w:tab/>
        <w:t>osobu alebo osoby, ktoré sú oprávnené konať v mene fyzickej osoby alebo právnickej osoby vo veci podania žiadosti a kontaktné údaje tejto osoby alebo osôb,</w:t>
      </w:r>
    </w:p>
    <w:p w14:paraId="51A053F5"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d)</w:t>
      </w:r>
      <w:r w:rsidRPr="005226E8">
        <w:rPr>
          <w:rFonts w:ascii="Times New Roman" w:hAnsi="Times New Roman" w:cs="Times New Roman"/>
          <w:sz w:val="22"/>
          <w:szCs w:val="22"/>
        </w:rPr>
        <w:tab/>
        <w:t xml:space="preserve">webové sídlo, ak je zriadené, </w:t>
      </w:r>
    </w:p>
    <w:p w14:paraId="0EC1CCAD"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e)</w:t>
      </w:r>
      <w:r w:rsidRPr="005226E8">
        <w:rPr>
          <w:rFonts w:ascii="Times New Roman" w:hAnsi="Times New Roman" w:cs="Times New Roman"/>
          <w:sz w:val="22"/>
          <w:szCs w:val="22"/>
        </w:rPr>
        <w:tab/>
        <w:t>predpokladaný dátum začatia činnosti školiaceho strediska,</w:t>
      </w:r>
    </w:p>
    <w:p w14:paraId="3BD5C730"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 xml:space="preserve">f) </w:t>
      </w:r>
      <w:r w:rsidRPr="005226E8">
        <w:rPr>
          <w:rFonts w:ascii="Times New Roman" w:hAnsi="Times New Roman" w:cs="Times New Roman"/>
          <w:sz w:val="22"/>
          <w:szCs w:val="22"/>
        </w:rPr>
        <w:tab/>
        <w:t>prílohy podľa odseku 4.</w:t>
      </w:r>
    </w:p>
    <w:p w14:paraId="13475B13" w14:textId="77777777" w:rsidR="00063030" w:rsidRPr="005226E8" w:rsidRDefault="00063030" w:rsidP="00063030">
      <w:pPr>
        <w:jc w:val="both"/>
        <w:rPr>
          <w:rFonts w:ascii="Times New Roman" w:hAnsi="Times New Roman" w:cs="Times New Roman"/>
          <w:sz w:val="22"/>
          <w:szCs w:val="22"/>
        </w:rPr>
      </w:pPr>
    </w:p>
    <w:p w14:paraId="337DAB30"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(4) Prílohami k žiadosti o uznanie školiaceho strediska sú</w:t>
      </w:r>
    </w:p>
    <w:p w14:paraId="771D2E9F" w14:textId="5E13F605"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 xml:space="preserve">a) </w:t>
      </w:r>
      <w:r w:rsidR="00F70FA6" w:rsidRPr="005226E8">
        <w:rPr>
          <w:rFonts w:ascii="Times New Roman" w:hAnsi="Times New Roman" w:cs="Times New Roman"/>
          <w:sz w:val="22"/>
          <w:szCs w:val="22"/>
        </w:rPr>
        <w:t>plán</w:t>
      </w:r>
      <w:r w:rsidRPr="005226E8">
        <w:rPr>
          <w:rFonts w:ascii="Times New Roman" w:hAnsi="Times New Roman" w:cs="Times New Roman"/>
          <w:sz w:val="22"/>
          <w:szCs w:val="22"/>
        </w:rPr>
        <w:t xml:space="preserve"> praktického výcviku,</w:t>
      </w:r>
    </w:p>
    <w:p w14:paraId="35926FF7"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b) osnovy a metodika praktického výcviku podľa osobitného predpisu,</w:t>
      </w:r>
      <w:r w:rsidRPr="005226E8">
        <w:rPr>
          <w:rFonts w:ascii="Times New Roman" w:hAnsi="Times New Roman" w:cs="Times New Roman"/>
          <w:sz w:val="22"/>
          <w:szCs w:val="22"/>
          <w:vertAlign w:val="superscript"/>
        </w:rPr>
        <w:t>86a</w:t>
      </w:r>
      <w:r w:rsidRPr="005226E8">
        <w:rPr>
          <w:rFonts w:ascii="Times New Roman" w:hAnsi="Times New Roman" w:cs="Times New Roman"/>
          <w:sz w:val="22"/>
          <w:szCs w:val="22"/>
        </w:rPr>
        <w:t>)</w:t>
      </w:r>
    </w:p>
    <w:p w14:paraId="4DDE2747"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c) vzor potvrdenia o absolvovaní praktického výcviku,</w:t>
      </w:r>
    </w:p>
    <w:p w14:paraId="5E95B2BF"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d) zoznam odborne spôsobilých školiteľov,</w:t>
      </w:r>
    </w:p>
    <w:p w14:paraId="2FF72F11"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e) doklad o zaplatení správneho poplatku.</w:t>
      </w:r>
    </w:p>
    <w:p w14:paraId="38D5654F" w14:textId="77777777" w:rsidR="00063030" w:rsidRPr="005226E8" w:rsidRDefault="00063030" w:rsidP="00063030">
      <w:pPr>
        <w:jc w:val="both"/>
        <w:rPr>
          <w:rFonts w:ascii="Times New Roman" w:hAnsi="Times New Roman" w:cs="Times New Roman"/>
          <w:sz w:val="22"/>
          <w:szCs w:val="22"/>
        </w:rPr>
      </w:pPr>
    </w:p>
    <w:p w14:paraId="6D9C6223"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(5) Požiadavky, ktoré musí žiadateľ o uznanie školiaceho strediska spĺňať sú</w:t>
      </w:r>
    </w:p>
    <w:p w14:paraId="236DBBC6"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a) základné technické vybavenie školiaceho strediska,</w:t>
      </w:r>
    </w:p>
    <w:p w14:paraId="43C95380"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 xml:space="preserve">b) odborne spôsobilý školiteľ, </w:t>
      </w:r>
    </w:p>
    <w:p w14:paraId="1D9534A9"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c) osnovy a metodika praktického výcviku podľa odporúčania CEPT ERC/REC 31-04 a</w:t>
      </w:r>
    </w:p>
    <w:p w14:paraId="00120519"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d) plán praktického výcviku.</w:t>
      </w:r>
    </w:p>
    <w:p w14:paraId="4E5A516B" w14:textId="77777777" w:rsidR="00063030" w:rsidRPr="005226E8" w:rsidRDefault="00063030" w:rsidP="00063030">
      <w:pPr>
        <w:jc w:val="both"/>
        <w:rPr>
          <w:rFonts w:ascii="Times New Roman" w:hAnsi="Times New Roman" w:cs="Times New Roman"/>
          <w:sz w:val="22"/>
          <w:szCs w:val="22"/>
        </w:rPr>
      </w:pPr>
    </w:p>
    <w:p w14:paraId="79F25EB2" w14:textId="1B16372D"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 xml:space="preserve">(6) </w:t>
      </w:r>
      <w:r w:rsidR="00BC057B" w:rsidRPr="005226E8">
        <w:rPr>
          <w:rFonts w:ascii="Times New Roman" w:hAnsi="Times New Roman" w:cs="Times New Roman"/>
          <w:sz w:val="22"/>
          <w:szCs w:val="22"/>
        </w:rPr>
        <w:t xml:space="preserve"> Odborne spôsobilým školiteľom je osoba s vysokoškolským vzdelaním v študijnom programe so zameraním na elektrotechniku, osoba s úplným stredným odborným vzdelaním v študijnom odbore elektrotechnika alebo držiteľ preukazu odbornej spôsobilosti veliteľa rekreačného plavidla stupňa A alebo stupňa B podľa osobitného predpisu.</w:t>
      </w:r>
      <w:r w:rsidR="00BC057B" w:rsidRPr="005226E8">
        <w:rPr>
          <w:rFonts w:ascii="Times New Roman" w:hAnsi="Times New Roman" w:cs="Times New Roman"/>
          <w:sz w:val="22"/>
          <w:szCs w:val="22"/>
          <w:vertAlign w:val="superscript"/>
        </w:rPr>
        <w:t>86a</w:t>
      </w:r>
      <w:r w:rsidR="00BC057B" w:rsidRPr="005226E8">
        <w:rPr>
          <w:rFonts w:ascii="Times New Roman" w:hAnsi="Times New Roman" w:cs="Times New Roman"/>
          <w:sz w:val="22"/>
          <w:szCs w:val="22"/>
        </w:rPr>
        <w:t>)  Odborne spôsobilý školiteľ musí byť držiteľom  osvedčenia operátora plavebnej pohyblivej služby SRC (</w:t>
      </w:r>
      <w:proofErr w:type="spellStart"/>
      <w:r w:rsidR="00BC057B" w:rsidRPr="005226E8">
        <w:rPr>
          <w:rFonts w:ascii="Times New Roman" w:hAnsi="Times New Roman" w:cs="Times New Roman"/>
          <w:sz w:val="22"/>
          <w:szCs w:val="22"/>
        </w:rPr>
        <w:t>Short</w:t>
      </w:r>
      <w:proofErr w:type="spellEnd"/>
      <w:r w:rsidR="00BC057B" w:rsidRPr="005226E8">
        <w:rPr>
          <w:rFonts w:ascii="Times New Roman" w:hAnsi="Times New Roman" w:cs="Times New Roman"/>
          <w:sz w:val="22"/>
          <w:szCs w:val="22"/>
        </w:rPr>
        <w:t xml:space="preserve"> </w:t>
      </w:r>
      <w:proofErr w:type="spellStart"/>
      <w:r w:rsidR="00BC057B" w:rsidRPr="005226E8">
        <w:rPr>
          <w:rFonts w:ascii="Times New Roman" w:hAnsi="Times New Roman" w:cs="Times New Roman"/>
          <w:sz w:val="22"/>
          <w:szCs w:val="22"/>
        </w:rPr>
        <w:t>Range</w:t>
      </w:r>
      <w:proofErr w:type="spellEnd"/>
      <w:r w:rsidR="00BC057B" w:rsidRPr="005226E8">
        <w:rPr>
          <w:rFonts w:ascii="Times New Roman" w:hAnsi="Times New Roman" w:cs="Times New Roman"/>
          <w:sz w:val="22"/>
          <w:szCs w:val="22"/>
        </w:rPr>
        <w:t xml:space="preserve"> </w:t>
      </w:r>
      <w:proofErr w:type="spellStart"/>
      <w:r w:rsidR="00BC057B" w:rsidRPr="005226E8">
        <w:rPr>
          <w:rFonts w:ascii="Times New Roman" w:hAnsi="Times New Roman" w:cs="Times New Roman"/>
          <w:sz w:val="22"/>
          <w:szCs w:val="22"/>
        </w:rPr>
        <w:t>Certificate</w:t>
      </w:r>
      <w:proofErr w:type="spellEnd"/>
      <w:r w:rsidR="00BC057B" w:rsidRPr="005226E8">
        <w:rPr>
          <w:rFonts w:ascii="Times New Roman" w:hAnsi="Times New Roman" w:cs="Times New Roman"/>
          <w:sz w:val="22"/>
          <w:szCs w:val="22"/>
        </w:rPr>
        <w:t>).</w:t>
      </w:r>
    </w:p>
    <w:p w14:paraId="6227BE8F" w14:textId="77777777" w:rsidR="00063030" w:rsidRPr="005226E8" w:rsidRDefault="00063030" w:rsidP="00063030">
      <w:pPr>
        <w:jc w:val="both"/>
        <w:rPr>
          <w:rFonts w:ascii="Times New Roman" w:hAnsi="Times New Roman" w:cs="Times New Roman"/>
          <w:sz w:val="22"/>
          <w:szCs w:val="22"/>
        </w:rPr>
      </w:pPr>
    </w:p>
    <w:p w14:paraId="29C6635F"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 xml:space="preserve">(7) Úrad na základe úplnej žiadosti o uznanie školiaceho strediska overí splnenie požiadaviek podľa odseku 5. Ak žiadateľ o uznanie školiaceho strediska spĺňa požiadavky podľa odseku 5, úrad mu vydá rozhodnutie o uznaní školiaceho strediska, inak úrad žiadosť o uznanie školiaceho strediska zamietne. </w:t>
      </w:r>
    </w:p>
    <w:p w14:paraId="3ADEEACF" w14:textId="77777777" w:rsidR="00063030" w:rsidRPr="005226E8" w:rsidRDefault="00063030" w:rsidP="00063030">
      <w:pPr>
        <w:jc w:val="both"/>
        <w:rPr>
          <w:rFonts w:ascii="Times New Roman" w:hAnsi="Times New Roman" w:cs="Times New Roman"/>
          <w:sz w:val="22"/>
          <w:szCs w:val="22"/>
        </w:rPr>
      </w:pPr>
    </w:p>
    <w:p w14:paraId="14E2E2FD"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(8) Úrad rozhodnutie o uznaní školiaceho strediska zruší, ak školiace stredisko</w:t>
      </w:r>
    </w:p>
    <w:p w14:paraId="5F2ACAF1"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 xml:space="preserve">a) prestalo spĺňať požiadavky podľa odseku 5 alebo ustanovené všeobecne záväzným právnym predpisom podľa odseku 1, </w:t>
      </w:r>
    </w:p>
    <w:p w14:paraId="07B860E3"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b) opakovane porušilo povinnosti podľa odsekov 10 až 14,</w:t>
      </w:r>
    </w:p>
    <w:p w14:paraId="47699611"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c) požiadalo o zrušenie rozhodnutia o uznaní školiaceho strediska.</w:t>
      </w:r>
    </w:p>
    <w:p w14:paraId="38AEED75" w14:textId="77777777" w:rsidR="00063030" w:rsidRPr="005226E8" w:rsidRDefault="00063030" w:rsidP="00063030">
      <w:pPr>
        <w:jc w:val="both"/>
        <w:rPr>
          <w:rFonts w:ascii="Times New Roman" w:hAnsi="Times New Roman" w:cs="Times New Roman"/>
          <w:sz w:val="22"/>
          <w:szCs w:val="22"/>
        </w:rPr>
      </w:pPr>
    </w:p>
    <w:p w14:paraId="29D86ED5"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(9) Úrad vedie evidenciu školiacich stredísk a ich zoznam zverejňuje na svojom webovom sídle.</w:t>
      </w:r>
    </w:p>
    <w:p w14:paraId="6F20A63C" w14:textId="77777777" w:rsidR="00063030" w:rsidRPr="005226E8" w:rsidRDefault="00063030" w:rsidP="00063030">
      <w:pPr>
        <w:jc w:val="both"/>
        <w:rPr>
          <w:rFonts w:ascii="Times New Roman" w:hAnsi="Times New Roman" w:cs="Times New Roman"/>
          <w:sz w:val="22"/>
          <w:szCs w:val="22"/>
        </w:rPr>
      </w:pPr>
    </w:p>
    <w:p w14:paraId="5296493A"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(10) Školiace stredisko je povinné</w:t>
      </w:r>
    </w:p>
    <w:p w14:paraId="6A84129B"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a) poskytovať každý praktický výcvik v rozsahu najmenej desať hodín v súlade s osnovami, metodikou a plánom praktického výcviku podľa odseku 5 písm. c) a d),</w:t>
      </w:r>
    </w:p>
    <w:p w14:paraId="67CAAAA9"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lastRenderedPageBreak/>
        <w:t>b) oznámiť úradu akékoľvek zmeny v osnovách, metodike a pláne praktického výcviku a zozname školiteľov do piatich pracovných dní odo dňa, kedy zmena nastala.</w:t>
      </w:r>
    </w:p>
    <w:p w14:paraId="6501F3E1" w14:textId="77777777" w:rsidR="00063030" w:rsidRPr="005226E8" w:rsidRDefault="00063030" w:rsidP="00063030">
      <w:pPr>
        <w:jc w:val="both"/>
        <w:rPr>
          <w:rFonts w:ascii="Times New Roman" w:hAnsi="Times New Roman" w:cs="Times New Roman"/>
          <w:sz w:val="22"/>
          <w:szCs w:val="22"/>
        </w:rPr>
      </w:pPr>
    </w:p>
    <w:p w14:paraId="16F5DA74"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(11) Školiace stredisko písomne informuje úrad o čase a mieste konania praktického výcviku najneskôr tri dni vopred.</w:t>
      </w:r>
    </w:p>
    <w:p w14:paraId="70CA5434" w14:textId="77777777" w:rsidR="00063030" w:rsidRPr="005226E8" w:rsidRDefault="00063030" w:rsidP="00063030">
      <w:pPr>
        <w:jc w:val="both"/>
        <w:rPr>
          <w:rFonts w:ascii="Times New Roman" w:hAnsi="Times New Roman" w:cs="Times New Roman"/>
          <w:sz w:val="22"/>
          <w:szCs w:val="22"/>
        </w:rPr>
      </w:pPr>
    </w:p>
    <w:p w14:paraId="1D0D3459"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(12) Školiace stredisko vydá absolventovi praktického výcviku potvrdenie o absolvovaní praktického výcviku, ktoré obsahuje</w:t>
      </w:r>
    </w:p>
    <w:p w14:paraId="1E9DEBB6"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a) identifikačné údaje školiaceho strediska podľa odseku 3 písm. a),</w:t>
      </w:r>
    </w:p>
    <w:p w14:paraId="2B68737E"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b) meno, priezvisko, titul absolventa praktického výcviku,</w:t>
      </w:r>
    </w:p>
    <w:p w14:paraId="61238276"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c) dátum narodenia absolventa praktického výcviku,</w:t>
      </w:r>
    </w:p>
    <w:p w14:paraId="2A50D2F8"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d) termín konania praktického výcviku,</w:t>
      </w:r>
    </w:p>
    <w:p w14:paraId="79BA2F5C"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e) dátum a miesto vystavenia potvrdenia o absolvovaní praktického výcviku,</w:t>
      </w:r>
    </w:p>
    <w:p w14:paraId="76B7D042" w14:textId="77777777" w:rsidR="00063030" w:rsidRPr="005226E8" w:rsidRDefault="00063030" w:rsidP="00063030">
      <w:pPr>
        <w:ind w:left="284"/>
        <w:jc w:val="both"/>
        <w:rPr>
          <w:rFonts w:ascii="Times New Roman" w:hAnsi="Times New Roman" w:cs="Times New Roman"/>
          <w:sz w:val="22"/>
          <w:szCs w:val="22"/>
        </w:rPr>
      </w:pPr>
      <w:r w:rsidRPr="005226E8">
        <w:rPr>
          <w:rFonts w:ascii="Times New Roman" w:hAnsi="Times New Roman" w:cs="Times New Roman"/>
          <w:sz w:val="22"/>
          <w:szCs w:val="22"/>
        </w:rPr>
        <w:t>f) meno a podpis osoby zastupujúcej školiace stredisko.</w:t>
      </w:r>
    </w:p>
    <w:p w14:paraId="04BD6D4A" w14:textId="77777777" w:rsidR="00063030" w:rsidRPr="005226E8" w:rsidRDefault="00063030" w:rsidP="00063030">
      <w:pPr>
        <w:jc w:val="both"/>
        <w:rPr>
          <w:rFonts w:ascii="Times New Roman" w:hAnsi="Times New Roman" w:cs="Times New Roman"/>
          <w:sz w:val="22"/>
          <w:szCs w:val="22"/>
        </w:rPr>
      </w:pPr>
    </w:p>
    <w:p w14:paraId="7216665A" w14:textId="77777777"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(13) Školiace stredisko vedie evidenciu účastníkov praktického výcviku.</w:t>
      </w:r>
    </w:p>
    <w:p w14:paraId="60618CEB" w14:textId="77777777" w:rsidR="00063030" w:rsidRPr="005226E8" w:rsidRDefault="00063030" w:rsidP="00063030">
      <w:pPr>
        <w:jc w:val="both"/>
        <w:rPr>
          <w:rFonts w:ascii="Times New Roman" w:hAnsi="Times New Roman" w:cs="Times New Roman"/>
          <w:sz w:val="22"/>
          <w:szCs w:val="22"/>
        </w:rPr>
      </w:pPr>
    </w:p>
    <w:p w14:paraId="196807E3" w14:textId="5BED0A7F" w:rsidR="00063030" w:rsidRPr="005226E8" w:rsidRDefault="00063030" w:rsidP="00063030">
      <w:pPr>
        <w:jc w:val="both"/>
        <w:rPr>
          <w:rFonts w:ascii="Times New Roman" w:hAnsi="Times New Roman" w:cs="Times New Roman"/>
          <w:sz w:val="22"/>
          <w:szCs w:val="22"/>
        </w:rPr>
      </w:pPr>
      <w:r w:rsidRPr="005226E8">
        <w:rPr>
          <w:rFonts w:ascii="Times New Roman" w:hAnsi="Times New Roman" w:cs="Times New Roman"/>
          <w:sz w:val="22"/>
          <w:szCs w:val="22"/>
        </w:rPr>
        <w:t>(14) Školiace stredisko zašle úradu zoznam absolventov praktického výcviku do siedmich dní po ukončení praktického výcviku.“.</w:t>
      </w:r>
    </w:p>
    <w:p w14:paraId="2FB8A459" w14:textId="37E6E72A" w:rsidR="00BC057B" w:rsidRPr="005226E8" w:rsidRDefault="00BC057B" w:rsidP="00063030">
      <w:pPr>
        <w:jc w:val="both"/>
        <w:rPr>
          <w:rFonts w:ascii="Times New Roman" w:hAnsi="Times New Roman" w:cs="Times New Roman"/>
          <w:sz w:val="22"/>
          <w:szCs w:val="22"/>
        </w:rPr>
      </w:pPr>
    </w:p>
    <w:p w14:paraId="610EE226" w14:textId="77777777" w:rsidR="00BC057B" w:rsidRPr="005226E8" w:rsidRDefault="00BC057B" w:rsidP="00BC057B">
      <w:pPr>
        <w:jc w:val="both"/>
        <w:rPr>
          <w:rFonts w:ascii="Times New Roman" w:hAnsi="Times New Roman" w:cs="Times New Roman"/>
          <w:sz w:val="22"/>
          <w:szCs w:val="22"/>
        </w:rPr>
      </w:pPr>
      <w:r w:rsidRPr="005226E8">
        <w:rPr>
          <w:rFonts w:ascii="Times New Roman" w:hAnsi="Times New Roman" w:cs="Times New Roman"/>
          <w:sz w:val="22"/>
          <w:szCs w:val="22"/>
        </w:rPr>
        <w:t>Poznámka pod čiarou k odkazu 86a) znie:</w:t>
      </w:r>
    </w:p>
    <w:p w14:paraId="303F072F" w14:textId="1306B0A9" w:rsidR="00BC057B" w:rsidRPr="005226E8" w:rsidRDefault="00BC057B" w:rsidP="00BC057B">
      <w:pPr>
        <w:jc w:val="both"/>
        <w:rPr>
          <w:rFonts w:ascii="Times New Roman" w:hAnsi="Times New Roman" w:cs="Times New Roman"/>
          <w:sz w:val="22"/>
          <w:szCs w:val="22"/>
        </w:rPr>
      </w:pPr>
      <w:r w:rsidRPr="005226E8">
        <w:rPr>
          <w:rFonts w:ascii="Times New Roman" w:hAnsi="Times New Roman" w:cs="Times New Roman"/>
          <w:sz w:val="22"/>
          <w:szCs w:val="22"/>
        </w:rPr>
        <w:t>„</w:t>
      </w:r>
      <w:r w:rsidRPr="005226E8">
        <w:rPr>
          <w:rFonts w:ascii="Times New Roman" w:hAnsi="Times New Roman" w:cs="Times New Roman"/>
          <w:sz w:val="22"/>
          <w:szCs w:val="22"/>
          <w:vertAlign w:val="superscript"/>
        </w:rPr>
        <w:t>86a</w:t>
      </w:r>
      <w:r w:rsidRPr="005226E8">
        <w:rPr>
          <w:rFonts w:ascii="Times New Roman" w:hAnsi="Times New Roman" w:cs="Times New Roman"/>
          <w:sz w:val="22"/>
          <w:szCs w:val="22"/>
        </w:rPr>
        <w:t>) § 2 ods. 1 písm. a) a b) vyhlášky Ministerstva dopravy, pôšt a telekomunikácií Slovenskej republiky č. 54/2002 Z. z., ktorou sa ustanovujú podrobnosti o technickej spôsobilosti rekreačného plavidla a odbornej spôsobilosti veliteľa rekreačného plavidla.“.</w:t>
      </w:r>
    </w:p>
    <w:p w14:paraId="65C3EB59" w14:textId="3D6391B5" w:rsidR="00063030" w:rsidRPr="005226E8" w:rsidRDefault="00063030" w:rsidP="00DF1CDC">
      <w:pPr>
        <w:jc w:val="both"/>
        <w:rPr>
          <w:rFonts w:ascii="Times New Roman" w:hAnsi="Times New Roman" w:cs="Times New Roman"/>
          <w:sz w:val="22"/>
          <w:szCs w:val="22"/>
        </w:rPr>
      </w:pPr>
    </w:p>
    <w:p w14:paraId="282895D7" w14:textId="77777777" w:rsidR="00063030" w:rsidRPr="005226E8" w:rsidRDefault="00063030" w:rsidP="00063030">
      <w:pPr>
        <w:pStyle w:val="Odsekzoznamu"/>
        <w:numPr>
          <w:ilvl w:val="0"/>
          <w:numId w:val="92"/>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 103 až 107 sa vypúšťajú.</w:t>
      </w:r>
    </w:p>
    <w:p w14:paraId="440C4197" w14:textId="77777777" w:rsidR="0022666F" w:rsidRPr="005226E8" w:rsidRDefault="0022666F" w:rsidP="00063030">
      <w:pPr>
        <w:jc w:val="both"/>
        <w:rPr>
          <w:rFonts w:ascii="Times New Roman" w:hAnsi="Times New Roman" w:cs="Times New Roman"/>
          <w:sz w:val="22"/>
          <w:szCs w:val="22"/>
        </w:rPr>
      </w:pPr>
    </w:p>
    <w:p w14:paraId="38093126" w14:textId="3C73DDAE" w:rsidR="00063030" w:rsidRPr="005226E8" w:rsidRDefault="00063030" w:rsidP="0022666F">
      <w:pPr>
        <w:ind w:firstLine="284"/>
        <w:jc w:val="both"/>
        <w:rPr>
          <w:rFonts w:ascii="Times New Roman" w:hAnsi="Times New Roman" w:cs="Times New Roman"/>
          <w:sz w:val="22"/>
          <w:szCs w:val="22"/>
        </w:rPr>
      </w:pPr>
      <w:r w:rsidRPr="005226E8">
        <w:rPr>
          <w:rFonts w:ascii="Times New Roman" w:hAnsi="Times New Roman" w:cs="Times New Roman"/>
          <w:sz w:val="22"/>
          <w:szCs w:val="22"/>
        </w:rPr>
        <w:t>Poznámky pod čiarou k odkazom 116 až 118 sa vypúšťajú.</w:t>
      </w:r>
    </w:p>
    <w:p w14:paraId="53AF42B0" w14:textId="77777777" w:rsidR="00063030" w:rsidRPr="005226E8" w:rsidRDefault="00063030" w:rsidP="00063030">
      <w:pPr>
        <w:jc w:val="both"/>
        <w:rPr>
          <w:rFonts w:ascii="Times New Roman" w:hAnsi="Times New Roman" w:cs="Times New Roman"/>
          <w:sz w:val="22"/>
          <w:szCs w:val="22"/>
        </w:rPr>
      </w:pPr>
    </w:p>
    <w:p w14:paraId="059E4982" w14:textId="5B07AB81" w:rsidR="00063030" w:rsidRPr="005226E8" w:rsidRDefault="00063030" w:rsidP="0022666F">
      <w:pPr>
        <w:pStyle w:val="Odsekzoznamu"/>
        <w:numPr>
          <w:ilvl w:val="0"/>
          <w:numId w:val="92"/>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 xml:space="preserve">V § 117 ods. 20 sa slová „kybernetického bezpečnostného incidentu </w:t>
      </w:r>
      <w:r w:rsidR="00D756A9" w:rsidRPr="005226E8">
        <w:rPr>
          <w:rFonts w:ascii="Times New Roman" w:hAnsi="Times New Roman" w:cs="Times New Roman"/>
          <w:sz w:val="22"/>
          <w:szCs w:val="22"/>
        </w:rPr>
        <w:t>(</w:t>
      </w:r>
      <w:r w:rsidRPr="005226E8">
        <w:rPr>
          <w:rFonts w:ascii="Times New Roman" w:hAnsi="Times New Roman" w:cs="Times New Roman"/>
          <w:sz w:val="22"/>
          <w:szCs w:val="22"/>
        </w:rPr>
        <w:t>III</w:t>
      </w:r>
      <w:r w:rsidR="00D756A9" w:rsidRPr="005226E8">
        <w:rPr>
          <w:rFonts w:ascii="Times New Roman" w:hAnsi="Times New Roman" w:cs="Times New Roman"/>
          <w:sz w:val="22"/>
          <w:szCs w:val="22"/>
        </w:rPr>
        <w:t>)</w:t>
      </w:r>
      <w:r w:rsidRPr="005226E8">
        <w:rPr>
          <w:rFonts w:ascii="Times New Roman" w:hAnsi="Times New Roman" w:cs="Times New Roman"/>
          <w:sz w:val="22"/>
          <w:szCs w:val="22"/>
        </w:rPr>
        <w:t xml:space="preserve"> stupňa“ nahrádzajú slovami „závažného kybernetického bezpečnostného incidentu“.</w:t>
      </w:r>
    </w:p>
    <w:p w14:paraId="504B5066" w14:textId="77777777" w:rsidR="0022666F" w:rsidRPr="005226E8" w:rsidRDefault="0022666F" w:rsidP="0022666F">
      <w:pPr>
        <w:pStyle w:val="Odsekzoznamu"/>
        <w:ind w:left="284"/>
        <w:jc w:val="both"/>
        <w:rPr>
          <w:rFonts w:ascii="Times New Roman" w:hAnsi="Times New Roman" w:cs="Times New Roman"/>
          <w:sz w:val="22"/>
          <w:szCs w:val="22"/>
        </w:rPr>
      </w:pPr>
    </w:p>
    <w:p w14:paraId="62B9659E" w14:textId="00C43A5F" w:rsidR="00396746" w:rsidRPr="005226E8" w:rsidRDefault="00396746" w:rsidP="0022666F">
      <w:pPr>
        <w:pStyle w:val="Odsekzoznamu"/>
        <w:numPr>
          <w:ilvl w:val="0"/>
          <w:numId w:val="92"/>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V § 124 ods. 1 sa vypúšťajú slová „§ 103 ods. 1 a 4, § 104 ods. 1, 3 až 5,“ a</w:t>
      </w:r>
      <w:r w:rsidR="00A93617" w:rsidRPr="005226E8">
        <w:rPr>
          <w:rFonts w:ascii="Times New Roman" w:hAnsi="Times New Roman" w:cs="Times New Roman"/>
          <w:sz w:val="22"/>
          <w:szCs w:val="22"/>
        </w:rPr>
        <w:t xml:space="preserve"> slová </w:t>
      </w:r>
      <w:r w:rsidRPr="005226E8">
        <w:rPr>
          <w:rFonts w:ascii="Times New Roman" w:hAnsi="Times New Roman" w:cs="Times New Roman"/>
          <w:sz w:val="22"/>
          <w:szCs w:val="22"/>
        </w:rPr>
        <w:t>„§ 105,“.</w:t>
      </w:r>
    </w:p>
    <w:p w14:paraId="03000DE8" w14:textId="31DF79B9" w:rsidR="0022666F" w:rsidRPr="005226E8" w:rsidRDefault="0022666F" w:rsidP="0022666F">
      <w:pPr>
        <w:jc w:val="both"/>
        <w:rPr>
          <w:rFonts w:ascii="Times New Roman" w:hAnsi="Times New Roman" w:cs="Times New Roman"/>
          <w:sz w:val="22"/>
          <w:szCs w:val="22"/>
        </w:rPr>
      </w:pPr>
    </w:p>
    <w:p w14:paraId="3813344B" w14:textId="7D7C44BF" w:rsidR="00396746" w:rsidRPr="005226E8" w:rsidRDefault="00396746" w:rsidP="0022666F">
      <w:pPr>
        <w:pStyle w:val="Odsekzoznamu"/>
        <w:numPr>
          <w:ilvl w:val="0"/>
          <w:numId w:val="92"/>
        </w:numPr>
        <w:ind w:left="284" w:hanging="284"/>
        <w:jc w:val="both"/>
        <w:rPr>
          <w:rFonts w:ascii="Times New Roman" w:hAnsi="Times New Roman" w:cs="Times New Roman"/>
          <w:sz w:val="22"/>
          <w:szCs w:val="22"/>
        </w:rPr>
      </w:pPr>
      <w:r w:rsidRPr="005226E8">
        <w:rPr>
          <w:rFonts w:ascii="Times New Roman" w:hAnsi="Times New Roman" w:cs="Times New Roman"/>
          <w:sz w:val="22"/>
          <w:szCs w:val="22"/>
        </w:rPr>
        <w:t>V § 124 ods. 3 sa vypúšťajú slová „§ 102 ods. 3 a 4, § 106,“.</w:t>
      </w:r>
    </w:p>
    <w:p w14:paraId="07433F02" w14:textId="253EF2F9" w:rsidR="00181E47" w:rsidRPr="005226E8" w:rsidRDefault="00181E47" w:rsidP="00181E47">
      <w:pPr>
        <w:jc w:val="both"/>
        <w:rPr>
          <w:rFonts w:ascii="Times New Roman" w:hAnsi="Times New Roman" w:cs="Times New Roman"/>
          <w:sz w:val="22"/>
          <w:szCs w:val="22"/>
        </w:rPr>
      </w:pPr>
    </w:p>
    <w:p w14:paraId="39D4EB38" w14:textId="45129678" w:rsidR="00181E47" w:rsidRPr="005226E8" w:rsidRDefault="00181E47" w:rsidP="00181E47">
      <w:pPr>
        <w:jc w:val="center"/>
        <w:rPr>
          <w:rFonts w:ascii="Times New Roman" w:hAnsi="Times New Roman" w:cs="Times New Roman"/>
          <w:b/>
          <w:sz w:val="22"/>
          <w:szCs w:val="22"/>
        </w:rPr>
      </w:pPr>
    </w:p>
    <w:p w14:paraId="75235680" w14:textId="3A9E4E68" w:rsidR="00AE2552" w:rsidRPr="005226E8" w:rsidRDefault="00AE2552" w:rsidP="00181E47">
      <w:pPr>
        <w:jc w:val="center"/>
        <w:rPr>
          <w:rFonts w:ascii="Times New Roman" w:hAnsi="Times New Roman" w:cs="Times New Roman"/>
          <w:b/>
          <w:sz w:val="22"/>
          <w:szCs w:val="22"/>
        </w:rPr>
      </w:pPr>
    </w:p>
    <w:p w14:paraId="6632ABEB" w14:textId="137F30AB" w:rsidR="00AE2552" w:rsidRPr="005226E8" w:rsidRDefault="00AE2552">
      <w:pPr>
        <w:rPr>
          <w:rFonts w:ascii="Times New Roman" w:hAnsi="Times New Roman" w:cs="Times New Roman"/>
          <w:b/>
          <w:sz w:val="22"/>
          <w:szCs w:val="22"/>
        </w:rPr>
      </w:pPr>
      <w:r w:rsidRPr="005226E8">
        <w:rPr>
          <w:rFonts w:ascii="Times New Roman" w:hAnsi="Times New Roman" w:cs="Times New Roman"/>
          <w:b/>
          <w:sz w:val="22"/>
          <w:szCs w:val="22"/>
        </w:rPr>
        <w:br w:type="page"/>
      </w:r>
    </w:p>
    <w:p w14:paraId="3850A5BA" w14:textId="77777777" w:rsidR="00181E47" w:rsidRPr="005226E8" w:rsidRDefault="00181E47" w:rsidP="00181E47">
      <w:pPr>
        <w:jc w:val="center"/>
        <w:rPr>
          <w:rFonts w:ascii="Times New Roman" w:hAnsi="Times New Roman" w:cs="Times New Roman"/>
          <w:sz w:val="22"/>
          <w:szCs w:val="22"/>
        </w:rPr>
      </w:pPr>
    </w:p>
    <w:p w14:paraId="08F29702" w14:textId="508C81C5" w:rsidR="00181E47" w:rsidRPr="005226E8" w:rsidRDefault="00181E47" w:rsidP="00181E47">
      <w:pPr>
        <w:jc w:val="center"/>
        <w:rPr>
          <w:rFonts w:ascii="Times New Roman" w:hAnsi="Times New Roman" w:cs="Times New Roman"/>
          <w:b/>
          <w:sz w:val="22"/>
          <w:szCs w:val="22"/>
        </w:rPr>
      </w:pPr>
      <w:r w:rsidRPr="005226E8">
        <w:rPr>
          <w:rFonts w:ascii="Times New Roman" w:hAnsi="Times New Roman" w:cs="Times New Roman"/>
          <w:b/>
          <w:sz w:val="22"/>
          <w:szCs w:val="22"/>
        </w:rPr>
        <w:t>Č</w:t>
      </w:r>
      <w:r w:rsidR="00063030" w:rsidRPr="005226E8">
        <w:rPr>
          <w:rFonts w:ascii="Times New Roman" w:hAnsi="Times New Roman" w:cs="Times New Roman"/>
          <w:b/>
          <w:sz w:val="22"/>
          <w:szCs w:val="22"/>
        </w:rPr>
        <w:t>l</w:t>
      </w:r>
      <w:r w:rsidRPr="005226E8">
        <w:rPr>
          <w:rFonts w:ascii="Times New Roman" w:hAnsi="Times New Roman" w:cs="Times New Roman"/>
          <w:b/>
          <w:sz w:val="22"/>
          <w:szCs w:val="22"/>
        </w:rPr>
        <w:t>. VII</w:t>
      </w:r>
    </w:p>
    <w:p w14:paraId="5D97D14F" w14:textId="77777777" w:rsidR="00181E47" w:rsidRPr="005226E8" w:rsidRDefault="00181E47" w:rsidP="00181E47">
      <w:pPr>
        <w:jc w:val="center"/>
        <w:rPr>
          <w:rFonts w:ascii="Times New Roman" w:hAnsi="Times New Roman" w:cs="Times New Roman"/>
          <w:b/>
          <w:sz w:val="22"/>
          <w:szCs w:val="22"/>
        </w:rPr>
      </w:pPr>
    </w:p>
    <w:p w14:paraId="2445BCA3" w14:textId="77777777" w:rsidR="00181E47" w:rsidRPr="005226E8" w:rsidRDefault="00181E47" w:rsidP="00181E47">
      <w:pPr>
        <w:jc w:val="both"/>
        <w:rPr>
          <w:rFonts w:ascii="Times New Roman" w:hAnsi="Times New Roman" w:cs="Times New Roman"/>
          <w:sz w:val="22"/>
          <w:szCs w:val="22"/>
        </w:rPr>
      </w:pPr>
      <w:r w:rsidRPr="005226E8">
        <w:rPr>
          <w:rFonts w:ascii="Times New Roman" w:hAnsi="Times New Roman" w:cs="Times New Roman"/>
          <w:sz w:val="22"/>
          <w:szCs w:val="22"/>
        </w:rPr>
        <w:t>Tento zákon nadobúda účinnosť 1. januára 2025.</w:t>
      </w:r>
    </w:p>
    <w:p w14:paraId="22627323" w14:textId="77777777" w:rsidR="00181E47" w:rsidRPr="005226E8" w:rsidRDefault="00181E47" w:rsidP="00181E47">
      <w:pPr>
        <w:jc w:val="center"/>
        <w:rPr>
          <w:rFonts w:ascii="Times New Roman" w:hAnsi="Times New Roman" w:cs="Times New Roman"/>
          <w:sz w:val="22"/>
          <w:szCs w:val="22"/>
        </w:rPr>
      </w:pPr>
    </w:p>
    <w:p w14:paraId="35E7C8DA" w14:textId="4B421E94" w:rsidR="00181E47" w:rsidRPr="005226E8" w:rsidRDefault="00181E47" w:rsidP="00181E47">
      <w:pPr>
        <w:rPr>
          <w:rFonts w:ascii="Times New Roman" w:hAnsi="Times New Roman" w:cs="Times New Roman"/>
          <w:sz w:val="22"/>
          <w:szCs w:val="22"/>
        </w:rPr>
      </w:pPr>
    </w:p>
    <w:p w14:paraId="429C043C" w14:textId="595C1E3E" w:rsidR="008042E6" w:rsidRPr="005226E8" w:rsidRDefault="008042E6" w:rsidP="00181E47">
      <w:pPr>
        <w:rPr>
          <w:rFonts w:ascii="Times New Roman" w:hAnsi="Times New Roman" w:cs="Times New Roman"/>
          <w:sz w:val="22"/>
          <w:szCs w:val="22"/>
        </w:rPr>
      </w:pPr>
    </w:p>
    <w:p w14:paraId="3E011D3F" w14:textId="3C996AF4" w:rsidR="00AE2552" w:rsidRPr="005226E8" w:rsidRDefault="00AE2552" w:rsidP="00181E47">
      <w:pPr>
        <w:rPr>
          <w:rFonts w:ascii="Times New Roman" w:hAnsi="Times New Roman" w:cs="Times New Roman"/>
          <w:sz w:val="22"/>
          <w:szCs w:val="22"/>
        </w:rPr>
      </w:pPr>
    </w:p>
    <w:p w14:paraId="64A8F266" w14:textId="48AE9F84" w:rsidR="00AE2552" w:rsidRPr="005226E8" w:rsidRDefault="00AE2552" w:rsidP="00181E47">
      <w:pPr>
        <w:rPr>
          <w:rFonts w:ascii="Times New Roman" w:hAnsi="Times New Roman" w:cs="Times New Roman"/>
          <w:sz w:val="22"/>
          <w:szCs w:val="22"/>
        </w:rPr>
      </w:pPr>
    </w:p>
    <w:p w14:paraId="6E2A5761" w14:textId="77777777" w:rsidR="00AE2552" w:rsidRPr="005226E8" w:rsidRDefault="00AE2552" w:rsidP="00181E47">
      <w:pPr>
        <w:rPr>
          <w:rFonts w:ascii="Times New Roman" w:hAnsi="Times New Roman" w:cs="Times New Roman"/>
          <w:sz w:val="22"/>
          <w:szCs w:val="22"/>
        </w:rPr>
      </w:pPr>
    </w:p>
    <w:p w14:paraId="77ACD0AB" w14:textId="0EC46DBF" w:rsidR="008042E6" w:rsidRPr="005226E8" w:rsidRDefault="008042E6" w:rsidP="00181E47">
      <w:pPr>
        <w:rPr>
          <w:rFonts w:ascii="Times New Roman" w:hAnsi="Times New Roman" w:cs="Times New Roman"/>
          <w:sz w:val="22"/>
          <w:szCs w:val="22"/>
        </w:rPr>
      </w:pPr>
    </w:p>
    <w:p w14:paraId="20B2EABE" w14:textId="77777777" w:rsidR="008042E6" w:rsidRPr="005226E8" w:rsidRDefault="008042E6" w:rsidP="00181E47">
      <w:pPr>
        <w:rPr>
          <w:rFonts w:ascii="Times New Roman" w:hAnsi="Times New Roman" w:cs="Times New Roman"/>
          <w:sz w:val="22"/>
          <w:szCs w:val="22"/>
        </w:rPr>
      </w:pPr>
    </w:p>
    <w:p w14:paraId="7C85230F" w14:textId="5815999F" w:rsidR="008042E6" w:rsidRPr="005226E8" w:rsidRDefault="008042E6" w:rsidP="00181E47">
      <w:pPr>
        <w:rPr>
          <w:rFonts w:ascii="Times New Roman" w:hAnsi="Times New Roman" w:cs="Times New Roman"/>
          <w:sz w:val="22"/>
          <w:szCs w:val="22"/>
        </w:rPr>
      </w:pPr>
    </w:p>
    <w:p w14:paraId="4FB349CB" w14:textId="77777777" w:rsidR="008042E6" w:rsidRPr="005226E8" w:rsidRDefault="008042E6" w:rsidP="00181E47">
      <w:pPr>
        <w:rPr>
          <w:rFonts w:ascii="Times New Roman" w:hAnsi="Times New Roman" w:cs="Times New Roman"/>
          <w:sz w:val="22"/>
          <w:szCs w:val="22"/>
        </w:rPr>
      </w:pPr>
    </w:p>
    <w:p w14:paraId="54B81514" w14:textId="2DB031FC" w:rsidR="008042E6" w:rsidRPr="005226E8" w:rsidRDefault="008042E6" w:rsidP="008042E6">
      <w:pPr>
        <w:ind w:firstLine="426"/>
        <w:jc w:val="center"/>
        <w:rPr>
          <w:rFonts w:ascii="Times New Roman" w:hAnsi="Times New Roman" w:cs="Times New Roman"/>
        </w:rPr>
      </w:pPr>
      <w:r w:rsidRPr="005226E8">
        <w:rPr>
          <w:rFonts w:ascii="Times New Roman" w:hAnsi="Times New Roman" w:cs="Times New Roman"/>
        </w:rPr>
        <w:t>prezident Slovenskej republiky</w:t>
      </w:r>
    </w:p>
    <w:p w14:paraId="5B7A5CAC" w14:textId="1F3209B5" w:rsidR="008042E6" w:rsidRPr="005226E8" w:rsidRDefault="008042E6" w:rsidP="008042E6">
      <w:pPr>
        <w:ind w:firstLine="426"/>
        <w:jc w:val="center"/>
        <w:rPr>
          <w:rFonts w:ascii="Times New Roman" w:hAnsi="Times New Roman" w:cs="Times New Roman"/>
        </w:rPr>
      </w:pPr>
    </w:p>
    <w:p w14:paraId="5DAB2F15" w14:textId="7FFF5A98" w:rsidR="008042E6" w:rsidRPr="005226E8" w:rsidRDefault="008042E6" w:rsidP="008042E6">
      <w:pPr>
        <w:ind w:firstLine="426"/>
        <w:jc w:val="center"/>
        <w:rPr>
          <w:rFonts w:ascii="Times New Roman" w:hAnsi="Times New Roman" w:cs="Times New Roman"/>
        </w:rPr>
      </w:pPr>
    </w:p>
    <w:p w14:paraId="02436B6A" w14:textId="4DC86BE6" w:rsidR="008042E6" w:rsidRPr="005226E8" w:rsidRDefault="008042E6" w:rsidP="008042E6">
      <w:pPr>
        <w:ind w:firstLine="426"/>
        <w:jc w:val="center"/>
        <w:rPr>
          <w:rFonts w:ascii="Times New Roman" w:hAnsi="Times New Roman" w:cs="Times New Roman"/>
        </w:rPr>
      </w:pPr>
    </w:p>
    <w:p w14:paraId="1CE028C1" w14:textId="466C226D" w:rsidR="008042E6" w:rsidRPr="005226E8" w:rsidRDefault="008042E6" w:rsidP="008042E6">
      <w:pPr>
        <w:ind w:firstLine="426"/>
        <w:jc w:val="center"/>
        <w:rPr>
          <w:rFonts w:ascii="Times New Roman" w:hAnsi="Times New Roman" w:cs="Times New Roman"/>
        </w:rPr>
      </w:pPr>
    </w:p>
    <w:p w14:paraId="3D719427" w14:textId="036B9B9A" w:rsidR="00AE2552" w:rsidRPr="005226E8" w:rsidRDefault="00AE2552" w:rsidP="008042E6">
      <w:pPr>
        <w:ind w:firstLine="426"/>
        <w:jc w:val="center"/>
        <w:rPr>
          <w:rFonts w:ascii="Times New Roman" w:hAnsi="Times New Roman" w:cs="Times New Roman"/>
        </w:rPr>
      </w:pPr>
    </w:p>
    <w:p w14:paraId="523D10F3" w14:textId="0D6608E2" w:rsidR="00AE2552" w:rsidRPr="005226E8" w:rsidRDefault="00AE2552" w:rsidP="008042E6">
      <w:pPr>
        <w:ind w:firstLine="426"/>
        <w:jc w:val="center"/>
        <w:rPr>
          <w:rFonts w:ascii="Times New Roman" w:hAnsi="Times New Roman" w:cs="Times New Roman"/>
        </w:rPr>
      </w:pPr>
    </w:p>
    <w:p w14:paraId="1E6F772F" w14:textId="77777777" w:rsidR="00AE2552" w:rsidRPr="005226E8" w:rsidRDefault="00AE2552" w:rsidP="008042E6">
      <w:pPr>
        <w:ind w:firstLine="426"/>
        <w:jc w:val="center"/>
        <w:rPr>
          <w:rFonts w:ascii="Times New Roman" w:hAnsi="Times New Roman" w:cs="Times New Roman"/>
        </w:rPr>
      </w:pPr>
    </w:p>
    <w:p w14:paraId="69ADFDF5" w14:textId="77777777" w:rsidR="008042E6" w:rsidRPr="005226E8" w:rsidRDefault="008042E6" w:rsidP="008042E6">
      <w:pPr>
        <w:ind w:firstLine="426"/>
        <w:jc w:val="center"/>
        <w:rPr>
          <w:rFonts w:ascii="Times New Roman" w:hAnsi="Times New Roman" w:cs="Times New Roman"/>
        </w:rPr>
      </w:pPr>
    </w:p>
    <w:p w14:paraId="350D71DD" w14:textId="4BE0F2F3" w:rsidR="008042E6" w:rsidRPr="005226E8" w:rsidRDefault="008042E6" w:rsidP="008042E6">
      <w:pPr>
        <w:ind w:firstLine="426"/>
        <w:jc w:val="center"/>
        <w:rPr>
          <w:rFonts w:ascii="Times New Roman" w:hAnsi="Times New Roman" w:cs="Times New Roman"/>
        </w:rPr>
      </w:pPr>
      <w:r w:rsidRPr="005226E8">
        <w:rPr>
          <w:rFonts w:ascii="Times New Roman" w:hAnsi="Times New Roman" w:cs="Times New Roman"/>
        </w:rPr>
        <w:t>predseda Národnej rady Slovenskej republiky</w:t>
      </w:r>
    </w:p>
    <w:p w14:paraId="0FD52E7F" w14:textId="2C962334" w:rsidR="008042E6" w:rsidRPr="005226E8" w:rsidRDefault="008042E6" w:rsidP="008042E6">
      <w:pPr>
        <w:ind w:firstLine="426"/>
        <w:jc w:val="center"/>
        <w:rPr>
          <w:rFonts w:ascii="Times New Roman" w:hAnsi="Times New Roman" w:cs="Times New Roman"/>
        </w:rPr>
      </w:pPr>
    </w:p>
    <w:p w14:paraId="16D14A6D" w14:textId="3D32BF90" w:rsidR="008042E6" w:rsidRPr="005226E8" w:rsidRDefault="008042E6" w:rsidP="008042E6">
      <w:pPr>
        <w:ind w:firstLine="426"/>
        <w:jc w:val="center"/>
        <w:rPr>
          <w:rFonts w:ascii="Times New Roman" w:hAnsi="Times New Roman" w:cs="Times New Roman"/>
        </w:rPr>
      </w:pPr>
    </w:p>
    <w:p w14:paraId="5EEBD8DE" w14:textId="121CC864" w:rsidR="008042E6" w:rsidRPr="005226E8" w:rsidRDefault="008042E6" w:rsidP="008042E6">
      <w:pPr>
        <w:ind w:firstLine="426"/>
        <w:jc w:val="center"/>
        <w:rPr>
          <w:rFonts w:ascii="Times New Roman" w:hAnsi="Times New Roman" w:cs="Times New Roman"/>
        </w:rPr>
      </w:pPr>
    </w:p>
    <w:p w14:paraId="75407074" w14:textId="77DB71E9" w:rsidR="00AE2552" w:rsidRPr="005226E8" w:rsidRDefault="00AE2552" w:rsidP="008042E6">
      <w:pPr>
        <w:ind w:firstLine="426"/>
        <w:jc w:val="center"/>
        <w:rPr>
          <w:rFonts w:ascii="Times New Roman" w:hAnsi="Times New Roman" w:cs="Times New Roman"/>
        </w:rPr>
      </w:pPr>
    </w:p>
    <w:p w14:paraId="38ADE09F" w14:textId="6BE6C238" w:rsidR="00AE2552" w:rsidRPr="005226E8" w:rsidRDefault="00AE2552" w:rsidP="008042E6">
      <w:pPr>
        <w:ind w:firstLine="426"/>
        <w:jc w:val="center"/>
        <w:rPr>
          <w:rFonts w:ascii="Times New Roman" w:hAnsi="Times New Roman" w:cs="Times New Roman"/>
        </w:rPr>
      </w:pPr>
    </w:p>
    <w:p w14:paraId="0EB5DAF4" w14:textId="77777777" w:rsidR="00AE2552" w:rsidRPr="005226E8" w:rsidRDefault="00AE2552" w:rsidP="008042E6">
      <w:pPr>
        <w:ind w:firstLine="426"/>
        <w:jc w:val="center"/>
        <w:rPr>
          <w:rFonts w:ascii="Times New Roman" w:hAnsi="Times New Roman" w:cs="Times New Roman"/>
        </w:rPr>
      </w:pPr>
    </w:p>
    <w:p w14:paraId="49BBB379" w14:textId="77777777" w:rsidR="008042E6" w:rsidRPr="005226E8" w:rsidRDefault="008042E6" w:rsidP="008042E6">
      <w:pPr>
        <w:ind w:firstLine="426"/>
        <w:jc w:val="center"/>
        <w:rPr>
          <w:rFonts w:ascii="Times New Roman" w:hAnsi="Times New Roman" w:cs="Times New Roman"/>
        </w:rPr>
      </w:pPr>
    </w:p>
    <w:p w14:paraId="7AF6EAB3" w14:textId="77777777" w:rsidR="008042E6" w:rsidRPr="005226E8" w:rsidRDefault="008042E6" w:rsidP="008042E6">
      <w:pPr>
        <w:ind w:firstLine="426"/>
        <w:jc w:val="center"/>
        <w:rPr>
          <w:rFonts w:ascii="Times New Roman" w:hAnsi="Times New Roman" w:cs="Times New Roman"/>
        </w:rPr>
      </w:pPr>
    </w:p>
    <w:p w14:paraId="5FD5FDB4" w14:textId="77777777" w:rsidR="008042E6" w:rsidRPr="005226E8" w:rsidRDefault="008042E6" w:rsidP="008042E6">
      <w:pPr>
        <w:ind w:firstLine="426"/>
        <w:jc w:val="center"/>
        <w:rPr>
          <w:rFonts w:ascii="Times New Roman" w:hAnsi="Times New Roman" w:cs="Times New Roman"/>
        </w:rPr>
      </w:pPr>
      <w:r w:rsidRPr="005226E8">
        <w:rPr>
          <w:rFonts w:ascii="Times New Roman" w:hAnsi="Times New Roman" w:cs="Times New Roman"/>
        </w:rPr>
        <w:t>predseda vlády Slovenskej republiky</w:t>
      </w:r>
    </w:p>
    <w:p w14:paraId="0D2DBA66" w14:textId="77777777" w:rsidR="00443FA8" w:rsidRPr="005226E8" w:rsidRDefault="00443FA8" w:rsidP="008042E6">
      <w:pPr>
        <w:jc w:val="center"/>
        <w:rPr>
          <w:rFonts w:ascii="Times New Roman" w:hAnsi="Times New Roman" w:cs="Times New Roman"/>
          <w:sz w:val="22"/>
          <w:szCs w:val="22"/>
        </w:rPr>
      </w:pPr>
    </w:p>
    <w:p w14:paraId="40120B26" w14:textId="77777777" w:rsidR="005226E8" w:rsidRPr="005226E8" w:rsidRDefault="005226E8">
      <w:pPr>
        <w:jc w:val="center"/>
        <w:rPr>
          <w:rFonts w:ascii="Times New Roman" w:hAnsi="Times New Roman" w:cs="Times New Roman"/>
          <w:sz w:val="22"/>
          <w:szCs w:val="22"/>
        </w:rPr>
      </w:pPr>
    </w:p>
    <w:sectPr w:rsidR="005226E8" w:rsidRPr="005226E8" w:rsidSect="00181E47">
      <w:footerReference w:type="default" r:id="rId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B103501" w16cid:durableId="1C6E61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57EA9" w14:textId="77777777" w:rsidR="00295A5D" w:rsidRDefault="00295A5D" w:rsidP="00D42F37">
      <w:r>
        <w:separator/>
      </w:r>
    </w:p>
  </w:endnote>
  <w:endnote w:type="continuationSeparator" w:id="0">
    <w:p w14:paraId="282420FC" w14:textId="77777777" w:rsidR="00295A5D" w:rsidRDefault="00295A5D" w:rsidP="00D4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913680"/>
      <w:docPartObj>
        <w:docPartGallery w:val="Page Numbers (Bottom of Page)"/>
        <w:docPartUnique/>
      </w:docPartObj>
    </w:sdtPr>
    <w:sdtEndPr/>
    <w:sdtContent>
      <w:p w14:paraId="6AC23DE5" w14:textId="6D67C016" w:rsidR="00295A5D" w:rsidRDefault="00295A5D">
        <w:pPr>
          <w:pStyle w:val="Pta"/>
          <w:jc w:val="center"/>
        </w:pPr>
        <w:r>
          <w:fldChar w:fldCharType="begin"/>
        </w:r>
        <w:r>
          <w:instrText>PAGE   \* MERGEFORMAT</w:instrText>
        </w:r>
        <w:r>
          <w:fldChar w:fldCharType="separate"/>
        </w:r>
        <w:r w:rsidR="00CC2F01">
          <w:rPr>
            <w:noProof/>
          </w:rPr>
          <w:t>40</w:t>
        </w:r>
        <w:r>
          <w:fldChar w:fldCharType="end"/>
        </w:r>
      </w:p>
    </w:sdtContent>
  </w:sdt>
  <w:p w14:paraId="60A9349D" w14:textId="77777777" w:rsidR="00295A5D" w:rsidRDefault="00295A5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75E5B" w14:textId="77777777" w:rsidR="00295A5D" w:rsidRDefault="00295A5D" w:rsidP="00D42F37">
      <w:r>
        <w:separator/>
      </w:r>
    </w:p>
  </w:footnote>
  <w:footnote w:type="continuationSeparator" w:id="0">
    <w:p w14:paraId="755A8BF2" w14:textId="77777777" w:rsidR="00295A5D" w:rsidRDefault="00295A5D" w:rsidP="00D42F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48DA"/>
    <w:multiLevelType w:val="hybridMultilevel"/>
    <w:tmpl w:val="17209212"/>
    <w:lvl w:ilvl="0" w:tplc="07324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0E31"/>
    <w:multiLevelType w:val="multilevel"/>
    <w:tmpl w:val="3ED6F56A"/>
    <w:styleLink w:val="CurrentList1"/>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 w15:restartNumberingAfterBreak="0">
    <w:nsid w:val="02676B0C"/>
    <w:multiLevelType w:val="multilevel"/>
    <w:tmpl w:val="9092C7E0"/>
    <w:styleLink w:val="CurrentList9"/>
    <w:lvl w:ilvl="0">
      <w:start w:val="21"/>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02B87469"/>
    <w:multiLevelType w:val="hybridMultilevel"/>
    <w:tmpl w:val="4FBEAFE6"/>
    <w:lvl w:ilvl="0" w:tplc="E5BCEE9E">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60C2ED9"/>
    <w:multiLevelType w:val="hybridMultilevel"/>
    <w:tmpl w:val="CDA00C8C"/>
    <w:lvl w:ilvl="0" w:tplc="D9147E06">
      <w:start w:val="9"/>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153E76"/>
    <w:multiLevelType w:val="hybridMultilevel"/>
    <w:tmpl w:val="5AF851FA"/>
    <w:lvl w:ilvl="0" w:tplc="8A92AED6">
      <w:start w:val="10"/>
      <w:numFmt w:val="lowerLetter"/>
      <w:lvlText w:val="%1)"/>
      <w:lvlJc w:val="left"/>
      <w:pPr>
        <w:ind w:left="720"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093E30AE"/>
    <w:multiLevelType w:val="hybridMultilevel"/>
    <w:tmpl w:val="73CE34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9454BEB"/>
    <w:multiLevelType w:val="hybridMultilevel"/>
    <w:tmpl w:val="5B403052"/>
    <w:lvl w:ilvl="0" w:tplc="5524B432">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8" w15:restartNumberingAfterBreak="0">
    <w:nsid w:val="099602B6"/>
    <w:multiLevelType w:val="hybridMultilevel"/>
    <w:tmpl w:val="CB16C3C0"/>
    <w:lvl w:ilvl="0" w:tplc="FFFFFFFF">
      <w:start w:val="1"/>
      <w:numFmt w:val="decimal"/>
      <w:lvlText w:val="%1."/>
      <w:lvlJc w:val="left"/>
      <w:pPr>
        <w:ind w:left="1440" w:hanging="360"/>
      </w:pPr>
    </w:lvl>
    <w:lvl w:ilvl="1" w:tplc="041B000F">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AB74104"/>
    <w:multiLevelType w:val="hybridMultilevel"/>
    <w:tmpl w:val="3E186ED8"/>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BA0964"/>
    <w:multiLevelType w:val="hybridMultilevel"/>
    <w:tmpl w:val="BEF66812"/>
    <w:lvl w:ilvl="0" w:tplc="D15C73C2">
      <w:start w:val="1"/>
      <w:numFmt w:val="decimal"/>
      <w:lvlText w:val="(%1)"/>
      <w:lvlJc w:val="left"/>
      <w:pPr>
        <w:ind w:left="360" w:hanging="360"/>
      </w:pPr>
      <w:rPr>
        <w:rFonts w:ascii="Times New Roman" w:eastAsiaTheme="minorHAnsi" w:hAnsi="Times New Roman" w:cs="Times New Roman"/>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CBD70DA"/>
    <w:multiLevelType w:val="hybridMultilevel"/>
    <w:tmpl w:val="33746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563DF3"/>
    <w:multiLevelType w:val="hybridMultilevel"/>
    <w:tmpl w:val="8D1AAD38"/>
    <w:lvl w:ilvl="0" w:tplc="FCAE4BD0">
      <w:start w:val="14"/>
      <w:numFmt w:val="lowerLetter"/>
      <w:lvlText w:val="%1)"/>
      <w:lvlJc w:val="left"/>
      <w:pPr>
        <w:ind w:left="720"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0F2B08D0"/>
    <w:multiLevelType w:val="hybridMultilevel"/>
    <w:tmpl w:val="AA8EA2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F6420AB"/>
    <w:multiLevelType w:val="hybridMultilevel"/>
    <w:tmpl w:val="FD4621DC"/>
    <w:lvl w:ilvl="0" w:tplc="08090017">
      <w:start w:val="1"/>
      <w:numFmt w:val="lowerLetter"/>
      <w:lvlText w:val="%1)"/>
      <w:lvlJc w:val="left"/>
      <w:pPr>
        <w:ind w:left="1146" w:hanging="360"/>
      </w:pPr>
    </w:lvl>
    <w:lvl w:ilvl="1" w:tplc="08090019">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0FCC329E"/>
    <w:multiLevelType w:val="hybridMultilevel"/>
    <w:tmpl w:val="326A6292"/>
    <w:lvl w:ilvl="0" w:tplc="08090017">
      <w:start w:val="1"/>
      <w:numFmt w:val="lowerLetter"/>
      <w:lvlText w:val="%1)"/>
      <w:lvlJc w:val="left"/>
      <w:pPr>
        <w:ind w:left="1146" w:hanging="360"/>
      </w:pPr>
    </w:lvl>
    <w:lvl w:ilvl="1" w:tplc="F1FAB28A">
      <w:start w:val="1"/>
      <w:numFmt w:val="decimal"/>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6" w15:restartNumberingAfterBreak="0">
    <w:nsid w:val="109D7B9B"/>
    <w:multiLevelType w:val="hybridMultilevel"/>
    <w:tmpl w:val="137CBE90"/>
    <w:lvl w:ilvl="0" w:tplc="68D2CBDC">
      <w:start w:val="20"/>
      <w:numFmt w:val="lowerLetter"/>
      <w:lvlText w:val="%1)"/>
      <w:lvlJc w:val="left"/>
      <w:pPr>
        <w:ind w:left="720"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11301C42"/>
    <w:multiLevelType w:val="hybridMultilevel"/>
    <w:tmpl w:val="2A021B40"/>
    <w:lvl w:ilvl="0" w:tplc="6560950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12EB6D62"/>
    <w:multiLevelType w:val="hybridMultilevel"/>
    <w:tmpl w:val="18A495BC"/>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140E0A11"/>
    <w:multiLevelType w:val="hybridMultilevel"/>
    <w:tmpl w:val="2AFC56B4"/>
    <w:lvl w:ilvl="0" w:tplc="042A2C6A">
      <w:start w:val="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5533CC6"/>
    <w:multiLevelType w:val="multilevel"/>
    <w:tmpl w:val="73B8C2FA"/>
    <w:styleLink w:val="CurrentList12"/>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164875F6"/>
    <w:multiLevelType w:val="hybridMultilevel"/>
    <w:tmpl w:val="B4604C02"/>
    <w:lvl w:ilvl="0" w:tplc="FFFFFFFF">
      <w:start w:val="1"/>
      <w:numFmt w:val="decimal"/>
      <w:lvlText w:val="%1."/>
      <w:lvlJc w:val="left"/>
      <w:pPr>
        <w:ind w:left="1506" w:hanging="360"/>
      </w:p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22" w15:restartNumberingAfterBreak="0">
    <w:nsid w:val="16753BC6"/>
    <w:multiLevelType w:val="hybridMultilevel"/>
    <w:tmpl w:val="D50EFC5E"/>
    <w:lvl w:ilvl="0" w:tplc="F1FAB28A">
      <w:start w:val="1"/>
      <w:numFmt w:val="decimal"/>
      <w:lvlText w:val="%1."/>
      <w:lvlJc w:val="left"/>
      <w:pPr>
        <w:ind w:left="1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A07822"/>
    <w:multiLevelType w:val="hybridMultilevel"/>
    <w:tmpl w:val="73CE34AA"/>
    <w:lvl w:ilvl="0" w:tplc="C4F0A22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4" w15:restartNumberingAfterBreak="0">
    <w:nsid w:val="19126BC1"/>
    <w:multiLevelType w:val="multilevel"/>
    <w:tmpl w:val="BDEC8C4A"/>
    <w:styleLink w:val="CurrentList3"/>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1C2733D0"/>
    <w:multiLevelType w:val="hybridMultilevel"/>
    <w:tmpl w:val="C8061BB0"/>
    <w:lvl w:ilvl="0" w:tplc="F78E84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7C3D57"/>
    <w:multiLevelType w:val="hybridMultilevel"/>
    <w:tmpl w:val="F10C1EA8"/>
    <w:lvl w:ilvl="0" w:tplc="4F0E60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EE230F"/>
    <w:multiLevelType w:val="hybridMultilevel"/>
    <w:tmpl w:val="D21E46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4E3744"/>
    <w:multiLevelType w:val="hybridMultilevel"/>
    <w:tmpl w:val="D778A84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229A20FC"/>
    <w:multiLevelType w:val="hybridMultilevel"/>
    <w:tmpl w:val="20666A9E"/>
    <w:lvl w:ilvl="0" w:tplc="66009664">
      <w:start w:val="1"/>
      <w:numFmt w:val="lowerLetter"/>
      <w:lvlText w:val="%1)"/>
      <w:lvlJc w:val="left"/>
      <w:pPr>
        <w:ind w:left="1506"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2B108D4"/>
    <w:multiLevelType w:val="hybridMultilevel"/>
    <w:tmpl w:val="454E50F6"/>
    <w:lvl w:ilvl="0" w:tplc="4E768340">
      <w:start w:val="1"/>
      <w:numFmt w:val="decimal"/>
      <w:lvlText w:val="(%1)"/>
      <w:lvlJc w:val="left"/>
      <w:pPr>
        <w:ind w:left="786" w:hanging="360"/>
      </w:pPr>
      <w:rPr>
        <w:rFonts w:hint="default"/>
      </w:rPr>
    </w:lvl>
    <w:lvl w:ilvl="1" w:tplc="61BCE55A">
      <w:start w:val="1"/>
      <w:numFmt w:val="lowerLetter"/>
      <w:lvlText w:val="%2)"/>
      <w:lvlJc w:val="left"/>
      <w:pPr>
        <w:ind w:left="1506" w:hanging="360"/>
      </w:pPr>
      <w:rPr>
        <w:rFonts w:hint="default"/>
      </w:rPr>
    </w:lvl>
    <w:lvl w:ilvl="2" w:tplc="5F8ABA2C">
      <w:start w:val="1"/>
      <w:numFmt w:val="decimal"/>
      <w:lvlText w:val="%3."/>
      <w:lvlJc w:val="left"/>
      <w:pPr>
        <w:ind w:left="2406" w:hanging="360"/>
      </w:pPr>
      <w:rPr>
        <w:rFonts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25655104"/>
    <w:multiLevelType w:val="hybridMultilevel"/>
    <w:tmpl w:val="B120CC96"/>
    <w:lvl w:ilvl="0" w:tplc="6452FA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79B0F8A"/>
    <w:multiLevelType w:val="hybridMultilevel"/>
    <w:tmpl w:val="914210BC"/>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C91419"/>
    <w:multiLevelType w:val="hybridMultilevel"/>
    <w:tmpl w:val="F81012FC"/>
    <w:lvl w:ilvl="0" w:tplc="29723D34">
      <w:start w:val="1"/>
      <w:numFmt w:val="decimal"/>
      <w:lvlText w:val="%1."/>
      <w:lvlJc w:val="left"/>
      <w:pPr>
        <w:ind w:left="720" w:hanging="360"/>
      </w:pPr>
      <w:rPr>
        <w:b/>
        <w:bCs/>
      </w:rPr>
    </w:lvl>
    <w:lvl w:ilvl="1" w:tplc="92AAEC0E">
      <w:start w:val="1"/>
      <w:numFmt w:val="lowerLetter"/>
      <w:lvlText w:val="%2)"/>
      <w:lvlJc w:val="left"/>
      <w:pPr>
        <w:ind w:left="1440" w:hanging="360"/>
      </w:pPr>
      <w:rPr>
        <w:rFonts w:hint="default"/>
      </w:rPr>
    </w:lvl>
    <w:lvl w:ilvl="2" w:tplc="8CF63D74">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9A3462"/>
    <w:multiLevelType w:val="hybridMultilevel"/>
    <w:tmpl w:val="454E50F6"/>
    <w:lvl w:ilvl="0" w:tplc="4E768340">
      <w:start w:val="1"/>
      <w:numFmt w:val="decimal"/>
      <w:lvlText w:val="(%1)"/>
      <w:lvlJc w:val="left"/>
      <w:pPr>
        <w:ind w:left="786" w:hanging="360"/>
      </w:pPr>
      <w:rPr>
        <w:rFonts w:hint="default"/>
      </w:rPr>
    </w:lvl>
    <w:lvl w:ilvl="1" w:tplc="61BCE55A">
      <w:start w:val="1"/>
      <w:numFmt w:val="lowerLetter"/>
      <w:lvlText w:val="%2)"/>
      <w:lvlJc w:val="left"/>
      <w:pPr>
        <w:ind w:left="1506" w:hanging="360"/>
      </w:pPr>
      <w:rPr>
        <w:rFonts w:hint="default"/>
      </w:rPr>
    </w:lvl>
    <w:lvl w:ilvl="2" w:tplc="5F8ABA2C">
      <w:start w:val="1"/>
      <w:numFmt w:val="decimal"/>
      <w:lvlText w:val="%3."/>
      <w:lvlJc w:val="left"/>
      <w:pPr>
        <w:ind w:left="2406" w:hanging="360"/>
      </w:pPr>
      <w:rPr>
        <w:rFonts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2A3457EA"/>
    <w:multiLevelType w:val="hybridMultilevel"/>
    <w:tmpl w:val="E9867468"/>
    <w:lvl w:ilvl="0" w:tplc="4E5213E8">
      <w:start w:val="24"/>
      <w:numFmt w:val="lowerLetter"/>
      <w:lvlText w:val="%1)"/>
      <w:lvlJc w:val="left"/>
      <w:pPr>
        <w:ind w:left="150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6" w15:restartNumberingAfterBreak="0">
    <w:nsid w:val="2B4A63AC"/>
    <w:multiLevelType w:val="multilevel"/>
    <w:tmpl w:val="87483D50"/>
    <w:styleLink w:val="CurrentList4"/>
    <w:lvl w:ilvl="0">
      <w:start w:val="14"/>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7" w15:restartNumberingAfterBreak="0">
    <w:nsid w:val="2C21371F"/>
    <w:multiLevelType w:val="hybridMultilevel"/>
    <w:tmpl w:val="10700DE2"/>
    <w:lvl w:ilvl="0" w:tplc="D48C76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E85338"/>
    <w:multiLevelType w:val="hybridMultilevel"/>
    <w:tmpl w:val="98D49CB6"/>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DF5F5A"/>
    <w:multiLevelType w:val="hybridMultilevel"/>
    <w:tmpl w:val="409892AC"/>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F464A0E"/>
    <w:multiLevelType w:val="hybridMultilevel"/>
    <w:tmpl w:val="917E35A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F9B15E1"/>
    <w:multiLevelType w:val="multilevel"/>
    <w:tmpl w:val="73E0C27E"/>
    <w:styleLink w:val="CurrentList10"/>
    <w:lvl w:ilvl="0">
      <w:start w:val="15"/>
      <w:numFmt w:val="lowerLetter"/>
      <w:lvlText w:val="%1)"/>
      <w:lvlJc w:val="left"/>
      <w:pPr>
        <w:ind w:left="1866" w:hanging="360"/>
      </w:pPr>
      <w:rPr>
        <w:rFonts w:hint="default"/>
      </w:r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42" w15:restartNumberingAfterBreak="0">
    <w:nsid w:val="3185784C"/>
    <w:multiLevelType w:val="multilevel"/>
    <w:tmpl w:val="588A12E6"/>
    <w:styleLink w:val="CurrentList7"/>
    <w:lvl w:ilvl="0">
      <w:start w:val="24"/>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3" w15:restartNumberingAfterBreak="0">
    <w:nsid w:val="31AA7B57"/>
    <w:multiLevelType w:val="multilevel"/>
    <w:tmpl w:val="75B05A3A"/>
    <w:styleLink w:val="CurrentList5"/>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4" w15:restartNumberingAfterBreak="0">
    <w:nsid w:val="32A948C3"/>
    <w:multiLevelType w:val="multilevel"/>
    <w:tmpl w:val="D946EE42"/>
    <w:styleLink w:val="CurrentList13"/>
    <w:lvl w:ilvl="0">
      <w:start w:val="15"/>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39C2E7E"/>
    <w:multiLevelType w:val="hybridMultilevel"/>
    <w:tmpl w:val="6780269A"/>
    <w:lvl w:ilvl="0" w:tplc="041B0017">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ADA6CBC"/>
    <w:multiLevelType w:val="hybridMultilevel"/>
    <w:tmpl w:val="FD4621DC"/>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7" w15:restartNumberingAfterBreak="0">
    <w:nsid w:val="3C32074F"/>
    <w:multiLevelType w:val="multilevel"/>
    <w:tmpl w:val="9092C7E0"/>
    <w:styleLink w:val="CurrentList8"/>
    <w:lvl w:ilvl="0">
      <w:start w:val="21"/>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3C582DE9"/>
    <w:multiLevelType w:val="hybridMultilevel"/>
    <w:tmpl w:val="73CE34AA"/>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3CE13C1C"/>
    <w:multiLevelType w:val="hybridMultilevel"/>
    <w:tmpl w:val="7AAC81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D7202D9"/>
    <w:multiLevelType w:val="hybridMultilevel"/>
    <w:tmpl w:val="45D8BE4C"/>
    <w:lvl w:ilvl="0" w:tplc="E71A81CC">
      <w:start w:val="1"/>
      <w:numFmt w:val="decimal"/>
      <w:lvlText w:val="(%1)"/>
      <w:lvlJc w:val="left"/>
      <w:pPr>
        <w:ind w:left="360" w:hanging="360"/>
      </w:pPr>
      <w:rPr>
        <w:rFonts w:ascii="Times New Roman" w:hAnsi="Times New Roman" w:cs="Times New Roman"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1" w15:restartNumberingAfterBreak="0">
    <w:nsid w:val="3E370F25"/>
    <w:multiLevelType w:val="hybridMultilevel"/>
    <w:tmpl w:val="1E4CD2C2"/>
    <w:lvl w:ilvl="0" w:tplc="7FE633C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2" w15:restartNumberingAfterBreak="0">
    <w:nsid w:val="3E3D60CE"/>
    <w:multiLevelType w:val="hybridMultilevel"/>
    <w:tmpl w:val="2E36583A"/>
    <w:lvl w:ilvl="0" w:tplc="3D52EE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227251B"/>
    <w:multiLevelType w:val="multilevel"/>
    <w:tmpl w:val="DF1A6D0A"/>
    <w:lvl w:ilvl="0">
      <w:start w:val="24"/>
      <w:numFmt w:val="none"/>
      <w:lvlText w:val="ab)"/>
      <w:lvlJc w:val="left"/>
      <w:pPr>
        <w:ind w:left="1506" w:hanging="360"/>
      </w:pPr>
      <w:rPr>
        <w:rFonts w:hint="default"/>
      </w:rPr>
    </w:lvl>
    <w:lvl w:ilvl="1">
      <w:start w:val="1"/>
      <w:numFmt w:val="lowerLetter"/>
      <w:lvlText w:val="%2."/>
      <w:lvlJc w:val="left"/>
      <w:pPr>
        <w:ind w:left="1866" w:hanging="360"/>
      </w:pPr>
      <w:rPr>
        <w:rFonts w:hint="default"/>
      </w:rPr>
    </w:lvl>
    <w:lvl w:ilvl="2">
      <w:start w:val="1"/>
      <w:numFmt w:val="lowerRoman"/>
      <w:lvlText w:val="%3."/>
      <w:lvlJc w:val="right"/>
      <w:pPr>
        <w:ind w:left="2586" w:hanging="180"/>
      </w:pPr>
      <w:rPr>
        <w:rFonts w:hint="default"/>
      </w:rPr>
    </w:lvl>
    <w:lvl w:ilvl="3">
      <w:start w:val="1"/>
      <w:numFmt w:val="decimal"/>
      <w:lvlText w:val="%4."/>
      <w:lvlJc w:val="left"/>
      <w:pPr>
        <w:ind w:left="3306" w:hanging="360"/>
      </w:pPr>
      <w:rPr>
        <w:rFonts w:hint="default"/>
      </w:rPr>
    </w:lvl>
    <w:lvl w:ilvl="4">
      <w:start w:val="1"/>
      <w:numFmt w:val="lowerLetter"/>
      <w:lvlText w:val="%5."/>
      <w:lvlJc w:val="left"/>
      <w:pPr>
        <w:ind w:left="4026" w:hanging="360"/>
      </w:pPr>
      <w:rPr>
        <w:rFonts w:hint="default"/>
      </w:rPr>
    </w:lvl>
    <w:lvl w:ilvl="5">
      <w:start w:val="1"/>
      <w:numFmt w:val="lowerRoman"/>
      <w:lvlText w:val="%6."/>
      <w:lvlJc w:val="right"/>
      <w:pPr>
        <w:ind w:left="4746" w:hanging="180"/>
      </w:pPr>
      <w:rPr>
        <w:rFonts w:hint="default"/>
      </w:rPr>
    </w:lvl>
    <w:lvl w:ilvl="6">
      <w:start w:val="1"/>
      <w:numFmt w:val="decimal"/>
      <w:lvlText w:val="%7."/>
      <w:lvlJc w:val="left"/>
      <w:pPr>
        <w:ind w:left="5466" w:hanging="360"/>
      </w:pPr>
      <w:rPr>
        <w:rFonts w:hint="default"/>
      </w:rPr>
    </w:lvl>
    <w:lvl w:ilvl="7">
      <w:start w:val="1"/>
      <w:numFmt w:val="lowerLetter"/>
      <w:lvlText w:val="%8."/>
      <w:lvlJc w:val="left"/>
      <w:pPr>
        <w:ind w:left="6186" w:hanging="360"/>
      </w:pPr>
      <w:rPr>
        <w:rFonts w:hint="default"/>
      </w:rPr>
    </w:lvl>
    <w:lvl w:ilvl="8">
      <w:start w:val="1"/>
      <w:numFmt w:val="lowerRoman"/>
      <w:lvlText w:val="%9."/>
      <w:lvlJc w:val="right"/>
      <w:pPr>
        <w:ind w:left="6906" w:hanging="180"/>
      </w:pPr>
      <w:rPr>
        <w:rFonts w:hint="default"/>
      </w:rPr>
    </w:lvl>
  </w:abstractNum>
  <w:abstractNum w:abstractNumId="54" w15:restartNumberingAfterBreak="0">
    <w:nsid w:val="42766EA8"/>
    <w:multiLevelType w:val="hybridMultilevel"/>
    <w:tmpl w:val="2E3407C0"/>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B63949"/>
    <w:multiLevelType w:val="hybridMultilevel"/>
    <w:tmpl w:val="ECDA14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89328D"/>
    <w:multiLevelType w:val="hybridMultilevel"/>
    <w:tmpl w:val="595EF15C"/>
    <w:lvl w:ilvl="0" w:tplc="92AAEC0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9300CA5"/>
    <w:multiLevelType w:val="hybridMultilevel"/>
    <w:tmpl w:val="3E7C8F1A"/>
    <w:lvl w:ilvl="0" w:tplc="FFFFFFFF">
      <w:start w:val="1"/>
      <w:numFmt w:val="lowerLetter"/>
      <w:lvlText w:val="%1)"/>
      <w:lvlJc w:val="left"/>
      <w:pPr>
        <w:ind w:left="1506" w:hanging="360"/>
      </w:pPr>
    </w:lvl>
    <w:lvl w:ilvl="1" w:tplc="08090017">
      <w:start w:val="1"/>
      <w:numFmt w:val="lowerLetter"/>
      <w:lvlText w:val="%2)"/>
      <w:lvlJc w:val="left"/>
      <w:pPr>
        <w:ind w:left="1146" w:hanging="360"/>
      </w:pPr>
    </w:lvl>
    <w:lvl w:ilvl="2" w:tplc="743E08EA">
      <w:start w:val="1"/>
      <w:numFmt w:val="decimal"/>
      <w:lvlText w:val="(%3)"/>
      <w:lvlJc w:val="left"/>
      <w:pPr>
        <w:ind w:left="3126" w:hanging="360"/>
      </w:pPr>
      <w:rPr>
        <w:rFonts w:ascii="Times New Roman" w:hAnsi="Times New Roman" w:cs="Times New Roman" w:hint="default"/>
        <w:sz w:val="22"/>
        <w:szCs w:val="22"/>
      </w:rPr>
    </w:lvl>
    <w:lvl w:ilvl="3" w:tplc="8C8C580C">
      <w:start w:val="1"/>
      <w:numFmt w:val="decimal"/>
      <w:lvlText w:val="%4."/>
      <w:lvlJc w:val="left"/>
      <w:pPr>
        <w:ind w:left="3666" w:hanging="360"/>
      </w:pPr>
      <w:rPr>
        <w:rFonts w:hint="default"/>
      </w:rPr>
    </w:lvl>
    <w:lvl w:ilvl="4" w:tplc="2A60FD58">
      <w:start w:val="3"/>
      <w:numFmt w:val="bullet"/>
      <w:lvlText w:val="-"/>
      <w:lvlJc w:val="left"/>
      <w:pPr>
        <w:ind w:left="4386" w:hanging="360"/>
      </w:pPr>
      <w:rPr>
        <w:rFonts w:ascii="Calibri" w:eastAsiaTheme="minorHAnsi" w:hAnsi="Calibri" w:cs="Calibri" w:hint="default"/>
      </w:r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58" w15:restartNumberingAfterBreak="0">
    <w:nsid w:val="4B4422DA"/>
    <w:multiLevelType w:val="hybridMultilevel"/>
    <w:tmpl w:val="9E28DB1E"/>
    <w:lvl w:ilvl="0" w:tplc="041B000F">
      <w:start w:val="1"/>
      <w:numFmt w:val="decimal"/>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59" w15:restartNumberingAfterBreak="0">
    <w:nsid w:val="4B4C6394"/>
    <w:multiLevelType w:val="hybridMultilevel"/>
    <w:tmpl w:val="8B18A96C"/>
    <w:lvl w:ilvl="0" w:tplc="7B2CDDAC">
      <w:start w:val="1"/>
      <w:numFmt w:val="decimal"/>
      <w:lvlText w:val="%1."/>
      <w:lvlJc w:val="left"/>
      <w:pPr>
        <w:ind w:left="1506" w:hanging="360"/>
      </w:pPr>
      <w:rPr>
        <w:rFonts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60" w15:restartNumberingAfterBreak="0">
    <w:nsid w:val="4E880A2E"/>
    <w:multiLevelType w:val="hybridMultilevel"/>
    <w:tmpl w:val="76725156"/>
    <w:lvl w:ilvl="0" w:tplc="FFFFFFFF">
      <w:start w:val="1"/>
      <w:numFmt w:val="lowerLetter"/>
      <w:lvlText w:val="%1)"/>
      <w:lvlJc w:val="left"/>
      <w:pPr>
        <w:ind w:left="1506" w:hanging="360"/>
      </w:pPr>
    </w:lvl>
    <w:lvl w:ilvl="1" w:tplc="08090017">
      <w:start w:val="1"/>
      <w:numFmt w:val="lowerLetter"/>
      <w:lvlText w:val="%2)"/>
      <w:lvlJc w:val="left"/>
      <w:pPr>
        <w:ind w:left="1146" w:hanging="360"/>
      </w:pPr>
    </w:lvl>
    <w:lvl w:ilvl="2" w:tplc="041B0017">
      <w:start w:val="1"/>
      <w:numFmt w:val="lowerLetter"/>
      <w:lvlText w:val="%3)"/>
      <w:lvlJc w:val="left"/>
      <w:pPr>
        <w:ind w:left="3126" w:hanging="360"/>
      </w:pPr>
      <w:rPr>
        <w:rFonts w:hint="default"/>
      </w:rPr>
    </w:lvl>
    <w:lvl w:ilvl="3" w:tplc="8C8C580C">
      <w:start w:val="1"/>
      <w:numFmt w:val="decimal"/>
      <w:lvlText w:val="%4."/>
      <w:lvlJc w:val="left"/>
      <w:pPr>
        <w:ind w:left="3666" w:hanging="360"/>
      </w:pPr>
      <w:rPr>
        <w:rFonts w:hint="default"/>
      </w:r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61" w15:restartNumberingAfterBreak="0">
    <w:nsid w:val="4F3B4097"/>
    <w:multiLevelType w:val="hybridMultilevel"/>
    <w:tmpl w:val="841A62D8"/>
    <w:lvl w:ilvl="0" w:tplc="041B0017">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7">
      <w:start w:val="1"/>
      <w:numFmt w:val="decimal"/>
      <w:lvlText w:val="(%3)"/>
      <w:lvlJc w:val="left"/>
      <w:pPr>
        <w:ind w:left="2880" w:hanging="180"/>
      </w:pPr>
      <w:rPr>
        <w:rFonts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539A0E92"/>
    <w:multiLevelType w:val="multilevel"/>
    <w:tmpl w:val="E982CDAA"/>
    <w:styleLink w:val="CurrentList14"/>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3" w15:restartNumberingAfterBreak="0">
    <w:nsid w:val="53BE61AE"/>
    <w:multiLevelType w:val="hybridMultilevel"/>
    <w:tmpl w:val="081447C6"/>
    <w:lvl w:ilvl="0" w:tplc="B0704F50">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4" w15:restartNumberingAfterBreak="0">
    <w:nsid w:val="53C26DA8"/>
    <w:multiLevelType w:val="hybridMultilevel"/>
    <w:tmpl w:val="D74898FA"/>
    <w:lvl w:ilvl="0" w:tplc="7EFCF878">
      <w:start w:val="1"/>
      <w:numFmt w:val="lowerLetter"/>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5" w15:restartNumberingAfterBreak="0">
    <w:nsid w:val="541F7DFB"/>
    <w:multiLevelType w:val="hybridMultilevel"/>
    <w:tmpl w:val="F81012FC"/>
    <w:lvl w:ilvl="0" w:tplc="29723D34">
      <w:start w:val="1"/>
      <w:numFmt w:val="decimal"/>
      <w:lvlText w:val="%1."/>
      <w:lvlJc w:val="left"/>
      <w:pPr>
        <w:ind w:left="360" w:hanging="360"/>
      </w:pPr>
      <w:rPr>
        <w:b/>
        <w:bCs/>
      </w:rPr>
    </w:lvl>
    <w:lvl w:ilvl="1" w:tplc="92AAEC0E">
      <w:start w:val="1"/>
      <w:numFmt w:val="lowerLetter"/>
      <w:lvlText w:val="%2)"/>
      <w:lvlJc w:val="left"/>
      <w:pPr>
        <w:ind w:left="1440" w:hanging="360"/>
      </w:pPr>
      <w:rPr>
        <w:rFonts w:hint="default"/>
      </w:rPr>
    </w:lvl>
    <w:lvl w:ilvl="2" w:tplc="8CF63D74">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F90632"/>
    <w:multiLevelType w:val="hybridMultilevel"/>
    <w:tmpl w:val="70E44DEC"/>
    <w:lvl w:ilvl="0" w:tplc="28C2EFC2">
      <w:start w:val="7"/>
      <w:numFmt w:val="lowerLetter"/>
      <w:lvlText w:val="%1)"/>
      <w:lvlJc w:val="left"/>
      <w:pPr>
        <w:ind w:left="720"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7" w15:restartNumberingAfterBreak="0">
    <w:nsid w:val="56D978EA"/>
    <w:multiLevelType w:val="hybridMultilevel"/>
    <w:tmpl w:val="A1967B7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8" w15:restartNumberingAfterBreak="0">
    <w:nsid w:val="572B617A"/>
    <w:multiLevelType w:val="multilevel"/>
    <w:tmpl w:val="92EE4EC0"/>
    <w:styleLink w:val="CurrentList2"/>
    <w:lvl w:ilvl="0">
      <w:start w:val="1"/>
      <w:numFmt w:val="none"/>
      <w:lvlText w:val="h)"/>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9" w15:restartNumberingAfterBreak="0">
    <w:nsid w:val="58520F5F"/>
    <w:multiLevelType w:val="hybridMultilevel"/>
    <w:tmpl w:val="AC20D3A4"/>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4126FA"/>
    <w:multiLevelType w:val="hybridMultilevel"/>
    <w:tmpl w:val="2E3407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B150CB5"/>
    <w:multiLevelType w:val="hybridMultilevel"/>
    <w:tmpl w:val="D21E4694"/>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BCC601F"/>
    <w:multiLevelType w:val="hybridMultilevel"/>
    <w:tmpl w:val="3AB0D93A"/>
    <w:lvl w:ilvl="0" w:tplc="402A0690">
      <w:start w:val="1"/>
      <w:numFmt w:val="decimal"/>
      <w:lvlText w:val="%1."/>
      <w:lvlJc w:val="left"/>
      <w:pPr>
        <w:ind w:left="2160" w:hanging="360"/>
      </w:pPr>
      <w:rPr>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73" w15:restartNumberingAfterBreak="0">
    <w:nsid w:val="5D666EAD"/>
    <w:multiLevelType w:val="hybridMultilevel"/>
    <w:tmpl w:val="595EF15C"/>
    <w:lvl w:ilvl="0" w:tplc="92AAEC0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F162CD3"/>
    <w:multiLevelType w:val="hybridMultilevel"/>
    <w:tmpl w:val="17CA17B8"/>
    <w:lvl w:ilvl="0" w:tplc="FFFFFFFF">
      <w:start w:val="1"/>
      <w:numFmt w:val="decimal"/>
      <w:lvlText w:val="(%1)"/>
      <w:lvlJc w:val="left"/>
      <w:pPr>
        <w:ind w:left="360" w:hanging="360"/>
      </w:pPr>
      <w:rPr>
        <w:rFonts w:hint="default"/>
      </w:rPr>
    </w:lvl>
    <w:lvl w:ilvl="1" w:tplc="FFFFFFFF">
      <w:start w:val="1"/>
      <w:numFmt w:val="lowerLetter"/>
      <w:lvlText w:val="%2)"/>
      <w:lvlJc w:val="left"/>
      <w:pPr>
        <w:ind w:left="1506" w:hanging="360"/>
      </w:pPr>
      <w:rPr>
        <w:rFont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5" w15:restartNumberingAfterBreak="0">
    <w:nsid w:val="60D22273"/>
    <w:multiLevelType w:val="hybridMultilevel"/>
    <w:tmpl w:val="5B40305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76" w15:restartNumberingAfterBreak="0">
    <w:nsid w:val="621B735A"/>
    <w:multiLevelType w:val="hybridMultilevel"/>
    <w:tmpl w:val="FD6010A6"/>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1D4614E">
      <w:start w:val="1"/>
      <w:numFmt w:val="decimal"/>
      <w:lvlText w:val="(%3)"/>
      <w:lvlJc w:val="left"/>
      <w:pPr>
        <w:ind w:left="3060" w:hanging="360"/>
      </w:pPr>
      <w:rPr>
        <w:rFonts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7" w15:restartNumberingAfterBreak="0">
    <w:nsid w:val="65677A04"/>
    <w:multiLevelType w:val="hybridMultilevel"/>
    <w:tmpl w:val="D352A546"/>
    <w:lvl w:ilvl="0" w:tplc="1F4E3324">
      <w:start w:val="6"/>
      <w:numFmt w:val="decimal"/>
      <w:lvlText w:val="(%1)"/>
      <w:lvlJc w:val="left"/>
      <w:pPr>
        <w:ind w:left="720"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8" w15:restartNumberingAfterBreak="0">
    <w:nsid w:val="65B11465"/>
    <w:multiLevelType w:val="hybridMultilevel"/>
    <w:tmpl w:val="5A1C4B1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9" w15:restartNumberingAfterBreak="0">
    <w:nsid w:val="65E24B03"/>
    <w:multiLevelType w:val="hybridMultilevel"/>
    <w:tmpl w:val="4DD2D212"/>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0" w15:restartNumberingAfterBreak="0">
    <w:nsid w:val="668663AA"/>
    <w:multiLevelType w:val="hybridMultilevel"/>
    <w:tmpl w:val="6A1C365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1" w15:restartNumberingAfterBreak="0">
    <w:nsid w:val="675C0CB2"/>
    <w:multiLevelType w:val="hybridMultilevel"/>
    <w:tmpl w:val="5DF4F5E2"/>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82" w15:restartNumberingAfterBreak="0">
    <w:nsid w:val="678C41C0"/>
    <w:multiLevelType w:val="hybridMultilevel"/>
    <w:tmpl w:val="43D0109C"/>
    <w:lvl w:ilvl="0" w:tplc="041B0017">
      <w:start w:val="1"/>
      <w:numFmt w:val="lowerLetter"/>
      <w:lvlText w:val="%1)"/>
      <w:lvlJc w:val="left"/>
      <w:pPr>
        <w:ind w:left="1440" w:hanging="360"/>
      </w:pPr>
    </w:lvl>
    <w:lvl w:ilvl="1" w:tplc="041B0017">
      <w:start w:val="1"/>
      <w:numFmt w:val="lowerLetter"/>
      <w:lvlText w:val="%2)"/>
      <w:lvlJc w:val="left"/>
      <w:pPr>
        <w:ind w:left="2160" w:hanging="360"/>
      </w:pPr>
      <w:rPr>
        <w:rFonts w:hint="default"/>
      </w:rPr>
    </w:lvl>
    <w:lvl w:ilvl="2" w:tplc="82A69716">
      <w:start w:val="4"/>
      <w:numFmt w:val="decimal"/>
      <w:lvlText w:val="(%3)"/>
      <w:lvlJc w:val="left"/>
      <w:pPr>
        <w:ind w:left="3060" w:hanging="360"/>
      </w:pPr>
      <w:rPr>
        <w:rFonts w:hint="default"/>
      </w:r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3" w15:restartNumberingAfterBreak="0">
    <w:nsid w:val="697C1780"/>
    <w:multiLevelType w:val="hybridMultilevel"/>
    <w:tmpl w:val="595EF15C"/>
    <w:lvl w:ilvl="0" w:tplc="92AAEC0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C3D2164"/>
    <w:multiLevelType w:val="hybridMultilevel"/>
    <w:tmpl w:val="0C9C3154"/>
    <w:lvl w:ilvl="0" w:tplc="3BE8972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5" w15:restartNumberingAfterBreak="0">
    <w:nsid w:val="6D274FC6"/>
    <w:multiLevelType w:val="hybridMultilevel"/>
    <w:tmpl w:val="66A6616E"/>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DC446BB"/>
    <w:multiLevelType w:val="hybridMultilevel"/>
    <w:tmpl w:val="A5BA6A0E"/>
    <w:lvl w:ilvl="0" w:tplc="7DEC5D82">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7" w15:restartNumberingAfterBreak="0">
    <w:nsid w:val="6E724EFE"/>
    <w:multiLevelType w:val="hybridMultilevel"/>
    <w:tmpl w:val="78CA56F2"/>
    <w:lvl w:ilvl="0" w:tplc="E59640F6">
      <w:start w:val="1"/>
      <w:numFmt w:val="decimal"/>
      <w:lvlText w:val="(%1)"/>
      <w:lvlJc w:val="left"/>
      <w:pPr>
        <w:ind w:left="610" w:hanging="511"/>
      </w:pPr>
      <w:rPr>
        <w:rFonts w:ascii="Cambria" w:eastAsia="Cambria" w:hAnsi="Cambria" w:cs="Cambria" w:hint="default"/>
        <w:b w:val="0"/>
        <w:bCs w:val="0"/>
        <w:i w:val="0"/>
        <w:iCs w:val="0"/>
        <w:w w:val="80"/>
        <w:sz w:val="19"/>
        <w:szCs w:val="19"/>
        <w:lang w:val="sk-SK" w:eastAsia="en-US" w:bidi="ar-SA"/>
      </w:rPr>
    </w:lvl>
    <w:lvl w:ilvl="1" w:tplc="78D04078">
      <w:numFmt w:val="bullet"/>
      <w:lvlText w:val="•"/>
      <w:lvlJc w:val="left"/>
      <w:pPr>
        <w:ind w:left="1498" w:hanging="511"/>
      </w:pPr>
      <w:rPr>
        <w:rFonts w:hint="default"/>
        <w:lang w:val="sk-SK" w:eastAsia="en-US" w:bidi="ar-SA"/>
      </w:rPr>
    </w:lvl>
    <w:lvl w:ilvl="2" w:tplc="85D47954">
      <w:numFmt w:val="bullet"/>
      <w:lvlText w:val="•"/>
      <w:lvlJc w:val="left"/>
      <w:pPr>
        <w:ind w:left="2377" w:hanging="511"/>
      </w:pPr>
      <w:rPr>
        <w:rFonts w:hint="default"/>
        <w:lang w:val="sk-SK" w:eastAsia="en-US" w:bidi="ar-SA"/>
      </w:rPr>
    </w:lvl>
    <w:lvl w:ilvl="3" w:tplc="0AF242A2">
      <w:numFmt w:val="bullet"/>
      <w:lvlText w:val="•"/>
      <w:lvlJc w:val="left"/>
      <w:pPr>
        <w:ind w:left="3255" w:hanging="511"/>
      </w:pPr>
      <w:rPr>
        <w:rFonts w:hint="default"/>
        <w:lang w:val="sk-SK" w:eastAsia="en-US" w:bidi="ar-SA"/>
      </w:rPr>
    </w:lvl>
    <w:lvl w:ilvl="4" w:tplc="A14E9862">
      <w:numFmt w:val="bullet"/>
      <w:lvlText w:val="•"/>
      <w:lvlJc w:val="left"/>
      <w:pPr>
        <w:ind w:left="4134" w:hanging="511"/>
      </w:pPr>
      <w:rPr>
        <w:rFonts w:hint="default"/>
        <w:lang w:val="sk-SK" w:eastAsia="en-US" w:bidi="ar-SA"/>
      </w:rPr>
    </w:lvl>
    <w:lvl w:ilvl="5" w:tplc="94B205F4">
      <w:numFmt w:val="bullet"/>
      <w:lvlText w:val="•"/>
      <w:lvlJc w:val="left"/>
      <w:pPr>
        <w:ind w:left="5012" w:hanging="511"/>
      </w:pPr>
      <w:rPr>
        <w:rFonts w:hint="default"/>
        <w:lang w:val="sk-SK" w:eastAsia="en-US" w:bidi="ar-SA"/>
      </w:rPr>
    </w:lvl>
    <w:lvl w:ilvl="6" w:tplc="B1942DE4">
      <w:numFmt w:val="bullet"/>
      <w:lvlText w:val="•"/>
      <w:lvlJc w:val="left"/>
      <w:pPr>
        <w:ind w:left="5891" w:hanging="511"/>
      </w:pPr>
      <w:rPr>
        <w:rFonts w:hint="default"/>
        <w:lang w:val="sk-SK" w:eastAsia="en-US" w:bidi="ar-SA"/>
      </w:rPr>
    </w:lvl>
    <w:lvl w:ilvl="7" w:tplc="C80869CC">
      <w:numFmt w:val="bullet"/>
      <w:lvlText w:val="•"/>
      <w:lvlJc w:val="left"/>
      <w:pPr>
        <w:ind w:left="6769" w:hanging="511"/>
      </w:pPr>
      <w:rPr>
        <w:rFonts w:hint="default"/>
        <w:lang w:val="sk-SK" w:eastAsia="en-US" w:bidi="ar-SA"/>
      </w:rPr>
    </w:lvl>
    <w:lvl w:ilvl="8" w:tplc="2C08B2B4">
      <w:numFmt w:val="bullet"/>
      <w:lvlText w:val="•"/>
      <w:lvlJc w:val="left"/>
      <w:pPr>
        <w:ind w:left="7648" w:hanging="511"/>
      </w:pPr>
      <w:rPr>
        <w:rFonts w:hint="default"/>
        <w:lang w:val="sk-SK" w:eastAsia="en-US" w:bidi="ar-SA"/>
      </w:rPr>
    </w:lvl>
  </w:abstractNum>
  <w:abstractNum w:abstractNumId="88" w15:restartNumberingAfterBreak="0">
    <w:nsid w:val="70C20E0A"/>
    <w:multiLevelType w:val="hybridMultilevel"/>
    <w:tmpl w:val="3AB0D93A"/>
    <w:lvl w:ilvl="0" w:tplc="402A0690">
      <w:start w:val="1"/>
      <w:numFmt w:val="decimal"/>
      <w:lvlText w:val="%1."/>
      <w:lvlJc w:val="left"/>
      <w:pPr>
        <w:ind w:left="2160" w:hanging="360"/>
      </w:pPr>
      <w:rPr>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89" w15:restartNumberingAfterBreak="0">
    <w:nsid w:val="73CC3540"/>
    <w:multiLevelType w:val="multilevel"/>
    <w:tmpl w:val="D778972E"/>
    <w:styleLink w:val="CurrentList11"/>
    <w:lvl w:ilvl="0">
      <w:start w:val="15"/>
      <w:numFmt w:val="lowerLetter"/>
      <w:lvlText w:val="%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0" w15:restartNumberingAfterBreak="0">
    <w:nsid w:val="7576709A"/>
    <w:multiLevelType w:val="multilevel"/>
    <w:tmpl w:val="7D2C6812"/>
    <w:styleLink w:val="CurrentList6"/>
    <w:lvl w:ilvl="0">
      <w:start w:val="20"/>
      <w:numFmt w:val="lowerLetter"/>
      <w:lvlText w:val="%1)"/>
      <w:lvlJc w:val="left"/>
      <w:pPr>
        <w:ind w:left="720"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1" w15:restartNumberingAfterBreak="0">
    <w:nsid w:val="75A0405E"/>
    <w:multiLevelType w:val="hybridMultilevel"/>
    <w:tmpl w:val="13840452"/>
    <w:lvl w:ilvl="0" w:tplc="08090017">
      <w:start w:val="1"/>
      <w:numFmt w:val="lowerLetter"/>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92" w15:restartNumberingAfterBreak="0">
    <w:nsid w:val="797A0014"/>
    <w:multiLevelType w:val="hybridMultilevel"/>
    <w:tmpl w:val="595EF15C"/>
    <w:lvl w:ilvl="0" w:tplc="92AAEC0E">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AF7276A"/>
    <w:multiLevelType w:val="hybridMultilevel"/>
    <w:tmpl w:val="337465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BB5301A"/>
    <w:multiLevelType w:val="hybridMultilevel"/>
    <w:tmpl w:val="469AE370"/>
    <w:lvl w:ilvl="0" w:tplc="B8EAA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C575E9E"/>
    <w:multiLevelType w:val="hybridMultilevel"/>
    <w:tmpl w:val="29AC20E4"/>
    <w:lvl w:ilvl="0" w:tplc="08090017">
      <w:start w:val="1"/>
      <w:numFmt w:val="lowerLetter"/>
      <w:lvlText w:val="%1)"/>
      <w:lvlJc w:val="left"/>
      <w:pPr>
        <w:ind w:left="1866"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6" w15:restartNumberingAfterBreak="0">
    <w:nsid w:val="7E3F0146"/>
    <w:multiLevelType w:val="hybridMultilevel"/>
    <w:tmpl w:val="FD4621DC"/>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7" w15:restartNumberingAfterBreak="0">
    <w:nsid w:val="7E416584"/>
    <w:multiLevelType w:val="hybridMultilevel"/>
    <w:tmpl w:val="4562362C"/>
    <w:lvl w:ilvl="0" w:tplc="42D446E6">
      <w:start w:val="1"/>
      <w:numFmt w:val="lowerLetter"/>
      <w:lvlText w:val="%1)"/>
      <w:lvlJc w:val="left"/>
      <w:pPr>
        <w:ind w:left="720" w:hanging="360"/>
      </w:pPr>
      <w:rPr>
        <w:rFonts w:hint="default"/>
      </w:r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num w:numId="1">
    <w:abstractNumId w:val="65"/>
  </w:num>
  <w:num w:numId="2">
    <w:abstractNumId w:val="15"/>
  </w:num>
  <w:num w:numId="3">
    <w:abstractNumId w:val="21"/>
  </w:num>
  <w:num w:numId="4">
    <w:abstractNumId w:val="51"/>
  </w:num>
  <w:num w:numId="5">
    <w:abstractNumId w:val="23"/>
  </w:num>
  <w:num w:numId="6">
    <w:abstractNumId w:val="34"/>
  </w:num>
  <w:num w:numId="7">
    <w:abstractNumId w:val="64"/>
  </w:num>
  <w:num w:numId="8">
    <w:abstractNumId w:val="7"/>
  </w:num>
  <w:num w:numId="9">
    <w:abstractNumId w:val="57"/>
  </w:num>
  <w:num w:numId="10">
    <w:abstractNumId w:val="74"/>
  </w:num>
  <w:num w:numId="11">
    <w:abstractNumId w:val="75"/>
  </w:num>
  <w:num w:numId="12">
    <w:abstractNumId w:val="59"/>
  </w:num>
  <w:num w:numId="13">
    <w:abstractNumId w:val="63"/>
  </w:num>
  <w:num w:numId="14">
    <w:abstractNumId w:val="76"/>
  </w:num>
  <w:num w:numId="15">
    <w:abstractNumId w:val="18"/>
  </w:num>
  <w:num w:numId="16">
    <w:abstractNumId w:val="61"/>
  </w:num>
  <w:num w:numId="17">
    <w:abstractNumId w:val="82"/>
  </w:num>
  <w:num w:numId="18">
    <w:abstractNumId w:val="81"/>
  </w:num>
  <w:num w:numId="19">
    <w:abstractNumId w:val="8"/>
  </w:num>
  <w:num w:numId="20">
    <w:abstractNumId w:val="1"/>
  </w:num>
  <w:num w:numId="21">
    <w:abstractNumId w:val="68"/>
  </w:num>
  <w:num w:numId="22">
    <w:abstractNumId w:val="12"/>
  </w:num>
  <w:num w:numId="23">
    <w:abstractNumId w:val="24"/>
  </w:num>
  <w:num w:numId="24">
    <w:abstractNumId w:val="36"/>
  </w:num>
  <w:num w:numId="25">
    <w:abstractNumId w:val="16"/>
  </w:num>
  <w:num w:numId="26">
    <w:abstractNumId w:val="43"/>
  </w:num>
  <w:num w:numId="27">
    <w:abstractNumId w:val="90"/>
  </w:num>
  <w:num w:numId="28">
    <w:abstractNumId w:val="42"/>
  </w:num>
  <w:num w:numId="29">
    <w:abstractNumId w:val="35"/>
  </w:num>
  <w:num w:numId="30">
    <w:abstractNumId w:val="47"/>
  </w:num>
  <w:num w:numId="31">
    <w:abstractNumId w:val="2"/>
  </w:num>
  <w:num w:numId="32">
    <w:abstractNumId w:val="79"/>
  </w:num>
  <w:num w:numId="33">
    <w:abstractNumId w:val="97"/>
  </w:num>
  <w:num w:numId="34">
    <w:abstractNumId w:val="41"/>
  </w:num>
  <w:num w:numId="35">
    <w:abstractNumId w:val="66"/>
  </w:num>
  <w:num w:numId="36">
    <w:abstractNumId w:val="89"/>
  </w:num>
  <w:num w:numId="37">
    <w:abstractNumId w:val="6"/>
  </w:num>
  <w:num w:numId="38">
    <w:abstractNumId w:val="14"/>
  </w:num>
  <w:num w:numId="39">
    <w:abstractNumId w:val="46"/>
  </w:num>
  <w:num w:numId="40">
    <w:abstractNumId w:val="96"/>
  </w:num>
  <w:num w:numId="41">
    <w:abstractNumId w:val="48"/>
  </w:num>
  <w:num w:numId="42">
    <w:abstractNumId w:val="77"/>
  </w:num>
  <w:num w:numId="43">
    <w:abstractNumId w:val="20"/>
  </w:num>
  <w:num w:numId="44">
    <w:abstractNumId w:val="19"/>
  </w:num>
  <w:num w:numId="45">
    <w:abstractNumId w:val="44"/>
  </w:num>
  <w:num w:numId="46">
    <w:abstractNumId w:val="5"/>
  </w:num>
  <w:num w:numId="47">
    <w:abstractNumId w:val="62"/>
  </w:num>
  <w:num w:numId="48">
    <w:abstractNumId w:val="52"/>
  </w:num>
  <w:num w:numId="49">
    <w:abstractNumId w:val="13"/>
  </w:num>
  <w:num w:numId="50">
    <w:abstractNumId w:val="49"/>
  </w:num>
  <w:num w:numId="51">
    <w:abstractNumId w:val="31"/>
  </w:num>
  <w:num w:numId="52">
    <w:abstractNumId w:val="69"/>
  </w:num>
  <w:num w:numId="53">
    <w:abstractNumId w:val="32"/>
  </w:num>
  <w:num w:numId="54">
    <w:abstractNumId w:val="17"/>
  </w:num>
  <w:num w:numId="55">
    <w:abstractNumId w:val="39"/>
  </w:num>
  <w:num w:numId="56">
    <w:abstractNumId w:val="37"/>
  </w:num>
  <w:num w:numId="57">
    <w:abstractNumId w:val="11"/>
  </w:num>
  <w:num w:numId="58">
    <w:abstractNumId w:val="54"/>
  </w:num>
  <w:num w:numId="59">
    <w:abstractNumId w:val="26"/>
  </w:num>
  <w:num w:numId="60">
    <w:abstractNumId w:val="84"/>
  </w:num>
  <w:num w:numId="61">
    <w:abstractNumId w:val="70"/>
  </w:num>
  <w:num w:numId="62">
    <w:abstractNumId w:val="25"/>
  </w:num>
  <w:num w:numId="63">
    <w:abstractNumId w:val="0"/>
  </w:num>
  <w:num w:numId="64">
    <w:abstractNumId w:val="40"/>
  </w:num>
  <w:num w:numId="65">
    <w:abstractNumId w:val="71"/>
  </w:num>
  <w:num w:numId="66">
    <w:abstractNumId w:val="27"/>
  </w:num>
  <w:num w:numId="67">
    <w:abstractNumId w:val="9"/>
  </w:num>
  <w:num w:numId="68">
    <w:abstractNumId w:val="55"/>
  </w:num>
  <w:num w:numId="69">
    <w:abstractNumId w:val="94"/>
  </w:num>
  <w:num w:numId="70">
    <w:abstractNumId w:val="85"/>
  </w:num>
  <w:num w:numId="71">
    <w:abstractNumId w:val="80"/>
  </w:num>
  <w:num w:numId="72">
    <w:abstractNumId w:val="86"/>
  </w:num>
  <w:num w:numId="73">
    <w:abstractNumId w:val="91"/>
  </w:num>
  <w:num w:numId="74">
    <w:abstractNumId w:val="38"/>
  </w:num>
  <w:num w:numId="75">
    <w:abstractNumId w:val="28"/>
  </w:num>
  <w:num w:numId="76">
    <w:abstractNumId w:val="78"/>
  </w:num>
  <w:num w:numId="77">
    <w:abstractNumId w:val="3"/>
  </w:num>
  <w:num w:numId="78">
    <w:abstractNumId w:val="60"/>
  </w:num>
  <w:num w:numId="79">
    <w:abstractNumId w:val="4"/>
  </w:num>
  <w:num w:numId="80">
    <w:abstractNumId w:val="30"/>
  </w:num>
  <w:num w:numId="81">
    <w:abstractNumId w:val="22"/>
  </w:num>
  <w:num w:numId="82">
    <w:abstractNumId w:val="33"/>
  </w:num>
  <w:num w:numId="83">
    <w:abstractNumId w:val="92"/>
  </w:num>
  <w:num w:numId="84">
    <w:abstractNumId w:val="56"/>
  </w:num>
  <w:num w:numId="85">
    <w:abstractNumId w:val="73"/>
  </w:num>
  <w:num w:numId="86">
    <w:abstractNumId w:val="83"/>
  </w:num>
  <w:num w:numId="87">
    <w:abstractNumId w:val="93"/>
  </w:num>
  <w:num w:numId="88">
    <w:abstractNumId w:val="10"/>
  </w:num>
  <w:num w:numId="89">
    <w:abstractNumId w:val="87"/>
  </w:num>
  <w:num w:numId="90">
    <w:abstractNumId w:val="53"/>
  </w:num>
  <w:num w:numId="91">
    <w:abstractNumId w:val="95"/>
  </w:num>
  <w:num w:numId="92">
    <w:abstractNumId w:val="58"/>
  </w:num>
  <w:num w:numId="93">
    <w:abstractNumId w:val="72"/>
  </w:num>
  <w:num w:numId="94">
    <w:abstractNumId w:val="88"/>
  </w:num>
  <w:num w:numId="95">
    <w:abstractNumId w:val="45"/>
  </w:num>
  <w:num w:numId="9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0"/>
  </w:num>
  <w:num w:numId="98">
    <w:abstractNumId w:val="29"/>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47"/>
    <w:rsid w:val="00003A7A"/>
    <w:rsid w:val="0001122E"/>
    <w:rsid w:val="00012D85"/>
    <w:rsid w:val="000148F1"/>
    <w:rsid w:val="00014E35"/>
    <w:rsid w:val="00022245"/>
    <w:rsid w:val="00024248"/>
    <w:rsid w:val="00025BDF"/>
    <w:rsid w:val="000316DF"/>
    <w:rsid w:val="00032134"/>
    <w:rsid w:val="000351C3"/>
    <w:rsid w:val="00035C49"/>
    <w:rsid w:val="0004088B"/>
    <w:rsid w:val="000412BF"/>
    <w:rsid w:val="00041688"/>
    <w:rsid w:val="00047221"/>
    <w:rsid w:val="000551AE"/>
    <w:rsid w:val="00056066"/>
    <w:rsid w:val="0005692E"/>
    <w:rsid w:val="000606FD"/>
    <w:rsid w:val="00061243"/>
    <w:rsid w:val="00063030"/>
    <w:rsid w:val="000642DB"/>
    <w:rsid w:val="00064C63"/>
    <w:rsid w:val="00065362"/>
    <w:rsid w:val="00067AEC"/>
    <w:rsid w:val="00072FBC"/>
    <w:rsid w:val="000766E8"/>
    <w:rsid w:val="00082AC7"/>
    <w:rsid w:val="0008449A"/>
    <w:rsid w:val="000859F4"/>
    <w:rsid w:val="00090D50"/>
    <w:rsid w:val="00092500"/>
    <w:rsid w:val="000930BD"/>
    <w:rsid w:val="00097646"/>
    <w:rsid w:val="000A30AE"/>
    <w:rsid w:val="000A648C"/>
    <w:rsid w:val="000B0459"/>
    <w:rsid w:val="000B1BA3"/>
    <w:rsid w:val="000B4A5A"/>
    <w:rsid w:val="000B60EB"/>
    <w:rsid w:val="000C480A"/>
    <w:rsid w:val="000C5436"/>
    <w:rsid w:val="000C5DAA"/>
    <w:rsid w:val="000D2175"/>
    <w:rsid w:val="000D3066"/>
    <w:rsid w:val="000D7479"/>
    <w:rsid w:val="000E3A91"/>
    <w:rsid w:val="000E5846"/>
    <w:rsid w:val="000E73C8"/>
    <w:rsid w:val="000E7DB2"/>
    <w:rsid w:val="000F5240"/>
    <w:rsid w:val="000F7934"/>
    <w:rsid w:val="000F7DA9"/>
    <w:rsid w:val="000F7EA8"/>
    <w:rsid w:val="00100960"/>
    <w:rsid w:val="0010101F"/>
    <w:rsid w:val="0010110A"/>
    <w:rsid w:val="00104036"/>
    <w:rsid w:val="001069E4"/>
    <w:rsid w:val="00112CB7"/>
    <w:rsid w:val="00113CAB"/>
    <w:rsid w:val="00126242"/>
    <w:rsid w:val="0012671B"/>
    <w:rsid w:val="001304CD"/>
    <w:rsid w:val="00131E6B"/>
    <w:rsid w:val="00132C69"/>
    <w:rsid w:val="00135717"/>
    <w:rsid w:val="00135AA8"/>
    <w:rsid w:val="00143D45"/>
    <w:rsid w:val="001473F9"/>
    <w:rsid w:val="00164DB4"/>
    <w:rsid w:val="00165F28"/>
    <w:rsid w:val="00167E9D"/>
    <w:rsid w:val="00170DF2"/>
    <w:rsid w:val="00172FC2"/>
    <w:rsid w:val="00181B88"/>
    <w:rsid w:val="00181E47"/>
    <w:rsid w:val="00184283"/>
    <w:rsid w:val="00184420"/>
    <w:rsid w:val="001875FF"/>
    <w:rsid w:val="00191ECC"/>
    <w:rsid w:val="00195A25"/>
    <w:rsid w:val="001966C9"/>
    <w:rsid w:val="001977B1"/>
    <w:rsid w:val="001A3501"/>
    <w:rsid w:val="001B66B4"/>
    <w:rsid w:val="001B7592"/>
    <w:rsid w:val="001B7EAA"/>
    <w:rsid w:val="001C1226"/>
    <w:rsid w:val="001C73F3"/>
    <w:rsid w:val="001D0590"/>
    <w:rsid w:val="001D21FC"/>
    <w:rsid w:val="001D267A"/>
    <w:rsid w:val="001D269E"/>
    <w:rsid w:val="001D5241"/>
    <w:rsid w:val="001D56B6"/>
    <w:rsid w:val="001D614E"/>
    <w:rsid w:val="001E4D89"/>
    <w:rsid w:val="001E650F"/>
    <w:rsid w:val="001E7252"/>
    <w:rsid w:val="001F6409"/>
    <w:rsid w:val="001F7689"/>
    <w:rsid w:val="002035A4"/>
    <w:rsid w:val="002039A5"/>
    <w:rsid w:val="00206B57"/>
    <w:rsid w:val="002117EC"/>
    <w:rsid w:val="00221A98"/>
    <w:rsid w:val="0022666F"/>
    <w:rsid w:val="002275E9"/>
    <w:rsid w:val="002328FB"/>
    <w:rsid w:val="00236A63"/>
    <w:rsid w:val="002400AF"/>
    <w:rsid w:val="002418C1"/>
    <w:rsid w:val="00246D46"/>
    <w:rsid w:val="0025039F"/>
    <w:rsid w:val="002519FF"/>
    <w:rsid w:val="00251A2F"/>
    <w:rsid w:val="002544F1"/>
    <w:rsid w:val="00254B7F"/>
    <w:rsid w:val="00271835"/>
    <w:rsid w:val="00281F35"/>
    <w:rsid w:val="002844FE"/>
    <w:rsid w:val="00293A7C"/>
    <w:rsid w:val="00295A5D"/>
    <w:rsid w:val="002A5595"/>
    <w:rsid w:val="002B2DB5"/>
    <w:rsid w:val="002C0624"/>
    <w:rsid w:val="002C08C8"/>
    <w:rsid w:val="002C184B"/>
    <w:rsid w:val="002C2DB1"/>
    <w:rsid w:val="002C39E4"/>
    <w:rsid w:val="002C4E1A"/>
    <w:rsid w:val="002C550E"/>
    <w:rsid w:val="002C6886"/>
    <w:rsid w:val="002D0E4D"/>
    <w:rsid w:val="002E10A0"/>
    <w:rsid w:val="002E113E"/>
    <w:rsid w:val="002E1954"/>
    <w:rsid w:val="002E2B4F"/>
    <w:rsid w:val="002E3125"/>
    <w:rsid w:val="002E399B"/>
    <w:rsid w:val="002E604B"/>
    <w:rsid w:val="002F536A"/>
    <w:rsid w:val="002F6C91"/>
    <w:rsid w:val="002F70DD"/>
    <w:rsid w:val="003027F9"/>
    <w:rsid w:val="00307EDB"/>
    <w:rsid w:val="003108CF"/>
    <w:rsid w:val="00317651"/>
    <w:rsid w:val="00317E27"/>
    <w:rsid w:val="0033173A"/>
    <w:rsid w:val="00336818"/>
    <w:rsid w:val="00342537"/>
    <w:rsid w:val="003428DF"/>
    <w:rsid w:val="00355106"/>
    <w:rsid w:val="0035638F"/>
    <w:rsid w:val="00361D6D"/>
    <w:rsid w:val="003633E5"/>
    <w:rsid w:val="00363EB8"/>
    <w:rsid w:val="00364CF6"/>
    <w:rsid w:val="0036608D"/>
    <w:rsid w:val="00370D74"/>
    <w:rsid w:val="00372744"/>
    <w:rsid w:val="003741DD"/>
    <w:rsid w:val="00375795"/>
    <w:rsid w:val="00390568"/>
    <w:rsid w:val="003936CC"/>
    <w:rsid w:val="00393A1A"/>
    <w:rsid w:val="00396746"/>
    <w:rsid w:val="00397E77"/>
    <w:rsid w:val="003A098D"/>
    <w:rsid w:val="003A1068"/>
    <w:rsid w:val="003A330A"/>
    <w:rsid w:val="003A5D20"/>
    <w:rsid w:val="003A6A57"/>
    <w:rsid w:val="003B7EE3"/>
    <w:rsid w:val="003B7EED"/>
    <w:rsid w:val="003C0182"/>
    <w:rsid w:val="003C0328"/>
    <w:rsid w:val="003C34BC"/>
    <w:rsid w:val="003C3EA7"/>
    <w:rsid w:val="003C4014"/>
    <w:rsid w:val="003C714E"/>
    <w:rsid w:val="003D34A3"/>
    <w:rsid w:val="003D3C22"/>
    <w:rsid w:val="003D5318"/>
    <w:rsid w:val="003E0BE2"/>
    <w:rsid w:val="003E1106"/>
    <w:rsid w:val="003E21DB"/>
    <w:rsid w:val="003E7943"/>
    <w:rsid w:val="003F1ED7"/>
    <w:rsid w:val="003F2143"/>
    <w:rsid w:val="003F36C2"/>
    <w:rsid w:val="003F4419"/>
    <w:rsid w:val="003F4FDB"/>
    <w:rsid w:val="004029E3"/>
    <w:rsid w:val="0040352D"/>
    <w:rsid w:val="0040784D"/>
    <w:rsid w:val="004101CF"/>
    <w:rsid w:val="00410A75"/>
    <w:rsid w:val="00424973"/>
    <w:rsid w:val="004257A7"/>
    <w:rsid w:val="00437280"/>
    <w:rsid w:val="00441AE6"/>
    <w:rsid w:val="00443FA8"/>
    <w:rsid w:val="00451197"/>
    <w:rsid w:val="004513B9"/>
    <w:rsid w:val="004532BC"/>
    <w:rsid w:val="00454823"/>
    <w:rsid w:val="00455008"/>
    <w:rsid w:val="0045688C"/>
    <w:rsid w:val="0046000B"/>
    <w:rsid w:val="00460E3A"/>
    <w:rsid w:val="00464D97"/>
    <w:rsid w:val="0046619C"/>
    <w:rsid w:val="00471900"/>
    <w:rsid w:val="00473BE2"/>
    <w:rsid w:val="0047500E"/>
    <w:rsid w:val="00482662"/>
    <w:rsid w:val="00485845"/>
    <w:rsid w:val="00493B42"/>
    <w:rsid w:val="00493C96"/>
    <w:rsid w:val="004976E6"/>
    <w:rsid w:val="00497E48"/>
    <w:rsid w:val="004A1498"/>
    <w:rsid w:val="004A3347"/>
    <w:rsid w:val="004A3CD3"/>
    <w:rsid w:val="004A457C"/>
    <w:rsid w:val="004B0DB1"/>
    <w:rsid w:val="004B6447"/>
    <w:rsid w:val="004C0F7B"/>
    <w:rsid w:val="004C1660"/>
    <w:rsid w:val="004C2D14"/>
    <w:rsid w:val="004C38C2"/>
    <w:rsid w:val="004C66E2"/>
    <w:rsid w:val="004C7F22"/>
    <w:rsid w:val="004D00AF"/>
    <w:rsid w:val="004D2556"/>
    <w:rsid w:val="004D341E"/>
    <w:rsid w:val="004D416E"/>
    <w:rsid w:val="004E22DF"/>
    <w:rsid w:val="004E2C9C"/>
    <w:rsid w:val="004F4C36"/>
    <w:rsid w:val="004F6D2E"/>
    <w:rsid w:val="004F7B19"/>
    <w:rsid w:val="005016EA"/>
    <w:rsid w:val="0050423C"/>
    <w:rsid w:val="00504BF5"/>
    <w:rsid w:val="00507106"/>
    <w:rsid w:val="00507397"/>
    <w:rsid w:val="005102EC"/>
    <w:rsid w:val="005153B7"/>
    <w:rsid w:val="00517E09"/>
    <w:rsid w:val="005201E2"/>
    <w:rsid w:val="00520F2F"/>
    <w:rsid w:val="005226E8"/>
    <w:rsid w:val="00524ED0"/>
    <w:rsid w:val="00525880"/>
    <w:rsid w:val="00525882"/>
    <w:rsid w:val="00527993"/>
    <w:rsid w:val="00532448"/>
    <w:rsid w:val="005378E3"/>
    <w:rsid w:val="00543080"/>
    <w:rsid w:val="0054436D"/>
    <w:rsid w:val="005458BF"/>
    <w:rsid w:val="00554C59"/>
    <w:rsid w:val="00556A9B"/>
    <w:rsid w:val="00561B22"/>
    <w:rsid w:val="00561CCD"/>
    <w:rsid w:val="00563093"/>
    <w:rsid w:val="00563490"/>
    <w:rsid w:val="005713B1"/>
    <w:rsid w:val="00572A54"/>
    <w:rsid w:val="00572FC0"/>
    <w:rsid w:val="0058266B"/>
    <w:rsid w:val="00583DEC"/>
    <w:rsid w:val="005844E7"/>
    <w:rsid w:val="00584DA7"/>
    <w:rsid w:val="005875CE"/>
    <w:rsid w:val="00593107"/>
    <w:rsid w:val="00593F8F"/>
    <w:rsid w:val="005A7187"/>
    <w:rsid w:val="005B1C91"/>
    <w:rsid w:val="005B23EF"/>
    <w:rsid w:val="005B3A57"/>
    <w:rsid w:val="005B40F8"/>
    <w:rsid w:val="005B5B3B"/>
    <w:rsid w:val="005C3339"/>
    <w:rsid w:val="005D14AD"/>
    <w:rsid w:val="005D1EC0"/>
    <w:rsid w:val="005D2FFF"/>
    <w:rsid w:val="005D34D6"/>
    <w:rsid w:val="005E02CD"/>
    <w:rsid w:val="005E23D5"/>
    <w:rsid w:val="005E7AA5"/>
    <w:rsid w:val="005F2BFC"/>
    <w:rsid w:val="005F321C"/>
    <w:rsid w:val="005F6CB9"/>
    <w:rsid w:val="005F7235"/>
    <w:rsid w:val="005F7B3E"/>
    <w:rsid w:val="00601C2C"/>
    <w:rsid w:val="00601E9C"/>
    <w:rsid w:val="00602D63"/>
    <w:rsid w:val="00612225"/>
    <w:rsid w:val="00613BAD"/>
    <w:rsid w:val="0061763E"/>
    <w:rsid w:val="006202E7"/>
    <w:rsid w:val="00621F65"/>
    <w:rsid w:val="00627404"/>
    <w:rsid w:val="0063257B"/>
    <w:rsid w:val="006335C3"/>
    <w:rsid w:val="0063679F"/>
    <w:rsid w:val="00642747"/>
    <w:rsid w:val="006429B2"/>
    <w:rsid w:val="006436B5"/>
    <w:rsid w:val="00644055"/>
    <w:rsid w:val="00652538"/>
    <w:rsid w:val="006525F1"/>
    <w:rsid w:val="00655664"/>
    <w:rsid w:val="00660FC5"/>
    <w:rsid w:val="00661632"/>
    <w:rsid w:val="00662420"/>
    <w:rsid w:val="00662727"/>
    <w:rsid w:val="00664DD1"/>
    <w:rsid w:val="00667458"/>
    <w:rsid w:val="0067017C"/>
    <w:rsid w:val="0067437F"/>
    <w:rsid w:val="00684A95"/>
    <w:rsid w:val="00687C40"/>
    <w:rsid w:val="00691161"/>
    <w:rsid w:val="00692AA1"/>
    <w:rsid w:val="00693D0A"/>
    <w:rsid w:val="0069492A"/>
    <w:rsid w:val="00697A77"/>
    <w:rsid w:val="006A0CF3"/>
    <w:rsid w:val="006A60AE"/>
    <w:rsid w:val="006B3264"/>
    <w:rsid w:val="006B648B"/>
    <w:rsid w:val="006B6EC1"/>
    <w:rsid w:val="006C2717"/>
    <w:rsid w:val="006C5E95"/>
    <w:rsid w:val="006D13D5"/>
    <w:rsid w:val="006D5AA6"/>
    <w:rsid w:val="006D6287"/>
    <w:rsid w:val="006E2A4C"/>
    <w:rsid w:val="006E30EC"/>
    <w:rsid w:val="006E5316"/>
    <w:rsid w:val="006E754A"/>
    <w:rsid w:val="006F5B10"/>
    <w:rsid w:val="006F625B"/>
    <w:rsid w:val="00706E09"/>
    <w:rsid w:val="007101A5"/>
    <w:rsid w:val="007106C6"/>
    <w:rsid w:val="007129DE"/>
    <w:rsid w:val="00715826"/>
    <w:rsid w:val="0071699F"/>
    <w:rsid w:val="007207B2"/>
    <w:rsid w:val="007215C6"/>
    <w:rsid w:val="00723E5E"/>
    <w:rsid w:val="00725DE1"/>
    <w:rsid w:val="0072658B"/>
    <w:rsid w:val="007275C7"/>
    <w:rsid w:val="007317ED"/>
    <w:rsid w:val="00733E04"/>
    <w:rsid w:val="00736327"/>
    <w:rsid w:val="00741CA8"/>
    <w:rsid w:val="0074378A"/>
    <w:rsid w:val="00746BD3"/>
    <w:rsid w:val="007557A9"/>
    <w:rsid w:val="007573B9"/>
    <w:rsid w:val="00761885"/>
    <w:rsid w:val="007629D6"/>
    <w:rsid w:val="00766CE1"/>
    <w:rsid w:val="0077129F"/>
    <w:rsid w:val="007716BA"/>
    <w:rsid w:val="007729E6"/>
    <w:rsid w:val="00776A49"/>
    <w:rsid w:val="007831BD"/>
    <w:rsid w:val="0078326A"/>
    <w:rsid w:val="00791D23"/>
    <w:rsid w:val="00795FDF"/>
    <w:rsid w:val="007A3E2C"/>
    <w:rsid w:val="007A5FD8"/>
    <w:rsid w:val="007A7BCC"/>
    <w:rsid w:val="007B0CB7"/>
    <w:rsid w:val="007C21F6"/>
    <w:rsid w:val="007C6C56"/>
    <w:rsid w:val="007C6C8E"/>
    <w:rsid w:val="007C6DF0"/>
    <w:rsid w:val="007C708E"/>
    <w:rsid w:val="007D14DA"/>
    <w:rsid w:val="007D3A89"/>
    <w:rsid w:val="007D63B9"/>
    <w:rsid w:val="007E05E2"/>
    <w:rsid w:val="007E0A4A"/>
    <w:rsid w:val="007F0A9E"/>
    <w:rsid w:val="007F2FE1"/>
    <w:rsid w:val="00803328"/>
    <w:rsid w:val="008042E6"/>
    <w:rsid w:val="00813C08"/>
    <w:rsid w:val="00821103"/>
    <w:rsid w:val="0082457A"/>
    <w:rsid w:val="0083078E"/>
    <w:rsid w:val="00834546"/>
    <w:rsid w:val="0083639C"/>
    <w:rsid w:val="00840441"/>
    <w:rsid w:val="008429CD"/>
    <w:rsid w:val="008432A5"/>
    <w:rsid w:val="00844F46"/>
    <w:rsid w:val="00846BF9"/>
    <w:rsid w:val="0085479F"/>
    <w:rsid w:val="0085636B"/>
    <w:rsid w:val="00856711"/>
    <w:rsid w:val="008573A6"/>
    <w:rsid w:val="008654FF"/>
    <w:rsid w:val="00870D29"/>
    <w:rsid w:val="008718F9"/>
    <w:rsid w:val="00874753"/>
    <w:rsid w:val="00876EA0"/>
    <w:rsid w:val="0088619B"/>
    <w:rsid w:val="008863AA"/>
    <w:rsid w:val="00890C68"/>
    <w:rsid w:val="0089125E"/>
    <w:rsid w:val="008931B5"/>
    <w:rsid w:val="008947EF"/>
    <w:rsid w:val="00895CDA"/>
    <w:rsid w:val="00895CE0"/>
    <w:rsid w:val="0089750E"/>
    <w:rsid w:val="008A21AF"/>
    <w:rsid w:val="008A3831"/>
    <w:rsid w:val="008A5AFA"/>
    <w:rsid w:val="008B47B5"/>
    <w:rsid w:val="008B6748"/>
    <w:rsid w:val="008C1BF6"/>
    <w:rsid w:val="008C64F3"/>
    <w:rsid w:val="008D18C7"/>
    <w:rsid w:val="008D5872"/>
    <w:rsid w:val="008E6E01"/>
    <w:rsid w:val="008F1819"/>
    <w:rsid w:val="008F19C6"/>
    <w:rsid w:val="008F42A2"/>
    <w:rsid w:val="008F543C"/>
    <w:rsid w:val="008F5A4C"/>
    <w:rsid w:val="008F6327"/>
    <w:rsid w:val="0090154E"/>
    <w:rsid w:val="00904DCC"/>
    <w:rsid w:val="00905C12"/>
    <w:rsid w:val="00910435"/>
    <w:rsid w:val="00920A2A"/>
    <w:rsid w:val="00923EF6"/>
    <w:rsid w:val="00924280"/>
    <w:rsid w:val="009249FE"/>
    <w:rsid w:val="009253AB"/>
    <w:rsid w:val="009331A0"/>
    <w:rsid w:val="00934BF8"/>
    <w:rsid w:val="00941A47"/>
    <w:rsid w:val="00943597"/>
    <w:rsid w:val="00944CF3"/>
    <w:rsid w:val="009465DF"/>
    <w:rsid w:val="00946BBC"/>
    <w:rsid w:val="00947E49"/>
    <w:rsid w:val="00951833"/>
    <w:rsid w:val="0095433D"/>
    <w:rsid w:val="00960106"/>
    <w:rsid w:val="00964309"/>
    <w:rsid w:val="009657B5"/>
    <w:rsid w:val="00967247"/>
    <w:rsid w:val="009757C4"/>
    <w:rsid w:val="00977C3E"/>
    <w:rsid w:val="0098003E"/>
    <w:rsid w:val="00980F9F"/>
    <w:rsid w:val="00981B7C"/>
    <w:rsid w:val="00984A05"/>
    <w:rsid w:val="009865D4"/>
    <w:rsid w:val="009871F6"/>
    <w:rsid w:val="00987768"/>
    <w:rsid w:val="0099380A"/>
    <w:rsid w:val="00994C46"/>
    <w:rsid w:val="00996BDC"/>
    <w:rsid w:val="009A0D4C"/>
    <w:rsid w:val="009A11E2"/>
    <w:rsid w:val="009A194B"/>
    <w:rsid w:val="009A3006"/>
    <w:rsid w:val="009A6233"/>
    <w:rsid w:val="009A71FA"/>
    <w:rsid w:val="009A767F"/>
    <w:rsid w:val="009B0C38"/>
    <w:rsid w:val="009B160D"/>
    <w:rsid w:val="009B51B1"/>
    <w:rsid w:val="009B5216"/>
    <w:rsid w:val="009C1CD3"/>
    <w:rsid w:val="009C2F08"/>
    <w:rsid w:val="009C55ED"/>
    <w:rsid w:val="009D194C"/>
    <w:rsid w:val="009D3FA0"/>
    <w:rsid w:val="009D6DE3"/>
    <w:rsid w:val="009E094E"/>
    <w:rsid w:val="009E26AA"/>
    <w:rsid w:val="009E26D7"/>
    <w:rsid w:val="009E37B4"/>
    <w:rsid w:val="009E39A6"/>
    <w:rsid w:val="009E3D1D"/>
    <w:rsid w:val="009E43DD"/>
    <w:rsid w:val="009E551E"/>
    <w:rsid w:val="009F2382"/>
    <w:rsid w:val="009F5F32"/>
    <w:rsid w:val="00A01AFE"/>
    <w:rsid w:val="00A01C1C"/>
    <w:rsid w:val="00A02B32"/>
    <w:rsid w:val="00A02ED0"/>
    <w:rsid w:val="00A033E7"/>
    <w:rsid w:val="00A04257"/>
    <w:rsid w:val="00A06618"/>
    <w:rsid w:val="00A10D4C"/>
    <w:rsid w:val="00A209FD"/>
    <w:rsid w:val="00A24351"/>
    <w:rsid w:val="00A27081"/>
    <w:rsid w:val="00A30D80"/>
    <w:rsid w:val="00A32AFA"/>
    <w:rsid w:val="00A46DFC"/>
    <w:rsid w:val="00A51C3E"/>
    <w:rsid w:val="00A51CD8"/>
    <w:rsid w:val="00A559FA"/>
    <w:rsid w:val="00A55A13"/>
    <w:rsid w:val="00A63BA4"/>
    <w:rsid w:val="00A76D49"/>
    <w:rsid w:val="00A7735E"/>
    <w:rsid w:val="00A90EF4"/>
    <w:rsid w:val="00A91366"/>
    <w:rsid w:val="00A91BCE"/>
    <w:rsid w:val="00A93617"/>
    <w:rsid w:val="00A9382F"/>
    <w:rsid w:val="00A9791A"/>
    <w:rsid w:val="00AA1311"/>
    <w:rsid w:val="00AA19DD"/>
    <w:rsid w:val="00AA5D23"/>
    <w:rsid w:val="00AB663F"/>
    <w:rsid w:val="00AC0D3D"/>
    <w:rsid w:val="00AD0563"/>
    <w:rsid w:val="00AD1319"/>
    <w:rsid w:val="00AD4A98"/>
    <w:rsid w:val="00AE0233"/>
    <w:rsid w:val="00AE2552"/>
    <w:rsid w:val="00AF56FD"/>
    <w:rsid w:val="00B0171A"/>
    <w:rsid w:val="00B02A42"/>
    <w:rsid w:val="00B11D5F"/>
    <w:rsid w:val="00B1233B"/>
    <w:rsid w:val="00B124DA"/>
    <w:rsid w:val="00B13632"/>
    <w:rsid w:val="00B15F08"/>
    <w:rsid w:val="00B21C3F"/>
    <w:rsid w:val="00B225D9"/>
    <w:rsid w:val="00B50918"/>
    <w:rsid w:val="00B50E57"/>
    <w:rsid w:val="00B648D1"/>
    <w:rsid w:val="00B64CB7"/>
    <w:rsid w:val="00B65570"/>
    <w:rsid w:val="00B656CB"/>
    <w:rsid w:val="00B6763F"/>
    <w:rsid w:val="00B7114F"/>
    <w:rsid w:val="00B7146A"/>
    <w:rsid w:val="00B764F6"/>
    <w:rsid w:val="00B7715B"/>
    <w:rsid w:val="00B864D3"/>
    <w:rsid w:val="00B86A1B"/>
    <w:rsid w:val="00B90925"/>
    <w:rsid w:val="00B93866"/>
    <w:rsid w:val="00B94FCD"/>
    <w:rsid w:val="00BA15E5"/>
    <w:rsid w:val="00BA325C"/>
    <w:rsid w:val="00BA3BB4"/>
    <w:rsid w:val="00BA4C03"/>
    <w:rsid w:val="00BB2EEC"/>
    <w:rsid w:val="00BB3A82"/>
    <w:rsid w:val="00BB3BCD"/>
    <w:rsid w:val="00BB4678"/>
    <w:rsid w:val="00BC0490"/>
    <w:rsid w:val="00BC057B"/>
    <w:rsid w:val="00BC521F"/>
    <w:rsid w:val="00BC7016"/>
    <w:rsid w:val="00BD09D4"/>
    <w:rsid w:val="00BD21E8"/>
    <w:rsid w:val="00BD2237"/>
    <w:rsid w:val="00BD2DFF"/>
    <w:rsid w:val="00BD522E"/>
    <w:rsid w:val="00BE4D04"/>
    <w:rsid w:val="00BF03FB"/>
    <w:rsid w:val="00BF0756"/>
    <w:rsid w:val="00BF222D"/>
    <w:rsid w:val="00BF3513"/>
    <w:rsid w:val="00BF465A"/>
    <w:rsid w:val="00C00CBF"/>
    <w:rsid w:val="00C01E21"/>
    <w:rsid w:val="00C01F9C"/>
    <w:rsid w:val="00C0369A"/>
    <w:rsid w:val="00C04394"/>
    <w:rsid w:val="00C067D3"/>
    <w:rsid w:val="00C07AAC"/>
    <w:rsid w:val="00C105D1"/>
    <w:rsid w:val="00C11657"/>
    <w:rsid w:val="00C13605"/>
    <w:rsid w:val="00C1594E"/>
    <w:rsid w:val="00C204FB"/>
    <w:rsid w:val="00C238F0"/>
    <w:rsid w:val="00C24627"/>
    <w:rsid w:val="00C2471B"/>
    <w:rsid w:val="00C25EFC"/>
    <w:rsid w:val="00C27AEC"/>
    <w:rsid w:val="00C30B5F"/>
    <w:rsid w:val="00C36585"/>
    <w:rsid w:val="00C37B08"/>
    <w:rsid w:val="00C41BF4"/>
    <w:rsid w:val="00C4420F"/>
    <w:rsid w:val="00C4463F"/>
    <w:rsid w:val="00C44875"/>
    <w:rsid w:val="00C505BE"/>
    <w:rsid w:val="00C50F09"/>
    <w:rsid w:val="00C72897"/>
    <w:rsid w:val="00C76D8B"/>
    <w:rsid w:val="00C77570"/>
    <w:rsid w:val="00C82AED"/>
    <w:rsid w:val="00C86031"/>
    <w:rsid w:val="00C90954"/>
    <w:rsid w:val="00C90F82"/>
    <w:rsid w:val="00C92B0E"/>
    <w:rsid w:val="00C94927"/>
    <w:rsid w:val="00C94F89"/>
    <w:rsid w:val="00C97C35"/>
    <w:rsid w:val="00CA04E0"/>
    <w:rsid w:val="00CA59A1"/>
    <w:rsid w:val="00CA72B6"/>
    <w:rsid w:val="00CB32E4"/>
    <w:rsid w:val="00CB4AB4"/>
    <w:rsid w:val="00CB68DC"/>
    <w:rsid w:val="00CB6A56"/>
    <w:rsid w:val="00CB6DFE"/>
    <w:rsid w:val="00CC2F01"/>
    <w:rsid w:val="00CC3656"/>
    <w:rsid w:val="00CD06D2"/>
    <w:rsid w:val="00CD0E8E"/>
    <w:rsid w:val="00CD4EE5"/>
    <w:rsid w:val="00CD503E"/>
    <w:rsid w:val="00CD6E38"/>
    <w:rsid w:val="00CD72CC"/>
    <w:rsid w:val="00CD79CB"/>
    <w:rsid w:val="00CE1AA0"/>
    <w:rsid w:val="00CE4984"/>
    <w:rsid w:val="00CF0CB7"/>
    <w:rsid w:val="00CF3677"/>
    <w:rsid w:val="00CF5BCA"/>
    <w:rsid w:val="00CF66BC"/>
    <w:rsid w:val="00CF79B1"/>
    <w:rsid w:val="00D050EF"/>
    <w:rsid w:val="00D067C2"/>
    <w:rsid w:val="00D06836"/>
    <w:rsid w:val="00D068C3"/>
    <w:rsid w:val="00D13520"/>
    <w:rsid w:val="00D21FF1"/>
    <w:rsid w:val="00D242F0"/>
    <w:rsid w:val="00D248B6"/>
    <w:rsid w:val="00D25A32"/>
    <w:rsid w:val="00D351B3"/>
    <w:rsid w:val="00D42F37"/>
    <w:rsid w:val="00D47843"/>
    <w:rsid w:val="00D52694"/>
    <w:rsid w:val="00D60C13"/>
    <w:rsid w:val="00D649B0"/>
    <w:rsid w:val="00D661F7"/>
    <w:rsid w:val="00D676B2"/>
    <w:rsid w:val="00D730D3"/>
    <w:rsid w:val="00D756A9"/>
    <w:rsid w:val="00D7571A"/>
    <w:rsid w:val="00D75A8A"/>
    <w:rsid w:val="00D837D1"/>
    <w:rsid w:val="00D84ACB"/>
    <w:rsid w:val="00D8531F"/>
    <w:rsid w:val="00D93328"/>
    <w:rsid w:val="00D97780"/>
    <w:rsid w:val="00DA03CC"/>
    <w:rsid w:val="00DA0F6F"/>
    <w:rsid w:val="00DA3D10"/>
    <w:rsid w:val="00DA5665"/>
    <w:rsid w:val="00DA798F"/>
    <w:rsid w:val="00DB2B08"/>
    <w:rsid w:val="00DC3DDF"/>
    <w:rsid w:val="00DC49C3"/>
    <w:rsid w:val="00DC513A"/>
    <w:rsid w:val="00DC54A3"/>
    <w:rsid w:val="00DC5C37"/>
    <w:rsid w:val="00DD004A"/>
    <w:rsid w:val="00DD27EB"/>
    <w:rsid w:val="00DD2D5F"/>
    <w:rsid w:val="00DD4559"/>
    <w:rsid w:val="00DE0706"/>
    <w:rsid w:val="00DE53BD"/>
    <w:rsid w:val="00DF1CDC"/>
    <w:rsid w:val="00DF571D"/>
    <w:rsid w:val="00DF71DD"/>
    <w:rsid w:val="00E04B3E"/>
    <w:rsid w:val="00E056B0"/>
    <w:rsid w:val="00E05A66"/>
    <w:rsid w:val="00E0710F"/>
    <w:rsid w:val="00E110DF"/>
    <w:rsid w:val="00E115B1"/>
    <w:rsid w:val="00E119E8"/>
    <w:rsid w:val="00E1262D"/>
    <w:rsid w:val="00E13D58"/>
    <w:rsid w:val="00E22FC1"/>
    <w:rsid w:val="00E241EE"/>
    <w:rsid w:val="00E2551F"/>
    <w:rsid w:val="00E26014"/>
    <w:rsid w:val="00E26098"/>
    <w:rsid w:val="00E26592"/>
    <w:rsid w:val="00E32869"/>
    <w:rsid w:val="00E33C79"/>
    <w:rsid w:val="00E35853"/>
    <w:rsid w:val="00E35B06"/>
    <w:rsid w:val="00E4051D"/>
    <w:rsid w:val="00E41976"/>
    <w:rsid w:val="00E504C3"/>
    <w:rsid w:val="00E51911"/>
    <w:rsid w:val="00E526BD"/>
    <w:rsid w:val="00E61144"/>
    <w:rsid w:val="00E70F55"/>
    <w:rsid w:val="00E863D3"/>
    <w:rsid w:val="00E86917"/>
    <w:rsid w:val="00E8743D"/>
    <w:rsid w:val="00EA157B"/>
    <w:rsid w:val="00EA220E"/>
    <w:rsid w:val="00EA6D23"/>
    <w:rsid w:val="00EB3B4A"/>
    <w:rsid w:val="00EB3C23"/>
    <w:rsid w:val="00EB45CA"/>
    <w:rsid w:val="00EB690E"/>
    <w:rsid w:val="00EB7688"/>
    <w:rsid w:val="00EC315C"/>
    <w:rsid w:val="00EC3888"/>
    <w:rsid w:val="00EC5AA8"/>
    <w:rsid w:val="00EC635E"/>
    <w:rsid w:val="00ED466E"/>
    <w:rsid w:val="00ED4939"/>
    <w:rsid w:val="00ED69FA"/>
    <w:rsid w:val="00ED6F5A"/>
    <w:rsid w:val="00EE0664"/>
    <w:rsid w:val="00EE12C7"/>
    <w:rsid w:val="00EE2092"/>
    <w:rsid w:val="00EE4F7C"/>
    <w:rsid w:val="00EE610A"/>
    <w:rsid w:val="00EE66DE"/>
    <w:rsid w:val="00EF1C0D"/>
    <w:rsid w:val="00EF54A8"/>
    <w:rsid w:val="00EF73CD"/>
    <w:rsid w:val="00F00685"/>
    <w:rsid w:val="00F00BC5"/>
    <w:rsid w:val="00F04778"/>
    <w:rsid w:val="00F054C7"/>
    <w:rsid w:val="00F1142B"/>
    <w:rsid w:val="00F11BD5"/>
    <w:rsid w:val="00F149CA"/>
    <w:rsid w:val="00F177B9"/>
    <w:rsid w:val="00F200E5"/>
    <w:rsid w:val="00F2177D"/>
    <w:rsid w:val="00F22C2F"/>
    <w:rsid w:val="00F24C01"/>
    <w:rsid w:val="00F30BB5"/>
    <w:rsid w:val="00F322D3"/>
    <w:rsid w:val="00F32AEB"/>
    <w:rsid w:val="00F32BAA"/>
    <w:rsid w:val="00F339F2"/>
    <w:rsid w:val="00F34C5C"/>
    <w:rsid w:val="00F44E99"/>
    <w:rsid w:val="00F452F3"/>
    <w:rsid w:val="00F501F1"/>
    <w:rsid w:val="00F57CFB"/>
    <w:rsid w:val="00F6140F"/>
    <w:rsid w:val="00F65B41"/>
    <w:rsid w:val="00F705A5"/>
    <w:rsid w:val="00F70D7A"/>
    <w:rsid w:val="00F70FA6"/>
    <w:rsid w:val="00F7265D"/>
    <w:rsid w:val="00F74945"/>
    <w:rsid w:val="00F77382"/>
    <w:rsid w:val="00F80223"/>
    <w:rsid w:val="00F80FA2"/>
    <w:rsid w:val="00F82361"/>
    <w:rsid w:val="00F827D3"/>
    <w:rsid w:val="00F83A98"/>
    <w:rsid w:val="00F913E1"/>
    <w:rsid w:val="00FA2425"/>
    <w:rsid w:val="00FA28CC"/>
    <w:rsid w:val="00FA4393"/>
    <w:rsid w:val="00FB1A86"/>
    <w:rsid w:val="00FB50DB"/>
    <w:rsid w:val="00FC1889"/>
    <w:rsid w:val="00FD1913"/>
    <w:rsid w:val="00FD6C8B"/>
    <w:rsid w:val="00FD6DB9"/>
    <w:rsid w:val="00FF04D6"/>
    <w:rsid w:val="00FF497D"/>
    <w:rsid w:val="00FF51ED"/>
    <w:rsid w:val="00FF67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2917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1E47"/>
  </w:style>
  <w:style w:type="paragraph" w:styleId="Nadpis1">
    <w:name w:val="heading 1"/>
    <w:basedOn w:val="Normlny"/>
    <w:next w:val="Normlny"/>
    <w:link w:val="Nadpis1Char"/>
    <w:uiPriority w:val="9"/>
    <w:qFormat/>
    <w:rsid w:val="00181E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181E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81E4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181E4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181E47"/>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181E4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unhideWhenUsed/>
    <w:qFormat/>
    <w:rsid w:val="00181E4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81E4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81E4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81E4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181E4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181E47"/>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181E47"/>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181E47"/>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181E47"/>
    <w:rPr>
      <w:rFonts w:eastAsiaTheme="majorEastAsia" w:cstheme="majorBidi"/>
      <w:i/>
      <w:iCs/>
      <w:color w:val="595959" w:themeColor="text1" w:themeTint="A6"/>
    </w:rPr>
  </w:style>
  <w:style w:type="character" w:customStyle="1" w:styleId="Nadpis7Char">
    <w:name w:val="Nadpis 7 Char"/>
    <w:basedOn w:val="Predvolenpsmoodseku"/>
    <w:link w:val="Nadpis7"/>
    <w:uiPriority w:val="9"/>
    <w:rsid w:val="00181E4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81E4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81E47"/>
    <w:rPr>
      <w:rFonts w:eastAsiaTheme="majorEastAsia" w:cstheme="majorBidi"/>
      <w:color w:val="272727" w:themeColor="text1" w:themeTint="D8"/>
    </w:rPr>
  </w:style>
  <w:style w:type="paragraph" w:styleId="Nzov">
    <w:name w:val="Title"/>
    <w:basedOn w:val="Normlny"/>
    <w:next w:val="Normlny"/>
    <w:link w:val="NzovChar"/>
    <w:uiPriority w:val="10"/>
    <w:qFormat/>
    <w:rsid w:val="00181E4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81E4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81E47"/>
    <w:pPr>
      <w:numPr>
        <w:ilvl w:val="1"/>
      </w:numPr>
      <w:spacing w:after="160"/>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81E4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81E47"/>
    <w:pPr>
      <w:spacing w:before="160" w:after="160"/>
      <w:jc w:val="center"/>
    </w:pPr>
    <w:rPr>
      <w:i/>
      <w:iCs/>
      <w:color w:val="404040" w:themeColor="text1" w:themeTint="BF"/>
    </w:rPr>
  </w:style>
  <w:style w:type="character" w:customStyle="1" w:styleId="CitciaChar">
    <w:name w:val="Citácia Char"/>
    <w:basedOn w:val="Predvolenpsmoodseku"/>
    <w:link w:val="Citcia"/>
    <w:uiPriority w:val="29"/>
    <w:rsid w:val="00181E47"/>
    <w:rPr>
      <w:i/>
      <w:iCs/>
      <w:color w:val="404040" w:themeColor="text1" w:themeTint="BF"/>
    </w:rPr>
  </w:style>
  <w:style w:type="paragraph" w:styleId="Odsekzoznamu">
    <w:name w:val="List Paragraph"/>
    <w:aliases w:val="body,Odsek zoznamu2"/>
    <w:basedOn w:val="Normlny"/>
    <w:link w:val="OdsekzoznamuChar"/>
    <w:uiPriority w:val="1"/>
    <w:qFormat/>
    <w:rsid w:val="00181E47"/>
    <w:pPr>
      <w:ind w:left="720"/>
      <w:contextualSpacing/>
    </w:pPr>
  </w:style>
  <w:style w:type="character" w:styleId="Intenzvnezvraznenie">
    <w:name w:val="Intense Emphasis"/>
    <w:basedOn w:val="Predvolenpsmoodseku"/>
    <w:uiPriority w:val="21"/>
    <w:qFormat/>
    <w:rsid w:val="00181E47"/>
    <w:rPr>
      <w:i/>
      <w:iCs/>
      <w:color w:val="2F5496" w:themeColor="accent1" w:themeShade="BF"/>
    </w:rPr>
  </w:style>
  <w:style w:type="paragraph" w:styleId="Zvraznencitcia">
    <w:name w:val="Intense Quote"/>
    <w:basedOn w:val="Normlny"/>
    <w:next w:val="Normlny"/>
    <w:link w:val="ZvraznencitciaChar"/>
    <w:uiPriority w:val="30"/>
    <w:qFormat/>
    <w:rsid w:val="00181E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181E47"/>
    <w:rPr>
      <w:i/>
      <w:iCs/>
      <w:color w:val="2F5496" w:themeColor="accent1" w:themeShade="BF"/>
    </w:rPr>
  </w:style>
  <w:style w:type="character" w:styleId="Intenzvnyodkaz">
    <w:name w:val="Intense Reference"/>
    <w:basedOn w:val="Predvolenpsmoodseku"/>
    <w:uiPriority w:val="32"/>
    <w:qFormat/>
    <w:rsid w:val="00181E47"/>
    <w:rPr>
      <w:b/>
      <w:bCs/>
      <w:smallCaps/>
      <w:color w:val="2F5496" w:themeColor="accent1" w:themeShade="BF"/>
      <w:spacing w:val="5"/>
    </w:rPr>
  </w:style>
  <w:style w:type="character" w:styleId="Odkaznakomentr">
    <w:name w:val="annotation reference"/>
    <w:basedOn w:val="Predvolenpsmoodseku"/>
    <w:uiPriority w:val="99"/>
    <w:semiHidden/>
    <w:unhideWhenUsed/>
    <w:rsid w:val="00181E47"/>
    <w:rPr>
      <w:sz w:val="16"/>
      <w:szCs w:val="16"/>
    </w:rPr>
  </w:style>
  <w:style w:type="paragraph" w:styleId="Textkomentra">
    <w:name w:val="annotation text"/>
    <w:basedOn w:val="Normlny"/>
    <w:link w:val="TextkomentraChar"/>
    <w:uiPriority w:val="99"/>
    <w:unhideWhenUsed/>
    <w:rsid w:val="00181E47"/>
    <w:rPr>
      <w:sz w:val="20"/>
      <w:szCs w:val="20"/>
    </w:rPr>
  </w:style>
  <w:style w:type="character" w:customStyle="1" w:styleId="TextkomentraChar">
    <w:name w:val="Text komentára Char"/>
    <w:basedOn w:val="Predvolenpsmoodseku"/>
    <w:link w:val="Textkomentra"/>
    <w:uiPriority w:val="99"/>
    <w:rsid w:val="00181E47"/>
    <w:rPr>
      <w:sz w:val="20"/>
      <w:szCs w:val="20"/>
    </w:rPr>
  </w:style>
  <w:style w:type="paragraph" w:styleId="Predmetkomentra">
    <w:name w:val="annotation subject"/>
    <w:basedOn w:val="Textkomentra"/>
    <w:next w:val="Textkomentra"/>
    <w:link w:val="PredmetkomentraChar"/>
    <w:uiPriority w:val="99"/>
    <w:semiHidden/>
    <w:unhideWhenUsed/>
    <w:rsid w:val="00181E47"/>
    <w:rPr>
      <w:b/>
      <w:bCs/>
    </w:rPr>
  </w:style>
  <w:style w:type="character" w:customStyle="1" w:styleId="PredmetkomentraChar">
    <w:name w:val="Predmet komentára Char"/>
    <w:basedOn w:val="TextkomentraChar"/>
    <w:link w:val="Predmetkomentra"/>
    <w:uiPriority w:val="99"/>
    <w:semiHidden/>
    <w:rsid w:val="00181E47"/>
    <w:rPr>
      <w:b/>
      <w:bCs/>
      <w:sz w:val="20"/>
      <w:szCs w:val="20"/>
    </w:rPr>
  </w:style>
  <w:style w:type="paragraph" w:styleId="Textbubliny">
    <w:name w:val="Balloon Text"/>
    <w:basedOn w:val="Normlny"/>
    <w:link w:val="TextbublinyChar"/>
    <w:uiPriority w:val="99"/>
    <w:semiHidden/>
    <w:unhideWhenUsed/>
    <w:rsid w:val="00181E47"/>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1E47"/>
    <w:rPr>
      <w:rFonts w:ascii="Segoe UI" w:hAnsi="Segoe UI" w:cs="Segoe UI"/>
      <w:sz w:val="18"/>
      <w:szCs w:val="18"/>
    </w:rPr>
  </w:style>
  <w:style w:type="paragraph" w:styleId="Revzia">
    <w:name w:val="Revision"/>
    <w:hidden/>
    <w:uiPriority w:val="99"/>
    <w:semiHidden/>
    <w:rsid w:val="00181E47"/>
  </w:style>
  <w:style w:type="numbering" w:customStyle="1" w:styleId="CurrentList1">
    <w:name w:val="Current List1"/>
    <w:uiPriority w:val="99"/>
    <w:rsid w:val="00181E47"/>
    <w:pPr>
      <w:numPr>
        <w:numId w:val="20"/>
      </w:numPr>
    </w:pPr>
  </w:style>
  <w:style w:type="numbering" w:customStyle="1" w:styleId="CurrentList2">
    <w:name w:val="Current List2"/>
    <w:uiPriority w:val="99"/>
    <w:rsid w:val="00181E47"/>
    <w:pPr>
      <w:numPr>
        <w:numId w:val="21"/>
      </w:numPr>
    </w:pPr>
  </w:style>
  <w:style w:type="numbering" w:customStyle="1" w:styleId="CurrentList3">
    <w:name w:val="Current List3"/>
    <w:uiPriority w:val="99"/>
    <w:rsid w:val="00181E47"/>
    <w:pPr>
      <w:numPr>
        <w:numId w:val="23"/>
      </w:numPr>
    </w:pPr>
  </w:style>
  <w:style w:type="numbering" w:customStyle="1" w:styleId="CurrentList4">
    <w:name w:val="Current List4"/>
    <w:uiPriority w:val="99"/>
    <w:rsid w:val="00181E47"/>
    <w:pPr>
      <w:numPr>
        <w:numId w:val="24"/>
      </w:numPr>
    </w:pPr>
  </w:style>
  <w:style w:type="numbering" w:customStyle="1" w:styleId="CurrentList5">
    <w:name w:val="Current List5"/>
    <w:uiPriority w:val="99"/>
    <w:rsid w:val="00181E47"/>
    <w:pPr>
      <w:numPr>
        <w:numId w:val="26"/>
      </w:numPr>
    </w:pPr>
  </w:style>
  <w:style w:type="numbering" w:customStyle="1" w:styleId="CurrentList6">
    <w:name w:val="Current List6"/>
    <w:uiPriority w:val="99"/>
    <w:rsid w:val="00181E47"/>
    <w:pPr>
      <w:numPr>
        <w:numId w:val="27"/>
      </w:numPr>
    </w:pPr>
  </w:style>
  <w:style w:type="numbering" w:customStyle="1" w:styleId="CurrentList7">
    <w:name w:val="Current List7"/>
    <w:uiPriority w:val="99"/>
    <w:rsid w:val="00181E47"/>
    <w:pPr>
      <w:numPr>
        <w:numId w:val="28"/>
      </w:numPr>
    </w:pPr>
  </w:style>
  <w:style w:type="numbering" w:customStyle="1" w:styleId="CurrentList8">
    <w:name w:val="Current List8"/>
    <w:uiPriority w:val="99"/>
    <w:rsid w:val="00181E47"/>
    <w:pPr>
      <w:numPr>
        <w:numId w:val="30"/>
      </w:numPr>
    </w:pPr>
  </w:style>
  <w:style w:type="numbering" w:customStyle="1" w:styleId="CurrentList9">
    <w:name w:val="Current List9"/>
    <w:uiPriority w:val="99"/>
    <w:rsid w:val="00181E47"/>
    <w:pPr>
      <w:numPr>
        <w:numId w:val="31"/>
      </w:numPr>
    </w:pPr>
  </w:style>
  <w:style w:type="numbering" w:customStyle="1" w:styleId="CurrentList10">
    <w:name w:val="Current List10"/>
    <w:uiPriority w:val="99"/>
    <w:rsid w:val="00181E47"/>
    <w:pPr>
      <w:numPr>
        <w:numId w:val="34"/>
      </w:numPr>
    </w:pPr>
  </w:style>
  <w:style w:type="numbering" w:customStyle="1" w:styleId="CurrentList11">
    <w:name w:val="Current List11"/>
    <w:uiPriority w:val="99"/>
    <w:rsid w:val="00181E47"/>
    <w:pPr>
      <w:numPr>
        <w:numId w:val="36"/>
      </w:numPr>
    </w:pPr>
  </w:style>
  <w:style w:type="numbering" w:customStyle="1" w:styleId="CurrentList12">
    <w:name w:val="Current List12"/>
    <w:uiPriority w:val="99"/>
    <w:rsid w:val="00181E47"/>
    <w:pPr>
      <w:numPr>
        <w:numId w:val="43"/>
      </w:numPr>
    </w:pPr>
  </w:style>
  <w:style w:type="numbering" w:customStyle="1" w:styleId="CurrentList13">
    <w:name w:val="Current List13"/>
    <w:uiPriority w:val="99"/>
    <w:rsid w:val="00181E47"/>
    <w:pPr>
      <w:numPr>
        <w:numId w:val="45"/>
      </w:numPr>
    </w:pPr>
  </w:style>
  <w:style w:type="numbering" w:customStyle="1" w:styleId="CurrentList14">
    <w:name w:val="Current List14"/>
    <w:uiPriority w:val="99"/>
    <w:rsid w:val="00181E47"/>
    <w:pPr>
      <w:numPr>
        <w:numId w:val="47"/>
      </w:numPr>
    </w:pPr>
  </w:style>
  <w:style w:type="paragraph" w:styleId="Textpoznmkypodiarou">
    <w:name w:val="footnote text"/>
    <w:basedOn w:val="Normlny"/>
    <w:link w:val="TextpoznmkypodiarouChar"/>
    <w:uiPriority w:val="99"/>
    <w:semiHidden/>
    <w:unhideWhenUsed/>
    <w:rsid w:val="00181E47"/>
    <w:rPr>
      <w:kern w:val="0"/>
      <w:sz w:val="20"/>
      <w:szCs w:val="20"/>
      <w:lang w:val="en-US"/>
      <w14:ligatures w14:val="none"/>
    </w:rPr>
  </w:style>
  <w:style w:type="character" w:customStyle="1" w:styleId="TextpoznmkypodiarouChar">
    <w:name w:val="Text poznámky pod čiarou Char"/>
    <w:basedOn w:val="Predvolenpsmoodseku"/>
    <w:link w:val="Textpoznmkypodiarou"/>
    <w:uiPriority w:val="99"/>
    <w:semiHidden/>
    <w:rsid w:val="00181E47"/>
    <w:rPr>
      <w:kern w:val="0"/>
      <w:sz w:val="20"/>
      <w:szCs w:val="20"/>
      <w:lang w:val="en-US"/>
      <w14:ligatures w14:val="none"/>
    </w:rPr>
  </w:style>
  <w:style w:type="character" w:styleId="Odkaznapoznmkupodiarou">
    <w:name w:val="footnote reference"/>
    <w:basedOn w:val="Predvolenpsmoodseku"/>
    <w:uiPriority w:val="99"/>
    <w:semiHidden/>
    <w:unhideWhenUsed/>
    <w:rsid w:val="00181E47"/>
    <w:rPr>
      <w:vertAlign w:val="superscript"/>
    </w:rPr>
  </w:style>
  <w:style w:type="character" w:customStyle="1" w:styleId="OdsekzoznamuChar">
    <w:name w:val="Odsek zoznamu Char"/>
    <w:aliases w:val="body Char,Odsek zoznamu2 Char"/>
    <w:link w:val="Odsekzoznamu"/>
    <w:uiPriority w:val="1"/>
    <w:locked/>
    <w:rsid w:val="00181E47"/>
  </w:style>
  <w:style w:type="character" w:styleId="Hypertextovprepojenie">
    <w:name w:val="Hyperlink"/>
    <w:basedOn w:val="Predvolenpsmoodseku"/>
    <w:uiPriority w:val="99"/>
    <w:unhideWhenUsed/>
    <w:rsid w:val="00181E47"/>
    <w:rPr>
      <w:color w:val="0563C1" w:themeColor="hyperlink"/>
      <w:u w:val="single"/>
    </w:rPr>
  </w:style>
  <w:style w:type="character" w:customStyle="1" w:styleId="Nevyrieenzmienka1">
    <w:name w:val="Nevyriešená zmienka1"/>
    <w:basedOn w:val="Predvolenpsmoodseku"/>
    <w:uiPriority w:val="99"/>
    <w:semiHidden/>
    <w:unhideWhenUsed/>
    <w:rsid w:val="00181E47"/>
    <w:rPr>
      <w:color w:val="605E5C"/>
      <w:shd w:val="clear" w:color="auto" w:fill="E1DFDD"/>
    </w:rPr>
  </w:style>
  <w:style w:type="paragraph" w:customStyle="1" w:styleId="Default">
    <w:name w:val="Default"/>
    <w:rsid w:val="00181E47"/>
    <w:pPr>
      <w:autoSpaceDE w:val="0"/>
      <w:autoSpaceDN w:val="0"/>
      <w:adjustRightInd w:val="0"/>
    </w:pPr>
    <w:rPr>
      <w:rFonts w:ascii="EUAlbertina" w:hAnsi="EUAlbertina" w:cs="EUAlbertina"/>
      <w:color w:val="000000"/>
      <w:kern w:val="0"/>
      <w14:ligatures w14:val="none"/>
    </w:rPr>
  </w:style>
  <w:style w:type="table" w:styleId="Mriekatabuky">
    <w:name w:val="Table Grid"/>
    <w:basedOn w:val="Normlnatabuka"/>
    <w:uiPriority w:val="39"/>
    <w:rsid w:val="00181E47"/>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81E47"/>
    <w:pPr>
      <w:tabs>
        <w:tab w:val="center" w:pos="4536"/>
        <w:tab w:val="right" w:pos="9072"/>
      </w:tabs>
    </w:pPr>
    <w:rPr>
      <w:kern w:val="0"/>
      <w:sz w:val="22"/>
      <w:szCs w:val="22"/>
      <w14:ligatures w14:val="none"/>
    </w:rPr>
  </w:style>
  <w:style w:type="character" w:customStyle="1" w:styleId="HlavikaChar">
    <w:name w:val="Hlavička Char"/>
    <w:basedOn w:val="Predvolenpsmoodseku"/>
    <w:link w:val="Hlavika"/>
    <w:uiPriority w:val="99"/>
    <w:rsid w:val="00181E47"/>
    <w:rPr>
      <w:kern w:val="0"/>
      <w:sz w:val="22"/>
      <w:szCs w:val="22"/>
      <w14:ligatures w14:val="none"/>
    </w:rPr>
  </w:style>
  <w:style w:type="table" w:styleId="Tabukasmriekou1svetlzvraznenie3">
    <w:name w:val="Grid Table 1 Light Accent 3"/>
    <w:basedOn w:val="Normlnatabuka"/>
    <w:uiPriority w:val="46"/>
    <w:rsid w:val="00181E47"/>
    <w:rPr>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Zkladntext">
    <w:name w:val="Body Text"/>
    <w:basedOn w:val="Normlny"/>
    <w:link w:val="ZkladntextChar"/>
    <w:uiPriority w:val="1"/>
    <w:qFormat/>
    <w:rsid w:val="00181E47"/>
    <w:pPr>
      <w:widowControl w:val="0"/>
      <w:autoSpaceDE w:val="0"/>
      <w:autoSpaceDN w:val="0"/>
    </w:pPr>
    <w:rPr>
      <w:rFonts w:ascii="Cambria" w:eastAsia="Cambria" w:hAnsi="Cambria" w:cs="Cambria"/>
      <w:kern w:val="0"/>
      <w:sz w:val="19"/>
      <w:szCs w:val="19"/>
      <w14:ligatures w14:val="none"/>
    </w:rPr>
  </w:style>
  <w:style w:type="character" w:customStyle="1" w:styleId="ZkladntextChar">
    <w:name w:val="Základný text Char"/>
    <w:basedOn w:val="Predvolenpsmoodseku"/>
    <w:link w:val="Zkladntext"/>
    <w:uiPriority w:val="1"/>
    <w:rsid w:val="00181E47"/>
    <w:rPr>
      <w:rFonts w:ascii="Cambria" w:eastAsia="Cambria" w:hAnsi="Cambria" w:cs="Cambria"/>
      <w:kern w:val="0"/>
      <w:sz w:val="19"/>
      <w:szCs w:val="19"/>
      <w14:ligatures w14:val="none"/>
    </w:rPr>
  </w:style>
  <w:style w:type="paragraph" w:styleId="Pta">
    <w:name w:val="footer"/>
    <w:basedOn w:val="Normlny"/>
    <w:link w:val="PtaChar"/>
    <w:uiPriority w:val="99"/>
    <w:unhideWhenUsed/>
    <w:rsid w:val="00D42F37"/>
    <w:pPr>
      <w:tabs>
        <w:tab w:val="center" w:pos="4536"/>
        <w:tab w:val="right" w:pos="9072"/>
      </w:tabs>
    </w:pPr>
  </w:style>
  <w:style w:type="character" w:customStyle="1" w:styleId="PtaChar">
    <w:name w:val="Päta Char"/>
    <w:basedOn w:val="Predvolenpsmoodseku"/>
    <w:link w:val="Pta"/>
    <w:uiPriority w:val="99"/>
    <w:rsid w:val="00D42F37"/>
  </w:style>
  <w:style w:type="character" w:customStyle="1" w:styleId="Nevyrieenzmienka2">
    <w:name w:val="Nevyriešená zmienka2"/>
    <w:basedOn w:val="Predvolenpsmoodseku"/>
    <w:uiPriority w:val="99"/>
    <w:semiHidden/>
    <w:unhideWhenUsed/>
    <w:rsid w:val="002F70DD"/>
    <w:rPr>
      <w:color w:val="605E5C"/>
      <w:shd w:val="clear" w:color="auto" w:fill="E1DFDD"/>
    </w:rPr>
  </w:style>
  <w:style w:type="character" w:customStyle="1" w:styleId="awspan">
    <w:name w:val="awspan"/>
    <w:basedOn w:val="Predvolenpsmoodseku"/>
    <w:rsid w:val="00B50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896467">
      <w:bodyDiv w:val="1"/>
      <w:marLeft w:val="0"/>
      <w:marRight w:val="0"/>
      <w:marTop w:val="0"/>
      <w:marBottom w:val="0"/>
      <w:divBdr>
        <w:top w:val="none" w:sz="0" w:space="0" w:color="auto"/>
        <w:left w:val="none" w:sz="0" w:space="0" w:color="auto"/>
        <w:bottom w:val="none" w:sz="0" w:space="0" w:color="auto"/>
        <w:right w:val="none" w:sz="0" w:space="0" w:color="auto"/>
      </w:divBdr>
    </w:div>
    <w:div w:id="756024339">
      <w:bodyDiv w:val="1"/>
      <w:marLeft w:val="0"/>
      <w:marRight w:val="0"/>
      <w:marTop w:val="0"/>
      <w:marBottom w:val="0"/>
      <w:divBdr>
        <w:top w:val="none" w:sz="0" w:space="0" w:color="auto"/>
        <w:left w:val="none" w:sz="0" w:space="0" w:color="auto"/>
        <w:bottom w:val="none" w:sz="0" w:space="0" w:color="auto"/>
        <w:right w:val="none" w:sz="0" w:space="0" w:color="auto"/>
      </w:divBdr>
    </w:div>
    <w:div w:id="169884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7/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94758-CF68-4BE4-A53D-249C531D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24224</Words>
  <Characters>138077</Characters>
  <Application>Microsoft Office Word</Application>
  <DocSecurity>0</DocSecurity>
  <Lines>1150</Lines>
  <Paragraphs>323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2024-11-27T09:40:00Z</dcterms:created>
  <dcterms:modified xsi:type="dcterms:W3CDTF">2024-11-28T13:30:00Z</dcterms:modified>
</cp:coreProperties>
</file>