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3343C" w14:textId="77777777" w:rsidR="00F45298" w:rsidRPr="006347A1" w:rsidRDefault="00F45298" w:rsidP="00F45298">
      <w:pPr>
        <w:pStyle w:val="Nzov"/>
        <w:pBdr>
          <w:bottom w:val="single" w:sz="12" w:space="1" w:color="00000A"/>
        </w:pBdr>
        <w:rPr>
          <w:rFonts w:ascii="Book Antiqua" w:hAnsi="Book Antiqua"/>
          <w:sz w:val="22"/>
          <w:szCs w:val="22"/>
        </w:rPr>
      </w:pPr>
      <w:bookmarkStart w:id="0" w:name="_Hlk89090507"/>
      <w:bookmarkStart w:id="1" w:name="_Hlk89090475"/>
      <w:r w:rsidRPr="006347A1">
        <w:rPr>
          <w:rFonts w:ascii="Book Antiqua" w:hAnsi="Book Antiqua"/>
          <w:sz w:val="22"/>
          <w:szCs w:val="22"/>
        </w:rPr>
        <w:t>N Á R O D N Á   R A D A   S L O V E N S K E J   R E P U B L I K Y</w:t>
      </w:r>
    </w:p>
    <w:p w14:paraId="6F77A3F5" w14:textId="77777777" w:rsidR="00F45298" w:rsidRPr="006347A1" w:rsidRDefault="00F45298" w:rsidP="00F45298">
      <w:pPr>
        <w:pStyle w:val="Podtitul"/>
        <w:rPr>
          <w:rFonts w:ascii="Book Antiqua" w:hAnsi="Book Antiqua"/>
          <w:sz w:val="22"/>
          <w:szCs w:val="22"/>
        </w:rPr>
      </w:pPr>
    </w:p>
    <w:p w14:paraId="5BD9D6C1" w14:textId="77777777" w:rsidR="00F45298" w:rsidRPr="006347A1" w:rsidRDefault="00F45298" w:rsidP="00F45298">
      <w:pPr>
        <w:pStyle w:val="Podtitul"/>
        <w:rPr>
          <w:rFonts w:ascii="Book Antiqua" w:hAnsi="Book Antiqua"/>
          <w:sz w:val="22"/>
          <w:szCs w:val="22"/>
        </w:rPr>
      </w:pPr>
      <w:r w:rsidRPr="006347A1">
        <w:rPr>
          <w:rFonts w:ascii="Book Antiqua" w:hAnsi="Book Antiqua"/>
          <w:sz w:val="22"/>
          <w:szCs w:val="22"/>
        </w:rPr>
        <w:t>IX. volebné obdobie</w:t>
      </w:r>
    </w:p>
    <w:p w14:paraId="4F10818E" w14:textId="77777777" w:rsidR="00F45298" w:rsidRPr="006347A1" w:rsidRDefault="00F45298" w:rsidP="00F45298">
      <w:pPr>
        <w:pStyle w:val="Podtitul"/>
        <w:jc w:val="left"/>
        <w:rPr>
          <w:rFonts w:ascii="Book Antiqua" w:hAnsi="Book Antiqua"/>
          <w:sz w:val="22"/>
          <w:szCs w:val="22"/>
        </w:rPr>
      </w:pPr>
      <w:r w:rsidRPr="006347A1">
        <w:rPr>
          <w:rFonts w:ascii="Book Antiqua" w:hAnsi="Book Antiqua"/>
          <w:sz w:val="22"/>
          <w:szCs w:val="22"/>
        </w:rPr>
        <w:tab/>
      </w:r>
      <w:r w:rsidRPr="006347A1">
        <w:rPr>
          <w:rFonts w:ascii="Book Antiqua" w:hAnsi="Book Antiqua"/>
          <w:sz w:val="22"/>
          <w:szCs w:val="22"/>
        </w:rPr>
        <w:tab/>
      </w:r>
      <w:r w:rsidRPr="006347A1">
        <w:rPr>
          <w:rFonts w:ascii="Book Antiqua" w:hAnsi="Book Antiqua"/>
          <w:sz w:val="22"/>
          <w:szCs w:val="22"/>
        </w:rPr>
        <w:tab/>
      </w:r>
    </w:p>
    <w:p w14:paraId="4746FD73" w14:textId="77777777" w:rsidR="00F45298" w:rsidRPr="006347A1" w:rsidRDefault="00F45298" w:rsidP="00F45298">
      <w:pPr>
        <w:pStyle w:val="Podtitul"/>
        <w:jc w:val="left"/>
        <w:rPr>
          <w:rFonts w:ascii="Book Antiqua" w:hAnsi="Book Antiqua"/>
          <w:sz w:val="22"/>
          <w:szCs w:val="22"/>
        </w:rPr>
      </w:pPr>
    </w:p>
    <w:p w14:paraId="09760EF4" w14:textId="77777777" w:rsidR="00F45298" w:rsidRPr="006347A1" w:rsidRDefault="00F45298" w:rsidP="00F45298">
      <w:pPr>
        <w:pStyle w:val="Podtitul"/>
        <w:jc w:val="left"/>
        <w:rPr>
          <w:rFonts w:ascii="Book Antiqua" w:hAnsi="Book Antiqua"/>
          <w:sz w:val="22"/>
          <w:szCs w:val="22"/>
        </w:rPr>
      </w:pPr>
    </w:p>
    <w:p w14:paraId="112868E1" w14:textId="77777777" w:rsidR="00F45298" w:rsidRPr="006347A1" w:rsidRDefault="00F45298" w:rsidP="00F45298">
      <w:pPr>
        <w:pStyle w:val="Podtitul"/>
        <w:rPr>
          <w:rFonts w:ascii="Book Antiqua" w:hAnsi="Book Antiqua"/>
          <w:b/>
          <w:bCs/>
          <w:sz w:val="22"/>
          <w:szCs w:val="22"/>
        </w:rPr>
      </w:pPr>
      <w:r w:rsidRPr="006347A1">
        <w:rPr>
          <w:rFonts w:ascii="Book Antiqua" w:hAnsi="Book Antiqua"/>
          <w:b/>
          <w:bCs/>
          <w:sz w:val="22"/>
          <w:szCs w:val="22"/>
        </w:rPr>
        <w:t>N á v r h</w:t>
      </w:r>
    </w:p>
    <w:p w14:paraId="564C4918" w14:textId="77777777" w:rsidR="00F45298" w:rsidRPr="006347A1" w:rsidRDefault="00F45298" w:rsidP="00F45298">
      <w:pPr>
        <w:pStyle w:val="Podtitul"/>
        <w:rPr>
          <w:rFonts w:ascii="Book Antiqua" w:hAnsi="Book Antiqua"/>
          <w:b/>
          <w:sz w:val="22"/>
          <w:szCs w:val="22"/>
        </w:rPr>
      </w:pPr>
    </w:p>
    <w:p w14:paraId="781FEFD2" w14:textId="0FC560FF" w:rsidR="00F45298" w:rsidRDefault="00F45298" w:rsidP="00F45298">
      <w:pPr>
        <w:pStyle w:val="Podtitul"/>
        <w:spacing w:before="120" w:after="120"/>
        <w:rPr>
          <w:rFonts w:ascii="Book Antiqua" w:hAnsi="Book Antiqua"/>
          <w:sz w:val="22"/>
          <w:szCs w:val="22"/>
        </w:rPr>
      </w:pPr>
      <w:r w:rsidRPr="006347A1">
        <w:rPr>
          <w:rFonts w:ascii="Book Antiqua" w:hAnsi="Book Antiqua"/>
          <w:sz w:val="22"/>
          <w:szCs w:val="22"/>
        </w:rPr>
        <w:t>poslanc</w:t>
      </w:r>
      <w:r>
        <w:rPr>
          <w:rFonts w:ascii="Book Antiqua" w:hAnsi="Book Antiqua"/>
          <w:sz w:val="22"/>
          <w:szCs w:val="22"/>
        </w:rPr>
        <w:t>ov</w:t>
      </w:r>
      <w:r w:rsidRPr="006347A1">
        <w:rPr>
          <w:rFonts w:ascii="Book Antiqua" w:hAnsi="Book Antiqua"/>
          <w:sz w:val="22"/>
          <w:szCs w:val="22"/>
        </w:rPr>
        <w:t xml:space="preserve"> </w:t>
      </w:r>
      <w:r w:rsidR="00B73591">
        <w:rPr>
          <w:rFonts w:ascii="Book Antiqua" w:hAnsi="Book Antiqua"/>
          <w:sz w:val="22"/>
          <w:szCs w:val="22"/>
        </w:rPr>
        <w:t xml:space="preserve">Rastislava Krátkeho a Mariana Čaučíka </w:t>
      </w:r>
      <w:r w:rsidRPr="006347A1">
        <w:rPr>
          <w:rFonts w:ascii="Book Antiqua" w:hAnsi="Book Antiqua"/>
          <w:sz w:val="22"/>
          <w:szCs w:val="22"/>
        </w:rPr>
        <w:t xml:space="preserve">Národnej rady Slovenskej republiky </w:t>
      </w:r>
    </w:p>
    <w:p w14:paraId="479CF0E4" w14:textId="4DF4E7D6" w:rsidR="00F45298" w:rsidRPr="006347A1" w:rsidRDefault="00F45298" w:rsidP="00F45298">
      <w:pPr>
        <w:pStyle w:val="Podtitul"/>
        <w:spacing w:before="120" w:after="120"/>
        <w:rPr>
          <w:rFonts w:ascii="Book Antiqua" w:hAnsi="Book Antiqua"/>
          <w:sz w:val="22"/>
          <w:szCs w:val="22"/>
        </w:rPr>
      </w:pPr>
    </w:p>
    <w:p w14:paraId="6AD22621" w14:textId="77777777" w:rsidR="00F45298" w:rsidRPr="006347A1" w:rsidRDefault="00F45298" w:rsidP="00F45298">
      <w:pPr>
        <w:rPr>
          <w:rFonts w:ascii="Book Antiqua" w:hAnsi="Book Antiqua"/>
        </w:rPr>
      </w:pPr>
    </w:p>
    <w:p w14:paraId="1B0DAEE2" w14:textId="00E01B8C" w:rsidR="00F45298" w:rsidRPr="006347A1" w:rsidRDefault="00F45298" w:rsidP="00F45298">
      <w:pPr>
        <w:jc w:val="center"/>
        <w:rPr>
          <w:rFonts w:ascii="Book Antiqua" w:hAnsi="Book Antiqua"/>
          <w:bCs/>
        </w:rPr>
      </w:pPr>
      <w:r w:rsidRPr="006347A1">
        <w:rPr>
          <w:rFonts w:ascii="Book Antiqua" w:hAnsi="Book Antiqua"/>
          <w:bCs/>
        </w:rPr>
        <w:t>n a</w:t>
      </w:r>
      <w:r>
        <w:rPr>
          <w:rFonts w:ascii="Book Antiqua" w:hAnsi="Book Antiqua"/>
          <w:bCs/>
        </w:rPr>
        <w:t xml:space="preserve">  p r i j a t i e</w:t>
      </w:r>
    </w:p>
    <w:p w14:paraId="76FAE758" w14:textId="77777777" w:rsidR="00F45298" w:rsidRPr="006347A1" w:rsidRDefault="00F45298" w:rsidP="00F45298">
      <w:pPr>
        <w:jc w:val="center"/>
        <w:rPr>
          <w:rFonts w:ascii="Book Antiqua" w:hAnsi="Book Antiqua"/>
          <w:bCs/>
        </w:rPr>
      </w:pPr>
    </w:p>
    <w:p w14:paraId="01663B8B" w14:textId="55F754ED" w:rsidR="006561C7" w:rsidRPr="00120462" w:rsidRDefault="00F45298" w:rsidP="006561C7">
      <w:pPr>
        <w:tabs>
          <w:tab w:val="left" w:pos="1095"/>
        </w:tabs>
        <w:spacing w:before="120" w:after="0" w:line="276" w:lineRule="auto"/>
        <w:jc w:val="center"/>
        <w:rPr>
          <w:rFonts w:ascii="Book Antiqua" w:hAnsi="Book Antiqua"/>
          <w:b/>
          <w:color w:val="FF0000"/>
        </w:rPr>
      </w:pPr>
      <w:bookmarkStart w:id="2" w:name="_Hlk127200235"/>
      <w:r>
        <w:rPr>
          <w:rFonts w:ascii="Book Antiqua" w:hAnsi="Book Antiqua"/>
          <w:b/>
          <w:bCs/>
        </w:rPr>
        <w:t xml:space="preserve">uznesenia Národnej rady Slovenskej </w:t>
      </w:r>
      <w:r w:rsidRPr="007A0C27">
        <w:rPr>
          <w:rFonts w:ascii="Book Antiqua" w:hAnsi="Book Antiqua"/>
          <w:b/>
          <w:bCs/>
        </w:rPr>
        <w:t xml:space="preserve">republiky </w:t>
      </w:r>
      <w:bookmarkEnd w:id="2"/>
      <w:r w:rsidR="006561C7" w:rsidRPr="007A0C27">
        <w:rPr>
          <w:rFonts w:ascii="Book Antiqua" w:hAnsi="Book Antiqua"/>
          <w:b/>
          <w:bCs/>
        </w:rPr>
        <w:t>k</w:t>
      </w:r>
      <w:r w:rsidR="00B015AE">
        <w:rPr>
          <w:rFonts w:ascii="Book Antiqua" w:hAnsi="Book Antiqua"/>
          <w:b/>
          <w:bCs/>
        </w:rPr>
        <w:t> výstavbe priemyselného parku Šurany</w:t>
      </w:r>
    </w:p>
    <w:p w14:paraId="128A139B" w14:textId="5C9CAB58" w:rsidR="00F45298" w:rsidRPr="006347A1" w:rsidRDefault="00F45298" w:rsidP="00F45298">
      <w:pPr>
        <w:tabs>
          <w:tab w:val="left" w:pos="1095"/>
        </w:tabs>
        <w:spacing w:before="120" w:line="276" w:lineRule="auto"/>
        <w:jc w:val="center"/>
        <w:rPr>
          <w:rFonts w:ascii="Book Antiqua" w:hAnsi="Book Antiqua" w:cs="Open Sans"/>
          <w:b/>
          <w:color w:val="000000"/>
          <w:shd w:val="clear" w:color="auto" w:fill="FFFFFF"/>
        </w:rPr>
      </w:pPr>
    </w:p>
    <w:p w14:paraId="1CCF52C4" w14:textId="77777777" w:rsidR="00F45298" w:rsidRPr="006347A1" w:rsidRDefault="00F45298" w:rsidP="00F45298">
      <w:pPr>
        <w:tabs>
          <w:tab w:val="left" w:pos="-1980"/>
        </w:tabs>
        <w:jc w:val="both"/>
        <w:rPr>
          <w:rFonts w:ascii="Book Antiqua" w:hAnsi="Book Antiqua"/>
          <w:u w:val="single"/>
        </w:rPr>
      </w:pPr>
    </w:p>
    <w:tbl>
      <w:tblPr>
        <w:tblStyle w:val="Mriekatabuky"/>
        <w:tblpPr w:leftFromText="141" w:rightFromText="141" w:vertAnchor="text" w:tblpXSpec="center" w:tblpY="1"/>
        <w:tblW w:w="90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4251"/>
        <w:gridCol w:w="427"/>
        <w:gridCol w:w="4395"/>
      </w:tblGrid>
      <w:tr w:rsidR="00F45298" w:rsidRPr="00F45298" w14:paraId="7BED934A" w14:textId="77777777" w:rsidTr="00F45298">
        <w:trPr>
          <w:trHeight w:val="267"/>
          <w:jc w:val="center"/>
        </w:trPr>
        <w:tc>
          <w:tcPr>
            <w:tcW w:w="4251" w:type="dxa"/>
            <w:shd w:val="clear" w:color="auto" w:fill="auto"/>
          </w:tcPr>
          <w:p w14:paraId="58A6D9D5" w14:textId="77777777" w:rsidR="00F45298" w:rsidRPr="00F45298" w:rsidRDefault="00F45298" w:rsidP="00712B2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F45298">
              <w:rPr>
                <w:rFonts w:ascii="Book Antiqua" w:hAnsi="Book Antiqua"/>
                <w:sz w:val="22"/>
                <w:szCs w:val="22"/>
                <w:u w:val="single"/>
              </w:rPr>
              <w:t xml:space="preserve">P r e d k l a d a j ú </w:t>
            </w:r>
            <w:r w:rsidRPr="00F45298">
              <w:rPr>
                <w:rFonts w:ascii="Book Antiqua" w:hAnsi="Book Antiqua"/>
                <w:sz w:val="22"/>
                <w:szCs w:val="22"/>
              </w:rPr>
              <w:t>:</w:t>
            </w:r>
          </w:p>
        </w:tc>
        <w:tc>
          <w:tcPr>
            <w:tcW w:w="427" w:type="dxa"/>
            <w:shd w:val="clear" w:color="auto" w:fill="auto"/>
          </w:tcPr>
          <w:p w14:paraId="13FF95CD" w14:textId="77777777" w:rsidR="00F45298" w:rsidRPr="00F45298" w:rsidRDefault="00F45298" w:rsidP="00712B2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14:paraId="4F228FA5" w14:textId="77777777" w:rsidR="00F45298" w:rsidRPr="00F45298" w:rsidRDefault="00F45298" w:rsidP="00712B2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F45298">
              <w:rPr>
                <w:rFonts w:ascii="Book Antiqua" w:hAnsi="Book Antiqua"/>
                <w:sz w:val="22"/>
                <w:szCs w:val="22"/>
                <w:u w:val="single"/>
              </w:rPr>
              <w:t>Návrh na uznesenie</w:t>
            </w:r>
            <w:r w:rsidRPr="00F45298">
              <w:rPr>
                <w:rFonts w:ascii="Book Antiqua" w:hAnsi="Book Antiqua"/>
                <w:sz w:val="22"/>
                <w:szCs w:val="22"/>
              </w:rPr>
              <w:t>:</w:t>
            </w:r>
          </w:p>
        </w:tc>
      </w:tr>
      <w:tr w:rsidR="00F45298" w:rsidRPr="00F45298" w14:paraId="452621FF" w14:textId="77777777" w:rsidTr="00F45298">
        <w:trPr>
          <w:trHeight w:val="3271"/>
          <w:jc w:val="center"/>
        </w:trPr>
        <w:tc>
          <w:tcPr>
            <w:tcW w:w="4251" w:type="dxa"/>
            <w:shd w:val="clear" w:color="auto" w:fill="auto"/>
          </w:tcPr>
          <w:p w14:paraId="0C25D008" w14:textId="58484DF5" w:rsidR="00B73591" w:rsidRDefault="00B73591" w:rsidP="00B73591">
            <w:pPr>
              <w:spacing w:after="12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Rastislav Krátky</w:t>
            </w:r>
            <w:r>
              <w:rPr>
                <w:rFonts w:ascii="Book Antiqua" w:hAnsi="Book Antiqua"/>
                <w:sz w:val="22"/>
                <w:szCs w:val="22"/>
              </w:rPr>
              <w:t xml:space="preserve"> v.r.</w:t>
            </w:r>
          </w:p>
          <w:p w14:paraId="01026728" w14:textId="21576763" w:rsidR="00986118" w:rsidRDefault="00B73591" w:rsidP="00986118">
            <w:pPr>
              <w:spacing w:after="12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Marián Čaučík v.r.</w:t>
            </w:r>
          </w:p>
          <w:p w14:paraId="405110E8" w14:textId="77777777" w:rsidR="00986118" w:rsidRDefault="00986118" w:rsidP="008C0629">
            <w:pPr>
              <w:spacing w:after="120"/>
              <w:rPr>
                <w:rFonts w:ascii="Book Antiqua" w:hAnsi="Book Antiqua"/>
                <w:sz w:val="22"/>
                <w:szCs w:val="22"/>
              </w:rPr>
            </w:pPr>
          </w:p>
          <w:p w14:paraId="7067F229" w14:textId="77777777" w:rsidR="00F45298" w:rsidRPr="00F45298" w:rsidRDefault="00F45298" w:rsidP="00C6175B">
            <w:pPr>
              <w:spacing w:after="120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27" w:type="dxa"/>
            <w:shd w:val="clear" w:color="auto" w:fill="auto"/>
          </w:tcPr>
          <w:p w14:paraId="5EC1F326" w14:textId="77777777" w:rsidR="00F45298" w:rsidRPr="00F45298" w:rsidRDefault="00F45298" w:rsidP="00712B2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14:paraId="2048E268" w14:textId="7F09DA41" w:rsidR="00F45298" w:rsidRPr="00F45298" w:rsidRDefault="00F45298" w:rsidP="00F45298">
            <w:pPr>
              <w:pStyle w:val="Odsekzoznamu"/>
              <w:numPr>
                <w:ilvl w:val="0"/>
                <w:numId w:val="40"/>
              </w:numPr>
              <w:spacing w:before="120" w:line="276" w:lineRule="auto"/>
              <w:ind w:left="0" w:firstLine="30"/>
              <w:jc w:val="both"/>
              <w:rPr>
                <w:rFonts w:ascii="Book Antiqua" w:hAnsi="Book Antiqua"/>
                <w:sz w:val="22"/>
                <w:szCs w:val="22"/>
              </w:rPr>
            </w:pPr>
            <w:bookmarkStart w:id="3" w:name="__DdeLink__1042_3691294648"/>
            <w:r w:rsidRPr="00F45298">
              <w:rPr>
                <w:rFonts w:ascii="Book Antiqua" w:hAnsi="Book Antiqua"/>
                <w:sz w:val="22"/>
                <w:szCs w:val="22"/>
              </w:rPr>
              <w:t>Návrh uznesenia Národnej rady Slovenskej republiky</w:t>
            </w:r>
          </w:p>
          <w:p w14:paraId="30341F37" w14:textId="04C013C6" w:rsidR="00F45298" w:rsidRPr="00F45298" w:rsidRDefault="00F45298" w:rsidP="00F45298">
            <w:pPr>
              <w:pStyle w:val="Odsekzoznamu"/>
              <w:numPr>
                <w:ilvl w:val="0"/>
                <w:numId w:val="40"/>
              </w:numPr>
              <w:spacing w:before="120" w:line="276" w:lineRule="auto"/>
              <w:ind w:left="0" w:firstLine="3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F45298">
              <w:rPr>
                <w:rFonts w:ascii="Book Antiqua" w:hAnsi="Book Antiqua"/>
                <w:sz w:val="22"/>
                <w:szCs w:val="22"/>
              </w:rPr>
              <w:t>Odôvodnenie</w:t>
            </w:r>
          </w:p>
          <w:p w14:paraId="27226A27" w14:textId="77777777" w:rsidR="00F45298" w:rsidRPr="00F45298" w:rsidRDefault="00F45298" w:rsidP="00712B2C">
            <w:pPr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6E4F20BF" w14:textId="77777777" w:rsidR="00F45298" w:rsidRPr="00F45298" w:rsidRDefault="00F45298" w:rsidP="00712B2C">
            <w:pPr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6CA843A2" w14:textId="77777777" w:rsidR="00F45298" w:rsidRPr="00F45298" w:rsidRDefault="00F45298" w:rsidP="00712B2C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0E378E9F" w14:textId="77777777" w:rsidR="00F45298" w:rsidRPr="00F45298" w:rsidRDefault="00F45298" w:rsidP="00712B2C">
            <w:pPr>
              <w:spacing w:before="120" w:line="360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bookmarkEnd w:id="3"/>
          <w:p w14:paraId="04672B7A" w14:textId="77777777" w:rsidR="00F45298" w:rsidRPr="00F45298" w:rsidRDefault="00F45298" w:rsidP="00712B2C">
            <w:pPr>
              <w:spacing w:line="360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F45298">
              <w:rPr>
                <w:rStyle w:val="awspan"/>
                <w:rFonts w:ascii="Book Antiqua" w:eastAsiaTheme="majorEastAsia" w:hAnsi="Book Antiqua"/>
                <w:color w:val="000000"/>
                <w:sz w:val="22"/>
                <w:szCs w:val="22"/>
              </w:rPr>
              <w:t xml:space="preserve"> </w:t>
            </w:r>
            <w:bookmarkStart w:id="4" w:name="_GoBack"/>
            <w:bookmarkEnd w:id="4"/>
          </w:p>
          <w:p w14:paraId="04FBA644" w14:textId="77777777" w:rsidR="00F45298" w:rsidRPr="00F45298" w:rsidRDefault="00F45298" w:rsidP="00712B2C">
            <w:pPr>
              <w:spacing w:line="360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218DBDCD" w14:textId="77777777" w:rsidR="00F45298" w:rsidRPr="006347A1" w:rsidRDefault="00F45298" w:rsidP="008E412F">
      <w:pPr>
        <w:rPr>
          <w:rFonts w:ascii="Book Antiqua" w:hAnsi="Book Antiqua"/>
        </w:rPr>
      </w:pPr>
    </w:p>
    <w:p w14:paraId="4093DB32" w14:textId="77777777" w:rsidR="00F45298" w:rsidRDefault="00F45298" w:rsidP="001D52AE">
      <w:pPr>
        <w:rPr>
          <w:rFonts w:ascii="Book Antiqua" w:hAnsi="Book Antiqua"/>
        </w:rPr>
      </w:pPr>
    </w:p>
    <w:p w14:paraId="5C28E26C" w14:textId="43708901" w:rsidR="00F45298" w:rsidRPr="00CA4496" w:rsidRDefault="00F45298" w:rsidP="00CA4496">
      <w:pPr>
        <w:jc w:val="center"/>
        <w:rPr>
          <w:rFonts w:ascii="Book Antiqua" w:hAnsi="Book Antiqua"/>
        </w:rPr>
      </w:pPr>
      <w:r w:rsidRPr="006347A1">
        <w:rPr>
          <w:rFonts w:ascii="Book Antiqua" w:hAnsi="Book Antiqua"/>
        </w:rPr>
        <w:t xml:space="preserve">Bratislava </w:t>
      </w:r>
      <w:r w:rsidR="00986118">
        <w:rPr>
          <w:rFonts w:ascii="Book Antiqua" w:hAnsi="Book Antiqua"/>
        </w:rPr>
        <w:t>november</w:t>
      </w:r>
      <w:r w:rsidRPr="006347A1">
        <w:rPr>
          <w:rFonts w:ascii="Book Antiqua" w:hAnsi="Book Antiqua"/>
        </w:rPr>
        <w:t xml:space="preserve"> 202</w:t>
      </w:r>
      <w:r w:rsidR="00D56946">
        <w:rPr>
          <w:rFonts w:ascii="Book Antiqua" w:hAnsi="Book Antiqua"/>
        </w:rPr>
        <w:t>4</w:t>
      </w:r>
    </w:p>
    <w:p w14:paraId="0E2463F9" w14:textId="4A91F320" w:rsidR="004320A9" w:rsidRPr="00A84E05" w:rsidRDefault="004320A9" w:rsidP="00CA4496">
      <w:pPr>
        <w:pageBreakBefore/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Book Antiqua" w:hAnsi="Book Antiqua"/>
        </w:rPr>
      </w:pPr>
      <w:r w:rsidRPr="00A84E05">
        <w:rPr>
          <w:rFonts w:ascii="Book Antiqua" w:hAnsi="Book Antiqua"/>
          <w:b/>
          <w:bCs/>
        </w:rPr>
        <w:lastRenderedPageBreak/>
        <w:t>NÁRODNÁ RADA SLOVENSKEJ REPUBLIKY</w:t>
      </w:r>
    </w:p>
    <w:bookmarkEnd w:id="0"/>
    <w:p w14:paraId="251BED39" w14:textId="77777777" w:rsidR="004320A9" w:rsidRPr="00A84E05" w:rsidRDefault="004320A9" w:rsidP="004B168A">
      <w:pPr>
        <w:widowControl w:val="0"/>
        <w:spacing w:before="120" w:after="0" w:line="276" w:lineRule="auto"/>
        <w:jc w:val="center"/>
        <w:rPr>
          <w:rFonts w:ascii="Book Antiqua" w:hAnsi="Book Antiqua"/>
        </w:rPr>
      </w:pPr>
    </w:p>
    <w:p w14:paraId="3B686C2A" w14:textId="2647E32A" w:rsidR="004320A9" w:rsidRPr="00A84E05" w:rsidRDefault="004320A9" w:rsidP="004B168A">
      <w:pPr>
        <w:widowControl w:val="0"/>
        <w:spacing w:before="120" w:after="0" w:line="276" w:lineRule="auto"/>
        <w:jc w:val="center"/>
        <w:rPr>
          <w:rFonts w:ascii="Book Antiqua" w:hAnsi="Book Antiqua"/>
        </w:rPr>
      </w:pPr>
      <w:r w:rsidRPr="00A84E05">
        <w:rPr>
          <w:rFonts w:ascii="Book Antiqua" w:hAnsi="Book Antiqua"/>
          <w:spacing w:val="20"/>
        </w:rPr>
        <w:t>I</w:t>
      </w:r>
      <w:r w:rsidR="0024779A" w:rsidRPr="0024779A">
        <w:rPr>
          <w:rFonts w:ascii="Book Antiqua" w:hAnsi="Book Antiqua"/>
          <w:spacing w:val="20"/>
        </w:rPr>
        <w:t>X</w:t>
      </w:r>
      <w:r w:rsidRPr="00A84E05">
        <w:rPr>
          <w:rFonts w:ascii="Book Antiqua" w:hAnsi="Book Antiqua"/>
          <w:spacing w:val="20"/>
        </w:rPr>
        <w:t>.  volebné obdobie</w:t>
      </w:r>
    </w:p>
    <w:p w14:paraId="300A5389" w14:textId="77777777" w:rsidR="004320A9" w:rsidRPr="00A84E05" w:rsidRDefault="004320A9" w:rsidP="004B168A">
      <w:pPr>
        <w:pStyle w:val="Zkladntext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</w:p>
    <w:p w14:paraId="40E2F463" w14:textId="63D1153D" w:rsidR="004320A9" w:rsidRPr="00113514" w:rsidRDefault="004320A9" w:rsidP="004B168A">
      <w:pPr>
        <w:pStyle w:val="Zkladntext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84E05">
        <w:rPr>
          <w:rFonts w:ascii="Book Antiqua" w:hAnsi="Book Antiqua"/>
          <w:bCs/>
          <w:sz w:val="22"/>
          <w:szCs w:val="22"/>
        </w:rPr>
        <w:t>Návrh</w:t>
      </w:r>
    </w:p>
    <w:p w14:paraId="5DC65D51" w14:textId="77777777" w:rsidR="004320A9" w:rsidRPr="00A84E05" w:rsidRDefault="004320A9" w:rsidP="004B168A">
      <w:pPr>
        <w:pStyle w:val="Zkladn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DF6E716" w14:textId="29E3CED6" w:rsidR="004320A9" w:rsidRDefault="00B00B7B" w:rsidP="004B168A">
      <w:pPr>
        <w:pStyle w:val="Zkladn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662A5243" w14:textId="5EF2CA74" w:rsidR="00B00B7B" w:rsidRPr="00A84E05" w:rsidRDefault="00B00B7B" w:rsidP="004B168A">
      <w:pPr>
        <w:pStyle w:val="Zkladntext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240BF7BB" w14:textId="77777777" w:rsidR="004320A9" w:rsidRPr="00A84E05" w:rsidRDefault="004320A9" w:rsidP="004B168A">
      <w:pPr>
        <w:pStyle w:val="Zkladn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7A2B985F" w14:textId="1BA04AFE" w:rsidR="004320A9" w:rsidRPr="00A84E05" w:rsidRDefault="008D32BF" w:rsidP="004B168A">
      <w:pPr>
        <w:pStyle w:val="Zkladntext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z ...</w:t>
      </w:r>
      <w:r w:rsidR="004320A9" w:rsidRPr="00A84E05">
        <w:rPr>
          <w:rFonts w:ascii="Book Antiqua" w:hAnsi="Book Antiqua"/>
          <w:bCs/>
          <w:sz w:val="22"/>
          <w:szCs w:val="22"/>
        </w:rPr>
        <w:t xml:space="preserve"> 202</w:t>
      </w:r>
      <w:r w:rsidR="00135938">
        <w:rPr>
          <w:rFonts w:ascii="Book Antiqua" w:hAnsi="Book Antiqua"/>
          <w:bCs/>
          <w:sz w:val="22"/>
          <w:szCs w:val="22"/>
        </w:rPr>
        <w:t>4</w:t>
      </w:r>
      <w:r w:rsidR="004320A9" w:rsidRPr="00A84E05">
        <w:rPr>
          <w:rFonts w:ascii="Book Antiqua" w:hAnsi="Book Antiqua"/>
          <w:bCs/>
          <w:sz w:val="22"/>
          <w:szCs w:val="22"/>
        </w:rPr>
        <w:t>,</w:t>
      </w:r>
    </w:p>
    <w:p w14:paraId="75E46972" w14:textId="77777777" w:rsidR="00397A35" w:rsidRPr="00A84E05" w:rsidRDefault="00397A35" w:rsidP="004B168A">
      <w:pPr>
        <w:spacing w:before="120" w:after="0" w:line="276" w:lineRule="auto"/>
        <w:rPr>
          <w:rFonts w:ascii="Book Antiqua" w:hAnsi="Book Antiqua" w:cs="Times New Roman"/>
        </w:rPr>
      </w:pPr>
    </w:p>
    <w:p w14:paraId="7CE5CF96" w14:textId="1AEF972C" w:rsidR="008E412F" w:rsidRPr="0019641B" w:rsidRDefault="00C27752" w:rsidP="004B168A">
      <w:pPr>
        <w:tabs>
          <w:tab w:val="left" w:pos="1095"/>
        </w:tabs>
        <w:spacing w:before="120" w:after="0" w:line="276" w:lineRule="auto"/>
        <w:jc w:val="center"/>
        <w:rPr>
          <w:rFonts w:ascii="Book Antiqua" w:hAnsi="Book Antiqua" w:cs="Times New Roman"/>
        </w:rPr>
      </w:pPr>
      <w:r w:rsidRPr="007A0C27">
        <w:rPr>
          <w:rFonts w:ascii="Book Antiqua" w:hAnsi="Book Antiqua"/>
          <w:b/>
          <w:bCs/>
        </w:rPr>
        <w:t>k</w:t>
      </w:r>
      <w:r w:rsidR="00902BB4">
        <w:rPr>
          <w:rFonts w:ascii="Book Antiqua" w:hAnsi="Book Antiqua"/>
          <w:b/>
          <w:bCs/>
        </w:rPr>
        <w:t> výstavbe priemyselného parku Šurany</w:t>
      </w:r>
      <w:r w:rsidR="0049329A" w:rsidRPr="007A0C27">
        <w:rPr>
          <w:rFonts w:ascii="Book Antiqua" w:hAnsi="Book Antiqua" w:cs="Times New Roman"/>
        </w:rPr>
        <w:tab/>
      </w:r>
    </w:p>
    <w:p w14:paraId="406BF69B" w14:textId="77777777" w:rsidR="00713C59" w:rsidRDefault="00713C59" w:rsidP="00CC23A4">
      <w:pPr>
        <w:tabs>
          <w:tab w:val="left" w:pos="1095"/>
        </w:tabs>
        <w:spacing w:before="120" w:after="0" w:line="360" w:lineRule="auto"/>
        <w:jc w:val="both"/>
        <w:rPr>
          <w:rFonts w:ascii="Book Antiqua" w:hAnsi="Book Antiqua" w:cs="Times New Roman"/>
          <w:b/>
          <w:bCs/>
        </w:rPr>
      </w:pPr>
    </w:p>
    <w:p w14:paraId="6F80F032" w14:textId="38B5E031" w:rsidR="00CC23A4" w:rsidRDefault="00B00B7B" w:rsidP="00CC23A4">
      <w:pPr>
        <w:tabs>
          <w:tab w:val="left" w:pos="1095"/>
        </w:tabs>
        <w:spacing w:before="120" w:after="0" w:line="360" w:lineRule="auto"/>
        <w:jc w:val="both"/>
        <w:rPr>
          <w:rFonts w:ascii="Book Antiqua" w:hAnsi="Book Antiqua" w:cs="Times New Roman"/>
          <w:b/>
          <w:bCs/>
        </w:rPr>
      </w:pPr>
      <w:r w:rsidRPr="0019641B">
        <w:rPr>
          <w:rFonts w:ascii="Book Antiqua" w:hAnsi="Book Antiqua" w:cs="Times New Roman"/>
          <w:b/>
          <w:bCs/>
        </w:rPr>
        <w:t>Národná rada Slovenskej republiky</w:t>
      </w:r>
      <w:r w:rsidR="00902BB4">
        <w:rPr>
          <w:rFonts w:ascii="Book Antiqua" w:hAnsi="Book Antiqua" w:cs="Times New Roman"/>
          <w:b/>
          <w:bCs/>
        </w:rPr>
        <w:t xml:space="preserve"> žiada vládu Slovenskej republiky, aby</w:t>
      </w:r>
      <w:r w:rsidR="00CC23A4" w:rsidRPr="0019641B">
        <w:rPr>
          <w:rFonts w:ascii="Book Antiqua" w:hAnsi="Book Antiqua" w:cs="Times New Roman"/>
          <w:b/>
          <w:bCs/>
        </w:rPr>
        <w:t>:</w:t>
      </w:r>
    </w:p>
    <w:p w14:paraId="05C1442B" w14:textId="653369D6" w:rsidR="0019641B" w:rsidRPr="00120462" w:rsidRDefault="000C0E0D" w:rsidP="00120462">
      <w:pPr>
        <w:pStyle w:val="Odsekzoznamu"/>
        <w:tabs>
          <w:tab w:val="left" w:pos="1095"/>
        </w:tabs>
        <w:spacing w:before="120" w:after="0" w:line="360" w:lineRule="auto"/>
        <w:ind w:left="0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</w:t>
      </w:r>
      <w:r w:rsidR="001D52AE" w:rsidRPr="0019641B">
        <w:rPr>
          <w:rFonts w:ascii="Book Antiqua" w:hAnsi="Book Antiqua" w:cs="Times New Roman"/>
        </w:rPr>
        <w:t xml:space="preserve"> </w:t>
      </w:r>
    </w:p>
    <w:p w14:paraId="14F4E562" w14:textId="2CC1CD36" w:rsidR="00120462" w:rsidRPr="00902BB4" w:rsidRDefault="00902BB4" w:rsidP="00902BB4">
      <w:pPr>
        <w:pStyle w:val="Odsekzoznamu"/>
        <w:numPr>
          <w:ilvl w:val="0"/>
          <w:numId w:val="41"/>
        </w:numPr>
        <w:tabs>
          <w:tab w:val="left" w:pos="1095"/>
        </w:tabs>
        <w:spacing w:before="120" w:after="0" w:line="36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  <w:bCs/>
        </w:rPr>
        <w:t>i</w:t>
      </w:r>
      <w:r w:rsidRPr="00902BB4">
        <w:rPr>
          <w:rFonts w:ascii="Book Antiqua" w:hAnsi="Book Antiqua" w:cs="Times New Roman"/>
          <w:bCs/>
        </w:rPr>
        <w:t xml:space="preserve">nformovala Národnú radu Slovenskej republiky o dôvodoch, na základe ktorých sa rozhodla umiestniť priemyselný park Šurany v oblasti s najúrodnejšou poľnohospodárskou pôdou, </w:t>
      </w:r>
    </w:p>
    <w:p w14:paraId="52A7F191" w14:textId="2FF8D2DD" w:rsidR="00902BB4" w:rsidRPr="00902BB4" w:rsidRDefault="00902BB4" w:rsidP="00902BB4">
      <w:pPr>
        <w:pStyle w:val="Odsekzoznamu"/>
        <w:numPr>
          <w:ilvl w:val="0"/>
          <w:numId w:val="41"/>
        </w:numPr>
        <w:tabs>
          <w:tab w:val="left" w:pos="1095"/>
        </w:tabs>
        <w:spacing w:before="120" w:after="0" w:line="36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  <w:bCs/>
        </w:rPr>
        <w:t>p</w:t>
      </w:r>
      <w:r w:rsidRPr="00902BB4">
        <w:rPr>
          <w:rFonts w:ascii="Book Antiqua" w:hAnsi="Book Antiqua" w:cs="Times New Roman"/>
          <w:bCs/>
        </w:rPr>
        <w:t xml:space="preserve">odala do 30 dní odo dňa prijatie tohto uznesenia správu o procese vyvlastňovania pozemkov v oblasti výstavby priemyselného parku Šurany a výške náhrady poskytnutej za tieto pozemky, </w:t>
      </w:r>
    </w:p>
    <w:p w14:paraId="2ADA7E39" w14:textId="3D4686A6" w:rsidR="00902BB4" w:rsidRPr="00902BB4" w:rsidRDefault="00902BB4" w:rsidP="00902BB4">
      <w:pPr>
        <w:pStyle w:val="Odsekzoznamu"/>
        <w:numPr>
          <w:ilvl w:val="0"/>
          <w:numId w:val="41"/>
        </w:numPr>
        <w:tabs>
          <w:tab w:val="left" w:pos="1095"/>
        </w:tabs>
        <w:spacing w:before="120" w:after="0" w:line="36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  <w:bCs/>
        </w:rPr>
        <w:t>i</w:t>
      </w:r>
      <w:r w:rsidRPr="00902BB4">
        <w:rPr>
          <w:rFonts w:ascii="Book Antiqua" w:hAnsi="Book Antiqua" w:cs="Times New Roman"/>
          <w:bCs/>
        </w:rPr>
        <w:t>nformovala Národnú radu Slovenskej republiky o procese posudzovania vplyvov na životné prostredie v súvislosti so zámerom výstavby priemyselného parku zameraného na výrobu batérií.</w:t>
      </w:r>
    </w:p>
    <w:p w14:paraId="34A5D595" w14:textId="15EE5430" w:rsidR="00120462" w:rsidRPr="00E900BF" w:rsidRDefault="00120462" w:rsidP="00E900BF">
      <w:pPr>
        <w:pStyle w:val="Odsekzoznamu"/>
        <w:tabs>
          <w:tab w:val="left" w:pos="1095"/>
        </w:tabs>
        <w:spacing w:before="120" w:after="0" w:line="360" w:lineRule="auto"/>
        <w:ind w:left="0"/>
        <w:jc w:val="both"/>
        <w:rPr>
          <w:rFonts w:ascii="Book Antiqua" w:hAnsi="Book Antiqua" w:cs="Times New Roman"/>
          <w:bCs/>
        </w:rPr>
      </w:pPr>
    </w:p>
    <w:p w14:paraId="0F2E5D0B" w14:textId="77777777" w:rsidR="0096355E" w:rsidRPr="0019641B" w:rsidRDefault="0096355E" w:rsidP="0096355E">
      <w:pPr>
        <w:tabs>
          <w:tab w:val="left" w:pos="1095"/>
        </w:tabs>
        <w:spacing w:before="120" w:after="0" w:line="276" w:lineRule="auto"/>
        <w:rPr>
          <w:rFonts w:ascii="Book Antiqua" w:hAnsi="Book Antiqua" w:cs="Times New Roman"/>
          <w:b/>
          <w:bCs/>
        </w:rPr>
      </w:pPr>
    </w:p>
    <w:p w14:paraId="4ED660BF" w14:textId="62A92CF3" w:rsidR="00702F54" w:rsidRDefault="00702F54" w:rsidP="0096355E">
      <w:pPr>
        <w:pageBreakBefore/>
        <w:tabs>
          <w:tab w:val="left" w:pos="1095"/>
        </w:tabs>
        <w:spacing w:before="120" w:after="0" w:line="276" w:lineRule="auto"/>
        <w:jc w:val="center"/>
        <w:rPr>
          <w:rFonts w:ascii="Book Antiqua" w:hAnsi="Book Antiqua" w:cs="Times New Roman"/>
          <w:b/>
          <w:bCs/>
        </w:rPr>
      </w:pPr>
      <w:r w:rsidRPr="00702F54">
        <w:rPr>
          <w:rFonts w:ascii="Book Antiqua" w:hAnsi="Book Antiqua" w:cs="Times New Roman"/>
          <w:b/>
          <w:bCs/>
        </w:rPr>
        <w:lastRenderedPageBreak/>
        <w:t>DÔVODOVÁ SPRÁVA</w:t>
      </w:r>
    </w:p>
    <w:p w14:paraId="6C05B2F3" w14:textId="77777777" w:rsidR="00702F54" w:rsidRDefault="00702F54" w:rsidP="0019641B">
      <w:pPr>
        <w:tabs>
          <w:tab w:val="left" w:pos="1095"/>
        </w:tabs>
        <w:spacing w:before="120" w:after="0" w:line="276" w:lineRule="auto"/>
        <w:jc w:val="center"/>
        <w:rPr>
          <w:rFonts w:ascii="Book Antiqua" w:hAnsi="Book Antiqua" w:cs="Times New Roman"/>
          <w:b/>
          <w:bCs/>
        </w:rPr>
      </w:pPr>
    </w:p>
    <w:bookmarkEnd w:id="1"/>
    <w:p w14:paraId="28307CD0" w14:textId="18469DFC" w:rsidR="0086692E" w:rsidRDefault="00423FE2" w:rsidP="00EF40BE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Open Sans"/>
          <w:shd w:val="clear" w:color="auto" w:fill="FFFFFF"/>
        </w:rPr>
      </w:pPr>
      <w:r>
        <w:rPr>
          <w:rFonts w:ascii="Book Antiqua" w:hAnsi="Book Antiqua" w:cs="Open Sans"/>
          <w:shd w:val="clear" w:color="auto" w:fill="FFFFFF"/>
        </w:rPr>
        <w:t>Na</w:t>
      </w:r>
      <w:r w:rsidR="00EF40BE">
        <w:rPr>
          <w:rFonts w:ascii="Book Antiqua" w:hAnsi="Book Antiqua" w:cs="Open Sans"/>
          <w:shd w:val="clear" w:color="auto" w:fill="FFFFFF"/>
        </w:rPr>
        <w:t>vrhuje sa prijatie uznesenia Národnej rady Slovenskej republiky, ktorým poslanci NR SR zaviažu vládu SR, aby poskytla jasné informácie o investičnom zámere vybudovania priemyselného parku v Šuranoch.</w:t>
      </w:r>
    </w:p>
    <w:p w14:paraId="6DAD767E" w14:textId="004ABECB" w:rsidR="00423FE2" w:rsidRDefault="00423FE2" w:rsidP="00423FE2">
      <w:pPr>
        <w:tabs>
          <w:tab w:val="right" w:leader="dot" w:pos="9612"/>
        </w:tabs>
        <w:spacing w:before="120" w:after="120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S prihliadnutím na obavy obyvateľstva o vplyv na životné prostredie a s prihliadnutím na rozsah  investície, ktorá je svojou veľkosťou investične významný zámer s potencionálne veľkými dopadmi na život a zdravie obyvateľstva, je potrebné vyhodnotiť vplyv výstavby samotnej baterkárne</w:t>
      </w:r>
      <w:r w:rsidR="00B73591">
        <w:rPr>
          <w:rFonts w:ascii="Book Antiqua" w:hAnsi="Book Antiqua"/>
        </w:rPr>
        <w:t>, n</w:t>
      </w:r>
      <w:r>
        <w:rPr>
          <w:rFonts w:ascii="Book Antiqua" w:hAnsi="Book Antiqua"/>
        </w:rPr>
        <w:t xml:space="preserve">ielen vplyv na životné prostredie pri príprave priemyselného parku. Priemyselný park sa bude budovať už s jasným zámerom umiestniť do neho fabriku na výrobu batérií a likvidáciu chemického odpadu, ktorý pri ich výrobe a spracúvaní vzniká. </w:t>
      </w:r>
    </w:p>
    <w:p w14:paraId="32A7B616" w14:textId="77777777" w:rsidR="00423FE2" w:rsidRDefault="00423FE2" w:rsidP="00423FE2">
      <w:pPr>
        <w:tabs>
          <w:tab w:val="right" w:leader="dot" w:pos="9612"/>
        </w:tabs>
        <w:spacing w:before="120" w:after="120"/>
        <w:jc w:val="both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Novovybudovaný areál sa stane zónou chemického priemyslu, ktorý je potrebné vopred posudzovať z pohľadu vplyvu na životné prostredie. Kým mnohé iné priemyselné parky nemajú naplnené svoje kapacity, vláda zvažuje vybudovať ďalší priemyselný park v oblasti, ktorá je aktuálne zameraná na poľnohospodársku výboru a obrábanie ornej pôdy a zároveň aktuálne nedisponuje priemyselným parkom, kde by baterkáreň mohla byť umiestnená.</w:t>
      </w:r>
    </w:p>
    <w:p w14:paraId="67013CA3" w14:textId="1B769F2C" w:rsidR="00423FE2" w:rsidRDefault="00423FE2" w:rsidP="00423FE2">
      <w:pPr>
        <w:tabs>
          <w:tab w:val="right" w:leader="dot" w:pos="9612"/>
        </w:tabs>
        <w:spacing w:before="120" w:after="120"/>
        <w:jc w:val="both"/>
        <w:rPr>
          <w:rFonts w:ascii="Times New Roman" w:eastAsia="Arial Unicode MS" w:hAnsi="Times New Roman" w:cs="Arial Unicode MS"/>
          <w:sz w:val="24"/>
          <w:szCs w:val="24"/>
        </w:rPr>
      </w:pPr>
      <w:r>
        <w:rPr>
          <w:rFonts w:ascii="Book Antiqua" w:hAnsi="Book Antiqua"/>
        </w:rPr>
        <w:t xml:space="preserve">Národná rada Slovenskej republiky týmto uznesením zaväzuje vládu poskytnúť informácie o iných alternatívnych lokalitách, ktoré sú vhodné na realizáciu zámeru výstavby baterkárne, nakoľko podľa verejne dostupných informácií investor netrvá na lokalite v okrese Nové Zámky. </w:t>
      </w:r>
    </w:p>
    <w:p w14:paraId="11DA5EE5" w14:textId="73826D71" w:rsidR="00EF40BE" w:rsidRPr="001F22EA" w:rsidRDefault="00EF40BE" w:rsidP="00423FE2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Open Sans"/>
          <w:shd w:val="clear" w:color="auto" w:fill="FFFFFF"/>
        </w:rPr>
      </w:pPr>
    </w:p>
    <w:sectPr w:rsidR="00EF40BE" w:rsidRPr="001F22EA" w:rsidSect="00185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60A04" w14:textId="77777777" w:rsidR="00EE1DAB" w:rsidRDefault="00EE1DAB" w:rsidP="00E541C0">
      <w:pPr>
        <w:spacing w:after="0" w:line="240" w:lineRule="auto"/>
      </w:pPr>
      <w:r>
        <w:separator/>
      </w:r>
    </w:p>
  </w:endnote>
  <w:endnote w:type="continuationSeparator" w:id="0">
    <w:p w14:paraId="24AC6534" w14:textId="77777777" w:rsidR="00EE1DAB" w:rsidRDefault="00EE1DAB" w:rsidP="00E54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98301" w14:textId="77777777" w:rsidR="00EE1DAB" w:rsidRDefault="00EE1DAB" w:rsidP="00E541C0">
      <w:pPr>
        <w:spacing w:after="0" w:line="240" w:lineRule="auto"/>
      </w:pPr>
      <w:r>
        <w:separator/>
      </w:r>
    </w:p>
  </w:footnote>
  <w:footnote w:type="continuationSeparator" w:id="0">
    <w:p w14:paraId="47985251" w14:textId="77777777" w:rsidR="00EE1DAB" w:rsidRDefault="00EE1DAB" w:rsidP="00E54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7CC"/>
    <w:multiLevelType w:val="hybridMultilevel"/>
    <w:tmpl w:val="0BC4A0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703CC"/>
    <w:multiLevelType w:val="hybridMultilevel"/>
    <w:tmpl w:val="0748A03E"/>
    <w:lvl w:ilvl="0" w:tplc="F7C020AE">
      <w:start w:val="1"/>
      <w:numFmt w:val="upperLetter"/>
      <w:suff w:val="space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27F34"/>
    <w:multiLevelType w:val="hybridMultilevel"/>
    <w:tmpl w:val="91A297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40021"/>
    <w:multiLevelType w:val="hybridMultilevel"/>
    <w:tmpl w:val="5386CB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903C2"/>
    <w:multiLevelType w:val="hybridMultilevel"/>
    <w:tmpl w:val="30AA4310"/>
    <w:lvl w:ilvl="0" w:tplc="1B2A768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sz w:val="22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13549"/>
    <w:multiLevelType w:val="hybridMultilevel"/>
    <w:tmpl w:val="BE1AA1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54F1E"/>
    <w:multiLevelType w:val="hybridMultilevel"/>
    <w:tmpl w:val="FB64F1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532C7"/>
    <w:multiLevelType w:val="hybridMultilevel"/>
    <w:tmpl w:val="AE94FE64"/>
    <w:lvl w:ilvl="0" w:tplc="0C6E54F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7C171D4"/>
    <w:multiLevelType w:val="hybridMultilevel"/>
    <w:tmpl w:val="7E6A374C"/>
    <w:lvl w:ilvl="0" w:tplc="EA04568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B12334C"/>
    <w:multiLevelType w:val="hybridMultilevel"/>
    <w:tmpl w:val="5B2E65F4"/>
    <w:lvl w:ilvl="0" w:tplc="092676F0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4" w:hanging="360"/>
      </w:pPr>
    </w:lvl>
    <w:lvl w:ilvl="2" w:tplc="041B001B" w:tentative="1">
      <w:start w:val="1"/>
      <w:numFmt w:val="lowerRoman"/>
      <w:lvlText w:val="%3."/>
      <w:lvlJc w:val="right"/>
      <w:pPr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1CD0035C"/>
    <w:multiLevelType w:val="hybridMultilevel"/>
    <w:tmpl w:val="FDA08B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8700E"/>
    <w:multiLevelType w:val="hybridMultilevel"/>
    <w:tmpl w:val="94B44240"/>
    <w:lvl w:ilvl="0" w:tplc="153E6B80">
      <w:start w:val="1"/>
      <w:numFmt w:val="decimal"/>
      <w:lvlText w:val="(%1)"/>
      <w:lvlJc w:val="left"/>
      <w:pPr>
        <w:ind w:left="1335" w:hanging="360"/>
      </w:pPr>
      <w:rPr>
        <w:rFonts w:ascii="Book Antiqua" w:hAnsi="Book Antiqua" w:hint="default"/>
        <w:b w:val="0"/>
        <w:i w:val="0"/>
        <w:spacing w:val="0"/>
        <w:sz w:val="22"/>
        <w14:numForm w14:val="lining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2055" w:hanging="360"/>
      </w:pPr>
    </w:lvl>
    <w:lvl w:ilvl="2" w:tplc="041B001B" w:tentative="1">
      <w:start w:val="1"/>
      <w:numFmt w:val="lowerRoman"/>
      <w:lvlText w:val="%3."/>
      <w:lvlJc w:val="right"/>
      <w:pPr>
        <w:ind w:left="2775" w:hanging="180"/>
      </w:pPr>
    </w:lvl>
    <w:lvl w:ilvl="3" w:tplc="041B000F" w:tentative="1">
      <w:start w:val="1"/>
      <w:numFmt w:val="decimal"/>
      <w:lvlText w:val="%4."/>
      <w:lvlJc w:val="left"/>
      <w:pPr>
        <w:ind w:left="3495" w:hanging="360"/>
      </w:pPr>
    </w:lvl>
    <w:lvl w:ilvl="4" w:tplc="041B0019" w:tentative="1">
      <w:start w:val="1"/>
      <w:numFmt w:val="lowerLetter"/>
      <w:lvlText w:val="%5."/>
      <w:lvlJc w:val="left"/>
      <w:pPr>
        <w:ind w:left="4215" w:hanging="360"/>
      </w:pPr>
    </w:lvl>
    <w:lvl w:ilvl="5" w:tplc="041B001B" w:tentative="1">
      <w:start w:val="1"/>
      <w:numFmt w:val="lowerRoman"/>
      <w:lvlText w:val="%6."/>
      <w:lvlJc w:val="right"/>
      <w:pPr>
        <w:ind w:left="4935" w:hanging="180"/>
      </w:pPr>
    </w:lvl>
    <w:lvl w:ilvl="6" w:tplc="041B000F" w:tentative="1">
      <w:start w:val="1"/>
      <w:numFmt w:val="decimal"/>
      <w:lvlText w:val="%7."/>
      <w:lvlJc w:val="left"/>
      <w:pPr>
        <w:ind w:left="5655" w:hanging="360"/>
      </w:pPr>
    </w:lvl>
    <w:lvl w:ilvl="7" w:tplc="041B0019" w:tentative="1">
      <w:start w:val="1"/>
      <w:numFmt w:val="lowerLetter"/>
      <w:lvlText w:val="%8."/>
      <w:lvlJc w:val="left"/>
      <w:pPr>
        <w:ind w:left="6375" w:hanging="360"/>
      </w:pPr>
    </w:lvl>
    <w:lvl w:ilvl="8" w:tplc="041B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2" w15:restartNumberingAfterBreak="0">
    <w:nsid w:val="1DD51EAE"/>
    <w:multiLevelType w:val="hybridMultilevel"/>
    <w:tmpl w:val="B4D01CD2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F6CC8B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4BA3"/>
    <w:multiLevelType w:val="hybridMultilevel"/>
    <w:tmpl w:val="DFDC7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770AEF"/>
    <w:multiLevelType w:val="hybridMultilevel"/>
    <w:tmpl w:val="A636E5FA"/>
    <w:lvl w:ilvl="0" w:tplc="AE36D3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8780791"/>
    <w:multiLevelType w:val="hybridMultilevel"/>
    <w:tmpl w:val="D23E1848"/>
    <w:lvl w:ilvl="0" w:tplc="FEB4F9D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90C3E15"/>
    <w:multiLevelType w:val="hybridMultilevel"/>
    <w:tmpl w:val="958ECC7C"/>
    <w:lvl w:ilvl="0" w:tplc="7CBEF662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E7538"/>
    <w:multiLevelType w:val="hybridMultilevel"/>
    <w:tmpl w:val="5CBAA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22C43"/>
    <w:multiLevelType w:val="hybridMultilevel"/>
    <w:tmpl w:val="9CA2591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7">
      <w:start w:val="1"/>
      <w:numFmt w:val="lowerLetter"/>
      <w:lvlText w:val="%2)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47B70B8"/>
    <w:multiLevelType w:val="hybridMultilevel"/>
    <w:tmpl w:val="02EEA9A4"/>
    <w:lvl w:ilvl="0" w:tplc="365271B0">
      <w:start w:val="1"/>
      <w:numFmt w:val="decimal"/>
      <w:lvlText w:val="%1."/>
      <w:lvlJc w:val="left"/>
      <w:pPr>
        <w:ind w:left="144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59B09BE"/>
    <w:multiLevelType w:val="hybridMultilevel"/>
    <w:tmpl w:val="ACCECBD4"/>
    <w:lvl w:ilvl="0" w:tplc="029C7B4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04DAB"/>
    <w:multiLevelType w:val="hybridMultilevel"/>
    <w:tmpl w:val="D7FC63D8"/>
    <w:lvl w:ilvl="0" w:tplc="59A68E4E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77B0199"/>
    <w:multiLevelType w:val="hybridMultilevel"/>
    <w:tmpl w:val="FAC4D9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071339"/>
    <w:multiLevelType w:val="hybridMultilevel"/>
    <w:tmpl w:val="EE7CAA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723A887A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4152EF"/>
    <w:multiLevelType w:val="hybridMultilevel"/>
    <w:tmpl w:val="B450CFDA"/>
    <w:lvl w:ilvl="0" w:tplc="365271B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44D0C"/>
    <w:multiLevelType w:val="hybridMultilevel"/>
    <w:tmpl w:val="9BF2FB7A"/>
    <w:lvl w:ilvl="0" w:tplc="041B0017">
      <w:start w:val="1"/>
      <w:numFmt w:val="lowerLetter"/>
      <w:lvlText w:val="%1)"/>
      <w:lvlJc w:val="left"/>
      <w:pPr>
        <w:ind w:left="1174" w:hanging="360"/>
      </w:pPr>
    </w:lvl>
    <w:lvl w:ilvl="1" w:tplc="102E3C52">
      <w:start w:val="1"/>
      <w:numFmt w:val="decimal"/>
      <w:lvlText w:val="%2."/>
      <w:lvlJc w:val="left"/>
      <w:pPr>
        <w:ind w:left="189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614" w:hanging="180"/>
      </w:pPr>
    </w:lvl>
    <w:lvl w:ilvl="3" w:tplc="041B000F" w:tentative="1">
      <w:start w:val="1"/>
      <w:numFmt w:val="decimal"/>
      <w:lvlText w:val="%4."/>
      <w:lvlJc w:val="left"/>
      <w:pPr>
        <w:ind w:left="3334" w:hanging="360"/>
      </w:pPr>
    </w:lvl>
    <w:lvl w:ilvl="4" w:tplc="041B0019" w:tentative="1">
      <w:start w:val="1"/>
      <w:numFmt w:val="lowerLetter"/>
      <w:lvlText w:val="%5."/>
      <w:lvlJc w:val="left"/>
      <w:pPr>
        <w:ind w:left="4054" w:hanging="360"/>
      </w:pPr>
    </w:lvl>
    <w:lvl w:ilvl="5" w:tplc="041B001B" w:tentative="1">
      <w:start w:val="1"/>
      <w:numFmt w:val="lowerRoman"/>
      <w:lvlText w:val="%6."/>
      <w:lvlJc w:val="right"/>
      <w:pPr>
        <w:ind w:left="4774" w:hanging="180"/>
      </w:pPr>
    </w:lvl>
    <w:lvl w:ilvl="6" w:tplc="041B000F" w:tentative="1">
      <w:start w:val="1"/>
      <w:numFmt w:val="decimal"/>
      <w:lvlText w:val="%7."/>
      <w:lvlJc w:val="left"/>
      <w:pPr>
        <w:ind w:left="5494" w:hanging="360"/>
      </w:pPr>
    </w:lvl>
    <w:lvl w:ilvl="7" w:tplc="041B0019" w:tentative="1">
      <w:start w:val="1"/>
      <w:numFmt w:val="lowerLetter"/>
      <w:lvlText w:val="%8."/>
      <w:lvlJc w:val="left"/>
      <w:pPr>
        <w:ind w:left="6214" w:hanging="360"/>
      </w:pPr>
    </w:lvl>
    <w:lvl w:ilvl="8" w:tplc="041B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6" w15:restartNumberingAfterBreak="0">
    <w:nsid w:val="54B86F34"/>
    <w:multiLevelType w:val="hybridMultilevel"/>
    <w:tmpl w:val="71648804"/>
    <w:lvl w:ilvl="0" w:tplc="6EF8912A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 w:hint="default"/>
        <w:b/>
        <w:bCs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B781C"/>
    <w:multiLevelType w:val="hybridMultilevel"/>
    <w:tmpl w:val="D2083B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41362"/>
    <w:multiLevelType w:val="hybridMultilevel"/>
    <w:tmpl w:val="783AA44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2267B9"/>
    <w:multiLevelType w:val="hybridMultilevel"/>
    <w:tmpl w:val="10BA128C"/>
    <w:lvl w:ilvl="0" w:tplc="12302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0852BA4"/>
    <w:multiLevelType w:val="hybridMultilevel"/>
    <w:tmpl w:val="C46ABBE0"/>
    <w:lvl w:ilvl="0" w:tplc="C2B4F2C4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1" w15:restartNumberingAfterBreak="0">
    <w:nsid w:val="61153036"/>
    <w:multiLevelType w:val="hybridMultilevel"/>
    <w:tmpl w:val="9D487B3A"/>
    <w:lvl w:ilvl="0" w:tplc="D0EECD8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63D76DA6"/>
    <w:multiLevelType w:val="hybridMultilevel"/>
    <w:tmpl w:val="0C684E2A"/>
    <w:lvl w:ilvl="0" w:tplc="D570C9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5EB3F6D"/>
    <w:multiLevelType w:val="hybridMultilevel"/>
    <w:tmpl w:val="02EEA9A4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Book Antiqua" w:hAnsi="Book Antiqua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63F40BD"/>
    <w:multiLevelType w:val="hybridMultilevel"/>
    <w:tmpl w:val="A2901D50"/>
    <w:lvl w:ilvl="0" w:tplc="29A068E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BDC1F3C"/>
    <w:multiLevelType w:val="hybridMultilevel"/>
    <w:tmpl w:val="F5F8BF88"/>
    <w:lvl w:ilvl="0" w:tplc="3CA6373C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220E1D"/>
    <w:multiLevelType w:val="hybridMultilevel"/>
    <w:tmpl w:val="5FB07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11D58"/>
    <w:multiLevelType w:val="hybridMultilevel"/>
    <w:tmpl w:val="BB729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503A68"/>
    <w:multiLevelType w:val="hybridMultilevel"/>
    <w:tmpl w:val="D812D8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6186DC3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Arial" w:hint="default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1416E"/>
    <w:multiLevelType w:val="hybridMultilevel"/>
    <w:tmpl w:val="B57029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472BF1"/>
    <w:multiLevelType w:val="hybridMultilevel"/>
    <w:tmpl w:val="AF6AE20C"/>
    <w:lvl w:ilvl="0" w:tplc="6B32C08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89253FB"/>
    <w:multiLevelType w:val="hybridMultilevel"/>
    <w:tmpl w:val="CFA6B7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BE2D27"/>
    <w:multiLevelType w:val="hybridMultilevel"/>
    <w:tmpl w:val="F5AA0B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472E08"/>
    <w:multiLevelType w:val="hybridMultilevel"/>
    <w:tmpl w:val="3954D3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861DBE"/>
    <w:multiLevelType w:val="hybridMultilevel"/>
    <w:tmpl w:val="73D2A132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2"/>
  </w:num>
  <w:num w:numId="2">
    <w:abstractNumId w:val="21"/>
  </w:num>
  <w:num w:numId="3">
    <w:abstractNumId w:val="20"/>
  </w:num>
  <w:num w:numId="4">
    <w:abstractNumId w:val="7"/>
  </w:num>
  <w:num w:numId="5">
    <w:abstractNumId w:val="6"/>
  </w:num>
  <w:num w:numId="6">
    <w:abstractNumId w:val="40"/>
  </w:num>
  <w:num w:numId="7">
    <w:abstractNumId w:val="44"/>
  </w:num>
  <w:num w:numId="8">
    <w:abstractNumId w:val="15"/>
  </w:num>
  <w:num w:numId="9">
    <w:abstractNumId w:val="3"/>
  </w:num>
  <w:num w:numId="10">
    <w:abstractNumId w:val="31"/>
  </w:num>
  <w:num w:numId="11">
    <w:abstractNumId w:val="43"/>
  </w:num>
  <w:num w:numId="12">
    <w:abstractNumId w:val="8"/>
  </w:num>
  <w:num w:numId="13">
    <w:abstractNumId w:val="2"/>
  </w:num>
  <w:num w:numId="14">
    <w:abstractNumId w:val="23"/>
  </w:num>
  <w:num w:numId="15">
    <w:abstractNumId w:val="22"/>
  </w:num>
  <w:num w:numId="16">
    <w:abstractNumId w:val="0"/>
  </w:num>
  <w:num w:numId="17">
    <w:abstractNumId w:val="39"/>
  </w:num>
  <w:num w:numId="18">
    <w:abstractNumId w:val="17"/>
  </w:num>
  <w:num w:numId="19">
    <w:abstractNumId w:val="42"/>
  </w:num>
  <w:num w:numId="20">
    <w:abstractNumId w:val="13"/>
  </w:num>
  <w:num w:numId="21">
    <w:abstractNumId w:val="28"/>
  </w:num>
  <w:num w:numId="22">
    <w:abstractNumId w:val="18"/>
  </w:num>
  <w:num w:numId="23">
    <w:abstractNumId w:val="25"/>
  </w:num>
  <w:num w:numId="24">
    <w:abstractNumId w:val="9"/>
  </w:num>
  <w:num w:numId="25">
    <w:abstractNumId w:val="36"/>
  </w:num>
  <w:num w:numId="26">
    <w:abstractNumId w:val="10"/>
  </w:num>
  <w:num w:numId="27">
    <w:abstractNumId w:val="37"/>
  </w:num>
  <w:num w:numId="28">
    <w:abstractNumId w:val="38"/>
  </w:num>
  <w:num w:numId="29">
    <w:abstractNumId w:val="41"/>
  </w:num>
  <w:num w:numId="30">
    <w:abstractNumId w:val="29"/>
  </w:num>
  <w:num w:numId="31">
    <w:abstractNumId w:val="32"/>
  </w:num>
  <w:num w:numId="32">
    <w:abstractNumId w:val="27"/>
  </w:num>
  <w:num w:numId="33">
    <w:abstractNumId w:val="34"/>
  </w:num>
  <w:num w:numId="34">
    <w:abstractNumId w:val="4"/>
  </w:num>
  <w:num w:numId="35">
    <w:abstractNumId w:val="11"/>
  </w:num>
  <w:num w:numId="36">
    <w:abstractNumId w:val="14"/>
  </w:num>
  <w:num w:numId="37">
    <w:abstractNumId w:val="30"/>
  </w:num>
  <w:num w:numId="38">
    <w:abstractNumId w:val="35"/>
  </w:num>
  <w:num w:numId="39">
    <w:abstractNumId w:val="26"/>
  </w:num>
  <w:num w:numId="40">
    <w:abstractNumId w:val="24"/>
  </w:num>
  <w:num w:numId="41">
    <w:abstractNumId w:val="1"/>
  </w:num>
  <w:num w:numId="42">
    <w:abstractNumId w:val="5"/>
  </w:num>
  <w:num w:numId="43">
    <w:abstractNumId w:val="19"/>
  </w:num>
  <w:num w:numId="44">
    <w:abstractNumId w:val="33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A6"/>
    <w:rsid w:val="000039A9"/>
    <w:rsid w:val="00004C8A"/>
    <w:rsid w:val="00004E57"/>
    <w:rsid w:val="0000513F"/>
    <w:rsid w:val="000064F9"/>
    <w:rsid w:val="000077DD"/>
    <w:rsid w:val="000103D6"/>
    <w:rsid w:val="00011B13"/>
    <w:rsid w:val="000145AF"/>
    <w:rsid w:val="000153F0"/>
    <w:rsid w:val="00020F16"/>
    <w:rsid w:val="00023601"/>
    <w:rsid w:val="00023A0B"/>
    <w:rsid w:val="0002460A"/>
    <w:rsid w:val="00025D7C"/>
    <w:rsid w:val="0002616F"/>
    <w:rsid w:val="00027913"/>
    <w:rsid w:val="00027E32"/>
    <w:rsid w:val="00033744"/>
    <w:rsid w:val="000653F6"/>
    <w:rsid w:val="0007502B"/>
    <w:rsid w:val="000817F8"/>
    <w:rsid w:val="00085511"/>
    <w:rsid w:val="00086063"/>
    <w:rsid w:val="00087D0F"/>
    <w:rsid w:val="00094355"/>
    <w:rsid w:val="0009644F"/>
    <w:rsid w:val="000A143E"/>
    <w:rsid w:val="000B265E"/>
    <w:rsid w:val="000B560A"/>
    <w:rsid w:val="000B7D2A"/>
    <w:rsid w:val="000C0E0D"/>
    <w:rsid w:val="000C63EA"/>
    <w:rsid w:val="000D3EC6"/>
    <w:rsid w:val="000D49AB"/>
    <w:rsid w:val="000D73EC"/>
    <w:rsid w:val="000D7668"/>
    <w:rsid w:val="000E140E"/>
    <w:rsid w:val="000E29B5"/>
    <w:rsid w:val="000E403E"/>
    <w:rsid w:val="000E51EB"/>
    <w:rsid w:val="000E6CF6"/>
    <w:rsid w:val="000E7099"/>
    <w:rsid w:val="000E72B2"/>
    <w:rsid w:val="000E7795"/>
    <w:rsid w:val="000F1C96"/>
    <w:rsid w:val="000F355B"/>
    <w:rsid w:val="00101494"/>
    <w:rsid w:val="0010260A"/>
    <w:rsid w:val="0011027D"/>
    <w:rsid w:val="001132C8"/>
    <w:rsid w:val="00113514"/>
    <w:rsid w:val="00120462"/>
    <w:rsid w:val="00120727"/>
    <w:rsid w:val="00121B27"/>
    <w:rsid w:val="00123354"/>
    <w:rsid w:val="00127A57"/>
    <w:rsid w:val="00135938"/>
    <w:rsid w:val="00144C1C"/>
    <w:rsid w:val="00146F53"/>
    <w:rsid w:val="001471A1"/>
    <w:rsid w:val="001567EC"/>
    <w:rsid w:val="00156B46"/>
    <w:rsid w:val="00157945"/>
    <w:rsid w:val="001654AD"/>
    <w:rsid w:val="001726B6"/>
    <w:rsid w:val="0018370D"/>
    <w:rsid w:val="00183EED"/>
    <w:rsid w:val="001848AC"/>
    <w:rsid w:val="00185758"/>
    <w:rsid w:val="00187740"/>
    <w:rsid w:val="00192112"/>
    <w:rsid w:val="001922A2"/>
    <w:rsid w:val="0019356A"/>
    <w:rsid w:val="00194706"/>
    <w:rsid w:val="0019641B"/>
    <w:rsid w:val="001C7C5E"/>
    <w:rsid w:val="001D35B3"/>
    <w:rsid w:val="001D52AE"/>
    <w:rsid w:val="001E4E5A"/>
    <w:rsid w:val="001F1C5D"/>
    <w:rsid w:val="001F22EA"/>
    <w:rsid w:val="001F7441"/>
    <w:rsid w:val="00200221"/>
    <w:rsid w:val="00212D71"/>
    <w:rsid w:val="0021384C"/>
    <w:rsid w:val="0021385F"/>
    <w:rsid w:val="00213D04"/>
    <w:rsid w:val="00222FE3"/>
    <w:rsid w:val="00223A04"/>
    <w:rsid w:val="00226B10"/>
    <w:rsid w:val="002274DE"/>
    <w:rsid w:val="0023196C"/>
    <w:rsid w:val="00243066"/>
    <w:rsid w:val="00243CDE"/>
    <w:rsid w:val="00245722"/>
    <w:rsid w:val="0024779A"/>
    <w:rsid w:val="0025218F"/>
    <w:rsid w:val="00257F1E"/>
    <w:rsid w:val="00260634"/>
    <w:rsid w:val="00260655"/>
    <w:rsid w:val="00262754"/>
    <w:rsid w:val="00262B58"/>
    <w:rsid w:val="00287F57"/>
    <w:rsid w:val="0029368A"/>
    <w:rsid w:val="002B06C1"/>
    <w:rsid w:val="002B68AF"/>
    <w:rsid w:val="002C1879"/>
    <w:rsid w:val="002F056D"/>
    <w:rsid w:val="002F1689"/>
    <w:rsid w:val="003055E8"/>
    <w:rsid w:val="00305D63"/>
    <w:rsid w:val="0031016C"/>
    <w:rsid w:val="0032223A"/>
    <w:rsid w:val="003278F9"/>
    <w:rsid w:val="00330814"/>
    <w:rsid w:val="003315C1"/>
    <w:rsid w:val="00343720"/>
    <w:rsid w:val="00343CF6"/>
    <w:rsid w:val="00356BC0"/>
    <w:rsid w:val="00362673"/>
    <w:rsid w:val="00363316"/>
    <w:rsid w:val="00380F1B"/>
    <w:rsid w:val="00384601"/>
    <w:rsid w:val="00390150"/>
    <w:rsid w:val="00397A35"/>
    <w:rsid w:val="003A0C96"/>
    <w:rsid w:val="003B1E8E"/>
    <w:rsid w:val="003B2AB8"/>
    <w:rsid w:val="003B64F1"/>
    <w:rsid w:val="003B671F"/>
    <w:rsid w:val="003C50FC"/>
    <w:rsid w:val="003C5F4A"/>
    <w:rsid w:val="003D2BCA"/>
    <w:rsid w:val="003D4206"/>
    <w:rsid w:val="003D4D55"/>
    <w:rsid w:val="003E00D3"/>
    <w:rsid w:val="00406A8A"/>
    <w:rsid w:val="00411101"/>
    <w:rsid w:val="00423FE2"/>
    <w:rsid w:val="00425A9D"/>
    <w:rsid w:val="00426DC4"/>
    <w:rsid w:val="004320A9"/>
    <w:rsid w:val="00445691"/>
    <w:rsid w:val="00445CEB"/>
    <w:rsid w:val="00452EC0"/>
    <w:rsid w:val="00453B44"/>
    <w:rsid w:val="00454AF5"/>
    <w:rsid w:val="00456D7B"/>
    <w:rsid w:val="00464E8E"/>
    <w:rsid w:val="00470AB2"/>
    <w:rsid w:val="004739DE"/>
    <w:rsid w:val="00475B55"/>
    <w:rsid w:val="00481B7C"/>
    <w:rsid w:val="00482E52"/>
    <w:rsid w:val="004867A6"/>
    <w:rsid w:val="0049329A"/>
    <w:rsid w:val="00494F0E"/>
    <w:rsid w:val="004A6D96"/>
    <w:rsid w:val="004B168A"/>
    <w:rsid w:val="004B511A"/>
    <w:rsid w:val="004B5543"/>
    <w:rsid w:val="004D2FFA"/>
    <w:rsid w:val="004D3BAF"/>
    <w:rsid w:val="004D3BB1"/>
    <w:rsid w:val="004D541C"/>
    <w:rsid w:val="004D727F"/>
    <w:rsid w:val="004E38E5"/>
    <w:rsid w:val="004E5058"/>
    <w:rsid w:val="004F0C8E"/>
    <w:rsid w:val="004F2493"/>
    <w:rsid w:val="004F387A"/>
    <w:rsid w:val="004F402F"/>
    <w:rsid w:val="004F4601"/>
    <w:rsid w:val="005002A5"/>
    <w:rsid w:val="00517D81"/>
    <w:rsid w:val="00520DF2"/>
    <w:rsid w:val="00524471"/>
    <w:rsid w:val="005263DF"/>
    <w:rsid w:val="00534BD4"/>
    <w:rsid w:val="005355D9"/>
    <w:rsid w:val="005366CA"/>
    <w:rsid w:val="00540291"/>
    <w:rsid w:val="00545BFD"/>
    <w:rsid w:val="005530A4"/>
    <w:rsid w:val="00554F49"/>
    <w:rsid w:val="00555AA6"/>
    <w:rsid w:val="00566BFF"/>
    <w:rsid w:val="00567199"/>
    <w:rsid w:val="005677C3"/>
    <w:rsid w:val="005734A9"/>
    <w:rsid w:val="00574333"/>
    <w:rsid w:val="00576443"/>
    <w:rsid w:val="00581329"/>
    <w:rsid w:val="00582C3A"/>
    <w:rsid w:val="00584DB6"/>
    <w:rsid w:val="0059489B"/>
    <w:rsid w:val="00594FC0"/>
    <w:rsid w:val="005B3053"/>
    <w:rsid w:val="005C2E62"/>
    <w:rsid w:val="005D1875"/>
    <w:rsid w:val="005D1F50"/>
    <w:rsid w:val="005D6D90"/>
    <w:rsid w:val="005E0B5E"/>
    <w:rsid w:val="005E1C24"/>
    <w:rsid w:val="005E3373"/>
    <w:rsid w:val="005E7B78"/>
    <w:rsid w:val="005F1843"/>
    <w:rsid w:val="005F2703"/>
    <w:rsid w:val="005F4658"/>
    <w:rsid w:val="005F5A21"/>
    <w:rsid w:val="005F7933"/>
    <w:rsid w:val="006000B9"/>
    <w:rsid w:val="00616AE8"/>
    <w:rsid w:val="00617C22"/>
    <w:rsid w:val="00620621"/>
    <w:rsid w:val="00627FF3"/>
    <w:rsid w:val="00633F68"/>
    <w:rsid w:val="00634FCB"/>
    <w:rsid w:val="00635E43"/>
    <w:rsid w:val="00636C5D"/>
    <w:rsid w:val="006459CF"/>
    <w:rsid w:val="0065086B"/>
    <w:rsid w:val="00652A11"/>
    <w:rsid w:val="006546AC"/>
    <w:rsid w:val="00655092"/>
    <w:rsid w:val="006561C7"/>
    <w:rsid w:val="00664EBF"/>
    <w:rsid w:val="00665749"/>
    <w:rsid w:val="00671B5A"/>
    <w:rsid w:val="0067368B"/>
    <w:rsid w:val="00676D57"/>
    <w:rsid w:val="00677190"/>
    <w:rsid w:val="00687E53"/>
    <w:rsid w:val="006941E9"/>
    <w:rsid w:val="006A6494"/>
    <w:rsid w:val="006B24F5"/>
    <w:rsid w:val="006B32E2"/>
    <w:rsid w:val="006B37A2"/>
    <w:rsid w:val="006B6A50"/>
    <w:rsid w:val="006B729C"/>
    <w:rsid w:val="006C40A6"/>
    <w:rsid w:val="006C5CD6"/>
    <w:rsid w:val="006D5DED"/>
    <w:rsid w:val="006D7C8B"/>
    <w:rsid w:val="006E2EB9"/>
    <w:rsid w:val="006E381A"/>
    <w:rsid w:val="006E45D6"/>
    <w:rsid w:val="006F2874"/>
    <w:rsid w:val="006F5E14"/>
    <w:rsid w:val="00702308"/>
    <w:rsid w:val="0070293B"/>
    <w:rsid w:val="00702F54"/>
    <w:rsid w:val="00710B2E"/>
    <w:rsid w:val="00710FDD"/>
    <w:rsid w:val="00713C59"/>
    <w:rsid w:val="007152CD"/>
    <w:rsid w:val="00716C45"/>
    <w:rsid w:val="00721212"/>
    <w:rsid w:val="00721CDD"/>
    <w:rsid w:val="00722B39"/>
    <w:rsid w:val="00731C76"/>
    <w:rsid w:val="00732BBD"/>
    <w:rsid w:val="00737306"/>
    <w:rsid w:val="0074441F"/>
    <w:rsid w:val="00744C40"/>
    <w:rsid w:val="00751B32"/>
    <w:rsid w:val="0075215D"/>
    <w:rsid w:val="0076017C"/>
    <w:rsid w:val="00764112"/>
    <w:rsid w:val="007650D3"/>
    <w:rsid w:val="00771B20"/>
    <w:rsid w:val="007730CF"/>
    <w:rsid w:val="00781A09"/>
    <w:rsid w:val="00781FFC"/>
    <w:rsid w:val="00782A6C"/>
    <w:rsid w:val="007831C3"/>
    <w:rsid w:val="007916D7"/>
    <w:rsid w:val="00791CEE"/>
    <w:rsid w:val="007A0C27"/>
    <w:rsid w:val="007A4B55"/>
    <w:rsid w:val="007B4639"/>
    <w:rsid w:val="007B5931"/>
    <w:rsid w:val="007B7921"/>
    <w:rsid w:val="007C0113"/>
    <w:rsid w:val="007C6324"/>
    <w:rsid w:val="007D1A93"/>
    <w:rsid w:val="007D3EC9"/>
    <w:rsid w:val="007E012A"/>
    <w:rsid w:val="007E2B07"/>
    <w:rsid w:val="007E6AA5"/>
    <w:rsid w:val="0080460A"/>
    <w:rsid w:val="00805392"/>
    <w:rsid w:val="00806CE4"/>
    <w:rsid w:val="00811009"/>
    <w:rsid w:val="008112B0"/>
    <w:rsid w:val="00823274"/>
    <w:rsid w:val="008233BF"/>
    <w:rsid w:val="00832E14"/>
    <w:rsid w:val="00837F96"/>
    <w:rsid w:val="0084365C"/>
    <w:rsid w:val="00853134"/>
    <w:rsid w:val="008552A7"/>
    <w:rsid w:val="0086579E"/>
    <w:rsid w:val="00865E66"/>
    <w:rsid w:val="00865F59"/>
    <w:rsid w:val="0086692E"/>
    <w:rsid w:val="008746AE"/>
    <w:rsid w:val="008774AC"/>
    <w:rsid w:val="00877664"/>
    <w:rsid w:val="0087766F"/>
    <w:rsid w:val="00882536"/>
    <w:rsid w:val="00885708"/>
    <w:rsid w:val="008932AB"/>
    <w:rsid w:val="0089534C"/>
    <w:rsid w:val="00895D2E"/>
    <w:rsid w:val="008A4B82"/>
    <w:rsid w:val="008B0613"/>
    <w:rsid w:val="008C0629"/>
    <w:rsid w:val="008C172E"/>
    <w:rsid w:val="008C41F8"/>
    <w:rsid w:val="008D32BF"/>
    <w:rsid w:val="008D3A0C"/>
    <w:rsid w:val="008E412F"/>
    <w:rsid w:val="008F3902"/>
    <w:rsid w:val="008F4E1D"/>
    <w:rsid w:val="00902BB4"/>
    <w:rsid w:val="00903E9F"/>
    <w:rsid w:val="00907747"/>
    <w:rsid w:val="00907BF3"/>
    <w:rsid w:val="009138E0"/>
    <w:rsid w:val="00914877"/>
    <w:rsid w:val="009151DD"/>
    <w:rsid w:val="00920718"/>
    <w:rsid w:val="00924B72"/>
    <w:rsid w:val="009259C3"/>
    <w:rsid w:val="0092642A"/>
    <w:rsid w:val="00927AEC"/>
    <w:rsid w:val="00934E81"/>
    <w:rsid w:val="0094156B"/>
    <w:rsid w:val="00941F35"/>
    <w:rsid w:val="00943CFA"/>
    <w:rsid w:val="00954189"/>
    <w:rsid w:val="0095585B"/>
    <w:rsid w:val="009605B2"/>
    <w:rsid w:val="00960708"/>
    <w:rsid w:val="0096355E"/>
    <w:rsid w:val="00964A80"/>
    <w:rsid w:val="00972E02"/>
    <w:rsid w:val="00986118"/>
    <w:rsid w:val="00991B99"/>
    <w:rsid w:val="009923C8"/>
    <w:rsid w:val="00997203"/>
    <w:rsid w:val="009A26F2"/>
    <w:rsid w:val="009B23B4"/>
    <w:rsid w:val="009C264F"/>
    <w:rsid w:val="009C46FA"/>
    <w:rsid w:val="009C77E2"/>
    <w:rsid w:val="009E072F"/>
    <w:rsid w:val="00A0601D"/>
    <w:rsid w:val="00A11DE4"/>
    <w:rsid w:val="00A15015"/>
    <w:rsid w:val="00A159B5"/>
    <w:rsid w:val="00A209F6"/>
    <w:rsid w:val="00A2326F"/>
    <w:rsid w:val="00A2452F"/>
    <w:rsid w:val="00A25781"/>
    <w:rsid w:val="00A25BB5"/>
    <w:rsid w:val="00A324C6"/>
    <w:rsid w:val="00A438C3"/>
    <w:rsid w:val="00A46595"/>
    <w:rsid w:val="00A53ED5"/>
    <w:rsid w:val="00A556C8"/>
    <w:rsid w:val="00A603F6"/>
    <w:rsid w:val="00A74373"/>
    <w:rsid w:val="00A84E05"/>
    <w:rsid w:val="00A85443"/>
    <w:rsid w:val="00A8623B"/>
    <w:rsid w:val="00A87213"/>
    <w:rsid w:val="00A94AA3"/>
    <w:rsid w:val="00A96131"/>
    <w:rsid w:val="00AA587F"/>
    <w:rsid w:val="00AA68DB"/>
    <w:rsid w:val="00AB0766"/>
    <w:rsid w:val="00AB7033"/>
    <w:rsid w:val="00AD0CB2"/>
    <w:rsid w:val="00AD65A6"/>
    <w:rsid w:val="00AE41FD"/>
    <w:rsid w:val="00AE57D3"/>
    <w:rsid w:val="00B00B7B"/>
    <w:rsid w:val="00B015AE"/>
    <w:rsid w:val="00B01B90"/>
    <w:rsid w:val="00B05E18"/>
    <w:rsid w:val="00B11CAD"/>
    <w:rsid w:val="00B20F71"/>
    <w:rsid w:val="00B227F6"/>
    <w:rsid w:val="00B2403A"/>
    <w:rsid w:val="00B271D5"/>
    <w:rsid w:val="00B37C15"/>
    <w:rsid w:val="00B40326"/>
    <w:rsid w:val="00B4231A"/>
    <w:rsid w:val="00B432C2"/>
    <w:rsid w:val="00B44E33"/>
    <w:rsid w:val="00B45859"/>
    <w:rsid w:val="00B5038E"/>
    <w:rsid w:val="00B50BAC"/>
    <w:rsid w:val="00B6038D"/>
    <w:rsid w:val="00B63E03"/>
    <w:rsid w:val="00B66A19"/>
    <w:rsid w:val="00B6770B"/>
    <w:rsid w:val="00B7133D"/>
    <w:rsid w:val="00B73591"/>
    <w:rsid w:val="00B749CB"/>
    <w:rsid w:val="00B7735B"/>
    <w:rsid w:val="00B80B58"/>
    <w:rsid w:val="00B855B1"/>
    <w:rsid w:val="00B947C9"/>
    <w:rsid w:val="00BA156F"/>
    <w:rsid w:val="00BB7A5D"/>
    <w:rsid w:val="00BC136F"/>
    <w:rsid w:val="00BD1055"/>
    <w:rsid w:val="00BD4164"/>
    <w:rsid w:val="00BD5FFC"/>
    <w:rsid w:val="00BE0C16"/>
    <w:rsid w:val="00BF01C2"/>
    <w:rsid w:val="00BF13B5"/>
    <w:rsid w:val="00BF188D"/>
    <w:rsid w:val="00BF73A8"/>
    <w:rsid w:val="00C00024"/>
    <w:rsid w:val="00C03B15"/>
    <w:rsid w:val="00C04113"/>
    <w:rsid w:val="00C12B17"/>
    <w:rsid w:val="00C1433F"/>
    <w:rsid w:val="00C15C2C"/>
    <w:rsid w:val="00C20EBF"/>
    <w:rsid w:val="00C24DB8"/>
    <w:rsid w:val="00C27752"/>
    <w:rsid w:val="00C44F63"/>
    <w:rsid w:val="00C45643"/>
    <w:rsid w:val="00C519B4"/>
    <w:rsid w:val="00C53203"/>
    <w:rsid w:val="00C564AB"/>
    <w:rsid w:val="00C6175B"/>
    <w:rsid w:val="00C65BB9"/>
    <w:rsid w:val="00C73D6A"/>
    <w:rsid w:val="00C752D9"/>
    <w:rsid w:val="00C80544"/>
    <w:rsid w:val="00C835C0"/>
    <w:rsid w:val="00C841FE"/>
    <w:rsid w:val="00C94380"/>
    <w:rsid w:val="00CA0238"/>
    <w:rsid w:val="00CA1145"/>
    <w:rsid w:val="00CA41C0"/>
    <w:rsid w:val="00CA4496"/>
    <w:rsid w:val="00CA493F"/>
    <w:rsid w:val="00CA7352"/>
    <w:rsid w:val="00CA7A53"/>
    <w:rsid w:val="00CB4A41"/>
    <w:rsid w:val="00CB5C0E"/>
    <w:rsid w:val="00CB6E2D"/>
    <w:rsid w:val="00CB7961"/>
    <w:rsid w:val="00CC23A4"/>
    <w:rsid w:val="00CC3B8B"/>
    <w:rsid w:val="00CC43CB"/>
    <w:rsid w:val="00CC443C"/>
    <w:rsid w:val="00CC6C63"/>
    <w:rsid w:val="00CC78CE"/>
    <w:rsid w:val="00CD0968"/>
    <w:rsid w:val="00CD19A8"/>
    <w:rsid w:val="00CD2514"/>
    <w:rsid w:val="00CE0A15"/>
    <w:rsid w:val="00CE1E94"/>
    <w:rsid w:val="00CE2ED1"/>
    <w:rsid w:val="00CE437D"/>
    <w:rsid w:val="00CE6BE0"/>
    <w:rsid w:val="00CE79A9"/>
    <w:rsid w:val="00CF144A"/>
    <w:rsid w:val="00CF4088"/>
    <w:rsid w:val="00D00F0A"/>
    <w:rsid w:val="00D0167A"/>
    <w:rsid w:val="00D07B1A"/>
    <w:rsid w:val="00D17B3C"/>
    <w:rsid w:val="00D2589D"/>
    <w:rsid w:val="00D33B74"/>
    <w:rsid w:val="00D411DC"/>
    <w:rsid w:val="00D41E24"/>
    <w:rsid w:val="00D42D32"/>
    <w:rsid w:val="00D5003C"/>
    <w:rsid w:val="00D5550F"/>
    <w:rsid w:val="00D56946"/>
    <w:rsid w:val="00D57B3D"/>
    <w:rsid w:val="00D62304"/>
    <w:rsid w:val="00D630B0"/>
    <w:rsid w:val="00D64F6E"/>
    <w:rsid w:val="00D67FB5"/>
    <w:rsid w:val="00D77CBE"/>
    <w:rsid w:val="00D81355"/>
    <w:rsid w:val="00D87CB4"/>
    <w:rsid w:val="00D927B4"/>
    <w:rsid w:val="00D95376"/>
    <w:rsid w:val="00DA15C5"/>
    <w:rsid w:val="00DA177B"/>
    <w:rsid w:val="00DA1BE5"/>
    <w:rsid w:val="00DC2FFD"/>
    <w:rsid w:val="00DC50B2"/>
    <w:rsid w:val="00DD52E9"/>
    <w:rsid w:val="00DE071C"/>
    <w:rsid w:val="00DE10CF"/>
    <w:rsid w:val="00DE4B49"/>
    <w:rsid w:val="00DE67BB"/>
    <w:rsid w:val="00DF0954"/>
    <w:rsid w:val="00DF4438"/>
    <w:rsid w:val="00E01BB3"/>
    <w:rsid w:val="00E06CE8"/>
    <w:rsid w:val="00E10851"/>
    <w:rsid w:val="00E11921"/>
    <w:rsid w:val="00E16ED2"/>
    <w:rsid w:val="00E24837"/>
    <w:rsid w:val="00E310C1"/>
    <w:rsid w:val="00E31194"/>
    <w:rsid w:val="00E34C68"/>
    <w:rsid w:val="00E41A30"/>
    <w:rsid w:val="00E43BD3"/>
    <w:rsid w:val="00E44BF0"/>
    <w:rsid w:val="00E474C8"/>
    <w:rsid w:val="00E541C0"/>
    <w:rsid w:val="00E55B47"/>
    <w:rsid w:val="00E574CD"/>
    <w:rsid w:val="00E63072"/>
    <w:rsid w:val="00E6526C"/>
    <w:rsid w:val="00E6607C"/>
    <w:rsid w:val="00E717D9"/>
    <w:rsid w:val="00E7209F"/>
    <w:rsid w:val="00E84ED2"/>
    <w:rsid w:val="00E900BF"/>
    <w:rsid w:val="00E9131B"/>
    <w:rsid w:val="00E913F3"/>
    <w:rsid w:val="00E91528"/>
    <w:rsid w:val="00E93E46"/>
    <w:rsid w:val="00EA0FFB"/>
    <w:rsid w:val="00EA350C"/>
    <w:rsid w:val="00EA4505"/>
    <w:rsid w:val="00EB0F79"/>
    <w:rsid w:val="00EB62A6"/>
    <w:rsid w:val="00EB6F01"/>
    <w:rsid w:val="00EC3B71"/>
    <w:rsid w:val="00EE15AD"/>
    <w:rsid w:val="00EE1DAB"/>
    <w:rsid w:val="00EE689B"/>
    <w:rsid w:val="00EE7E49"/>
    <w:rsid w:val="00EF40BE"/>
    <w:rsid w:val="00EF4B28"/>
    <w:rsid w:val="00EF5FC6"/>
    <w:rsid w:val="00F00007"/>
    <w:rsid w:val="00F00169"/>
    <w:rsid w:val="00F016F4"/>
    <w:rsid w:val="00F0531E"/>
    <w:rsid w:val="00F113B5"/>
    <w:rsid w:val="00F15F39"/>
    <w:rsid w:val="00F352AC"/>
    <w:rsid w:val="00F40405"/>
    <w:rsid w:val="00F45298"/>
    <w:rsid w:val="00F45332"/>
    <w:rsid w:val="00F45FFD"/>
    <w:rsid w:val="00F605BB"/>
    <w:rsid w:val="00F61F0D"/>
    <w:rsid w:val="00F64204"/>
    <w:rsid w:val="00F66FFC"/>
    <w:rsid w:val="00F672EF"/>
    <w:rsid w:val="00F75D50"/>
    <w:rsid w:val="00F85913"/>
    <w:rsid w:val="00F96E12"/>
    <w:rsid w:val="00F96ECB"/>
    <w:rsid w:val="00FA213F"/>
    <w:rsid w:val="00FA6332"/>
    <w:rsid w:val="00FA75A3"/>
    <w:rsid w:val="00FB6C3B"/>
    <w:rsid w:val="00FD3999"/>
    <w:rsid w:val="00FD3B97"/>
    <w:rsid w:val="00FE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CD7C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C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41C0"/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41C0"/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rsid w:val="00665749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474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474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474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74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rsid w:val="004320A9"/>
  </w:style>
  <w:style w:type="character" w:styleId="Hypertextovprepojenie">
    <w:name w:val="Hyperlink"/>
    <w:basedOn w:val="Predvolenpsmoodseku"/>
    <w:uiPriority w:val="99"/>
    <w:semiHidden/>
    <w:unhideWhenUsed/>
    <w:rsid w:val="00CA0238"/>
    <w:rPr>
      <w:color w:val="0000FF"/>
      <w:u w:val="single"/>
    </w:rPr>
  </w:style>
  <w:style w:type="paragraph" w:styleId="Revzia">
    <w:name w:val="Revision"/>
    <w:hidden/>
    <w:uiPriority w:val="99"/>
    <w:semiHidden/>
    <w:rsid w:val="00B947C9"/>
    <w:pPr>
      <w:spacing w:after="0" w:line="240" w:lineRule="auto"/>
    </w:pPr>
  </w:style>
  <w:style w:type="paragraph" w:styleId="Bezriadkovania">
    <w:name w:val="No Spacing"/>
    <w:uiPriority w:val="1"/>
    <w:qFormat/>
    <w:rsid w:val="003A0C96"/>
    <w:pPr>
      <w:spacing w:after="0" w:line="240" w:lineRule="auto"/>
    </w:pPr>
  </w:style>
  <w:style w:type="character" w:customStyle="1" w:styleId="awspan">
    <w:name w:val="awspan"/>
    <w:basedOn w:val="Predvolenpsmoodseku"/>
    <w:qFormat/>
    <w:rsid w:val="00CC43CB"/>
  </w:style>
  <w:style w:type="character" w:customStyle="1" w:styleId="OdsekzoznamuChar">
    <w:name w:val="Odsek zoznamu Char"/>
    <w:aliases w:val="Odsek zoznamu1 Char,Odsek Char,body Char,Odsek zoznamu2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C835C0"/>
  </w:style>
  <w:style w:type="character" w:customStyle="1" w:styleId="NzovChar">
    <w:name w:val="Názov Char"/>
    <w:basedOn w:val="Predvolenpsmoodseku"/>
    <w:link w:val="Nzov"/>
    <w:uiPriority w:val="10"/>
    <w:qFormat/>
    <w:rsid w:val="00F45298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F45298"/>
    <w:rPr>
      <w:rFonts w:asciiTheme="majorHAnsi" w:eastAsiaTheme="majorEastAsia" w:hAnsiTheme="majorHAnsi"/>
      <w:sz w:val="24"/>
      <w:szCs w:val="24"/>
    </w:rPr>
  </w:style>
  <w:style w:type="paragraph" w:styleId="Nzov">
    <w:name w:val="Title"/>
    <w:basedOn w:val="Normlny"/>
    <w:link w:val="NzovChar"/>
    <w:uiPriority w:val="10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F45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link w:val="PodtitulChar"/>
    <w:uiPriority w:val="11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sz w:val="24"/>
      <w:szCs w:val="24"/>
    </w:rPr>
  </w:style>
  <w:style w:type="character" w:customStyle="1" w:styleId="PodtitulChar1">
    <w:name w:val="Podtitul Char1"/>
    <w:basedOn w:val="Predvolenpsmoodseku"/>
    <w:uiPriority w:val="11"/>
    <w:rsid w:val="00F45298"/>
    <w:rPr>
      <w:rFonts w:eastAsiaTheme="minorEastAsia"/>
      <w:color w:val="5A5A5A" w:themeColor="text1" w:themeTint="A5"/>
      <w:spacing w:val="15"/>
    </w:rPr>
  </w:style>
  <w:style w:type="table" w:styleId="Mriekatabuky">
    <w:name w:val="Table Grid"/>
    <w:basedOn w:val="Normlnatabuka"/>
    <w:rsid w:val="00F45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321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8292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50509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1562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56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6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71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9235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ED54A-3004-4B2A-A706-554B97E2D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404</Words>
  <Characters>2308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Kožár</dc:creator>
  <cp:lastModifiedBy>Klub SLOVENSKO, ZA ĽUDÍ, KÚ</cp:lastModifiedBy>
  <cp:revision>3</cp:revision>
  <cp:lastPrinted>2024-11-26T11:44:00Z</cp:lastPrinted>
  <dcterms:created xsi:type="dcterms:W3CDTF">2024-11-26T11:33:00Z</dcterms:created>
  <dcterms:modified xsi:type="dcterms:W3CDTF">2024-11-26T11:48:00Z</dcterms:modified>
</cp:coreProperties>
</file>