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35C123C4" w:rsidR="00FF209E" w:rsidRDefault="002F1381" w:rsidP="00FF209E">
      <w:pPr>
        <w:ind w:left="4955" w:firstLine="709"/>
      </w:pPr>
      <w:r>
        <w:t>6</w:t>
      </w:r>
      <w:r w:rsidR="00420A5C">
        <w:t>7</w:t>
      </w:r>
      <w:r w:rsidR="00FF209E">
        <w:t>. schôdza</w:t>
      </w:r>
    </w:p>
    <w:p w14:paraId="2FAFF62C" w14:textId="2E32BEBD" w:rsidR="002F1381" w:rsidRDefault="0013206F" w:rsidP="0013206F">
      <w:pPr>
        <w:ind w:left="4956" w:firstLine="708"/>
      </w:pPr>
      <w:r w:rsidRPr="00573211">
        <w:t>Č.: KNR-UPV</w:t>
      </w:r>
      <w:r>
        <w:t>-</w:t>
      </w:r>
      <w:r w:rsidR="00AC3E20">
        <w:t>1971</w:t>
      </w:r>
      <w:r w:rsidRPr="00573211">
        <w:t>/2024</w:t>
      </w:r>
      <w:r>
        <w:t>-</w:t>
      </w:r>
      <w:r w:rsidR="009660DD">
        <w:t>38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7447C303" w:rsidR="00212AB6" w:rsidRPr="00991DCE" w:rsidRDefault="00420A5C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22</w:t>
      </w:r>
      <w:r w:rsidR="00562E58">
        <w:rPr>
          <w:iCs/>
          <w:sz w:val="36"/>
          <w:szCs w:val="36"/>
        </w:rPr>
        <w:t>5</w:t>
      </w:r>
      <w:r>
        <w:rPr>
          <w:iCs/>
          <w:sz w:val="36"/>
          <w:szCs w:val="36"/>
        </w:rPr>
        <w:t xml:space="preserve"> 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C9B6F2D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0B05085F" w14:textId="43CD2F4F" w:rsidR="00CD06F3" w:rsidRDefault="002A0165" w:rsidP="00D87F46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CD06F3" w:rsidRPr="00A26765">
        <w:rPr>
          <w:rFonts w:cs="Arial"/>
          <w:noProof/>
        </w:rPr>
        <w:t xml:space="preserve">zákona, ktorým sa mení a dopĺňa </w:t>
      </w:r>
      <w:r w:rsidR="00CD06F3" w:rsidRPr="00A26765">
        <w:rPr>
          <w:rFonts w:cs="Arial"/>
          <w:b/>
          <w:noProof/>
        </w:rPr>
        <w:t>zákon č. 580/2004 Z. z. o zdravotnom poistení</w:t>
      </w:r>
      <w:r w:rsidR="00CD06F3" w:rsidRPr="00A26765">
        <w:rPr>
          <w:rFonts w:cs="Arial"/>
          <w:noProof/>
        </w:rPr>
        <w:t xml:space="preserve"> a o zmene a doplnení </w:t>
      </w:r>
      <w:r w:rsidR="00CD06F3" w:rsidRPr="00A26765">
        <w:rPr>
          <w:rFonts w:cs="Arial"/>
          <w:b/>
          <w:noProof/>
        </w:rPr>
        <w:t>zákona č. 95/2002 Z. z. o poisťovníctve</w:t>
      </w:r>
      <w:r w:rsidR="00CD06F3" w:rsidRPr="00A26765">
        <w:rPr>
          <w:rFonts w:cs="Arial"/>
          <w:noProof/>
        </w:rPr>
        <w:t xml:space="preserve"> a o zmene a doplnení niektorých zákonov v znení neskorších predpisov a ktorým sa menia a dopĺňajú niektoré zákony (tlač 475</w:t>
      </w:r>
      <w:r w:rsidR="00CD06F3">
        <w:rPr>
          <w:rFonts w:cs="Arial"/>
          <w:noProof/>
        </w:rPr>
        <w:t>)</w:t>
      </w:r>
    </w:p>
    <w:p w14:paraId="5A4B83D7" w14:textId="37B95492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49E5CFC" w14:textId="68A737CD" w:rsidR="00D87F46" w:rsidRPr="00CD06F3" w:rsidRDefault="00BC1C98" w:rsidP="00F24980">
      <w:pPr>
        <w:tabs>
          <w:tab w:val="left" w:pos="1276"/>
        </w:tabs>
        <w:jc w:val="both"/>
      </w:pPr>
      <w:r w:rsidRPr="00CD0180">
        <w:tab/>
      </w:r>
      <w:r w:rsidRPr="00CD06F3">
        <w:t>s </w:t>
      </w:r>
      <w:r w:rsidR="0031096C" w:rsidRPr="00CD06F3">
        <w:t xml:space="preserve">vládnym návrhom </w:t>
      </w:r>
      <w:r w:rsidR="00CD06F3" w:rsidRPr="00CD06F3">
        <w:rPr>
          <w:rFonts w:cs="Arial"/>
          <w:noProof/>
        </w:rPr>
        <w:t>zákona, ktorým sa mení a</w:t>
      </w:r>
      <w:r w:rsidR="004770E3">
        <w:rPr>
          <w:rFonts w:cs="Arial"/>
          <w:noProof/>
        </w:rPr>
        <w:t xml:space="preserve"> dopĺňa zákon č. 580/2004 Z. z. </w:t>
      </w:r>
      <w:r w:rsidR="00CD06F3" w:rsidRPr="00CD06F3">
        <w:rPr>
          <w:rFonts w:cs="Arial"/>
          <w:noProof/>
        </w:rPr>
        <w:t xml:space="preserve">o </w:t>
      </w:r>
      <w:r w:rsidR="004770E3">
        <w:rPr>
          <w:rFonts w:cs="Arial"/>
          <w:noProof/>
        </w:rPr>
        <w:t> </w:t>
      </w:r>
      <w:r w:rsidR="00CD06F3" w:rsidRPr="00CD06F3">
        <w:rPr>
          <w:rFonts w:cs="Arial"/>
          <w:noProof/>
        </w:rPr>
        <w:t>zdravotnom poistení a o zmene a doplnení zákona č. 95/2002 Z. z. o poisťovníctve a o zmene a doplnení niektorých zákonov v znení neskorších predpisov a ktorým sa menia a dopĺňajú niektoré zákony (tlač 475);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813DD8D" w14:textId="77777777" w:rsidR="00275601" w:rsidRDefault="00BC1C98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</w:t>
      </w:r>
      <w:r w:rsidRPr="002664F9">
        <w:rPr>
          <w:bCs/>
        </w:rPr>
        <w:t>  Národnej rade Slovenskej republiky</w:t>
      </w:r>
      <w:r w:rsidR="0013206F" w:rsidRPr="002664F9">
        <w:rPr>
          <w:bCs/>
        </w:rPr>
        <w:t xml:space="preserve"> </w:t>
      </w:r>
    </w:p>
    <w:p w14:paraId="62013E4F" w14:textId="77777777" w:rsidR="00275601" w:rsidRDefault="00275601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4917F09A" w14:textId="6206D693" w:rsidR="00BC1C98" w:rsidRPr="00CD06F3" w:rsidRDefault="00275601" w:rsidP="001320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cs="Arial"/>
          <w:bCs/>
          <w:noProof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096C" w:rsidRPr="002664F9">
        <w:rPr>
          <w:rFonts w:cs="Arial"/>
          <w:bCs/>
          <w:noProof/>
        </w:rPr>
        <w:t>vládny návrh</w:t>
      </w:r>
      <w:r w:rsidR="00CD06F3">
        <w:rPr>
          <w:rFonts w:cs="Arial"/>
          <w:bCs/>
          <w:noProof/>
        </w:rPr>
        <w:t xml:space="preserve"> </w:t>
      </w:r>
      <w:r w:rsidR="00CD06F3" w:rsidRPr="00A26765">
        <w:rPr>
          <w:rFonts w:cs="Arial"/>
          <w:noProof/>
        </w:rPr>
        <w:t xml:space="preserve">zákona, ktorým sa mení </w:t>
      </w:r>
      <w:r w:rsidR="00CD06F3" w:rsidRPr="00CD06F3">
        <w:rPr>
          <w:rFonts w:cs="Arial"/>
          <w:noProof/>
        </w:rPr>
        <w:t>a</w:t>
      </w:r>
      <w:r>
        <w:rPr>
          <w:rFonts w:cs="Arial"/>
          <w:noProof/>
        </w:rPr>
        <w:t xml:space="preserve"> dopĺňa zákon č. 580/2004 Z. z. </w:t>
      </w:r>
      <w:r w:rsidR="00CD06F3" w:rsidRPr="00CD06F3">
        <w:rPr>
          <w:rFonts w:cs="Arial"/>
          <w:noProof/>
        </w:rPr>
        <w:t xml:space="preserve">o </w:t>
      </w:r>
      <w:r>
        <w:rPr>
          <w:rFonts w:cs="Arial"/>
          <w:noProof/>
        </w:rPr>
        <w:t> </w:t>
      </w:r>
      <w:r w:rsidR="00CD06F3" w:rsidRPr="00CD06F3">
        <w:rPr>
          <w:rFonts w:cs="Arial"/>
          <w:noProof/>
        </w:rPr>
        <w:t>zdravotnom poistení a o zmene a d</w:t>
      </w:r>
      <w:r w:rsidR="004770E3">
        <w:rPr>
          <w:rFonts w:cs="Arial"/>
          <w:noProof/>
        </w:rPr>
        <w:t xml:space="preserve">oplnení zákona č. 95/2002 Z. z. </w:t>
      </w:r>
      <w:r w:rsidR="00CD06F3" w:rsidRPr="00CD06F3">
        <w:rPr>
          <w:rFonts w:cs="Arial"/>
          <w:noProof/>
        </w:rPr>
        <w:t xml:space="preserve">o </w:t>
      </w:r>
      <w:r w:rsidR="004770E3">
        <w:rPr>
          <w:rFonts w:cs="Arial"/>
          <w:noProof/>
        </w:rPr>
        <w:t> </w:t>
      </w:r>
      <w:r w:rsidR="00CD06F3" w:rsidRPr="00CD06F3">
        <w:rPr>
          <w:rFonts w:cs="Arial"/>
          <w:noProof/>
        </w:rPr>
        <w:t>poisťovníctve a o zmene a doplnení niektorých zákonov v znení neskorších predpisov</w:t>
      </w:r>
      <w:r w:rsidR="00CD06F3" w:rsidRPr="00A26765">
        <w:rPr>
          <w:rFonts w:cs="Arial"/>
          <w:noProof/>
        </w:rPr>
        <w:t xml:space="preserve"> a ktorým sa menia a dopĺňajú niektoré zákony (tlač 475</w:t>
      </w:r>
      <w:r w:rsidR="00CD06F3">
        <w:rPr>
          <w:rFonts w:cs="Arial"/>
          <w:noProof/>
        </w:rPr>
        <w:t>)</w:t>
      </w:r>
      <w:r w:rsidR="0031096C" w:rsidRPr="002664F9">
        <w:rPr>
          <w:rFonts w:cs="Arial"/>
          <w:bCs/>
          <w:noProof/>
        </w:rPr>
        <w:t xml:space="preserve"> </w:t>
      </w:r>
      <w:r w:rsidR="00BC1C98"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38B4BE96" w14:textId="77777777" w:rsidR="00701259" w:rsidRDefault="00BC1C98" w:rsidP="003E6BAF">
      <w:pPr>
        <w:pStyle w:val="Zkladntext"/>
        <w:tabs>
          <w:tab w:val="left" w:pos="1134"/>
          <w:tab w:val="left" w:pos="1276"/>
        </w:tabs>
      </w:pPr>
      <w:r w:rsidRPr="00CD0180">
        <w:tab/>
        <w:t>predsedu výboru</w:t>
      </w:r>
    </w:p>
    <w:p w14:paraId="6C824CF7" w14:textId="77777777" w:rsidR="00701259" w:rsidRDefault="00701259" w:rsidP="003E6BAF">
      <w:pPr>
        <w:pStyle w:val="Zkladntext"/>
        <w:tabs>
          <w:tab w:val="left" w:pos="1134"/>
          <w:tab w:val="left" w:pos="1276"/>
        </w:tabs>
      </w:pPr>
    </w:p>
    <w:p w14:paraId="0F3E5E3D" w14:textId="7D3253DE" w:rsidR="003E6BAF" w:rsidRPr="00CD0180" w:rsidRDefault="00701259" w:rsidP="003E6BAF">
      <w:pPr>
        <w:pStyle w:val="Zkladntext"/>
        <w:tabs>
          <w:tab w:val="left" w:pos="1134"/>
          <w:tab w:val="left" w:pos="1276"/>
        </w:tabs>
      </w:pPr>
      <w:r>
        <w:tab/>
      </w:r>
      <w:r w:rsidR="003E6BAF" w:rsidRPr="00CD0180">
        <w:t xml:space="preserve">predložiť stanovisko výboru k uvedenému návrhu zákona predsedovi gestorského Výboru Národnej rady Slovenskej </w:t>
      </w:r>
      <w:r w:rsidR="003E6BAF" w:rsidRPr="00622EC1">
        <w:t>republiky pre</w:t>
      </w:r>
      <w:r w:rsidR="002664F9">
        <w:t xml:space="preserve"> </w:t>
      </w:r>
      <w:r w:rsidR="00CD06F3">
        <w:t>zdravotníctvo.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0F10F8FA" w14:textId="0EC85D8B" w:rsidR="002664F9" w:rsidRDefault="002664F9" w:rsidP="008D7E05">
      <w:pPr>
        <w:jc w:val="both"/>
      </w:pPr>
    </w:p>
    <w:p w14:paraId="53653EDB" w14:textId="77777777" w:rsidR="002664F9" w:rsidRPr="00CD0180" w:rsidRDefault="002664F9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53E527D5" w14:textId="2DDD7375" w:rsidR="00D87F46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7EE4B045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420A5C">
        <w:rPr>
          <w:b/>
        </w:rPr>
        <w:t>22</w:t>
      </w:r>
      <w:r w:rsidR="00DF38E5">
        <w:rPr>
          <w:b/>
        </w:rPr>
        <w:t>5</w:t>
      </w:r>
    </w:p>
    <w:p w14:paraId="041DEB44" w14:textId="4812DFE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5E0F58D" w14:textId="125C2B52" w:rsidR="002A0165" w:rsidRDefault="002A0165" w:rsidP="002A0165">
      <w:pPr>
        <w:rPr>
          <w:lang w:eastAsia="en-US"/>
        </w:rPr>
      </w:pPr>
    </w:p>
    <w:p w14:paraId="74F69645" w14:textId="32EFB8B9" w:rsidR="00406A16" w:rsidRDefault="00406A16" w:rsidP="002A0165">
      <w:pPr>
        <w:rPr>
          <w:lang w:eastAsia="en-US"/>
        </w:rPr>
      </w:pPr>
    </w:p>
    <w:p w14:paraId="318E5B2A" w14:textId="77777777" w:rsidR="00406A16" w:rsidRPr="00CD0180" w:rsidRDefault="00406A16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437EFF7C" w14:textId="2723706E" w:rsidR="00CD06F3" w:rsidRPr="00CD06F3" w:rsidRDefault="00924ECA" w:rsidP="00F2498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D87F46">
        <w:rPr>
          <w:b/>
        </w:rPr>
        <w:t>k vládnemu návrhu</w:t>
      </w:r>
      <w:r w:rsidR="00CD06F3">
        <w:rPr>
          <w:b/>
        </w:rPr>
        <w:t xml:space="preserve"> </w:t>
      </w:r>
      <w:r w:rsidR="00CD06F3" w:rsidRPr="00CD06F3">
        <w:rPr>
          <w:rFonts w:cs="Arial"/>
          <w:b/>
          <w:bCs/>
          <w:noProof/>
        </w:rPr>
        <w:t>zákona, ktorým sa mení a</w:t>
      </w:r>
      <w:r w:rsidR="004770E3">
        <w:rPr>
          <w:rFonts w:cs="Arial"/>
          <w:b/>
          <w:bCs/>
          <w:noProof/>
        </w:rPr>
        <w:t xml:space="preserve"> dopĺňa zákon č. 580/2004 Z. z. </w:t>
      </w:r>
      <w:r w:rsidR="00CD06F3" w:rsidRPr="00CD06F3">
        <w:rPr>
          <w:rFonts w:cs="Arial"/>
          <w:b/>
          <w:bCs/>
          <w:noProof/>
        </w:rPr>
        <w:t xml:space="preserve">o </w:t>
      </w:r>
      <w:r w:rsidR="004770E3">
        <w:rPr>
          <w:rFonts w:cs="Arial"/>
          <w:b/>
          <w:bCs/>
          <w:noProof/>
        </w:rPr>
        <w:t> </w:t>
      </w:r>
      <w:r w:rsidR="00CD06F3" w:rsidRPr="00CD06F3">
        <w:rPr>
          <w:rFonts w:cs="Arial"/>
          <w:b/>
          <w:bCs/>
          <w:noProof/>
        </w:rPr>
        <w:t xml:space="preserve">zdravotnom poistení a o zmene a doplnení zákona č. </w:t>
      </w:r>
      <w:r w:rsidR="004770E3">
        <w:rPr>
          <w:rFonts w:cs="Arial"/>
          <w:b/>
          <w:bCs/>
          <w:noProof/>
        </w:rPr>
        <w:t>95/2002 Z. z. o poisťovníctve a  </w:t>
      </w:r>
      <w:r w:rsidR="00CD06F3" w:rsidRPr="00CD06F3">
        <w:rPr>
          <w:rFonts w:cs="Arial"/>
          <w:b/>
          <w:bCs/>
          <w:noProof/>
        </w:rPr>
        <w:t xml:space="preserve">o </w:t>
      </w:r>
      <w:r w:rsidR="004770E3">
        <w:rPr>
          <w:rFonts w:cs="Arial"/>
          <w:b/>
          <w:bCs/>
          <w:noProof/>
        </w:rPr>
        <w:t> </w:t>
      </w:r>
      <w:r w:rsidR="00CD06F3" w:rsidRPr="00CD06F3">
        <w:rPr>
          <w:rFonts w:cs="Arial"/>
          <w:b/>
          <w:bCs/>
          <w:noProof/>
        </w:rPr>
        <w:t>zmene a doplnení niektorých zákonov v znení neskorších predpisov a ktorým sa menia a dopĺňajú niektoré zákony (tlač 475</w:t>
      </w:r>
      <w:r w:rsidR="00CD06F3">
        <w:rPr>
          <w:rFonts w:cs="Arial"/>
          <w:b/>
          <w:bCs/>
          <w:noProof/>
        </w:rPr>
        <w:t>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244B02EC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7E8064FB" w14:textId="77777777" w:rsidR="00406A16" w:rsidRPr="007A4F07" w:rsidRDefault="00406A16" w:rsidP="00406A16">
      <w:pPr>
        <w:overflowPunct w:val="0"/>
        <w:spacing w:line="360" w:lineRule="auto"/>
        <w:ind w:firstLine="567"/>
        <w:jc w:val="both"/>
      </w:pPr>
    </w:p>
    <w:p w14:paraId="1EAEE480" w14:textId="77777777" w:rsidR="00406A16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 xml:space="preserve">V čl. I, </w:t>
      </w:r>
      <w:r>
        <w:rPr>
          <w:rFonts w:ascii="Times New Roman" w:hAnsi="Times New Roman"/>
          <w:sz w:val="24"/>
          <w:szCs w:val="24"/>
        </w:rPr>
        <w:t>70</w:t>
      </w:r>
      <w:r w:rsidRPr="007A4F07">
        <w:rPr>
          <w:rFonts w:ascii="Times New Roman" w:hAnsi="Times New Roman"/>
          <w:sz w:val="24"/>
          <w:szCs w:val="24"/>
        </w:rPr>
        <w:t>. bode</w:t>
      </w:r>
      <w:r>
        <w:rPr>
          <w:rFonts w:ascii="Times New Roman" w:hAnsi="Times New Roman"/>
          <w:sz w:val="24"/>
          <w:szCs w:val="24"/>
        </w:rPr>
        <w:t>, § 27f ods. 1 a 2</w:t>
      </w:r>
      <w:r w:rsidRPr="007A4F07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číslo „3“ nahrádza</w:t>
      </w:r>
      <w:r w:rsidRPr="007A4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číslom </w:t>
      </w:r>
      <w:r w:rsidRPr="007A4F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4</w:t>
      </w:r>
      <w:r w:rsidRPr="007A4F07">
        <w:rPr>
          <w:rFonts w:ascii="Times New Roman" w:hAnsi="Times New Roman"/>
          <w:sz w:val="24"/>
          <w:szCs w:val="24"/>
        </w:rPr>
        <w:t>“.</w:t>
      </w:r>
    </w:p>
    <w:p w14:paraId="3680CAF5" w14:textId="77777777" w:rsidR="00406A16" w:rsidRPr="007A4F07" w:rsidRDefault="00406A16" w:rsidP="00406A16">
      <w:pPr>
        <w:pStyle w:val="Odsekzoznamu"/>
        <w:overflowPunct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5F6E549" w14:textId="77777777" w:rsidR="00406A16" w:rsidRDefault="00406A16" w:rsidP="00406A16">
      <w:pPr>
        <w:pStyle w:val="Odsekzoznamu"/>
        <w:overflowPunct w:val="0"/>
        <w:spacing w:after="0" w:line="240" w:lineRule="auto"/>
        <w:ind w:left="3969" w:firstLine="6"/>
        <w:jc w:val="both"/>
        <w:rPr>
          <w:rFonts w:ascii="Times New Roman" w:hAnsi="Times New Roman"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>Pozmeňujúci návrh legislatívno-technickej povahy</w:t>
      </w:r>
      <w:r>
        <w:rPr>
          <w:rFonts w:ascii="Times New Roman" w:hAnsi="Times New Roman"/>
          <w:sz w:val="24"/>
          <w:szCs w:val="24"/>
        </w:rPr>
        <w:t>, ktorým sa zosúlaďuje obsah navrhovaného ustanovenia s odkazom</w:t>
      </w:r>
      <w:r w:rsidRPr="007A4F07">
        <w:rPr>
          <w:rFonts w:ascii="Times New Roman" w:hAnsi="Times New Roman"/>
          <w:sz w:val="24"/>
          <w:szCs w:val="24"/>
        </w:rPr>
        <w:t>.</w:t>
      </w:r>
    </w:p>
    <w:p w14:paraId="6BC6D18C" w14:textId="77777777" w:rsidR="00406A16" w:rsidRPr="00646DBC" w:rsidRDefault="00406A16" w:rsidP="00406A16">
      <w:pPr>
        <w:overflowPunct w:val="0"/>
        <w:spacing w:line="360" w:lineRule="auto"/>
        <w:textAlignment w:val="baseline"/>
      </w:pPr>
    </w:p>
    <w:p w14:paraId="4561D242" w14:textId="77777777" w:rsidR="00406A16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I, 77. bode </w:t>
      </w:r>
      <w:r>
        <w:rPr>
          <w:rFonts w:ascii="Arial" w:hAnsi="Arial" w:cs="Arial"/>
          <w:sz w:val="26"/>
          <w:szCs w:val="26"/>
        </w:rPr>
        <w:t>[</w:t>
      </w:r>
      <w:r>
        <w:rPr>
          <w:rFonts w:ascii="Times New Roman" w:hAnsi="Times New Roman"/>
          <w:sz w:val="24"/>
          <w:szCs w:val="24"/>
        </w:rPr>
        <w:t>§ 28 ods. 4 písm. h)</w:t>
      </w:r>
      <w:r>
        <w:rPr>
          <w:rFonts w:ascii="Arial" w:hAnsi="Arial" w:cs="Arial"/>
          <w:sz w:val="26"/>
          <w:szCs w:val="26"/>
        </w:rPr>
        <w:t>]</w:t>
      </w:r>
      <w:r>
        <w:rPr>
          <w:rFonts w:ascii="Times New Roman" w:hAnsi="Times New Roman"/>
          <w:sz w:val="24"/>
          <w:szCs w:val="24"/>
        </w:rPr>
        <w:t xml:space="preserve"> sa slová „odsek 7 písm. c)“ nahrádzajú slovami „ods. 8“.</w:t>
      </w:r>
    </w:p>
    <w:p w14:paraId="31ED3341" w14:textId="77777777" w:rsidR="00406A16" w:rsidRDefault="00406A16" w:rsidP="00406A16">
      <w:pPr>
        <w:pStyle w:val="Odsekzoznamu"/>
        <w:overflowPunct w:val="0"/>
        <w:spacing w:after="0" w:line="240" w:lineRule="auto"/>
        <w:ind w:left="3969" w:firstLine="4"/>
        <w:jc w:val="both"/>
        <w:rPr>
          <w:rFonts w:ascii="Times New Roman" w:hAnsi="Times New Roman"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>Pozmeňujúci návrh legislatívno-technickej povahy</w:t>
      </w:r>
      <w:r>
        <w:rPr>
          <w:rFonts w:ascii="Times New Roman" w:hAnsi="Times New Roman"/>
          <w:sz w:val="24"/>
          <w:szCs w:val="24"/>
        </w:rPr>
        <w:t>, ktorým sa zosúlaďuje obsah ustanovenia s odkazom</w:t>
      </w:r>
      <w:r w:rsidRPr="007A4F07">
        <w:rPr>
          <w:rFonts w:ascii="Times New Roman" w:hAnsi="Times New Roman"/>
          <w:sz w:val="24"/>
          <w:szCs w:val="24"/>
        </w:rPr>
        <w:t>.</w:t>
      </w:r>
    </w:p>
    <w:p w14:paraId="73D418E8" w14:textId="77777777" w:rsidR="00406A16" w:rsidRPr="007A4F07" w:rsidRDefault="00406A16" w:rsidP="00406A16">
      <w:pPr>
        <w:pStyle w:val="Odsekzoznamu"/>
        <w:overflowPunct w:val="0"/>
        <w:spacing w:after="0" w:line="240" w:lineRule="auto"/>
        <w:ind w:left="3969" w:firstLine="4"/>
        <w:jc w:val="both"/>
        <w:rPr>
          <w:rFonts w:ascii="Times New Roman" w:hAnsi="Times New Roman"/>
          <w:sz w:val="24"/>
          <w:szCs w:val="24"/>
        </w:rPr>
      </w:pPr>
    </w:p>
    <w:p w14:paraId="2ACC6362" w14:textId="77777777" w:rsidR="00406A16" w:rsidRPr="00646DBC" w:rsidRDefault="00406A16" w:rsidP="00406A16">
      <w:pPr>
        <w:overflowPunct w:val="0"/>
        <w:textAlignment w:val="baseline"/>
      </w:pPr>
    </w:p>
    <w:p w14:paraId="7E0D7E0A" w14:textId="77777777" w:rsidR="00406A16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101 bode sa slová „§ 38ezg“ nahrádzajú slovami „38ezh“, slová „38ezh“ sa nahrádzajú slovami „§ 38ezi“ a slová „§ 38ezi“ sa nahrádzajú slovami „§ 38ezh“.</w:t>
      </w:r>
    </w:p>
    <w:p w14:paraId="66A944DC" w14:textId="77777777" w:rsidR="00406A16" w:rsidRDefault="00406A16" w:rsidP="00406A16">
      <w:pPr>
        <w:pStyle w:val="Odsekzoznamu"/>
        <w:overflowPunct w:val="0"/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6C39640" w14:textId="77777777" w:rsidR="00406A16" w:rsidRPr="000B240D" w:rsidRDefault="00406A16" w:rsidP="00406A16">
      <w:pPr>
        <w:pStyle w:val="Odsekzoznamu"/>
        <w:overflowPunct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0B240D">
        <w:rPr>
          <w:rFonts w:ascii="Times New Roman" w:hAnsi="Times New Roman"/>
          <w:sz w:val="24"/>
          <w:szCs w:val="24"/>
        </w:rPr>
        <w:t>Pozmeňujúci návrh legislatívno-technickej povahy, ktorý</w:t>
      </w:r>
      <w:r>
        <w:rPr>
          <w:rFonts w:ascii="Times New Roman" w:hAnsi="Times New Roman"/>
          <w:sz w:val="24"/>
          <w:szCs w:val="24"/>
        </w:rPr>
        <w:t>m sa zosúlaďuje návrh zákona s</w:t>
      </w:r>
      <w:r w:rsidRPr="000B240D">
        <w:rPr>
          <w:rFonts w:ascii="Times New Roman" w:hAnsi="Times New Roman"/>
          <w:sz w:val="24"/>
          <w:szCs w:val="24"/>
        </w:rPr>
        <w:t xml:space="preserve"> novelou zákona</w:t>
      </w:r>
      <w:r>
        <w:rPr>
          <w:rFonts w:ascii="Times New Roman" w:hAnsi="Times New Roman"/>
          <w:sz w:val="24"/>
          <w:szCs w:val="24"/>
        </w:rPr>
        <w:t xml:space="preserve"> č. 580/2004 Z. z.</w:t>
      </w:r>
      <w:r w:rsidRPr="000B24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zo</w:t>
      </w:r>
      <w:r w:rsidRPr="000B240D">
        <w:rPr>
          <w:rFonts w:ascii="Times New Roman" w:hAnsi="Times New Roman"/>
          <w:sz w:val="24"/>
          <w:szCs w:val="24"/>
        </w:rPr>
        <w:t xml:space="preserve"> 6. novembra 2024</w:t>
      </w:r>
      <w:r>
        <w:rPr>
          <w:rFonts w:ascii="Times New Roman" w:hAnsi="Times New Roman"/>
          <w:sz w:val="24"/>
          <w:szCs w:val="24"/>
        </w:rPr>
        <w:t xml:space="preserve"> (tlač 575)</w:t>
      </w:r>
      <w:r w:rsidRPr="000B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obsahujúcou</w:t>
      </w:r>
      <w:r w:rsidRPr="000B240D">
        <w:rPr>
          <w:rFonts w:ascii="Times New Roman" w:hAnsi="Times New Roman"/>
          <w:sz w:val="24"/>
          <w:szCs w:val="24"/>
        </w:rPr>
        <w:t xml:space="preserve"> úpravu nového prechodného ustanovenia § 38ezh účinného od 1. decembra 2024</w:t>
      </w:r>
      <w:r>
        <w:rPr>
          <w:rFonts w:ascii="Times New Roman" w:hAnsi="Times New Roman"/>
          <w:sz w:val="24"/>
          <w:szCs w:val="24"/>
        </w:rPr>
        <w:t>.</w:t>
      </w:r>
    </w:p>
    <w:p w14:paraId="1867BF10" w14:textId="3D4C1873" w:rsidR="00406A16" w:rsidRDefault="00406A16" w:rsidP="00406A16">
      <w:pPr>
        <w:pStyle w:val="Odsekzoznamu"/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B52C47A" w14:textId="214847DA" w:rsidR="00406A16" w:rsidRDefault="00406A16" w:rsidP="00406A16">
      <w:pPr>
        <w:pStyle w:val="Odsekzoznamu"/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CF92D44" w14:textId="77777777" w:rsidR="00406A16" w:rsidRPr="000B240D" w:rsidRDefault="00406A16" w:rsidP="00406A16">
      <w:pPr>
        <w:pStyle w:val="Odsekzoznamu"/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F1989EC" w14:textId="77777777" w:rsidR="00406A16" w:rsidRPr="007A4F07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čl. I, 101. bode, § 38ezh ods. 1</w:t>
      </w:r>
      <w:r w:rsidRPr="007A4F07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 xml:space="preserve"> vypúšťa slovo „Od“ a za</w:t>
      </w:r>
      <w:r w:rsidRPr="007A4F07">
        <w:rPr>
          <w:rFonts w:ascii="Times New Roman" w:hAnsi="Times New Roman"/>
          <w:sz w:val="24"/>
          <w:szCs w:val="24"/>
        </w:rPr>
        <w:t xml:space="preserve"> slovo „</w:t>
      </w:r>
      <w:r>
        <w:rPr>
          <w:rFonts w:ascii="Times New Roman" w:hAnsi="Times New Roman"/>
          <w:sz w:val="24"/>
          <w:szCs w:val="24"/>
        </w:rPr>
        <w:t>ktorý</w:t>
      </w:r>
      <w:r w:rsidRPr="007A4F0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7A4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vkladajú slová</w:t>
      </w:r>
      <w:r w:rsidRPr="007A4F0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1. januára 2025</w:t>
      </w:r>
      <w:r w:rsidRPr="007A4F07">
        <w:rPr>
          <w:rFonts w:ascii="Times New Roman" w:hAnsi="Times New Roman"/>
          <w:sz w:val="24"/>
          <w:szCs w:val="24"/>
        </w:rPr>
        <w:t>“.</w:t>
      </w:r>
    </w:p>
    <w:p w14:paraId="71CD1D04" w14:textId="77777777" w:rsidR="00406A16" w:rsidRPr="007A4F07" w:rsidRDefault="00406A16" w:rsidP="00406A16">
      <w:pPr>
        <w:pStyle w:val="Bezriadkovania"/>
        <w:spacing w:line="360" w:lineRule="auto"/>
        <w:ind w:left="284"/>
        <w:jc w:val="both"/>
      </w:pPr>
    </w:p>
    <w:p w14:paraId="64DF0D13" w14:textId="77777777" w:rsidR="00406A16" w:rsidRPr="007A4F07" w:rsidRDefault="00406A16" w:rsidP="00406A16">
      <w:pPr>
        <w:pStyle w:val="Odsekzoznamu"/>
        <w:overflowPunct w:val="0"/>
        <w:spacing w:after="0" w:line="240" w:lineRule="auto"/>
        <w:ind w:left="3969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Pozmeňujúci návrh, ktorým sa upresňuje rozhodujúce obdobie, pre posúdenie zániku verejného zdravotného poistenia</w:t>
      </w:r>
      <w:r w:rsidRPr="007A4F07">
        <w:rPr>
          <w:rFonts w:ascii="Times New Roman" w:hAnsi="Times New Roman"/>
          <w:sz w:val="24"/>
          <w:szCs w:val="24"/>
        </w:rPr>
        <w:t>.</w:t>
      </w:r>
    </w:p>
    <w:p w14:paraId="5C057E06" w14:textId="77777777" w:rsidR="00406A16" w:rsidRPr="009658E2" w:rsidRDefault="00406A16" w:rsidP="00406A16">
      <w:pPr>
        <w:pStyle w:val="Bezriadkovania"/>
        <w:spacing w:line="360" w:lineRule="auto"/>
        <w:jc w:val="both"/>
      </w:pPr>
    </w:p>
    <w:p w14:paraId="59C08A23" w14:textId="77777777" w:rsidR="00406A16" w:rsidRPr="00AB0042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58E2">
        <w:rPr>
          <w:rFonts w:ascii="Times New Roman" w:hAnsi="Times New Roman"/>
          <w:sz w:val="24"/>
          <w:szCs w:val="24"/>
        </w:rPr>
        <w:t xml:space="preserve">V čl. IV, 12. bode sa slová </w:t>
      </w:r>
      <w:r>
        <w:rPr>
          <w:rFonts w:ascii="Times New Roman" w:hAnsi="Times New Roman"/>
          <w:sz w:val="24"/>
          <w:szCs w:val="24"/>
        </w:rPr>
        <w:t xml:space="preserve">„§ 15 ods. 1 písm. z), ad) a písm. 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) prvom bode, </w:t>
      </w:r>
      <w:r w:rsidRPr="00AB0042">
        <w:rPr>
          <w:rFonts w:ascii="Times New Roman" w:hAnsi="Times New Roman"/>
          <w:sz w:val="24"/>
          <w:szCs w:val="24"/>
        </w:rPr>
        <w:t>§ 20 ods. 1 písm. e) druhom a štvrtom bode</w:t>
      </w:r>
      <w:r>
        <w:rPr>
          <w:rFonts w:ascii="Times New Roman" w:hAnsi="Times New Roman"/>
          <w:sz w:val="24"/>
          <w:szCs w:val="24"/>
        </w:rPr>
        <w:t xml:space="preserve">“ nahrádzajú slovami „§ 15 ods. 1 písm. z) a písm. 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) prvom bode, </w:t>
      </w:r>
      <w:r w:rsidRPr="00AB0042">
        <w:rPr>
          <w:rFonts w:ascii="Times New Roman" w:hAnsi="Times New Roman"/>
          <w:sz w:val="24"/>
          <w:szCs w:val="24"/>
        </w:rPr>
        <w:t>§ 20 ods. 1 písm. e) druhom bode“.</w:t>
      </w:r>
    </w:p>
    <w:p w14:paraId="4A805860" w14:textId="77777777" w:rsidR="00406A16" w:rsidRDefault="00406A16" w:rsidP="00406A16">
      <w:pPr>
        <w:overflowPunct w:val="0"/>
        <w:spacing w:line="360" w:lineRule="auto"/>
        <w:textAlignment w:val="baseline"/>
      </w:pPr>
    </w:p>
    <w:p w14:paraId="38CB37C9" w14:textId="77777777" w:rsidR="00406A16" w:rsidRPr="007A4F07" w:rsidRDefault="00406A16" w:rsidP="00406A16">
      <w:pPr>
        <w:pStyle w:val="Odsekzoznamu"/>
        <w:overflowPunct w:val="0"/>
        <w:spacing w:after="0" w:line="240" w:lineRule="auto"/>
        <w:ind w:left="3969" w:firstLine="6"/>
        <w:jc w:val="both"/>
        <w:rPr>
          <w:rFonts w:ascii="Times New Roman" w:hAnsi="Times New Roman"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>Pozmeňujúci návrh</w:t>
      </w:r>
      <w:r>
        <w:rPr>
          <w:rFonts w:ascii="Times New Roman" w:hAnsi="Times New Roman"/>
          <w:sz w:val="24"/>
          <w:szCs w:val="24"/>
        </w:rPr>
        <w:t xml:space="preserve"> ktorým sa vypúšťa navrhovaná úprava v § 15 ods. 1 písm. ad), nakoľko uvádzané ustanovenie upravuje identifikačné číslo v súvislosti s fyzickou osobou a súčasne sa vypúšťa aj navrhovaná úprava</w:t>
      </w:r>
      <w:r w:rsidRPr="007A4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§ 20 ods. 1 písm. e) štvrtého bodu z dôvodu, že 26. novelizačný bod obsahuje celé nové znenie </w:t>
      </w:r>
      <w:r w:rsidRPr="009658E2">
        <w:rPr>
          <w:rFonts w:ascii="Times New Roman" w:hAnsi="Times New Roman"/>
          <w:sz w:val="24"/>
          <w:szCs w:val="24"/>
        </w:rPr>
        <w:t xml:space="preserve">§ 20 ods. 1 písm. e) </w:t>
      </w:r>
      <w:r>
        <w:rPr>
          <w:rFonts w:ascii="Times New Roman" w:hAnsi="Times New Roman"/>
          <w:sz w:val="24"/>
          <w:szCs w:val="24"/>
        </w:rPr>
        <w:t>štvrtého bodu, pričom sa nenavrhuje rozdielna účinnosť dotknutých novelizačných bodov.</w:t>
      </w:r>
    </w:p>
    <w:p w14:paraId="6727FCD9" w14:textId="77777777" w:rsidR="00406A16" w:rsidRPr="009658E2" w:rsidRDefault="00406A16" w:rsidP="00406A16">
      <w:pPr>
        <w:overflowPunct w:val="0"/>
        <w:spacing w:line="360" w:lineRule="auto"/>
        <w:textAlignment w:val="baseline"/>
      </w:pPr>
    </w:p>
    <w:p w14:paraId="041C0114" w14:textId="77777777" w:rsidR="00406A16" w:rsidRPr="007A4F07" w:rsidRDefault="00406A16" w:rsidP="00406A16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IV, 70. bode (§ 86zo) sa </w:t>
      </w:r>
      <w:r w:rsidRPr="007A4F07">
        <w:rPr>
          <w:rFonts w:ascii="Times New Roman" w:hAnsi="Times New Roman"/>
          <w:sz w:val="24"/>
          <w:szCs w:val="24"/>
        </w:rPr>
        <w:t>slov</w:t>
      </w:r>
      <w:r>
        <w:rPr>
          <w:rFonts w:ascii="Times New Roman" w:hAnsi="Times New Roman"/>
          <w:sz w:val="24"/>
          <w:szCs w:val="24"/>
        </w:rPr>
        <w:t>á</w:t>
      </w:r>
      <w:r w:rsidRPr="007A4F0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§ 86zn“ nahrádzajú slovami</w:t>
      </w:r>
      <w:r w:rsidRPr="007A4F0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§ 86zo</w:t>
      </w:r>
      <w:r w:rsidRPr="007A4F0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A4F07">
        <w:rPr>
          <w:rFonts w:ascii="Times New Roman" w:hAnsi="Times New Roman"/>
          <w:sz w:val="24"/>
          <w:szCs w:val="24"/>
        </w:rPr>
        <w:t xml:space="preserve"> slov</w:t>
      </w:r>
      <w:r>
        <w:rPr>
          <w:rFonts w:ascii="Times New Roman" w:hAnsi="Times New Roman"/>
          <w:sz w:val="24"/>
          <w:szCs w:val="24"/>
        </w:rPr>
        <w:t>á</w:t>
      </w:r>
      <w:r w:rsidRPr="007A4F0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§ 86zo</w:t>
      </w:r>
      <w:r w:rsidRPr="007A4F07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sa nahrádzajú slovami</w:t>
      </w:r>
      <w:r w:rsidRPr="007A4F0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§ 86zp</w:t>
      </w:r>
      <w:r w:rsidRPr="007A4F07">
        <w:rPr>
          <w:rFonts w:ascii="Times New Roman" w:hAnsi="Times New Roman"/>
          <w:sz w:val="24"/>
          <w:szCs w:val="24"/>
        </w:rPr>
        <w:t>“.</w:t>
      </w:r>
    </w:p>
    <w:p w14:paraId="6A92773A" w14:textId="77777777" w:rsidR="00406A16" w:rsidRPr="008A3448" w:rsidRDefault="00406A16" w:rsidP="00406A16">
      <w:pPr>
        <w:pStyle w:val="Odsekzoznamu"/>
        <w:overflowPunct w:val="0"/>
        <w:spacing w:after="0" w:line="240" w:lineRule="auto"/>
        <w:ind w:left="3969" w:firstLine="6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8A3448">
        <w:rPr>
          <w:rFonts w:ascii="Times New Roman" w:hAnsi="Times New Roman"/>
          <w:sz w:val="24"/>
          <w:szCs w:val="24"/>
        </w:rPr>
        <w:t>Návrh legislatívno-technickej povahy z dôvodu, že platné znenie zákona č. 581/2004 Z. z. už obsahuje prechodné ustanovenie označené ako § 86zo.</w:t>
      </w:r>
    </w:p>
    <w:p w14:paraId="0FF4DD97" w14:textId="77777777" w:rsidR="00406A16" w:rsidRDefault="00406A16" w:rsidP="00406A16">
      <w:pPr>
        <w:pStyle w:val="Bezriadkovania"/>
        <w:spacing w:line="360" w:lineRule="auto"/>
        <w:ind w:left="4248"/>
        <w:jc w:val="both"/>
      </w:pPr>
    </w:p>
    <w:p w14:paraId="3FE5A473" w14:textId="77777777" w:rsidR="00406A16" w:rsidRDefault="00406A16" w:rsidP="00406A16">
      <w:pPr>
        <w:pStyle w:val="Bezriadkovania"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</w:pPr>
      <w:r>
        <w:t>V čl. VI sa slová „15. decembra 2024“ nahrádzajú slovami „31. decembra 2024“.</w:t>
      </w:r>
    </w:p>
    <w:p w14:paraId="67E2AB43" w14:textId="77777777" w:rsidR="00406A16" w:rsidRPr="00E91728" w:rsidRDefault="00406A16" w:rsidP="00406A16">
      <w:pPr>
        <w:pStyle w:val="Bezriadkovania"/>
        <w:spacing w:line="360" w:lineRule="auto"/>
        <w:ind w:left="284"/>
        <w:jc w:val="both"/>
      </w:pPr>
    </w:p>
    <w:p w14:paraId="7DD12139" w14:textId="77777777" w:rsidR="00406A16" w:rsidRPr="007A4F07" w:rsidRDefault="00406A16" w:rsidP="00406A16">
      <w:pPr>
        <w:overflowPunct w:val="0"/>
        <w:ind w:left="3969"/>
        <w:jc w:val="both"/>
      </w:pPr>
      <w:r w:rsidRPr="007A4F07">
        <w:t xml:space="preserve">Pozmeňujúci návrh zabezpečuje posunutie účinnosti návrhu zákona vzhľadom na potrebu dodržania lehoty podľa čl. 102 ods. 1 písm. o) Ústavy Slovenskej republiky. </w:t>
      </w:r>
    </w:p>
    <w:p w14:paraId="5AF47986" w14:textId="77777777" w:rsidR="00406A16" w:rsidRDefault="00406A16" w:rsidP="00406A16">
      <w:pPr>
        <w:pStyle w:val="Bezriadkovania"/>
        <w:spacing w:line="360" w:lineRule="auto"/>
        <w:jc w:val="both"/>
      </w:pPr>
    </w:p>
    <w:p w14:paraId="6CBBDFAA" w14:textId="77777777" w:rsidR="00406A16" w:rsidRDefault="00406A16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406A16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1CC3"/>
    <w:multiLevelType w:val="hybridMultilevel"/>
    <w:tmpl w:val="051C495E"/>
    <w:lvl w:ilvl="0" w:tplc="1584B4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5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3206F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64F9"/>
    <w:rsid w:val="00267972"/>
    <w:rsid w:val="002736DE"/>
    <w:rsid w:val="00275601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1381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E6BAF"/>
    <w:rsid w:val="003F475E"/>
    <w:rsid w:val="003F70FA"/>
    <w:rsid w:val="0040365F"/>
    <w:rsid w:val="00406A16"/>
    <w:rsid w:val="00406F4A"/>
    <w:rsid w:val="00420A5C"/>
    <w:rsid w:val="00425116"/>
    <w:rsid w:val="00426966"/>
    <w:rsid w:val="00435CBB"/>
    <w:rsid w:val="00436A6A"/>
    <w:rsid w:val="004533F7"/>
    <w:rsid w:val="004770E3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2E58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01259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7F65D4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660DD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C3E20"/>
    <w:rsid w:val="00AD59C6"/>
    <w:rsid w:val="00AD7B22"/>
    <w:rsid w:val="00B04B24"/>
    <w:rsid w:val="00B05279"/>
    <w:rsid w:val="00B2232D"/>
    <w:rsid w:val="00B30B03"/>
    <w:rsid w:val="00B32539"/>
    <w:rsid w:val="00B47404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06F3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87F46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38E5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,Nad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D87F4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108</cp:revision>
  <cp:lastPrinted>2024-06-06T09:42:00Z</cp:lastPrinted>
  <dcterms:created xsi:type="dcterms:W3CDTF">2023-03-28T09:22:00Z</dcterms:created>
  <dcterms:modified xsi:type="dcterms:W3CDTF">2024-11-19T11:50:00Z</dcterms:modified>
</cp:coreProperties>
</file>