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57" w:rsidRDefault="007C5157" w:rsidP="007C5157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7C5157" w:rsidRDefault="007C5157" w:rsidP="007C515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pre vzdelávanie, vedu, mládež, </w:t>
      </w:r>
    </w:p>
    <w:p w:rsidR="007C5157" w:rsidRDefault="007C5157" w:rsidP="007C515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šport a cestovný ruch</w:t>
      </w:r>
    </w:p>
    <w:p w:rsidR="007C5157" w:rsidRDefault="007C5157" w:rsidP="007C5157">
      <w:pPr>
        <w:jc w:val="both"/>
        <w:rPr>
          <w:rFonts w:ascii="Arial" w:hAnsi="Arial" w:cs="Arial"/>
        </w:rPr>
      </w:pPr>
    </w:p>
    <w:p w:rsidR="007C5157" w:rsidRDefault="007C5157" w:rsidP="007C5157">
      <w:pPr>
        <w:jc w:val="both"/>
        <w:rPr>
          <w:rFonts w:ascii="Arial" w:hAnsi="Arial" w:cs="Arial"/>
        </w:rPr>
      </w:pPr>
    </w:p>
    <w:p w:rsidR="007C5157" w:rsidRDefault="007C5157" w:rsidP="007C51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15.  schôdza výboru                                                                                                           </w:t>
      </w:r>
    </w:p>
    <w:p w:rsidR="007C5157" w:rsidRDefault="007C5157" w:rsidP="007C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Číslo: KNR-VVMS-</w:t>
      </w:r>
      <w:r w:rsidR="00A50832">
        <w:rPr>
          <w:rFonts w:ascii="Arial" w:hAnsi="Arial" w:cs="Arial"/>
        </w:rPr>
        <w:t>24197</w:t>
      </w:r>
      <w:r>
        <w:rPr>
          <w:rFonts w:ascii="Arial" w:hAnsi="Arial" w:cs="Arial"/>
        </w:rPr>
        <w:t>/2024</w:t>
      </w:r>
    </w:p>
    <w:p w:rsidR="00920224" w:rsidRDefault="00920224" w:rsidP="007C5157">
      <w:pPr>
        <w:jc w:val="center"/>
        <w:rPr>
          <w:rFonts w:ascii="Arial" w:hAnsi="Arial" w:cs="Arial"/>
          <w:b/>
          <w:sz w:val="28"/>
          <w:szCs w:val="28"/>
        </w:rPr>
      </w:pPr>
    </w:p>
    <w:p w:rsidR="0044405F" w:rsidRDefault="0044405F" w:rsidP="007C5157">
      <w:pPr>
        <w:jc w:val="center"/>
        <w:rPr>
          <w:rFonts w:ascii="Arial" w:hAnsi="Arial" w:cs="Arial"/>
          <w:b/>
          <w:sz w:val="28"/>
          <w:szCs w:val="28"/>
        </w:rPr>
      </w:pPr>
    </w:p>
    <w:p w:rsidR="0044405F" w:rsidRDefault="0044405F" w:rsidP="007C5157">
      <w:pPr>
        <w:jc w:val="center"/>
        <w:rPr>
          <w:rFonts w:ascii="Arial" w:hAnsi="Arial" w:cs="Arial"/>
          <w:b/>
          <w:sz w:val="28"/>
          <w:szCs w:val="28"/>
        </w:rPr>
      </w:pPr>
    </w:p>
    <w:p w:rsidR="007C5157" w:rsidRDefault="007C5157" w:rsidP="007C51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58</w:t>
      </w:r>
    </w:p>
    <w:p w:rsidR="007C5157" w:rsidRDefault="007C5157" w:rsidP="007C51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7C5157" w:rsidRDefault="007C5157" w:rsidP="007C5157">
      <w:pPr>
        <w:jc w:val="center"/>
        <w:rPr>
          <w:rFonts w:ascii="Arial" w:hAnsi="Arial" w:cs="Arial"/>
          <w:b/>
        </w:rPr>
      </w:pPr>
    </w:p>
    <w:p w:rsidR="007C5157" w:rsidRDefault="007C5157" w:rsidP="007C51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C5157" w:rsidRDefault="007C5157" w:rsidP="007C51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7C5157" w:rsidRDefault="007C5157" w:rsidP="007C5157">
      <w:pPr>
        <w:jc w:val="center"/>
        <w:rPr>
          <w:rFonts w:ascii="Arial" w:hAnsi="Arial" w:cs="Arial"/>
          <w:b/>
        </w:rPr>
      </w:pPr>
    </w:p>
    <w:p w:rsidR="007C5157" w:rsidRDefault="007C5157" w:rsidP="007C51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21. novembra 2024</w:t>
      </w:r>
    </w:p>
    <w:p w:rsidR="007C5157" w:rsidRDefault="007C5157" w:rsidP="007C5157">
      <w:pPr>
        <w:jc w:val="center"/>
        <w:rPr>
          <w:rFonts w:ascii="Arial" w:hAnsi="Arial" w:cs="Arial"/>
          <w:b/>
        </w:rPr>
      </w:pPr>
    </w:p>
    <w:p w:rsidR="007C5157" w:rsidRPr="008879B2" w:rsidRDefault="007C5157" w:rsidP="007C5157">
      <w:pPr>
        <w:ind w:firstLine="708"/>
        <w:jc w:val="both"/>
        <w:rPr>
          <w:rFonts w:ascii="Arial" w:hAnsi="Arial" w:cs="Arial"/>
        </w:rPr>
      </w:pPr>
      <w:r w:rsidRPr="00F45038">
        <w:rPr>
          <w:rFonts w:ascii="Arial" w:hAnsi="Arial" w:cs="Arial"/>
        </w:rPr>
        <w:t xml:space="preserve">Výbor Národnej rady Slovenskej republiky pre vzdelávanie, vedu, mládež, šport a cestovný ruch </w:t>
      </w:r>
      <w:r w:rsidRPr="00F45038">
        <w:rPr>
          <w:rFonts w:ascii="Arial" w:hAnsi="Arial" w:cs="Arial"/>
          <w:b/>
        </w:rPr>
        <w:t xml:space="preserve"> </w:t>
      </w:r>
      <w:r w:rsidRPr="00F45038">
        <w:rPr>
          <w:rFonts w:ascii="Arial" w:hAnsi="Arial" w:cs="Arial"/>
          <w:b/>
          <w:bCs/>
          <w:spacing w:val="40"/>
        </w:rPr>
        <w:t>prerokoval</w:t>
      </w:r>
      <w:r w:rsidRPr="00F45038">
        <w:rPr>
          <w:rFonts w:ascii="Arial" w:hAnsi="Arial" w:cs="Arial"/>
          <w:bCs/>
        </w:rPr>
        <w:t>  </w:t>
      </w:r>
      <w:r w:rsidRPr="00F45038">
        <w:rPr>
          <w:rFonts w:ascii="Arial" w:hAnsi="Arial" w:cs="Arial"/>
        </w:rPr>
        <w:t xml:space="preserve">vládny </w:t>
      </w:r>
      <w:r w:rsidRPr="00F45038">
        <w:rPr>
          <w:rFonts w:ascii="Arial" w:hAnsi="Arial" w:cs="Arial"/>
          <w:color w:val="000000"/>
        </w:rPr>
        <w:t xml:space="preserve">návrh zákona, </w:t>
      </w:r>
      <w:r w:rsidRPr="00C42977">
        <w:rPr>
          <w:rFonts w:ascii="Arial" w:hAnsi="Arial" w:cs="Arial"/>
          <w:noProof/>
        </w:rPr>
        <w:t>ktorým sa mení a dopĺňa zákon č. 440/2015 Z. z. o športe a o zmene a doplnení niektorých zákonov v znení neskorších predpisov</w:t>
      </w:r>
      <w:r w:rsidRPr="00C42977">
        <w:rPr>
          <w:rFonts w:ascii="Arial" w:hAnsi="Arial" w:cs="Arial"/>
          <w:b/>
          <w:noProof/>
        </w:rPr>
        <w:t xml:space="preserve"> </w:t>
      </w:r>
      <w:r w:rsidRPr="00C42977">
        <w:rPr>
          <w:rFonts w:ascii="Arial" w:hAnsi="Arial" w:cs="Arial"/>
          <w:b/>
        </w:rPr>
        <w:t>(tlač 519)</w:t>
      </w:r>
      <w:r>
        <w:rPr>
          <w:rFonts w:ascii="Arial" w:hAnsi="Arial" w:cs="Arial"/>
          <w:b/>
        </w:rPr>
        <w:t xml:space="preserve"> </w:t>
      </w:r>
      <w:r w:rsidRPr="00F45038">
        <w:rPr>
          <w:rFonts w:ascii="Arial" w:hAnsi="Arial" w:cs="Arial"/>
          <w:b/>
        </w:rPr>
        <w:t>- druhé čítanie</w:t>
      </w:r>
      <w:r w:rsidRPr="00F45038">
        <w:rPr>
          <w:b/>
        </w:rPr>
        <w:t xml:space="preserve"> </w:t>
      </w:r>
      <w:r>
        <w:t xml:space="preserve"> </w:t>
      </w:r>
      <w:r w:rsidRPr="008879B2">
        <w:rPr>
          <w:rFonts w:ascii="Arial" w:hAnsi="Arial" w:cs="Arial"/>
        </w:rPr>
        <w:t>a</w:t>
      </w:r>
    </w:p>
    <w:p w:rsidR="007C5157" w:rsidRDefault="007C5157" w:rsidP="007C5157">
      <w:pPr>
        <w:ind w:firstLine="708"/>
        <w:jc w:val="both"/>
        <w:rPr>
          <w:rFonts w:ascii="Arial" w:hAnsi="Arial" w:cs="Arial"/>
        </w:rPr>
      </w:pPr>
    </w:p>
    <w:p w:rsidR="007C5157" w:rsidRDefault="007C5157" w:rsidP="007C5157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7C5157" w:rsidRDefault="007C5157" w:rsidP="007C5157"/>
    <w:p w:rsidR="007C5157" w:rsidRDefault="007C5157" w:rsidP="007C5157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vládn</w:t>
      </w:r>
      <w:r>
        <w:rPr>
          <w:rFonts w:ascii="Arial" w:hAnsi="Arial" w:cs="Arial"/>
        </w:rPr>
        <w:t>ym návrhom</w:t>
      </w:r>
      <w:r>
        <w:rPr>
          <w:rFonts w:ascii="Arial" w:hAnsi="Arial" w:cs="Arial"/>
          <w:sz w:val="24"/>
          <w:szCs w:val="24"/>
        </w:rPr>
        <w:t xml:space="preserve"> zákona, </w:t>
      </w:r>
      <w:r w:rsidRPr="00C42977">
        <w:rPr>
          <w:rFonts w:ascii="Arial" w:hAnsi="Arial" w:cs="Arial"/>
          <w:noProof/>
          <w:sz w:val="24"/>
          <w:szCs w:val="24"/>
        </w:rPr>
        <w:t>ktorým sa mení a dopĺňa zákon č. 440/2015 Z. z. o športe a o zmene a doplnení niektorých zákonov v znení neskorších predpisov</w:t>
      </w:r>
      <w:r w:rsidRPr="00C4297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C42977">
        <w:rPr>
          <w:rFonts w:ascii="Arial" w:hAnsi="Arial" w:cs="Arial"/>
          <w:b/>
          <w:sz w:val="24"/>
          <w:szCs w:val="24"/>
        </w:rPr>
        <w:t>(tlač 519)</w:t>
      </w:r>
      <w:r>
        <w:rPr>
          <w:rFonts w:ascii="Arial" w:hAnsi="Arial" w:cs="Arial"/>
          <w:b/>
          <w:sz w:val="24"/>
          <w:szCs w:val="24"/>
        </w:rPr>
        <w:t>;</w:t>
      </w:r>
    </w:p>
    <w:p w:rsidR="007C5157" w:rsidRDefault="007C5157" w:rsidP="007C5157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7C5157" w:rsidRDefault="007C5157" w:rsidP="007C5157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7C5157" w:rsidRDefault="007C5157" w:rsidP="007C5157">
      <w:pPr>
        <w:rPr>
          <w:rFonts w:ascii="Arial" w:hAnsi="Arial" w:cs="Arial"/>
          <w:b/>
          <w:bCs/>
        </w:rPr>
      </w:pPr>
    </w:p>
    <w:p w:rsidR="007C5157" w:rsidRPr="00F45038" w:rsidRDefault="007C5157" w:rsidP="007C5157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vládny návrh zákona, </w:t>
      </w:r>
      <w:r w:rsidRPr="00C42977">
        <w:rPr>
          <w:rFonts w:ascii="Arial" w:hAnsi="Arial" w:cs="Arial"/>
          <w:noProof/>
          <w:sz w:val="24"/>
          <w:szCs w:val="24"/>
        </w:rPr>
        <w:t>ktorým sa mení a dopĺňa zákon č. 440/2015 Z. z. o športe a o zmene a doplnení niektorých zákonov v znení neskorších predpisov</w:t>
      </w:r>
      <w:r w:rsidRPr="00C4297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C42977">
        <w:rPr>
          <w:rFonts w:ascii="Arial" w:hAnsi="Arial" w:cs="Arial"/>
          <w:b/>
          <w:sz w:val="24"/>
          <w:szCs w:val="24"/>
        </w:rPr>
        <w:t>(tlač 519)</w:t>
      </w:r>
      <w:r>
        <w:rPr>
          <w:rFonts w:ascii="Arial" w:hAnsi="Arial" w:cs="Arial"/>
          <w:b/>
        </w:rPr>
        <w:t xml:space="preserve"> </w:t>
      </w:r>
      <w:r w:rsidRPr="00F45038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920224">
        <w:rPr>
          <w:rFonts w:ascii="Arial" w:hAnsi="Arial" w:cs="Arial"/>
          <w:bCs/>
          <w:sz w:val="24"/>
          <w:szCs w:val="24"/>
        </w:rPr>
        <w:t xml:space="preserve"> </w:t>
      </w:r>
      <w:r w:rsidRPr="00F45038">
        <w:rPr>
          <w:rFonts w:ascii="Arial" w:hAnsi="Arial" w:cs="Arial"/>
          <w:bCs/>
          <w:sz w:val="24"/>
          <w:szCs w:val="24"/>
        </w:rPr>
        <w:t>s pozmeňujúcimi a doplňujúcimi návrhmi, ktoré sú uve</w:t>
      </w:r>
      <w:r w:rsidR="00920224">
        <w:rPr>
          <w:rFonts w:ascii="Arial" w:hAnsi="Arial" w:cs="Arial"/>
          <w:bCs/>
          <w:sz w:val="24"/>
          <w:szCs w:val="24"/>
        </w:rPr>
        <w:t>dené v prílohe tohto uznesenia;</w:t>
      </w:r>
    </w:p>
    <w:p w:rsidR="007C5157" w:rsidRDefault="007C5157" w:rsidP="007C5157">
      <w:pPr>
        <w:rPr>
          <w:rFonts w:ascii="Arial" w:hAnsi="Arial" w:cs="Arial"/>
        </w:rPr>
      </w:pPr>
    </w:p>
    <w:p w:rsidR="007C5157" w:rsidRDefault="007C5157" w:rsidP="007C5157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7C5157" w:rsidRDefault="007C5157" w:rsidP="007C5157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7C5157" w:rsidRDefault="007C5157" w:rsidP="007C5157">
      <w:pPr>
        <w:jc w:val="both"/>
        <w:rPr>
          <w:rFonts w:ascii="Arial" w:hAnsi="Arial" w:cs="Arial"/>
        </w:rPr>
      </w:pPr>
    </w:p>
    <w:p w:rsidR="007C5157" w:rsidRDefault="007C5157" w:rsidP="007C5157"/>
    <w:p w:rsidR="007C5157" w:rsidRDefault="007C5157" w:rsidP="007C5157"/>
    <w:p w:rsidR="007C5157" w:rsidRDefault="007C5157" w:rsidP="007C5157"/>
    <w:p w:rsidR="000E2B2B" w:rsidRDefault="007C5157" w:rsidP="000E2B2B">
      <w:r>
        <w:rPr>
          <w:rFonts w:ascii="Arial" w:hAnsi="Arial" w:cs="Arial"/>
        </w:rPr>
        <w:t xml:space="preserve">           </w:t>
      </w:r>
    </w:p>
    <w:p w:rsidR="000E2B2B" w:rsidRDefault="000E2B2B" w:rsidP="000E2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Viera  </w:t>
      </w:r>
      <w:r>
        <w:rPr>
          <w:rFonts w:ascii="Arial" w:hAnsi="Arial" w:cs="Arial"/>
          <w:b/>
          <w:spacing w:val="40"/>
        </w:rPr>
        <w:t xml:space="preserve">Kalmárová </w:t>
      </w:r>
      <w:r>
        <w:rPr>
          <w:rFonts w:ascii="Arial" w:hAnsi="Arial" w:cs="Arial"/>
        </w:rPr>
        <w:t xml:space="preserve">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           </w:t>
      </w:r>
    </w:p>
    <w:p w:rsidR="000E2B2B" w:rsidRDefault="000E2B2B" w:rsidP="000E2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predsedníčka výboru</w:t>
      </w:r>
    </w:p>
    <w:p w:rsidR="007C5157" w:rsidRDefault="007C5157" w:rsidP="000E2B2B">
      <w:pPr>
        <w:rPr>
          <w:rFonts w:ascii="Arial" w:hAnsi="Arial" w:cs="Arial"/>
          <w:b/>
        </w:rPr>
      </w:pPr>
      <w:bookmarkStart w:id="0" w:name="_GoBack"/>
      <w:bookmarkEnd w:id="0"/>
    </w:p>
    <w:p w:rsidR="007C5157" w:rsidRDefault="007C5157" w:rsidP="007C5157">
      <w:pPr>
        <w:rPr>
          <w:rFonts w:ascii="Arial" w:hAnsi="Arial" w:cs="Arial"/>
          <w:b/>
        </w:rPr>
      </w:pPr>
    </w:p>
    <w:p w:rsidR="0044405F" w:rsidRDefault="0044405F" w:rsidP="007C5157">
      <w:pPr>
        <w:rPr>
          <w:rFonts w:ascii="Arial" w:hAnsi="Arial" w:cs="Arial"/>
          <w:b/>
        </w:rPr>
      </w:pPr>
    </w:p>
    <w:p w:rsidR="007C5157" w:rsidRDefault="007C5157" w:rsidP="007C515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k uzneseniu č. 58</w:t>
      </w:r>
    </w:p>
    <w:p w:rsidR="007C5157" w:rsidRDefault="007C5157" w:rsidP="007C5157">
      <w:pPr>
        <w:jc w:val="right"/>
        <w:rPr>
          <w:rFonts w:ascii="Arial" w:hAnsi="Arial" w:cs="Arial"/>
          <w:b/>
        </w:rPr>
      </w:pPr>
    </w:p>
    <w:p w:rsidR="007C5157" w:rsidRDefault="007C5157" w:rsidP="007C51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Pozmeňujúce a doplňujúce návrhy </w:t>
      </w:r>
    </w:p>
    <w:p w:rsidR="007C5157" w:rsidRDefault="007C5157" w:rsidP="007C5157"/>
    <w:p w:rsidR="007C5157" w:rsidRPr="00F45038" w:rsidRDefault="007C5157" w:rsidP="007C5157">
      <w:pPr>
        <w:jc w:val="both"/>
        <w:rPr>
          <w:rFonts w:ascii="Arial" w:hAnsi="Arial" w:cs="Arial"/>
        </w:rPr>
      </w:pPr>
      <w:r w:rsidRPr="00F45038">
        <w:rPr>
          <w:rFonts w:ascii="Arial" w:hAnsi="Arial" w:cs="Arial"/>
        </w:rPr>
        <w:t xml:space="preserve">k vládnemu </w:t>
      </w:r>
      <w:r w:rsidRPr="00F45038">
        <w:rPr>
          <w:rFonts w:ascii="Arial" w:hAnsi="Arial" w:cs="Arial"/>
          <w:color w:val="000000"/>
        </w:rPr>
        <w:t>návrhu zákona,</w:t>
      </w:r>
      <w:r w:rsidRPr="00F45038">
        <w:rPr>
          <w:rFonts w:ascii="Arial" w:hAnsi="Arial" w:cs="Arial"/>
        </w:rPr>
        <w:t xml:space="preserve"> </w:t>
      </w:r>
      <w:r w:rsidRPr="00C42977">
        <w:rPr>
          <w:rFonts w:ascii="Arial" w:hAnsi="Arial" w:cs="Arial"/>
          <w:noProof/>
        </w:rPr>
        <w:t>ktorým sa mení a dopĺňa zákon č. 440/2015 Z. z. o športe a o zmene a doplnení niektorých zákonov v znení neskorších predpisov</w:t>
      </w:r>
      <w:r w:rsidRPr="00C42977">
        <w:rPr>
          <w:rFonts w:ascii="Arial" w:hAnsi="Arial" w:cs="Arial"/>
          <w:b/>
          <w:noProof/>
        </w:rPr>
        <w:t xml:space="preserve"> </w:t>
      </w:r>
      <w:r w:rsidRPr="00C42977">
        <w:rPr>
          <w:rFonts w:ascii="Arial" w:hAnsi="Arial" w:cs="Arial"/>
          <w:b/>
        </w:rPr>
        <w:t>(tlač 519)</w:t>
      </w:r>
      <w:r>
        <w:rPr>
          <w:rFonts w:ascii="Arial" w:hAnsi="Arial" w:cs="Arial"/>
          <w:b/>
        </w:rPr>
        <w:t xml:space="preserve"> </w:t>
      </w:r>
      <w:r w:rsidRPr="00F45038">
        <w:rPr>
          <w:rFonts w:ascii="Arial" w:hAnsi="Arial" w:cs="Arial"/>
          <w:b/>
        </w:rPr>
        <w:t>- druhé čítanie</w:t>
      </w:r>
      <w:r w:rsidRPr="00F45038">
        <w:rPr>
          <w:b/>
        </w:rPr>
        <w:t xml:space="preserve"> </w:t>
      </w:r>
      <w:r w:rsidRPr="00F45038">
        <w:t xml:space="preserve"> </w:t>
      </w:r>
    </w:p>
    <w:p w:rsidR="007C5157" w:rsidRDefault="00920224" w:rsidP="007C5157">
      <w:r>
        <w:t>___________________________________________________________________________</w:t>
      </w:r>
    </w:p>
    <w:p w:rsidR="007C5157" w:rsidRDefault="007C5157" w:rsidP="007C5157"/>
    <w:p w:rsidR="00920224" w:rsidRPr="0044405F" w:rsidRDefault="00920224" w:rsidP="0044405F"/>
    <w:p w:rsidR="0044405F" w:rsidRPr="0044405F" w:rsidRDefault="0044405F" w:rsidP="0044405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05F">
        <w:rPr>
          <w:rFonts w:ascii="Arial" w:hAnsi="Arial" w:cs="Arial"/>
          <w:sz w:val="24"/>
          <w:szCs w:val="24"/>
        </w:rPr>
        <w:t>V čl. I bode 112 sa za slová „V § 87“ vkladajú slová „ods. 1“ a slovo „ma“ sa nahrádza slovom „na“.</w:t>
      </w:r>
    </w:p>
    <w:p w:rsidR="0044405F" w:rsidRDefault="0044405F" w:rsidP="0044405F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4405F" w:rsidRPr="0044405F" w:rsidRDefault="0044405F" w:rsidP="0044405F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44405F">
        <w:rPr>
          <w:rFonts w:ascii="Arial" w:hAnsi="Arial" w:cs="Arial"/>
          <w:sz w:val="24"/>
          <w:szCs w:val="24"/>
        </w:rPr>
        <w:t>Legislatívno-technická úprava. Konkretizuje sa ustanovenie, v ktorom sa pripája veta, a opravuje sa chyba v písaní.</w:t>
      </w:r>
    </w:p>
    <w:p w:rsidR="0044405F" w:rsidRPr="0044405F" w:rsidRDefault="0044405F" w:rsidP="0044405F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4405F" w:rsidRPr="0044405F" w:rsidRDefault="0044405F" w:rsidP="0044405F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44405F" w:rsidRPr="0044405F" w:rsidRDefault="0044405F" w:rsidP="0044405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05F">
        <w:rPr>
          <w:rFonts w:ascii="Arial" w:hAnsi="Arial" w:cs="Arial"/>
          <w:sz w:val="24"/>
          <w:szCs w:val="24"/>
        </w:rPr>
        <w:t>V čl. I bod 137 znie:</w:t>
      </w:r>
    </w:p>
    <w:p w:rsidR="0044405F" w:rsidRPr="0044405F" w:rsidRDefault="0044405F" w:rsidP="0044405F">
      <w:pPr>
        <w:ind w:firstLine="708"/>
        <w:jc w:val="both"/>
        <w:rPr>
          <w:rFonts w:ascii="Arial" w:hAnsi="Arial" w:cs="Arial"/>
        </w:rPr>
      </w:pPr>
      <w:r w:rsidRPr="0044405F">
        <w:rPr>
          <w:rFonts w:ascii="Arial" w:hAnsi="Arial" w:cs="Arial"/>
        </w:rPr>
        <w:t>„137. § 107 sa dopĺňa siedmym bodom, ktorý znie:</w:t>
      </w:r>
    </w:p>
    <w:p w:rsidR="0044405F" w:rsidRPr="0044405F" w:rsidRDefault="0044405F" w:rsidP="0044405F">
      <w:pPr>
        <w:ind w:left="708"/>
        <w:jc w:val="both"/>
        <w:rPr>
          <w:rFonts w:ascii="Arial" w:hAnsi="Arial" w:cs="Arial"/>
        </w:rPr>
      </w:pPr>
      <w:r w:rsidRPr="0044405F">
        <w:rPr>
          <w:rFonts w:ascii="Arial" w:hAnsi="Arial" w:cs="Arial"/>
        </w:rPr>
        <w:t>„7. Vyhláška Ministerstva školstva, vedy, výskumu a športu Slovenskej republiky č. 396/2018 Z. z., ktorou sa ustanovuje zoznam zakázaných látok a zakázaných metód na účely dopingu v športe v znení vyhlášky č. 455/2019 Z. z., vyhlášky č. 381/2020 Z. z., vyhlášky č. 543/2021 Z. z., vyhlášky č. 505/2022 Z. z. a vyhlášky č. 4/2024 Z. z.“.“.</w:t>
      </w:r>
    </w:p>
    <w:p w:rsidR="0044405F" w:rsidRPr="0044405F" w:rsidRDefault="0044405F" w:rsidP="0044405F">
      <w:pPr>
        <w:ind w:left="708"/>
        <w:jc w:val="both"/>
        <w:rPr>
          <w:rFonts w:ascii="Arial" w:hAnsi="Arial" w:cs="Arial"/>
        </w:rPr>
      </w:pPr>
    </w:p>
    <w:p w:rsidR="0044405F" w:rsidRPr="0044405F" w:rsidRDefault="0044405F" w:rsidP="0044405F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44405F">
        <w:rPr>
          <w:rFonts w:ascii="Arial" w:hAnsi="Arial" w:cs="Arial"/>
          <w:sz w:val="24"/>
          <w:szCs w:val="24"/>
        </w:rPr>
        <w:t>Legislatívno-technická úprava. Keďže platné znenie zákona obsahuje zrušovacie ustanovenie § 107, dopĺňa sa nové zrušovacie ustanovenie do existujúceho zrušovacieho ustanovenia.</w:t>
      </w:r>
    </w:p>
    <w:p w:rsidR="0044405F" w:rsidRPr="0044405F" w:rsidRDefault="0044405F" w:rsidP="0044405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20224" w:rsidRDefault="00920224" w:rsidP="0044405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05F">
        <w:rPr>
          <w:rFonts w:ascii="Arial" w:hAnsi="Arial" w:cs="Arial"/>
          <w:sz w:val="24"/>
          <w:szCs w:val="24"/>
        </w:rPr>
        <w:t>Za čl. I sa vkladá nový čl. II, ktorý znie:</w:t>
      </w:r>
    </w:p>
    <w:p w:rsidR="0044405F" w:rsidRPr="0044405F" w:rsidRDefault="0044405F" w:rsidP="0044405F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224" w:rsidRDefault="00920224" w:rsidP="00920224">
      <w:pPr>
        <w:jc w:val="center"/>
        <w:rPr>
          <w:rFonts w:ascii="Arial" w:hAnsi="Arial" w:cs="Arial"/>
          <w:b/>
          <w:bCs/>
        </w:rPr>
      </w:pPr>
      <w:r w:rsidRPr="00920224">
        <w:rPr>
          <w:rFonts w:ascii="Arial" w:hAnsi="Arial" w:cs="Arial"/>
        </w:rPr>
        <w:t>„</w:t>
      </w:r>
      <w:r w:rsidRPr="00920224">
        <w:rPr>
          <w:rFonts w:ascii="Arial" w:hAnsi="Arial" w:cs="Arial"/>
          <w:b/>
          <w:bCs/>
        </w:rPr>
        <w:t>Čl. II</w:t>
      </w:r>
    </w:p>
    <w:p w:rsidR="00920224" w:rsidRPr="00920224" w:rsidRDefault="00920224" w:rsidP="00920224">
      <w:pPr>
        <w:jc w:val="center"/>
        <w:rPr>
          <w:rFonts w:ascii="Arial" w:hAnsi="Arial" w:cs="Arial"/>
          <w:b/>
          <w:bCs/>
        </w:rPr>
      </w:pPr>
    </w:p>
    <w:p w:rsidR="00920224" w:rsidRPr="00920224" w:rsidRDefault="00920224" w:rsidP="0044405F">
      <w:pPr>
        <w:pStyle w:val="Odsekzoznamu"/>
        <w:ind w:left="708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 xml:space="preserve">Zákon č. 595/2003 Z. z. o dani z príjmov v znení zákona č. 43/2004 Z. z., zákona č. 177/2004 Z. z., zákona č. 191/2004 Z. z., zákona č. 391/2004 Z. z., zákona č. 538/2004 Z. z., zákona č. 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 z., zákona č. 567/2008 Z. z., zákona č. 60/2009 Z. z., zákona č. 184/2009 Z. z., zákona č. 185/2009 Z. z., zákona č. 504/2009 Z. z., zákona č. 563/2009 Z. z., zákona č. 374/2010 Z. z., zákona č. 548/2010 Z. z., zákona č. 129/2011 Z. z., zákona č. 231/2011 Z. z., zákona č. 250/2011 Z. z., zákona č. 331/2011 Z. z., zákona č. 362/2011 Z. z., zákona č. 406/2011 Z. z., zákona č. </w:t>
      </w:r>
      <w:r w:rsidRPr="00920224">
        <w:rPr>
          <w:rFonts w:ascii="Arial" w:hAnsi="Arial" w:cs="Arial"/>
          <w:sz w:val="24"/>
          <w:szCs w:val="24"/>
        </w:rPr>
        <w:lastRenderedPageBreak/>
        <w:t>547/2011 Z. z., zákona č. 548/2011 Z. z., zákona č. 69/2012 Z. z., uznesenia Ústavného súdu Slovenskej republiky č. 188/2012 Z. z., zákona č. 189/2012 Z. z., zákona č. 252/2012 Z. z., zákona č. 288/2012 Z. z., zákona č. 395/2012 Z. z., zákona č. 70/2013 Z. z., zákona č. 135/2013 Z. z., zákona č. 318/2013 Z. z., zákona č. 463/2013 Z. z., zákona č. 180/2014 Z. z., zákona č. 183/2014 Z. z., zákona č. 333/2014 Z. z., zákona č. 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 63/2018 Z. z., zákona č. 112/2018 Z. z., zákona č. 209/2018 Z. z., zákona č. 213/2018 Z. z., zákona č. 317/2018 Z. z., zákona č. 347/2018 Z. z., zákona č. 368/2018 Z. z., zákona č. 385/2018 Z. z., zákona č. 4/2019 Z. z., zákona č. 10/2019 Z. z., zákona č. 54/2019 Z. z., zákona č. 88/2019 Z. z., zákona č. 155/2019 Z. z., zákona č. 221/2019 Z. z., zákona č. 223/2019 Z. z., zákona č. 228/2019 Z. z., zákona č. 233/2019 Z. z., zákona č. 301/2019 Z. z., zákona č. 315/2019 Z. z., zákona č. 316/2019 Z. z., zákona č. 319/2019 Z. z., zákona č. 390/2019 Z. z., zákona č. 393/2019 Z. z., zákona č. 462/2019 Z. z., zákona č. 46/2020 Z. z., zákona č. 198/2020 Z. z., zákona č. 296/2020 Z. z., zákona č. 416/2020 Z. z., zákona č. 420/2020 Z. z., zákona č. 421/2020 Z. z., zákona č. 76/2021 Z. z., zákona č. 215/2021 Z. z., zákona č. 257/2021 Z. z., zákona č. 310/2021 Z. z., zákona č. 408/2021 Z. z., zákona č. 416/2021 Z. z., zákona č. 129/2022 Z. z., zákona č. 222/2022 Z. z., zákona č. 232/2022 Z. z., zákona č. 257/2022 Z. z., zákona č. 433/2022 Z. z., zákona č. 496/2022 Z. z., zákona č. 519/2022 Z. z., zákona č. 59/2023 Z. z., zákona č. 60/2023 Z. z., zákona č. 65/2023 Z. z., zákona č. 123/2023 Z. z., zákona č. 128/2023 Z. z., zákona č. 205/2023 Z. z., zákona č. 278/2023 Z. z., zákona č. 281/2023 Z. z., zákona č. 309/2023 Z. z., zákona č. 315/2023 Z. z., zákona č. 508/2023 Z. z., zákona č. 530/2023 Z. z., zákona č. 46/2024 Z. z., zákona č. 87/2024 Z. z., zákona č. 248/2024 Z. z., zákona č. 278/2024 Z. z. a zákona č. 279/2024 Z. z. sa mení takto: </w:t>
      </w:r>
    </w:p>
    <w:p w:rsidR="00920224" w:rsidRPr="00920224" w:rsidRDefault="00920224" w:rsidP="00920224">
      <w:pPr>
        <w:pStyle w:val="Odsekzoznamu"/>
        <w:autoSpaceDE w:val="0"/>
        <w:autoSpaceDN w:val="0"/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:rsidR="00920224" w:rsidRPr="00920224" w:rsidRDefault="00920224" w:rsidP="0044405F">
      <w:pPr>
        <w:pStyle w:val="Odsekzoznamu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lang w:eastAsia="en-GB"/>
        </w:rPr>
        <w:t>V § 6 ods. 2 písmeno e) znie:</w:t>
      </w:r>
    </w:p>
    <w:p w:rsidR="00920224" w:rsidRPr="00920224" w:rsidRDefault="00920224" w:rsidP="00920224">
      <w:pPr>
        <w:pStyle w:val="Odsekzoznamu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lang w:eastAsia="en-GB"/>
        </w:rPr>
        <w:t>„e) športovca,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29aa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>) vrátane príjmov na základe zmluvy o sponzorstve v športe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29ab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>) a športového odborníka,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29ac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>) pri ktorých daňovník uplatnil postup podľa § 43 ods. 14 vrátane príjmov športového odborníka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29ad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>) na základe zmluvy o sponzorstve v športe,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29ab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 xml:space="preserve">) okrem príjmov podľa § 8 ods. 1 písm. r).“. </w:t>
      </w:r>
    </w:p>
    <w:p w:rsidR="00920224" w:rsidRPr="00920224" w:rsidRDefault="00920224" w:rsidP="00920224">
      <w:pPr>
        <w:pStyle w:val="Odsekzoznamu"/>
        <w:autoSpaceDE w:val="0"/>
        <w:autoSpaceDN w:val="0"/>
        <w:ind w:left="709"/>
        <w:jc w:val="both"/>
        <w:rPr>
          <w:rFonts w:ascii="Arial" w:eastAsia="Calibri" w:hAnsi="Arial" w:cs="Arial"/>
          <w:sz w:val="24"/>
          <w:szCs w:val="24"/>
          <w:lang w:eastAsia="en-GB"/>
        </w:rPr>
      </w:pPr>
    </w:p>
    <w:p w:rsidR="00920224" w:rsidRPr="00920224" w:rsidRDefault="00920224" w:rsidP="00920224">
      <w:pPr>
        <w:pStyle w:val="Odsekzoznamu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lang w:eastAsia="en-GB"/>
        </w:rPr>
        <w:t>Poznámky pod čiarou k odkazom 29aa až 29ad znejú:</w:t>
      </w:r>
    </w:p>
    <w:p w:rsidR="00920224" w:rsidRPr="00920224" w:rsidRDefault="00920224" w:rsidP="00920224">
      <w:pPr>
        <w:pStyle w:val="Odsekzoznamu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lang w:eastAsia="en-GB"/>
        </w:rPr>
        <w:t>„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29aa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 xml:space="preserve">) § 4 ods. 3 písm. c), ods. 4 písm. a) a b) zákona č. 440/2015 Z. z. v znení neskorších predpisov.   </w:t>
      </w:r>
    </w:p>
    <w:p w:rsidR="00920224" w:rsidRPr="00920224" w:rsidRDefault="00920224" w:rsidP="00920224">
      <w:pPr>
        <w:pStyle w:val="Odsekzoznamu"/>
        <w:jc w:val="both"/>
        <w:rPr>
          <w:rFonts w:ascii="Arial" w:eastAsia="Calibri" w:hAnsi="Arial" w:cs="Arial"/>
          <w:sz w:val="24"/>
          <w:szCs w:val="24"/>
          <w:vertAlign w:val="superscript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29ab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>) § 50 a 51 zákona č. 440/2015 Z. z. v znení neskorších predpisov</w:t>
      </w: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 xml:space="preserve"> </w:t>
      </w:r>
    </w:p>
    <w:p w:rsidR="00920224" w:rsidRPr="00920224" w:rsidRDefault="00920224" w:rsidP="00920224">
      <w:pPr>
        <w:pStyle w:val="Odsekzoznamu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29ac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 xml:space="preserve">) § 6 ods. 1 písm. a) až d) a ods. 3 písm. a) a e) zákona č. 440/2015 Z. z. v znení neskorších predpisov. </w:t>
      </w:r>
    </w:p>
    <w:p w:rsidR="00920224" w:rsidRPr="00920224" w:rsidRDefault="00920224" w:rsidP="00920224">
      <w:pPr>
        <w:pStyle w:val="Odsekzoznamu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92022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29ad</w:t>
      </w:r>
      <w:r w:rsidRPr="00920224">
        <w:rPr>
          <w:rFonts w:ascii="Arial" w:eastAsia="Calibri" w:hAnsi="Arial" w:cs="Arial"/>
          <w:sz w:val="24"/>
          <w:szCs w:val="24"/>
          <w:lang w:eastAsia="en-GB"/>
        </w:rPr>
        <w:t>) § 6 ods. 1 písm. a) a ods. 3 písm. a) a e) zákona č. 440/2015 Z. z. v znení neskorších predpisov.“.</w:t>
      </w:r>
    </w:p>
    <w:p w:rsidR="00920224" w:rsidRPr="00920224" w:rsidRDefault="00920224" w:rsidP="00920224">
      <w:pPr>
        <w:jc w:val="both"/>
        <w:rPr>
          <w:rFonts w:ascii="Arial" w:hAnsi="Arial" w:cs="Arial"/>
        </w:rPr>
      </w:pPr>
    </w:p>
    <w:p w:rsidR="00920224" w:rsidRPr="00920224" w:rsidRDefault="00920224" w:rsidP="00920224">
      <w:pPr>
        <w:pStyle w:val="Odsekzoznamu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 xml:space="preserve">2. V § 8 ods. 1 písmeno p) znie: </w:t>
      </w:r>
    </w:p>
    <w:p w:rsidR="00920224" w:rsidRPr="00920224" w:rsidRDefault="00920224" w:rsidP="00920224">
      <w:pPr>
        <w:pStyle w:val="Odsekzoznamu"/>
        <w:autoSpaceDE w:val="0"/>
        <w:autoSpaceDN w:val="0"/>
        <w:spacing w:line="276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>„p) príjmy na základe zmluvy o sponzorstve v športe,</w:t>
      </w:r>
      <w:r w:rsidRPr="00920224">
        <w:rPr>
          <w:rFonts w:ascii="Arial" w:hAnsi="Arial" w:cs="Arial"/>
          <w:sz w:val="24"/>
          <w:szCs w:val="24"/>
          <w:vertAlign w:val="superscript"/>
        </w:rPr>
        <w:t>29ab</w:t>
      </w:r>
      <w:r w:rsidRPr="00920224">
        <w:rPr>
          <w:rFonts w:ascii="Arial" w:hAnsi="Arial" w:cs="Arial"/>
          <w:sz w:val="24"/>
          <w:szCs w:val="24"/>
        </w:rPr>
        <w:t>) prijaté športovcom</w:t>
      </w:r>
      <w:r w:rsidRPr="00920224">
        <w:rPr>
          <w:rFonts w:ascii="Arial" w:hAnsi="Arial" w:cs="Arial"/>
          <w:sz w:val="24"/>
          <w:szCs w:val="24"/>
          <w:vertAlign w:val="superscript"/>
        </w:rPr>
        <w:t>37afa</w:t>
      </w:r>
      <w:r w:rsidRPr="00920224">
        <w:rPr>
          <w:rFonts w:ascii="Arial" w:hAnsi="Arial" w:cs="Arial"/>
          <w:sz w:val="24"/>
          <w:szCs w:val="24"/>
        </w:rPr>
        <w:t>) alebo športovým odborníkom,</w:t>
      </w:r>
      <w:r w:rsidRPr="00920224">
        <w:rPr>
          <w:rFonts w:ascii="Arial" w:hAnsi="Arial" w:cs="Arial"/>
          <w:sz w:val="24"/>
          <w:szCs w:val="24"/>
          <w:vertAlign w:val="superscript"/>
        </w:rPr>
        <w:t>37afaa</w:t>
      </w:r>
      <w:r w:rsidRPr="00920224">
        <w:rPr>
          <w:rFonts w:ascii="Arial" w:hAnsi="Arial" w:cs="Arial"/>
          <w:sz w:val="24"/>
          <w:szCs w:val="24"/>
        </w:rPr>
        <w:t>)“.</w:t>
      </w:r>
    </w:p>
    <w:p w:rsidR="00920224" w:rsidRPr="00920224" w:rsidRDefault="00920224" w:rsidP="00920224">
      <w:pPr>
        <w:pStyle w:val="Odsekzoznamu"/>
        <w:ind w:left="786"/>
        <w:jc w:val="both"/>
        <w:rPr>
          <w:rFonts w:ascii="Arial" w:hAnsi="Arial" w:cs="Arial"/>
          <w:sz w:val="24"/>
          <w:szCs w:val="24"/>
        </w:rPr>
      </w:pPr>
    </w:p>
    <w:p w:rsidR="00920224" w:rsidRPr="00920224" w:rsidRDefault="00920224" w:rsidP="00920224">
      <w:pPr>
        <w:pStyle w:val="Odsekzoznamu"/>
        <w:autoSpaceDE w:val="0"/>
        <w:autoSpaceDN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 xml:space="preserve">Poznámky pod čiarou k odkazom 37afa a 37afaa znejú: </w:t>
      </w:r>
    </w:p>
    <w:p w:rsidR="00920224" w:rsidRPr="00920224" w:rsidRDefault="00920224" w:rsidP="00920224">
      <w:pPr>
        <w:pStyle w:val="Odsekzoznamu"/>
        <w:autoSpaceDE w:val="0"/>
        <w:autoSpaceDN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>„</w:t>
      </w:r>
      <w:r w:rsidRPr="00920224">
        <w:rPr>
          <w:rFonts w:ascii="Arial" w:hAnsi="Arial" w:cs="Arial"/>
          <w:sz w:val="24"/>
          <w:szCs w:val="24"/>
          <w:vertAlign w:val="superscript"/>
        </w:rPr>
        <w:t>37afa</w:t>
      </w:r>
      <w:r w:rsidRPr="00920224">
        <w:rPr>
          <w:rFonts w:ascii="Arial" w:hAnsi="Arial" w:cs="Arial"/>
          <w:sz w:val="24"/>
          <w:szCs w:val="24"/>
        </w:rPr>
        <w:t>) § 4 ods. 3 písm. a) a b) a ods. 4 písm. c) zákona č. 440/2015 Z. z. v znení neskorších predpisov.</w:t>
      </w:r>
    </w:p>
    <w:p w:rsidR="00920224" w:rsidRPr="00920224" w:rsidRDefault="00920224" w:rsidP="00920224">
      <w:pPr>
        <w:pStyle w:val="Odsekzoznamu"/>
        <w:autoSpaceDE w:val="0"/>
        <w:autoSpaceDN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  <w:vertAlign w:val="superscript"/>
        </w:rPr>
        <w:t>37afaa</w:t>
      </w:r>
      <w:r w:rsidRPr="00920224">
        <w:rPr>
          <w:rFonts w:ascii="Arial" w:hAnsi="Arial" w:cs="Arial"/>
          <w:sz w:val="24"/>
          <w:szCs w:val="24"/>
        </w:rPr>
        <w:t>) § 6 ods. 1 písm. a) a ods. 3 písm. b) a c) zákona č. 440/2015 Z. z. v znení neskorších predpisov.“.“.</w:t>
      </w:r>
    </w:p>
    <w:p w:rsidR="00920224" w:rsidRPr="00920224" w:rsidRDefault="00920224" w:rsidP="00920224">
      <w:pPr>
        <w:pStyle w:val="Odsekzoznamu"/>
        <w:ind w:left="786"/>
        <w:jc w:val="both"/>
        <w:rPr>
          <w:rFonts w:ascii="Arial" w:hAnsi="Arial" w:cs="Arial"/>
          <w:sz w:val="24"/>
          <w:szCs w:val="24"/>
        </w:rPr>
      </w:pPr>
    </w:p>
    <w:p w:rsidR="00920224" w:rsidRPr="00920224" w:rsidRDefault="00920224" w:rsidP="00920224">
      <w:pPr>
        <w:pStyle w:val="Odsekzoznamu"/>
        <w:ind w:left="786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>Nasledujúci článok sa primerane preznačí.</w:t>
      </w:r>
    </w:p>
    <w:p w:rsidR="00920224" w:rsidRPr="00920224" w:rsidRDefault="00920224" w:rsidP="00920224">
      <w:pPr>
        <w:pStyle w:val="Odsekzoznamu"/>
        <w:ind w:left="786"/>
        <w:jc w:val="both"/>
        <w:rPr>
          <w:rFonts w:ascii="Arial" w:hAnsi="Arial" w:cs="Arial"/>
          <w:sz w:val="24"/>
          <w:szCs w:val="24"/>
        </w:rPr>
      </w:pPr>
      <w:r w:rsidRPr="00920224">
        <w:rPr>
          <w:rFonts w:ascii="Arial" w:hAnsi="Arial" w:cs="Arial"/>
          <w:sz w:val="24"/>
          <w:szCs w:val="24"/>
        </w:rPr>
        <w:t>V súvislosti s vložením nového článku sa primerane upraví aj názov zákona.</w:t>
      </w:r>
    </w:p>
    <w:p w:rsidR="00920224" w:rsidRPr="00920224" w:rsidRDefault="00920224" w:rsidP="00920224">
      <w:pPr>
        <w:pStyle w:val="Odsekzoznamu"/>
        <w:ind w:left="786"/>
        <w:jc w:val="both"/>
        <w:rPr>
          <w:rFonts w:ascii="Arial" w:hAnsi="Arial" w:cs="Arial"/>
          <w:sz w:val="24"/>
          <w:szCs w:val="24"/>
        </w:rPr>
      </w:pPr>
    </w:p>
    <w:p w:rsidR="00920224" w:rsidRPr="00920224" w:rsidRDefault="00920224" w:rsidP="00920224">
      <w:pPr>
        <w:ind w:left="3686"/>
        <w:jc w:val="both"/>
        <w:rPr>
          <w:rFonts w:ascii="Arial" w:hAnsi="Arial" w:cs="Arial"/>
          <w:iCs/>
        </w:rPr>
      </w:pPr>
      <w:r w:rsidRPr="00920224">
        <w:rPr>
          <w:rFonts w:ascii="Arial" w:hAnsi="Arial" w:cs="Arial"/>
          <w:iCs/>
        </w:rPr>
        <w:t xml:space="preserve">Navrhovanou úpravou § 6 ods. 2 písm. e) sa precizujú jednotlivé typy príjmov športovca alebo športového odborníka, ktoré sa považujú za príjmy z inej samostatnej zárobkovej činnosti, ak tieto príjmy nepatria do § 5. </w:t>
      </w:r>
    </w:p>
    <w:p w:rsidR="00920224" w:rsidRPr="00920224" w:rsidRDefault="00920224" w:rsidP="00920224">
      <w:pPr>
        <w:ind w:left="3686"/>
        <w:jc w:val="both"/>
        <w:rPr>
          <w:rFonts w:ascii="Arial" w:hAnsi="Arial" w:cs="Arial"/>
        </w:rPr>
      </w:pPr>
      <w:r w:rsidRPr="00920224">
        <w:rPr>
          <w:rFonts w:ascii="Arial" w:hAnsi="Arial" w:cs="Arial"/>
          <w:iCs/>
        </w:rPr>
        <w:t>Navrhovanou úpravou § 8 ods. 1 písm. p) sa ostatné príjmy doplňujú o doposiaľ absentujúce príjmy prijaté športovým odborníkom na základe zmluvy o sponzorstve v športe, ktorý vykonáva činnosť športového odborníka na základe zmluvy o výkone činnosti športového odborníka. Zároveň dochádza k legislatívno-technickej úprave odkazov na poznámky pod čiarou v nadväznosti na úpravu ustanovenia § 6 ods. 2 písm. e), pričom poznámka pod čiarou k odkazu, ktorý definuje športovca, sa dopĺňa o amatérskeho športovca, ktorý vykonáva šport</w:t>
      </w:r>
      <w:r w:rsidRPr="00920224">
        <w:rPr>
          <w:rFonts w:ascii="Arial" w:hAnsi="Arial" w:cs="Arial"/>
        </w:rPr>
        <w:t xml:space="preserve"> </w:t>
      </w:r>
      <w:r w:rsidRPr="00920224">
        <w:rPr>
          <w:rFonts w:ascii="Arial" w:hAnsi="Arial" w:cs="Arial"/>
          <w:iCs/>
        </w:rPr>
        <w:t xml:space="preserve">na základe dohody o práci vykonávanej mimo pracovného pomeru. </w:t>
      </w:r>
    </w:p>
    <w:p w:rsidR="004A65BD" w:rsidRPr="00920224" w:rsidRDefault="000E2B2B">
      <w:pPr>
        <w:rPr>
          <w:rFonts w:ascii="Arial" w:hAnsi="Arial" w:cs="Arial"/>
        </w:rPr>
      </w:pPr>
    </w:p>
    <w:sectPr w:rsidR="004A65BD" w:rsidRPr="009202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24" w:rsidRDefault="00920224" w:rsidP="00920224">
      <w:r>
        <w:separator/>
      </w:r>
    </w:p>
  </w:endnote>
  <w:endnote w:type="continuationSeparator" w:id="0">
    <w:p w:rsidR="00920224" w:rsidRDefault="00920224" w:rsidP="0092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53863"/>
      <w:docPartObj>
        <w:docPartGallery w:val="Page Numbers (Bottom of Page)"/>
        <w:docPartUnique/>
      </w:docPartObj>
    </w:sdtPr>
    <w:sdtEndPr/>
    <w:sdtContent>
      <w:p w:rsidR="00920224" w:rsidRDefault="0092022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2B">
          <w:rPr>
            <w:noProof/>
          </w:rPr>
          <w:t>4</w:t>
        </w:r>
        <w:r>
          <w:fldChar w:fldCharType="end"/>
        </w:r>
      </w:p>
    </w:sdtContent>
  </w:sdt>
  <w:p w:rsidR="00920224" w:rsidRDefault="00920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24" w:rsidRDefault="00920224" w:rsidP="00920224">
      <w:r>
        <w:separator/>
      </w:r>
    </w:p>
  </w:footnote>
  <w:footnote w:type="continuationSeparator" w:id="0">
    <w:p w:rsidR="00920224" w:rsidRDefault="00920224" w:rsidP="0092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3463"/>
    <w:multiLevelType w:val="hybridMultilevel"/>
    <w:tmpl w:val="178E2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77D66"/>
    <w:multiLevelType w:val="hybridMultilevel"/>
    <w:tmpl w:val="66E6E3DC"/>
    <w:lvl w:ilvl="0" w:tplc="7C94B73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7B55AA"/>
    <w:multiLevelType w:val="hybridMultilevel"/>
    <w:tmpl w:val="9208A5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B02CFF"/>
    <w:multiLevelType w:val="hybridMultilevel"/>
    <w:tmpl w:val="E3DE6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57"/>
    <w:rsid w:val="00045387"/>
    <w:rsid w:val="000E2B2B"/>
    <w:rsid w:val="002F0ACB"/>
    <w:rsid w:val="0044405F"/>
    <w:rsid w:val="00611C77"/>
    <w:rsid w:val="007C5157"/>
    <w:rsid w:val="00920224"/>
    <w:rsid w:val="00A50832"/>
    <w:rsid w:val="00B0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77F1-F579-49C4-9149-40C3E79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5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C5157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C5157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C515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C5157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C5157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202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02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02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02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4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405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2024-11-21T14:26:00Z</cp:lastPrinted>
  <dcterms:created xsi:type="dcterms:W3CDTF">2024-11-13T09:00:00Z</dcterms:created>
  <dcterms:modified xsi:type="dcterms:W3CDTF">2024-11-22T08:09:00Z</dcterms:modified>
</cp:coreProperties>
</file>